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DCDF8" w14:textId="71F0FDF5" w:rsidR="00521546" w:rsidRPr="00E4362B" w:rsidRDefault="00521546" w:rsidP="009E3CDF">
      <w:pPr>
        <w:pStyle w:val="NormalWeb"/>
        <w:spacing w:before="240" w:beforeAutospacing="0" w:after="240" w:afterAutospacing="0"/>
        <w:rPr>
          <w:rFonts w:ascii="Montserrat" w:hAnsi="Montserrat" w:cs="Segoe UI"/>
          <w:b/>
          <w:bCs/>
          <w:color w:val="000000"/>
        </w:rPr>
      </w:pPr>
      <w:r w:rsidRPr="00E4362B">
        <w:rPr>
          <w:rFonts w:ascii="Montserrat" w:hAnsi="Montserrat" w:cs="Segoe UI"/>
          <w:b/>
          <w:bCs/>
          <w:color w:val="000000"/>
        </w:rPr>
        <w:t xml:space="preserve">Cancer diagnosis and treatment impacted during start of Omicron outbreak </w:t>
      </w:r>
    </w:p>
    <w:p w14:paraId="17EBF0C9" w14:textId="534B8C9C" w:rsidR="009E3CDF" w:rsidRPr="00E4362B" w:rsidRDefault="009E3CDF" w:rsidP="009E3CDF">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 xml:space="preserve">There was some impact </w:t>
      </w:r>
      <w:r w:rsidR="00A50E3F" w:rsidRPr="00E4362B">
        <w:rPr>
          <w:rFonts w:ascii="Fira Sans" w:hAnsi="Fira Sans" w:cs="Segoe UI"/>
          <w:color w:val="000000"/>
          <w:sz w:val="20"/>
          <w:szCs w:val="20"/>
        </w:rPr>
        <w:t xml:space="preserve">to </w:t>
      </w:r>
      <w:r w:rsidRPr="00E4362B">
        <w:rPr>
          <w:rFonts w:ascii="Fira Sans" w:hAnsi="Fira Sans" w:cs="Segoe UI"/>
          <w:color w:val="000000"/>
          <w:sz w:val="20"/>
          <w:szCs w:val="20"/>
        </w:rPr>
        <w:t>cancer diagnostics and treatment during January and February, according to the latest monitoring report by Te Aho o Te Kahu, the Cancer Control Agency.</w:t>
      </w:r>
    </w:p>
    <w:p w14:paraId="51811D18" w14:textId="77777777" w:rsidR="009E3CDF" w:rsidRPr="00E4362B" w:rsidRDefault="009E3CDF" w:rsidP="009E3CDF">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 xml:space="preserve">The Agency </w:t>
      </w:r>
      <w:hyperlink r:id="rId6" w:history="1">
        <w:r w:rsidRPr="00E4362B">
          <w:rPr>
            <w:rStyle w:val="Hyperlink"/>
            <w:rFonts w:ascii="Fira Sans" w:hAnsi="Fira Sans" w:cs="Segoe UI"/>
            <w:color w:val="1155CC"/>
            <w:sz w:val="20"/>
            <w:szCs w:val="20"/>
          </w:rPr>
          <w:t>has been monitoring the impact of the current Covid-19 outbreak</w:t>
        </w:r>
      </w:hyperlink>
      <w:r w:rsidRPr="00E4362B">
        <w:rPr>
          <w:rFonts w:ascii="Fira Sans" w:hAnsi="Fira Sans" w:cs="Segoe UI"/>
          <w:color w:val="000000"/>
          <w:sz w:val="20"/>
          <w:szCs w:val="20"/>
        </w:rPr>
        <w:t>, with the latest report capturing data from the first two months of 2022. </w:t>
      </w:r>
    </w:p>
    <w:p w14:paraId="647B8BB5" w14:textId="05CD1120" w:rsidR="00935850" w:rsidRPr="00E4362B" w:rsidRDefault="00935850" w:rsidP="00935850">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 xml:space="preserve">The report showed there was </w:t>
      </w:r>
      <w:r w:rsidRPr="00E4362B">
        <w:rPr>
          <w:rFonts w:ascii="Fira Sans" w:hAnsi="Fira Sans" w:cs="Segoe UI"/>
          <w:sz w:val="20"/>
          <w:szCs w:val="20"/>
        </w:rPr>
        <w:t xml:space="preserve">some </w:t>
      </w:r>
      <w:r w:rsidRPr="00E4362B">
        <w:rPr>
          <w:rFonts w:ascii="Fira Sans" w:hAnsi="Fira Sans" w:cs="Segoe UI"/>
          <w:color w:val="000000"/>
          <w:sz w:val="20"/>
          <w:szCs w:val="20"/>
        </w:rPr>
        <w:t>disruption to</w:t>
      </w:r>
      <w:r w:rsidR="00EA212D" w:rsidRPr="00E4362B">
        <w:rPr>
          <w:rFonts w:ascii="Fira Sans" w:hAnsi="Fira Sans" w:cs="Segoe UI"/>
          <w:color w:val="000000"/>
          <w:sz w:val="20"/>
          <w:szCs w:val="20"/>
        </w:rPr>
        <w:t xml:space="preserve"> cancer</w:t>
      </w:r>
      <w:r w:rsidRPr="00E4362B">
        <w:rPr>
          <w:rFonts w:ascii="Fira Sans" w:hAnsi="Fira Sans" w:cs="Segoe UI"/>
          <w:color w:val="000000"/>
          <w:sz w:val="20"/>
          <w:szCs w:val="20"/>
        </w:rPr>
        <w:t xml:space="preserve"> services across the country, along with a decrease in cancer diagnosis for Māori and Pacific people. </w:t>
      </w:r>
    </w:p>
    <w:p w14:paraId="72AB7F7C" w14:textId="77777777" w:rsidR="00935850" w:rsidRPr="00E4362B" w:rsidRDefault="00935850" w:rsidP="00935850">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“Any delay in diagnosis or treatment is concerning,” chief executive of Te Aho o Te Kahu, Professor Diana Sarfati said. </w:t>
      </w:r>
    </w:p>
    <w:p w14:paraId="3846A4FE" w14:textId="77777777" w:rsidR="00935850" w:rsidRPr="00E4362B" w:rsidRDefault="00935850" w:rsidP="00935850">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“We expected to see a decline in diagnosis and treatment during this period because of the Omicron outbreak.</w:t>
      </w:r>
    </w:p>
    <w:p w14:paraId="30470483" w14:textId="25B4DB89" w:rsidR="001759A9" w:rsidRPr="00E4362B" w:rsidRDefault="00935850" w:rsidP="00935850">
      <w:pPr>
        <w:pStyle w:val="NormalWeb"/>
        <w:spacing w:before="240" w:beforeAutospacing="0" w:after="240" w:afterAutospacing="0"/>
        <w:rPr>
          <w:rFonts w:ascii="Fira Sans" w:hAnsi="Fira Sans" w:cs="Segoe UI"/>
          <w:color w:val="000000"/>
          <w:sz w:val="20"/>
          <w:szCs w:val="20"/>
        </w:rPr>
      </w:pPr>
      <w:r w:rsidRPr="00E4362B">
        <w:rPr>
          <w:rFonts w:ascii="Fira Sans" w:hAnsi="Fira Sans" w:cs="Segoe UI"/>
          <w:color w:val="000000"/>
          <w:sz w:val="20"/>
          <w:szCs w:val="20"/>
        </w:rPr>
        <w:t>“In response, we have moved from bimonthly to monthly monitoring of the cancer system to identify gaps and help to support services towards a rapid recovery.”</w:t>
      </w:r>
      <w:r w:rsidR="001759A9" w:rsidRPr="00E4362B">
        <w:rPr>
          <w:rFonts w:ascii="Fira Sans" w:hAnsi="Fira Sans" w:cs="Segoe UI"/>
          <w:color w:val="000000"/>
          <w:sz w:val="20"/>
          <w:szCs w:val="20"/>
        </w:rPr>
        <w:t xml:space="preserve"> </w:t>
      </w:r>
    </w:p>
    <w:p w14:paraId="66C1505D" w14:textId="77777777" w:rsidR="009E3CDF" w:rsidRPr="00E4362B" w:rsidRDefault="009E3CDF" w:rsidP="009E3CDF">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There were 16% fewer registrations for Māori in January and 17% fewer in February 2022 compared with the same months in 2021. </w:t>
      </w:r>
    </w:p>
    <w:p w14:paraId="6050A455" w14:textId="26D73CE9" w:rsidR="00E91236" w:rsidRPr="00E4362B" w:rsidRDefault="009E3CDF" w:rsidP="009E3CDF">
      <w:pPr>
        <w:pStyle w:val="NormalWeb"/>
        <w:spacing w:before="240" w:beforeAutospacing="0" w:after="240" w:afterAutospacing="0"/>
        <w:rPr>
          <w:rFonts w:ascii="Fira Sans" w:hAnsi="Fira Sans" w:cs="Segoe UI"/>
          <w:color w:val="000000"/>
          <w:sz w:val="20"/>
          <w:szCs w:val="20"/>
        </w:rPr>
      </w:pPr>
      <w:r w:rsidRPr="00E4362B">
        <w:rPr>
          <w:rFonts w:ascii="Fira Sans" w:hAnsi="Fira Sans" w:cs="Segoe UI"/>
          <w:color w:val="000000"/>
          <w:sz w:val="20"/>
          <w:szCs w:val="20"/>
        </w:rPr>
        <w:t>Registrations for Pacific peoples were fewer in both months, with 5% less registrations in January and February 2022 combined compared with the previous year. However, for Pacific peoples, February registrations were higher than 2018/19 and 2020.</w:t>
      </w:r>
    </w:p>
    <w:p w14:paraId="31C3AD9E" w14:textId="786D5B27" w:rsidR="00F4551C" w:rsidRPr="00E4362B" w:rsidRDefault="00DC4BB9" w:rsidP="009E3CDF">
      <w:pPr>
        <w:pStyle w:val="NormalWeb"/>
        <w:spacing w:before="240" w:beforeAutospacing="0" w:after="240" w:afterAutospacing="0"/>
        <w:rPr>
          <w:rFonts w:ascii="Fira Sans" w:hAnsi="Fira Sans" w:cs="Segoe UI"/>
          <w:color w:val="000000"/>
          <w:sz w:val="20"/>
          <w:szCs w:val="20"/>
        </w:rPr>
      </w:pPr>
      <w:r w:rsidRPr="00E4362B">
        <w:rPr>
          <w:rFonts w:ascii="Fira Sans" w:hAnsi="Fira Sans" w:cs="Segoe UI"/>
          <w:color w:val="000000"/>
          <w:sz w:val="20"/>
          <w:szCs w:val="20"/>
        </w:rPr>
        <w:t>“</w:t>
      </w:r>
      <w:r w:rsidR="006D7B44" w:rsidRPr="00E4362B">
        <w:rPr>
          <w:rFonts w:ascii="Fira Sans" w:hAnsi="Fira Sans" w:cs="Segoe UI"/>
          <w:color w:val="000000"/>
          <w:sz w:val="20"/>
          <w:szCs w:val="20"/>
        </w:rPr>
        <w:t>It is disappointing to see this dip</w:t>
      </w:r>
      <w:r w:rsidR="00C23447" w:rsidRPr="00E4362B">
        <w:rPr>
          <w:rFonts w:ascii="Fira Sans" w:hAnsi="Fira Sans" w:cs="Segoe UI"/>
          <w:color w:val="000000"/>
          <w:sz w:val="20"/>
          <w:szCs w:val="20"/>
        </w:rPr>
        <w:t xml:space="preserve">. </w:t>
      </w:r>
      <w:r w:rsidR="00F4551C" w:rsidRPr="00E4362B">
        <w:rPr>
          <w:rFonts w:ascii="Fira Sans" w:hAnsi="Fira Sans" w:cs="Segoe UI"/>
          <w:color w:val="000000"/>
          <w:sz w:val="20"/>
          <w:szCs w:val="20"/>
        </w:rPr>
        <w:t xml:space="preserve">There could be a range of reasons why there has been a decline </w:t>
      </w:r>
      <w:r w:rsidR="00790F44" w:rsidRPr="00E4362B">
        <w:rPr>
          <w:rFonts w:ascii="Fira Sans" w:hAnsi="Fira Sans" w:cs="Segoe UI"/>
          <w:color w:val="000000"/>
          <w:sz w:val="20"/>
          <w:szCs w:val="20"/>
        </w:rPr>
        <w:t xml:space="preserve">– not all caused by the Omicron outbreak. </w:t>
      </w:r>
      <w:r w:rsidR="00915D19" w:rsidRPr="00E4362B">
        <w:rPr>
          <w:rFonts w:ascii="Fira Sans" w:hAnsi="Fira Sans" w:cs="Segoe UI"/>
          <w:color w:val="000000"/>
          <w:sz w:val="20"/>
          <w:szCs w:val="20"/>
        </w:rPr>
        <w:t xml:space="preserve">We will be working with the sector and our partners to ensure </w:t>
      </w:r>
      <w:r w:rsidR="00A00337" w:rsidRPr="00E4362B">
        <w:rPr>
          <w:rFonts w:ascii="Fira Sans" w:hAnsi="Fira Sans" w:cs="Segoe UI"/>
          <w:color w:val="000000"/>
          <w:sz w:val="20"/>
          <w:szCs w:val="20"/>
        </w:rPr>
        <w:t xml:space="preserve">we see a </w:t>
      </w:r>
      <w:r w:rsidR="00AC0D25" w:rsidRPr="00E4362B">
        <w:rPr>
          <w:rFonts w:ascii="Fira Sans" w:hAnsi="Fira Sans" w:cs="Segoe UI"/>
          <w:color w:val="000000"/>
          <w:sz w:val="20"/>
          <w:szCs w:val="20"/>
        </w:rPr>
        <w:t xml:space="preserve">quick </w:t>
      </w:r>
      <w:r w:rsidR="00A00337" w:rsidRPr="00E4362B">
        <w:rPr>
          <w:rFonts w:ascii="Fira Sans" w:hAnsi="Fira Sans" w:cs="Segoe UI"/>
          <w:color w:val="000000"/>
          <w:sz w:val="20"/>
          <w:szCs w:val="20"/>
        </w:rPr>
        <w:t>recovery</w:t>
      </w:r>
      <w:r w:rsidR="00915D19" w:rsidRPr="00E4362B">
        <w:rPr>
          <w:rFonts w:ascii="Fira Sans" w:hAnsi="Fira Sans" w:cs="Segoe UI"/>
          <w:color w:val="000000"/>
          <w:sz w:val="20"/>
          <w:szCs w:val="20"/>
        </w:rPr>
        <w:t xml:space="preserve"> in diagnosis for </w:t>
      </w:r>
      <w:r w:rsidR="008B673C" w:rsidRPr="00E4362B">
        <w:rPr>
          <w:rFonts w:ascii="Fira Sans" w:hAnsi="Fira Sans" w:cs="Segoe UI"/>
          <w:color w:val="000000"/>
          <w:sz w:val="20"/>
          <w:szCs w:val="20"/>
        </w:rPr>
        <w:t>these groups</w:t>
      </w:r>
      <w:r w:rsidR="00915D19" w:rsidRPr="00E4362B">
        <w:rPr>
          <w:rFonts w:ascii="Fira Sans" w:hAnsi="Fira Sans" w:cs="Segoe UI"/>
          <w:color w:val="000000"/>
          <w:sz w:val="20"/>
          <w:szCs w:val="20"/>
        </w:rPr>
        <w:t>.” </w:t>
      </w:r>
    </w:p>
    <w:p w14:paraId="747D51AF" w14:textId="78281F55" w:rsidR="00210FD9" w:rsidRPr="00E4362B" w:rsidRDefault="00210FD9" w:rsidP="009E3CDF">
      <w:pPr>
        <w:pStyle w:val="NormalWeb"/>
        <w:spacing w:before="240" w:beforeAutospacing="0" w:after="240" w:afterAutospacing="0"/>
        <w:rPr>
          <w:rFonts w:ascii="Fira Sans" w:hAnsi="Fira Sans" w:cs="Segoe UI"/>
          <w:color w:val="000000"/>
          <w:sz w:val="20"/>
          <w:szCs w:val="20"/>
        </w:rPr>
      </w:pPr>
      <w:r w:rsidRPr="00E4362B">
        <w:rPr>
          <w:rFonts w:ascii="Fira Sans" w:hAnsi="Fira Sans" w:cs="Segoe UI"/>
          <w:color w:val="000000"/>
          <w:sz w:val="20"/>
          <w:szCs w:val="20"/>
        </w:rPr>
        <w:t xml:space="preserve">It was important anyone who noticed unusual or concerning symptoms contact to their GP. </w:t>
      </w:r>
    </w:p>
    <w:p w14:paraId="79BA98CE" w14:textId="5EAD7A9A" w:rsidR="00210FD9" w:rsidRPr="00E4362B" w:rsidRDefault="00210FD9" w:rsidP="009E3CDF">
      <w:pPr>
        <w:pStyle w:val="NormalWeb"/>
        <w:spacing w:before="240" w:beforeAutospacing="0" w:after="240" w:afterAutospacing="0"/>
        <w:rPr>
          <w:rFonts w:ascii="Fira Sans" w:hAnsi="Fira Sans" w:cs="Segoe UI"/>
          <w:color w:val="000000"/>
          <w:sz w:val="20"/>
          <w:szCs w:val="20"/>
        </w:rPr>
      </w:pPr>
      <w:r w:rsidRPr="00E4362B">
        <w:rPr>
          <w:rFonts w:ascii="Fira Sans" w:hAnsi="Fira Sans" w:cs="Segoe UI"/>
          <w:color w:val="000000"/>
          <w:sz w:val="20"/>
          <w:szCs w:val="20"/>
        </w:rPr>
        <w:t>“It is always a good idea to talk to your GP about any unusual symptoms. This can be a scary prospect for some, but it is an important step to take.”</w:t>
      </w:r>
    </w:p>
    <w:p w14:paraId="12422887" w14:textId="4D94ADAB" w:rsidR="009E3CDF" w:rsidRPr="00E4362B" w:rsidRDefault="009E3CDF" w:rsidP="009E3CDF">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Cancer nurses and doctors were working exceptionally hard to ensure people got the care they needed, Sarfati said. </w:t>
      </w:r>
    </w:p>
    <w:p w14:paraId="55AC9ED6" w14:textId="0A759640" w:rsidR="009E3CDF" w:rsidRPr="00E4362B" w:rsidRDefault="009E3CDF" w:rsidP="009E3CDF">
      <w:pPr>
        <w:pStyle w:val="NormalWeb"/>
        <w:spacing w:before="240" w:beforeAutospacing="0" w:after="240" w:afterAutospacing="0"/>
        <w:rPr>
          <w:rFonts w:ascii="Fira Sans" w:hAnsi="Fira Sans" w:cs="Segoe UI"/>
          <w:color w:val="000000"/>
          <w:sz w:val="20"/>
          <w:szCs w:val="20"/>
        </w:rPr>
      </w:pPr>
      <w:r w:rsidRPr="00E4362B">
        <w:rPr>
          <w:rFonts w:ascii="Fira Sans" w:hAnsi="Fira Sans" w:cs="Segoe UI"/>
          <w:color w:val="000000"/>
          <w:sz w:val="20"/>
          <w:szCs w:val="20"/>
        </w:rPr>
        <w:t>“I would like to again thank everyone in the cancer sector for working tirelessly to ensure whānau with cancer can be diagnosed, and undergo cancer treatment, no matter where they are in the country.”</w:t>
      </w:r>
    </w:p>
    <w:p w14:paraId="3DAF855A" w14:textId="528DCB94" w:rsidR="009E3CDF" w:rsidRPr="00E4362B" w:rsidRDefault="009E3CDF" w:rsidP="009E3CDF">
      <w:pPr>
        <w:pStyle w:val="NormalWeb"/>
        <w:spacing w:before="240" w:beforeAutospacing="0" w:after="240" w:afterAutospacing="0"/>
        <w:rPr>
          <w:rFonts w:ascii="Fira Sans" w:hAnsi="Fira Sans" w:cs="Segoe UI"/>
          <w:sz w:val="20"/>
          <w:szCs w:val="20"/>
        </w:rPr>
      </w:pPr>
      <w:r w:rsidRPr="00E4362B">
        <w:rPr>
          <w:rFonts w:ascii="Fira Sans" w:hAnsi="Fira Sans" w:cs="Segoe UI"/>
          <w:color w:val="000000"/>
          <w:sz w:val="20"/>
          <w:szCs w:val="20"/>
        </w:rPr>
        <w:t xml:space="preserve">Te Aho o Te Kahu will release data from March </w:t>
      </w:r>
      <w:r w:rsidR="00210FD9" w:rsidRPr="00E4362B">
        <w:rPr>
          <w:rFonts w:ascii="Fira Sans" w:hAnsi="Fira Sans" w:cs="Segoe UI"/>
          <w:color w:val="000000"/>
          <w:sz w:val="20"/>
          <w:szCs w:val="20"/>
        </w:rPr>
        <w:t>next month</w:t>
      </w:r>
      <w:r w:rsidRPr="00E4362B">
        <w:rPr>
          <w:rFonts w:ascii="Fira Sans" w:hAnsi="Fira Sans" w:cs="Segoe UI"/>
          <w:color w:val="000000"/>
          <w:sz w:val="20"/>
          <w:szCs w:val="20"/>
        </w:rPr>
        <w:t xml:space="preserve">. </w:t>
      </w:r>
    </w:p>
    <w:p w14:paraId="1D75E172" w14:textId="77777777" w:rsidR="00210FD9" w:rsidRPr="00E4362B" w:rsidRDefault="009E3CDF" w:rsidP="00210FD9">
      <w:pPr>
        <w:pStyle w:val="NormalWeb"/>
        <w:spacing w:before="240" w:beforeAutospacing="0" w:after="240" w:afterAutospacing="0"/>
        <w:jc w:val="center"/>
        <w:rPr>
          <w:rFonts w:ascii="Fira Sans" w:hAnsi="Fira Sans" w:cs="Segoe UI"/>
          <w:b/>
          <w:bCs/>
          <w:color w:val="000000"/>
          <w:sz w:val="20"/>
          <w:szCs w:val="20"/>
        </w:rPr>
      </w:pPr>
      <w:r w:rsidRPr="00E4362B">
        <w:rPr>
          <w:rFonts w:ascii="Fira Sans" w:hAnsi="Fira Sans" w:cs="Segoe UI"/>
          <w:b/>
          <w:bCs/>
          <w:color w:val="000000"/>
          <w:sz w:val="20"/>
          <w:szCs w:val="20"/>
        </w:rPr>
        <w:t>Ends</w:t>
      </w:r>
    </w:p>
    <w:p w14:paraId="13D3249F" w14:textId="3C36CD7C" w:rsidR="00521546" w:rsidRPr="00E4362B" w:rsidRDefault="00521546" w:rsidP="00210FD9">
      <w:pPr>
        <w:pStyle w:val="NormalWeb"/>
        <w:spacing w:before="240" w:beforeAutospacing="0" w:after="240" w:afterAutospacing="0"/>
        <w:rPr>
          <w:rFonts w:ascii="Fira Sans" w:hAnsi="Fira Sans" w:cs="Segoe UI"/>
          <w:b/>
          <w:bCs/>
          <w:color w:val="000000"/>
          <w:sz w:val="20"/>
          <w:szCs w:val="20"/>
        </w:rPr>
      </w:pPr>
      <w:r w:rsidRPr="00E4362B">
        <w:rPr>
          <w:rFonts w:ascii="Fira Sans" w:hAnsi="Fira Sans" w:cs="Segoe UI"/>
          <w:sz w:val="20"/>
          <w:szCs w:val="20"/>
        </w:rPr>
        <w:t xml:space="preserve">Media contact: </w:t>
      </w:r>
      <w:r w:rsidR="00840BEB" w:rsidRPr="00E4362B">
        <w:rPr>
          <w:rFonts w:ascii="Fira Sans" w:hAnsi="Fira Sans" w:cs="Segoe UI"/>
          <w:sz w:val="20"/>
          <w:szCs w:val="20"/>
        </w:rPr>
        <w:t>021 198 2196</w:t>
      </w:r>
    </w:p>
    <w:sectPr w:rsidR="00521546" w:rsidRPr="00E436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5F74B" w14:textId="77777777" w:rsidR="00FC7CA7" w:rsidRDefault="00FC7CA7" w:rsidP="00521546">
      <w:pPr>
        <w:spacing w:after="0" w:line="240" w:lineRule="auto"/>
      </w:pPr>
      <w:r>
        <w:separator/>
      </w:r>
    </w:p>
  </w:endnote>
  <w:endnote w:type="continuationSeparator" w:id="0">
    <w:p w14:paraId="1A5FF18D" w14:textId="77777777" w:rsidR="00FC7CA7" w:rsidRDefault="00FC7CA7" w:rsidP="0052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ra Sans">
    <w:panose1 w:val="020B0503050000020004"/>
    <w:charset w:val="00"/>
    <w:family w:val="swiss"/>
    <w:pitch w:val="variable"/>
    <w:sig w:usb0="600002FF" w:usb1="00000001" w:usb2="00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A0C44" w14:textId="77777777" w:rsidR="00FC7CA7" w:rsidRDefault="00FC7CA7" w:rsidP="00521546">
      <w:pPr>
        <w:spacing w:after="0" w:line="240" w:lineRule="auto"/>
      </w:pPr>
      <w:r>
        <w:separator/>
      </w:r>
    </w:p>
  </w:footnote>
  <w:footnote w:type="continuationSeparator" w:id="0">
    <w:p w14:paraId="6D202434" w14:textId="77777777" w:rsidR="00FC7CA7" w:rsidRDefault="00FC7CA7" w:rsidP="0052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9D2F9" w14:textId="3253BFF0" w:rsidR="00521546" w:rsidRPr="00E4362B" w:rsidRDefault="00521546" w:rsidP="00E4362B">
    <w:pPr>
      <w:rPr>
        <w:rFonts w:eastAsiaTheme="minorEastAsia"/>
        <w:noProof/>
      </w:rPr>
    </w:pPr>
    <w:r>
      <w:rPr>
        <w:rFonts w:ascii="Helv" w:eastAsiaTheme="minorEastAsia" w:hAnsi="Helv"/>
        <w:noProof/>
        <w:color w:val="000000"/>
        <w:lang w:eastAsia="en-NZ"/>
      </w:rPr>
      <w:drawing>
        <wp:inline distT="0" distB="0" distL="0" distR="0" wp14:anchorId="01DD0B1B" wp14:editId="59EDF839">
          <wp:extent cx="1781173"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505" cy="856594"/>
                  </a:xfrm>
                  <a:prstGeom prst="rect">
                    <a:avLst/>
                  </a:prstGeom>
                  <a:noFill/>
                  <a:ln>
                    <a:noFill/>
                  </a:ln>
                </pic:spPr>
              </pic:pic>
            </a:graphicData>
          </a:graphic>
        </wp:inline>
      </w:drawing>
    </w:r>
  </w:p>
  <w:p w14:paraId="13593B71" w14:textId="77777777" w:rsidR="00521546" w:rsidRDefault="00521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DF"/>
    <w:rsid w:val="00033B05"/>
    <w:rsid w:val="00097F5C"/>
    <w:rsid w:val="000A5A8C"/>
    <w:rsid w:val="000E03AB"/>
    <w:rsid w:val="001759A9"/>
    <w:rsid w:val="001A2E14"/>
    <w:rsid w:val="001F437A"/>
    <w:rsid w:val="00210FD9"/>
    <w:rsid w:val="002606AC"/>
    <w:rsid w:val="002A3E5F"/>
    <w:rsid w:val="002F181C"/>
    <w:rsid w:val="00382E67"/>
    <w:rsid w:val="003B5C26"/>
    <w:rsid w:val="00423AC3"/>
    <w:rsid w:val="00495D71"/>
    <w:rsid w:val="004F42BC"/>
    <w:rsid w:val="00521546"/>
    <w:rsid w:val="00570EF6"/>
    <w:rsid w:val="00593279"/>
    <w:rsid w:val="005B0867"/>
    <w:rsid w:val="006B1EF9"/>
    <w:rsid w:val="006D7B44"/>
    <w:rsid w:val="00790F44"/>
    <w:rsid w:val="007A37E1"/>
    <w:rsid w:val="00840BEB"/>
    <w:rsid w:val="008B673C"/>
    <w:rsid w:val="00914671"/>
    <w:rsid w:val="00915D19"/>
    <w:rsid w:val="00935850"/>
    <w:rsid w:val="00996164"/>
    <w:rsid w:val="009E3CDF"/>
    <w:rsid w:val="00A00337"/>
    <w:rsid w:val="00A15BA5"/>
    <w:rsid w:val="00A50E3F"/>
    <w:rsid w:val="00A8268F"/>
    <w:rsid w:val="00AB75AC"/>
    <w:rsid w:val="00AB76EF"/>
    <w:rsid w:val="00AC0D25"/>
    <w:rsid w:val="00B056B1"/>
    <w:rsid w:val="00BC60C7"/>
    <w:rsid w:val="00C23447"/>
    <w:rsid w:val="00C634A7"/>
    <w:rsid w:val="00CC02A5"/>
    <w:rsid w:val="00DC4BB9"/>
    <w:rsid w:val="00DF37FE"/>
    <w:rsid w:val="00E4362B"/>
    <w:rsid w:val="00E91236"/>
    <w:rsid w:val="00EA212D"/>
    <w:rsid w:val="00F05156"/>
    <w:rsid w:val="00F36D95"/>
    <w:rsid w:val="00F4551C"/>
    <w:rsid w:val="00FC7CA7"/>
    <w:rsid w:val="00FE73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4332"/>
  <w15:chartTrackingRefBased/>
  <w15:docId w15:val="{F8DE9E6A-EFED-4758-A27E-55BED933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CD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9E3CDF"/>
    <w:rPr>
      <w:color w:val="0000FF"/>
      <w:u w:val="single"/>
    </w:rPr>
  </w:style>
  <w:style w:type="paragraph" w:styleId="Header">
    <w:name w:val="header"/>
    <w:basedOn w:val="Normal"/>
    <w:link w:val="HeaderChar"/>
    <w:uiPriority w:val="99"/>
    <w:unhideWhenUsed/>
    <w:rsid w:val="00521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546"/>
  </w:style>
  <w:style w:type="paragraph" w:styleId="Footer">
    <w:name w:val="footer"/>
    <w:basedOn w:val="Normal"/>
    <w:link w:val="FooterChar"/>
    <w:uiPriority w:val="99"/>
    <w:unhideWhenUsed/>
    <w:rsid w:val="00521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285346">
      <w:bodyDiv w:val="1"/>
      <w:marLeft w:val="0"/>
      <w:marRight w:val="0"/>
      <w:marTop w:val="0"/>
      <w:marBottom w:val="0"/>
      <w:divBdr>
        <w:top w:val="none" w:sz="0" w:space="0" w:color="auto"/>
        <w:left w:val="none" w:sz="0" w:space="0" w:color="auto"/>
        <w:bottom w:val="none" w:sz="0" w:space="0" w:color="auto"/>
        <w:right w:val="none" w:sz="0" w:space="0" w:color="auto"/>
      </w:divBdr>
    </w:div>
    <w:div w:id="1797944243">
      <w:bodyDiv w:val="1"/>
      <w:marLeft w:val="0"/>
      <w:marRight w:val="0"/>
      <w:marTop w:val="0"/>
      <w:marBottom w:val="0"/>
      <w:divBdr>
        <w:top w:val="none" w:sz="0" w:space="0" w:color="auto"/>
        <w:left w:val="none" w:sz="0" w:space="0" w:color="auto"/>
        <w:bottom w:val="none" w:sz="0" w:space="0" w:color="auto"/>
        <w:right w:val="none" w:sz="0" w:space="0" w:color="auto"/>
      </w:divBdr>
    </w:div>
    <w:div w:id="20251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ho.govt.nz/reports/cancer-ca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Livingston</dc:creator>
  <cp:keywords/>
  <dc:description/>
  <cp:lastModifiedBy>Nicole Willis</cp:lastModifiedBy>
  <cp:revision>11</cp:revision>
  <cp:lastPrinted>2022-04-13T20:31:00Z</cp:lastPrinted>
  <dcterms:created xsi:type="dcterms:W3CDTF">2022-04-13T20:17:00Z</dcterms:created>
  <dcterms:modified xsi:type="dcterms:W3CDTF">2022-04-13T21:08:00Z</dcterms:modified>
</cp:coreProperties>
</file>