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4.xml" ContentType="application/vnd.openxmlformats-officedocument.wordprocessingml.foot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A19E3" w14:textId="0100DE87" w:rsidR="00581CBE" w:rsidRPr="00C46487" w:rsidRDefault="0086440C" w:rsidP="00C46487">
      <w:pPr>
        <w:jc w:val="center"/>
        <w:rPr>
          <w:rFonts w:asciiTheme="majorHAnsi" w:hAnsiTheme="majorHAnsi"/>
          <w:b/>
          <w:sz w:val="36"/>
          <w:szCs w:val="36"/>
        </w:rPr>
      </w:pPr>
      <w:r>
        <w:rPr>
          <w:rFonts w:asciiTheme="majorHAnsi" w:hAnsiTheme="majorHAnsi"/>
          <w:b/>
          <w:bCs/>
          <w:noProof/>
          <w:sz w:val="32"/>
          <w:szCs w:val="32"/>
        </w:rPr>
        <mc:AlternateContent>
          <mc:Choice Requires="wpg">
            <w:drawing>
              <wp:anchor distT="0" distB="0" distL="114300" distR="114300" simplePos="0" relativeHeight="251658243" behindDoc="0" locked="0" layoutInCell="1" allowOverlap="1" wp14:anchorId="37FBAB99" wp14:editId="19659EC9">
                <wp:simplePos x="0" y="0"/>
                <wp:positionH relativeFrom="column">
                  <wp:posOffset>1262380</wp:posOffset>
                </wp:positionH>
                <wp:positionV relativeFrom="paragraph">
                  <wp:posOffset>-843280</wp:posOffset>
                </wp:positionV>
                <wp:extent cx="1260000" cy="208930"/>
                <wp:effectExtent l="0" t="0" r="0" b="635"/>
                <wp:wrapNone/>
                <wp:docPr id="1" name="Graphic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260000" cy="208930"/>
                          <a:chOff x="0" y="0"/>
                          <a:chExt cx="1371218" cy="228790"/>
                        </a:xfrm>
                        <a:solidFill>
                          <a:schemeClr val="tx1"/>
                        </a:solidFill>
                      </wpg:grpSpPr>
                      <wps:wsp>
                        <wps:cNvPr id="539760463" name="Freeform: Shape 539760463"/>
                        <wps:cNvSpPr/>
                        <wps:spPr>
                          <a:xfrm>
                            <a:off x="3048" y="0"/>
                            <a:ext cx="1368170" cy="111918"/>
                          </a:xfrm>
                          <a:custGeom>
                            <a:avLst/>
                            <a:gdLst>
                              <a:gd name="connsiteX0" fmla="*/ 405765 w 1368170"/>
                              <a:gd name="connsiteY0" fmla="*/ 64008 h 111918"/>
                              <a:gd name="connsiteX1" fmla="*/ 405765 w 1368170"/>
                              <a:gd name="connsiteY1" fmla="*/ 110490 h 111918"/>
                              <a:gd name="connsiteX2" fmla="*/ 427101 w 1368170"/>
                              <a:gd name="connsiteY2" fmla="*/ 110490 h 111918"/>
                              <a:gd name="connsiteX3" fmla="*/ 427101 w 1368170"/>
                              <a:gd name="connsiteY3" fmla="*/ 62770 h 111918"/>
                              <a:gd name="connsiteX4" fmla="*/ 424053 w 1368170"/>
                              <a:gd name="connsiteY4" fmla="*/ 44958 h 111918"/>
                              <a:gd name="connsiteX5" fmla="*/ 414623 w 1368170"/>
                              <a:gd name="connsiteY5" fmla="*/ 33814 h 111918"/>
                              <a:gd name="connsiteX6" fmla="*/ 399383 w 1368170"/>
                              <a:gd name="connsiteY6" fmla="*/ 30099 h 111918"/>
                              <a:gd name="connsiteX7" fmla="*/ 386906 w 1368170"/>
                              <a:gd name="connsiteY7" fmla="*/ 32861 h 111918"/>
                              <a:gd name="connsiteX8" fmla="*/ 377476 w 1368170"/>
                              <a:gd name="connsiteY8" fmla="*/ 39053 h 111918"/>
                              <a:gd name="connsiteX9" fmla="*/ 377476 w 1368170"/>
                              <a:gd name="connsiteY9" fmla="*/ 1333 h 111918"/>
                              <a:gd name="connsiteX10" fmla="*/ 356330 w 1368170"/>
                              <a:gd name="connsiteY10" fmla="*/ 1333 h 111918"/>
                              <a:gd name="connsiteX11" fmla="*/ 356330 w 1368170"/>
                              <a:gd name="connsiteY11" fmla="*/ 110490 h 111918"/>
                              <a:gd name="connsiteX12" fmla="*/ 377666 w 1368170"/>
                              <a:gd name="connsiteY12" fmla="*/ 110490 h 111918"/>
                              <a:gd name="connsiteX13" fmla="*/ 377666 w 1368170"/>
                              <a:gd name="connsiteY13" fmla="*/ 63341 h 111918"/>
                              <a:gd name="connsiteX14" fmla="*/ 378809 w 1368170"/>
                              <a:gd name="connsiteY14" fmla="*/ 57912 h 111918"/>
                              <a:gd name="connsiteX15" fmla="*/ 382048 w 1368170"/>
                              <a:gd name="connsiteY15" fmla="*/ 53435 h 111918"/>
                              <a:gd name="connsiteX16" fmla="*/ 387001 w 1368170"/>
                              <a:gd name="connsiteY16" fmla="*/ 50387 h 111918"/>
                              <a:gd name="connsiteX17" fmla="*/ 393382 w 1368170"/>
                              <a:gd name="connsiteY17" fmla="*/ 49340 h 111918"/>
                              <a:gd name="connsiteX18" fmla="*/ 400431 w 1368170"/>
                              <a:gd name="connsiteY18" fmla="*/ 50768 h 111918"/>
                              <a:gd name="connsiteX19" fmla="*/ 404432 w 1368170"/>
                              <a:gd name="connsiteY19" fmla="*/ 55340 h 111918"/>
                              <a:gd name="connsiteX20" fmla="*/ 405860 w 1368170"/>
                              <a:gd name="connsiteY20" fmla="*/ 64103 h 111918"/>
                              <a:gd name="connsiteX21" fmla="*/ 309372 w 1368170"/>
                              <a:gd name="connsiteY21" fmla="*/ 110490 h 111918"/>
                              <a:gd name="connsiteX22" fmla="*/ 330708 w 1368170"/>
                              <a:gd name="connsiteY22" fmla="*/ 110490 h 111918"/>
                              <a:gd name="connsiteX23" fmla="*/ 330708 w 1368170"/>
                              <a:gd name="connsiteY23" fmla="*/ 50768 h 111918"/>
                              <a:gd name="connsiteX24" fmla="*/ 346234 w 1368170"/>
                              <a:gd name="connsiteY24" fmla="*/ 50768 h 111918"/>
                              <a:gd name="connsiteX25" fmla="*/ 346234 w 1368170"/>
                              <a:gd name="connsiteY25" fmla="*/ 30671 h 111918"/>
                              <a:gd name="connsiteX26" fmla="*/ 330708 w 1368170"/>
                              <a:gd name="connsiteY26" fmla="*/ 30671 h 111918"/>
                              <a:gd name="connsiteX27" fmla="*/ 330708 w 1368170"/>
                              <a:gd name="connsiteY27" fmla="*/ 12573 h 111918"/>
                              <a:gd name="connsiteX28" fmla="*/ 309372 w 1368170"/>
                              <a:gd name="connsiteY28" fmla="*/ 12573 h 111918"/>
                              <a:gd name="connsiteX29" fmla="*/ 309372 w 1368170"/>
                              <a:gd name="connsiteY29" fmla="*/ 30671 h 111918"/>
                              <a:gd name="connsiteX30" fmla="*/ 293751 w 1368170"/>
                              <a:gd name="connsiteY30" fmla="*/ 30671 h 111918"/>
                              <a:gd name="connsiteX31" fmla="*/ 293751 w 1368170"/>
                              <a:gd name="connsiteY31" fmla="*/ 50768 h 111918"/>
                              <a:gd name="connsiteX32" fmla="*/ 309372 w 1368170"/>
                              <a:gd name="connsiteY32" fmla="*/ 50768 h 111918"/>
                              <a:gd name="connsiteX33" fmla="*/ 309372 w 1368170"/>
                              <a:gd name="connsiteY33" fmla="*/ 110490 h 111918"/>
                              <a:gd name="connsiteX34" fmla="*/ 234410 w 1368170"/>
                              <a:gd name="connsiteY34" fmla="*/ 38672 h 111918"/>
                              <a:gd name="connsiteX35" fmla="*/ 232315 w 1368170"/>
                              <a:gd name="connsiteY35" fmla="*/ 36671 h 111918"/>
                              <a:gd name="connsiteX36" fmla="*/ 223457 w 1368170"/>
                              <a:gd name="connsiteY36" fmla="*/ 31718 h 111918"/>
                              <a:gd name="connsiteX37" fmla="*/ 212408 w 1368170"/>
                              <a:gd name="connsiteY37" fmla="*/ 30004 h 111918"/>
                              <a:gd name="connsiteX38" fmla="*/ 193738 w 1368170"/>
                              <a:gd name="connsiteY38" fmla="*/ 35243 h 111918"/>
                              <a:gd name="connsiteX39" fmla="*/ 180689 w 1368170"/>
                              <a:gd name="connsiteY39" fmla="*/ 49816 h 111918"/>
                              <a:gd name="connsiteX40" fmla="*/ 175927 w 1368170"/>
                              <a:gd name="connsiteY40" fmla="*/ 70771 h 111918"/>
                              <a:gd name="connsiteX41" fmla="*/ 180689 w 1368170"/>
                              <a:gd name="connsiteY41" fmla="*/ 91726 h 111918"/>
                              <a:gd name="connsiteX42" fmla="*/ 193358 w 1368170"/>
                              <a:gd name="connsiteY42" fmla="*/ 106394 h 111918"/>
                              <a:gd name="connsiteX43" fmla="*/ 211265 w 1368170"/>
                              <a:gd name="connsiteY43" fmla="*/ 111824 h 111918"/>
                              <a:gd name="connsiteX44" fmla="*/ 222123 w 1368170"/>
                              <a:gd name="connsiteY44" fmla="*/ 110014 h 111918"/>
                              <a:gd name="connsiteX45" fmla="*/ 234315 w 1368170"/>
                              <a:gd name="connsiteY45" fmla="*/ 102775 h 111918"/>
                              <a:gd name="connsiteX46" fmla="*/ 234315 w 1368170"/>
                              <a:gd name="connsiteY46" fmla="*/ 110395 h 111918"/>
                              <a:gd name="connsiteX47" fmla="*/ 255937 w 1368170"/>
                              <a:gd name="connsiteY47" fmla="*/ 110395 h 111918"/>
                              <a:gd name="connsiteX48" fmla="*/ 255937 w 1368170"/>
                              <a:gd name="connsiteY48" fmla="*/ 31528 h 111918"/>
                              <a:gd name="connsiteX49" fmla="*/ 234506 w 1368170"/>
                              <a:gd name="connsiteY49" fmla="*/ 31528 h 111918"/>
                              <a:gd name="connsiteX50" fmla="*/ 234506 w 1368170"/>
                              <a:gd name="connsiteY50" fmla="*/ 38672 h 111918"/>
                              <a:gd name="connsiteX51" fmla="*/ 231743 w 1368170"/>
                              <a:gd name="connsiteY51" fmla="*/ 82106 h 111918"/>
                              <a:gd name="connsiteX52" fmla="*/ 225076 w 1368170"/>
                              <a:gd name="connsiteY52" fmla="*/ 89630 h 111918"/>
                              <a:gd name="connsiteX53" fmla="*/ 215265 w 1368170"/>
                              <a:gd name="connsiteY53" fmla="*/ 92297 h 111918"/>
                              <a:gd name="connsiteX54" fmla="*/ 205550 w 1368170"/>
                              <a:gd name="connsiteY54" fmla="*/ 89630 h 111918"/>
                              <a:gd name="connsiteX55" fmla="*/ 199073 w 1368170"/>
                              <a:gd name="connsiteY55" fmla="*/ 82106 h 111918"/>
                              <a:gd name="connsiteX56" fmla="*/ 196691 w 1368170"/>
                              <a:gd name="connsiteY56" fmla="*/ 70580 h 111918"/>
                              <a:gd name="connsiteX57" fmla="*/ 199073 w 1368170"/>
                              <a:gd name="connsiteY57" fmla="*/ 59341 h 111918"/>
                              <a:gd name="connsiteX58" fmla="*/ 205550 w 1368170"/>
                              <a:gd name="connsiteY58" fmla="*/ 51816 h 111918"/>
                              <a:gd name="connsiteX59" fmla="*/ 215265 w 1368170"/>
                              <a:gd name="connsiteY59" fmla="*/ 49149 h 111918"/>
                              <a:gd name="connsiteX60" fmla="*/ 225076 w 1368170"/>
                              <a:gd name="connsiteY60" fmla="*/ 51816 h 111918"/>
                              <a:gd name="connsiteX61" fmla="*/ 231743 w 1368170"/>
                              <a:gd name="connsiteY61" fmla="*/ 59341 h 111918"/>
                              <a:gd name="connsiteX62" fmla="*/ 234220 w 1368170"/>
                              <a:gd name="connsiteY62" fmla="*/ 70580 h 111918"/>
                              <a:gd name="connsiteX63" fmla="*/ 231743 w 1368170"/>
                              <a:gd name="connsiteY63" fmla="*/ 82010 h 111918"/>
                              <a:gd name="connsiteX64" fmla="*/ 264319 w 1368170"/>
                              <a:gd name="connsiteY64" fmla="*/ 1333 h 111918"/>
                              <a:gd name="connsiteX65" fmla="*/ 285750 w 1368170"/>
                              <a:gd name="connsiteY65" fmla="*/ 1333 h 111918"/>
                              <a:gd name="connsiteX66" fmla="*/ 285750 w 1368170"/>
                              <a:gd name="connsiteY66" fmla="*/ 110490 h 111918"/>
                              <a:gd name="connsiteX67" fmla="*/ 264319 w 1368170"/>
                              <a:gd name="connsiteY67" fmla="*/ 110490 h 111918"/>
                              <a:gd name="connsiteX68" fmla="*/ 22289 w 1368170"/>
                              <a:gd name="connsiteY68" fmla="*/ 68104 h 111918"/>
                              <a:gd name="connsiteX69" fmla="*/ 63913 w 1368170"/>
                              <a:gd name="connsiteY69" fmla="*/ 68104 h 111918"/>
                              <a:gd name="connsiteX70" fmla="*/ 63913 w 1368170"/>
                              <a:gd name="connsiteY70" fmla="*/ 109157 h 111918"/>
                              <a:gd name="connsiteX71" fmla="*/ 86201 w 1368170"/>
                              <a:gd name="connsiteY71" fmla="*/ 109157 h 111918"/>
                              <a:gd name="connsiteX72" fmla="*/ 86201 w 1368170"/>
                              <a:gd name="connsiteY72" fmla="*/ 5715 h 111918"/>
                              <a:gd name="connsiteX73" fmla="*/ 63913 w 1368170"/>
                              <a:gd name="connsiteY73" fmla="*/ 5715 h 111918"/>
                              <a:gd name="connsiteX74" fmla="*/ 63913 w 1368170"/>
                              <a:gd name="connsiteY74" fmla="*/ 46958 h 111918"/>
                              <a:gd name="connsiteX75" fmla="*/ 22289 w 1368170"/>
                              <a:gd name="connsiteY75" fmla="*/ 46958 h 111918"/>
                              <a:gd name="connsiteX76" fmla="*/ 22289 w 1368170"/>
                              <a:gd name="connsiteY76" fmla="*/ 5715 h 111918"/>
                              <a:gd name="connsiteX77" fmla="*/ 0 w 1368170"/>
                              <a:gd name="connsiteY77" fmla="*/ 5715 h 111918"/>
                              <a:gd name="connsiteX78" fmla="*/ 0 w 1368170"/>
                              <a:gd name="connsiteY78" fmla="*/ 109157 h 111918"/>
                              <a:gd name="connsiteX79" fmla="*/ 22289 w 1368170"/>
                              <a:gd name="connsiteY79" fmla="*/ 109157 h 111918"/>
                              <a:gd name="connsiteX80" fmla="*/ 22289 w 1368170"/>
                              <a:gd name="connsiteY80" fmla="*/ 68104 h 111918"/>
                              <a:gd name="connsiteX81" fmla="*/ 1074039 w 1368170"/>
                              <a:gd name="connsiteY81" fmla="*/ 0 h 111918"/>
                              <a:gd name="connsiteX82" fmla="*/ 1095470 w 1368170"/>
                              <a:gd name="connsiteY82" fmla="*/ 0 h 111918"/>
                              <a:gd name="connsiteX83" fmla="*/ 1095470 w 1368170"/>
                              <a:gd name="connsiteY83" fmla="*/ 109157 h 111918"/>
                              <a:gd name="connsiteX84" fmla="*/ 1074039 w 1368170"/>
                              <a:gd name="connsiteY84" fmla="*/ 109157 h 111918"/>
                              <a:gd name="connsiteX85" fmla="*/ 1364837 w 1368170"/>
                              <a:gd name="connsiteY85" fmla="*/ 106013 h 111918"/>
                              <a:gd name="connsiteX86" fmla="*/ 1356265 w 1368170"/>
                              <a:gd name="connsiteY86" fmla="*/ 95822 h 111918"/>
                              <a:gd name="connsiteX87" fmla="*/ 1352645 w 1368170"/>
                              <a:gd name="connsiteY87" fmla="*/ 87059 h 111918"/>
                              <a:gd name="connsiteX88" fmla="*/ 1352455 w 1368170"/>
                              <a:gd name="connsiteY88" fmla="*/ 86582 h 111918"/>
                              <a:gd name="connsiteX89" fmla="*/ 1351693 w 1368170"/>
                              <a:gd name="connsiteY89" fmla="*/ 79915 h 111918"/>
                              <a:gd name="connsiteX90" fmla="*/ 1351693 w 1368170"/>
                              <a:gd name="connsiteY90" fmla="*/ 0 h 111918"/>
                              <a:gd name="connsiteX91" fmla="*/ 1330357 w 1368170"/>
                              <a:gd name="connsiteY91" fmla="*/ 0 h 111918"/>
                              <a:gd name="connsiteX92" fmla="*/ 1330357 w 1368170"/>
                              <a:gd name="connsiteY92" fmla="*/ 36481 h 111918"/>
                              <a:gd name="connsiteX93" fmla="*/ 1329119 w 1368170"/>
                              <a:gd name="connsiteY93" fmla="*/ 35528 h 111918"/>
                              <a:gd name="connsiteX94" fmla="*/ 1319594 w 1368170"/>
                              <a:gd name="connsiteY94" fmla="*/ 30671 h 111918"/>
                              <a:gd name="connsiteX95" fmla="*/ 1308545 w 1368170"/>
                              <a:gd name="connsiteY95" fmla="*/ 28861 h 111918"/>
                              <a:gd name="connsiteX96" fmla="*/ 1289685 w 1368170"/>
                              <a:gd name="connsiteY96" fmla="*/ 34195 h 111918"/>
                              <a:gd name="connsiteX97" fmla="*/ 1276541 w 1368170"/>
                              <a:gd name="connsiteY97" fmla="*/ 48768 h 111918"/>
                              <a:gd name="connsiteX98" fmla="*/ 1271778 w 1368170"/>
                              <a:gd name="connsiteY98" fmla="*/ 69723 h 111918"/>
                              <a:gd name="connsiteX99" fmla="*/ 1276636 w 1368170"/>
                              <a:gd name="connsiteY99" fmla="*/ 90773 h 111918"/>
                              <a:gd name="connsiteX100" fmla="*/ 1289780 w 1368170"/>
                              <a:gd name="connsiteY100" fmla="*/ 105251 h 111918"/>
                              <a:gd name="connsiteX101" fmla="*/ 1308640 w 1368170"/>
                              <a:gd name="connsiteY101" fmla="*/ 110585 h 111918"/>
                              <a:gd name="connsiteX102" fmla="*/ 1319308 w 1368170"/>
                              <a:gd name="connsiteY102" fmla="*/ 108871 h 111918"/>
                              <a:gd name="connsiteX103" fmla="*/ 1328452 w 1368170"/>
                              <a:gd name="connsiteY103" fmla="*/ 104299 h 111918"/>
                              <a:gd name="connsiteX104" fmla="*/ 1330833 w 1368170"/>
                              <a:gd name="connsiteY104" fmla="*/ 102299 h 111918"/>
                              <a:gd name="connsiteX105" fmla="*/ 1331024 w 1368170"/>
                              <a:gd name="connsiteY105" fmla="*/ 109157 h 111918"/>
                              <a:gd name="connsiteX106" fmla="*/ 1368171 w 1368170"/>
                              <a:gd name="connsiteY106" fmla="*/ 109347 h 111918"/>
                              <a:gd name="connsiteX107" fmla="*/ 1364742 w 1368170"/>
                              <a:gd name="connsiteY107" fmla="*/ 106013 h 111918"/>
                              <a:gd name="connsiteX108" fmla="*/ 1328642 w 1368170"/>
                              <a:gd name="connsiteY108" fmla="*/ 81344 h 111918"/>
                              <a:gd name="connsiteX109" fmla="*/ 1321975 w 1368170"/>
                              <a:gd name="connsiteY109" fmla="*/ 89154 h 111918"/>
                              <a:gd name="connsiteX110" fmla="*/ 1312164 w 1368170"/>
                              <a:gd name="connsiteY110" fmla="*/ 91916 h 111918"/>
                              <a:gd name="connsiteX111" fmla="*/ 1302449 w 1368170"/>
                              <a:gd name="connsiteY111" fmla="*/ 89154 h 111918"/>
                              <a:gd name="connsiteX112" fmla="*/ 1295781 w 1368170"/>
                              <a:gd name="connsiteY112" fmla="*/ 81344 h 111918"/>
                              <a:gd name="connsiteX113" fmla="*/ 1293400 w 1368170"/>
                              <a:gd name="connsiteY113" fmla="*/ 69628 h 111918"/>
                              <a:gd name="connsiteX114" fmla="*/ 1295781 w 1368170"/>
                              <a:gd name="connsiteY114" fmla="*/ 58007 h 111918"/>
                              <a:gd name="connsiteX115" fmla="*/ 1302449 w 1368170"/>
                              <a:gd name="connsiteY115" fmla="*/ 50197 h 111918"/>
                              <a:gd name="connsiteX116" fmla="*/ 1312259 w 1368170"/>
                              <a:gd name="connsiteY116" fmla="*/ 47435 h 111918"/>
                              <a:gd name="connsiteX117" fmla="*/ 1322070 w 1368170"/>
                              <a:gd name="connsiteY117" fmla="*/ 50197 h 111918"/>
                              <a:gd name="connsiteX118" fmla="*/ 1328738 w 1368170"/>
                              <a:gd name="connsiteY118" fmla="*/ 58007 h 111918"/>
                              <a:gd name="connsiteX119" fmla="*/ 1331214 w 1368170"/>
                              <a:gd name="connsiteY119" fmla="*/ 69628 h 111918"/>
                              <a:gd name="connsiteX120" fmla="*/ 1328738 w 1368170"/>
                              <a:gd name="connsiteY120" fmla="*/ 81344 h 111918"/>
                              <a:gd name="connsiteX121" fmla="*/ 156115 w 1368170"/>
                              <a:gd name="connsiteY121" fmla="*/ 106299 h 111918"/>
                              <a:gd name="connsiteX122" fmla="*/ 165259 w 1368170"/>
                              <a:gd name="connsiteY122" fmla="*/ 99917 h 111918"/>
                              <a:gd name="connsiteX123" fmla="*/ 166497 w 1368170"/>
                              <a:gd name="connsiteY123" fmla="*/ 98774 h 111918"/>
                              <a:gd name="connsiteX124" fmla="*/ 155638 w 1368170"/>
                              <a:gd name="connsiteY124" fmla="*/ 83630 h 111918"/>
                              <a:gd name="connsiteX125" fmla="*/ 154019 w 1368170"/>
                              <a:gd name="connsiteY125" fmla="*/ 84963 h 111918"/>
                              <a:gd name="connsiteX126" fmla="*/ 145066 w 1368170"/>
                              <a:gd name="connsiteY126" fmla="*/ 90773 h 111918"/>
                              <a:gd name="connsiteX127" fmla="*/ 136112 w 1368170"/>
                              <a:gd name="connsiteY127" fmla="*/ 92393 h 111918"/>
                              <a:gd name="connsiteX128" fmla="*/ 123825 w 1368170"/>
                              <a:gd name="connsiteY128" fmla="*/ 89726 h 111918"/>
                              <a:gd name="connsiteX129" fmla="*/ 115919 w 1368170"/>
                              <a:gd name="connsiteY129" fmla="*/ 82201 h 111918"/>
                              <a:gd name="connsiteX130" fmla="*/ 114014 w 1368170"/>
                              <a:gd name="connsiteY130" fmla="*/ 76962 h 111918"/>
                              <a:gd name="connsiteX131" fmla="*/ 168688 w 1368170"/>
                              <a:gd name="connsiteY131" fmla="*/ 76962 h 111918"/>
                              <a:gd name="connsiteX132" fmla="*/ 168878 w 1368170"/>
                              <a:gd name="connsiteY132" fmla="*/ 68961 h 111918"/>
                              <a:gd name="connsiteX133" fmla="*/ 166402 w 1368170"/>
                              <a:gd name="connsiteY133" fmla="*/ 53531 h 111918"/>
                              <a:gd name="connsiteX134" fmla="*/ 158782 w 1368170"/>
                              <a:gd name="connsiteY134" fmla="*/ 41243 h 111918"/>
                              <a:gd name="connsiteX135" fmla="*/ 147066 w 1368170"/>
                              <a:gd name="connsiteY135" fmla="*/ 33052 h 111918"/>
                              <a:gd name="connsiteX136" fmla="*/ 116300 w 1368170"/>
                              <a:gd name="connsiteY136" fmla="*/ 33052 h 111918"/>
                              <a:gd name="connsiteX137" fmla="*/ 103537 w 1368170"/>
                              <a:gd name="connsiteY137" fmla="*/ 41720 h 111918"/>
                              <a:gd name="connsiteX138" fmla="*/ 95250 w 1368170"/>
                              <a:gd name="connsiteY138" fmla="*/ 54959 h 111918"/>
                              <a:gd name="connsiteX139" fmla="*/ 92297 w 1368170"/>
                              <a:gd name="connsiteY139" fmla="*/ 71723 h 111918"/>
                              <a:gd name="connsiteX140" fmla="*/ 97631 w 1368170"/>
                              <a:gd name="connsiteY140" fmla="*/ 92393 h 111918"/>
                              <a:gd name="connsiteX141" fmla="*/ 112490 w 1368170"/>
                              <a:gd name="connsiteY141" fmla="*/ 106680 h 111918"/>
                              <a:gd name="connsiteX142" fmla="*/ 134207 w 1368170"/>
                              <a:gd name="connsiteY142" fmla="*/ 111919 h 111918"/>
                              <a:gd name="connsiteX143" fmla="*/ 145352 w 1368170"/>
                              <a:gd name="connsiteY143" fmla="*/ 110395 h 111918"/>
                              <a:gd name="connsiteX144" fmla="*/ 156020 w 1368170"/>
                              <a:gd name="connsiteY144" fmla="*/ 106394 h 111918"/>
                              <a:gd name="connsiteX145" fmla="*/ 115348 w 1368170"/>
                              <a:gd name="connsiteY145" fmla="*/ 58579 h 111918"/>
                              <a:gd name="connsiteX146" fmla="*/ 121730 w 1368170"/>
                              <a:gd name="connsiteY146" fmla="*/ 51626 h 111918"/>
                              <a:gd name="connsiteX147" fmla="*/ 132493 w 1368170"/>
                              <a:gd name="connsiteY147" fmla="*/ 49149 h 111918"/>
                              <a:gd name="connsiteX148" fmla="*/ 145447 w 1368170"/>
                              <a:gd name="connsiteY148" fmla="*/ 55531 h 111918"/>
                              <a:gd name="connsiteX149" fmla="*/ 147733 w 1368170"/>
                              <a:gd name="connsiteY149" fmla="*/ 60960 h 111918"/>
                              <a:gd name="connsiteX150" fmla="*/ 114300 w 1368170"/>
                              <a:gd name="connsiteY150" fmla="*/ 60960 h 111918"/>
                              <a:gd name="connsiteX151" fmla="*/ 115253 w 1368170"/>
                              <a:gd name="connsiteY151" fmla="*/ 58484 h 111918"/>
                              <a:gd name="connsiteX152" fmla="*/ 500920 w 1368170"/>
                              <a:gd name="connsiteY152" fmla="*/ 69247 h 111918"/>
                              <a:gd name="connsiteX153" fmla="*/ 500920 w 1368170"/>
                              <a:gd name="connsiteY153" fmla="*/ 64961 h 111918"/>
                              <a:gd name="connsiteX154" fmla="*/ 500634 w 1368170"/>
                              <a:gd name="connsiteY154" fmla="*/ 60008 h 111918"/>
                              <a:gd name="connsiteX155" fmla="*/ 500158 w 1368170"/>
                              <a:gd name="connsiteY155" fmla="*/ 53245 h 111918"/>
                              <a:gd name="connsiteX156" fmla="*/ 499396 w 1368170"/>
                              <a:gd name="connsiteY156" fmla="*/ 43529 h 111918"/>
                              <a:gd name="connsiteX157" fmla="*/ 499396 w 1368170"/>
                              <a:gd name="connsiteY157" fmla="*/ 43244 h 111918"/>
                              <a:gd name="connsiteX158" fmla="*/ 549688 w 1368170"/>
                              <a:gd name="connsiteY158" fmla="*/ 109728 h 111918"/>
                              <a:gd name="connsiteX159" fmla="*/ 569500 w 1368170"/>
                              <a:gd name="connsiteY159" fmla="*/ 109728 h 111918"/>
                              <a:gd name="connsiteX160" fmla="*/ 569500 w 1368170"/>
                              <a:gd name="connsiteY160" fmla="*/ 6286 h 111918"/>
                              <a:gd name="connsiteX161" fmla="*/ 547307 w 1368170"/>
                              <a:gd name="connsiteY161" fmla="*/ 6286 h 111918"/>
                              <a:gd name="connsiteX162" fmla="*/ 547307 w 1368170"/>
                              <a:gd name="connsiteY162" fmla="*/ 38100 h 111918"/>
                              <a:gd name="connsiteX163" fmla="*/ 547497 w 1368170"/>
                              <a:gd name="connsiteY163" fmla="*/ 49720 h 111918"/>
                              <a:gd name="connsiteX164" fmla="*/ 547878 w 1368170"/>
                              <a:gd name="connsiteY164" fmla="*/ 60198 h 111918"/>
                              <a:gd name="connsiteX165" fmla="*/ 548450 w 1368170"/>
                              <a:gd name="connsiteY165" fmla="*/ 69818 h 111918"/>
                              <a:gd name="connsiteX166" fmla="*/ 548831 w 1368170"/>
                              <a:gd name="connsiteY166" fmla="*/ 74105 h 111918"/>
                              <a:gd name="connsiteX167" fmla="*/ 498443 w 1368170"/>
                              <a:gd name="connsiteY167" fmla="*/ 6286 h 111918"/>
                              <a:gd name="connsiteX168" fmla="*/ 478917 w 1368170"/>
                              <a:gd name="connsiteY168" fmla="*/ 6286 h 111918"/>
                              <a:gd name="connsiteX169" fmla="*/ 478917 w 1368170"/>
                              <a:gd name="connsiteY169" fmla="*/ 109728 h 111918"/>
                              <a:gd name="connsiteX170" fmla="*/ 501110 w 1368170"/>
                              <a:gd name="connsiteY170" fmla="*/ 109728 h 111918"/>
                              <a:gd name="connsiteX171" fmla="*/ 501110 w 1368170"/>
                              <a:gd name="connsiteY171" fmla="*/ 69247 h 111918"/>
                              <a:gd name="connsiteX172" fmla="*/ 966788 w 1368170"/>
                              <a:gd name="connsiteY172" fmla="*/ 39815 h 111918"/>
                              <a:gd name="connsiteX173" fmla="*/ 955072 w 1368170"/>
                              <a:gd name="connsiteY173" fmla="*/ 31623 h 111918"/>
                              <a:gd name="connsiteX174" fmla="*/ 924306 w 1368170"/>
                              <a:gd name="connsiteY174" fmla="*/ 31623 h 111918"/>
                              <a:gd name="connsiteX175" fmla="*/ 911543 w 1368170"/>
                              <a:gd name="connsiteY175" fmla="*/ 40291 h 111918"/>
                              <a:gd name="connsiteX176" fmla="*/ 903256 w 1368170"/>
                              <a:gd name="connsiteY176" fmla="*/ 53531 h 111918"/>
                              <a:gd name="connsiteX177" fmla="*/ 900303 w 1368170"/>
                              <a:gd name="connsiteY177" fmla="*/ 70295 h 111918"/>
                              <a:gd name="connsiteX178" fmla="*/ 905637 w 1368170"/>
                              <a:gd name="connsiteY178" fmla="*/ 90964 h 111918"/>
                              <a:gd name="connsiteX179" fmla="*/ 920496 w 1368170"/>
                              <a:gd name="connsiteY179" fmla="*/ 105251 h 111918"/>
                              <a:gd name="connsiteX180" fmla="*/ 942308 w 1368170"/>
                              <a:gd name="connsiteY180" fmla="*/ 110490 h 111918"/>
                              <a:gd name="connsiteX181" fmla="*/ 953453 w 1368170"/>
                              <a:gd name="connsiteY181" fmla="*/ 108966 h 111918"/>
                              <a:gd name="connsiteX182" fmla="*/ 964120 w 1368170"/>
                              <a:gd name="connsiteY182" fmla="*/ 104966 h 111918"/>
                              <a:gd name="connsiteX183" fmla="*/ 973265 w 1368170"/>
                              <a:gd name="connsiteY183" fmla="*/ 98584 h 111918"/>
                              <a:gd name="connsiteX184" fmla="*/ 974503 w 1368170"/>
                              <a:gd name="connsiteY184" fmla="*/ 97441 h 111918"/>
                              <a:gd name="connsiteX185" fmla="*/ 963644 w 1368170"/>
                              <a:gd name="connsiteY185" fmla="*/ 82296 h 111918"/>
                              <a:gd name="connsiteX186" fmla="*/ 962025 w 1368170"/>
                              <a:gd name="connsiteY186" fmla="*/ 83630 h 111918"/>
                              <a:gd name="connsiteX187" fmla="*/ 953072 w 1368170"/>
                              <a:gd name="connsiteY187" fmla="*/ 89440 h 111918"/>
                              <a:gd name="connsiteX188" fmla="*/ 944118 w 1368170"/>
                              <a:gd name="connsiteY188" fmla="*/ 91059 h 111918"/>
                              <a:gd name="connsiteX189" fmla="*/ 931831 w 1368170"/>
                              <a:gd name="connsiteY189" fmla="*/ 88392 h 111918"/>
                              <a:gd name="connsiteX190" fmla="*/ 923925 w 1368170"/>
                              <a:gd name="connsiteY190" fmla="*/ 80867 h 111918"/>
                              <a:gd name="connsiteX191" fmla="*/ 922020 w 1368170"/>
                              <a:gd name="connsiteY191" fmla="*/ 75628 h 111918"/>
                              <a:gd name="connsiteX192" fmla="*/ 976694 w 1368170"/>
                              <a:gd name="connsiteY192" fmla="*/ 75628 h 111918"/>
                              <a:gd name="connsiteX193" fmla="*/ 976884 w 1368170"/>
                              <a:gd name="connsiteY193" fmla="*/ 67628 h 111918"/>
                              <a:gd name="connsiteX194" fmla="*/ 974408 w 1368170"/>
                              <a:gd name="connsiteY194" fmla="*/ 52197 h 111918"/>
                              <a:gd name="connsiteX195" fmla="*/ 966788 w 1368170"/>
                              <a:gd name="connsiteY195" fmla="*/ 39910 h 111918"/>
                              <a:gd name="connsiteX196" fmla="*/ 922401 w 1368170"/>
                              <a:gd name="connsiteY196" fmla="*/ 59817 h 111918"/>
                              <a:gd name="connsiteX197" fmla="*/ 929735 w 1368170"/>
                              <a:gd name="connsiteY197" fmla="*/ 50387 h 111918"/>
                              <a:gd name="connsiteX198" fmla="*/ 940499 w 1368170"/>
                              <a:gd name="connsiteY198" fmla="*/ 47911 h 111918"/>
                              <a:gd name="connsiteX199" fmla="*/ 953453 w 1368170"/>
                              <a:gd name="connsiteY199" fmla="*/ 54293 h 111918"/>
                              <a:gd name="connsiteX200" fmla="*/ 955739 w 1368170"/>
                              <a:gd name="connsiteY200" fmla="*/ 59722 h 111918"/>
                              <a:gd name="connsiteX201" fmla="*/ 922306 w 1368170"/>
                              <a:gd name="connsiteY201" fmla="*/ 59722 h 111918"/>
                              <a:gd name="connsiteX202" fmla="*/ 1162241 w 1368170"/>
                              <a:gd name="connsiteY202" fmla="*/ 37433 h 111918"/>
                              <a:gd name="connsiteX203" fmla="*/ 1160145 w 1368170"/>
                              <a:gd name="connsiteY203" fmla="*/ 35433 h 111918"/>
                              <a:gd name="connsiteX204" fmla="*/ 1151287 w 1368170"/>
                              <a:gd name="connsiteY204" fmla="*/ 30480 h 111918"/>
                              <a:gd name="connsiteX205" fmla="*/ 1140238 w 1368170"/>
                              <a:gd name="connsiteY205" fmla="*/ 28766 h 111918"/>
                              <a:gd name="connsiteX206" fmla="*/ 1121569 w 1368170"/>
                              <a:gd name="connsiteY206" fmla="*/ 34004 h 111918"/>
                              <a:gd name="connsiteX207" fmla="*/ 1108520 w 1368170"/>
                              <a:gd name="connsiteY207" fmla="*/ 48578 h 111918"/>
                              <a:gd name="connsiteX208" fmla="*/ 1103757 w 1368170"/>
                              <a:gd name="connsiteY208" fmla="*/ 69533 h 111918"/>
                              <a:gd name="connsiteX209" fmla="*/ 1108520 w 1368170"/>
                              <a:gd name="connsiteY209" fmla="*/ 90488 h 111918"/>
                              <a:gd name="connsiteX210" fmla="*/ 1121188 w 1368170"/>
                              <a:gd name="connsiteY210" fmla="*/ 105156 h 111918"/>
                              <a:gd name="connsiteX211" fmla="*/ 1139095 w 1368170"/>
                              <a:gd name="connsiteY211" fmla="*/ 110585 h 111918"/>
                              <a:gd name="connsiteX212" fmla="*/ 1149953 w 1368170"/>
                              <a:gd name="connsiteY212" fmla="*/ 108776 h 111918"/>
                              <a:gd name="connsiteX213" fmla="*/ 1162145 w 1368170"/>
                              <a:gd name="connsiteY213" fmla="*/ 101537 h 111918"/>
                              <a:gd name="connsiteX214" fmla="*/ 1162145 w 1368170"/>
                              <a:gd name="connsiteY214" fmla="*/ 109157 h 111918"/>
                              <a:gd name="connsiteX215" fmla="*/ 1183767 w 1368170"/>
                              <a:gd name="connsiteY215" fmla="*/ 109157 h 111918"/>
                              <a:gd name="connsiteX216" fmla="*/ 1183767 w 1368170"/>
                              <a:gd name="connsiteY216" fmla="*/ 30290 h 111918"/>
                              <a:gd name="connsiteX217" fmla="*/ 1162336 w 1368170"/>
                              <a:gd name="connsiteY217" fmla="*/ 30290 h 111918"/>
                              <a:gd name="connsiteX218" fmla="*/ 1162336 w 1368170"/>
                              <a:gd name="connsiteY218" fmla="*/ 37433 h 111918"/>
                              <a:gd name="connsiteX219" fmla="*/ 1160336 w 1368170"/>
                              <a:gd name="connsiteY219" fmla="*/ 80963 h 111918"/>
                              <a:gd name="connsiteX220" fmla="*/ 1153668 w 1368170"/>
                              <a:gd name="connsiteY220" fmla="*/ 88487 h 111918"/>
                              <a:gd name="connsiteX221" fmla="*/ 1134142 w 1368170"/>
                              <a:gd name="connsiteY221" fmla="*/ 88487 h 111918"/>
                              <a:gd name="connsiteX222" fmla="*/ 1127665 w 1368170"/>
                              <a:gd name="connsiteY222" fmla="*/ 80963 h 111918"/>
                              <a:gd name="connsiteX223" fmla="*/ 1125284 w 1368170"/>
                              <a:gd name="connsiteY223" fmla="*/ 69437 h 111918"/>
                              <a:gd name="connsiteX224" fmla="*/ 1127665 w 1368170"/>
                              <a:gd name="connsiteY224" fmla="*/ 58198 h 111918"/>
                              <a:gd name="connsiteX225" fmla="*/ 1134142 w 1368170"/>
                              <a:gd name="connsiteY225" fmla="*/ 50673 h 111918"/>
                              <a:gd name="connsiteX226" fmla="*/ 1143857 w 1368170"/>
                              <a:gd name="connsiteY226" fmla="*/ 48006 h 111918"/>
                              <a:gd name="connsiteX227" fmla="*/ 1153668 w 1368170"/>
                              <a:gd name="connsiteY227" fmla="*/ 50673 h 111918"/>
                              <a:gd name="connsiteX228" fmla="*/ 1160336 w 1368170"/>
                              <a:gd name="connsiteY228" fmla="*/ 58198 h 111918"/>
                              <a:gd name="connsiteX229" fmla="*/ 1162812 w 1368170"/>
                              <a:gd name="connsiteY229" fmla="*/ 69437 h 111918"/>
                              <a:gd name="connsiteX230" fmla="*/ 1160336 w 1368170"/>
                              <a:gd name="connsiteY230" fmla="*/ 80867 h 111918"/>
                              <a:gd name="connsiteX231" fmla="*/ 1043845 w 1368170"/>
                              <a:gd name="connsiteY231" fmla="*/ 37433 h 111918"/>
                              <a:gd name="connsiteX232" fmla="*/ 1041749 w 1368170"/>
                              <a:gd name="connsiteY232" fmla="*/ 35433 h 111918"/>
                              <a:gd name="connsiteX233" fmla="*/ 1032891 w 1368170"/>
                              <a:gd name="connsiteY233" fmla="*/ 30480 h 111918"/>
                              <a:gd name="connsiteX234" fmla="*/ 1021842 w 1368170"/>
                              <a:gd name="connsiteY234" fmla="*/ 28766 h 111918"/>
                              <a:gd name="connsiteX235" fmla="*/ 1003173 w 1368170"/>
                              <a:gd name="connsiteY235" fmla="*/ 34004 h 111918"/>
                              <a:gd name="connsiteX236" fmla="*/ 990124 w 1368170"/>
                              <a:gd name="connsiteY236" fmla="*/ 48578 h 111918"/>
                              <a:gd name="connsiteX237" fmla="*/ 985361 w 1368170"/>
                              <a:gd name="connsiteY237" fmla="*/ 69533 h 111918"/>
                              <a:gd name="connsiteX238" fmla="*/ 990124 w 1368170"/>
                              <a:gd name="connsiteY238" fmla="*/ 90488 h 111918"/>
                              <a:gd name="connsiteX239" fmla="*/ 1002792 w 1368170"/>
                              <a:gd name="connsiteY239" fmla="*/ 105156 h 111918"/>
                              <a:gd name="connsiteX240" fmla="*/ 1020699 w 1368170"/>
                              <a:gd name="connsiteY240" fmla="*/ 110585 h 111918"/>
                              <a:gd name="connsiteX241" fmla="*/ 1031558 w 1368170"/>
                              <a:gd name="connsiteY241" fmla="*/ 108776 h 111918"/>
                              <a:gd name="connsiteX242" fmla="*/ 1043750 w 1368170"/>
                              <a:gd name="connsiteY242" fmla="*/ 101537 h 111918"/>
                              <a:gd name="connsiteX243" fmla="*/ 1043750 w 1368170"/>
                              <a:gd name="connsiteY243" fmla="*/ 109157 h 111918"/>
                              <a:gd name="connsiteX244" fmla="*/ 1065371 w 1368170"/>
                              <a:gd name="connsiteY244" fmla="*/ 109157 h 111918"/>
                              <a:gd name="connsiteX245" fmla="*/ 1065371 w 1368170"/>
                              <a:gd name="connsiteY245" fmla="*/ 30290 h 111918"/>
                              <a:gd name="connsiteX246" fmla="*/ 1043940 w 1368170"/>
                              <a:gd name="connsiteY246" fmla="*/ 30290 h 111918"/>
                              <a:gd name="connsiteX247" fmla="*/ 1043940 w 1368170"/>
                              <a:gd name="connsiteY247" fmla="*/ 37433 h 111918"/>
                              <a:gd name="connsiteX248" fmla="*/ 1041940 w 1368170"/>
                              <a:gd name="connsiteY248" fmla="*/ 80963 h 111918"/>
                              <a:gd name="connsiteX249" fmla="*/ 1035272 w 1368170"/>
                              <a:gd name="connsiteY249" fmla="*/ 88487 h 111918"/>
                              <a:gd name="connsiteX250" fmla="*/ 1015746 w 1368170"/>
                              <a:gd name="connsiteY250" fmla="*/ 88487 h 111918"/>
                              <a:gd name="connsiteX251" fmla="*/ 1009269 w 1368170"/>
                              <a:gd name="connsiteY251" fmla="*/ 80963 h 111918"/>
                              <a:gd name="connsiteX252" fmla="*/ 1006888 w 1368170"/>
                              <a:gd name="connsiteY252" fmla="*/ 69437 h 111918"/>
                              <a:gd name="connsiteX253" fmla="*/ 1009269 w 1368170"/>
                              <a:gd name="connsiteY253" fmla="*/ 58198 h 111918"/>
                              <a:gd name="connsiteX254" fmla="*/ 1015746 w 1368170"/>
                              <a:gd name="connsiteY254" fmla="*/ 50673 h 111918"/>
                              <a:gd name="connsiteX255" fmla="*/ 1025462 w 1368170"/>
                              <a:gd name="connsiteY255" fmla="*/ 48006 h 111918"/>
                              <a:gd name="connsiteX256" fmla="*/ 1035272 w 1368170"/>
                              <a:gd name="connsiteY256" fmla="*/ 50673 h 111918"/>
                              <a:gd name="connsiteX257" fmla="*/ 1041940 w 1368170"/>
                              <a:gd name="connsiteY257" fmla="*/ 58198 h 111918"/>
                              <a:gd name="connsiteX258" fmla="*/ 1044416 w 1368170"/>
                              <a:gd name="connsiteY258" fmla="*/ 69437 h 111918"/>
                              <a:gd name="connsiteX259" fmla="*/ 1041940 w 1368170"/>
                              <a:gd name="connsiteY259" fmla="*/ 80867 h 111918"/>
                              <a:gd name="connsiteX260" fmla="*/ 890969 w 1368170"/>
                              <a:gd name="connsiteY260" fmla="*/ 21527 h 111918"/>
                              <a:gd name="connsiteX261" fmla="*/ 891350 w 1368170"/>
                              <a:gd name="connsiteY261" fmla="*/ 21050 h 111918"/>
                              <a:gd name="connsiteX262" fmla="*/ 891350 w 1368170"/>
                              <a:gd name="connsiteY262" fmla="*/ 5715 h 111918"/>
                              <a:gd name="connsiteX263" fmla="*/ 814197 w 1368170"/>
                              <a:gd name="connsiteY263" fmla="*/ 5715 h 111918"/>
                              <a:gd name="connsiteX264" fmla="*/ 814197 w 1368170"/>
                              <a:gd name="connsiteY264" fmla="*/ 26861 h 111918"/>
                              <a:gd name="connsiteX265" fmla="*/ 860489 w 1368170"/>
                              <a:gd name="connsiteY265" fmla="*/ 26861 h 111918"/>
                              <a:gd name="connsiteX266" fmla="*/ 810482 w 1368170"/>
                              <a:gd name="connsiteY266" fmla="*/ 93631 h 111918"/>
                              <a:gd name="connsiteX267" fmla="*/ 810482 w 1368170"/>
                              <a:gd name="connsiteY267" fmla="*/ 109157 h 111918"/>
                              <a:gd name="connsiteX268" fmla="*/ 892874 w 1368170"/>
                              <a:gd name="connsiteY268" fmla="*/ 109157 h 111918"/>
                              <a:gd name="connsiteX269" fmla="*/ 892874 w 1368170"/>
                              <a:gd name="connsiteY269" fmla="*/ 88202 h 111918"/>
                              <a:gd name="connsiteX270" fmla="*/ 841343 w 1368170"/>
                              <a:gd name="connsiteY270" fmla="*/ 88202 h 111918"/>
                              <a:gd name="connsiteX271" fmla="*/ 890969 w 1368170"/>
                              <a:gd name="connsiteY271" fmla="*/ 21527 h 111918"/>
                              <a:gd name="connsiteX272" fmla="*/ 1250537 w 1368170"/>
                              <a:gd name="connsiteY272" fmla="*/ 33147 h 111918"/>
                              <a:gd name="connsiteX273" fmla="*/ 1235297 w 1368170"/>
                              <a:gd name="connsiteY273" fmla="*/ 29432 h 111918"/>
                              <a:gd name="connsiteX274" fmla="*/ 1222820 w 1368170"/>
                              <a:gd name="connsiteY274" fmla="*/ 32195 h 111918"/>
                              <a:gd name="connsiteX275" fmla="*/ 1213199 w 1368170"/>
                              <a:gd name="connsiteY275" fmla="*/ 38576 h 111918"/>
                              <a:gd name="connsiteX276" fmla="*/ 1213199 w 1368170"/>
                              <a:gd name="connsiteY276" fmla="*/ 31052 h 111918"/>
                              <a:gd name="connsiteX277" fmla="*/ 1192244 w 1368170"/>
                              <a:gd name="connsiteY277" fmla="*/ 31052 h 111918"/>
                              <a:gd name="connsiteX278" fmla="*/ 1192244 w 1368170"/>
                              <a:gd name="connsiteY278" fmla="*/ 109823 h 111918"/>
                              <a:gd name="connsiteX279" fmla="*/ 1213580 w 1368170"/>
                              <a:gd name="connsiteY279" fmla="*/ 109823 h 111918"/>
                              <a:gd name="connsiteX280" fmla="*/ 1213580 w 1368170"/>
                              <a:gd name="connsiteY280" fmla="*/ 62675 h 111918"/>
                              <a:gd name="connsiteX281" fmla="*/ 1218057 w 1368170"/>
                              <a:gd name="connsiteY281" fmla="*/ 52769 h 111918"/>
                              <a:gd name="connsiteX282" fmla="*/ 1222915 w 1368170"/>
                              <a:gd name="connsiteY282" fmla="*/ 49720 h 111918"/>
                              <a:gd name="connsiteX283" fmla="*/ 1229392 w 1368170"/>
                              <a:gd name="connsiteY283" fmla="*/ 48673 h 111918"/>
                              <a:gd name="connsiteX284" fmla="*/ 1236440 w 1368170"/>
                              <a:gd name="connsiteY284" fmla="*/ 50102 h 111918"/>
                              <a:gd name="connsiteX285" fmla="*/ 1240441 w 1368170"/>
                              <a:gd name="connsiteY285" fmla="*/ 54673 h 111918"/>
                              <a:gd name="connsiteX286" fmla="*/ 1241870 w 1368170"/>
                              <a:gd name="connsiteY286" fmla="*/ 63437 h 111918"/>
                              <a:gd name="connsiteX287" fmla="*/ 1241870 w 1368170"/>
                              <a:gd name="connsiteY287" fmla="*/ 109919 h 111918"/>
                              <a:gd name="connsiteX288" fmla="*/ 1263206 w 1368170"/>
                              <a:gd name="connsiteY288" fmla="*/ 109919 h 111918"/>
                              <a:gd name="connsiteX289" fmla="*/ 1263206 w 1368170"/>
                              <a:gd name="connsiteY289" fmla="*/ 62198 h 111918"/>
                              <a:gd name="connsiteX290" fmla="*/ 1260158 w 1368170"/>
                              <a:gd name="connsiteY290" fmla="*/ 44387 h 111918"/>
                              <a:gd name="connsiteX291" fmla="*/ 1250728 w 1368170"/>
                              <a:gd name="connsiteY291" fmla="*/ 33242 h 111918"/>
                              <a:gd name="connsiteX292" fmla="*/ 730377 w 1368170"/>
                              <a:gd name="connsiteY292" fmla="*/ 77343 h 111918"/>
                              <a:gd name="connsiteX293" fmla="*/ 715423 w 1368170"/>
                              <a:gd name="connsiteY293" fmla="*/ 43625 h 111918"/>
                              <a:gd name="connsiteX294" fmla="*/ 702374 w 1368170"/>
                              <a:gd name="connsiteY294" fmla="*/ 43625 h 111918"/>
                              <a:gd name="connsiteX295" fmla="*/ 687419 w 1368170"/>
                              <a:gd name="connsiteY295" fmla="*/ 77915 h 111918"/>
                              <a:gd name="connsiteX296" fmla="*/ 673132 w 1368170"/>
                              <a:gd name="connsiteY296" fmla="*/ 32290 h 111918"/>
                              <a:gd name="connsiteX297" fmla="*/ 651129 w 1368170"/>
                              <a:gd name="connsiteY297" fmla="*/ 32480 h 111918"/>
                              <a:gd name="connsiteX298" fmla="*/ 677609 w 1368170"/>
                              <a:gd name="connsiteY298" fmla="*/ 111252 h 111918"/>
                              <a:gd name="connsiteX299" fmla="*/ 692658 w 1368170"/>
                              <a:gd name="connsiteY299" fmla="*/ 111252 h 111918"/>
                              <a:gd name="connsiteX300" fmla="*/ 708374 w 1368170"/>
                              <a:gd name="connsiteY300" fmla="*/ 72676 h 111918"/>
                              <a:gd name="connsiteX301" fmla="*/ 724853 w 1368170"/>
                              <a:gd name="connsiteY301" fmla="*/ 111252 h 111918"/>
                              <a:gd name="connsiteX302" fmla="*/ 739997 w 1368170"/>
                              <a:gd name="connsiteY302" fmla="*/ 111252 h 111918"/>
                              <a:gd name="connsiteX303" fmla="*/ 766572 w 1368170"/>
                              <a:gd name="connsiteY303" fmla="*/ 32385 h 111918"/>
                              <a:gd name="connsiteX304" fmla="*/ 744665 w 1368170"/>
                              <a:gd name="connsiteY304" fmla="*/ 32385 h 111918"/>
                              <a:gd name="connsiteX305" fmla="*/ 730377 w 1368170"/>
                              <a:gd name="connsiteY305" fmla="*/ 77343 h 111918"/>
                              <a:gd name="connsiteX306" fmla="*/ 650462 w 1368170"/>
                              <a:gd name="connsiteY306" fmla="*/ 99346 h 111918"/>
                              <a:gd name="connsiteX307" fmla="*/ 651701 w 1368170"/>
                              <a:gd name="connsiteY307" fmla="*/ 98203 h 111918"/>
                              <a:gd name="connsiteX308" fmla="*/ 640842 w 1368170"/>
                              <a:gd name="connsiteY308" fmla="*/ 83058 h 111918"/>
                              <a:gd name="connsiteX309" fmla="*/ 639223 w 1368170"/>
                              <a:gd name="connsiteY309" fmla="*/ 84392 h 111918"/>
                              <a:gd name="connsiteX310" fmla="*/ 630269 w 1368170"/>
                              <a:gd name="connsiteY310" fmla="*/ 90202 h 111918"/>
                              <a:gd name="connsiteX311" fmla="*/ 621316 w 1368170"/>
                              <a:gd name="connsiteY311" fmla="*/ 91821 h 111918"/>
                              <a:gd name="connsiteX312" fmla="*/ 609029 w 1368170"/>
                              <a:gd name="connsiteY312" fmla="*/ 89154 h 111918"/>
                              <a:gd name="connsiteX313" fmla="*/ 601123 w 1368170"/>
                              <a:gd name="connsiteY313" fmla="*/ 81629 h 111918"/>
                              <a:gd name="connsiteX314" fmla="*/ 599218 w 1368170"/>
                              <a:gd name="connsiteY314" fmla="*/ 76391 h 111918"/>
                              <a:gd name="connsiteX315" fmla="*/ 653891 w 1368170"/>
                              <a:gd name="connsiteY315" fmla="*/ 76391 h 111918"/>
                              <a:gd name="connsiteX316" fmla="*/ 654082 w 1368170"/>
                              <a:gd name="connsiteY316" fmla="*/ 68390 h 111918"/>
                              <a:gd name="connsiteX317" fmla="*/ 651605 w 1368170"/>
                              <a:gd name="connsiteY317" fmla="*/ 52959 h 111918"/>
                              <a:gd name="connsiteX318" fmla="*/ 643985 w 1368170"/>
                              <a:gd name="connsiteY318" fmla="*/ 40672 h 111918"/>
                              <a:gd name="connsiteX319" fmla="*/ 632270 w 1368170"/>
                              <a:gd name="connsiteY319" fmla="*/ 32480 h 111918"/>
                              <a:gd name="connsiteX320" fmla="*/ 601504 w 1368170"/>
                              <a:gd name="connsiteY320" fmla="*/ 32480 h 111918"/>
                              <a:gd name="connsiteX321" fmla="*/ 588740 w 1368170"/>
                              <a:gd name="connsiteY321" fmla="*/ 41148 h 111918"/>
                              <a:gd name="connsiteX322" fmla="*/ 580454 w 1368170"/>
                              <a:gd name="connsiteY322" fmla="*/ 54388 h 111918"/>
                              <a:gd name="connsiteX323" fmla="*/ 577501 w 1368170"/>
                              <a:gd name="connsiteY323" fmla="*/ 71152 h 111918"/>
                              <a:gd name="connsiteX324" fmla="*/ 582835 w 1368170"/>
                              <a:gd name="connsiteY324" fmla="*/ 91821 h 111918"/>
                              <a:gd name="connsiteX325" fmla="*/ 597599 w 1368170"/>
                              <a:gd name="connsiteY325" fmla="*/ 106109 h 111918"/>
                              <a:gd name="connsiteX326" fmla="*/ 619411 w 1368170"/>
                              <a:gd name="connsiteY326" fmla="*/ 111347 h 111918"/>
                              <a:gd name="connsiteX327" fmla="*/ 630555 w 1368170"/>
                              <a:gd name="connsiteY327" fmla="*/ 109823 h 111918"/>
                              <a:gd name="connsiteX328" fmla="*/ 641223 w 1368170"/>
                              <a:gd name="connsiteY328" fmla="*/ 105823 h 111918"/>
                              <a:gd name="connsiteX329" fmla="*/ 650367 w 1368170"/>
                              <a:gd name="connsiteY329" fmla="*/ 99441 h 111918"/>
                              <a:gd name="connsiteX330" fmla="*/ 600551 w 1368170"/>
                              <a:gd name="connsiteY330" fmla="*/ 58007 h 111918"/>
                              <a:gd name="connsiteX331" fmla="*/ 606933 w 1368170"/>
                              <a:gd name="connsiteY331" fmla="*/ 51054 h 111918"/>
                              <a:gd name="connsiteX332" fmla="*/ 617696 w 1368170"/>
                              <a:gd name="connsiteY332" fmla="*/ 48578 h 111918"/>
                              <a:gd name="connsiteX333" fmla="*/ 630650 w 1368170"/>
                              <a:gd name="connsiteY333" fmla="*/ 54959 h 111918"/>
                              <a:gd name="connsiteX334" fmla="*/ 632936 w 1368170"/>
                              <a:gd name="connsiteY334" fmla="*/ 60389 h 111918"/>
                              <a:gd name="connsiteX335" fmla="*/ 599504 w 1368170"/>
                              <a:gd name="connsiteY335" fmla="*/ 60389 h 111918"/>
                              <a:gd name="connsiteX336" fmla="*/ 600456 w 1368170"/>
                              <a:gd name="connsiteY336" fmla="*/ 57912 h 11191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Lst>
                            <a:rect l="l" t="t" r="r" b="b"/>
                            <a:pathLst>
                              <a:path w="1368170" h="111918">
                                <a:moveTo>
                                  <a:pt x="405765" y="64008"/>
                                </a:moveTo>
                                <a:lnTo>
                                  <a:pt x="405765" y="110490"/>
                                </a:lnTo>
                                <a:lnTo>
                                  <a:pt x="427101" y="110490"/>
                                </a:lnTo>
                                <a:lnTo>
                                  <a:pt x="427101" y="62770"/>
                                </a:lnTo>
                                <a:cubicBezTo>
                                  <a:pt x="427101" y="55721"/>
                                  <a:pt x="426053" y="49720"/>
                                  <a:pt x="424053" y="44958"/>
                                </a:cubicBezTo>
                                <a:cubicBezTo>
                                  <a:pt x="421957" y="40005"/>
                                  <a:pt x="418719" y="36290"/>
                                  <a:pt x="414623" y="33814"/>
                                </a:cubicBezTo>
                                <a:cubicBezTo>
                                  <a:pt x="410528" y="31337"/>
                                  <a:pt x="405384" y="30099"/>
                                  <a:pt x="399383" y="30099"/>
                                </a:cubicBezTo>
                                <a:cubicBezTo>
                                  <a:pt x="395097" y="30099"/>
                                  <a:pt x="391001" y="31052"/>
                                  <a:pt x="386906" y="32861"/>
                                </a:cubicBezTo>
                                <a:cubicBezTo>
                                  <a:pt x="383381" y="34481"/>
                                  <a:pt x="380238" y="36481"/>
                                  <a:pt x="377476" y="39053"/>
                                </a:cubicBezTo>
                                <a:lnTo>
                                  <a:pt x="377476" y="1333"/>
                                </a:lnTo>
                                <a:lnTo>
                                  <a:pt x="356330" y="1333"/>
                                </a:lnTo>
                                <a:lnTo>
                                  <a:pt x="356330" y="110490"/>
                                </a:lnTo>
                                <a:lnTo>
                                  <a:pt x="377666" y="110490"/>
                                </a:lnTo>
                                <a:lnTo>
                                  <a:pt x="377666" y="63341"/>
                                </a:lnTo>
                                <a:cubicBezTo>
                                  <a:pt x="377666" y="61341"/>
                                  <a:pt x="378047" y="59531"/>
                                  <a:pt x="378809" y="57912"/>
                                </a:cubicBezTo>
                                <a:cubicBezTo>
                                  <a:pt x="379571" y="56198"/>
                                  <a:pt x="380714" y="54769"/>
                                  <a:pt x="382048" y="53435"/>
                                </a:cubicBezTo>
                                <a:cubicBezTo>
                                  <a:pt x="383477" y="52102"/>
                                  <a:pt x="385096" y="51149"/>
                                  <a:pt x="387001" y="50387"/>
                                </a:cubicBezTo>
                                <a:cubicBezTo>
                                  <a:pt x="388906" y="49625"/>
                                  <a:pt x="391097" y="49340"/>
                                  <a:pt x="393382" y="49340"/>
                                </a:cubicBezTo>
                                <a:cubicBezTo>
                                  <a:pt x="396145" y="49340"/>
                                  <a:pt x="398526" y="49720"/>
                                  <a:pt x="400431" y="50768"/>
                                </a:cubicBezTo>
                                <a:cubicBezTo>
                                  <a:pt x="402241" y="51721"/>
                                  <a:pt x="403574" y="53245"/>
                                  <a:pt x="404432" y="55340"/>
                                </a:cubicBezTo>
                                <a:cubicBezTo>
                                  <a:pt x="405384" y="57626"/>
                                  <a:pt x="405860" y="60579"/>
                                  <a:pt x="405860" y="64103"/>
                                </a:cubicBezTo>
                                <a:close/>
                                <a:moveTo>
                                  <a:pt x="309372" y="110490"/>
                                </a:moveTo>
                                <a:lnTo>
                                  <a:pt x="330708" y="110490"/>
                                </a:lnTo>
                                <a:lnTo>
                                  <a:pt x="330708" y="50768"/>
                                </a:lnTo>
                                <a:lnTo>
                                  <a:pt x="346234" y="50768"/>
                                </a:lnTo>
                                <a:lnTo>
                                  <a:pt x="346234" y="30671"/>
                                </a:lnTo>
                                <a:lnTo>
                                  <a:pt x="330708" y="30671"/>
                                </a:lnTo>
                                <a:lnTo>
                                  <a:pt x="330708" y="12573"/>
                                </a:lnTo>
                                <a:lnTo>
                                  <a:pt x="309372" y="12573"/>
                                </a:lnTo>
                                <a:lnTo>
                                  <a:pt x="309372" y="30671"/>
                                </a:lnTo>
                                <a:lnTo>
                                  <a:pt x="293751" y="30671"/>
                                </a:lnTo>
                                <a:lnTo>
                                  <a:pt x="293751" y="50768"/>
                                </a:lnTo>
                                <a:lnTo>
                                  <a:pt x="309372" y="50768"/>
                                </a:lnTo>
                                <a:lnTo>
                                  <a:pt x="309372" y="110490"/>
                                </a:lnTo>
                                <a:close/>
                                <a:moveTo>
                                  <a:pt x="234410" y="38672"/>
                                </a:moveTo>
                                <a:cubicBezTo>
                                  <a:pt x="233744" y="38005"/>
                                  <a:pt x="232982" y="37338"/>
                                  <a:pt x="232315" y="36671"/>
                                </a:cubicBezTo>
                                <a:cubicBezTo>
                                  <a:pt x="229743" y="34576"/>
                                  <a:pt x="226790" y="32861"/>
                                  <a:pt x="223457" y="31718"/>
                                </a:cubicBezTo>
                                <a:cubicBezTo>
                                  <a:pt x="220123" y="30575"/>
                                  <a:pt x="216408" y="30004"/>
                                  <a:pt x="212408" y="30004"/>
                                </a:cubicBezTo>
                                <a:cubicBezTo>
                                  <a:pt x="205550" y="30004"/>
                                  <a:pt x="199263" y="31814"/>
                                  <a:pt x="193738" y="35243"/>
                                </a:cubicBezTo>
                                <a:cubicBezTo>
                                  <a:pt x="188214" y="38767"/>
                                  <a:pt x="183833" y="43625"/>
                                  <a:pt x="180689" y="49816"/>
                                </a:cubicBezTo>
                                <a:cubicBezTo>
                                  <a:pt x="177546" y="55912"/>
                                  <a:pt x="175927" y="62960"/>
                                  <a:pt x="175927" y="70771"/>
                                </a:cubicBezTo>
                                <a:cubicBezTo>
                                  <a:pt x="175927" y="78581"/>
                                  <a:pt x="177546" y="85630"/>
                                  <a:pt x="180689" y="91726"/>
                                </a:cubicBezTo>
                                <a:cubicBezTo>
                                  <a:pt x="183833" y="97822"/>
                                  <a:pt x="188119" y="102775"/>
                                  <a:pt x="193358" y="106394"/>
                                </a:cubicBezTo>
                                <a:cubicBezTo>
                                  <a:pt x="198692" y="110014"/>
                                  <a:pt x="204692" y="111824"/>
                                  <a:pt x="211265" y="111824"/>
                                </a:cubicBezTo>
                                <a:cubicBezTo>
                                  <a:pt x="215075" y="111824"/>
                                  <a:pt x="218694" y="111252"/>
                                  <a:pt x="222123" y="110014"/>
                                </a:cubicBezTo>
                                <a:cubicBezTo>
                                  <a:pt x="226641" y="108463"/>
                                  <a:pt x="230791" y="105999"/>
                                  <a:pt x="234315" y="102775"/>
                                </a:cubicBezTo>
                                <a:lnTo>
                                  <a:pt x="234315" y="110395"/>
                                </a:lnTo>
                                <a:lnTo>
                                  <a:pt x="255937" y="110395"/>
                                </a:lnTo>
                                <a:lnTo>
                                  <a:pt x="255937" y="31528"/>
                                </a:lnTo>
                                <a:lnTo>
                                  <a:pt x="234506" y="31528"/>
                                </a:lnTo>
                                <a:lnTo>
                                  <a:pt x="234506" y="38672"/>
                                </a:lnTo>
                                <a:close/>
                                <a:moveTo>
                                  <a:pt x="231743" y="82106"/>
                                </a:moveTo>
                                <a:cubicBezTo>
                                  <a:pt x="230124" y="85344"/>
                                  <a:pt x="227933" y="87821"/>
                                  <a:pt x="225076" y="89630"/>
                                </a:cubicBezTo>
                                <a:cubicBezTo>
                                  <a:pt x="222218" y="91440"/>
                                  <a:pt x="218980" y="92297"/>
                                  <a:pt x="215265" y="92297"/>
                                </a:cubicBezTo>
                                <a:cubicBezTo>
                                  <a:pt x="211550" y="92297"/>
                                  <a:pt x="208312" y="91440"/>
                                  <a:pt x="205550" y="89630"/>
                                </a:cubicBezTo>
                                <a:cubicBezTo>
                                  <a:pt x="202692" y="87821"/>
                                  <a:pt x="200597" y="85344"/>
                                  <a:pt x="199073" y="82106"/>
                                </a:cubicBezTo>
                                <a:cubicBezTo>
                                  <a:pt x="197453" y="78772"/>
                                  <a:pt x="196691" y="74962"/>
                                  <a:pt x="196691" y="70580"/>
                                </a:cubicBezTo>
                                <a:cubicBezTo>
                                  <a:pt x="196691" y="66199"/>
                                  <a:pt x="197453" y="62579"/>
                                  <a:pt x="199073" y="59341"/>
                                </a:cubicBezTo>
                                <a:cubicBezTo>
                                  <a:pt x="200597" y="56198"/>
                                  <a:pt x="202787" y="53626"/>
                                  <a:pt x="205550" y="51816"/>
                                </a:cubicBezTo>
                                <a:cubicBezTo>
                                  <a:pt x="208312" y="50006"/>
                                  <a:pt x="211550" y="49149"/>
                                  <a:pt x="215265" y="49149"/>
                                </a:cubicBezTo>
                                <a:cubicBezTo>
                                  <a:pt x="218980" y="49149"/>
                                  <a:pt x="222218" y="50006"/>
                                  <a:pt x="225076" y="51816"/>
                                </a:cubicBezTo>
                                <a:cubicBezTo>
                                  <a:pt x="227933" y="53626"/>
                                  <a:pt x="230124" y="56102"/>
                                  <a:pt x="231743" y="59341"/>
                                </a:cubicBezTo>
                                <a:cubicBezTo>
                                  <a:pt x="233363" y="62579"/>
                                  <a:pt x="234220" y="66389"/>
                                  <a:pt x="234220" y="70580"/>
                                </a:cubicBezTo>
                                <a:cubicBezTo>
                                  <a:pt x="234220" y="74771"/>
                                  <a:pt x="233363" y="78772"/>
                                  <a:pt x="231743" y="82010"/>
                                </a:cubicBezTo>
                                <a:close/>
                                <a:moveTo>
                                  <a:pt x="264319" y="1333"/>
                                </a:moveTo>
                                <a:lnTo>
                                  <a:pt x="285750" y="1333"/>
                                </a:lnTo>
                                <a:lnTo>
                                  <a:pt x="285750" y="110490"/>
                                </a:lnTo>
                                <a:lnTo>
                                  <a:pt x="264319" y="110490"/>
                                </a:lnTo>
                                <a:close/>
                                <a:moveTo>
                                  <a:pt x="22289" y="68104"/>
                                </a:moveTo>
                                <a:lnTo>
                                  <a:pt x="63913" y="68104"/>
                                </a:lnTo>
                                <a:lnTo>
                                  <a:pt x="63913" y="109157"/>
                                </a:lnTo>
                                <a:lnTo>
                                  <a:pt x="86201" y="109157"/>
                                </a:lnTo>
                                <a:lnTo>
                                  <a:pt x="86201" y="5715"/>
                                </a:lnTo>
                                <a:lnTo>
                                  <a:pt x="63913" y="5715"/>
                                </a:lnTo>
                                <a:lnTo>
                                  <a:pt x="63913" y="46958"/>
                                </a:lnTo>
                                <a:lnTo>
                                  <a:pt x="22289" y="46958"/>
                                </a:lnTo>
                                <a:lnTo>
                                  <a:pt x="22289" y="5715"/>
                                </a:lnTo>
                                <a:lnTo>
                                  <a:pt x="0" y="5715"/>
                                </a:lnTo>
                                <a:lnTo>
                                  <a:pt x="0" y="109157"/>
                                </a:lnTo>
                                <a:lnTo>
                                  <a:pt x="22289" y="109157"/>
                                </a:lnTo>
                                <a:lnTo>
                                  <a:pt x="22289" y="68104"/>
                                </a:lnTo>
                                <a:close/>
                                <a:moveTo>
                                  <a:pt x="1074039" y="0"/>
                                </a:moveTo>
                                <a:lnTo>
                                  <a:pt x="1095470" y="0"/>
                                </a:lnTo>
                                <a:lnTo>
                                  <a:pt x="1095470" y="109157"/>
                                </a:lnTo>
                                <a:lnTo>
                                  <a:pt x="1074039" y="109157"/>
                                </a:lnTo>
                                <a:close/>
                                <a:moveTo>
                                  <a:pt x="1364837" y="106013"/>
                                </a:moveTo>
                                <a:cubicBezTo>
                                  <a:pt x="1364837" y="106013"/>
                                  <a:pt x="1359884" y="101251"/>
                                  <a:pt x="1356265" y="95822"/>
                                </a:cubicBezTo>
                                <a:cubicBezTo>
                                  <a:pt x="1354836" y="93726"/>
                                  <a:pt x="1353312" y="89059"/>
                                  <a:pt x="1352645" y="87059"/>
                                </a:cubicBezTo>
                                <a:lnTo>
                                  <a:pt x="1352455" y="86582"/>
                                </a:lnTo>
                                <a:cubicBezTo>
                                  <a:pt x="1352074" y="85534"/>
                                  <a:pt x="1351788" y="82010"/>
                                  <a:pt x="1351693" y="79915"/>
                                </a:cubicBezTo>
                                <a:lnTo>
                                  <a:pt x="1351693" y="0"/>
                                </a:lnTo>
                                <a:lnTo>
                                  <a:pt x="1330357" y="0"/>
                                </a:lnTo>
                                <a:lnTo>
                                  <a:pt x="1330357" y="36481"/>
                                </a:lnTo>
                                <a:lnTo>
                                  <a:pt x="1329119" y="35528"/>
                                </a:lnTo>
                                <a:cubicBezTo>
                                  <a:pt x="1326356" y="33528"/>
                                  <a:pt x="1323118" y="31814"/>
                                  <a:pt x="1319594" y="30671"/>
                                </a:cubicBezTo>
                                <a:cubicBezTo>
                                  <a:pt x="1316031" y="29461"/>
                                  <a:pt x="1312307" y="28849"/>
                                  <a:pt x="1308545" y="28861"/>
                                </a:cubicBezTo>
                                <a:cubicBezTo>
                                  <a:pt x="1301591" y="28861"/>
                                  <a:pt x="1295210" y="30671"/>
                                  <a:pt x="1289685" y="34195"/>
                                </a:cubicBezTo>
                                <a:cubicBezTo>
                                  <a:pt x="1284161" y="37719"/>
                                  <a:pt x="1279779" y="42672"/>
                                  <a:pt x="1276541" y="48768"/>
                                </a:cubicBezTo>
                                <a:cubicBezTo>
                                  <a:pt x="1273397" y="54864"/>
                                  <a:pt x="1271778" y="61913"/>
                                  <a:pt x="1271778" y="69723"/>
                                </a:cubicBezTo>
                                <a:cubicBezTo>
                                  <a:pt x="1271778" y="77534"/>
                                  <a:pt x="1273397" y="84677"/>
                                  <a:pt x="1276636" y="90773"/>
                                </a:cubicBezTo>
                                <a:cubicBezTo>
                                  <a:pt x="1279874" y="96869"/>
                                  <a:pt x="1284256" y="101727"/>
                                  <a:pt x="1289780" y="105251"/>
                                </a:cubicBezTo>
                                <a:cubicBezTo>
                                  <a:pt x="1295305" y="108776"/>
                                  <a:pt x="1301687" y="110585"/>
                                  <a:pt x="1308640" y="110585"/>
                                </a:cubicBezTo>
                                <a:cubicBezTo>
                                  <a:pt x="1312259" y="110585"/>
                                  <a:pt x="1315784" y="110014"/>
                                  <a:pt x="1319308" y="108871"/>
                                </a:cubicBezTo>
                                <a:cubicBezTo>
                                  <a:pt x="1322737" y="107728"/>
                                  <a:pt x="1325785" y="106204"/>
                                  <a:pt x="1328452" y="104299"/>
                                </a:cubicBezTo>
                                <a:cubicBezTo>
                                  <a:pt x="1329309" y="103727"/>
                                  <a:pt x="1330071" y="103061"/>
                                  <a:pt x="1330833" y="102299"/>
                                </a:cubicBezTo>
                                <a:lnTo>
                                  <a:pt x="1331024" y="109157"/>
                                </a:lnTo>
                                <a:lnTo>
                                  <a:pt x="1368171" y="109347"/>
                                </a:lnTo>
                                <a:lnTo>
                                  <a:pt x="1364742" y="106013"/>
                                </a:lnTo>
                                <a:close/>
                                <a:moveTo>
                                  <a:pt x="1328642" y="81344"/>
                                </a:moveTo>
                                <a:cubicBezTo>
                                  <a:pt x="1327023" y="84677"/>
                                  <a:pt x="1324832" y="87249"/>
                                  <a:pt x="1321975" y="89154"/>
                                </a:cubicBezTo>
                                <a:cubicBezTo>
                                  <a:pt x="1319117" y="91059"/>
                                  <a:pt x="1315974" y="91916"/>
                                  <a:pt x="1312164" y="91916"/>
                                </a:cubicBezTo>
                                <a:cubicBezTo>
                                  <a:pt x="1308354" y="91916"/>
                                  <a:pt x="1305211" y="90964"/>
                                  <a:pt x="1302449" y="89154"/>
                                </a:cubicBezTo>
                                <a:cubicBezTo>
                                  <a:pt x="1299591" y="87249"/>
                                  <a:pt x="1297400" y="84677"/>
                                  <a:pt x="1295781" y="81344"/>
                                </a:cubicBezTo>
                                <a:cubicBezTo>
                                  <a:pt x="1294162" y="78010"/>
                                  <a:pt x="1293400" y="74105"/>
                                  <a:pt x="1293400" y="69628"/>
                                </a:cubicBezTo>
                                <a:cubicBezTo>
                                  <a:pt x="1293400" y="65151"/>
                                  <a:pt x="1294257" y="61341"/>
                                  <a:pt x="1295781" y="58007"/>
                                </a:cubicBezTo>
                                <a:cubicBezTo>
                                  <a:pt x="1297400" y="54673"/>
                                  <a:pt x="1299591" y="52102"/>
                                  <a:pt x="1302449" y="50197"/>
                                </a:cubicBezTo>
                                <a:cubicBezTo>
                                  <a:pt x="1305211" y="48387"/>
                                  <a:pt x="1308545" y="47435"/>
                                  <a:pt x="1312259" y="47435"/>
                                </a:cubicBezTo>
                                <a:cubicBezTo>
                                  <a:pt x="1315974" y="47435"/>
                                  <a:pt x="1319213" y="48292"/>
                                  <a:pt x="1322070" y="50197"/>
                                </a:cubicBezTo>
                                <a:cubicBezTo>
                                  <a:pt x="1324928" y="52102"/>
                                  <a:pt x="1327118" y="54578"/>
                                  <a:pt x="1328738" y="58007"/>
                                </a:cubicBezTo>
                                <a:cubicBezTo>
                                  <a:pt x="1330357" y="61436"/>
                                  <a:pt x="1331214" y="65342"/>
                                  <a:pt x="1331214" y="69628"/>
                                </a:cubicBezTo>
                                <a:cubicBezTo>
                                  <a:pt x="1331214" y="73914"/>
                                  <a:pt x="1330357" y="78010"/>
                                  <a:pt x="1328738" y="81344"/>
                                </a:cubicBezTo>
                                <a:close/>
                                <a:moveTo>
                                  <a:pt x="156115" y="106299"/>
                                </a:moveTo>
                                <a:cubicBezTo>
                                  <a:pt x="159544" y="104584"/>
                                  <a:pt x="162592" y="102394"/>
                                  <a:pt x="165259" y="99917"/>
                                </a:cubicBezTo>
                                <a:lnTo>
                                  <a:pt x="166497" y="98774"/>
                                </a:lnTo>
                                <a:lnTo>
                                  <a:pt x="155638" y="83630"/>
                                </a:lnTo>
                                <a:lnTo>
                                  <a:pt x="154019" y="84963"/>
                                </a:lnTo>
                                <a:cubicBezTo>
                                  <a:pt x="150781" y="87725"/>
                                  <a:pt x="147733" y="89726"/>
                                  <a:pt x="145066" y="90773"/>
                                </a:cubicBezTo>
                                <a:cubicBezTo>
                                  <a:pt x="142399" y="91821"/>
                                  <a:pt x="139351" y="92393"/>
                                  <a:pt x="136112" y="92393"/>
                                </a:cubicBezTo>
                                <a:cubicBezTo>
                                  <a:pt x="131445" y="92393"/>
                                  <a:pt x="127254" y="91440"/>
                                  <a:pt x="123825" y="89726"/>
                                </a:cubicBezTo>
                                <a:cubicBezTo>
                                  <a:pt x="120491" y="88011"/>
                                  <a:pt x="117824" y="85439"/>
                                  <a:pt x="115919" y="82201"/>
                                </a:cubicBezTo>
                                <a:cubicBezTo>
                                  <a:pt x="115012" y="80566"/>
                                  <a:pt x="114369" y="78798"/>
                                  <a:pt x="114014" y="76962"/>
                                </a:cubicBezTo>
                                <a:lnTo>
                                  <a:pt x="168688" y="76962"/>
                                </a:lnTo>
                                <a:lnTo>
                                  <a:pt x="168878" y="68961"/>
                                </a:lnTo>
                                <a:cubicBezTo>
                                  <a:pt x="168878" y="63437"/>
                                  <a:pt x="168116" y="58198"/>
                                  <a:pt x="166402" y="53531"/>
                                </a:cubicBezTo>
                                <a:cubicBezTo>
                                  <a:pt x="164687" y="48768"/>
                                  <a:pt x="162116" y="44672"/>
                                  <a:pt x="158782" y="41243"/>
                                </a:cubicBezTo>
                                <a:cubicBezTo>
                                  <a:pt x="155454" y="37769"/>
                                  <a:pt x="151472" y="34985"/>
                                  <a:pt x="147066" y="33052"/>
                                </a:cubicBezTo>
                                <a:cubicBezTo>
                                  <a:pt x="137446" y="28766"/>
                                  <a:pt x="125540" y="29242"/>
                                  <a:pt x="116300" y="33052"/>
                                </a:cubicBezTo>
                                <a:cubicBezTo>
                                  <a:pt x="111347" y="35052"/>
                                  <a:pt x="107061" y="38005"/>
                                  <a:pt x="103537" y="41720"/>
                                </a:cubicBezTo>
                                <a:cubicBezTo>
                                  <a:pt x="100013" y="45434"/>
                                  <a:pt x="97250" y="49911"/>
                                  <a:pt x="95250" y="54959"/>
                                </a:cubicBezTo>
                                <a:cubicBezTo>
                                  <a:pt x="93250" y="60008"/>
                                  <a:pt x="92297" y="65627"/>
                                  <a:pt x="92297" y="71723"/>
                                </a:cubicBezTo>
                                <a:cubicBezTo>
                                  <a:pt x="92297" y="79439"/>
                                  <a:pt x="94107" y="86392"/>
                                  <a:pt x="97631" y="92393"/>
                                </a:cubicBezTo>
                                <a:cubicBezTo>
                                  <a:pt x="101156" y="98393"/>
                                  <a:pt x="106109" y="103251"/>
                                  <a:pt x="112490" y="106680"/>
                                </a:cubicBezTo>
                                <a:cubicBezTo>
                                  <a:pt x="118777" y="110109"/>
                                  <a:pt x="126111" y="111919"/>
                                  <a:pt x="134207" y="111919"/>
                                </a:cubicBezTo>
                                <a:cubicBezTo>
                                  <a:pt x="137922" y="111919"/>
                                  <a:pt x="141637" y="111443"/>
                                  <a:pt x="145352" y="110395"/>
                                </a:cubicBezTo>
                                <a:cubicBezTo>
                                  <a:pt x="149066" y="109442"/>
                                  <a:pt x="152686" y="108014"/>
                                  <a:pt x="156020" y="106394"/>
                                </a:cubicBezTo>
                                <a:close/>
                                <a:moveTo>
                                  <a:pt x="115348" y="58579"/>
                                </a:moveTo>
                                <a:cubicBezTo>
                                  <a:pt x="116777" y="55531"/>
                                  <a:pt x="118872" y="53245"/>
                                  <a:pt x="121730" y="51626"/>
                                </a:cubicBezTo>
                                <a:cubicBezTo>
                                  <a:pt x="124587" y="50006"/>
                                  <a:pt x="128207" y="49149"/>
                                  <a:pt x="132493" y="49149"/>
                                </a:cubicBezTo>
                                <a:cubicBezTo>
                                  <a:pt x="137587" y="49065"/>
                                  <a:pt x="142409" y="51441"/>
                                  <a:pt x="145447" y="55531"/>
                                </a:cubicBezTo>
                                <a:cubicBezTo>
                                  <a:pt x="146590" y="57150"/>
                                  <a:pt x="147352" y="59055"/>
                                  <a:pt x="147733" y="60960"/>
                                </a:cubicBezTo>
                                <a:lnTo>
                                  <a:pt x="114300" y="60960"/>
                                </a:lnTo>
                                <a:cubicBezTo>
                                  <a:pt x="114586" y="60008"/>
                                  <a:pt x="114872" y="59245"/>
                                  <a:pt x="115253" y="58484"/>
                                </a:cubicBezTo>
                                <a:close/>
                                <a:moveTo>
                                  <a:pt x="500920" y="69247"/>
                                </a:moveTo>
                                <a:lnTo>
                                  <a:pt x="500920" y="64961"/>
                                </a:lnTo>
                                <a:cubicBezTo>
                                  <a:pt x="500920" y="63437"/>
                                  <a:pt x="500825" y="61817"/>
                                  <a:pt x="500634" y="60008"/>
                                </a:cubicBezTo>
                                <a:lnTo>
                                  <a:pt x="500158" y="53245"/>
                                </a:lnTo>
                                <a:cubicBezTo>
                                  <a:pt x="499967" y="50483"/>
                                  <a:pt x="499682" y="47339"/>
                                  <a:pt x="499396" y="43529"/>
                                </a:cubicBezTo>
                                <a:lnTo>
                                  <a:pt x="499396" y="43244"/>
                                </a:lnTo>
                                <a:lnTo>
                                  <a:pt x="549688" y="109728"/>
                                </a:lnTo>
                                <a:lnTo>
                                  <a:pt x="569500" y="109728"/>
                                </a:lnTo>
                                <a:lnTo>
                                  <a:pt x="569500" y="6286"/>
                                </a:lnTo>
                                <a:lnTo>
                                  <a:pt x="547307" y="6286"/>
                                </a:lnTo>
                                <a:lnTo>
                                  <a:pt x="547307" y="38100"/>
                                </a:lnTo>
                                <a:cubicBezTo>
                                  <a:pt x="547307" y="42196"/>
                                  <a:pt x="547307" y="46101"/>
                                  <a:pt x="547497" y="49720"/>
                                </a:cubicBezTo>
                                <a:cubicBezTo>
                                  <a:pt x="547497" y="53340"/>
                                  <a:pt x="547688" y="56864"/>
                                  <a:pt x="547878" y="60198"/>
                                </a:cubicBezTo>
                                <a:cubicBezTo>
                                  <a:pt x="547973" y="63532"/>
                                  <a:pt x="548164" y="66770"/>
                                  <a:pt x="548450" y="69818"/>
                                </a:cubicBezTo>
                                <a:cubicBezTo>
                                  <a:pt x="548545" y="71247"/>
                                  <a:pt x="548640" y="72771"/>
                                  <a:pt x="548831" y="74105"/>
                                </a:cubicBezTo>
                                <a:lnTo>
                                  <a:pt x="498443" y="6286"/>
                                </a:lnTo>
                                <a:lnTo>
                                  <a:pt x="478917" y="6286"/>
                                </a:lnTo>
                                <a:lnTo>
                                  <a:pt x="478917" y="109728"/>
                                </a:lnTo>
                                <a:lnTo>
                                  <a:pt x="501110" y="109728"/>
                                </a:lnTo>
                                <a:lnTo>
                                  <a:pt x="501110" y="69247"/>
                                </a:lnTo>
                                <a:close/>
                                <a:moveTo>
                                  <a:pt x="966788" y="39815"/>
                                </a:moveTo>
                                <a:cubicBezTo>
                                  <a:pt x="963454" y="36386"/>
                                  <a:pt x="959549" y="33623"/>
                                  <a:pt x="955072" y="31623"/>
                                </a:cubicBezTo>
                                <a:cubicBezTo>
                                  <a:pt x="945452" y="27337"/>
                                  <a:pt x="933450" y="27908"/>
                                  <a:pt x="924306" y="31623"/>
                                </a:cubicBezTo>
                                <a:cubicBezTo>
                                  <a:pt x="919353" y="33719"/>
                                  <a:pt x="915067" y="36576"/>
                                  <a:pt x="911543" y="40291"/>
                                </a:cubicBezTo>
                                <a:cubicBezTo>
                                  <a:pt x="908018" y="44006"/>
                                  <a:pt x="905256" y="48482"/>
                                  <a:pt x="903256" y="53531"/>
                                </a:cubicBezTo>
                                <a:cubicBezTo>
                                  <a:pt x="901256" y="58579"/>
                                  <a:pt x="900303" y="64198"/>
                                  <a:pt x="900303" y="70295"/>
                                </a:cubicBezTo>
                                <a:cubicBezTo>
                                  <a:pt x="900303" y="78010"/>
                                  <a:pt x="902113" y="84963"/>
                                  <a:pt x="905637" y="90964"/>
                                </a:cubicBezTo>
                                <a:cubicBezTo>
                                  <a:pt x="909161" y="96965"/>
                                  <a:pt x="914114" y="101822"/>
                                  <a:pt x="920496" y="105251"/>
                                </a:cubicBezTo>
                                <a:cubicBezTo>
                                  <a:pt x="926783" y="108680"/>
                                  <a:pt x="934117" y="110490"/>
                                  <a:pt x="942308" y="110490"/>
                                </a:cubicBezTo>
                                <a:cubicBezTo>
                                  <a:pt x="945928" y="110490"/>
                                  <a:pt x="949738" y="110014"/>
                                  <a:pt x="953453" y="108966"/>
                                </a:cubicBezTo>
                                <a:cubicBezTo>
                                  <a:pt x="957167" y="108014"/>
                                  <a:pt x="960787" y="106585"/>
                                  <a:pt x="964120" y="104966"/>
                                </a:cubicBezTo>
                                <a:cubicBezTo>
                                  <a:pt x="967550" y="103251"/>
                                  <a:pt x="970597" y="101060"/>
                                  <a:pt x="973265" y="98584"/>
                                </a:cubicBezTo>
                                <a:lnTo>
                                  <a:pt x="974503" y="97441"/>
                                </a:lnTo>
                                <a:lnTo>
                                  <a:pt x="963644" y="82296"/>
                                </a:lnTo>
                                <a:lnTo>
                                  <a:pt x="962025" y="83630"/>
                                </a:lnTo>
                                <a:cubicBezTo>
                                  <a:pt x="958787" y="86392"/>
                                  <a:pt x="955834" y="88392"/>
                                  <a:pt x="953072" y="89440"/>
                                </a:cubicBezTo>
                                <a:cubicBezTo>
                                  <a:pt x="950309" y="90488"/>
                                  <a:pt x="947357" y="91059"/>
                                  <a:pt x="944118" y="91059"/>
                                </a:cubicBezTo>
                                <a:cubicBezTo>
                                  <a:pt x="939451" y="91059"/>
                                  <a:pt x="935260" y="90107"/>
                                  <a:pt x="931831" y="88392"/>
                                </a:cubicBezTo>
                                <a:cubicBezTo>
                                  <a:pt x="928402" y="86678"/>
                                  <a:pt x="925735" y="84106"/>
                                  <a:pt x="923925" y="80867"/>
                                </a:cubicBezTo>
                                <a:cubicBezTo>
                                  <a:pt x="923017" y="79232"/>
                                  <a:pt x="922374" y="77464"/>
                                  <a:pt x="922020" y="75628"/>
                                </a:cubicBezTo>
                                <a:lnTo>
                                  <a:pt x="976694" y="75628"/>
                                </a:lnTo>
                                <a:lnTo>
                                  <a:pt x="976884" y="67628"/>
                                </a:lnTo>
                                <a:cubicBezTo>
                                  <a:pt x="976884" y="62103"/>
                                  <a:pt x="976122" y="56960"/>
                                  <a:pt x="974408" y="52197"/>
                                </a:cubicBezTo>
                                <a:cubicBezTo>
                                  <a:pt x="972693" y="47530"/>
                                  <a:pt x="970121" y="43339"/>
                                  <a:pt x="966788" y="39910"/>
                                </a:cubicBezTo>
                                <a:close/>
                                <a:moveTo>
                                  <a:pt x="922401" y="59817"/>
                                </a:moveTo>
                                <a:cubicBezTo>
                                  <a:pt x="923547" y="55850"/>
                                  <a:pt x="926172" y="52474"/>
                                  <a:pt x="929735" y="50387"/>
                                </a:cubicBezTo>
                                <a:cubicBezTo>
                                  <a:pt x="932593" y="48768"/>
                                  <a:pt x="936212" y="47911"/>
                                  <a:pt x="940499" y="47911"/>
                                </a:cubicBezTo>
                                <a:cubicBezTo>
                                  <a:pt x="945592" y="47827"/>
                                  <a:pt x="950414" y="50203"/>
                                  <a:pt x="953453" y="54293"/>
                                </a:cubicBezTo>
                                <a:cubicBezTo>
                                  <a:pt x="954595" y="55912"/>
                                  <a:pt x="955358" y="57722"/>
                                  <a:pt x="955739" y="59722"/>
                                </a:cubicBezTo>
                                <a:lnTo>
                                  <a:pt x="922306" y="59722"/>
                                </a:lnTo>
                                <a:close/>
                                <a:moveTo>
                                  <a:pt x="1162241" y="37433"/>
                                </a:moveTo>
                                <a:cubicBezTo>
                                  <a:pt x="1161574" y="36767"/>
                                  <a:pt x="1160812" y="36100"/>
                                  <a:pt x="1160145" y="35433"/>
                                </a:cubicBezTo>
                                <a:cubicBezTo>
                                  <a:pt x="1157573" y="33338"/>
                                  <a:pt x="1154621" y="31623"/>
                                  <a:pt x="1151287" y="30480"/>
                                </a:cubicBezTo>
                                <a:cubicBezTo>
                                  <a:pt x="1147953" y="29337"/>
                                  <a:pt x="1144238" y="28766"/>
                                  <a:pt x="1140238" y="28766"/>
                                </a:cubicBezTo>
                                <a:cubicBezTo>
                                  <a:pt x="1133380" y="28766"/>
                                  <a:pt x="1127093" y="30575"/>
                                  <a:pt x="1121569" y="34004"/>
                                </a:cubicBezTo>
                                <a:cubicBezTo>
                                  <a:pt x="1116044" y="37529"/>
                                  <a:pt x="1111663" y="42386"/>
                                  <a:pt x="1108520" y="48578"/>
                                </a:cubicBezTo>
                                <a:cubicBezTo>
                                  <a:pt x="1105376" y="54673"/>
                                  <a:pt x="1103757" y="61722"/>
                                  <a:pt x="1103757" y="69533"/>
                                </a:cubicBezTo>
                                <a:cubicBezTo>
                                  <a:pt x="1103757" y="77343"/>
                                  <a:pt x="1105376" y="84392"/>
                                  <a:pt x="1108520" y="90488"/>
                                </a:cubicBezTo>
                                <a:cubicBezTo>
                                  <a:pt x="1111663" y="96584"/>
                                  <a:pt x="1115949" y="101537"/>
                                  <a:pt x="1121188" y="105156"/>
                                </a:cubicBezTo>
                                <a:cubicBezTo>
                                  <a:pt x="1126522" y="108776"/>
                                  <a:pt x="1132523" y="110585"/>
                                  <a:pt x="1139095" y="110585"/>
                                </a:cubicBezTo>
                                <a:cubicBezTo>
                                  <a:pt x="1142905" y="110585"/>
                                  <a:pt x="1146524" y="110014"/>
                                  <a:pt x="1149953" y="108776"/>
                                </a:cubicBezTo>
                                <a:cubicBezTo>
                                  <a:pt x="1154468" y="107225"/>
                                  <a:pt x="1158621" y="104761"/>
                                  <a:pt x="1162145" y="101537"/>
                                </a:cubicBezTo>
                                <a:lnTo>
                                  <a:pt x="1162145" y="109157"/>
                                </a:lnTo>
                                <a:lnTo>
                                  <a:pt x="1183767" y="109157"/>
                                </a:lnTo>
                                <a:lnTo>
                                  <a:pt x="1183767" y="30290"/>
                                </a:lnTo>
                                <a:lnTo>
                                  <a:pt x="1162336" y="30290"/>
                                </a:lnTo>
                                <a:lnTo>
                                  <a:pt x="1162336" y="37433"/>
                                </a:lnTo>
                                <a:close/>
                                <a:moveTo>
                                  <a:pt x="1160336" y="80963"/>
                                </a:moveTo>
                                <a:cubicBezTo>
                                  <a:pt x="1158716" y="84201"/>
                                  <a:pt x="1156526" y="86773"/>
                                  <a:pt x="1153668" y="88487"/>
                                </a:cubicBezTo>
                                <a:cubicBezTo>
                                  <a:pt x="1148144" y="92107"/>
                                  <a:pt x="1139666" y="92012"/>
                                  <a:pt x="1134142" y="88487"/>
                                </a:cubicBezTo>
                                <a:cubicBezTo>
                                  <a:pt x="1131380" y="86678"/>
                                  <a:pt x="1129189" y="84106"/>
                                  <a:pt x="1127665" y="80963"/>
                                </a:cubicBezTo>
                                <a:cubicBezTo>
                                  <a:pt x="1126046" y="77724"/>
                                  <a:pt x="1125284" y="73819"/>
                                  <a:pt x="1125284" y="69437"/>
                                </a:cubicBezTo>
                                <a:cubicBezTo>
                                  <a:pt x="1125284" y="65056"/>
                                  <a:pt x="1126046" y="61436"/>
                                  <a:pt x="1127665" y="58198"/>
                                </a:cubicBezTo>
                                <a:cubicBezTo>
                                  <a:pt x="1129189" y="55055"/>
                                  <a:pt x="1131380" y="52483"/>
                                  <a:pt x="1134142" y="50673"/>
                                </a:cubicBezTo>
                                <a:cubicBezTo>
                                  <a:pt x="1136904" y="48863"/>
                                  <a:pt x="1140143" y="48006"/>
                                  <a:pt x="1143857" y="48006"/>
                                </a:cubicBezTo>
                                <a:cubicBezTo>
                                  <a:pt x="1147572" y="48006"/>
                                  <a:pt x="1150811" y="48863"/>
                                  <a:pt x="1153668" y="50673"/>
                                </a:cubicBezTo>
                                <a:cubicBezTo>
                                  <a:pt x="1156526" y="52483"/>
                                  <a:pt x="1158716" y="54959"/>
                                  <a:pt x="1160336" y="58198"/>
                                </a:cubicBezTo>
                                <a:cubicBezTo>
                                  <a:pt x="1161955" y="61436"/>
                                  <a:pt x="1162812" y="65246"/>
                                  <a:pt x="1162812" y="69437"/>
                                </a:cubicBezTo>
                                <a:cubicBezTo>
                                  <a:pt x="1162812" y="73628"/>
                                  <a:pt x="1161955" y="77629"/>
                                  <a:pt x="1160336" y="80867"/>
                                </a:cubicBezTo>
                                <a:close/>
                                <a:moveTo>
                                  <a:pt x="1043845" y="37433"/>
                                </a:moveTo>
                                <a:cubicBezTo>
                                  <a:pt x="1043178" y="36767"/>
                                  <a:pt x="1042416" y="36100"/>
                                  <a:pt x="1041749" y="35433"/>
                                </a:cubicBezTo>
                                <a:cubicBezTo>
                                  <a:pt x="1039178" y="33338"/>
                                  <a:pt x="1036225" y="31623"/>
                                  <a:pt x="1032891" y="30480"/>
                                </a:cubicBezTo>
                                <a:cubicBezTo>
                                  <a:pt x="1029557" y="29337"/>
                                  <a:pt x="1025843" y="28766"/>
                                  <a:pt x="1021842" y="28766"/>
                                </a:cubicBezTo>
                                <a:cubicBezTo>
                                  <a:pt x="1014984" y="28766"/>
                                  <a:pt x="1008697" y="30575"/>
                                  <a:pt x="1003173" y="34004"/>
                                </a:cubicBezTo>
                                <a:cubicBezTo>
                                  <a:pt x="997649" y="37529"/>
                                  <a:pt x="993267" y="42386"/>
                                  <a:pt x="990124" y="48578"/>
                                </a:cubicBezTo>
                                <a:cubicBezTo>
                                  <a:pt x="986981" y="54673"/>
                                  <a:pt x="985361" y="61722"/>
                                  <a:pt x="985361" y="69533"/>
                                </a:cubicBezTo>
                                <a:cubicBezTo>
                                  <a:pt x="985361" y="77343"/>
                                  <a:pt x="986981" y="84392"/>
                                  <a:pt x="990124" y="90488"/>
                                </a:cubicBezTo>
                                <a:cubicBezTo>
                                  <a:pt x="993267" y="96584"/>
                                  <a:pt x="997553" y="101537"/>
                                  <a:pt x="1002792" y="105156"/>
                                </a:cubicBezTo>
                                <a:cubicBezTo>
                                  <a:pt x="1008126" y="108776"/>
                                  <a:pt x="1014127" y="110585"/>
                                  <a:pt x="1020699" y="110585"/>
                                </a:cubicBezTo>
                                <a:cubicBezTo>
                                  <a:pt x="1024509" y="110585"/>
                                  <a:pt x="1028129" y="110014"/>
                                  <a:pt x="1031558" y="108776"/>
                                </a:cubicBezTo>
                                <a:cubicBezTo>
                                  <a:pt x="1036072" y="107225"/>
                                  <a:pt x="1040225" y="104761"/>
                                  <a:pt x="1043750" y="101537"/>
                                </a:cubicBezTo>
                                <a:lnTo>
                                  <a:pt x="1043750" y="109157"/>
                                </a:lnTo>
                                <a:lnTo>
                                  <a:pt x="1065371" y="109157"/>
                                </a:lnTo>
                                <a:lnTo>
                                  <a:pt x="1065371" y="30290"/>
                                </a:lnTo>
                                <a:lnTo>
                                  <a:pt x="1043940" y="30290"/>
                                </a:lnTo>
                                <a:lnTo>
                                  <a:pt x="1043940" y="37433"/>
                                </a:lnTo>
                                <a:close/>
                                <a:moveTo>
                                  <a:pt x="1041940" y="80963"/>
                                </a:moveTo>
                                <a:cubicBezTo>
                                  <a:pt x="1040320" y="84201"/>
                                  <a:pt x="1038130" y="86773"/>
                                  <a:pt x="1035272" y="88487"/>
                                </a:cubicBezTo>
                                <a:cubicBezTo>
                                  <a:pt x="1029748" y="92107"/>
                                  <a:pt x="1021270" y="92012"/>
                                  <a:pt x="1015746" y="88487"/>
                                </a:cubicBezTo>
                                <a:cubicBezTo>
                                  <a:pt x="1012984" y="86678"/>
                                  <a:pt x="1010793" y="84106"/>
                                  <a:pt x="1009269" y="80963"/>
                                </a:cubicBezTo>
                                <a:cubicBezTo>
                                  <a:pt x="1007650" y="77724"/>
                                  <a:pt x="1006888" y="73819"/>
                                  <a:pt x="1006888" y="69437"/>
                                </a:cubicBezTo>
                                <a:cubicBezTo>
                                  <a:pt x="1006888" y="65056"/>
                                  <a:pt x="1007650" y="61436"/>
                                  <a:pt x="1009269" y="58198"/>
                                </a:cubicBezTo>
                                <a:cubicBezTo>
                                  <a:pt x="1010793" y="55055"/>
                                  <a:pt x="1012984" y="52483"/>
                                  <a:pt x="1015746" y="50673"/>
                                </a:cubicBezTo>
                                <a:cubicBezTo>
                                  <a:pt x="1018508" y="48863"/>
                                  <a:pt x="1021747" y="48006"/>
                                  <a:pt x="1025462" y="48006"/>
                                </a:cubicBezTo>
                                <a:cubicBezTo>
                                  <a:pt x="1029176" y="48006"/>
                                  <a:pt x="1032415" y="48863"/>
                                  <a:pt x="1035272" y="50673"/>
                                </a:cubicBezTo>
                                <a:cubicBezTo>
                                  <a:pt x="1038130" y="52483"/>
                                  <a:pt x="1040320" y="54959"/>
                                  <a:pt x="1041940" y="58198"/>
                                </a:cubicBezTo>
                                <a:cubicBezTo>
                                  <a:pt x="1043559" y="61436"/>
                                  <a:pt x="1044416" y="65246"/>
                                  <a:pt x="1044416" y="69437"/>
                                </a:cubicBezTo>
                                <a:cubicBezTo>
                                  <a:pt x="1044416" y="73628"/>
                                  <a:pt x="1043559" y="77629"/>
                                  <a:pt x="1041940" y="80867"/>
                                </a:cubicBezTo>
                                <a:close/>
                                <a:moveTo>
                                  <a:pt x="890969" y="21527"/>
                                </a:moveTo>
                                <a:lnTo>
                                  <a:pt x="891350" y="21050"/>
                                </a:lnTo>
                                <a:lnTo>
                                  <a:pt x="891350" y="5715"/>
                                </a:lnTo>
                                <a:lnTo>
                                  <a:pt x="814197" y="5715"/>
                                </a:lnTo>
                                <a:lnTo>
                                  <a:pt x="814197" y="26861"/>
                                </a:lnTo>
                                <a:lnTo>
                                  <a:pt x="860489" y="26861"/>
                                </a:lnTo>
                                <a:lnTo>
                                  <a:pt x="810482" y="93631"/>
                                </a:lnTo>
                                <a:lnTo>
                                  <a:pt x="810482" y="109157"/>
                                </a:lnTo>
                                <a:lnTo>
                                  <a:pt x="892874" y="109157"/>
                                </a:lnTo>
                                <a:lnTo>
                                  <a:pt x="892874" y="88202"/>
                                </a:lnTo>
                                <a:lnTo>
                                  <a:pt x="841343" y="88202"/>
                                </a:lnTo>
                                <a:lnTo>
                                  <a:pt x="890969" y="21527"/>
                                </a:lnTo>
                                <a:close/>
                                <a:moveTo>
                                  <a:pt x="1250537" y="33147"/>
                                </a:moveTo>
                                <a:cubicBezTo>
                                  <a:pt x="1246442" y="30671"/>
                                  <a:pt x="1241298" y="29432"/>
                                  <a:pt x="1235297" y="29432"/>
                                </a:cubicBezTo>
                                <a:cubicBezTo>
                                  <a:pt x="1231011" y="29432"/>
                                  <a:pt x="1226820" y="30385"/>
                                  <a:pt x="1222820" y="32195"/>
                                </a:cubicBezTo>
                                <a:cubicBezTo>
                                  <a:pt x="1219200" y="33814"/>
                                  <a:pt x="1215962" y="36005"/>
                                  <a:pt x="1213199" y="38576"/>
                                </a:cubicBezTo>
                                <a:lnTo>
                                  <a:pt x="1213199" y="31052"/>
                                </a:lnTo>
                                <a:lnTo>
                                  <a:pt x="1192244" y="31052"/>
                                </a:lnTo>
                                <a:lnTo>
                                  <a:pt x="1192244" y="109823"/>
                                </a:lnTo>
                                <a:lnTo>
                                  <a:pt x="1213580" y="109823"/>
                                </a:lnTo>
                                <a:lnTo>
                                  <a:pt x="1213580" y="62675"/>
                                </a:lnTo>
                                <a:cubicBezTo>
                                  <a:pt x="1213542" y="58874"/>
                                  <a:pt x="1215180" y="55250"/>
                                  <a:pt x="1218057" y="52769"/>
                                </a:cubicBezTo>
                                <a:cubicBezTo>
                                  <a:pt x="1219391" y="51435"/>
                                  <a:pt x="1221105" y="50483"/>
                                  <a:pt x="1222915" y="49720"/>
                                </a:cubicBezTo>
                                <a:cubicBezTo>
                                  <a:pt x="1224820" y="48959"/>
                                  <a:pt x="1227011" y="48673"/>
                                  <a:pt x="1229392" y="48673"/>
                                </a:cubicBezTo>
                                <a:cubicBezTo>
                                  <a:pt x="1232154" y="48673"/>
                                  <a:pt x="1234535" y="49054"/>
                                  <a:pt x="1236440" y="50102"/>
                                </a:cubicBezTo>
                                <a:cubicBezTo>
                                  <a:pt x="1238250" y="51054"/>
                                  <a:pt x="1239584" y="52578"/>
                                  <a:pt x="1240441" y="54673"/>
                                </a:cubicBezTo>
                                <a:cubicBezTo>
                                  <a:pt x="1241393" y="56960"/>
                                  <a:pt x="1241870" y="59912"/>
                                  <a:pt x="1241870" y="63437"/>
                                </a:cubicBezTo>
                                <a:lnTo>
                                  <a:pt x="1241870" y="109919"/>
                                </a:lnTo>
                                <a:lnTo>
                                  <a:pt x="1263206" y="109919"/>
                                </a:lnTo>
                                <a:lnTo>
                                  <a:pt x="1263206" y="62198"/>
                                </a:lnTo>
                                <a:cubicBezTo>
                                  <a:pt x="1263206" y="55150"/>
                                  <a:pt x="1262158" y="49149"/>
                                  <a:pt x="1260158" y="44387"/>
                                </a:cubicBezTo>
                                <a:cubicBezTo>
                                  <a:pt x="1258062" y="39434"/>
                                  <a:pt x="1254824" y="35719"/>
                                  <a:pt x="1250728" y="33242"/>
                                </a:cubicBezTo>
                                <a:close/>
                                <a:moveTo>
                                  <a:pt x="730377" y="77343"/>
                                </a:moveTo>
                                <a:lnTo>
                                  <a:pt x="715423" y="43625"/>
                                </a:lnTo>
                                <a:lnTo>
                                  <a:pt x="702374" y="43625"/>
                                </a:lnTo>
                                <a:lnTo>
                                  <a:pt x="687419" y="77915"/>
                                </a:lnTo>
                                <a:lnTo>
                                  <a:pt x="673132" y="32290"/>
                                </a:lnTo>
                                <a:lnTo>
                                  <a:pt x="651129" y="32480"/>
                                </a:lnTo>
                                <a:lnTo>
                                  <a:pt x="677609" y="111252"/>
                                </a:lnTo>
                                <a:lnTo>
                                  <a:pt x="692658" y="111252"/>
                                </a:lnTo>
                                <a:lnTo>
                                  <a:pt x="708374" y="72676"/>
                                </a:lnTo>
                                <a:lnTo>
                                  <a:pt x="724853" y="111252"/>
                                </a:lnTo>
                                <a:lnTo>
                                  <a:pt x="739997" y="111252"/>
                                </a:lnTo>
                                <a:lnTo>
                                  <a:pt x="766572" y="32385"/>
                                </a:lnTo>
                                <a:lnTo>
                                  <a:pt x="744665" y="32385"/>
                                </a:lnTo>
                                <a:lnTo>
                                  <a:pt x="730377" y="77343"/>
                                </a:lnTo>
                                <a:close/>
                                <a:moveTo>
                                  <a:pt x="650462" y="99346"/>
                                </a:moveTo>
                                <a:lnTo>
                                  <a:pt x="651701" y="98203"/>
                                </a:lnTo>
                                <a:lnTo>
                                  <a:pt x="640842" y="83058"/>
                                </a:lnTo>
                                <a:lnTo>
                                  <a:pt x="639223" y="84392"/>
                                </a:lnTo>
                                <a:cubicBezTo>
                                  <a:pt x="635984" y="87154"/>
                                  <a:pt x="632936" y="89154"/>
                                  <a:pt x="630269" y="90202"/>
                                </a:cubicBezTo>
                                <a:cubicBezTo>
                                  <a:pt x="627507" y="91250"/>
                                  <a:pt x="624554" y="91821"/>
                                  <a:pt x="621316" y="91821"/>
                                </a:cubicBezTo>
                                <a:cubicBezTo>
                                  <a:pt x="616649" y="91821"/>
                                  <a:pt x="612458" y="90869"/>
                                  <a:pt x="609029" y="89154"/>
                                </a:cubicBezTo>
                                <a:cubicBezTo>
                                  <a:pt x="605600" y="87440"/>
                                  <a:pt x="602933" y="84868"/>
                                  <a:pt x="601123" y="81629"/>
                                </a:cubicBezTo>
                                <a:cubicBezTo>
                                  <a:pt x="600215" y="79994"/>
                                  <a:pt x="599572" y="78226"/>
                                  <a:pt x="599218" y="76391"/>
                                </a:cubicBezTo>
                                <a:lnTo>
                                  <a:pt x="653891" y="76391"/>
                                </a:lnTo>
                                <a:lnTo>
                                  <a:pt x="654082" y="68390"/>
                                </a:lnTo>
                                <a:cubicBezTo>
                                  <a:pt x="654082" y="62865"/>
                                  <a:pt x="653320" y="57722"/>
                                  <a:pt x="651605" y="52959"/>
                                </a:cubicBezTo>
                                <a:cubicBezTo>
                                  <a:pt x="649891" y="48197"/>
                                  <a:pt x="647319" y="44101"/>
                                  <a:pt x="643985" y="40672"/>
                                </a:cubicBezTo>
                                <a:cubicBezTo>
                                  <a:pt x="640652" y="37243"/>
                                  <a:pt x="636746" y="34481"/>
                                  <a:pt x="632270" y="32480"/>
                                </a:cubicBezTo>
                                <a:cubicBezTo>
                                  <a:pt x="622649" y="28194"/>
                                  <a:pt x="610648" y="28670"/>
                                  <a:pt x="601504" y="32480"/>
                                </a:cubicBezTo>
                                <a:cubicBezTo>
                                  <a:pt x="596551" y="34481"/>
                                  <a:pt x="592265" y="37433"/>
                                  <a:pt x="588740" y="41148"/>
                                </a:cubicBezTo>
                                <a:cubicBezTo>
                                  <a:pt x="585216" y="44863"/>
                                  <a:pt x="582454" y="49244"/>
                                  <a:pt x="580454" y="54388"/>
                                </a:cubicBezTo>
                                <a:cubicBezTo>
                                  <a:pt x="578453" y="59436"/>
                                  <a:pt x="577501" y="65056"/>
                                  <a:pt x="577501" y="71152"/>
                                </a:cubicBezTo>
                                <a:cubicBezTo>
                                  <a:pt x="577501" y="78867"/>
                                  <a:pt x="579311" y="85820"/>
                                  <a:pt x="582835" y="91821"/>
                                </a:cubicBezTo>
                                <a:cubicBezTo>
                                  <a:pt x="586359" y="97822"/>
                                  <a:pt x="591312" y="102680"/>
                                  <a:pt x="597599" y="106109"/>
                                </a:cubicBezTo>
                                <a:cubicBezTo>
                                  <a:pt x="603885" y="109538"/>
                                  <a:pt x="611219" y="111347"/>
                                  <a:pt x="619411" y="111347"/>
                                </a:cubicBezTo>
                                <a:cubicBezTo>
                                  <a:pt x="623030" y="111347"/>
                                  <a:pt x="626840" y="110871"/>
                                  <a:pt x="630555" y="109823"/>
                                </a:cubicBezTo>
                                <a:cubicBezTo>
                                  <a:pt x="634270" y="108871"/>
                                  <a:pt x="637889" y="107442"/>
                                  <a:pt x="641223" y="105823"/>
                                </a:cubicBezTo>
                                <a:cubicBezTo>
                                  <a:pt x="644652" y="104108"/>
                                  <a:pt x="647700" y="102013"/>
                                  <a:pt x="650367" y="99441"/>
                                </a:cubicBezTo>
                                <a:close/>
                                <a:moveTo>
                                  <a:pt x="600551" y="58007"/>
                                </a:moveTo>
                                <a:cubicBezTo>
                                  <a:pt x="601980" y="54959"/>
                                  <a:pt x="604171" y="52673"/>
                                  <a:pt x="606933" y="51054"/>
                                </a:cubicBezTo>
                                <a:cubicBezTo>
                                  <a:pt x="609791" y="49435"/>
                                  <a:pt x="613410" y="48578"/>
                                  <a:pt x="617696" y="48578"/>
                                </a:cubicBezTo>
                                <a:cubicBezTo>
                                  <a:pt x="622790" y="48494"/>
                                  <a:pt x="627613" y="50869"/>
                                  <a:pt x="630650" y="54959"/>
                                </a:cubicBezTo>
                                <a:cubicBezTo>
                                  <a:pt x="631793" y="56579"/>
                                  <a:pt x="632555" y="58388"/>
                                  <a:pt x="632936" y="60389"/>
                                </a:cubicBezTo>
                                <a:lnTo>
                                  <a:pt x="599504" y="60389"/>
                                </a:lnTo>
                                <a:cubicBezTo>
                                  <a:pt x="599789" y="59436"/>
                                  <a:pt x="600075" y="58674"/>
                                  <a:pt x="600456" y="57912"/>
                                </a:cubicBezTo>
                                <a:close/>
                              </a:path>
                            </a:pathLst>
                          </a:custGeom>
                          <a:grp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11410380" name="Freeform: Shape 1311410380"/>
                        <wps:cNvSpPr/>
                        <wps:spPr>
                          <a:xfrm>
                            <a:off x="0" y="145923"/>
                            <a:ext cx="744950" cy="82867"/>
                          </a:xfrm>
                          <a:custGeom>
                            <a:avLst/>
                            <a:gdLst>
                              <a:gd name="connsiteX0" fmla="*/ 56674 w 744950"/>
                              <a:gd name="connsiteY0" fmla="*/ 2953 h 82867"/>
                              <a:gd name="connsiteX1" fmla="*/ 0 w 744950"/>
                              <a:gd name="connsiteY1" fmla="*/ 2953 h 82867"/>
                              <a:gd name="connsiteX2" fmla="*/ 5143 w 744950"/>
                              <a:gd name="connsiteY2" fmla="*/ 15431 h 82867"/>
                              <a:gd name="connsiteX3" fmla="*/ 20574 w 744950"/>
                              <a:gd name="connsiteY3" fmla="*/ 15431 h 82867"/>
                              <a:gd name="connsiteX4" fmla="*/ 20574 w 744950"/>
                              <a:gd name="connsiteY4" fmla="*/ 80201 h 82867"/>
                              <a:gd name="connsiteX5" fmla="*/ 36005 w 744950"/>
                              <a:gd name="connsiteY5" fmla="*/ 80201 h 82867"/>
                              <a:gd name="connsiteX6" fmla="*/ 36005 w 744950"/>
                              <a:gd name="connsiteY6" fmla="*/ 15431 h 82867"/>
                              <a:gd name="connsiteX7" fmla="*/ 56674 w 744950"/>
                              <a:gd name="connsiteY7" fmla="*/ 15431 h 82867"/>
                              <a:gd name="connsiteX8" fmla="*/ 56674 w 744950"/>
                              <a:gd name="connsiteY8" fmla="*/ 2953 h 82867"/>
                              <a:gd name="connsiteX9" fmla="*/ 112014 w 744950"/>
                              <a:gd name="connsiteY9" fmla="*/ 49816 h 82867"/>
                              <a:gd name="connsiteX10" fmla="*/ 108204 w 744950"/>
                              <a:gd name="connsiteY10" fmla="*/ 33909 h 82867"/>
                              <a:gd name="connsiteX11" fmla="*/ 97441 w 744950"/>
                              <a:gd name="connsiteY11" fmla="*/ 23241 h 82867"/>
                              <a:gd name="connsiteX12" fmla="*/ 81820 w 744950"/>
                              <a:gd name="connsiteY12" fmla="*/ 19526 h 82867"/>
                              <a:gd name="connsiteX13" fmla="*/ 65818 w 744950"/>
                              <a:gd name="connsiteY13" fmla="*/ 23432 h 82867"/>
                              <a:gd name="connsiteX14" fmla="*/ 54959 w 744950"/>
                              <a:gd name="connsiteY14" fmla="*/ 34481 h 82867"/>
                              <a:gd name="connsiteX15" fmla="*/ 51054 w 744950"/>
                              <a:gd name="connsiteY15" fmla="*/ 51149 h 82867"/>
                              <a:gd name="connsiteX16" fmla="*/ 54959 w 744950"/>
                              <a:gd name="connsiteY16" fmla="*/ 67723 h 82867"/>
                              <a:gd name="connsiteX17" fmla="*/ 65913 w 744950"/>
                              <a:gd name="connsiteY17" fmla="*/ 78867 h 82867"/>
                              <a:gd name="connsiteX18" fmla="*/ 81820 w 744950"/>
                              <a:gd name="connsiteY18" fmla="*/ 82772 h 82867"/>
                              <a:gd name="connsiteX19" fmla="*/ 100298 w 744950"/>
                              <a:gd name="connsiteY19" fmla="*/ 77057 h 82867"/>
                              <a:gd name="connsiteX20" fmla="*/ 110490 w 744950"/>
                              <a:gd name="connsiteY20" fmla="*/ 62484 h 82867"/>
                              <a:gd name="connsiteX21" fmla="*/ 93821 w 744950"/>
                              <a:gd name="connsiteY21" fmla="*/ 62484 h 82867"/>
                              <a:gd name="connsiteX22" fmla="*/ 81534 w 744950"/>
                              <a:gd name="connsiteY22" fmla="*/ 69914 h 82867"/>
                              <a:gd name="connsiteX23" fmla="*/ 71438 w 744950"/>
                              <a:gd name="connsiteY23" fmla="*/ 66199 h 82867"/>
                              <a:gd name="connsiteX24" fmla="*/ 66770 w 744950"/>
                              <a:gd name="connsiteY24" fmla="*/ 55817 h 82867"/>
                              <a:gd name="connsiteX25" fmla="*/ 111633 w 744950"/>
                              <a:gd name="connsiteY25" fmla="*/ 55817 h 82867"/>
                              <a:gd name="connsiteX26" fmla="*/ 112109 w 744950"/>
                              <a:gd name="connsiteY26" fmla="*/ 49816 h 82867"/>
                              <a:gd name="connsiteX27" fmla="*/ 66866 w 744950"/>
                              <a:gd name="connsiteY27" fmla="*/ 45339 h 82867"/>
                              <a:gd name="connsiteX28" fmla="*/ 71628 w 744950"/>
                              <a:gd name="connsiteY28" fmla="*/ 35623 h 82867"/>
                              <a:gd name="connsiteX29" fmla="*/ 81344 w 744950"/>
                              <a:gd name="connsiteY29" fmla="*/ 32099 h 82867"/>
                              <a:gd name="connsiteX30" fmla="*/ 91631 w 744950"/>
                              <a:gd name="connsiteY30" fmla="*/ 35719 h 82867"/>
                              <a:gd name="connsiteX31" fmla="*/ 95917 w 744950"/>
                              <a:gd name="connsiteY31" fmla="*/ 45339 h 82867"/>
                              <a:gd name="connsiteX32" fmla="*/ 66770 w 744950"/>
                              <a:gd name="connsiteY32" fmla="*/ 45339 h 82867"/>
                              <a:gd name="connsiteX33" fmla="*/ 222504 w 744950"/>
                              <a:gd name="connsiteY33" fmla="*/ 64198 h 82867"/>
                              <a:gd name="connsiteX34" fmla="*/ 207645 w 744950"/>
                              <a:gd name="connsiteY34" fmla="*/ 4572 h 82867"/>
                              <a:gd name="connsiteX35" fmla="*/ 190405 w 744950"/>
                              <a:gd name="connsiteY35" fmla="*/ 4572 h 82867"/>
                              <a:gd name="connsiteX36" fmla="*/ 174689 w 744950"/>
                              <a:gd name="connsiteY36" fmla="*/ 64580 h 82867"/>
                              <a:gd name="connsiteX37" fmla="*/ 161068 w 744950"/>
                              <a:gd name="connsiteY37" fmla="*/ 4572 h 82867"/>
                              <a:gd name="connsiteX38" fmla="*/ 144494 w 744950"/>
                              <a:gd name="connsiteY38" fmla="*/ 4572 h 82867"/>
                              <a:gd name="connsiteX39" fmla="*/ 165259 w 744950"/>
                              <a:gd name="connsiteY39" fmla="*/ 81915 h 82867"/>
                              <a:gd name="connsiteX40" fmla="*/ 183452 w 744950"/>
                              <a:gd name="connsiteY40" fmla="*/ 81820 h 82867"/>
                              <a:gd name="connsiteX41" fmla="*/ 198596 w 744950"/>
                              <a:gd name="connsiteY41" fmla="*/ 26860 h 82867"/>
                              <a:gd name="connsiteX42" fmla="*/ 213074 w 744950"/>
                              <a:gd name="connsiteY42" fmla="*/ 81820 h 82867"/>
                              <a:gd name="connsiteX43" fmla="*/ 231362 w 744950"/>
                              <a:gd name="connsiteY43" fmla="*/ 81820 h 82867"/>
                              <a:gd name="connsiteX44" fmla="*/ 252889 w 744950"/>
                              <a:gd name="connsiteY44" fmla="*/ 4572 h 82867"/>
                              <a:gd name="connsiteX45" fmla="*/ 236220 w 744950"/>
                              <a:gd name="connsiteY45" fmla="*/ 4572 h 82867"/>
                              <a:gd name="connsiteX46" fmla="*/ 222504 w 744950"/>
                              <a:gd name="connsiteY46" fmla="*/ 64198 h 82867"/>
                              <a:gd name="connsiteX47" fmla="*/ 309848 w 744950"/>
                              <a:gd name="connsiteY47" fmla="*/ 22670 h 82867"/>
                              <a:gd name="connsiteX48" fmla="*/ 297466 w 744950"/>
                              <a:gd name="connsiteY48" fmla="*/ 19621 h 82867"/>
                              <a:gd name="connsiteX49" fmla="*/ 286417 w 744950"/>
                              <a:gd name="connsiteY49" fmla="*/ 21908 h 82867"/>
                              <a:gd name="connsiteX50" fmla="*/ 278416 w 744950"/>
                              <a:gd name="connsiteY50" fmla="*/ 28194 h 82867"/>
                              <a:gd name="connsiteX51" fmla="*/ 278416 w 744950"/>
                              <a:gd name="connsiteY51" fmla="*/ 0 h 82867"/>
                              <a:gd name="connsiteX52" fmla="*/ 262890 w 744950"/>
                              <a:gd name="connsiteY52" fmla="*/ 0 h 82867"/>
                              <a:gd name="connsiteX53" fmla="*/ 262890 w 744950"/>
                              <a:gd name="connsiteY53" fmla="*/ 81915 h 82867"/>
                              <a:gd name="connsiteX54" fmla="*/ 278416 w 744950"/>
                              <a:gd name="connsiteY54" fmla="*/ 81915 h 82867"/>
                              <a:gd name="connsiteX55" fmla="*/ 278416 w 744950"/>
                              <a:gd name="connsiteY55" fmla="*/ 48006 h 82867"/>
                              <a:gd name="connsiteX56" fmla="*/ 282131 w 744950"/>
                              <a:gd name="connsiteY56" fmla="*/ 36767 h 82867"/>
                              <a:gd name="connsiteX57" fmla="*/ 292227 w 744950"/>
                              <a:gd name="connsiteY57" fmla="*/ 32861 h 82867"/>
                              <a:gd name="connsiteX58" fmla="*/ 302228 w 744950"/>
                              <a:gd name="connsiteY58" fmla="*/ 36767 h 82867"/>
                              <a:gd name="connsiteX59" fmla="*/ 305848 w 744950"/>
                              <a:gd name="connsiteY59" fmla="*/ 48006 h 82867"/>
                              <a:gd name="connsiteX60" fmla="*/ 305848 w 744950"/>
                              <a:gd name="connsiteY60" fmla="*/ 81915 h 82867"/>
                              <a:gd name="connsiteX61" fmla="*/ 321374 w 744950"/>
                              <a:gd name="connsiteY61" fmla="*/ 81915 h 82867"/>
                              <a:gd name="connsiteX62" fmla="*/ 321374 w 744950"/>
                              <a:gd name="connsiteY62" fmla="*/ 46006 h 82867"/>
                              <a:gd name="connsiteX63" fmla="*/ 318326 w 744950"/>
                              <a:gd name="connsiteY63" fmla="*/ 31814 h 82867"/>
                              <a:gd name="connsiteX64" fmla="*/ 309848 w 744950"/>
                              <a:gd name="connsiteY64" fmla="*/ 22860 h 82867"/>
                              <a:gd name="connsiteX65" fmla="*/ 380333 w 744950"/>
                              <a:gd name="connsiteY65" fmla="*/ 29242 h 82867"/>
                              <a:gd name="connsiteX66" fmla="*/ 372047 w 744950"/>
                              <a:gd name="connsiteY66" fmla="*/ 22289 h 82867"/>
                              <a:gd name="connsiteX67" fmla="*/ 360045 w 744950"/>
                              <a:gd name="connsiteY67" fmla="*/ 19526 h 82867"/>
                              <a:gd name="connsiteX68" fmla="*/ 335756 w 744950"/>
                              <a:gd name="connsiteY68" fmla="*/ 34481 h 82867"/>
                              <a:gd name="connsiteX69" fmla="*/ 332042 w 744950"/>
                              <a:gd name="connsiteY69" fmla="*/ 50959 h 82867"/>
                              <a:gd name="connsiteX70" fmla="*/ 335756 w 744950"/>
                              <a:gd name="connsiteY70" fmla="*/ 67628 h 82867"/>
                              <a:gd name="connsiteX71" fmla="*/ 345853 w 744950"/>
                              <a:gd name="connsiteY71" fmla="*/ 78867 h 82867"/>
                              <a:gd name="connsiteX72" fmla="*/ 359950 w 744950"/>
                              <a:gd name="connsiteY72" fmla="*/ 82868 h 82867"/>
                              <a:gd name="connsiteX73" fmla="*/ 372047 w 744950"/>
                              <a:gd name="connsiteY73" fmla="*/ 80010 h 82867"/>
                              <a:gd name="connsiteX74" fmla="*/ 380333 w 744950"/>
                              <a:gd name="connsiteY74" fmla="*/ 72866 h 82867"/>
                              <a:gd name="connsiteX75" fmla="*/ 380333 w 744950"/>
                              <a:gd name="connsiteY75" fmla="*/ 81820 h 82867"/>
                              <a:gd name="connsiteX76" fmla="*/ 395954 w 744950"/>
                              <a:gd name="connsiteY76" fmla="*/ 81820 h 82867"/>
                              <a:gd name="connsiteX77" fmla="*/ 395954 w 744950"/>
                              <a:gd name="connsiteY77" fmla="*/ 20479 h 82867"/>
                              <a:gd name="connsiteX78" fmla="*/ 380333 w 744950"/>
                              <a:gd name="connsiteY78" fmla="*/ 20479 h 82867"/>
                              <a:gd name="connsiteX79" fmla="*/ 380333 w 744950"/>
                              <a:gd name="connsiteY79" fmla="*/ 29242 h 82867"/>
                              <a:gd name="connsiteX80" fmla="*/ 378143 w 744950"/>
                              <a:gd name="connsiteY80" fmla="*/ 60865 h 82867"/>
                              <a:gd name="connsiteX81" fmla="*/ 372142 w 744950"/>
                              <a:gd name="connsiteY81" fmla="*/ 67056 h 82867"/>
                              <a:gd name="connsiteX82" fmla="*/ 364046 w 744950"/>
                              <a:gd name="connsiteY82" fmla="*/ 69247 h 82867"/>
                              <a:gd name="connsiteX83" fmla="*/ 356140 w 744950"/>
                              <a:gd name="connsiteY83" fmla="*/ 67056 h 82867"/>
                              <a:gd name="connsiteX84" fmla="*/ 350139 w 744950"/>
                              <a:gd name="connsiteY84" fmla="*/ 60674 h 82867"/>
                              <a:gd name="connsiteX85" fmla="*/ 347853 w 744950"/>
                              <a:gd name="connsiteY85" fmla="*/ 50959 h 82867"/>
                              <a:gd name="connsiteX86" fmla="*/ 350139 w 744950"/>
                              <a:gd name="connsiteY86" fmla="*/ 41434 h 82867"/>
                              <a:gd name="connsiteX87" fmla="*/ 356045 w 744950"/>
                              <a:gd name="connsiteY87" fmla="*/ 35243 h 82867"/>
                              <a:gd name="connsiteX88" fmla="*/ 364046 w 744950"/>
                              <a:gd name="connsiteY88" fmla="*/ 33147 h 82867"/>
                              <a:gd name="connsiteX89" fmla="*/ 372142 w 744950"/>
                              <a:gd name="connsiteY89" fmla="*/ 35338 h 82867"/>
                              <a:gd name="connsiteX90" fmla="*/ 378143 w 744950"/>
                              <a:gd name="connsiteY90" fmla="*/ 41529 h 82867"/>
                              <a:gd name="connsiteX91" fmla="*/ 380333 w 744950"/>
                              <a:gd name="connsiteY91" fmla="*/ 51245 h 82867"/>
                              <a:gd name="connsiteX92" fmla="*/ 378143 w 744950"/>
                              <a:gd name="connsiteY92" fmla="*/ 60960 h 82867"/>
                              <a:gd name="connsiteX93" fmla="*/ 429197 w 744950"/>
                              <a:gd name="connsiteY93" fmla="*/ 5334 h 82867"/>
                              <a:gd name="connsiteX94" fmla="*/ 413576 w 744950"/>
                              <a:gd name="connsiteY94" fmla="*/ 5334 h 82867"/>
                              <a:gd name="connsiteX95" fmla="*/ 413576 w 744950"/>
                              <a:gd name="connsiteY95" fmla="*/ 20479 h 82867"/>
                              <a:gd name="connsiteX96" fmla="*/ 406241 w 744950"/>
                              <a:gd name="connsiteY96" fmla="*/ 20479 h 82867"/>
                              <a:gd name="connsiteX97" fmla="*/ 406241 w 744950"/>
                              <a:gd name="connsiteY97" fmla="*/ 33242 h 82867"/>
                              <a:gd name="connsiteX98" fmla="*/ 413576 w 744950"/>
                              <a:gd name="connsiteY98" fmla="*/ 33242 h 82867"/>
                              <a:gd name="connsiteX99" fmla="*/ 413576 w 744950"/>
                              <a:gd name="connsiteY99" fmla="*/ 62770 h 82867"/>
                              <a:gd name="connsiteX100" fmla="*/ 433197 w 744950"/>
                              <a:gd name="connsiteY100" fmla="*/ 81820 h 82867"/>
                              <a:gd name="connsiteX101" fmla="*/ 442913 w 744950"/>
                              <a:gd name="connsiteY101" fmla="*/ 81820 h 82867"/>
                              <a:gd name="connsiteX102" fmla="*/ 442913 w 744950"/>
                              <a:gd name="connsiteY102" fmla="*/ 68771 h 82867"/>
                              <a:gd name="connsiteX103" fmla="*/ 435674 w 744950"/>
                              <a:gd name="connsiteY103" fmla="*/ 68771 h 82867"/>
                              <a:gd name="connsiteX104" fmla="*/ 430625 w 744950"/>
                              <a:gd name="connsiteY104" fmla="*/ 67437 h 82867"/>
                              <a:gd name="connsiteX105" fmla="*/ 429101 w 744950"/>
                              <a:gd name="connsiteY105" fmla="*/ 62960 h 82867"/>
                              <a:gd name="connsiteX106" fmla="*/ 429101 w 744950"/>
                              <a:gd name="connsiteY106" fmla="*/ 33338 h 82867"/>
                              <a:gd name="connsiteX107" fmla="*/ 442817 w 744950"/>
                              <a:gd name="connsiteY107" fmla="*/ 33338 h 82867"/>
                              <a:gd name="connsiteX108" fmla="*/ 442817 w 744950"/>
                              <a:gd name="connsiteY108" fmla="*/ 20574 h 82867"/>
                              <a:gd name="connsiteX109" fmla="*/ 429101 w 744950"/>
                              <a:gd name="connsiteY109" fmla="*/ 20574 h 82867"/>
                              <a:gd name="connsiteX110" fmla="*/ 429101 w 744950"/>
                              <a:gd name="connsiteY110" fmla="*/ 5429 h 82867"/>
                              <a:gd name="connsiteX111" fmla="*/ 496348 w 744950"/>
                              <a:gd name="connsiteY111" fmla="*/ 54293 h 82867"/>
                              <a:gd name="connsiteX112" fmla="*/ 492728 w 744950"/>
                              <a:gd name="connsiteY112" fmla="*/ 65532 h 82867"/>
                              <a:gd name="connsiteX113" fmla="*/ 482632 w 744950"/>
                              <a:gd name="connsiteY113" fmla="*/ 69437 h 82867"/>
                              <a:gd name="connsiteX114" fmla="*/ 472630 w 744950"/>
                              <a:gd name="connsiteY114" fmla="*/ 65532 h 82867"/>
                              <a:gd name="connsiteX115" fmla="*/ 469011 w 744950"/>
                              <a:gd name="connsiteY115" fmla="*/ 54293 h 82867"/>
                              <a:gd name="connsiteX116" fmla="*/ 469011 w 744950"/>
                              <a:gd name="connsiteY116" fmla="*/ 20574 h 82867"/>
                              <a:gd name="connsiteX117" fmla="*/ 453485 w 744950"/>
                              <a:gd name="connsiteY117" fmla="*/ 20574 h 82867"/>
                              <a:gd name="connsiteX118" fmla="*/ 453485 w 744950"/>
                              <a:gd name="connsiteY118" fmla="*/ 56483 h 82867"/>
                              <a:gd name="connsiteX119" fmla="*/ 456629 w 744950"/>
                              <a:gd name="connsiteY119" fmla="*/ 70580 h 82867"/>
                              <a:gd name="connsiteX120" fmla="*/ 465296 w 744950"/>
                              <a:gd name="connsiteY120" fmla="*/ 79534 h 82867"/>
                              <a:gd name="connsiteX121" fmla="*/ 478060 w 744950"/>
                              <a:gd name="connsiteY121" fmla="*/ 82582 h 82867"/>
                              <a:gd name="connsiteX122" fmla="*/ 488537 w 744950"/>
                              <a:gd name="connsiteY122" fmla="*/ 80296 h 82867"/>
                              <a:gd name="connsiteX123" fmla="*/ 496348 w 744950"/>
                              <a:gd name="connsiteY123" fmla="*/ 74009 h 82867"/>
                              <a:gd name="connsiteX124" fmla="*/ 496348 w 744950"/>
                              <a:gd name="connsiteY124" fmla="*/ 81725 h 82867"/>
                              <a:gd name="connsiteX125" fmla="*/ 511969 w 744950"/>
                              <a:gd name="connsiteY125" fmla="*/ 81725 h 82867"/>
                              <a:gd name="connsiteX126" fmla="*/ 511969 w 744950"/>
                              <a:gd name="connsiteY126" fmla="*/ 20383 h 82867"/>
                              <a:gd name="connsiteX127" fmla="*/ 496348 w 744950"/>
                              <a:gd name="connsiteY127" fmla="*/ 20383 h 82867"/>
                              <a:gd name="connsiteX128" fmla="*/ 496348 w 744950"/>
                              <a:gd name="connsiteY128" fmla="*/ 54102 h 82867"/>
                              <a:gd name="connsiteX129" fmla="*/ 609314 w 744950"/>
                              <a:gd name="connsiteY129" fmla="*/ 8572 h 82867"/>
                              <a:gd name="connsiteX130" fmla="*/ 589312 w 744950"/>
                              <a:gd name="connsiteY130" fmla="*/ 3524 h 82867"/>
                              <a:gd name="connsiteX131" fmla="*/ 569405 w 744950"/>
                              <a:gd name="connsiteY131" fmla="*/ 8572 h 82867"/>
                              <a:gd name="connsiteX132" fmla="*/ 555022 w 744950"/>
                              <a:gd name="connsiteY132" fmla="*/ 22670 h 82867"/>
                              <a:gd name="connsiteX133" fmla="*/ 549688 w 744950"/>
                              <a:gd name="connsiteY133" fmla="*/ 42958 h 82867"/>
                              <a:gd name="connsiteX134" fmla="*/ 555022 w 744950"/>
                              <a:gd name="connsiteY134" fmla="*/ 63341 h 82867"/>
                              <a:gd name="connsiteX135" fmla="*/ 569405 w 744950"/>
                              <a:gd name="connsiteY135" fmla="*/ 77438 h 82867"/>
                              <a:gd name="connsiteX136" fmla="*/ 589312 w 744950"/>
                              <a:gd name="connsiteY136" fmla="*/ 82487 h 82867"/>
                              <a:gd name="connsiteX137" fmla="*/ 609219 w 744950"/>
                              <a:gd name="connsiteY137" fmla="*/ 77438 h 82867"/>
                              <a:gd name="connsiteX138" fmla="*/ 623507 w 744950"/>
                              <a:gd name="connsiteY138" fmla="*/ 63341 h 82867"/>
                              <a:gd name="connsiteX139" fmla="*/ 628745 w 744950"/>
                              <a:gd name="connsiteY139" fmla="*/ 42958 h 82867"/>
                              <a:gd name="connsiteX140" fmla="*/ 623507 w 744950"/>
                              <a:gd name="connsiteY140" fmla="*/ 22670 h 82867"/>
                              <a:gd name="connsiteX141" fmla="*/ 609219 w 744950"/>
                              <a:gd name="connsiteY141" fmla="*/ 8572 h 82867"/>
                              <a:gd name="connsiteX142" fmla="*/ 609886 w 744950"/>
                              <a:gd name="connsiteY142" fmla="*/ 56579 h 82867"/>
                              <a:gd name="connsiteX143" fmla="*/ 601599 w 744950"/>
                              <a:gd name="connsiteY143" fmla="*/ 65627 h 82867"/>
                              <a:gd name="connsiteX144" fmla="*/ 589312 w 744950"/>
                              <a:gd name="connsiteY144" fmla="*/ 68771 h 82867"/>
                              <a:gd name="connsiteX145" fmla="*/ 576929 w 744950"/>
                              <a:gd name="connsiteY145" fmla="*/ 65627 h 82867"/>
                              <a:gd name="connsiteX146" fmla="*/ 568547 w 744950"/>
                              <a:gd name="connsiteY146" fmla="*/ 56579 h 82867"/>
                              <a:gd name="connsiteX147" fmla="*/ 565595 w 744950"/>
                              <a:gd name="connsiteY147" fmla="*/ 42958 h 82867"/>
                              <a:gd name="connsiteX148" fmla="*/ 568547 w 744950"/>
                              <a:gd name="connsiteY148" fmla="*/ 29432 h 82867"/>
                              <a:gd name="connsiteX149" fmla="*/ 576929 w 744950"/>
                              <a:gd name="connsiteY149" fmla="*/ 20574 h 82867"/>
                              <a:gd name="connsiteX150" fmla="*/ 589312 w 744950"/>
                              <a:gd name="connsiteY150" fmla="*/ 17431 h 82867"/>
                              <a:gd name="connsiteX151" fmla="*/ 601599 w 744950"/>
                              <a:gd name="connsiteY151" fmla="*/ 20574 h 82867"/>
                              <a:gd name="connsiteX152" fmla="*/ 609886 w 744950"/>
                              <a:gd name="connsiteY152" fmla="*/ 29432 h 82867"/>
                              <a:gd name="connsiteX153" fmla="*/ 612839 w 744950"/>
                              <a:gd name="connsiteY153" fmla="*/ 42958 h 82867"/>
                              <a:gd name="connsiteX154" fmla="*/ 609886 w 744950"/>
                              <a:gd name="connsiteY154" fmla="*/ 56579 h 82867"/>
                              <a:gd name="connsiteX155" fmla="*/ 655892 w 744950"/>
                              <a:gd name="connsiteY155" fmla="*/ 30004 h 82867"/>
                              <a:gd name="connsiteX156" fmla="*/ 655892 w 744950"/>
                              <a:gd name="connsiteY156" fmla="*/ 20479 h 82867"/>
                              <a:gd name="connsiteX157" fmla="*/ 640366 w 744950"/>
                              <a:gd name="connsiteY157" fmla="*/ 20479 h 82867"/>
                              <a:gd name="connsiteX158" fmla="*/ 640366 w 744950"/>
                              <a:gd name="connsiteY158" fmla="*/ 81820 h 82867"/>
                              <a:gd name="connsiteX159" fmla="*/ 655892 w 744950"/>
                              <a:gd name="connsiteY159" fmla="*/ 81820 h 82867"/>
                              <a:gd name="connsiteX160" fmla="*/ 655892 w 744950"/>
                              <a:gd name="connsiteY160" fmla="*/ 51245 h 82867"/>
                              <a:gd name="connsiteX161" fmla="*/ 659606 w 744950"/>
                              <a:gd name="connsiteY161" fmla="*/ 39338 h 82867"/>
                              <a:gd name="connsiteX162" fmla="*/ 670655 w 744950"/>
                              <a:gd name="connsiteY162" fmla="*/ 35909 h 82867"/>
                              <a:gd name="connsiteX163" fmla="*/ 674751 w 744950"/>
                              <a:gd name="connsiteY163" fmla="*/ 35909 h 82867"/>
                              <a:gd name="connsiteX164" fmla="*/ 674751 w 744950"/>
                              <a:gd name="connsiteY164" fmla="*/ 19621 h 82867"/>
                              <a:gd name="connsiteX165" fmla="*/ 663702 w 744950"/>
                              <a:gd name="connsiteY165" fmla="*/ 22384 h 82867"/>
                              <a:gd name="connsiteX166" fmla="*/ 655892 w 744950"/>
                              <a:gd name="connsiteY166" fmla="*/ 30004 h 82867"/>
                              <a:gd name="connsiteX167" fmla="*/ 729329 w 744950"/>
                              <a:gd name="connsiteY167" fmla="*/ 29242 h 82867"/>
                              <a:gd name="connsiteX168" fmla="*/ 721043 w 744950"/>
                              <a:gd name="connsiteY168" fmla="*/ 22289 h 82867"/>
                              <a:gd name="connsiteX169" fmla="*/ 709041 w 744950"/>
                              <a:gd name="connsiteY169" fmla="*/ 19526 h 82867"/>
                              <a:gd name="connsiteX170" fmla="*/ 684752 w 744950"/>
                              <a:gd name="connsiteY170" fmla="*/ 34481 h 82867"/>
                              <a:gd name="connsiteX171" fmla="*/ 681038 w 744950"/>
                              <a:gd name="connsiteY171" fmla="*/ 50959 h 82867"/>
                              <a:gd name="connsiteX172" fmla="*/ 684752 w 744950"/>
                              <a:gd name="connsiteY172" fmla="*/ 67628 h 82867"/>
                              <a:gd name="connsiteX173" fmla="*/ 694849 w 744950"/>
                              <a:gd name="connsiteY173" fmla="*/ 78867 h 82867"/>
                              <a:gd name="connsiteX174" fmla="*/ 708946 w 744950"/>
                              <a:gd name="connsiteY174" fmla="*/ 82868 h 82867"/>
                              <a:gd name="connsiteX175" fmla="*/ 721043 w 744950"/>
                              <a:gd name="connsiteY175" fmla="*/ 80010 h 82867"/>
                              <a:gd name="connsiteX176" fmla="*/ 729329 w 744950"/>
                              <a:gd name="connsiteY176" fmla="*/ 72866 h 82867"/>
                              <a:gd name="connsiteX177" fmla="*/ 729329 w 744950"/>
                              <a:gd name="connsiteY177" fmla="*/ 81820 h 82867"/>
                              <a:gd name="connsiteX178" fmla="*/ 744950 w 744950"/>
                              <a:gd name="connsiteY178" fmla="*/ 81820 h 82867"/>
                              <a:gd name="connsiteX179" fmla="*/ 744950 w 744950"/>
                              <a:gd name="connsiteY179" fmla="*/ 20479 h 82867"/>
                              <a:gd name="connsiteX180" fmla="*/ 729329 w 744950"/>
                              <a:gd name="connsiteY180" fmla="*/ 20479 h 82867"/>
                              <a:gd name="connsiteX181" fmla="*/ 729329 w 744950"/>
                              <a:gd name="connsiteY181" fmla="*/ 29242 h 82867"/>
                              <a:gd name="connsiteX182" fmla="*/ 727139 w 744950"/>
                              <a:gd name="connsiteY182" fmla="*/ 60865 h 82867"/>
                              <a:gd name="connsiteX183" fmla="*/ 721138 w 744950"/>
                              <a:gd name="connsiteY183" fmla="*/ 67056 h 82867"/>
                              <a:gd name="connsiteX184" fmla="*/ 713042 w 744950"/>
                              <a:gd name="connsiteY184" fmla="*/ 69247 h 82867"/>
                              <a:gd name="connsiteX185" fmla="*/ 705136 w 744950"/>
                              <a:gd name="connsiteY185" fmla="*/ 67056 h 82867"/>
                              <a:gd name="connsiteX186" fmla="*/ 699135 w 744950"/>
                              <a:gd name="connsiteY186" fmla="*/ 60674 h 82867"/>
                              <a:gd name="connsiteX187" fmla="*/ 696849 w 744950"/>
                              <a:gd name="connsiteY187" fmla="*/ 50959 h 82867"/>
                              <a:gd name="connsiteX188" fmla="*/ 699135 w 744950"/>
                              <a:gd name="connsiteY188" fmla="*/ 41434 h 82867"/>
                              <a:gd name="connsiteX189" fmla="*/ 705041 w 744950"/>
                              <a:gd name="connsiteY189" fmla="*/ 35243 h 82867"/>
                              <a:gd name="connsiteX190" fmla="*/ 713042 w 744950"/>
                              <a:gd name="connsiteY190" fmla="*/ 33147 h 82867"/>
                              <a:gd name="connsiteX191" fmla="*/ 721138 w 744950"/>
                              <a:gd name="connsiteY191" fmla="*/ 35338 h 82867"/>
                              <a:gd name="connsiteX192" fmla="*/ 727139 w 744950"/>
                              <a:gd name="connsiteY192" fmla="*/ 41529 h 82867"/>
                              <a:gd name="connsiteX193" fmla="*/ 729329 w 744950"/>
                              <a:gd name="connsiteY193" fmla="*/ 51245 h 82867"/>
                              <a:gd name="connsiteX194" fmla="*/ 727139 w 744950"/>
                              <a:gd name="connsiteY194" fmla="*/ 60960 h 8286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Lst>
                            <a:rect l="l" t="t" r="r" b="b"/>
                            <a:pathLst>
                              <a:path w="744950" h="82867">
                                <a:moveTo>
                                  <a:pt x="56674" y="2953"/>
                                </a:moveTo>
                                <a:lnTo>
                                  <a:pt x="0" y="2953"/>
                                </a:lnTo>
                                <a:lnTo>
                                  <a:pt x="5143" y="15431"/>
                                </a:lnTo>
                                <a:lnTo>
                                  <a:pt x="20574" y="15431"/>
                                </a:lnTo>
                                <a:lnTo>
                                  <a:pt x="20574" y="80201"/>
                                </a:lnTo>
                                <a:lnTo>
                                  <a:pt x="36005" y="80201"/>
                                </a:lnTo>
                                <a:lnTo>
                                  <a:pt x="36005" y="15431"/>
                                </a:lnTo>
                                <a:lnTo>
                                  <a:pt x="56674" y="15431"/>
                                </a:lnTo>
                                <a:lnTo>
                                  <a:pt x="56674" y="2953"/>
                                </a:lnTo>
                                <a:close/>
                                <a:moveTo>
                                  <a:pt x="112014" y="49816"/>
                                </a:moveTo>
                                <a:cubicBezTo>
                                  <a:pt x="112014" y="43815"/>
                                  <a:pt x="110776" y="38576"/>
                                  <a:pt x="108204" y="33909"/>
                                </a:cubicBezTo>
                                <a:cubicBezTo>
                                  <a:pt x="105737" y="29377"/>
                                  <a:pt x="101995" y="25668"/>
                                  <a:pt x="97441" y="23241"/>
                                </a:cubicBezTo>
                                <a:cubicBezTo>
                                  <a:pt x="92869" y="20765"/>
                                  <a:pt x="87630" y="19526"/>
                                  <a:pt x="81820" y="19526"/>
                                </a:cubicBezTo>
                                <a:cubicBezTo>
                                  <a:pt x="76010" y="19526"/>
                                  <a:pt x="70390" y="20860"/>
                                  <a:pt x="65818" y="23432"/>
                                </a:cubicBezTo>
                                <a:cubicBezTo>
                                  <a:pt x="61150" y="26003"/>
                                  <a:pt x="57531" y="29718"/>
                                  <a:pt x="54959" y="34481"/>
                                </a:cubicBezTo>
                                <a:cubicBezTo>
                                  <a:pt x="52388" y="39243"/>
                                  <a:pt x="51054" y="44863"/>
                                  <a:pt x="51054" y="51149"/>
                                </a:cubicBezTo>
                                <a:cubicBezTo>
                                  <a:pt x="51054" y="57436"/>
                                  <a:pt x="52388" y="62960"/>
                                  <a:pt x="54959" y="67723"/>
                                </a:cubicBezTo>
                                <a:cubicBezTo>
                                  <a:pt x="57531" y="72485"/>
                                  <a:pt x="61246" y="76200"/>
                                  <a:pt x="65913" y="78867"/>
                                </a:cubicBezTo>
                                <a:cubicBezTo>
                                  <a:pt x="70580" y="81534"/>
                                  <a:pt x="75914" y="82772"/>
                                  <a:pt x="81820" y="82772"/>
                                </a:cubicBezTo>
                                <a:cubicBezTo>
                                  <a:pt x="89154" y="82772"/>
                                  <a:pt x="95250" y="80867"/>
                                  <a:pt x="100298" y="77057"/>
                                </a:cubicBezTo>
                                <a:cubicBezTo>
                                  <a:pt x="105347" y="73247"/>
                                  <a:pt x="108680" y="68390"/>
                                  <a:pt x="110490" y="62484"/>
                                </a:cubicBezTo>
                                <a:lnTo>
                                  <a:pt x="93821" y="62484"/>
                                </a:lnTo>
                                <a:cubicBezTo>
                                  <a:pt x="91345" y="67437"/>
                                  <a:pt x="87249" y="69914"/>
                                  <a:pt x="81534" y="69914"/>
                                </a:cubicBezTo>
                                <a:cubicBezTo>
                                  <a:pt x="77533" y="69914"/>
                                  <a:pt x="74200" y="68675"/>
                                  <a:pt x="71438" y="66199"/>
                                </a:cubicBezTo>
                                <a:cubicBezTo>
                                  <a:pt x="68675" y="63722"/>
                                  <a:pt x="67151" y="60198"/>
                                  <a:pt x="66770" y="55817"/>
                                </a:cubicBezTo>
                                <a:lnTo>
                                  <a:pt x="111633" y="55817"/>
                                </a:lnTo>
                                <a:cubicBezTo>
                                  <a:pt x="111919" y="54007"/>
                                  <a:pt x="112109" y="52007"/>
                                  <a:pt x="112109" y="49816"/>
                                </a:cubicBezTo>
                                <a:close/>
                                <a:moveTo>
                                  <a:pt x="66866" y="45339"/>
                                </a:moveTo>
                                <a:cubicBezTo>
                                  <a:pt x="67437" y="41243"/>
                                  <a:pt x="69056" y="38005"/>
                                  <a:pt x="71628" y="35623"/>
                                </a:cubicBezTo>
                                <a:cubicBezTo>
                                  <a:pt x="74295" y="33338"/>
                                  <a:pt x="77438" y="32099"/>
                                  <a:pt x="81344" y="32099"/>
                                </a:cubicBezTo>
                                <a:cubicBezTo>
                                  <a:pt x="85439" y="32099"/>
                                  <a:pt x="88868" y="33338"/>
                                  <a:pt x="91631" y="35719"/>
                                </a:cubicBezTo>
                                <a:cubicBezTo>
                                  <a:pt x="94393" y="38100"/>
                                  <a:pt x="95917" y="41339"/>
                                  <a:pt x="95917" y="45339"/>
                                </a:cubicBezTo>
                                <a:lnTo>
                                  <a:pt x="66770" y="45339"/>
                                </a:lnTo>
                                <a:close/>
                                <a:moveTo>
                                  <a:pt x="222504" y="64198"/>
                                </a:moveTo>
                                <a:lnTo>
                                  <a:pt x="207645" y="4572"/>
                                </a:lnTo>
                                <a:lnTo>
                                  <a:pt x="190405" y="4572"/>
                                </a:lnTo>
                                <a:lnTo>
                                  <a:pt x="174689" y="64580"/>
                                </a:lnTo>
                                <a:lnTo>
                                  <a:pt x="161068" y="4572"/>
                                </a:lnTo>
                                <a:lnTo>
                                  <a:pt x="144494" y="4572"/>
                                </a:lnTo>
                                <a:lnTo>
                                  <a:pt x="165259" y="81915"/>
                                </a:lnTo>
                                <a:lnTo>
                                  <a:pt x="183452" y="81820"/>
                                </a:lnTo>
                                <a:lnTo>
                                  <a:pt x="198596" y="26860"/>
                                </a:lnTo>
                                <a:lnTo>
                                  <a:pt x="213074" y="81820"/>
                                </a:lnTo>
                                <a:lnTo>
                                  <a:pt x="231362" y="81820"/>
                                </a:lnTo>
                                <a:lnTo>
                                  <a:pt x="252889" y="4572"/>
                                </a:lnTo>
                                <a:lnTo>
                                  <a:pt x="236220" y="4572"/>
                                </a:lnTo>
                                <a:lnTo>
                                  <a:pt x="222504" y="64198"/>
                                </a:lnTo>
                                <a:close/>
                                <a:moveTo>
                                  <a:pt x="309848" y="22670"/>
                                </a:moveTo>
                                <a:cubicBezTo>
                                  <a:pt x="306229" y="20669"/>
                                  <a:pt x="302133" y="19621"/>
                                  <a:pt x="297466" y="19621"/>
                                </a:cubicBezTo>
                                <a:cubicBezTo>
                                  <a:pt x="293370" y="19621"/>
                                  <a:pt x="289751" y="20383"/>
                                  <a:pt x="286417" y="21908"/>
                                </a:cubicBezTo>
                                <a:cubicBezTo>
                                  <a:pt x="283083" y="23432"/>
                                  <a:pt x="280416" y="25527"/>
                                  <a:pt x="278416" y="28194"/>
                                </a:cubicBezTo>
                                <a:lnTo>
                                  <a:pt x="278416" y="0"/>
                                </a:lnTo>
                                <a:lnTo>
                                  <a:pt x="262890" y="0"/>
                                </a:lnTo>
                                <a:lnTo>
                                  <a:pt x="262890" y="81915"/>
                                </a:lnTo>
                                <a:lnTo>
                                  <a:pt x="278416" y="81915"/>
                                </a:lnTo>
                                <a:lnTo>
                                  <a:pt x="278416" y="48006"/>
                                </a:lnTo>
                                <a:cubicBezTo>
                                  <a:pt x="278416" y="43148"/>
                                  <a:pt x="279654" y="39433"/>
                                  <a:pt x="282131" y="36767"/>
                                </a:cubicBezTo>
                                <a:cubicBezTo>
                                  <a:pt x="284607" y="34100"/>
                                  <a:pt x="287941" y="32861"/>
                                  <a:pt x="292227" y="32861"/>
                                </a:cubicBezTo>
                                <a:cubicBezTo>
                                  <a:pt x="296513" y="32861"/>
                                  <a:pt x="299752" y="34195"/>
                                  <a:pt x="302228" y="36767"/>
                                </a:cubicBezTo>
                                <a:cubicBezTo>
                                  <a:pt x="304705" y="39433"/>
                                  <a:pt x="305848" y="43148"/>
                                  <a:pt x="305848" y="48006"/>
                                </a:cubicBezTo>
                                <a:lnTo>
                                  <a:pt x="305848" y="81915"/>
                                </a:lnTo>
                                <a:lnTo>
                                  <a:pt x="321374" y="81915"/>
                                </a:lnTo>
                                <a:lnTo>
                                  <a:pt x="321374" y="46006"/>
                                </a:lnTo>
                                <a:cubicBezTo>
                                  <a:pt x="321374" y="40481"/>
                                  <a:pt x="320326" y="35719"/>
                                  <a:pt x="318326" y="31814"/>
                                </a:cubicBezTo>
                                <a:cubicBezTo>
                                  <a:pt x="316325" y="27908"/>
                                  <a:pt x="313468" y="24860"/>
                                  <a:pt x="309848" y="22860"/>
                                </a:cubicBezTo>
                                <a:close/>
                                <a:moveTo>
                                  <a:pt x="380333" y="29242"/>
                                </a:moveTo>
                                <a:cubicBezTo>
                                  <a:pt x="378115" y="26344"/>
                                  <a:pt x="375286" y="23970"/>
                                  <a:pt x="372047" y="22289"/>
                                </a:cubicBezTo>
                                <a:cubicBezTo>
                                  <a:pt x="368618" y="20479"/>
                                  <a:pt x="364617" y="19526"/>
                                  <a:pt x="360045" y="19526"/>
                                </a:cubicBezTo>
                                <a:cubicBezTo>
                                  <a:pt x="349741" y="19406"/>
                                  <a:pt x="340288" y="25226"/>
                                  <a:pt x="335756" y="34481"/>
                                </a:cubicBezTo>
                                <a:cubicBezTo>
                                  <a:pt x="333280" y="39243"/>
                                  <a:pt x="332042" y="44768"/>
                                  <a:pt x="332042" y="50959"/>
                                </a:cubicBezTo>
                                <a:cubicBezTo>
                                  <a:pt x="332042" y="57150"/>
                                  <a:pt x="333280" y="62770"/>
                                  <a:pt x="335756" y="67628"/>
                                </a:cubicBezTo>
                                <a:cubicBezTo>
                                  <a:pt x="338233" y="72485"/>
                                  <a:pt x="341567" y="76200"/>
                                  <a:pt x="345853" y="78867"/>
                                </a:cubicBezTo>
                                <a:cubicBezTo>
                                  <a:pt x="350139" y="81534"/>
                                  <a:pt x="354806" y="82868"/>
                                  <a:pt x="359950" y="82868"/>
                                </a:cubicBezTo>
                                <a:cubicBezTo>
                                  <a:pt x="364522" y="82868"/>
                                  <a:pt x="368522" y="81915"/>
                                  <a:pt x="372047" y="80010"/>
                                </a:cubicBezTo>
                                <a:cubicBezTo>
                                  <a:pt x="375571" y="78105"/>
                                  <a:pt x="378333" y="75724"/>
                                  <a:pt x="380333" y="72866"/>
                                </a:cubicBezTo>
                                <a:lnTo>
                                  <a:pt x="380333" y="81820"/>
                                </a:lnTo>
                                <a:lnTo>
                                  <a:pt x="395954" y="81820"/>
                                </a:lnTo>
                                <a:lnTo>
                                  <a:pt x="395954" y="20479"/>
                                </a:lnTo>
                                <a:lnTo>
                                  <a:pt x="380333" y="20479"/>
                                </a:lnTo>
                                <a:lnTo>
                                  <a:pt x="380333" y="29242"/>
                                </a:lnTo>
                                <a:close/>
                                <a:moveTo>
                                  <a:pt x="378143" y="60865"/>
                                </a:moveTo>
                                <a:cubicBezTo>
                                  <a:pt x="376714" y="63532"/>
                                  <a:pt x="374714" y="65627"/>
                                  <a:pt x="372142" y="67056"/>
                                </a:cubicBezTo>
                                <a:cubicBezTo>
                                  <a:pt x="369665" y="68485"/>
                                  <a:pt x="366903" y="69247"/>
                                  <a:pt x="364046" y="69247"/>
                                </a:cubicBezTo>
                                <a:cubicBezTo>
                                  <a:pt x="361188" y="69247"/>
                                  <a:pt x="358616" y="68485"/>
                                  <a:pt x="356140" y="67056"/>
                                </a:cubicBezTo>
                                <a:cubicBezTo>
                                  <a:pt x="353663" y="65627"/>
                                  <a:pt x="351663" y="63437"/>
                                  <a:pt x="350139" y="60674"/>
                                </a:cubicBezTo>
                                <a:cubicBezTo>
                                  <a:pt x="348615" y="57912"/>
                                  <a:pt x="347853" y="54673"/>
                                  <a:pt x="347853" y="50959"/>
                                </a:cubicBezTo>
                                <a:cubicBezTo>
                                  <a:pt x="347853" y="47244"/>
                                  <a:pt x="348615" y="44101"/>
                                  <a:pt x="350139" y="41434"/>
                                </a:cubicBezTo>
                                <a:cubicBezTo>
                                  <a:pt x="351663" y="38767"/>
                                  <a:pt x="353663" y="36671"/>
                                  <a:pt x="356045" y="35243"/>
                                </a:cubicBezTo>
                                <a:cubicBezTo>
                                  <a:pt x="358426" y="33814"/>
                                  <a:pt x="361093" y="33147"/>
                                  <a:pt x="364046" y="33147"/>
                                </a:cubicBezTo>
                                <a:cubicBezTo>
                                  <a:pt x="366998" y="33147"/>
                                  <a:pt x="369570" y="33909"/>
                                  <a:pt x="372142" y="35338"/>
                                </a:cubicBezTo>
                                <a:cubicBezTo>
                                  <a:pt x="374618" y="36767"/>
                                  <a:pt x="376619" y="38862"/>
                                  <a:pt x="378143" y="41529"/>
                                </a:cubicBezTo>
                                <a:cubicBezTo>
                                  <a:pt x="379667" y="44196"/>
                                  <a:pt x="380333" y="47434"/>
                                  <a:pt x="380333" y="51245"/>
                                </a:cubicBezTo>
                                <a:cubicBezTo>
                                  <a:pt x="380333" y="55055"/>
                                  <a:pt x="379571" y="58198"/>
                                  <a:pt x="378143" y="60960"/>
                                </a:cubicBezTo>
                                <a:close/>
                                <a:moveTo>
                                  <a:pt x="429197" y="5334"/>
                                </a:moveTo>
                                <a:lnTo>
                                  <a:pt x="413576" y="5334"/>
                                </a:lnTo>
                                <a:lnTo>
                                  <a:pt x="413576" y="20479"/>
                                </a:lnTo>
                                <a:lnTo>
                                  <a:pt x="406241" y="20479"/>
                                </a:lnTo>
                                <a:lnTo>
                                  <a:pt x="406241" y="33242"/>
                                </a:lnTo>
                                <a:lnTo>
                                  <a:pt x="413576" y="33242"/>
                                </a:lnTo>
                                <a:lnTo>
                                  <a:pt x="413576" y="62770"/>
                                </a:lnTo>
                                <a:cubicBezTo>
                                  <a:pt x="413576" y="75438"/>
                                  <a:pt x="420148" y="81820"/>
                                  <a:pt x="433197" y="81820"/>
                                </a:cubicBezTo>
                                <a:lnTo>
                                  <a:pt x="442913" y="81820"/>
                                </a:lnTo>
                                <a:lnTo>
                                  <a:pt x="442913" y="68771"/>
                                </a:lnTo>
                                <a:lnTo>
                                  <a:pt x="435674" y="68771"/>
                                </a:lnTo>
                                <a:cubicBezTo>
                                  <a:pt x="433292" y="68771"/>
                                  <a:pt x="431673" y="68294"/>
                                  <a:pt x="430625" y="67437"/>
                                </a:cubicBezTo>
                                <a:cubicBezTo>
                                  <a:pt x="429673" y="66484"/>
                                  <a:pt x="429101" y="65056"/>
                                  <a:pt x="429101" y="62960"/>
                                </a:cubicBezTo>
                                <a:lnTo>
                                  <a:pt x="429101" y="33338"/>
                                </a:lnTo>
                                <a:lnTo>
                                  <a:pt x="442817" y="33338"/>
                                </a:lnTo>
                                <a:lnTo>
                                  <a:pt x="442817" y="20574"/>
                                </a:lnTo>
                                <a:lnTo>
                                  <a:pt x="429101" y="20574"/>
                                </a:lnTo>
                                <a:lnTo>
                                  <a:pt x="429101" y="5429"/>
                                </a:lnTo>
                                <a:close/>
                                <a:moveTo>
                                  <a:pt x="496348" y="54293"/>
                                </a:moveTo>
                                <a:cubicBezTo>
                                  <a:pt x="496348" y="59150"/>
                                  <a:pt x="495110" y="62865"/>
                                  <a:pt x="492728" y="65532"/>
                                </a:cubicBezTo>
                                <a:cubicBezTo>
                                  <a:pt x="490252" y="68199"/>
                                  <a:pt x="486918" y="69437"/>
                                  <a:pt x="482632" y="69437"/>
                                </a:cubicBezTo>
                                <a:cubicBezTo>
                                  <a:pt x="478346" y="69437"/>
                                  <a:pt x="475107" y="68104"/>
                                  <a:pt x="472630" y="65532"/>
                                </a:cubicBezTo>
                                <a:cubicBezTo>
                                  <a:pt x="470154" y="62865"/>
                                  <a:pt x="469011" y="59150"/>
                                  <a:pt x="469011" y="54293"/>
                                </a:cubicBezTo>
                                <a:lnTo>
                                  <a:pt x="469011" y="20574"/>
                                </a:lnTo>
                                <a:lnTo>
                                  <a:pt x="453485" y="20574"/>
                                </a:lnTo>
                                <a:lnTo>
                                  <a:pt x="453485" y="56483"/>
                                </a:lnTo>
                                <a:cubicBezTo>
                                  <a:pt x="453485" y="61913"/>
                                  <a:pt x="454533" y="66675"/>
                                  <a:pt x="456629" y="70580"/>
                                </a:cubicBezTo>
                                <a:cubicBezTo>
                                  <a:pt x="458724" y="74486"/>
                                  <a:pt x="461581" y="77533"/>
                                  <a:pt x="465296" y="79534"/>
                                </a:cubicBezTo>
                                <a:cubicBezTo>
                                  <a:pt x="469011" y="81534"/>
                                  <a:pt x="473202" y="82582"/>
                                  <a:pt x="478060" y="82582"/>
                                </a:cubicBezTo>
                                <a:cubicBezTo>
                                  <a:pt x="481775" y="82582"/>
                                  <a:pt x="485299" y="81820"/>
                                  <a:pt x="488537" y="80296"/>
                                </a:cubicBezTo>
                                <a:cubicBezTo>
                                  <a:pt x="491776" y="78772"/>
                                  <a:pt x="494348" y="76676"/>
                                  <a:pt x="496348" y="74009"/>
                                </a:cubicBezTo>
                                <a:lnTo>
                                  <a:pt x="496348" y="81725"/>
                                </a:lnTo>
                                <a:lnTo>
                                  <a:pt x="511969" y="81725"/>
                                </a:lnTo>
                                <a:lnTo>
                                  <a:pt x="511969" y="20383"/>
                                </a:lnTo>
                                <a:lnTo>
                                  <a:pt x="496348" y="20383"/>
                                </a:lnTo>
                                <a:lnTo>
                                  <a:pt x="496348" y="54102"/>
                                </a:lnTo>
                                <a:close/>
                                <a:moveTo>
                                  <a:pt x="609314" y="8572"/>
                                </a:moveTo>
                                <a:cubicBezTo>
                                  <a:pt x="603314" y="5144"/>
                                  <a:pt x="596646" y="3524"/>
                                  <a:pt x="589312" y="3524"/>
                                </a:cubicBezTo>
                                <a:cubicBezTo>
                                  <a:pt x="581978" y="3524"/>
                                  <a:pt x="575405" y="5239"/>
                                  <a:pt x="569405" y="8572"/>
                                </a:cubicBezTo>
                                <a:cubicBezTo>
                                  <a:pt x="563309" y="12002"/>
                                  <a:pt x="558546" y="16669"/>
                                  <a:pt x="555022" y="22670"/>
                                </a:cubicBezTo>
                                <a:cubicBezTo>
                                  <a:pt x="551498" y="28670"/>
                                  <a:pt x="549688" y="35433"/>
                                  <a:pt x="549688" y="42958"/>
                                </a:cubicBezTo>
                                <a:cubicBezTo>
                                  <a:pt x="549688" y="50483"/>
                                  <a:pt x="551498" y="57341"/>
                                  <a:pt x="555022" y="63341"/>
                                </a:cubicBezTo>
                                <a:cubicBezTo>
                                  <a:pt x="558546" y="69342"/>
                                  <a:pt x="563309" y="74009"/>
                                  <a:pt x="569405" y="77438"/>
                                </a:cubicBezTo>
                                <a:cubicBezTo>
                                  <a:pt x="575405" y="80867"/>
                                  <a:pt x="582073" y="82487"/>
                                  <a:pt x="589312" y="82487"/>
                                </a:cubicBezTo>
                                <a:cubicBezTo>
                                  <a:pt x="596551" y="82487"/>
                                  <a:pt x="603218" y="80772"/>
                                  <a:pt x="609219" y="77438"/>
                                </a:cubicBezTo>
                                <a:cubicBezTo>
                                  <a:pt x="615191" y="74147"/>
                                  <a:pt x="620136" y="69269"/>
                                  <a:pt x="623507" y="63341"/>
                                </a:cubicBezTo>
                                <a:cubicBezTo>
                                  <a:pt x="627031" y="57341"/>
                                  <a:pt x="628745" y="50483"/>
                                  <a:pt x="628745" y="42958"/>
                                </a:cubicBezTo>
                                <a:cubicBezTo>
                                  <a:pt x="628745" y="35433"/>
                                  <a:pt x="627031" y="28670"/>
                                  <a:pt x="623507" y="22670"/>
                                </a:cubicBezTo>
                                <a:cubicBezTo>
                                  <a:pt x="620082" y="16784"/>
                                  <a:pt x="615150" y="11918"/>
                                  <a:pt x="609219" y="8572"/>
                                </a:cubicBezTo>
                                <a:close/>
                                <a:moveTo>
                                  <a:pt x="609886" y="56579"/>
                                </a:moveTo>
                                <a:cubicBezTo>
                                  <a:pt x="607886" y="60484"/>
                                  <a:pt x="605123" y="63532"/>
                                  <a:pt x="601599" y="65627"/>
                                </a:cubicBezTo>
                                <a:cubicBezTo>
                                  <a:pt x="598075" y="67723"/>
                                  <a:pt x="593979" y="68771"/>
                                  <a:pt x="589312" y="68771"/>
                                </a:cubicBezTo>
                                <a:cubicBezTo>
                                  <a:pt x="584645" y="68771"/>
                                  <a:pt x="580549" y="67723"/>
                                  <a:pt x="576929" y="65627"/>
                                </a:cubicBezTo>
                                <a:cubicBezTo>
                                  <a:pt x="573309" y="63497"/>
                                  <a:pt x="570394" y="60351"/>
                                  <a:pt x="568547" y="56579"/>
                                </a:cubicBezTo>
                                <a:cubicBezTo>
                                  <a:pt x="566547" y="52673"/>
                                  <a:pt x="565595" y="48101"/>
                                  <a:pt x="565595" y="42958"/>
                                </a:cubicBezTo>
                                <a:cubicBezTo>
                                  <a:pt x="565595" y="37814"/>
                                  <a:pt x="566547" y="33242"/>
                                  <a:pt x="568547" y="29432"/>
                                </a:cubicBezTo>
                                <a:cubicBezTo>
                                  <a:pt x="570548" y="25622"/>
                                  <a:pt x="573310" y="22574"/>
                                  <a:pt x="576929" y="20574"/>
                                </a:cubicBezTo>
                                <a:cubicBezTo>
                                  <a:pt x="580549" y="18479"/>
                                  <a:pt x="584645" y="17431"/>
                                  <a:pt x="589312" y="17431"/>
                                </a:cubicBezTo>
                                <a:cubicBezTo>
                                  <a:pt x="593979" y="17431"/>
                                  <a:pt x="598075" y="18479"/>
                                  <a:pt x="601599" y="20574"/>
                                </a:cubicBezTo>
                                <a:cubicBezTo>
                                  <a:pt x="605123" y="22670"/>
                                  <a:pt x="607886" y="25622"/>
                                  <a:pt x="609886" y="29432"/>
                                </a:cubicBezTo>
                                <a:cubicBezTo>
                                  <a:pt x="611886" y="33338"/>
                                  <a:pt x="612839" y="37814"/>
                                  <a:pt x="612839" y="42958"/>
                                </a:cubicBezTo>
                                <a:cubicBezTo>
                                  <a:pt x="612839" y="48101"/>
                                  <a:pt x="611886" y="52673"/>
                                  <a:pt x="609886" y="56579"/>
                                </a:cubicBezTo>
                                <a:close/>
                                <a:moveTo>
                                  <a:pt x="655892" y="30004"/>
                                </a:moveTo>
                                <a:lnTo>
                                  <a:pt x="655892" y="20479"/>
                                </a:lnTo>
                                <a:lnTo>
                                  <a:pt x="640366" y="20479"/>
                                </a:lnTo>
                                <a:lnTo>
                                  <a:pt x="640366" y="81820"/>
                                </a:lnTo>
                                <a:lnTo>
                                  <a:pt x="655892" y="81820"/>
                                </a:lnTo>
                                <a:lnTo>
                                  <a:pt x="655892" y="51245"/>
                                </a:lnTo>
                                <a:cubicBezTo>
                                  <a:pt x="655892" y="45530"/>
                                  <a:pt x="657130" y="41624"/>
                                  <a:pt x="659606" y="39338"/>
                                </a:cubicBezTo>
                                <a:cubicBezTo>
                                  <a:pt x="662083" y="37052"/>
                                  <a:pt x="665702" y="35909"/>
                                  <a:pt x="670655" y="35909"/>
                                </a:cubicBezTo>
                                <a:lnTo>
                                  <a:pt x="674751" y="35909"/>
                                </a:lnTo>
                                <a:lnTo>
                                  <a:pt x="674751" y="19621"/>
                                </a:lnTo>
                                <a:cubicBezTo>
                                  <a:pt x="670655" y="19621"/>
                                  <a:pt x="666941" y="20574"/>
                                  <a:pt x="663702" y="22384"/>
                                </a:cubicBezTo>
                                <a:cubicBezTo>
                                  <a:pt x="660464" y="24194"/>
                                  <a:pt x="657892" y="26765"/>
                                  <a:pt x="655892" y="30004"/>
                                </a:cubicBezTo>
                                <a:close/>
                                <a:moveTo>
                                  <a:pt x="729329" y="29242"/>
                                </a:moveTo>
                                <a:cubicBezTo>
                                  <a:pt x="727111" y="26344"/>
                                  <a:pt x="724282" y="23970"/>
                                  <a:pt x="721043" y="22289"/>
                                </a:cubicBezTo>
                                <a:cubicBezTo>
                                  <a:pt x="717614" y="20479"/>
                                  <a:pt x="713613" y="19526"/>
                                  <a:pt x="709041" y="19526"/>
                                </a:cubicBezTo>
                                <a:cubicBezTo>
                                  <a:pt x="698737" y="19406"/>
                                  <a:pt x="689284" y="25226"/>
                                  <a:pt x="684752" y="34481"/>
                                </a:cubicBezTo>
                                <a:cubicBezTo>
                                  <a:pt x="682276" y="39243"/>
                                  <a:pt x="681038" y="44768"/>
                                  <a:pt x="681038" y="50959"/>
                                </a:cubicBezTo>
                                <a:cubicBezTo>
                                  <a:pt x="681038" y="57150"/>
                                  <a:pt x="682276" y="62770"/>
                                  <a:pt x="684752" y="67628"/>
                                </a:cubicBezTo>
                                <a:cubicBezTo>
                                  <a:pt x="687229" y="72485"/>
                                  <a:pt x="690563" y="76200"/>
                                  <a:pt x="694849" y="78867"/>
                                </a:cubicBezTo>
                                <a:cubicBezTo>
                                  <a:pt x="699135" y="81534"/>
                                  <a:pt x="703802" y="82868"/>
                                  <a:pt x="708946" y="82868"/>
                                </a:cubicBezTo>
                                <a:cubicBezTo>
                                  <a:pt x="713518" y="82868"/>
                                  <a:pt x="717518" y="81915"/>
                                  <a:pt x="721043" y="80010"/>
                                </a:cubicBezTo>
                                <a:cubicBezTo>
                                  <a:pt x="724567" y="78105"/>
                                  <a:pt x="727329" y="75724"/>
                                  <a:pt x="729329" y="72866"/>
                                </a:cubicBezTo>
                                <a:lnTo>
                                  <a:pt x="729329" y="81820"/>
                                </a:lnTo>
                                <a:lnTo>
                                  <a:pt x="744950" y="81820"/>
                                </a:lnTo>
                                <a:lnTo>
                                  <a:pt x="744950" y="20479"/>
                                </a:lnTo>
                                <a:lnTo>
                                  <a:pt x="729329" y="20479"/>
                                </a:lnTo>
                                <a:lnTo>
                                  <a:pt x="729329" y="29242"/>
                                </a:lnTo>
                                <a:close/>
                                <a:moveTo>
                                  <a:pt x="727139" y="60865"/>
                                </a:moveTo>
                                <a:cubicBezTo>
                                  <a:pt x="725710" y="63532"/>
                                  <a:pt x="723710" y="65627"/>
                                  <a:pt x="721138" y="67056"/>
                                </a:cubicBezTo>
                                <a:cubicBezTo>
                                  <a:pt x="718661" y="68485"/>
                                  <a:pt x="715899" y="69247"/>
                                  <a:pt x="713042" y="69247"/>
                                </a:cubicBezTo>
                                <a:cubicBezTo>
                                  <a:pt x="710184" y="69247"/>
                                  <a:pt x="707612" y="68485"/>
                                  <a:pt x="705136" y="67056"/>
                                </a:cubicBezTo>
                                <a:cubicBezTo>
                                  <a:pt x="702659" y="65627"/>
                                  <a:pt x="700659" y="63437"/>
                                  <a:pt x="699135" y="60674"/>
                                </a:cubicBezTo>
                                <a:cubicBezTo>
                                  <a:pt x="697611" y="57912"/>
                                  <a:pt x="696849" y="54673"/>
                                  <a:pt x="696849" y="50959"/>
                                </a:cubicBezTo>
                                <a:cubicBezTo>
                                  <a:pt x="696849" y="47244"/>
                                  <a:pt x="697611" y="44101"/>
                                  <a:pt x="699135" y="41434"/>
                                </a:cubicBezTo>
                                <a:cubicBezTo>
                                  <a:pt x="700659" y="38767"/>
                                  <a:pt x="702659" y="36671"/>
                                  <a:pt x="705041" y="35243"/>
                                </a:cubicBezTo>
                                <a:cubicBezTo>
                                  <a:pt x="707422" y="33814"/>
                                  <a:pt x="710089" y="33147"/>
                                  <a:pt x="713042" y="33147"/>
                                </a:cubicBezTo>
                                <a:cubicBezTo>
                                  <a:pt x="715994" y="33147"/>
                                  <a:pt x="718566" y="33909"/>
                                  <a:pt x="721138" y="35338"/>
                                </a:cubicBezTo>
                                <a:cubicBezTo>
                                  <a:pt x="723614" y="36767"/>
                                  <a:pt x="725615" y="38862"/>
                                  <a:pt x="727139" y="41529"/>
                                </a:cubicBezTo>
                                <a:cubicBezTo>
                                  <a:pt x="728663" y="44196"/>
                                  <a:pt x="729329" y="47434"/>
                                  <a:pt x="729329" y="51245"/>
                                </a:cubicBezTo>
                                <a:cubicBezTo>
                                  <a:pt x="729329" y="55055"/>
                                  <a:pt x="728567" y="58198"/>
                                  <a:pt x="727139" y="60960"/>
                                </a:cubicBezTo>
                                <a:close/>
                              </a:path>
                            </a:pathLst>
                          </a:custGeom>
                          <a:solidFill>
                            <a:srgbClr val="5F5F5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84CA53D" id="Graphic 1" o:spid="_x0000_s1026" style="position:absolute;margin-left:99.4pt;margin-top:-66.4pt;width:99.2pt;height:16.45pt;z-index:251658243;mso-width-relative:margin;mso-height-relative:margin" coordsize="13712,2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kSEWlwAAKUYAgAOAAAAZHJzL2Uyb0RvYy54bWykndtvJsmt2N8D5H8Q9HiAePp+GXh84NhZ&#10;I4DhGLCDYz9qNZoLMiMpknZnff76/Nhd1U1Wf5omN36w9ptuFruqSBbv9dt//+Xrl6uf756ePz/c&#10;v7uuf1NdX93d3z68/3z/8d31//77D/9tur56frm5f3/z5eH+7t31v+6er//9d//1v/z22+Pbu+bh&#10;08OX93dPVwxy//z22+O7608vL49v37x5vv109/Xm+TcPj3f3PPzw8PT15oWfTx/fvH+6+cboX7+8&#10;aapqePPt4en949PD7d3zM//6x/Xh9e+W8T98uLt9+V8fPjzfvVx9eXfNt70s//+0/P+P8v9vfvfb&#10;m7cfn24eP32+TZ9x8yu+4uvN53uQbkP98ebl5uqnp8+Hob5+vn16eH748PKb24evbx4+fPh8e7fM&#10;gdnUVTGbPz09/PS4zOXj228fH7dlYmmLdfrVw97+5ec/PT3+7fGvT+vX859/frj9P89X9w9/+HRz&#10;//Hu98+PLCJbK0v15tvjx7caRH5/3OF/+fD0VcZhXle/LIv8r22R7355ubrlH+tmqPjf9dUtz5pq&#10;mtu0C7ef2KoD2O2n/5EB27FuauhpAWymcV4A39y8zWifH758fv/D5y9f5BsWErr7w5enq59v2PyX&#10;X9YZ8GB/a5nP9v3fHqHB532Zn///lvlvn24e75bde5Y1++vT1ef37677dh6Hqhva66v7m69wxA9P&#10;d3dC32+vFoCr/QUWXD4JWNmf9Os5bVWec1rqtupYmQur3Q5TPabVrut6ZgFlI/dFu/3p+eVPdw/L&#10;vt38/OfnFx5Dx+/5r/U/0nfePtzfP39+ufsHg334+gUu+bc3V13Vj0N/9e2qTngScAHzTw0zdFU1&#10;XX262r9G0BUQ/6h/BRYNU9dVN1enaBqNphnrqj6fjIZxomG39zVzotEwQzOO55PpDBb2pj2fjIHp&#10;5v58Z3qNpe6GxoFFw7TtVHenGzMoLO08t5MDi4Gpqnk+xTJqLNMwV8P5ihmYZhrqUyxw5rb77Th2&#10;owOLgZllK884Zv4VWDRM3bbnSGrNyW0/tG11vmIGyIdGs7IbjQZyMmatmZm9GQbH3hggLyLNzm5E&#10;Goi17s5prdYM3Y7TVM2ODdJA/TjXzSm11Yalp4bzx4FHA/Vt1/bneAxTT2PlkdC1BuqrdhrP8Ri2&#10;nhFSjWM+Gqib2+5cRosCswkDTsKudZw4BqivxuFcSteatbuq61rPfDRQzwadz6fRAoEjZxocAsEA&#10;DV1dnQueRjN3W83t6JiPAXIyamMkQluNKCun+o0B8iLSzI0c9SHSQD5KaDRzt3Jed44JaSAnHs3c&#10;bjwGqBrGcwnXaOZ2r5sB8uHRzO3Go4Hqph8dlK0lgpuyNZATj2ZuNx4L5Nkf7LldwjUwau+QcAao&#10;de1PqyWCG48G8tF1awSCU/IYICcezdre/Wk1kFPwtJq3kQbI33OBYIDaaUD8nimkrebtpm3a2mEp&#10;GqB2cBGc5u2GCfWjYz4aqK3H+vxIbTVvN3XTeU4GA9Ti+Dg3fVrD2zBQ6ziBDFDbN9254Gk1b9dT&#10;NUwOVdEAdfNUD6d00GmBUI/93Dj2xwCN1eg4GDrN2975GKC5HhvHfLRAqFEVMZpPNYTOAFVDO58T&#10;QqeZu6nxnDkYyADhY5kaByIjERpo22FtdxoI0VM5rPrOigSUX8+MNFBd4Qo5Nxs6zd6IBB8iDcSM&#10;2tmByAiFvoddHcSggbyItFRovIg0EGvQnEu5TksFEaYen4gB8uHptVTw4jFAvlOo11KBM2hEMp5y&#10;qwGampo1ODvtes3gTSNnvgOPBprmAW/KKR4rFHqXUOg10Nw087lB3Gv2bqq+7x1aggFyzsdw9zxX&#10;qMzn+6OBnPtjmHsehtmhlvYaaMS6deyP4W3vfDQQMsTh6Ok1a7v3RwP1tef07o08QIR4DiED1M11&#10;d+6KHYw8cPKPAfLNZ/g18sAA+fZn0KyNfGsaB/8YIB+9SSRpcyh55ZsBwnmHBXAmdwYjDwZOVIe2&#10;aIBcnt9Bc3Yz9aNH7BggHxrN2G40GshpbA2asxvvsmkgLyLN2k3TeJT5QcMQKHQYJ4MWB2ixtUNa&#10;WxgXGglZblTtRGNg6mqusQPPqHrU0mAa4ITzw8fAePFoaeDFo2H6EVX5dDZaFnhXTcP4sGhJ4MWi&#10;YbrBE2ccjSTwEbSBcaLRTO3km1HD+NZMc7TjIBj1+z4Mmpc9GPT7XirWzO9dKw3jxDNp7nfiMTA+&#10;WTZp5q+rscPiO2d/A3V+bk6ai5l/3xHJP1VwDZQDiWZiP5ICyiMwJ83I/jWzUC7RPGn+J7+kmzym&#10;tYWqhooD6kxsTpqda8LNLh3XQCHQmnOP6KS5GkToAw7/h4EiAtqfK9OTYW5xB/YeRBpqGpjS+dIZ&#10;7m77epgdCsGkocYZcjhFRLLXrhCwdD5EBuqcjWYjEIj5tB5XsoFyIDECwY1EQwkznAfKZsPebTOT&#10;/nUueQxU23tcRrPhbgyDHufmqYgzUL6Qz2xFQjX1Hv4xUM3kydiZjURAlx4mB/8YKGx4h/twNhKh&#10;IZkO0/986TRUN3nyAWbN2zUpaOPo8FobqGEe8QufCdNZ8zaIhqF1OMIMFD4gR9wUj7MWCWzSiHvm&#10;dO0KsKpviE+eTYq8QI2rrSayGD24DFiNA+lc0uHhNriIMHgCTQVYNU2OkAk+boOrmbrekVdRgFVd&#10;48i1w7o0uJgVCWeO/TJgFc7L8/OPlba4WB2HSCrAfCYkzmGDSxJuHTxcgBFX7s7NVRQui6sbO9d+&#10;GTCfVlRXRmS0pDr6cGmwqSa+7GAvIzTapp6J8ThIQ4NNqBEOVEUyIinlg4cyDNhMHvV5RIDgm9ks&#10;SBA/6PmsDJh3VkZmNHM/oiA4UGkw517VRmSQeEEWmweVBhvmwRGKqk0yY+2flZYY+OwrB2OZfMa6&#10;de+VljN9Bd2eE7vJTqzbmmCRiyy0mIHvPcmTteH7Fh+0x/isDZh3Vprta6SFK22B+LTiEe9eabbH&#10;3QsPu1hYgzkp0GQq+mdlwJx8ZZMV+6H2xMaZulo/zhTX6WjTFQdUIA8BGqgZq81B643m+noYOhjk&#10;XCwZqHkiZf6cq0yaY92Tmu7Qb0niUcs3tZ4ALNl2CoYzB673zElDTR2xXsecNMvXEop3qNKkiajv&#10;c+rSjRUUEJ9HrTBQc9Ni+59q0o1meBJNpsZz0hsoNH1Hmg7nhVoHuIlT27NPGgqnDhGB0zmZ7EVO&#10;LUmFOadyAzWKQHJgMuw+TMPkoXKTKunFpFWDGjweexEJqdachDJHdQwCXMGIjKg8tGeg+rYnj/58&#10;nzS31z1TcmHSUB0iw0HlJo2xxuXr4lwDhWcIW+x8Tprb6xoJ5tHGWg3lxWRkBL4xjz+2NgmQHQl2&#10;5x6y2iQzzhxPrilpwdJTyuYwE00245oX4+BbLSFwpDicIogEReNUgLqqPiyQT7yafEakuBRBnk/J&#10;QkGsjkSX2qY0kuGAnu1ApSXEUgPq2Ceb1NjB7h7GtVC+fL7apjX2Q+XJ2yigfOmdHOiKKDigWlcN&#10;lYHCoTR61k+zOzrj6CrbM0mUeNw9h25nhEQL/Xl8PAbKly9US8HzliLAWnb4Txzkp6FIavMcGya7&#10;EWE+uvxWBmqoZgqjToW5yW9EkfAJcwPlxWQUCdK6PMXCtcmL7KducijmJjGypyzXxVAGapgbj3PM&#10;ZDn6MWn1AwPFo7KYPEcwDZ6aKkwFRbHSBeE8GxdDRsGACa3FQeUWCi50uJ1NrmNHyfXsMTYsFHLZ&#10;IY16LSP8mAwUc/LQnuF29talLpvUSqLpo8dXZVIeezJcXHqYgfKislmPXlQGCvebw4Fp0x47Tg2P&#10;iDVQTkRaKSBDwolIQ9FVgBU/lbAm8xFMPoeEgQLEo8Sa3Ecw+QwoA0X2wuyQESb9sUcou/RlAzVQ&#10;yePBpPUIME0uPXbQUCPlZg5pZPImqTOigNkh9wyUk/S0iGCXxK11rkbYzEkfM2mzwY9IQ3kFhMmE&#10;xH9LCqljTgbKjUrrEX5UGsp5uo+a28nfp7eBZ1IaqoXKHbQ3ao1gpvDBU2uOTq1O6hZt2eEmGLVG&#10;gJJDGoRnThrKi0nrEWSC9C5+svmUFSkk5xLWJEfOVdv0rjlpGeF055gkybmqyNfxrJ7WI0bm5KEI&#10;LSToxjK4XB+jhZoJNJ6eT6Pmd1RldBbPnDQU8tWV02AyJueu8aUZGChnbjqFJoo3Zgxdl7VhoAhH&#10;w/TnC2gyJ1ny2mVuGChpHeVCpTl+HltX2mA9GagJK8oxKc3x88gB76F0k6sJlKOqqDb5kwQpBtTs&#10;8+PQQOE0h2hPKd3mT5J67woEGChnwMYkUEJ9PnluoKa5czRDqU3eJSCENz2rZ+QE7OuwoUwK5dxC&#10;VZ54v4FCe5sdDmaTQylBHtc+GaiJfClHsNAkUuKN9bneDNRI8q5Dj521VoA7dvAkLNYGyovJcDuZ&#10;erD7OT+ZJMxh9M2pkBGu9gS1ycLsJfHmnHNNQqVbEzNQtHRz1JzVJqMSiiCy5lk9o0ug83nmpLWC&#10;mQJZ0isc+6ShnI2mTE7lTGsm8tkcmLSM6GjR5dDEbFKl99Q1UD2pfed6LJ1YzflO2xvHnCxUj1V9&#10;Lo0Ix2pMdPvwaMwWyotJywgCa1Cfg/gQWuoDW9J0PMunhQSoiB87qK8xyZstGr0HlZYSmAE1iTrn&#10;5IceqmdFs7dzVws1yQpGouIE+z2oNBhf59DEGpuCSYADB5wHlRYUksd2rooR5DKzIgfdo2BasI6o&#10;zfkpRXNci4pWSq690mB4B11kYQwIdG3nrDTYDFk4ZmUyKYlQoiN5yMKCVT1bfHpSMbZZwXam/spB&#10;FwWYK22bpikGF2LdY+QUYBXJTp55FQKDBDjXvAwYsQTM2DM9naHNvAYvLgPmS6WGbw0uKr7QG08P&#10;xwLMi0szP0ToxaXByBP1NBk2+ZRylLSemgjCtGo1vKg08wdQaTDnqWVaTMqp5ZyVlhm0J3UkwmEK&#10;qJWQSDkZCg66MGBo3o4+oDQ/Mqgo4/FkvVswLyorMaRWxsPFJg/Tu4CG80lhpNLDs4AaDCPJIy9M&#10;SiXy3TsrLS/6yRP4IHH61+2VBiOp0lFs1JikSonMc4R7FlBLC7QmRyOhxmRVBohdSwvvrDTb+1nY&#10;ZGN690qzvQimyZNiiitJbbGTAk1ipX9WBsznsqDfivo8/IYtwTcHWRgwp7g1qZWgopOVR8c1YE4j&#10;weRWkjdFbZ3H9DFgciOBw0gwfSWp0qonl7g1YE4jwWRXEiymF5jDi9oYMKeRYNIr6QFFHp6HKqyw&#10;cNkIJr1ynjgZXTulZYXTRLBJme45aQnjtBBMViYb1Yz4Kc+1wALMZyGYHEvorxo87hgcUZrvcdk6&#10;CjvxH2gg6K/3JPOUYD4LwSZnIphcjZSaAsxnIdg8Sz8urVwQb/a0nyDrx6zhgAnjIfgCzIlL6wnU&#10;1nhxaTCn2m5SLeUcwTHoIHkD5kWleT+ASoM5jyybosmR5ZyVlhlOBddkW3Jk9Y0naE96qiInp9pu&#10;0i2pDO/HzhGjJYn9V6CyEoPcSZdfy6RpOhfQJFwidIlUeEwsA+bUz0yeJqi8s9Lywql1mpTLwF5p&#10;KePUpU3OJSdJT6t9BwsbMKeFYJIu/cRuwLyz0mwvWqePhU2Kp3evNNuDivCpi680mJcCNdsHZqXB&#10;nBaCSbuccEC6ONhA4d9qHI46k3eJxt560gAbA0WnW4BOXYKmTaUfk3Z3uHqaNSbvkmujJDx5rgga&#10;KCcizfB+RBqqoRrvPChHjog+BrgKztOo0UJ5MWlzQroueqrdGpOsOVMR65mTFhJ+TBrKq/+ZxMtp&#10;xvTzWFYGyo3KcLsblYGit6ojqGkyL6eOnhkew9RCOTFphcItjUzHS6c0MumaOBy5wszDuwaM0n5H&#10;3UdjMi8pKaYIwYVK6xMNzk3PTmmOp3NDw7I7JJLJ85T2Juc5h43JvSRMRl8tj7/HgImX0hFOMimb&#10;AVRawLSSdnh+dJicTRqSEVX3MLAB86LSikEAlQGr5smRyIuHQkl1WUFpFX5+UlkwJy6bgenGZcCo&#10;5XPcooCP1k5r4r5Px7QMGLoLKs+pTmEzMOEs6Qp4voIGzFeZ0ZgMTJiYUiePpm7AOjLaHOkWJgUT&#10;0UQ6pYcuDBhZ9Z5DxORg4nBEgfZ4RgwYNotrVprxQVXTldKzVxqMkjlPNMlkYQZQFbqF9H44J0HD&#10;+SifeAM90zJgXDvqwmUFhhuXBiMU7ygPIkJtmJjsIpfb0YBRfuMJnppcTDn0pXTunIkNWEtpn+Mg&#10;scmYpP6PHslkoUZRtE7JwiRj0oabTHnPnLR20bUDWbPnmLR2QWkCbjYPJg3lxaStkAEl2tMbhVIJ&#10;RUkjSYieORmmH1tahHjmpKHoW+XJsjC9NIee0LNHXzJQkJ4naGVSOAcydjyXrDYGiposgvAOkjAM&#10;j6fMx7sayomKWnO9u3Rn9FBfAYVaca5vtiaJc2TNPZlSFso9Ke10IC119pgGeNLVUrhRaY6XrAeP&#10;BxrBpVBxSZ4jkERoVcFQ1+HKG7FQXkyG451SlsY1+vtcUpY8XgUz9JXLe2qhqFnHE38mZSn/MJjq&#10;0ZNUbqEwChx31lJQpTGRkO+JbVuoicU8T6rkukiNCX3Wc0ZZqImg07lAwvYymCpXRMJCzYRZPZi0&#10;8YGuQ6Xj+cnRmtzNmevvzv1XNBDUc6r4PsfJYaHwgjq6j3L6GUwcAg5dwkJxaZOjyQKeE4Wpn2cy&#10;Kzyrp6FoU+Qo+CSMrTARJHUli1goLyYrI2Aohy4B2ejvo+jp3MNNaoiGofcNNeuneqyFwgvlKOSi&#10;cktjggc9ncYtVEcKm4efrIwgz8xhtOF1Ut/n04+wmxSM2Bsk1p+vnoHyYtIyoqdJnce8xgGnvo8i&#10;PfounZ4aJusS7w4Nhzxz0pKFCg1Hgjwns/q6ntsuXeeTgRpJG3RQhEnV5LqHyVP0xM6o73NKWJOp&#10;SQEOAsmzelqykICB596xUYbdiVdSKuUgPg2Fxufpxt2aTE0679FPyoNKyxam5HEwkoKnFl2qml0H&#10;h4GSLCWgzildczyaWOvJwed6CfWBs9S+nmMyGZc0ROpdV4UbKF/LYAIJ6usGkrw8LbwsVM/6ndcH&#10;4b3QmGrptumgCQPlKw9qTbol1MdWeTAZ6eJqk9iabEtcVYQFPZi0nKA6gEDnKe2ZZEuEhO/kMFBe&#10;TJrhob3O06aCCge1u7TeI4dZz+nNzduP7//8/PK73968vfnEf7yR/7r95T79G/91dXP/8d11dS0P&#10;Hh+er355d337cH///Pnl7h8cm//af/6zugacIYFKw3wPGArXwHUIGKLVwE0IGIrSwG0IGCLRwF0I&#10;mPNBA/chYLZSAw8hYGS4Bh5DwMhyDTyFgJGzGngOAYv1pqH5HaKxkshiVCZ2lsEeozMxngx4jNLE&#10;IjLgMVoTM8eAx6hNrBADHqM3MUgMeIzixMow4DGaEyPAgMeoTjR7Dc7vCNWJum7AY1QnmrsBj1Gd&#10;KNYGPEZ1oi0b8BjVieJswGNUJ2VLBjxGdaLgGvAY1Yn6acBjVCcqpQGPUZ3oiRqc3xGqE5XRgMeo&#10;TjQ6Ax6jOlHuDHiM6kRjM+AxqhOFyoDHqE60JAMeozqpaTHgMaqTQhUDHqM6KSMx4DGqk8oQDc7v&#10;CNVJjYgBj1Gd1G8Y8BjVSSWHAY9RnVRZGPAY1UlnawMeozophjDgMaqTHtQGPEZ1UutgwGNUJ4UI&#10;BjxGdVJcoMH5HaE6KRgw4DGqkyIAAx6jOqkHMOAxqpMcfwMeozpJwDfgMaqTpHoDHqM6SZQ34DGq&#10;k1bFBjxGddJ+2IDHqE6y1DU4vyNUJ6nnBjxGdZKFbsBjVCdZ4gY8RnXSqNeAx6hO0sANeIzqJEvb&#10;gMeoTvrkGvAY1Uk6tQGPUd1QUB2/I2Qjec8aO79D4AXVkdwcAi+ojoTlEHhBdeQuh8ALqiOxOARe&#10;UB3JwiHwgurIGw6BF1RHUm8IvKA62quGwAuqI/c2Ai7ps5rq+B0CL6iOFNkQeEF1pL2GwAuqI5U1&#10;BF5QHempIfCC6kg5DYEXVEcL0BB4QXVklIbAC6qjxWcIvKA6OnBGwCUJU1Mdv0PgBdWRaBkCL6iO&#10;7MkQeEF1JFKGwAuqo1VlCLygOpIXQ+AF1dGKMgReUB1phiHwgurIHQyBF1RHT8cIODW5luzkH2ID&#10;FIQnF2jHBihIjxT44AAF8VEmGxygID8K6IIDFARI/DA4QEGCcmV0bBELIpTro2MDFGQod0LHBigI&#10;kXB3bIBDwCIcsSgpkQSx0BQOQQv+ITZASYnEMWIDlJRIJCM2QEmJxDJiA5SUSDQjNkBJicQzYgOU&#10;lEhEIzZASYnENEIDlEEMGssHBygpkbhG7AtKmUhkIzZASYnENmIDlJRIdCM2QEmJxDdiA5SUSIQj&#10;NkBJicQ4YgOUlEiUIzZASYnEOUIDlIENrisPDlBSIrGO2BeUlEi0IzZASYnEO2IDlJRIxCM2QEmJ&#10;xDxiA5SUSNQjNkBJicQ9YgOUlEjkIzZASYnEPkIDlMEOuec0NkBJicQ/YgOUlEgEJDZASYnEQGID&#10;lJRIFCQ2QEmJxEFiA5SUSCQkNkBJicRCYgOUlEg0JDZASYnEQ0IDlAEQco6DA5SUSEwk9gUlJRIV&#10;iQ1QUiJxkdgAJSUSGYkNUFIisZHYACUlEh2JDVBSIvGR2AAlJRIhiQ1QUiIxktAAZVCE2oHgACUl&#10;EieJfUFJiURKYgOUlEisJDZASYlES2IDlJRIvCQ2QEmJRExiA5SUSMwkNkBJiURNYgOUlBiMk1DY&#10;VnhxgpGSWvq+aO+j/ENoCtLNxQ4QpERp7WIHCFKidF6xAwQpUfqp2AGClCjNVewAQUqU3id2gCAl&#10;yj10doAgJUqbEjtAUCaWwZM6GD1ZLpAzXxCMn1AHWEwhGEFZrm2zXxCkROnpYQcIUqJ06rADBClR&#10;7k6zAwQpUZpx2AGClCj3o9kBgpQoF5jZAYKUWAZU6mBEpZZeFeYLgjGV5RYxO0BQJko/CjtAkBLl&#10;zi87QJASpQ+EHSBIiXKvlx0gSInStcEOEKREacZgBwhSolyTZQeIUeJy+5UeQP4hcrgul1rZAWKn&#10;83JVlR0gRonLBVR2gBglLtdK2QFilLjcMWUHiFHicnOUHSBGicvFTnaAGCUutzzZAWKU2Ejtvx0g&#10;SIlljIUuoDFKlJp78wXBGMtyCZIdIEiJZWkI3QKCUyhkolx7FOLGsjxELiWKDVDIxCYYY1muC7KL&#10;GKTEskiElgHBKZSUGIyxLPf8mCkEYyzLNTx2gKBMPBaLBCnxUC4SjLHQELFgpmCMZbkVx65BkBIP&#10;RSPBGMtyg439giAlHgpHgjGW5doY+wVBmVjGWLhoMsYLZfmIXBUTkgdlAUkTjLFwyVhBSMEYS1MW&#10;kcg/xKZQ6Ilyl0psgFImBmMsdFAr1yBIiWUxCQ2aglMoZWIwxrJcNWJIORhjWe4PsQMEKbEsKpFb&#10;QkLbWJaVNMEYy3Lrh51CkBLL0pImGGNpyuIS+YfYGpSUGIyx0CWtIOVgjGW568IuYlAmljEWudIi&#10;tAZlmUkTjLHQMa9Yg2CMpSlLTeQfYlMoT+dgjKUpy03kH2JfUMrEYIylKUtO5B9iX1BSYjDG0pRl&#10;J/IPoS8oYyxNMMay3HpgeCEYY2nK4hP5h9gUytM5GGNpygIU+YfYF5SnczDGslwVYBcxKBPLMhS6&#10;RwanUFJiMMZC87pCoARjLPTQKgYIxliaMsYi/xDaxjLGwsVHwQFKSgzWpDRljEX+ITaFkhKDdSl0&#10;GC93IUiJZYylCdamNGWMRf4htgYlJQbrU5oyxiL/EPoC6dpu2DkYY+EuhHKAICVKh3X7BcHTuYyx&#10;cMttcA1KSgzWqjRljEX+IbYLpZ4YrFdpyhiL/EPsC0pKDNasLA3HzTYGYyy0/i/oIBhjaaTNt/2C&#10;ICWWMRZaXsUWsYyxcL9IcICSEoP1K00ZY5F/CNFBGWPhVpXgAOXpHKxiacoYi/xDZApLc2pNB/IP&#10;sQEKSpQm1LEBCkqU1tKxAQqZKA2jYwMUFov0gY4NUFCitHeODVCcztK1OTZAIROlGXNsgIISpcdy&#10;bIBCJkrr5NAAZYxFOiLHBigpMRhjWdoVG14I1rEsXYjtAEFKLBtwSY/i2BqUlBiMsSytgO0UgpRY&#10;tuGSlr+xKZSUGIyxLP147RSClFjWsUi33tAUynZc0k43NkApE4N1LEuHXLMGwRjL0sLWDhCkxLIt&#10;VxusY2nLGIv8Q2wRS5kYrGNZOsraNQjKxLI9l7SADU2hjLG0wRjL0p/VTCEYY1matdoBgqdzGWOR&#10;pqyxNShP52CMpT206grGWJaWpnYNDCWu/UdT/9Knu9uXqy/vrr9cX728u365vnp6d/10ffXju+sf&#10;Zdp0NL15kban+T+vvr27rtthWlJRP/HfXMOGwJPHXx9+vvv7w/LiizRB7bhaLDVFGbpqO5/3177c&#10;v/J6TWXuZmHkt/Lfx3VwvCpy6QjzjL094AjI4jEPefvTj59v//vdf5rP2RH03PuxCERWIyGne/yq&#10;xS0XlKWVSs+Yd3pGL96NAw2Kywi5RHAVAazWqpFtCLmPK3Vs5N6hdWn2Z1yssSJsWy46zdR6jlDu&#10;91sPLzSBtVRpG5Q5JNMbDXtV0vMzrlxpk12/PROaOkXY0vw3mSAb4D4oFenrfi6XAeolbadhlstE&#10;2Gtk3O7XPUc4yYqsgF23Oj82hBO3MaXZD+WzceySA4q7BfaAgkGYiWclCS6ryiCsZRYZ+Z38N73b&#10;DyIYF9qNvHvOFXzFkBoJObhCvc0HbXVa+WPthm7TzAgGOqobrmhHeuivBNzP/Sq4t9UeJ24tX6a8&#10;9Fh2E2k7whTrFvYDl6NZuqjGpIH2LP5yVm0Iuc8lxdd67gTb7BuzhRdnONEoPs2CtKnl9NgHhYBX&#10;QuQyqrWgaX82ZgKmwfru4nEg5NbWddBu5lIxM8OZ8vokE7gKZ5FbG0I6nif/XJefOdlwqFP0dAPc&#10;B536pMgcJRsttVMOBNfA7X750xl2FSkwaQ/rUpRWbZ+8zT1KnJm9XHiYciZ6NjFLbbtr9leSz7v0&#10;4gha9bA8Q6TzlIJNCPHVJXvpWafaS9gZfnl4vluOxv0kS8xRzW3y3Rvu29/LrJXex+qVC4V8Zxgi&#10;I7+tlz8Pmf+moeVMWBWR0MsY8lu0Io+Y/x4+OvQyl6NtUYg8Yv57XL7Iy+efga9vTJHq0MuOpdu3&#10;PPSyoY+8DLevUhZ7CT2uBxnXlGaVdiesS1xAuhA3iSWgQqEg9YhbKtZnI3JECx2eLXf5yHE77ORg&#10;Udhf6waSozWmxJC2g/HMoEQC0VvMGZ7ZjpsveH19RkGSX2Uiu5DrllZAeNkID5ItuU0oPUNymY+R&#10;y1SLZy7RSXZyn3Im0GDsoFzmvNxuL8tGdYtBWEOAWdnoVa6MFSzm17qk9cR1V3kPxzWYmpeNAhb0&#10;m2WGyx2Reob1VA2psqKbuV9KnrlmWHM7TcqM6XsuQzCDcslL6h+NEroG6LeP2Z+N1bjJEEsm9lea&#10;oQKcequjqY+Z0JnM8admOHOoBGa4L9s8TqujYpvFNGHPLEvK0c9SmOlz4KbunPTtaXf3v9m3i3Oc&#10;0WBXboPxK0sb6Cn7Q6qaDOE03CeWbCgsrfTQtZFkK1ep0m2HzPMkD3hI8QweShLOaustFgw3NWeu&#10;2r/Wh5MEgnTQ01eoW/MfNpycXykMhOHBtY0GJzpayrfeF/6AMwvKJG4UDIf1Fk3Jb+W/6W3IOeUO&#10;MqvA23zXlquah8x/tw/ps30SelmJ8jzi986AOktXZMLmcD87A5CQq/zgSs61j8G2IdxxnuTHBCMY&#10;XZ6UY1S8hRGmOXHeYTsukTrEI0nmIufnmquxzSbX05xi2lxnuMaeto9h4RKhb898CLkYK4nkDXAb&#10;lCtPU7On48fsojw4Q7kgcWXm47JxzCZ9/bDcnA9VKn7V+2cX0f5KEpJTNXkUxmlcD/88w3oehsRU&#10;o1gPern1M5Rev/qsAAdsLsOo9f4x2CpWfVYzhNc2e9LOyf5KDLQv28HIo6aJWS8E1eP7sErFvoc9&#10;R67/DKBEJxNGzzluB90JqoNqzOwRqplKt2dOKt1IfwPMe6hY5vgxOx8GZ7gz93HZiHkmocByWxMX&#10;1S9LmeAe4slIDZgPhIF+lwtBhoFbozSVqmdjiEo1IBa7FV/7xxxYRs0QH8EetLOn+Ouq+MBJlVSE&#10;3XmzS+EsyBNlT6ilTldPo949d/WQHLh9x6W3v3OQNE1SDXHjbqHj12YgN4auSqZ+O88y/11nu7+L&#10;26LeklDzS/nv+vI05HrH0Mt4gxatDLbL4+W/5UcEXkUF21y1ebj8N+3ktmqRd08/YaUN52uOhUKY&#10;pM0NvXxpb1+nILpOdqhQi1DOx8pr9MNn4Jxbp5nfzSub/64rrN90fLz+iIuvf+f7Wzy+WRmsuM40&#10;+2v3SVw6poh7XADLYrxu+3lKPnNCEykTXj3l8Fqj3ZDaHh+1Ysf8SsvS9mBddTHxL5nDCqTEzJI2&#10;gqvaiFYeIiVWnBPCdXl4OK6KTQCmSxntE1fTZ1dDfuvyuvQUzWYtEzVTy3c+osb5u6qSWd6qVam5&#10;uXF5OM6IDIE8/8IN5oSgcJnhXTRkmueR/+Y13t+UTV4Ok1clTI3zJJuJbX+0Di6vEc6BdLMEZuRq&#10;UezLwKGUtOaj7wAx3ydjTXuvLBb7K8+KTkXJY0u22ho42XFi5MnF6WjqJBRaPYf+g1OfKIeHgZAL&#10;kDV+gzxsgZMLlKUUefECZU/j9kEIriF1xEB53Mw5OzP7K82TpNAaTMuwaAKWCVCExtTupMMJZVVk&#10;8oz7ZLF2U8SnXTe4zZKqD3+umfr7VEZcFyvNo0Cv4uXiw3ncEx0M71+e5z4svomCz9QHYXqv2c4K&#10;J4pXkiG4Z7K8s1jsr7y248wdzMvasj02yFKz8E0iakTeuCYs7EgnHCxJ+SHUuJcGOWZKAIkQqOwo&#10;ngSiWlakVPWQbAJs+X7N6N3QQru4/lbY7elBqFycLKI0l7JcGhiVJgv4gxuHy+xnSUJLn0y89qIs&#10;u4yW+trtOMLCM+5YpA1o81qgNBXilT1IRVQocyqf8nyR5drXFJTDI1LuHsKT8FqaD4LHKNjEODGh&#10;VsGNBfEa2oOU5d2Vli6e2OXrkmaQvwCDMidm5dfy3yzthm5MhY24R/ZDPb/2PX2AsHICnQhrLisM&#10;xZypA9SKJPfzkePkuvMUvJpGqdRTHja2FDs6HcycehmfJQ77K08ScVKvUpvYYHneI3ozr/JewTS1&#10;uMSX/ZzzQydXsNXpSqYNUnEbIn3dpJngaEGcbDdTF56YYvOEovIxclw+iTOkhvbHheeMGVPQX++l&#10;XU37K4s6bhZPVWDIrdUy3OYJr2ScI7EY6xlWD7kdenMXWiz214ZzG3bo61VEKpyI13WzD9H2Ws1z&#10;uTLbL27U8uHrXw8DhXNbeDmr7XFJrnPeT+6wXz14XhrayAS+WMPjG06lbcDCa7B+f7jL5O2hE+fO&#10;DhukGnaWliJCmt0k5QWWP1Fo1yMkOk9Ynf2XYS8sHzlFSc1Du1rrifYPaqYcIwrup1JzieyvBfX7&#10;sJxpKYI0oDIU81QPY3QrVkcadsRDULD9rk0fGYkUnjzP7/Dnq/6XGpfVFikgDJWNmhNZTUZKioVy&#10;SvZrEdG2RjiscngGgb4GdvaHaC6rCCNmUeczyDJzPmISUxMFSaohuhMCeTVq8kv5b3q5J7KVzCMc&#10;aCcWTd/Bdqs8xd2b1bg8ov2oPH61iUNUCyu38JvlCACaqD0vOmIav0pj7FjCtGBErAq1YcYcXL5/&#10;5q3l+7eFbtnY1ZLdnnn5vEu2yga4DUrt5HZ0FeEI7J8pZf2iqEYiiOhgycQhq2nN2t8QYuxuAZdu&#10;7QyxP+NIS7snoWu/xCaWl438ql/7nu6DwvHroLg6bYIUOUoSbBRhRHrUXs9sVMNMPJl2pyFZ6xok&#10;v5T/bi8TAlnGJ9q8WYn5pYvkyOgZhPjdwk7bVND3UFoW2TkVuV41PMVhtDzD5xFYu6HLtsJm4e0I&#10;UV1WhB0HoZWNvUR3FoQd3vLManZO9ldmOGT7uuiSYGcVv77uQCOzaInLl8yYGQ6BvrdBMJt1EaGk&#10;eayzQLQW1EEzgmQLccYV0r9G3CRjPIawRkde1ZK2T1+6LSnnZjbFpyLpBCOjT2ZOh7GYRZ2dk/2V&#10;lpQYTT6r+87avXBucrB3iGcjbXA2pEc9mbj5oLAI7K8V3YzFta7LAGJjjK0hRtm/oSeTWCsN+yOs&#10;9IBVr+DmQmCgjyYPzYRr3ZDnPA7Js7PJPJ+wRF4li32eSgnMzu32YOnAhAlSAg/W1RAJJ5K8nDIq&#10;MaoFg1a1aNyQzAf+injUD9FX0gLsD33TJG80Nf7aITcaRc3P5jYicuXt/WGPe25hUZMnYAnF/kpU&#10;yvrk5Ntq7gpmwxWbKolxaBQpIOxIlYp4vpdZ8rpOVKPZJaWTIFKm9BOVqMZJtHIxSU2rRN0Wgbyj&#10;JKcOWZnofWPKXu4xlxalwbcnOJZzJLcMuuJJyjt9iI9iLZOnukriHJD1ISTrLyGUrSmkLSlg67GJ&#10;TF5j1dvskd85kTmvjA9hN/SJRySiswi4fdAx0xXvrC1i1LOshw3Y0JcFYz5VE7Gh6CfhrUHySxfp&#10;k6zfRIIHuQYbbBvOOWGXiqB3yj9AcV5V5+NyvEqcxLTnRNzkTWxOnJ048zevE9Ovo+Lmgz6/dGli&#10;GqTUKXiWlbyBFAEjsXk2pCTZbUEOE8uIt6+rUw7YxhiA5JcufR3H0pzaovSkpBudl2dDVjLEn6yF&#10;H8/alGyOSbxXYhl9ICNev86ASIut7xkenIlZ00MmJ6ejmosduidAmugt9jbekCwi8oj5b1rSDnGS&#10;nByBdyns4HvsBC8tP8HHPHyH183YOPoZR59RHniWjbgtE/5AHK8gzIDE5mwGFIPmNe85DozVzLNN&#10;M8bI82fBAjinxCJCTGtPwSxZCE1kpx+pvGvhk3qGjbfI1YEc0QjCLTg0ohVYnpJYyDooDmWblcHH&#10;kHazINxcaIcltcSBkizn86JwnREH6yf2efRdDzmjNKWwVextLfDyxF53Q5PLlSOlLRuyCGHWZ5eU&#10;l8gNL8BmbuBIMPSN0guXLytCcs6qk+bdn8may6YIx7jfvplBlxQkCTmZ3SefMJMUYbdSdebEWs0U&#10;qrYjCAmspPMHdFZDxKlMHHGd4VCknGMNYCwszzAdMdhXYWEX0f5aJRIfXiU3HS4Dmx3G0Z0jXhyF&#10;a3h8W9IKwyHZryEbdZZ0gQSY9bd90EoaRCxUTVTUWiPV9oxIRCBiOivA0tM9VxjFK0KiwjaHl9ln&#10;zXlz9h84+PKSEo5Ijh88EUa/QKdD/VhmiAwuMrJRHfiI9JClD+wiwd5UpojGnQyWbVWJMNcr3cDZ&#10;qdh0e4gHK0fytoe+aXY4EldF/NKwiOntYWECEO/MSZ58LZLAT62omokFjpYFymTOnsSyKCKlRGvk&#10;ykshLZlmBOcw5qRbjPrCUpwl1SStLeaerRNgCbY0GNL9s4piaSaLysSOpL8mDiDus6WV5pfy3/Qy&#10;Ye7k6IWS1uOercsv5b/5ZbJLUxjugu/VflQCEbfQOrmjTd73FA8u68lBV9jrxLOTuJ2wDbPmYlHY&#10;XxkhPL7K8Bn10fI/uk2KDx2CgSDJsYbtmY+GcYBnH20ZYUQQS2NGoRhkFlqbMtZnMlfS6b7N3oeQ&#10;CHZy7U1yAppBpRAs7RDOEHu64UHOuweDLx/jREiSyrqHeAmswoTXAHfaMkM891ZD41k200e8P5cV&#10;poLC8Mel3B0Nkl/Kf9NWi3K44h4oW8zj55cuUocCIVpnjAtcRITOlqmgvZdsCA0mj4HEov3SBkd5&#10;NsZJQTEmLoyPc2BB2JEaa6wZo9tAkJcRvmpEsvS4ste5oBrl7z1RjehOvdnxkzXHqdXCS7cOiApr&#10;NPGZAGkiulgprzgO8+LkbKLtUEEBSz589PXCUUmlawqZbM98lEyqXopcof0W/kiszXSs9pCtJY39&#10;tOnJGQkof+h+6BkiAA7lYWiUuT6qJ9Jk3ZX0UEgJo5wNr2Q/ZkJP3AAnJn1Rg+SXXlejcelv9cbw&#10;MgGuVfH7PrEARXrPyn0t7GdkGw+rKe0eYarV8Mw7Kw9zQTUEt+Gz/Gp/rVNEQR2lKlaWE4axZZii&#10;vUIy68OsMO84e1xmqwyj/VfIGwuJJXWanbf6u3hDc1eEYyyBaNLhoYtM0SeZ3HpuXBiWNJrENYQh&#10;ipo7BArCa10EdPHL+sLltWVbkiaAH3D1n+zLx6alagWZsDlX0Nwogl+/tkMdz3LYYrG/8n5SeJ7K&#10;po6ZFZJjtWVzFPwBzv0h25Np1mKxvzacGyTR3MKZzQGeP2giuGB4Us9zUy2c+7kvH8p8EU2HcOdk&#10;daLPS8RHaQmEeFFLkhZckfHiV3SXUsjs1D8mBUqeHFblos0y7SK4VtPIIwku5p2eOieLhMy5iBvo&#10;Tkn4fHNO2zEpkPqhzGxQVcpjdKLFCU2ThWU+qI5F5B4vZBYO6O6c9HaReZZC4vsWHNBmUZoJSQNh&#10;WOdDNr+W/+bXyaDf7I7Q62QRrS1s+KI8aP6bB8dBkPJVg28rgZ/H/O5RUWU89CfZEirOjgqMgBQ3&#10;JgHW+g2hfghitVhRSovsKtiB2Nmyqah6CHCvT0Ic9AjnBZLEJat6I1/Rr1acGMwcVIbjsHVzcmMQ&#10;J32Bktg+aOZwI42fVslM+rVVzXmI4pv0drWuVoDZX3nnMTBSNJvwFJxlpgKLJw0ZU9q6gsC5PUTn&#10;XsXOgeZfwblDEtAuToP9g47ZVWqe1K4HnLZ6+TCli3gQycR54REuNmYgwfe8n+L8ihwVZIpwhIpI&#10;wZK0rh0IDC1mlZ/oE+V+di0nYYJMD51r23HorYr2hWF71KpkMRw/aOeV6Dx3FrywfDvzbmkBuzSn&#10;YCLJneh+kuif6mYukAnWXFIf5bQoCEw9DNLtDjliXhjLmRN6+yDOnVL/2ec5vW47v2qOceTQHmzl&#10;74CKLf2DUvLPUcUmeZ24/EJiRxUbU4ZwzPowpmJTp7bhPKjYFauWXAibT3qjBRxbBBRWnDEVW3yx&#10;iVuOKjYeJ1SxZdijLozvlRPFPvTxGcxLrMRC7lNhj5NL7qhi4wsmor/OM6Riz3gY8qaUGjbBS7n7&#10;YRE1pYJNIXyuP47p19JGI6V2H9RrsqkgmwWhWPbmCNTPQsq1Ajzo1upjDqq1mmFMs1bLdlCsWW4s&#10;7GWGu1KntpiIy0o5KKkhvZoQOV1G0sBZSd0Hxj2fur7smvP+lPs2k+tif+qkWPIMcrrRUa+uRGKu&#10;HM/Ahbcca4muD1k5zp/sRNviE88LddCrK2zcJBEu6NUIsK2cezNtDmiz3pk0GgN0rijjpifKlXYj&#10;9LpDU+Zb5hSeDb4d06uR1xlPQK9m8aV3sQiNo15NUz2KC9eHB72azEK5JWWBjOm4yOox5U4d9WrE&#10;cb4P5qhXQwB4iH8VTig7yeqjXi1+9eQOOerVkkuT3CF6Xa1Wa39lKqSfS4r2H/VqNLopZ/0e9Gr1&#10;MKhXa8iDXk11Wf6go8Kk5hnUw9TyHfVqzp288EfFUO1nUN8kaokiu1DCUa+GhmgNmh4m1VmJT3Hy&#10;2YcHeXJ5PzG/kqvpqFfDRl0qkrjwQTuvROe5s+CF5duZ96hXK3kQ3U+Sn1L9xQUy6YhyrSx41Kvx&#10;/m0PY3q1gjzq1YjQ/EFHvVrN89fo1XQCnRN7S6uZ7B7Y3RH2aEE9JQF7oR5cAmuAA+rJL+W/qwRQ&#10;L5+2m8DVIEEhEaeRdyXFNQfoM/L8N30Exn1yGjhe5gRO2XEz4dmTkfeXydE5815NhOmTsz/2Nv34&#10;1pq419e5w0Bf1TTHy5c3PC/adzxXpKiLa1W2iFqsC2mVF6UGtqckJi9QxwJ8FD1cGPKQdgE2Lkqx&#10;DD70Fd/20Cep6G0gRTKvDAsZpCOfNJfCaSvNTPJDopQ5IcrOzP5Kpx1vNyldkchDUZ4Ga0kxzLII&#10;JH6aZBTc0xRyJ0sTl8dl93Tenw3bDgMfLrbHq/RBljvhqRRoCr0NpU5b3lT+hPx3/xRp9SVzC75O&#10;Kvcae1Ff/sraEuVal68nTdx66FjbOuGnM4aNubK2EwGe5eMQbmtpjJOGyAFLtjjp2kWFKB3nWMd1&#10;WCTG4hDbTlhoCGmwPIzlcRI7R/qsS4nMKkqtqdjPRE3GY+HlBaXEWmQTtofOeVIZnoqHNsh9KpIi&#10;lKdS8Zp2jTaS97J+LcVim4yyO2h/ZZKRMrgEyTqWw9KtZiVWttMmZ2DEc1KunL3Z4855IiSTknvI&#10;TWBYKkbSB1HTY0x5/ZDMx1e8vCVT7APCFKnIRJF5+fqAFZLt4dDrRFA2H3Ae9PKa7yh6jHWTRoEt&#10;DhEkdTIXPOxEQLA5P8QJl1UEi8X+yvuMYMhiD/Fe7DPJuSmMRUpR4VmHPCQ/fBGYaJZZvlksr59V&#10;JGBTCbeAb14UVv81rYbKCWKyK/fgn8tSP69n/rvOSjowpIN8a4L76s5SCIhekz5EpMIafckj5r/r&#10;yDA1IcV10jB0zljJL+W/6WX6wSdvhTR+OHkZvXFzfOTuq69/NBZfdnUsMY7vfjUtwvN6kKmzHV/5&#10;a/PftHh8avYoOYamrDdpAKRDE2z5/ocQ/0kWOf2k14P91TlKAWMKFzlevkxOeWqv0yHmZja28LOt&#10;Xvjv0CH9GJDxCwFw7q4JNK/OQJpNp0NxwsWacwbyR+W/iVo4HRKFb65DNbLlqwxCd7FVDhN7tEIa&#10;WYJ+vHwoSn75TNqVrpMgCyjvmUVhfyWEDZ6ulWkRwVZCDdIibP0YYoC2xBvZlS/l2p4xN4vC/koI&#10;pcQ3felhUMR+4gGSs1fFIUtEWAkfjp29DyGRvqQjIhfWlMx9UHHcr4NyEJvICgI490emuGINrDgR&#10;4gtYz2+andk2AzREzuxCItdaVZc/hme5py5Vn68kshcUxvUtSV/SIPml/DetPCXCyc4ayFsthdfF&#10;zVIg1GUYFRr/ZfbiHfLA4CluXVjWFXMiUJMLaeQJEQhHDCndh74/6N/LoKgjNhxPl0yps15UMQye&#10;AP13OGKT+CcMbZRKcoyz549mQbZnOcyYXYb6JLCLaH9lhqNZ3zoLXN+WOkg5oyvdMgtW25bxiD6Q&#10;groxhBhB6B7LoIdZkFWY07S3+N5GjqL0J71Y0hLSMWDnZH+tMyTrhhZEaZ+K8DOdBnMZCw1UMI/U&#10;/qK35GfE/tYUaBfDoa/mpHpSkmxjFEgTPXn5GM4FG/NXz2jYsh10dk72V5rhPiiVPDaHkLpcmvwt&#10;CEl8x7AwM2xosbQ8iwlNsoBoO7kCitwwg+IdSkFn7IGiAIKUSsTKAghtoRW7d5HI8ZQ4CjDkjMYp&#10;LTwSK6IjpJZdmXAISJOTvuLcHro2kmwgsuALyG1Y5pboETswNV7bHnIYp7C8sYft7tlfiR8pPk9W&#10;CKMehmV/8/JxeJiFl7KKnImGKrCZ7BaL/ZVwogcloYM7C7RmbenWks4r9jP1N9vmSaZyirdysmxF&#10;EhbJd1Qj3CBJFujmQ7uKbgdKXytlislOyw0Wtu/h81MUi2woax8PhAzT4dpng9NHBtSpplOtg5/t&#10;qSNpMUkq5aTN7WPwlOdS2vzMhxBZngq6qfYqZDIejFQnhfO/0EnIXM4mdV4ZH0JC8ZtdXLRX52TJ&#10;pEydia0EUSqg8Odlbranvmgc6dzQIPmlSxsOCDWWCxse5KlUUKeWdggl6xXiWZfr29jAVw7hlG3C&#10;Osmdg0sf2O3ywWXxnl/+dPfwVS4Y/Pj0+MPnL18WCfrlXu4klF4f11e3N4/vrj98uXlZLiS8f9he&#10;enx6fvnjzfOnq59vuOzw+eHL5/cra339/HL3xDgg+HLPn2+Pz2+fH//69Lvfyn/9+PD+X399unp6&#10;4G5EaOv58faHz4z055vnl7/ePN0s//jz3RNPPz08/ef11bcn+YDn//vTzdPd9dWX/3n/nK9BuHpZ&#10;ftD1S1xKT/rJj/rJ/U9f//DAJyImwbb8p7z/8iX/54enh6//8fD0/veClUc397fgfnd9+/KUf/zh&#10;hd88+vDwdHv3+98v/3378JXF/PP93x5vZfDllkZm8vdf/uPm6fFKlofbH+9+efnLw98+3TzeLS/c&#10;/MzFj+vayAvruwJ5//D7n14ePnxeHu7rlJbv2/Pjunr8x9UvX7/cP7/lHZbo5eXx7Zs3z7ef7r7e&#10;PP/m6+fbp4fnhw8vv+Hb3jx8+PD59u7NN2b2BtlWLf/1+PRwe/f8/Pn+Y/4oQXb7l5/Zk8/vmQcH&#10;Kky/pMrd33y9e3f9w9PdHdP++vZqgbhSbzCRBP039jf9Wrf65u0vH54WwuIz5OpKFk8cqFLNlxQ/&#10;lubqlifIetgGSuP5JLqYkBHEkwe4/Wmn0rx+0Ov7dIXmx/dX64fePtzfP0N7/5B9+voFUvq3N1e0&#10;dhq7q29XCQkjC2gB8U8NgQ7dXn262r7kwvv/gJQ2DNXp6Pptz+ioyNvo4po9RaABMFbb+uz7McM2&#10;DFzA5FghDeFCgS0bRKEhuEmyOp0F0mlDQQZK1Z8ulIZwoUC1DqLQEK6FwiGwofBRq4ZwocDMCaLQ&#10;EB6S5QTbMKCvVvU5z2kQLNF6OCNaUUV2JJjX1TkSA0P9XDWfYtHcuhTHnlKVKODbh1H82J1SrtgQ&#10;GwR9IhqHENEgBO6a8/XSPIu/s57OZ6JBuA2kbU6XS3PtkqRwjkSDLGbyKRLNt4t+e47EgpDJeYpE&#10;c65zJhqEBKrm/ODQvEtno/pcuNcaZDGBT2eiuddJXQaELiPnG6/5l2xCwtznm6JhsLz68Wwqotlt&#10;jIIpSluBUywGBr/q1J1i0Qz8/zi72h5Jbhv9VwbzB276tbqN2wA+Bw4CBAcDCRDkY+947F1gdnqu&#10;p+315dfn4YskUlU9Ihf+MNuuoihKJEsSKT5AYl6vxkwsSYyJNWCUItmMvRfdzKrSIycUXnWwMKE9&#10;cqUAku9mPCmOhMGphkysAXMNnPFwWRKkma7GM28NGAcfgFMec7E0MS7WgumgBR+I0WKR8nrrGIe+&#10;XJTrWylwWWm/HzOxJDhx2wz9F0UTKxPcpVoHpt6SAEpj7L8oKlCZcK3hsSSWBKfYx6EkdCxVmaDI&#10;CdazozlxJBxtHSkx1VVoTOCJpzETSxKaEwp2ViYxS3EkMSbW5pGbgSOIsSiWBodrcN4Dz0JVOKoo&#10;KCwIFJwxF0tD+/QhE2vAK+T5B9b0dMhbOxZiYu0XiaSoszuWxNJA9MPDUBRrwLg4hHTgMRdLExLF&#10;GjDuMuI8bczE0oSYWANe4TB1FxgvS4PQy2o3Gi86bq7TiLInKIg1FMXRyEJnoMWUWtO4IIx1HLti&#10;R0MplsO5p6h15YLgLZCcxrJYmpgs1oaREYjEjjEXSxPjYm2YroMGrIVS8ar8ERWje2+VAGlXqAoz&#10;FsXShJhYGw76SbqMUDsW8pOUl14pUGYIVyfGolgaRAmnsYZZI6brFoElBUU7a89QthGr3JG1WCvG&#10;yRziD2NZHA18+PDLQmd/tV9AJkWG+ZCLp6HY7kgWCsWkuVia4ZxQlKlxwPorsFdxNGMO1nqR0hbi&#10;YGlCnpjSUJocwfmwNDEu1nyjs25p+IrGcNat/SLzGYfXY92yNHypdsjF2S/i/OuxnVDSbh1lXIvd&#10;D62RsnUaBe7UBVb4noZq8AxlsfZLaVcB/0Xh8tqz0LxQxbNKEeTiaEI6RpdXGxdMfuA77GhiXKzd&#10;I9k4xMXSbHF2PTzNo9I6TRYskHAAONoV9TTj8wNCs2pcYl8vRwOlHK+PKC+xcTmgPsB4b+9oGHhh&#10;pMlUvaNxQZBwO7ZKR0MWNtysUoZA48Jh2fG8WJrQWS4VOGlcsMHdBWbf0VBS1XDErB1Txtl2vKKk&#10;TMjaM1w+xuZgsKqgDJBKAeDOiCyOhiv5Dbk428eODVG9kb1QdkXtWeioldJxKwXShhDIHHOxNBRm&#10;HK6QqJRA4xLTZEeD4iOr4eqCcr4bl5hVOhoktGMZOpr9b7B9SoKoPQvtWugaZ6XYcNHm8bxYmhgX&#10;a8dRLpaGfNLYXpwdB+fF0sS4WDtG+D/ikwkDto5yyCdTblOl2ABFKxDddjQoGrgfniVQQQvDBYW7&#10;xn7M0WAHBgc70GTK721ckK2+HftkR8OlzIdcnO0DqW079jBUo7n2LCaLs31kceK8eeQtKXe+cUEm&#10;8HAPRjmOlQKZjBGf7GhC3xcC5GhcgrJYGtSCQnBmNPvWjnF2jnSs8Yh5GqRAD7lYO8Z1tJCOORq6&#10;yDrkYu0YqLUhe3E0CFAMv2KU9dfmJWb7jgb379dDb0nJjI1LzI85GlQBxVQOZp+uIjYuQVksDSPM&#10;DLlYO0bJRCTpD3WMUh1rzzAtQ0WmWsqVAHcIcUF3zMTShJhYy48ysTShbxglpDZRcDMPmRgjL+Zo&#10;YlysFeNKQ4iLpcHKGh+kkYZZK46OmKWJcbFWHOViaYDYNj6tpOq+ZmJwuT6gyJ4otB6jiyqGD1nM&#10;eNHviYJ8rCkjVT3GxxLh3uQ03I8hD9PKg69M4ADDEwX5WHsmTJH1+GOGZAzTOfRsM/zO8JXyZqAY&#10;NiT5jQzUE+Fy2Ph8gUpnGj2I8rFEWP6Ov2gMJdjk2eKS0dhBe6IgH2vY0LcYH0skWZ4Dn0N3Vr5h&#10;3CxRjI9LyyPzieiBI6Ia6yMXiqwRKw7B+oxjMZ6IS7mP+VjLxl0rbITHau1yAHFtLJBrR3cjmrod&#10;1riiEOBjibja1Fgea9lAVwWoaYCPJQrKY7/wWxRSXQXcAV33rIMQnB9r2WE+liio1vYrj9wNXAUP&#10;jJslCvKxlh3mY4l2uPs43HygrIoZalw3gfMNyGOJsI8ep0owYk6dUrquFYjKeyKqvz9c6SK9y8oD&#10;HHV8SoafH0eEsh6H4dKNIUKaPLjah0/jmI91IkhOxxiM3LVL3SNgqYh/c0S4dRpIiaYqFk2eKB9L&#10;hA8WlhRDeZxpQ/32AX2jS0q1c0E+1rRRZiLGxxKhdkHAflzeX3h+vD8I8bGmHeZjiXa48xPQa2va&#10;2MHibCGg15YIVwXHbFwy3+4ANoHPnCNCYa2xN3AZgCiZE0k2Q/zYaltIGmvXuG2IwO140FwWYCgj&#10;BHggpmfIX0f5yQAfS4Ql1W54ioM7oZZPVB5LhFTewBUJl9cXnh7rDIA2FVjDU5mP6j/C2maJcM/+&#10;MN77UGW5ygfGg0vdgfmxREF5rF0jpRclRwJ8HFFsfqxdIxcFkHIBPpYopm8uyS8qjyOK2Y9L84vO&#10;jyMKOTeXGwg2qGkwHjZHhEr846ARjrCduqE+X0DdPBESwsdq7XL9oubjiGJHFC5FEGeUQBQLjJt1&#10;B/uYPNaygSgMuLMAH08Umh9r2ZhSYIAF+FiioPlYyw7LY4m4NuVw7UZ1Vqp7C8+PJYrtfVzmX1Tf&#10;HBFSvsc3ZFFz0chDBWEi9uOIgvLY5UHUH7i0wdj8UFGyOj9AMURVorG+OaKYvrnswbA8dnkQ829U&#10;gaTJg8s+x8CyyhFtUF5hvEqkIgt5PpYoFFSg6rqGDwo/BzJ6PVGQjzVtBBRjfCxR7Ijc5QTCvcXm&#10;x/qDGB+XFRjl44hCAT+GWjZ6gFPowHfbJROiOmdgOUrlJBufCUVPAt8FR4Q0pMCe3uUG4vR+2gXO&#10;3hxRkI817TAfSxRKVce9FDtugNTGfnZ45uKIUGBofFUUFfUsn6BeO6KY33F5hRNK50XWO44olJCz&#10;cpmFCP2jFntg3Kw/CKVJrlyeINApUcwowMf6g1CiJOpL2vk5QK8DeuCIYlfSXa7g/kAlU8byOKJQ&#10;Mgsj6jZ/EJXHOxG6Czo6e3P5gjgMQW2mgDx2URFKmMTiy8wPSqseA1lTniiUMrlyOYNRvXZEoaRJ&#10;Boyo8xO1U5eeGEqbXFG13zwfSxT7nhKYWOPDpXkCemCJgnysaUt1ngAfSxRb77jswej8OKIgH7tf&#10;CPOxRDF/7TIIp/UUydRDgREzqaEUSlwwMCSwH6AnjufHEYUSD4HNZvngrmQgV9MThdIoASdj+QDO&#10;axNYvzmioDxufYCaDZvA+s2lLGJlOU6lRDl3Iw9K8YX8tSOKfX8Iw6j6A6pBEZLHEoXSKRn3tPJB&#10;2DC0PqDKeZWIDv3HMU2XUQjrCembI2JskOH31OUURu3HEW0iSZVAvjBDEPUHjiiUVgmwCMcnth51&#10;RLF9lktHDMtjnQgOHXyKEGrJ1Wpxp09SgA/ls/940Qpy+Bdq/v1KNeq4iN/5jQrW2XJyqExXfv6r&#10;1HIGFb09IIaDt8QFcCdGjKm1xLXIY4gz5ssSV0zbEDHG0xJz7WAqGBkihqe1xAUTIEYM92mJK1hM&#10;iDN8oiUulQRjnOGzLHEtwhziDEdkiWu10BAxZTZZavyWEoixjmsB4Kqh+J0i79SsFRONdb5TNCQp&#10;pbh3qibAQmFd0+LvTfactmnt7Eae0zeqzeUmLqdxq07l8Ds1dJ3SIV0nQ051smzn8TtF3rk25Mmk&#10;yDutk0Lb4XmnLBbX+ZzWKS5LnXcBRY9z71xcRVSJGawiwzbuOa1T6NhGntM6hZ1p5DmtU2CIRp7T&#10;OsrTsBOH3xm1ofwLR57TOkWfqZ3H7xT3TuuQc5Ei73ydAAaFtU7L2bfO53yd4pk08pzWKTJeI89p&#10;HYra+4nLad2m83X4nRl5ygewaoPfKfJO6xD2T5F3vk5q24fnXaEP68gLckacvNM6QYKIk3e+DoH4&#10;lOzdgq5iBMVcpcK8NtlzWqcIH408p3UKHtLIc1pHYWerdfidGTpFD6jc8TtF3mkdgsYp8s7XIRac&#10;Iu+0TjCUwlqnABNN9pzWaWn8Rp7zdYqo2MhzWqe4So08p3WKPtLIc1pHwU2rdfidmTiKWTrynNYp&#10;HF7tPH6nuHdah4hjirzTOtQmSZF3vg7xwRR55+sQ9kuRd7uJWgk/5iopkucmLqd1FKBz5DmtoxCa&#10;JcfvjOwKbFLVBr9T5J2va6hUoT0sBb9c53NaRzEtR57TOsX4aLLntI6CSY57TusURrJxz/k6ihc5&#10;7jmtoxISjjyndRSoseT4nVEbKvrgyHNaR2EVR57zdRQtceQ5rVPswjpx+J2SvfN1iHWkyDutQwgj&#10;Rd75uoa6GjJYikq4octpnSLutKHLaR2FAyx3/M7ITqf8jjyndQqDXDuP3ynundbhjD5F3vk6QXAK&#10;r+uAOO5lz2mdQk412XNap1irjTzn6xTJvZHntE7B4Rp5Tuv4QrzVG/ofmanjm+6+gZzmEQa2mz36&#10;H7kedMpHl9VzDXTqR7fQcw10CkjXy3MNdI6PLpvnGuhcH10IzzXQOT8FtQvbIF/z9nqQ1MRZwCId&#10;sehcIN26To0B3Z52ImSjFoozV40RCQ7JHvSamI1czEIX+B+5Meg1EdGMXAO9JiKekWug18RsBEOB&#10;Lc0sJDWxD2LQteCUCHS91ylSMo7Bl319A0mf2IcyCAk5J0KvicloBrCo+zFIamIf0FgJ2nLcI/Uh&#10;jRX+R24Mek1ElCPXQLcRIez5VAN9YAOpJckGek1ErCPXg94nJqMbfIXUqXIyvsF3Q30Dya9zH+JA&#10;tlFyDHqfKBDFcU3swxwo55vsQa+JAueb6EGviclYByoEduacjHYAALJvIKmJdF/R6UEy4sG3F30D&#10;SZ9INwx9A0lNpPuGvoGkJhJ0gG8g+XXuQx8o5JfTxD74YYDFQ5tsgKb1IiR9Yh8AAax6ToQ+BELX&#10;8lI+kW7KuVlIRkGA09U3kNREuhDne5DUxD4UssL/yI1Br4kCzR73SH04hO6d5XrQ+0RESHIN9JqI&#10;GEmqgT4oskpGRfj+l5tGxElyPeg1MRkZAQ5Wp0jJ2MiKCrV7EZKaSNelfANJTaR7UL6BpE+kC06+&#10;gaQm9kESuv+Um8ZeEwWmPG5MfaCEbiyletCHSggUPtdAr4nJaMmqD5fQ/8j1oNdERFByDfSaiBhK&#10;roFeExFFyTXQayLiKLkGep+ISEqugV4TEUtJNdAHT1bJ6MmqD5/Q/8j1oNdERFRyDfQ+ETGVXAO9&#10;JiajKHyvxHmkZBxlRXc/fANJTaRLHb6BpCb2wZQV/kduEHtNRHwl1UAfUAFsVLKBfseCGEuuB70m&#10;JqMqfD/CzUIyrgIIq24afWRFPjB6Y+Hy9Hi9e/5w/3x/d/1wf72/u3y4v9zfffxw/5HEPn33errS&#10;RYfyz7uvH+7ljt393acP94JtTw+/nH9/+seZX7vSpQcGIOd+EOq3DmF76fnFvizbTPNieVz+vkqb&#10;ZTfHWOXaZnml/JVXuWQGs8+8y0ju77bL6PDcbubdcR/acGXeXRixx+fz2xPPXBtsGRJBU+e+M9bs&#10;bE4ef/v4+fF/nv5tZ8YSbYA1TERQCp4OoChPmjKwQcUidjb1GaOqMzMGS1dmnoX/pY0Cy1lPTnBV&#10;XT6FrdEVcFG40TUGjH1LecYA6/KIcNPD/I6AGhGnQ1CkTr7DhHKl3CRfGLei881U/4jMyg2g/yXS&#10;Taj/cqPJ6QGg8iIAkCnYaxXZGHJdZQOSeli2/Yq2yeTS14ATYiMsTQIrRxOggfknZ+310RYoJ0zF&#10;99fD3HaoeiArkc0R9+fscDHSOjcJ8CDZbFRuCJuJv0L5RBwTQL9CI9ma3KEKj9O91hGu8ew6UmVj&#10;kPU4tzpcE0q0OS1BBRw9oJn2a4mjFtkYlp3F5hvtYW5c65TpGN3bCjABX1iG60DY6vZR08n6KDSS&#10;B2Cq3mjyCIhWUaADdJIXA0U2hIwB1C7Cob91oTA0Acw3ADuEEJbaNQoMI2G4R1khZwSC2c50jJK+&#10;OJr+I8AA7DOK8s6SfeJSqh7XcRlyN7yYeTELxk93jwiDXfgQtPpiz5a4TdAqWXbOmpy2pEtkuoCJ&#10;lS1JGXkGY5dHe/jDMDdpiJsEModTnf3EVaqI2wMQnK1sjDXN3BgGfZFbGdHyWSCI9RlJeWlpIBC0&#10;BSSFkKCOrNcJxlKXZxiTW8/sJ82zuP1FZAB1bpnhsVW29t307Yh0ohc0ilsYvvNyKDut2cJAPZJk&#10;gDZnqJzBnBgcfXEUl7hBDfSDx+Xd7cRwDUdpkqDQ7SOGU/ePYp5gt9XbEYyu7ppEdUEVgOrZ20eM&#10;q66yTe3m2NARHMFM1AQLC+848QFaiYsAkoQELcpImkcwnmXtL6qmMwZXL6ZkZ7m8c1s7UI0Gd8dZ&#10;MMbrJZkxjE09ShPCRpDM+XXCENa3yzvlr5oIA5IH32Vcce0GamC/3zDDgwcbZpTv4LsM1s3vMpLl&#10;+51gzG19+VDD6GUIyt8yFASdzS8zIva7LQsCdrBlAbKOvsx41PzycPYEVjr47rISlTG4rX0C+MxM&#10;uOqojkvTviV3QXgbeqtu/bCX88RiOJsHjJ7YG9fBogbLM8F9Zmb1WchjYImO+liesDZ6OKIUmEhA&#10;Ra4dQ4aAlmeE7KzSeZn8L7Wyw+ZBs13XG10LN4Yo9aCqtNtJ3L8+Y/RhYQgNXv5Gl1lRVo3kfaMT&#10;/GRuO/zi2IoEyZhbTb3MqLk6nkWgxZFs4qGKJSJ8Vh+m417XhBu46W7qoEcyrQxpnJg6wNOKV0fV&#10;Zu/wUfT3qLFiRjB2nWEYZB6I+iyonHsUZ/GEVR+OUE45qUFn8I010sNSgNcqdAR0HJYQJUCwFBbC&#10;ftgEmpifzYbbPsPKoZ7auU9omUtRTkMy1g6BEmbeqZcZTlilL+yXVMm0D1w5ObotA42VBACGZUx2&#10;ujyozxh8WJ7hxHfZKBcZYoWpqUbrSd1Ha3Sz1aUKtmp+I+2cqj6bq9LNExQBs+T+coklHZqBTwam&#10;myboAf5ErkzWvkIH9dR2vTlK+KY9o3JRwozgg+NaiIW+1gPgglNEWBvdb/craXR2pkFHW7r5qc/m&#10;g+N0UnVxi8MX8QjwrKK+leH2Ya2nAusdPmSuM4zYK9NPoMJxCYFIptvE2VGDgA1zo9vt5M+IzDMu&#10;WZRgiJEUbwEdltSDKmHrDEOY3ZCQoYYTDA9r/VjPDhzgrwDfxRLOThywewVGiDzDij3huhjdkgln&#10;Zw6bHb4pYsJcMc9JyEjFQkcAxHEJ91vogyesQ4pi2eUZNobeOTNosdARFnGc4bTD3DEhLNJvz4Af&#10;i12NPMPanR1R7QwjP8ozgiVeZFi8oxpEI5FDGVggLKm8VP7qy4wpLAKhvFoRqLxU/s5errZ9u+XW&#10;jdzLOL7r9y/vLFQZs5L7z/XgdHxGThFHDrq3QnUqdxgB1Pv6jAqtU4N1MlD/Sg2Ri6gtTsbiFwOF&#10;zTTpAAXO/AkeChcfCR+Pjj8gumfISKn+Wcwp4vBVHd+80R08tBjUvDMMzCsMsZhYVrdFCXeQQ6WY&#10;DdsO1Wb1GVbNXsJm+VwvLj6k+Lrqhw1l6iVrvs4TQ/KyFLvtXoL6S88I5T3BkHB+uVFAiXVf0taZ&#10;LRaX/C2pDJuEXEEuzrAN2wbBgG7Y6nDjH5I40RgSiC93lEvJJRgetmWxhEMR74ewtS/nJQTFS41W&#10;hk1LuaZcnCFUX09xK2Fr9LjTvV0N4dRnzQ65uFycIU4zdHFSdw+t0T0ONGXY8PHqnAIhfMvcE3hv&#10;giEMX76WUAycNNhhaw5yiyCCH+72jMvNxRkawt2DZNg1CTGk8g3aYSXu9lyCYc4Sct25ZYY316Y4&#10;KAQWKpMTjK5SNy/svyMC0Nq/Xd4pf+WbY94df0YExZYbTr2MRdTsm3OzG6mX66LMfCeX/KcRc8I5&#10;qJsbHMbTDpm+EPWDXuYU2+My8PXZ7AvRiUKTJcpsScpL5a8Of3uZ8U10ZstL5a++zMiu3NGllxfl&#10;xmjqRdBK0mRbkfPmL+MB6BDEuz0jcFd5BuNhfzSTe5EhAOlKowAP9I0ygqc0CuNx1krjQLC89Jkm&#10;7NZFA+mGo5HU83OjBt3LjIbK7adellQDjMztlls3Ui8TJmU33bfXYYLWxt1nLEslbB5gcS4Ygk+I&#10;sNDmMa0TfEREVmNQWPi6VbhAk8pcEODo4lwsM3zAPlAI4QFZvMoQkXj9NjC6KDXanhFGqdDhaCWh&#10;bVjaa3x23ijOJ/VEiuque01ksNJvkXACxIsubWfDxsik3CgiHN1wm2eYdz5zm9lTp7GNJKBXjCLK&#10;vFMvM8Bnr4ULpwCCHioDhk2bOzPc7ij0Is/wNfaqxGig/Ezi3mJJXnn8L/V1uwNt1cgfICNJqgZU&#10;dcHKVHMKJchqVYlhQYWOwD7jutuGe7ZH3k446CrbWSB7Ot1lfFBmyKifcYYAodSSHpWwSogtsl4D&#10;r9+Q9oyAQoUhwX/GGSLsphk9E2DFvRQwO/0GTphD75qbG2Ec0EWGne42EobaVJLyUvkrUy3ImiIQ&#10;4X9GX2ZwzXdfNl4z9TLDXHYt3/bNWNBhyS79b7HB913z/oFW5EyzW/nNDgJmOMfjR7S/oG6UqRcc&#10;K/do5kSWjImWo1qAZdYklkN6qo3MGuexBUyxl8u373/pfCJBgBDCYbq4ZitX/6sEOMFS4bBp9TEs&#10;Ab1kOhsU8yz8L2WIIdR9DnyyP2gVhEsdsi7YYZ7BJ7e7Js7/LTJk2ExuFEFkH/zatc4g101y1Zr0&#10;BOvJdAxuqSrmWfhfRcI6bPvjRtbStdE23NU82zOCK2WGklEQdb/IICuEs+QgOMAHXeIxpOUNDa3P&#10;YiqKmJTGEythkQLGstalwwFJic5xwfiAkPkNEuIbgg+ZEOLgwO24keqFuv8yT8e111KBlpRnBIAZ&#10;nkNsVR40tDZTDMHF5EZnCmWe5bTUEOKQ18f5TGdmJmMkzNkhZchprSPsLPzan4Zbs80oHchtwMwc&#10;Ejbm8oje3BuDGucJMnYEeankI/9LSXsyi7Bg52X3QH3Qy/b7/vhSEP6ErpzDBfUbqls2VJNc3S/6&#10;vTsiPCQ6PNukGZdfn8UYHrY4hJee4mvvzsyQaALfJ89gT241J5iM3yLhVN0+ImE4rbAfLsp/1WXz&#10;w0YuZ1bpGTyTGTKk3/L0O59cvjMIY+uhyLo7hhSkTG4UsSd/Ymif5dw+XFRJ2KJzcSchDqC1M/UA&#10;Y0FCBmGMS4g1s67KkBLts/rgQza6gUMWilyMqgwZ95Slt7sB/2Xxv3RIm2IAPEVsqTbaFIqhMZ30&#10;jL7NDOuzmJY21a+EleGxmsysM8YOcxIa467OrTBEAkNxCrPhNl4mN4ccKdDlXJ9cJ/iaPGx8QGiH&#10;1DxLun0G7VxWfdOZXW8yRsJ37PC2G2aMO5GFEDNVyZsb9ot+gWDk18dHiYI/mX+57p2gi4V9+SsK&#10;b7qRetmeGpcWlwzKtL/FUYo7gsHHiop/0DoZmU1+pY/kcsRrZDQJDzLsMvb4CGsKFXK35BZ71W9w&#10;1G0sgzI6dWMISWFIwJCLDIukOnaMBjkjKS+Vv7OXbRJaeWlx7FqXKkkTBec9snqr9t+eEaoj94ux&#10;GhdFWWSIwI5efsYlE38giqEDNKk0iv2xO+Qwk8ygjcsMb1qOoIBJ0yY42yxnqa8EeaOAHrPEExyc&#10;rHUdNks8QWgH0I06OJnEkwkQdrpjrQZbRhx6vNcj75pcUp8xhiMzrM9Cn4b98VDuCs0ST/aYCyza&#10;yHRmiScIurbkr0ziyf6wXpcbT/0dF0FuZIazxBPzLJd4Ygn7xBPTmRrjKENqJMwlnmAFWTJIoSM+&#10;To7jr51GkWeJJ4LzyNLn7roIEBgTzg7VsCTELTt5hj2I2xEI4KN/FlIaaOKubBVnjQLssTzrE0+M&#10;WTCe47IJLyxCMY41X6dPPIGNIvoiw9YnnhijZ2DHRYbFO4oLNSTjb1W5xgkLSb1cbfvmJ9N0I/ey&#10;8W1FsNuHagLpxWMXTzzB4eFUghr9zg3bnPqs7NyKQWH2gVsozFJpGbhch6i2EPaJJ7Dog57hznJE&#10;BFBO6EpSSlC/HxjVENM6bxRXHLXe4SzxBFLVE42chA9rrEWkp7NhQzZredYnnhjLzyWe7I+QQoZ0&#10;lngi+IXcmVniiX2WSjwxhLPEE9OZWeKJkTCXeDK1YZslnmDhUoZ0lniCeUMKPEufSzyZHnDTSDwt&#10;lpJ+3wqbALiuNNonnhgtrfkjQS1F4qB8nithtTWUQtD6LrPEE2OHucQTGHdZnMwST+AUSiYTrrD6&#10;xBPjZRjecNELLy+/YPiyjJolnhgHOUs8Mc/sFsKz8L9mzn/XJ57gA1K+QbPEEyMhNng34urFDWNy&#10;qSIAB7traQCe8bfrX57OXygS8XZ+/vzzj5+fn/nH5dePPzxf7n4/ocrA7kf6T4fQvfb8QpUF6L7p&#10;/d3j6fXD/S/PpyuDKL6cqSk5Kbq8Xf98evskjTE9tYU7WZ+vTxc5uH4GluJ/fX19++7t9afLn/6b&#10;/vXx/PP//3S5u5xR4QCbqbfXxx8/o6W/nd6uP50uJ/6fvz9d8PTT+fLv+7uvF+rA2//9dro83d89&#10;//XlDT1DCAa0V/5BN4Tw42KffLRPXn778sMZ8sIUwY3/Se9fn8s/f7mcv/zzfPn5e+KKR6eXR/AG&#10;NuT1Un78cMVvPPrlfHl8+v57/vfj+QsG/W8vf399pMY57ANJ/vHHP0+X17tX/BM1HJ7+uP7v+e+f&#10;Tq9P/MLpd8GppJmr7xLly/n7367nXz5faeDaOOmPr2+v/K9fv/v6K/0LyJcYlk+fH/98up7sb37r&#10;u6f1+dP5+eeny5/+AwAA//8DAFBLAwQUAAYACAAAACEAqRj7+eIAAAAMAQAADwAAAGRycy9kb3du&#10;cmV2LnhtbEyPT0vDQBDF74LfYRnBW7v5g9qN2ZRS1FMRbAXxtk2mSWh2NmS3SfrtHU96mzfzePN7&#10;+Xq2nRhx8K0jDfEyAoFUuqqlWsPn4XWxAuGDocp0jlDDFT2si9ub3GSVm+gDx32oBYeQz4yGJoQ+&#10;k9KXDVrjl65H4tvJDdYElkMtq8FMHG47mUTRo7SmJf7QmB63DZbn/cVqeJvMtEnjl3F3Pm2v34eH&#10;969djFrf382bZxAB5/Bnhl98RoeCmY7uQpUXHWu1YvSgYRGnCU9sSdVTAuLIK6UUyCKX/0sUPwAA&#10;AP//AwBQSwECLQAUAAYACAAAACEAtoM4kv4AAADhAQAAEwAAAAAAAAAAAAAAAAAAAAAAW0NvbnRl&#10;bnRfVHlwZXNdLnhtbFBLAQItABQABgAIAAAAIQA4/SH/1gAAAJQBAAALAAAAAAAAAAAAAAAAAC8B&#10;AABfcmVscy8ucmVsc1BLAQItABQABgAIAAAAIQAfzkSEWlwAAKUYAgAOAAAAAAAAAAAAAAAAAC4C&#10;AABkcnMvZTJvRG9jLnhtbFBLAQItABQABgAIAAAAIQCpGPv54gAAAAwBAAAPAAAAAAAAAAAAAAAA&#10;ALReAABkcnMvZG93bnJldi54bWxQSwUGAAAAAAQABADzAAAAw18AAAAA&#10;">
                <o:lock v:ext="edit" aspectratio="t"/>
                <v:shape id="Freeform: Shape 539760463" o:spid="_x0000_s1027" style="position:absolute;left:30;width:13682;height:1119;visibility:visible;mso-wrap-style:square;v-text-anchor:middle" coordsize="1368170,111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T5mywAAAOIAAAAPAAAAZHJzL2Rvd25yZXYueG1sRI/dSgMx&#10;FITvhb5DOAXvbGKrW12bFhWVKnjRnwc4bI6bpZuTNYnb1advBMHLYWa+YRarwbWipxAbzxouJwoE&#10;ceVNw7WG/e754gZETMgGW8+k4ZsirJajswWWxh95Q/021SJDOJaowabUlVLGypLDOPEdcfY+fHCY&#10;sgy1NAGPGe5aOVWqkA4bzgsWO3q0VB22X07Dbv6iXtcP73b43IR9ETr19tM/aX0+Hu7vQCQa0n/4&#10;r702Gq5nt/NCXRUz+L2U74BcngAAAP//AwBQSwECLQAUAAYACAAAACEA2+H2y+4AAACFAQAAEwAA&#10;AAAAAAAAAAAAAAAAAAAAW0NvbnRlbnRfVHlwZXNdLnhtbFBLAQItABQABgAIAAAAIQBa9CxbvwAA&#10;ABUBAAALAAAAAAAAAAAAAAAAAB8BAABfcmVscy8ucmVsc1BLAQItABQABgAIAAAAIQDY4T5mywAA&#10;AOIAAAAPAAAAAAAAAAAAAAAAAAcCAABkcnMvZG93bnJldi54bWxQSwUGAAAAAAMAAwC3AAAA/wIA&#10;AAAA&#10;" path="m405765,64008r,46482l427101,110490r,-47720c427101,55721,426053,49720,424053,44958v-2096,-4953,-5334,-8668,-9430,-11144c410528,31337,405384,30099,399383,30099v-4286,,-8382,953,-12477,2762c383381,34481,380238,36481,377476,39053r,-37720l356330,1333r,109157l377666,110490r,-47149c377666,61341,378047,59531,378809,57912v762,-1714,1905,-3143,3239,-4477c383477,52102,385096,51149,387001,50387v1905,-762,4096,-1047,6381,-1047c396145,49340,398526,49720,400431,50768v1810,953,3143,2477,4001,4572c405384,57626,405860,60579,405860,64103r-95,-95xm309372,110490r21336,l330708,50768r15526,l346234,30671r-15526,l330708,12573r-21336,l309372,30671r-15621,l293751,50768r15621,l309372,110490xm234410,38672v-666,-667,-1428,-1334,-2095,-2001c229743,34576,226790,32861,223457,31718v-3334,-1143,-7049,-1714,-11049,-1714c205550,30004,199263,31814,193738,35243v-5524,3524,-9905,8382,-13049,14573c177546,55912,175927,62960,175927,70771v,7810,1619,14859,4762,20955c183833,97822,188119,102775,193358,106394v5334,3620,11334,5430,17907,5430c215075,111824,218694,111252,222123,110014v4518,-1551,8668,-4015,12192,-7239l234315,110395r21622,l255937,31528r-21431,l234506,38672r-96,xm231743,82106v-1619,3238,-3810,5715,-6667,7524c222218,91440,218980,92297,215265,92297v-3715,,-6953,-857,-9715,-2667c202692,87821,200597,85344,199073,82106v-1620,-3334,-2382,-7144,-2382,-11526c196691,66199,197453,62579,199073,59341v1524,-3143,3714,-5715,6477,-7525c208312,50006,211550,49149,215265,49149v3715,,6953,857,9811,2667c227933,53626,230124,56102,231743,59341v1620,3238,2477,7048,2477,11239c234220,74771,233363,78772,231743,82010r,96xm264319,1333r21431,l285750,110490r-21431,l264319,1333xm22289,68104r41624,l63913,109157r22288,l86201,5715r-22288,l63913,46958r-41624,l22289,5715,,5715,,109157r22289,l22289,68104xm1074039,r21431,l1095470,109157r-21431,l1074039,xm1364837,106013v,,-4953,-4762,-8572,-10191c1354836,93726,1353312,89059,1352645,87059r-190,-477c1352074,85534,1351788,82010,1351693,79915r,-79915l1330357,r,36481l1329119,35528v-2763,-2000,-6001,-3714,-9525,-4857c1316031,29461,1312307,28849,1308545,28861v-6954,,-13335,1810,-18860,5334c1284161,37719,1279779,42672,1276541,48768v-3144,6096,-4763,13145,-4763,20955c1271778,77534,1273397,84677,1276636,90773v3238,6096,7620,10954,13144,14478c1295305,108776,1301687,110585,1308640,110585v3619,,7144,-571,10668,-1714c1322737,107728,1325785,106204,1328452,104299v857,-572,1619,-1238,2381,-2000l1331024,109157r37147,190l1364742,106013r95,xm1328642,81344v-1619,3333,-3810,5905,-6667,7810c1319117,91059,1315974,91916,1312164,91916v-3810,,-6953,-952,-9715,-2762c1299591,87249,1297400,84677,1295781,81344v-1619,-3334,-2381,-7239,-2381,-11716c1293400,65151,1294257,61341,1295781,58007v1619,-3334,3810,-5905,6668,-7810c1305211,48387,1308545,47435,1312259,47435v3715,,6954,857,9811,2762c1324928,52102,1327118,54578,1328738,58007v1619,3429,2476,7335,2476,11621c1331214,73914,1330357,78010,1328738,81344r-96,xm156115,106299v3429,-1715,6477,-3905,9144,-6382l166497,98774,155638,83630r-1619,1333c150781,87725,147733,89726,145066,90773v-2667,1048,-5715,1620,-8954,1620c131445,92393,127254,91440,123825,89726v-3334,-1715,-6001,-4287,-7906,-7525c115012,80566,114369,78798,114014,76962r54674,l168878,68961v,-5524,-762,-10763,-2476,-15430c164687,48768,162116,44672,158782,41243v-3328,-3474,-7310,-6258,-11716,-8191c137446,28766,125540,29242,116300,33052v-4953,2000,-9239,4953,-12763,8668c100013,45434,97250,49911,95250,54959v-2000,5049,-2953,10668,-2953,16764c92297,79439,94107,86392,97631,92393v3525,6000,8478,10858,14859,14287c118777,110109,126111,111919,134207,111919v3715,,7430,-476,11145,-1524c149066,109442,152686,108014,156020,106394r95,-95xm115348,58579v1429,-3048,3524,-5334,6382,-6953c124587,50006,128207,49149,132493,49149v5094,-84,9916,2292,12954,6382c146590,57150,147352,59055,147733,60960r-33433,c114586,60008,114872,59245,115253,58484r95,95xm500920,69247r,-4286c500920,63437,500825,61817,500634,60008r-476,-6763c499967,50483,499682,47339,499396,43529r,-285l549688,109728r19812,l569500,6286r-22193,l547307,38100v,4096,,8001,190,11620c547497,53340,547688,56864,547878,60198v95,3334,286,6572,572,9620c548545,71247,548640,72771,548831,74105l498443,6286r-19526,l478917,109728r22193,l501110,69247r-190,xm966788,39815v-3334,-3429,-7239,-6192,-11716,-8192c945452,27337,933450,27908,924306,31623v-4953,2096,-9239,4953,-12763,8668c908018,44006,905256,48482,903256,53531v-2000,5048,-2953,10667,-2953,16764c900303,78010,902113,84963,905637,90964v3524,6001,8477,10858,14859,14287c926783,108680,934117,110490,942308,110490v3620,,7430,-476,11145,-1524c957167,108014,960787,106585,964120,104966v3430,-1715,6477,-3906,9145,-6382l974503,97441,963644,82296r-1619,1334c958787,86392,955834,88392,953072,89440v-2763,1048,-5715,1619,-8954,1619c939451,91059,935260,90107,931831,88392v-3429,-1714,-6096,-4286,-7906,-7525c923017,79232,922374,77464,922020,75628r54674,l976884,67628v,-5525,-762,-10668,-2476,-15431c972693,47530,970121,43339,966788,39910r,-95xm922401,59817v1146,-3967,3771,-7343,7334,-9430c932593,48768,936212,47911,940499,47911v5093,-84,9915,2292,12954,6382c954595,55912,955358,57722,955739,59722r-33433,l922401,59817xm1162241,37433v-667,-666,-1429,-1333,-2096,-2000c1157573,33338,1154621,31623,1151287,30480v-3334,-1143,-7049,-1714,-11049,-1714c1133380,28766,1127093,30575,1121569,34004v-5525,3525,-9906,8382,-13049,14574c1105376,54673,1103757,61722,1103757,69533v,7810,1619,14859,4763,20955c1111663,96584,1115949,101537,1121188,105156v5334,3620,11335,5429,17907,5429c1142905,110585,1146524,110014,1149953,108776v4515,-1551,8668,-4015,12192,-7239l1162145,109157r21622,l1183767,30290r-21431,l1162336,37433r-95,xm1160336,80963v-1620,3238,-3810,5810,-6668,7524c1148144,92107,1139666,92012,1134142,88487v-2762,-1809,-4953,-4381,-6477,-7524c1126046,77724,1125284,73819,1125284,69437v,-4381,762,-8001,2381,-11239c1129189,55055,1131380,52483,1134142,50673v2762,-1810,6001,-2667,9715,-2667c1147572,48006,1150811,48863,1153668,50673v2858,1810,5048,4286,6668,7525c1161955,61436,1162812,65246,1162812,69437v,4191,-857,8192,-2476,11430l1160336,80963xm1043845,37433v-667,-666,-1429,-1333,-2096,-2000c1039178,33338,1036225,31623,1032891,30480v-3334,-1143,-7048,-1714,-11049,-1714c1014984,28766,1008697,30575,1003173,34004v-5524,3525,-9906,8382,-13049,14574c986981,54673,985361,61722,985361,69533v,7810,1620,14859,4763,20955c993267,96584,997553,101537,1002792,105156v5334,3620,11335,5429,17907,5429c1024509,110585,1028129,110014,1031558,108776v4514,-1551,8667,-4015,12192,-7239l1043750,109157r21621,l1065371,30290r-21431,l1043940,37433r-95,xm1041940,80963v-1620,3238,-3810,5810,-6668,7524c1029748,92107,1021270,92012,1015746,88487v-2762,-1809,-4953,-4381,-6477,-7524c1007650,77724,1006888,73819,1006888,69437v,-4381,762,-8001,2381,-11239c1010793,55055,1012984,52483,1015746,50673v2762,-1810,6001,-2667,9716,-2667c1029176,48006,1032415,48863,1035272,50673v2858,1810,5048,4286,6668,7525c1043559,61436,1044416,65246,1044416,69437v,4191,-857,8192,-2476,11430l1041940,80963xm890969,21527r381,-477l891350,5715r-77153,l814197,26861r46292,l810482,93631r,15526l892874,109157r,-20955l841343,88202,890969,21527xm1250537,33147v-4095,-2476,-9239,-3715,-15240,-3715c1231011,29432,1226820,30385,1222820,32195v-3620,1619,-6858,3810,-9621,6381l1213199,31052r-20955,l1192244,109823r21336,l1213580,62675v-38,-3801,1600,-7425,4477,-9906c1219391,51435,1221105,50483,1222915,49720v1905,-761,4096,-1047,6477,-1047c1232154,48673,1234535,49054,1236440,50102v1810,952,3144,2476,4001,4571c1241393,56960,1241870,59912,1241870,63437r,46482l1263206,109919r,-47721c1263206,55150,1262158,49149,1260158,44387v-2096,-4953,-5334,-8668,-9430,-11145l1250537,33147xm730377,77343l715423,43625r-13049,l687419,77915,673132,32290r-22003,190l677609,111252r15049,l708374,72676r16479,38576l739997,111252,766572,32385r-21907,l730377,77343xm650462,99346r1239,-1143l640842,83058r-1619,1334c635984,87154,632936,89154,630269,90202v-2762,1048,-5715,1619,-8953,1619c616649,91821,612458,90869,609029,89154v-3429,-1714,-6096,-4286,-7906,-7525c600215,79994,599572,78226,599218,76391r54673,l654082,68390v,-5525,-762,-10668,-2477,-15431c649891,48197,647319,44101,643985,40672v-3333,-3429,-7239,-6191,-11715,-8192c622649,28194,610648,28670,601504,32480v-4953,2001,-9239,4953,-12764,8668c585216,44863,582454,49244,580454,54388v-2001,5048,-2953,10668,-2953,16764c577501,78867,579311,85820,582835,91821v3524,6001,8477,10859,14764,14288c603885,109538,611219,111347,619411,111347v3619,,7429,-476,11144,-1524c634270,108871,637889,107442,641223,105823v3429,-1715,6477,-3810,9144,-6382l650462,99346xm600551,58007v1429,-3048,3620,-5334,6382,-6953c609791,49435,613410,48578,617696,48578v5094,-84,9917,2291,12954,6381c631793,56579,632555,58388,632936,60389r-33432,c599789,59436,600075,58674,600456,57912r95,95xe" filled="f" stroked="f">
                  <v:stroke joinstyle="miter"/>
                  <v:path arrowok="t" o:connecttype="custom" o:connectlocs="405765,64008;405765,110490;427101,110490;427101,62770;424053,44958;414623,33814;399383,30099;386906,32861;377476,39053;377476,1333;356330,1333;356330,110490;377666,110490;377666,63341;378809,57912;382048,53435;387001,50387;393382,49340;400431,50768;404432,55340;405860,64103;309372,110490;330708,110490;330708,50768;346234,50768;346234,30671;330708,30671;330708,12573;309372,12573;309372,30671;293751,30671;293751,50768;309372,50768;309372,110490;234410,38672;232315,36671;223457,31718;212408,30004;193738,35243;180689,49816;175927,70771;180689,91726;193358,106394;211265,111824;222123,110014;234315,102775;234315,110395;255937,110395;255937,31528;234506,31528;234506,38672;231743,82106;225076,89630;215265,92297;205550,89630;199073,82106;196691,70580;199073,59341;205550,51816;215265,49149;225076,51816;231743,59341;234220,70580;231743,82010;264319,1333;285750,1333;285750,110490;264319,110490;22289,68104;63913,68104;63913,109157;86201,109157;86201,5715;63913,5715;63913,46958;22289,46958;22289,5715;0,5715;0,109157;22289,109157;22289,68104;1074039,0;1095470,0;1095470,109157;1074039,109157;1364837,106013;1356265,95822;1352645,87059;1352455,86582;1351693,79915;1351693,0;1330357,0;1330357,36481;1329119,35528;1319594,30671;1308545,28861;1289685,34195;1276541,48768;1271778,69723;1276636,90773;1289780,105251;1308640,110585;1319308,108871;1328452,104299;1330833,102299;1331024,109157;1368171,109347;1364742,106013;1328642,81344;1321975,89154;1312164,91916;1302449,89154;1295781,81344;1293400,69628;1295781,58007;1302449,50197;1312259,47435;1322070,50197;1328738,58007;1331214,69628;1328738,81344;156115,106299;165259,99917;166497,98774;155638,83630;154019,84963;145066,90773;136112,92393;123825,89726;115919,82201;114014,76962;168688,76962;168878,68961;166402,53531;158782,41243;147066,33052;116300,33052;103537,41720;95250,54959;92297,71723;97631,92393;112490,106680;134207,111919;145352,110395;156020,106394;115348,58579;121730,51626;132493,49149;145447,55531;147733,60960;114300,60960;115253,58484;500920,69247;500920,64961;500634,60008;500158,53245;499396,43529;499396,43244;549688,109728;569500,109728;569500,6286;547307,6286;547307,38100;547497,49720;547878,60198;548450,69818;548831,74105;498443,6286;478917,6286;478917,109728;501110,109728;501110,69247;966788,39815;955072,31623;924306,31623;911543,40291;903256,53531;900303,70295;905637,90964;920496,105251;942308,110490;953453,108966;964120,104966;973265,98584;974503,97441;963644,82296;962025,83630;953072,89440;944118,91059;931831,88392;923925,80867;922020,75628;976694,75628;976884,67628;974408,52197;966788,39910;922401,59817;929735,50387;940499,47911;953453,54293;955739,59722;922306,59722;1162241,37433;1160145,35433;1151287,30480;1140238,28766;1121569,34004;1108520,48578;1103757,69533;1108520,90488;1121188,105156;1139095,110585;1149953,108776;1162145,101537;1162145,109157;1183767,109157;1183767,30290;1162336,30290;1162336,37433;1160336,80963;1153668,88487;1134142,88487;1127665,80963;1125284,69437;1127665,58198;1134142,50673;1143857,48006;1153668,50673;1160336,58198;1162812,69437;1160336,80867;1043845,37433;1041749,35433;1032891,30480;1021842,28766;1003173,34004;990124,48578;985361,69533;990124,90488;1002792,105156;1020699,110585;1031558,108776;1043750,101537;1043750,109157;1065371,109157;1065371,30290;1043940,30290;1043940,37433;1041940,80963;1035272,88487;1015746,88487;1009269,80963;1006888,69437;1009269,58198;1015746,50673;1025462,48006;1035272,50673;1041940,58198;1044416,69437;1041940,80867;890969,21527;891350,21050;891350,5715;814197,5715;814197,26861;860489,26861;810482,93631;810482,109157;892874,109157;892874,88202;841343,88202;890969,21527;1250537,33147;1235297,29432;1222820,32195;1213199,38576;1213199,31052;1192244,31052;1192244,109823;1213580,109823;1213580,62675;1218057,52769;1222915,49720;1229392,48673;1236440,50102;1240441,54673;1241870,63437;1241870,109919;1263206,109919;1263206,62198;1260158,44387;1250728,33242;730377,77343;715423,43625;702374,43625;687419,77915;673132,32290;651129,32480;677609,111252;692658,111252;708374,72676;724853,111252;739997,111252;766572,32385;744665,32385;730377,77343;650462,99346;651701,98203;640842,83058;639223,84392;630269,90202;621316,91821;609029,89154;601123,81629;599218,76391;653891,76391;654082,68390;651605,52959;643985,40672;632270,32480;601504,32480;588740,41148;580454,54388;577501,71152;582835,91821;597599,106109;619411,111347;630555,109823;641223,105823;650367,99441;600551,58007;606933,51054;617696,48578;630650,54959;632936,60389;599504,60389;600456,57912"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shape id="Freeform: Shape 1311410380" o:spid="_x0000_s1028" style="position:absolute;top:1459;width:7449;height:828;visibility:visible;mso-wrap-style:square;v-text-anchor:middle" coordsize="744950,82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cHuygAAAOMAAAAPAAAAZHJzL2Rvd25yZXYueG1sRI9BT8Mw&#10;DIXvSPsPkSdxY2k7mKaybJomkBCcGBzGzUq8ttA4JQlb+ff4gLSj7ef33rfajL5XJ4qpC2ygnBWg&#10;iG1wHTcG3t8eb5agUkZ22AcmA7+UYLOeXK2wduHMr3Ta50aJCacaDbQ5D7XWybbkMc3CQCy3Y4ge&#10;s4yx0S7iWcx9r6uiWGiPHUtCiwPtWrJf+x9v4PnwGY/fi8P4QlT1FT3ckbUfxlxPx+09qExjvoj/&#10;v5+c1J+X5W1ZzJdCIUyyAL3+AwAA//8DAFBLAQItABQABgAIAAAAIQDb4fbL7gAAAIUBAAATAAAA&#10;AAAAAAAAAAAAAAAAAABbQ29udGVudF9UeXBlc10ueG1sUEsBAi0AFAAGAAgAAAAhAFr0LFu/AAAA&#10;FQEAAAsAAAAAAAAAAAAAAAAAHwEAAF9yZWxzLy5yZWxzUEsBAi0AFAAGAAgAAAAhACQVwe7KAAAA&#10;4wAAAA8AAAAAAAAAAAAAAAAABwIAAGRycy9kb3ducmV2LnhtbFBLBQYAAAAAAwADALcAAAD+AgAA&#10;AAA=&#10;" path="m56674,2953l,2953,5143,15431r15431,l20574,80201r15431,l36005,15431r20669,l56674,2953xm112014,49816v,-6001,-1238,-11240,-3810,-15907c105737,29377,101995,25668,97441,23241,92869,20765,87630,19526,81820,19526v-5810,,-11430,1334,-16002,3906c61150,26003,57531,29718,54959,34481v-2571,4762,-3905,10382,-3905,16668c51054,57436,52388,62960,54959,67723v2572,4762,6287,8477,10954,11144c70580,81534,75914,82772,81820,82772v7334,,13430,-1905,18478,-5715c105347,73247,108680,68390,110490,62484r-16669,c91345,67437,87249,69914,81534,69914v-4001,,-7334,-1239,-10096,-3715c68675,63722,67151,60198,66770,55817r44863,c111919,54007,112109,52007,112109,49816r-95,xm66866,45339v571,-4096,2190,-7334,4762,-9716c74295,33338,77438,32099,81344,32099v4095,,7524,1239,10287,3620c94393,38100,95917,41339,95917,45339r-29147,l66866,45339xm222504,64198l207645,4572r-17240,l174689,64580,161068,4572r-16574,l165259,81915r18193,-95l198596,26860r14478,54960l231362,81820,252889,4572r-16669,l222504,64198xm309848,22670v-3619,-2001,-7715,-3049,-12382,-3049c293370,19621,289751,20383,286417,21908v-3334,1524,-6001,3619,-8001,6286l278416,,262890,r,81915l278416,81915r,-33909c278416,43148,279654,39433,282131,36767v2476,-2667,5810,-3906,10096,-3906c296513,32861,299752,34195,302228,36767v2477,2666,3620,6381,3620,11239l305848,81915r15526,l321374,46006v,-5525,-1048,-10287,-3048,-14192c316325,27908,313468,24860,309848,22860r,-190xm380333,29242v-2218,-2898,-5047,-5272,-8286,-6953c368618,20479,364617,19526,360045,19526v-10304,-120,-19757,5700,-24289,14955c333280,39243,332042,44768,332042,50959v,6191,1238,11811,3714,16669c338233,72485,341567,76200,345853,78867v4286,2667,8953,4001,14097,4001c364522,82868,368522,81915,372047,80010v3524,-1905,6286,-4286,8286,-7144l380333,81820r15621,l395954,20479r-15621,l380333,29242xm378143,60865v-1429,2667,-3429,4762,-6001,6191c369665,68485,366903,69247,364046,69247v-2858,,-5430,-762,-7906,-2191c353663,65627,351663,63437,350139,60674v-1524,-2762,-2286,-6001,-2286,-9715c347853,47244,348615,44101,350139,41434v1524,-2667,3524,-4763,5906,-6191c358426,33814,361093,33147,364046,33147v2952,,5524,762,8096,2191c374618,36767,376619,38862,378143,41529v1524,2667,2190,5905,2190,9716c380333,55055,379571,58198,378143,60960r,-95xm429197,5334r-15621,l413576,20479r-7335,l406241,33242r7335,l413576,62770v,12668,6572,19050,19621,19050l442913,81820r,-13049l435674,68771v-2382,,-4001,-477,-5049,-1334c429673,66484,429101,65056,429101,62960r,-29622l442817,33338r,-12764l429101,20574r,-15145l429197,5334xm496348,54293v,4857,-1238,8572,-3620,11239c490252,68199,486918,69437,482632,69437v-4286,,-7525,-1333,-10002,-3905c470154,62865,469011,59150,469011,54293r,-33719l453485,20574r,35909c453485,61913,454533,66675,456629,70580v2095,3906,4952,6953,8667,8954c469011,81534,473202,82582,478060,82582v3715,,7239,-762,10477,-2286c491776,78772,494348,76676,496348,74009r,7716l511969,81725r,-61342l496348,20383r,33719l496348,54293xm609314,8572c603314,5144,596646,3524,589312,3524v-7334,,-13907,1715,-19907,5048c563309,12002,558546,16669,555022,22670v-3524,6000,-5334,12763,-5334,20288c549688,50483,551498,57341,555022,63341v3524,6001,8287,10668,14383,14097c575405,80867,582073,82487,589312,82487v7239,,13906,-1715,19907,-5049c615191,74147,620136,69269,623507,63341v3524,-6000,5238,-12858,5238,-20383c628745,35433,627031,28670,623507,22670,620082,16784,615150,11918,609219,8572r95,xm609886,56579v-2000,3905,-4763,6953,-8287,9048c598075,67723,593979,68771,589312,68771v-4667,,-8763,-1048,-12383,-3144c573309,63497,570394,60351,568547,56579v-2000,-3906,-2952,-8478,-2952,-13621c565595,37814,566547,33242,568547,29432v2001,-3810,4763,-6858,8382,-8858c580549,18479,584645,17431,589312,17431v4667,,8763,1048,12287,3143c605123,22670,607886,25622,609886,29432v2000,3906,2953,8382,2953,13526c612839,48101,611886,52673,609886,56579xm655892,30004r,-9525l640366,20479r,61341l655892,81820r,-30575c655892,45530,657130,41624,659606,39338v2477,-2286,6096,-3429,11049,-3429l674751,35909r,-16288c670655,19621,666941,20574,663702,22384v-3238,1810,-5810,4381,-7810,7620xm729329,29242v-2218,-2898,-5047,-5272,-8286,-6953c717614,20479,713613,19526,709041,19526v-10304,-120,-19757,5700,-24289,14955c682276,39243,681038,44768,681038,50959v,6191,1238,11811,3714,16669c687229,72485,690563,76200,694849,78867v4286,2667,8953,4001,14097,4001c713518,82868,717518,81915,721043,80010v3524,-1905,6286,-4286,8286,-7144l729329,81820r15621,l744950,20479r-15621,l729329,29242xm727139,60865v-1429,2667,-3429,4762,-6001,6191c718661,68485,715899,69247,713042,69247v-2858,,-5430,-762,-7906,-2191c702659,65627,700659,63437,699135,60674v-1524,-2762,-2286,-6001,-2286,-9715c696849,47244,697611,44101,699135,41434v1524,-2667,3524,-4763,5906,-6191c707422,33814,710089,33147,713042,33147v2952,,5524,762,8096,2191c723614,36767,725615,38862,727139,41529v1524,2667,2190,5905,2190,9716c729329,55055,728567,58198,727139,60960r,-95xe" fillcolor="#5f5f5f" stroked="f">
                  <v:stroke joinstyle="miter"/>
                  <v:path arrowok="t" o:connecttype="custom" o:connectlocs="56674,2953;0,2953;5143,15431;20574,15431;20574,80201;36005,80201;36005,15431;56674,15431;56674,2953;112014,49816;108204,33909;97441,23241;81820,19526;65818,23432;54959,34481;51054,51149;54959,67723;65913,78867;81820,82772;100298,77057;110490,62484;93821,62484;81534,69914;71438,66199;66770,55817;111633,55817;112109,49816;66866,45339;71628,35623;81344,32099;91631,35719;95917,45339;66770,45339;222504,64198;207645,4572;190405,4572;174689,64580;161068,4572;144494,4572;165259,81915;183452,81820;198596,26860;213074,81820;231362,81820;252889,4572;236220,4572;222504,64198;309848,22670;297466,19621;286417,21908;278416,28194;278416,0;262890,0;262890,81915;278416,81915;278416,48006;282131,36767;292227,32861;302228,36767;305848,48006;305848,81915;321374,81915;321374,46006;318326,31814;309848,22860;380333,29242;372047,22289;360045,19526;335756,34481;332042,50959;335756,67628;345853,78867;359950,82868;372047,80010;380333,72866;380333,81820;395954,81820;395954,20479;380333,20479;380333,29242;378143,60865;372142,67056;364046,69247;356140,67056;350139,60674;347853,50959;350139,41434;356045,35243;364046,33147;372142,35338;378143,41529;380333,51245;378143,60960;429197,5334;413576,5334;413576,20479;406241,20479;406241,33242;413576,33242;413576,62770;433197,81820;442913,81820;442913,68771;435674,68771;430625,67437;429101,62960;429101,33338;442817,33338;442817,20574;429101,20574;429101,5429;496348,54293;492728,65532;482632,69437;472630,65532;469011,54293;469011,20574;453485,20574;453485,56483;456629,70580;465296,79534;478060,82582;488537,80296;496348,74009;496348,81725;511969,81725;511969,20383;496348,20383;496348,54102;609314,8572;589312,3524;569405,8572;555022,22670;549688,42958;555022,63341;569405,77438;589312,82487;609219,77438;623507,63341;628745,42958;623507,22670;609219,8572;609886,56579;601599,65627;589312,68771;576929,65627;568547,56579;565595,42958;568547,29432;576929,20574;589312,17431;601599,20574;609886,29432;612839,42958;609886,56579;655892,30004;655892,20479;640366,20479;640366,81820;655892,81820;655892,51245;659606,39338;670655,35909;674751,35909;674751,19621;663702,22384;655892,30004;729329,29242;721043,22289;709041,19526;684752,34481;681038,50959;684752,67628;694849,78867;708946,82868;721043,80010;729329,72866;729329,81820;744950,81820;744950,20479;729329,20479;729329,29242;727139,60865;721138,67056;713042,69247;705136,67056;699135,60674;696849,50959;699135,41434;705041,35243;713042,33147;721138,35338;727139,41529;729329,51245;727139,60960" o:connectangles="0,0,0,0,0,0,0,0,0,0,0,0,0,0,0,0,0,0,0,0,0,0,0,0,0,0,0,0,0,0,0,0,0,0,0,0,0,0,0,0,0,0,0,0,0,0,0,0,0,0,0,0,0,0,0,0,0,0,0,0,0,0,0,0,0,0,0,0,0,0,0,0,0,0,0,0,0,0,0,0,0,0,0,0,0,0,0,0,0,0,0,0,0,0,0,0,0,0,0,0,0,0,0,0,0,0,0,0,0,0,0,0,0,0,0,0,0,0,0,0,0,0,0,0,0,0,0,0,0,0,0,0,0,0,0,0,0,0,0,0,0,0,0,0,0,0,0,0,0,0,0,0,0,0,0,0,0,0,0,0,0,0,0,0,0,0,0,0,0,0,0,0,0,0,0,0,0,0,0,0,0,0,0,0,0,0,0,0,0,0,0,0,0,0,0"/>
                </v:shape>
              </v:group>
            </w:pict>
          </mc:Fallback>
        </mc:AlternateContent>
      </w:r>
      <w:r>
        <w:rPr>
          <w:rFonts w:asciiTheme="majorHAnsi" w:hAnsiTheme="majorHAnsi"/>
          <w:b/>
          <w:bCs/>
          <w:noProof/>
          <w:sz w:val="32"/>
          <w:szCs w:val="32"/>
        </w:rPr>
        <w:drawing>
          <wp:anchor distT="0" distB="0" distL="114300" distR="114300" simplePos="0" relativeHeight="251658246" behindDoc="0" locked="0" layoutInCell="1" allowOverlap="1" wp14:anchorId="6019CB6C" wp14:editId="312610D3">
            <wp:simplePos x="0" y="0"/>
            <wp:positionH relativeFrom="margin">
              <wp:posOffset>-31115</wp:posOffset>
            </wp:positionH>
            <wp:positionV relativeFrom="paragraph">
              <wp:posOffset>-927735</wp:posOffset>
            </wp:positionV>
            <wp:extent cx="882286" cy="377186"/>
            <wp:effectExtent l="0" t="0" r="0" b="4445"/>
            <wp:wrapNone/>
            <wp:docPr id="10727671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BEBA8EAE-BF5A-486C-A8C5-ECC9F3942E4B}">
                          <a14:imgProps xmlns:a14="http://schemas.microsoft.com/office/drawing/2010/main">
                            <a14:imgLayer r:embed="rId13">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882286" cy="37718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E3B28">
        <w:rPr>
          <w:rFonts w:asciiTheme="majorHAnsi" w:hAnsiTheme="majorHAnsi"/>
          <w:b/>
          <w:bCs/>
          <w:noProof/>
          <w:sz w:val="32"/>
          <w:szCs w:val="32"/>
        </w:rPr>
        <mc:AlternateContent>
          <mc:Choice Requires="wpg">
            <w:drawing>
              <wp:anchor distT="0" distB="0" distL="114300" distR="114300" simplePos="0" relativeHeight="251658242" behindDoc="0" locked="0" layoutInCell="1" allowOverlap="1" wp14:anchorId="432DB13A" wp14:editId="156B8612">
                <wp:simplePos x="0" y="0"/>
                <wp:positionH relativeFrom="margin">
                  <wp:posOffset>2880673</wp:posOffset>
                </wp:positionH>
                <wp:positionV relativeFrom="paragraph">
                  <wp:posOffset>-881380</wp:posOffset>
                </wp:positionV>
                <wp:extent cx="894156" cy="361189"/>
                <wp:effectExtent l="0" t="0" r="1270" b="1270"/>
                <wp:wrapNone/>
                <wp:docPr id="1115064755" name="Graphic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894156" cy="361189"/>
                          <a:chOff x="0" y="0"/>
                          <a:chExt cx="1596156" cy="642799"/>
                        </a:xfrm>
                      </wpg:grpSpPr>
                      <wps:wsp>
                        <wps:cNvPr id="1602068355" name="Freeform: Shape 1602068355"/>
                        <wps:cNvSpPr/>
                        <wps:spPr>
                          <a:xfrm>
                            <a:off x="0" y="0"/>
                            <a:ext cx="1596156" cy="514126"/>
                          </a:xfrm>
                          <a:custGeom>
                            <a:avLst/>
                            <a:gdLst>
                              <a:gd name="connsiteX0" fmla="*/ 0 w 1596156"/>
                              <a:gd name="connsiteY0" fmla="*/ 0 h 514126"/>
                              <a:gd name="connsiteX1" fmla="*/ 1596157 w 1596156"/>
                              <a:gd name="connsiteY1" fmla="*/ 0 h 514126"/>
                              <a:gd name="connsiteX2" fmla="*/ 1596157 w 1596156"/>
                              <a:gd name="connsiteY2" fmla="*/ 514127 h 514126"/>
                              <a:gd name="connsiteX3" fmla="*/ 0 w 1596156"/>
                              <a:gd name="connsiteY3" fmla="*/ 514127 h 514126"/>
                            </a:gdLst>
                            <a:ahLst/>
                            <a:cxnLst>
                              <a:cxn ang="0">
                                <a:pos x="connsiteX0" y="connsiteY0"/>
                              </a:cxn>
                              <a:cxn ang="0">
                                <a:pos x="connsiteX1" y="connsiteY1"/>
                              </a:cxn>
                              <a:cxn ang="0">
                                <a:pos x="connsiteX2" y="connsiteY2"/>
                              </a:cxn>
                              <a:cxn ang="0">
                                <a:pos x="connsiteX3" y="connsiteY3"/>
                              </a:cxn>
                            </a:cxnLst>
                            <a:rect l="l" t="t" r="r" b="b"/>
                            <a:pathLst>
                              <a:path w="1596156" h="514126">
                                <a:moveTo>
                                  <a:pt x="0" y="0"/>
                                </a:moveTo>
                                <a:lnTo>
                                  <a:pt x="1596157" y="0"/>
                                </a:lnTo>
                                <a:lnTo>
                                  <a:pt x="1596157" y="514127"/>
                                </a:lnTo>
                                <a:lnTo>
                                  <a:pt x="0" y="514127"/>
                                </a:lnTo>
                                <a:close/>
                              </a:path>
                            </a:pathLst>
                          </a:custGeom>
                          <a:solidFill>
                            <a:schemeClr val="tx1"/>
                          </a:solidFill>
                          <a:ln w="28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cNvPr id="1892332711" name="Graphic 1"/>
                        <wpg:cNvGrpSpPr/>
                        <wpg:grpSpPr>
                          <a:xfrm>
                            <a:off x="70952" y="0"/>
                            <a:ext cx="1457745" cy="642799"/>
                            <a:chOff x="70952" y="0"/>
                            <a:chExt cx="1457745" cy="642799"/>
                          </a:xfrm>
                        </wpg:grpSpPr>
                        <wpg:grpSp>
                          <wpg:cNvPr id="674698531" name="Graphic 1"/>
                          <wpg:cNvGrpSpPr/>
                          <wpg:grpSpPr>
                            <a:xfrm>
                              <a:off x="70952" y="0"/>
                              <a:ext cx="1457745" cy="444581"/>
                              <a:chOff x="70952" y="0"/>
                              <a:chExt cx="1457745" cy="444581"/>
                            </a:xfrm>
                            <a:solidFill>
                              <a:srgbClr val="FFFFFF"/>
                            </a:solidFill>
                          </wpg:grpSpPr>
                          <wps:wsp>
                            <wps:cNvPr id="51344424" name="Freeform: Shape 51344424"/>
                            <wps:cNvSpPr/>
                            <wps:spPr>
                              <a:xfrm>
                                <a:off x="70952" y="0"/>
                                <a:ext cx="442892" cy="444581"/>
                              </a:xfrm>
                              <a:custGeom>
                                <a:avLst/>
                                <a:gdLst>
                                  <a:gd name="connsiteX0" fmla="*/ 25 w 442892"/>
                                  <a:gd name="connsiteY0" fmla="*/ 431349 h 444581"/>
                                  <a:gd name="connsiteX1" fmla="*/ 38036 w 442892"/>
                                  <a:gd name="connsiteY1" fmla="*/ 431349 h 444581"/>
                                  <a:gd name="connsiteX2" fmla="*/ 266098 w 442892"/>
                                  <a:gd name="connsiteY2" fmla="*/ 252277 h 444581"/>
                                  <a:gd name="connsiteX3" fmla="*/ 361828 w 442892"/>
                                  <a:gd name="connsiteY3" fmla="*/ 329143 h 444581"/>
                                  <a:gd name="connsiteX4" fmla="*/ 311148 w 442892"/>
                                  <a:gd name="connsiteY4" fmla="*/ 404319 h 444581"/>
                                  <a:gd name="connsiteX5" fmla="*/ 319032 w 442892"/>
                                  <a:gd name="connsiteY5" fmla="*/ 380387 h 444581"/>
                                  <a:gd name="connsiteX6" fmla="*/ 276798 w 442892"/>
                                  <a:gd name="connsiteY6" fmla="*/ 348852 h 444581"/>
                                  <a:gd name="connsiteX7" fmla="*/ 221049 w 442892"/>
                                  <a:gd name="connsiteY7" fmla="*/ 396999 h 444581"/>
                                  <a:gd name="connsiteX8" fmla="*/ 277924 w 442892"/>
                                  <a:gd name="connsiteY8" fmla="*/ 444582 h 444581"/>
                                  <a:gd name="connsiteX9" fmla="*/ 442917 w 442892"/>
                                  <a:gd name="connsiteY9" fmla="*/ 317036 h 444581"/>
                                  <a:gd name="connsiteX10" fmla="*/ 311711 w 442892"/>
                                  <a:gd name="connsiteY10" fmla="*/ 198218 h 444581"/>
                                  <a:gd name="connsiteX11" fmla="*/ 87309 w 442892"/>
                                  <a:gd name="connsiteY11" fmla="*/ 299298 h 444581"/>
                                  <a:gd name="connsiteX12" fmla="*/ 416169 w 442892"/>
                                  <a:gd name="connsiteY12" fmla="*/ 1 h 444581"/>
                                  <a:gd name="connsiteX13" fmla="*/ 254273 w 442892"/>
                                  <a:gd name="connsiteY13" fmla="*/ 1 h 444581"/>
                                  <a:gd name="connsiteX14" fmla="*/ 25 w 442892"/>
                                  <a:gd name="connsiteY14" fmla="*/ 431349 h 4445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442892" h="444581">
                                    <a:moveTo>
                                      <a:pt x="25" y="431349"/>
                                    </a:moveTo>
                                    <a:lnTo>
                                      <a:pt x="38036" y="431349"/>
                                    </a:lnTo>
                                    <a:cubicBezTo>
                                      <a:pt x="99416" y="297327"/>
                                      <a:pt x="197398" y="251996"/>
                                      <a:pt x="266098" y="252277"/>
                                    </a:cubicBezTo>
                                    <a:cubicBezTo>
                                      <a:pt x="335925" y="252559"/>
                                      <a:pt x="361547" y="293948"/>
                                      <a:pt x="361828" y="329143"/>
                                    </a:cubicBezTo>
                                    <a:cubicBezTo>
                                      <a:pt x="362110" y="382639"/>
                                      <a:pt x="311148" y="404319"/>
                                      <a:pt x="311148" y="404319"/>
                                    </a:cubicBezTo>
                                    <a:cubicBezTo>
                                      <a:pt x="311148" y="404319"/>
                                      <a:pt x="319313" y="401222"/>
                                      <a:pt x="319032" y="380387"/>
                                    </a:cubicBezTo>
                                    <a:cubicBezTo>
                                      <a:pt x="318750" y="357862"/>
                                      <a:pt x="302983" y="348852"/>
                                      <a:pt x="276798" y="348852"/>
                                    </a:cubicBezTo>
                                    <a:cubicBezTo>
                                      <a:pt x="252584" y="348852"/>
                                      <a:pt x="220768" y="368280"/>
                                      <a:pt x="221049" y="396999"/>
                                    </a:cubicBezTo>
                                    <a:cubicBezTo>
                                      <a:pt x="221331" y="424310"/>
                                      <a:pt x="239069" y="444582"/>
                                      <a:pt x="277924" y="444582"/>
                                    </a:cubicBezTo>
                                    <a:cubicBezTo>
                                      <a:pt x="351129" y="444582"/>
                                      <a:pt x="443199" y="393338"/>
                                      <a:pt x="442917" y="317036"/>
                                    </a:cubicBezTo>
                                    <a:cubicBezTo>
                                      <a:pt x="442917" y="248054"/>
                                      <a:pt x="383508" y="201315"/>
                                      <a:pt x="311711" y="198218"/>
                                    </a:cubicBezTo>
                                    <a:cubicBezTo>
                                      <a:pt x="172058" y="192024"/>
                                      <a:pt x="87309" y="299298"/>
                                      <a:pt x="87309" y="299298"/>
                                    </a:cubicBezTo>
                                    <a:cubicBezTo>
                                      <a:pt x="183602" y="112624"/>
                                      <a:pt x="416169" y="1"/>
                                      <a:pt x="416169" y="1"/>
                                    </a:cubicBezTo>
                                    <a:lnTo>
                                      <a:pt x="254273" y="1"/>
                                    </a:lnTo>
                                    <a:cubicBezTo>
                                      <a:pt x="254273" y="1"/>
                                      <a:pt x="56337" y="187800"/>
                                      <a:pt x="25" y="431349"/>
                                    </a:cubicBezTo>
                                  </a:path>
                                </a:pathLst>
                              </a:custGeom>
                              <a:solidFill>
                                <a:srgbClr val="FFFFFF"/>
                              </a:solidFill>
                              <a:ln w="28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912716478" name="Freeform: Shape 912716478"/>
                            <wps:cNvSpPr/>
                            <wps:spPr>
                              <a:xfrm>
                                <a:off x="636886" y="98264"/>
                                <a:ext cx="123604" cy="93477"/>
                              </a:xfrm>
                              <a:custGeom>
                                <a:avLst/>
                                <a:gdLst>
                                  <a:gd name="connsiteX0" fmla="*/ 10443 w 123604"/>
                                  <a:gd name="connsiteY0" fmla="*/ 81371 h 93477"/>
                                  <a:gd name="connsiteX1" fmla="*/ 5657 w 123604"/>
                                  <a:gd name="connsiteY1" fmla="*/ 90944 h 93477"/>
                                  <a:gd name="connsiteX2" fmla="*/ 1996 w 123604"/>
                                  <a:gd name="connsiteY2" fmla="*/ 91226 h 93477"/>
                                  <a:gd name="connsiteX3" fmla="*/ 25 w 123604"/>
                                  <a:gd name="connsiteY3" fmla="*/ 92070 h 93477"/>
                                  <a:gd name="connsiteX4" fmla="*/ 2278 w 123604"/>
                                  <a:gd name="connsiteY4" fmla="*/ 93478 h 93477"/>
                                  <a:gd name="connsiteX5" fmla="*/ 14103 w 123604"/>
                                  <a:gd name="connsiteY5" fmla="*/ 93197 h 93477"/>
                                  <a:gd name="connsiteX6" fmla="*/ 26773 w 123604"/>
                                  <a:gd name="connsiteY6" fmla="*/ 93478 h 93477"/>
                                  <a:gd name="connsiteX7" fmla="*/ 29589 w 123604"/>
                                  <a:gd name="connsiteY7" fmla="*/ 92070 h 93477"/>
                                  <a:gd name="connsiteX8" fmla="*/ 27900 w 123604"/>
                                  <a:gd name="connsiteY8" fmla="*/ 91226 h 93477"/>
                                  <a:gd name="connsiteX9" fmla="*/ 22832 w 123604"/>
                                  <a:gd name="connsiteY9" fmla="*/ 90662 h 93477"/>
                                  <a:gd name="connsiteX10" fmla="*/ 19171 w 123604"/>
                                  <a:gd name="connsiteY10" fmla="*/ 86721 h 93477"/>
                                  <a:gd name="connsiteX11" fmla="*/ 19453 w 123604"/>
                                  <a:gd name="connsiteY11" fmla="*/ 81089 h 93477"/>
                                  <a:gd name="connsiteX12" fmla="*/ 25647 w 123604"/>
                                  <a:gd name="connsiteY12" fmla="*/ 33506 h 93477"/>
                                  <a:gd name="connsiteX13" fmla="*/ 26210 w 123604"/>
                                  <a:gd name="connsiteY13" fmla="*/ 33506 h 93477"/>
                                  <a:gd name="connsiteX14" fmla="*/ 38599 w 123604"/>
                                  <a:gd name="connsiteY14" fmla="*/ 59973 h 93477"/>
                                  <a:gd name="connsiteX15" fmla="*/ 52395 w 123604"/>
                                  <a:gd name="connsiteY15" fmla="*/ 87002 h 93477"/>
                                  <a:gd name="connsiteX16" fmla="*/ 56619 w 123604"/>
                                  <a:gd name="connsiteY16" fmla="*/ 92915 h 93477"/>
                                  <a:gd name="connsiteX17" fmla="*/ 61124 w 123604"/>
                                  <a:gd name="connsiteY17" fmla="*/ 86158 h 93477"/>
                                  <a:gd name="connsiteX18" fmla="*/ 87309 w 123604"/>
                                  <a:gd name="connsiteY18" fmla="*/ 31817 h 93477"/>
                                  <a:gd name="connsiteX19" fmla="*/ 87872 w 123604"/>
                                  <a:gd name="connsiteY19" fmla="*/ 31817 h 93477"/>
                                  <a:gd name="connsiteX20" fmla="*/ 94911 w 123604"/>
                                  <a:gd name="connsiteY20" fmla="*/ 84468 h 93477"/>
                                  <a:gd name="connsiteX21" fmla="*/ 94348 w 123604"/>
                                  <a:gd name="connsiteY21" fmla="*/ 89536 h 93477"/>
                                  <a:gd name="connsiteX22" fmla="*/ 92940 w 123604"/>
                                  <a:gd name="connsiteY22" fmla="*/ 90944 h 93477"/>
                                  <a:gd name="connsiteX23" fmla="*/ 96319 w 123604"/>
                                  <a:gd name="connsiteY23" fmla="*/ 92352 h 93477"/>
                                  <a:gd name="connsiteX24" fmla="*/ 120533 w 123604"/>
                                  <a:gd name="connsiteY24" fmla="*/ 93197 h 93477"/>
                                  <a:gd name="connsiteX25" fmla="*/ 123630 w 123604"/>
                                  <a:gd name="connsiteY25" fmla="*/ 91789 h 93477"/>
                                  <a:gd name="connsiteX26" fmla="*/ 121659 w 123604"/>
                                  <a:gd name="connsiteY26" fmla="*/ 90944 h 93477"/>
                                  <a:gd name="connsiteX27" fmla="*/ 114338 w 123604"/>
                                  <a:gd name="connsiteY27" fmla="*/ 89818 h 93477"/>
                                  <a:gd name="connsiteX28" fmla="*/ 108426 w 123604"/>
                                  <a:gd name="connsiteY28" fmla="*/ 77711 h 93477"/>
                                  <a:gd name="connsiteX29" fmla="*/ 97445 w 123604"/>
                                  <a:gd name="connsiteY29" fmla="*/ 3942 h 93477"/>
                                  <a:gd name="connsiteX30" fmla="*/ 95192 w 123604"/>
                                  <a:gd name="connsiteY30" fmla="*/ 282 h 93477"/>
                                  <a:gd name="connsiteX31" fmla="*/ 92658 w 123604"/>
                                  <a:gd name="connsiteY31" fmla="*/ 3098 h 93477"/>
                                  <a:gd name="connsiteX32" fmla="*/ 59997 w 123604"/>
                                  <a:gd name="connsiteY32" fmla="*/ 71235 h 93477"/>
                                  <a:gd name="connsiteX33" fmla="*/ 27337 w 123604"/>
                                  <a:gd name="connsiteY33" fmla="*/ 3661 h 93477"/>
                                  <a:gd name="connsiteX34" fmla="*/ 24239 w 123604"/>
                                  <a:gd name="connsiteY34" fmla="*/ 1 h 93477"/>
                                  <a:gd name="connsiteX35" fmla="*/ 22269 w 123604"/>
                                  <a:gd name="connsiteY35" fmla="*/ 3098 h 93477"/>
                                  <a:gd name="connsiteX36" fmla="*/ 10443 w 123604"/>
                                  <a:gd name="connsiteY36" fmla="*/ 81089 h 9347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Lst>
                                <a:rect l="l" t="t" r="r" b="b"/>
                                <a:pathLst>
                                  <a:path w="123604" h="93477">
                                    <a:moveTo>
                                      <a:pt x="10443" y="81371"/>
                                    </a:moveTo>
                                    <a:cubicBezTo>
                                      <a:pt x="9880" y="85313"/>
                                      <a:pt x="8754" y="90099"/>
                                      <a:pt x="5657" y="90944"/>
                                    </a:cubicBezTo>
                                    <a:cubicBezTo>
                                      <a:pt x="3967" y="91226"/>
                                      <a:pt x="3123" y="91226"/>
                                      <a:pt x="1996" y="91226"/>
                                    </a:cubicBezTo>
                                    <a:cubicBezTo>
                                      <a:pt x="870" y="91226"/>
                                      <a:pt x="25" y="91226"/>
                                      <a:pt x="25" y="92070"/>
                                    </a:cubicBezTo>
                                    <a:cubicBezTo>
                                      <a:pt x="25" y="93197"/>
                                      <a:pt x="870" y="93478"/>
                                      <a:pt x="2278" y="93478"/>
                                    </a:cubicBezTo>
                                    <a:cubicBezTo>
                                      <a:pt x="6220" y="93478"/>
                                      <a:pt x="11851" y="93197"/>
                                      <a:pt x="14103" y="93197"/>
                                    </a:cubicBezTo>
                                    <a:cubicBezTo>
                                      <a:pt x="16356" y="93197"/>
                                      <a:pt x="21705" y="93478"/>
                                      <a:pt x="26773" y="93478"/>
                                    </a:cubicBezTo>
                                    <a:cubicBezTo>
                                      <a:pt x="31842" y="93478"/>
                                      <a:pt x="29589" y="93478"/>
                                      <a:pt x="29589" y="92070"/>
                                    </a:cubicBezTo>
                                    <a:cubicBezTo>
                                      <a:pt x="29589" y="90662"/>
                                      <a:pt x="28744" y="91226"/>
                                      <a:pt x="27900" y="91226"/>
                                    </a:cubicBezTo>
                                    <a:cubicBezTo>
                                      <a:pt x="27055" y="91226"/>
                                      <a:pt x="25084" y="91226"/>
                                      <a:pt x="22832" y="90662"/>
                                    </a:cubicBezTo>
                                    <a:cubicBezTo>
                                      <a:pt x="20861" y="90099"/>
                                      <a:pt x="19171" y="88973"/>
                                      <a:pt x="19171" y="86721"/>
                                    </a:cubicBezTo>
                                    <a:cubicBezTo>
                                      <a:pt x="19171" y="84468"/>
                                      <a:pt x="19171" y="83342"/>
                                      <a:pt x="19453" y="81089"/>
                                    </a:cubicBezTo>
                                    <a:lnTo>
                                      <a:pt x="25647" y="33506"/>
                                    </a:lnTo>
                                    <a:lnTo>
                                      <a:pt x="26210" y="33506"/>
                                    </a:lnTo>
                                    <a:cubicBezTo>
                                      <a:pt x="30434" y="42516"/>
                                      <a:pt x="37473" y="57439"/>
                                      <a:pt x="38599" y="59973"/>
                                    </a:cubicBezTo>
                                    <a:cubicBezTo>
                                      <a:pt x="40007" y="63351"/>
                                      <a:pt x="49580" y="81653"/>
                                      <a:pt x="52395" y="87002"/>
                                    </a:cubicBezTo>
                                    <a:cubicBezTo>
                                      <a:pt x="54366" y="90662"/>
                                      <a:pt x="55492" y="92915"/>
                                      <a:pt x="56619" y="92915"/>
                                    </a:cubicBezTo>
                                    <a:cubicBezTo>
                                      <a:pt x="57745" y="92915"/>
                                      <a:pt x="58308" y="91789"/>
                                      <a:pt x="61124" y="86158"/>
                                    </a:cubicBezTo>
                                    <a:lnTo>
                                      <a:pt x="87309" y="31817"/>
                                    </a:lnTo>
                                    <a:lnTo>
                                      <a:pt x="87872" y="31817"/>
                                    </a:lnTo>
                                    <a:lnTo>
                                      <a:pt x="94911" y="84468"/>
                                    </a:lnTo>
                                    <a:cubicBezTo>
                                      <a:pt x="95474" y="87847"/>
                                      <a:pt x="94911" y="89255"/>
                                      <a:pt x="94348" y="89536"/>
                                    </a:cubicBezTo>
                                    <a:cubicBezTo>
                                      <a:pt x="93503" y="89818"/>
                                      <a:pt x="92940" y="90381"/>
                                      <a:pt x="92940" y="90944"/>
                                    </a:cubicBezTo>
                                    <a:cubicBezTo>
                                      <a:pt x="92940" y="91507"/>
                                      <a:pt x="93784" y="92070"/>
                                      <a:pt x="96319" y="92352"/>
                                    </a:cubicBezTo>
                                    <a:cubicBezTo>
                                      <a:pt x="101105" y="92633"/>
                                      <a:pt x="117717" y="93197"/>
                                      <a:pt x="120533" y="93197"/>
                                    </a:cubicBezTo>
                                    <a:cubicBezTo>
                                      <a:pt x="123348" y="93197"/>
                                      <a:pt x="123630" y="92915"/>
                                      <a:pt x="123630" y="91789"/>
                                    </a:cubicBezTo>
                                    <a:cubicBezTo>
                                      <a:pt x="123630" y="90662"/>
                                      <a:pt x="122785" y="90944"/>
                                      <a:pt x="121659" y="90944"/>
                                    </a:cubicBezTo>
                                    <a:cubicBezTo>
                                      <a:pt x="119969" y="90944"/>
                                      <a:pt x="117717" y="90944"/>
                                      <a:pt x="114338" y="89818"/>
                                    </a:cubicBezTo>
                                    <a:cubicBezTo>
                                      <a:pt x="110678" y="88692"/>
                                      <a:pt x="109552" y="85313"/>
                                      <a:pt x="108426" y="77711"/>
                                    </a:cubicBezTo>
                                    <a:lnTo>
                                      <a:pt x="97445" y="3942"/>
                                    </a:lnTo>
                                    <a:cubicBezTo>
                                      <a:pt x="97163" y="1408"/>
                                      <a:pt x="96319" y="282"/>
                                      <a:pt x="95192" y="282"/>
                                    </a:cubicBezTo>
                                    <a:cubicBezTo>
                                      <a:pt x="94066" y="282"/>
                                      <a:pt x="93503" y="1127"/>
                                      <a:pt x="92658" y="3098"/>
                                    </a:cubicBezTo>
                                    <a:lnTo>
                                      <a:pt x="59997" y="71235"/>
                                    </a:lnTo>
                                    <a:lnTo>
                                      <a:pt x="27337" y="3661"/>
                                    </a:lnTo>
                                    <a:cubicBezTo>
                                      <a:pt x="25647" y="564"/>
                                      <a:pt x="25084" y="1"/>
                                      <a:pt x="24239" y="1"/>
                                    </a:cubicBezTo>
                                    <a:cubicBezTo>
                                      <a:pt x="23395" y="1"/>
                                      <a:pt x="22550" y="1127"/>
                                      <a:pt x="22269" y="3098"/>
                                    </a:cubicBezTo>
                                    <a:lnTo>
                                      <a:pt x="10443" y="81089"/>
                                    </a:lnTo>
                                    <a:close/>
                                  </a:path>
                                </a:pathLst>
                              </a:custGeom>
                              <a:solidFill>
                                <a:srgbClr val="FFFFFF"/>
                              </a:solidFill>
                              <a:ln w="28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4934893" name="Freeform: Shape 214934893"/>
                            <wps:cNvSpPr/>
                            <wps:spPr>
                              <a:xfrm>
                                <a:off x="769190" y="101612"/>
                                <a:ext cx="41113" cy="90130"/>
                              </a:xfrm>
                              <a:custGeom>
                                <a:avLst/>
                                <a:gdLst>
                                  <a:gd name="connsiteX0" fmla="*/ 11035 w 41113"/>
                                  <a:gd name="connsiteY0" fmla="*/ 55499 h 90130"/>
                                  <a:gd name="connsiteX1" fmla="*/ 10472 w 41113"/>
                                  <a:gd name="connsiteY1" fmla="*/ 81684 h 90130"/>
                                  <a:gd name="connsiteX2" fmla="*/ 7093 w 41113"/>
                                  <a:gd name="connsiteY2" fmla="*/ 87597 h 90130"/>
                                  <a:gd name="connsiteX3" fmla="*/ 2870 w 41113"/>
                                  <a:gd name="connsiteY3" fmla="*/ 88160 h 90130"/>
                                  <a:gd name="connsiteX4" fmla="*/ 899 w 41113"/>
                                  <a:gd name="connsiteY4" fmla="*/ 89004 h 90130"/>
                                  <a:gd name="connsiteX5" fmla="*/ 3151 w 41113"/>
                                  <a:gd name="connsiteY5" fmla="*/ 90131 h 90130"/>
                                  <a:gd name="connsiteX6" fmla="*/ 18355 w 41113"/>
                                  <a:gd name="connsiteY6" fmla="*/ 89849 h 90130"/>
                                  <a:gd name="connsiteX7" fmla="*/ 36938 w 41113"/>
                                  <a:gd name="connsiteY7" fmla="*/ 90131 h 90130"/>
                                  <a:gd name="connsiteX8" fmla="*/ 39191 w 41113"/>
                                  <a:gd name="connsiteY8" fmla="*/ 89004 h 90130"/>
                                  <a:gd name="connsiteX9" fmla="*/ 37220 w 41113"/>
                                  <a:gd name="connsiteY9" fmla="*/ 88160 h 90130"/>
                                  <a:gd name="connsiteX10" fmla="*/ 31026 w 41113"/>
                                  <a:gd name="connsiteY10" fmla="*/ 87597 h 90130"/>
                                  <a:gd name="connsiteX11" fmla="*/ 26239 w 41113"/>
                                  <a:gd name="connsiteY11" fmla="*/ 81684 h 90130"/>
                                  <a:gd name="connsiteX12" fmla="*/ 25676 w 41113"/>
                                  <a:gd name="connsiteY12" fmla="*/ 55499 h 90130"/>
                                  <a:gd name="connsiteX13" fmla="*/ 25676 w 41113"/>
                                  <a:gd name="connsiteY13" fmla="*/ 34382 h 90130"/>
                                  <a:gd name="connsiteX14" fmla="*/ 25676 w 41113"/>
                                  <a:gd name="connsiteY14" fmla="*/ 9042 h 90130"/>
                                  <a:gd name="connsiteX15" fmla="*/ 30181 w 41113"/>
                                  <a:gd name="connsiteY15" fmla="*/ 2284 h 90130"/>
                                  <a:gd name="connsiteX16" fmla="*/ 33841 w 41113"/>
                                  <a:gd name="connsiteY16" fmla="*/ 2003 h 90130"/>
                                  <a:gd name="connsiteX17" fmla="*/ 35812 w 41113"/>
                                  <a:gd name="connsiteY17" fmla="*/ 876 h 90130"/>
                                  <a:gd name="connsiteX18" fmla="*/ 33278 w 41113"/>
                                  <a:gd name="connsiteY18" fmla="*/ 32 h 90130"/>
                                  <a:gd name="connsiteX19" fmla="*/ 18637 w 41113"/>
                                  <a:gd name="connsiteY19" fmla="*/ 313 h 90130"/>
                                  <a:gd name="connsiteX20" fmla="*/ 3151 w 41113"/>
                                  <a:gd name="connsiteY20" fmla="*/ 32 h 90130"/>
                                  <a:gd name="connsiteX21" fmla="*/ 336 w 41113"/>
                                  <a:gd name="connsiteY21" fmla="*/ 876 h 90130"/>
                                  <a:gd name="connsiteX22" fmla="*/ 2307 w 41113"/>
                                  <a:gd name="connsiteY22" fmla="*/ 2003 h 90130"/>
                                  <a:gd name="connsiteX23" fmla="*/ 6530 w 41113"/>
                                  <a:gd name="connsiteY23" fmla="*/ 2566 h 90130"/>
                                  <a:gd name="connsiteX24" fmla="*/ 10472 w 41113"/>
                                  <a:gd name="connsiteY24" fmla="*/ 9323 h 90130"/>
                                  <a:gd name="connsiteX25" fmla="*/ 10472 w 41113"/>
                                  <a:gd name="connsiteY25" fmla="*/ 34664 h 90130"/>
                                  <a:gd name="connsiteX26" fmla="*/ 10472 w 41113"/>
                                  <a:gd name="connsiteY26" fmla="*/ 55780 h 901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Lst>
                                <a:rect l="l" t="t" r="r" b="b"/>
                                <a:pathLst>
                                  <a:path w="41113" h="90130">
                                    <a:moveTo>
                                      <a:pt x="11035" y="55499"/>
                                    </a:moveTo>
                                    <a:cubicBezTo>
                                      <a:pt x="11035" y="67043"/>
                                      <a:pt x="11035" y="76616"/>
                                      <a:pt x="10472" y="81684"/>
                                    </a:cubicBezTo>
                                    <a:cubicBezTo>
                                      <a:pt x="10190" y="85063"/>
                                      <a:pt x="9346" y="87315"/>
                                      <a:pt x="7093" y="87597"/>
                                    </a:cubicBezTo>
                                    <a:cubicBezTo>
                                      <a:pt x="5967" y="87597"/>
                                      <a:pt x="4559" y="88160"/>
                                      <a:pt x="2870" y="88160"/>
                                    </a:cubicBezTo>
                                    <a:cubicBezTo>
                                      <a:pt x="1180" y="88160"/>
                                      <a:pt x="899" y="88441"/>
                                      <a:pt x="899" y="89004"/>
                                    </a:cubicBezTo>
                                    <a:cubicBezTo>
                                      <a:pt x="899" y="89568"/>
                                      <a:pt x="1743" y="90131"/>
                                      <a:pt x="3151" y="90131"/>
                                    </a:cubicBezTo>
                                    <a:cubicBezTo>
                                      <a:pt x="7938" y="90131"/>
                                      <a:pt x="15540" y="89849"/>
                                      <a:pt x="18355" y="89849"/>
                                    </a:cubicBezTo>
                                    <a:cubicBezTo>
                                      <a:pt x="21171" y="89849"/>
                                      <a:pt x="29055" y="90131"/>
                                      <a:pt x="36938" y="90131"/>
                                    </a:cubicBezTo>
                                    <a:cubicBezTo>
                                      <a:pt x="44822" y="90131"/>
                                      <a:pt x="39191" y="89849"/>
                                      <a:pt x="39191" y="89004"/>
                                    </a:cubicBezTo>
                                    <a:cubicBezTo>
                                      <a:pt x="39191" y="88160"/>
                                      <a:pt x="38628" y="88160"/>
                                      <a:pt x="37220" y="88160"/>
                                    </a:cubicBezTo>
                                    <a:cubicBezTo>
                                      <a:pt x="35812" y="88160"/>
                                      <a:pt x="32715" y="88160"/>
                                      <a:pt x="31026" y="87597"/>
                                    </a:cubicBezTo>
                                    <a:cubicBezTo>
                                      <a:pt x="27365" y="87034"/>
                                      <a:pt x="26521" y="85063"/>
                                      <a:pt x="26239" y="81684"/>
                                    </a:cubicBezTo>
                                    <a:cubicBezTo>
                                      <a:pt x="25676" y="76616"/>
                                      <a:pt x="25676" y="67043"/>
                                      <a:pt x="25676" y="55499"/>
                                    </a:cubicBezTo>
                                    <a:lnTo>
                                      <a:pt x="25676" y="34382"/>
                                    </a:lnTo>
                                    <a:cubicBezTo>
                                      <a:pt x="25676" y="16081"/>
                                      <a:pt x="25676" y="12984"/>
                                      <a:pt x="25676" y="9042"/>
                                    </a:cubicBezTo>
                                    <a:cubicBezTo>
                                      <a:pt x="25676" y="4818"/>
                                      <a:pt x="26802" y="2847"/>
                                      <a:pt x="30181" y="2284"/>
                                    </a:cubicBezTo>
                                    <a:cubicBezTo>
                                      <a:pt x="31589" y="2284"/>
                                      <a:pt x="32433" y="2003"/>
                                      <a:pt x="33841" y="2003"/>
                                    </a:cubicBezTo>
                                    <a:cubicBezTo>
                                      <a:pt x="35249" y="2003"/>
                                      <a:pt x="35812" y="2003"/>
                                      <a:pt x="35812" y="876"/>
                                    </a:cubicBezTo>
                                    <a:cubicBezTo>
                                      <a:pt x="35812" y="-250"/>
                                      <a:pt x="34967" y="32"/>
                                      <a:pt x="33278" y="32"/>
                                    </a:cubicBezTo>
                                    <a:cubicBezTo>
                                      <a:pt x="28773" y="32"/>
                                      <a:pt x="21734" y="313"/>
                                      <a:pt x="18637" y="313"/>
                                    </a:cubicBezTo>
                                    <a:cubicBezTo>
                                      <a:pt x="15540" y="313"/>
                                      <a:pt x="7656" y="32"/>
                                      <a:pt x="3151" y="32"/>
                                    </a:cubicBezTo>
                                    <a:cubicBezTo>
                                      <a:pt x="-1354" y="32"/>
                                      <a:pt x="336" y="32"/>
                                      <a:pt x="336" y="876"/>
                                    </a:cubicBezTo>
                                    <a:cubicBezTo>
                                      <a:pt x="336" y="1721"/>
                                      <a:pt x="1180" y="2003"/>
                                      <a:pt x="2307" y="2003"/>
                                    </a:cubicBezTo>
                                    <a:cubicBezTo>
                                      <a:pt x="3433" y="2003"/>
                                      <a:pt x="5404" y="2003"/>
                                      <a:pt x="6530" y="2566"/>
                                    </a:cubicBezTo>
                                    <a:cubicBezTo>
                                      <a:pt x="9064" y="3129"/>
                                      <a:pt x="10472" y="5100"/>
                                      <a:pt x="10472" y="9323"/>
                                    </a:cubicBezTo>
                                    <a:lnTo>
                                      <a:pt x="10472" y="34664"/>
                                    </a:lnTo>
                                    <a:lnTo>
                                      <a:pt x="10472" y="55780"/>
                                    </a:lnTo>
                                    <a:close/>
                                  </a:path>
                                </a:pathLst>
                              </a:custGeom>
                              <a:solidFill>
                                <a:srgbClr val="FFFFFF"/>
                              </a:solidFill>
                              <a:ln w="28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90366076" name="Freeform: Shape 290366076"/>
                            <wps:cNvSpPr/>
                            <wps:spPr>
                              <a:xfrm>
                                <a:off x="820462" y="99672"/>
                                <a:ext cx="101079" cy="93477"/>
                              </a:xfrm>
                              <a:custGeom>
                                <a:avLst/>
                                <a:gdLst>
                                  <a:gd name="connsiteX0" fmla="*/ 20016 w 101079"/>
                                  <a:gd name="connsiteY0" fmla="*/ 25622 h 93477"/>
                                  <a:gd name="connsiteX1" fmla="*/ 20298 w 101079"/>
                                  <a:gd name="connsiteY1" fmla="*/ 25622 h 93477"/>
                                  <a:gd name="connsiteX2" fmla="*/ 48735 w 101079"/>
                                  <a:gd name="connsiteY2" fmla="*/ 55749 h 93477"/>
                                  <a:gd name="connsiteX3" fmla="*/ 83930 w 101079"/>
                                  <a:gd name="connsiteY3" fmla="*/ 90944 h 93477"/>
                                  <a:gd name="connsiteX4" fmla="*/ 87872 w 101079"/>
                                  <a:gd name="connsiteY4" fmla="*/ 93478 h 93477"/>
                                  <a:gd name="connsiteX5" fmla="*/ 89279 w 101079"/>
                                  <a:gd name="connsiteY5" fmla="*/ 89818 h 93477"/>
                                  <a:gd name="connsiteX6" fmla="*/ 90687 w 101079"/>
                                  <a:gd name="connsiteY6" fmla="*/ 14360 h 93477"/>
                                  <a:gd name="connsiteX7" fmla="*/ 95192 w 101079"/>
                                  <a:gd name="connsiteY7" fmla="*/ 4224 h 93477"/>
                                  <a:gd name="connsiteX8" fmla="*/ 98852 w 101079"/>
                                  <a:gd name="connsiteY8" fmla="*/ 3942 h 93477"/>
                                  <a:gd name="connsiteX9" fmla="*/ 101105 w 101079"/>
                                  <a:gd name="connsiteY9" fmla="*/ 2816 h 93477"/>
                                  <a:gd name="connsiteX10" fmla="*/ 98289 w 101079"/>
                                  <a:gd name="connsiteY10" fmla="*/ 1690 h 93477"/>
                                  <a:gd name="connsiteX11" fmla="*/ 86464 w 101079"/>
                                  <a:gd name="connsiteY11" fmla="*/ 1971 h 93477"/>
                                  <a:gd name="connsiteX12" fmla="*/ 72104 w 101079"/>
                                  <a:gd name="connsiteY12" fmla="*/ 1690 h 93477"/>
                                  <a:gd name="connsiteX13" fmla="*/ 69007 w 101079"/>
                                  <a:gd name="connsiteY13" fmla="*/ 2816 h 93477"/>
                                  <a:gd name="connsiteX14" fmla="*/ 70978 w 101079"/>
                                  <a:gd name="connsiteY14" fmla="*/ 3942 h 93477"/>
                                  <a:gd name="connsiteX15" fmla="*/ 77172 w 101079"/>
                                  <a:gd name="connsiteY15" fmla="*/ 4787 h 93477"/>
                                  <a:gd name="connsiteX16" fmla="*/ 81114 w 101079"/>
                                  <a:gd name="connsiteY16" fmla="*/ 15486 h 93477"/>
                                  <a:gd name="connsiteX17" fmla="*/ 82241 w 101079"/>
                                  <a:gd name="connsiteY17" fmla="*/ 69264 h 93477"/>
                                  <a:gd name="connsiteX18" fmla="*/ 81677 w 101079"/>
                                  <a:gd name="connsiteY18" fmla="*/ 69264 h 93477"/>
                                  <a:gd name="connsiteX19" fmla="*/ 55492 w 101079"/>
                                  <a:gd name="connsiteY19" fmla="*/ 41953 h 93477"/>
                                  <a:gd name="connsiteX20" fmla="*/ 18327 w 101079"/>
                                  <a:gd name="connsiteY20" fmla="*/ 3661 h 93477"/>
                                  <a:gd name="connsiteX21" fmla="*/ 13822 w 101079"/>
                                  <a:gd name="connsiteY21" fmla="*/ 1 h 93477"/>
                                  <a:gd name="connsiteX22" fmla="*/ 12132 w 101079"/>
                                  <a:gd name="connsiteY22" fmla="*/ 3942 h 93477"/>
                                  <a:gd name="connsiteX23" fmla="*/ 11006 w 101079"/>
                                  <a:gd name="connsiteY23" fmla="*/ 74614 h 93477"/>
                                  <a:gd name="connsiteX24" fmla="*/ 7346 w 101079"/>
                                  <a:gd name="connsiteY24" fmla="*/ 89536 h 93477"/>
                                  <a:gd name="connsiteX25" fmla="*/ 1996 w 101079"/>
                                  <a:gd name="connsiteY25" fmla="*/ 90099 h 93477"/>
                                  <a:gd name="connsiteX26" fmla="*/ 25 w 101079"/>
                                  <a:gd name="connsiteY26" fmla="*/ 90944 h 93477"/>
                                  <a:gd name="connsiteX27" fmla="*/ 2559 w 101079"/>
                                  <a:gd name="connsiteY27" fmla="*/ 92070 h 93477"/>
                                  <a:gd name="connsiteX28" fmla="*/ 15511 w 101079"/>
                                  <a:gd name="connsiteY28" fmla="*/ 91789 h 93477"/>
                                  <a:gd name="connsiteX29" fmla="*/ 30434 w 101079"/>
                                  <a:gd name="connsiteY29" fmla="*/ 92070 h 93477"/>
                                  <a:gd name="connsiteX30" fmla="*/ 33249 w 101079"/>
                                  <a:gd name="connsiteY30" fmla="*/ 90944 h 93477"/>
                                  <a:gd name="connsiteX31" fmla="*/ 31278 w 101079"/>
                                  <a:gd name="connsiteY31" fmla="*/ 90099 h 93477"/>
                                  <a:gd name="connsiteX32" fmla="*/ 25084 w 101079"/>
                                  <a:gd name="connsiteY32" fmla="*/ 89255 h 93477"/>
                                  <a:gd name="connsiteX33" fmla="*/ 20861 w 101079"/>
                                  <a:gd name="connsiteY33" fmla="*/ 76021 h 93477"/>
                                  <a:gd name="connsiteX34" fmla="*/ 19453 w 101079"/>
                                  <a:gd name="connsiteY34" fmla="*/ 25904 h 9347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Lst>
                                <a:rect l="l" t="t" r="r" b="b"/>
                                <a:pathLst>
                                  <a:path w="101079" h="93477">
                                    <a:moveTo>
                                      <a:pt x="20016" y="25622"/>
                                    </a:moveTo>
                                    <a:lnTo>
                                      <a:pt x="20298" y="25622"/>
                                    </a:lnTo>
                                    <a:cubicBezTo>
                                      <a:pt x="22550" y="27875"/>
                                      <a:pt x="35783" y="42797"/>
                                      <a:pt x="48735" y="55749"/>
                                    </a:cubicBezTo>
                                    <a:cubicBezTo>
                                      <a:pt x="61124" y="68138"/>
                                      <a:pt x="76328" y="83624"/>
                                      <a:pt x="83930" y="90944"/>
                                    </a:cubicBezTo>
                                    <a:cubicBezTo>
                                      <a:pt x="85338" y="92352"/>
                                      <a:pt x="86745" y="93478"/>
                                      <a:pt x="87872" y="93478"/>
                                    </a:cubicBezTo>
                                    <a:cubicBezTo>
                                      <a:pt x="88998" y="93478"/>
                                      <a:pt x="89279" y="92352"/>
                                      <a:pt x="89279" y="89818"/>
                                    </a:cubicBezTo>
                                    <a:lnTo>
                                      <a:pt x="90687" y="14360"/>
                                    </a:lnTo>
                                    <a:cubicBezTo>
                                      <a:pt x="90687" y="7603"/>
                                      <a:pt x="91814" y="5069"/>
                                      <a:pt x="95192" y="4224"/>
                                    </a:cubicBezTo>
                                    <a:cubicBezTo>
                                      <a:pt x="96600" y="3942"/>
                                      <a:pt x="97445" y="3942"/>
                                      <a:pt x="98852" y="3942"/>
                                    </a:cubicBezTo>
                                    <a:cubicBezTo>
                                      <a:pt x="100260" y="3942"/>
                                      <a:pt x="101105" y="3661"/>
                                      <a:pt x="101105" y="2816"/>
                                    </a:cubicBezTo>
                                    <a:cubicBezTo>
                                      <a:pt x="101105" y="1971"/>
                                      <a:pt x="99979" y="1690"/>
                                      <a:pt x="98289" y="1690"/>
                                    </a:cubicBezTo>
                                    <a:cubicBezTo>
                                      <a:pt x="92377" y="1690"/>
                                      <a:pt x="87872" y="1971"/>
                                      <a:pt x="86464" y="1971"/>
                                    </a:cubicBezTo>
                                    <a:cubicBezTo>
                                      <a:pt x="83930" y="1971"/>
                                      <a:pt x="78299" y="1690"/>
                                      <a:pt x="72104" y="1690"/>
                                    </a:cubicBezTo>
                                    <a:cubicBezTo>
                                      <a:pt x="65910" y="1690"/>
                                      <a:pt x="69007" y="1690"/>
                                      <a:pt x="69007" y="2816"/>
                                    </a:cubicBezTo>
                                    <a:cubicBezTo>
                                      <a:pt x="69007" y="3942"/>
                                      <a:pt x="69570" y="3942"/>
                                      <a:pt x="70978" y="3942"/>
                                    </a:cubicBezTo>
                                    <a:cubicBezTo>
                                      <a:pt x="72386" y="3942"/>
                                      <a:pt x="75483" y="3942"/>
                                      <a:pt x="77172" y="4787"/>
                                    </a:cubicBezTo>
                                    <a:cubicBezTo>
                                      <a:pt x="79988" y="5913"/>
                                      <a:pt x="81114" y="8166"/>
                                      <a:pt x="81114" y="15486"/>
                                    </a:cubicBezTo>
                                    <a:lnTo>
                                      <a:pt x="82241" y="69264"/>
                                    </a:lnTo>
                                    <a:lnTo>
                                      <a:pt x="81677" y="69264"/>
                                    </a:lnTo>
                                    <a:cubicBezTo>
                                      <a:pt x="79707" y="67293"/>
                                      <a:pt x="63658" y="50118"/>
                                      <a:pt x="55492" y="41953"/>
                                    </a:cubicBezTo>
                                    <a:cubicBezTo>
                                      <a:pt x="38036" y="24496"/>
                                      <a:pt x="20016" y="5069"/>
                                      <a:pt x="18327" y="3661"/>
                                    </a:cubicBezTo>
                                    <a:cubicBezTo>
                                      <a:pt x="16356" y="1408"/>
                                      <a:pt x="15230" y="1"/>
                                      <a:pt x="13822" y="1"/>
                                    </a:cubicBezTo>
                                    <a:cubicBezTo>
                                      <a:pt x="12414" y="1"/>
                                      <a:pt x="12132" y="1690"/>
                                      <a:pt x="12132" y="3942"/>
                                    </a:cubicBezTo>
                                    <a:lnTo>
                                      <a:pt x="11006" y="74614"/>
                                    </a:lnTo>
                                    <a:cubicBezTo>
                                      <a:pt x="11006" y="85031"/>
                                      <a:pt x="10443" y="88410"/>
                                      <a:pt x="7346" y="89536"/>
                                    </a:cubicBezTo>
                                    <a:cubicBezTo>
                                      <a:pt x="5657" y="90099"/>
                                      <a:pt x="3404" y="90099"/>
                                      <a:pt x="1996" y="90099"/>
                                    </a:cubicBezTo>
                                    <a:cubicBezTo>
                                      <a:pt x="588" y="90099"/>
                                      <a:pt x="25" y="90099"/>
                                      <a:pt x="25" y="90944"/>
                                    </a:cubicBezTo>
                                    <a:cubicBezTo>
                                      <a:pt x="25" y="92070"/>
                                      <a:pt x="1152" y="92070"/>
                                      <a:pt x="2559" y="92070"/>
                                    </a:cubicBezTo>
                                    <a:cubicBezTo>
                                      <a:pt x="8754" y="92070"/>
                                      <a:pt x="14385" y="91789"/>
                                      <a:pt x="15511" y="91789"/>
                                    </a:cubicBezTo>
                                    <a:cubicBezTo>
                                      <a:pt x="17764" y="91789"/>
                                      <a:pt x="22550" y="92070"/>
                                      <a:pt x="30434" y="92070"/>
                                    </a:cubicBezTo>
                                    <a:cubicBezTo>
                                      <a:pt x="38317" y="92070"/>
                                      <a:pt x="33249" y="92070"/>
                                      <a:pt x="33249" y="90944"/>
                                    </a:cubicBezTo>
                                    <a:cubicBezTo>
                                      <a:pt x="33249" y="90099"/>
                                      <a:pt x="32405" y="90099"/>
                                      <a:pt x="31278" y="90099"/>
                                    </a:cubicBezTo>
                                    <a:cubicBezTo>
                                      <a:pt x="29307" y="90099"/>
                                      <a:pt x="27055" y="90099"/>
                                      <a:pt x="25084" y="89255"/>
                                    </a:cubicBezTo>
                                    <a:cubicBezTo>
                                      <a:pt x="22832" y="88410"/>
                                      <a:pt x="21142" y="85313"/>
                                      <a:pt x="20861" y="76021"/>
                                    </a:cubicBezTo>
                                    <a:lnTo>
                                      <a:pt x="19453" y="25904"/>
                                    </a:lnTo>
                                    <a:close/>
                                  </a:path>
                                </a:pathLst>
                              </a:custGeom>
                              <a:solidFill>
                                <a:srgbClr val="FFFFFF"/>
                              </a:solidFill>
                              <a:ln w="28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76834810" name="Freeform: Shape 1576834810"/>
                            <wps:cNvSpPr/>
                            <wps:spPr>
                              <a:xfrm>
                                <a:off x="937843" y="101612"/>
                                <a:ext cx="41113" cy="90130"/>
                              </a:xfrm>
                              <a:custGeom>
                                <a:avLst/>
                                <a:gdLst>
                                  <a:gd name="connsiteX0" fmla="*/ 11316 w 41113"/>
                                  <a:gd name="connsiteY0" fmla="*/ 55499 h 90130"/>
                                  <a:gd name="connsiteX1" fmla="*/ 10753 w 41113"/>
                                  <a:gd name="connsiteY1" fmla="*/ 81684 h 90130"/>
                                  <a:gd name="connsiteX2" fmla="*/ 7375 w 41113"/>
                                  <a:gd name="connsiteY2" fmla="*/ 87597 h 90130"/>
                                  <a:gd name="connsiteX3" fmla="*/ 3151 w 41113"/>
                                  <a:gd name="connsiteY3" fmla="*/ 88160 h 90130"/>
                                  <a:gd name="connsiteX4" fmla="*/ 1180 w 41113"/>
                                  <a:gd name="connsiteY4" fmla="*/ 89004 h 90130"/>
                                  <a:gd name="connsiteX5" fmla="*/ 3433 w 41113"/>
                                  <a:gd name="connsiteY5" fmla="*/ 90131 h 90130"/>
                                  <a:gd name="connsiteX6" fmla="*/ 18355 w 41113"/>
                                  <a:gd name="connsiteY6" fmla="*/ 89849 h 90130"/>
                                  <a:gd name="connsiteX7" fmla="*/ 36938 w 41113"/>
                                  <a:gd name="connsiteY7" fmla="*/ 90131 h 90130"/>
                                  <a:gd name="connsiteX8" fmla="*/ 39191 w 41113"/>
                                  <a:gd name="connsiteY8" fmla="*/ 89004 h 90130"/>
                                  <a:gd name="connsiteX9" fmla="*/ 37220 w 41113"/>
                                  <a:gd name="connsiteY9" fmla="*/ 88160 h 90130"/>
                                  <a:gd name="connsiteX10" fmla="*/ 31026 w 41113"/>
                                  <a:gd name="connsiteY10" fmla="*/ 87597 h 90130"/>
                                  <a:gd name="connsiteX11" fmla="*/ 26239 w 41113"/>
                                  <a:gd name="connsiteY11" fmla="*/ 81684 h 90130"/>
                                  <a:gd name="connsiteX12" fmla="*/ 25676 w 41113"/>
                                  <a:gd name="connsiteY12" fmla="*/ 55499 h 90130"/>
                                  <a:gd name="connsiteX13" fmla="*/ 25676 w 41113"/>
                                  <a:gd name="connsiteY13" fmla="*/ 34382 h 90130"/>
                                  <a:gd name="connsiteX14" fmla="*/ 25676 w 41113"/>
                                  <a:gd name="connsiteY14" fmla="*/ 9042 h 90130"/>
                                  <a:gd name="connsiteX15" fmla="*/ 30181 w 41113"/>
                                  <a:gd name="connsiteY15" fmla="*/ 2284 h 90130"/>
                                  <a:gd name="connsiteX16" fmla="*/ 33841 w 41113"/>
                                  <a:gd name="connsiteY16" fmla="*/ 2003 h 90130"/>
                                  <a:gd name="connsiteX17" fmla="*/ 35812 w 41113"/>
                                  <a:gd name="connsiteY17" fmla="*/ 876 h 90130"/>
                                  <a:gd name="connsiteX18" fmla="*/ 33278 w 41113"/>
                                  <a:gd name="connsiteY18" fmla="*/ 32 h 90130"/>
                                  <a:gd name="connsiteX19" fmla="*/ 18637 w 41113"/>
                                  <a:gd name="connsiteY19" fmla="*/ 313 h 90130"/>
                                  <a:gd name="connsiteX20" fmla="*/ 3151 w 41113"/>
                                  <a:gd name="connsiteY20" fmla="*/ 32 h 90130"/>
                                  <a:gd name="connsiteX21" fmla="*/ 336 w 41113"/>
                                  <a:gd name="connsiteY21" fmla="*/ 876 h 90130"/>
                                  <a:gd name="connsiteX22" fmla="*/ 2307 w 41113"/>
                                  <a:gd name="connsiteY22" fmla="*/ 2003 h 90130"/>
                                  <a:gd name="connsiteX23" fmla="*/ 6530 w 41113"/>
                                  <a:gd name="connsiteY23" fmla="*/ 2566 h 90130"/>
                                  <a:gd name="connsiteX24" fmla="*/ 10472 w 41113"/>
                                  <a:gd name="connsiteY24" fmla="*/ 9323 h 90130"/>
                                  <a:gd name="connsiteX25" fmla="*/ 10472 w 41113"/>
                                  <a:gd name="connsiteY25" fmla="*/ 34664 h 90130"/>
                                  <a:gd name="connsiteX26" fmla="*/ 10472 w 41113"/>
                                  <a:gd name="connsiteY26" fmla="*/ 55780 h 901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Lst>
                                <a:rect l="l" t="t" r="r" b="b"/>
                                <a:pathLst>
                                  <a:path w="41113" h="90130">
                                    <a:moveTo>
                                      <a:pt x="11316" y="55499"/>
                                    </a:moveTo>
                                    <a:cubicBezTo>
                                      <a:pt x="11316" y="67043"/>
                                      <a:pt x="11316" y="76616"/>
                                      <a:pt x="10753" y="81684"/>
                                    </a:cubicBezTo>
                                    <a:cubicBezTo>
                                      <a:pt x="10472" y="85063"/>
                                      <a:pt x="9627" y="87315"/>
                                      <a:pt x="7375" y="87597"/>
                                    </a:cubicBezTo>
                                    <a:cubicBezTo>
                                      <a:pt x="6248" y="87597"/>
                                      <a:pt x="4841" y="88160"/>
                                      <a:pt x="3151" y="88160"/>
                                    </a:cubicBezTo>
                                    <a:cubicBezTo>
                                      <a:pt x="1462" y="88160"/>
                                      <a:pt x="1180" y="88441"/>
                                      <a:pt x="1180" y="89004"/>
                                    </a:cubicBezTo>
                                    <a:cubicBezTo>
                                      <a:pt x="1180" y="89568"/>
                                      <a:pt x="2025" y="90131"/>
                                      <a:pt x="3433" y="90131"/>
                                    </a:cubicBezTo>
                                    <a:cubicBezTo>
                                      <a:pt x="8219" y="90131"/>
                                      <a:pt x="15821" y="89849"/>
                                      <a:pt x="18355" y="89849"/>
                                    </a:cubicBezTo>
                                    <a:cubicBezTo>
                                      <a:pt x="20889" y="89849"/>
                                      <a:pt x="29055" y="90131"/>
                                      <a:pt x="36938" y="90131"/>
                                    </a:cubicBezTo>
                                    <a:cubicBezTo>
                                      <a:pt x="44822" y="90131"/>
                                      <a:pt x="39191" y="89849"/>
                                      <a:pt x="39191" y="89004"/>
                                    </a:cubicBezTo>
                                    <a:cubicBezTo>
                                      <a:pt x="39191" y="88160"/>
                                      <a:pt x="38628" y="88160"/>
                                      <a:pt x="37220" y="88160"/>
                                    </a:cubicBezTo>
                                    <a:cubicBezTo>
                                      <a:pt x="35812" y="88160"/>
                                      <a:pt x="32715" y="88160"/>
                                      <a:pt x="31026" y="87597"/>
                                    </a:cubicBezTo>
                                    <a:cubicBezTo>
                                      <a:pt x="27365" y="87034"/>
                                      <a:pt x="26521" y="85063"/>
                                      <a:pt x="26239" y="81684"/>
                                    </a:cubicBezTo>
                                    <a:cubicBezTo>
                                      <a:pt x="25676" y="76616"/>
                                      <a:pt x="25676" y="67043"/>
                                      <a:pt x="25676" y="55499"/>
                                    </a:cubicBezTo>
                                    <a:lnTo>
                                      <a:pt x="25676" y="34382"/>
                                    </a:lnTo>
                                    <a:cubicBezTo>
                                      <a:pt x="25676" y="16081"/>
                                      <a:pt x="25676" y="12984"/>
                                      <a:pt x="25676" y="9042"/>
                                    </a:cubicBezTo>
                                    <a:cubicBezTo>
                                      <a:pt x="25676" y="4818"/>
                                      <a:pt x="26802" y="2847"/>
                                      <a:pt x="30181" y="2284"/>
                                    </a:cubicBezTo>
                                    <a:cubicBezTo>
                                      <a:pt x="31589" y="2284"/>
                                      <a:pt x="32433" y="2003"/>
                                      <a:pt x="33841" y="2003"/>
                                    </a:cubicBezTo>
                                    <a:cubicBezTo>
                                      <a:pt x="35249" y="2003"/>
                                      <a:pt x="35812" y="2003"/>
                                      <a:pt x="35812" y="876"/>
                                    </a:cubicBezTo>
                                    <a:cubicBezTo>
                                      <a:pt x="35812" y="-250"/>
                                      <a:pt x="34967" y="32"/>
                                      <a:pt x="33278" y="32"/>
                                    </a:cubicBezTo>
                                    <a:cubicBezTo>
                                      <a:pt x="28773" y="32"/>
                                      <a:pt x="21734" y="313"/>
                                      <a:pt x="18637" y="313"/>
                                    </a:cubicBezTo>
                                    <a:cubicBezTo>
                                      <a:pt x="15540" y="313"/>
                                      <a:pt x="7656" y="32"/>
                                      <a:pt x="3151" y="32"/>
                                    </a:cubicBezTo>
                                    <a:cubicBezTo>
                                      <a:pt x="-1354" y="32"/>
                                      <a:pt x="336" y="32"/>
                                      <a:pt x="336" y="876"/>
                                    </a:cubicBezTo>
                                    <a:cubicBezTo>
                                      <a:pt x="336" y="1721"/>
                                      <a:pt x="1180" y="2003"/>
                                      <a:pt x="2307" y="2003"/>
                                    </a:cubicBezTo>
                                    <a:cubicBezTo>
                                      <a:pt x="3433" y="2003"/>
                                      <a:pt x="5404" y="2003"/>
                                      <a:pt x="6530" y="2566"/>
                                    </a:cubicBezTo>
                                    <a:cubicBezTo>
                                      <a:pt x="9064" y="3129"/>
                                      <a:pt x="10472" y="5100"/>
                                      <a:pt x="10472" y="9323"/>
                                    </a:cubicBezTo>
                                    <a:lnTo>
                                      <a:pt x="10472" y="34664"/>
                                    </a:lnTo>
                                    <a:lnTo>
                                      <a:pt x="10472" y="55780"/>
                                    </a:lnTo>
                                    <a:close/>
                                  </a:path>
                                </a:pathLst>
                              </a:custGeom>
                              <a:solidFill>
                                <a:srgbClr val="FFFFFF"/>
                              </a:solidFill>
                              <a:ln w="28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110948021" name="Freeform: Shape 1110948021"/>
                            <wps:cNvSpPr/>
                            <wps:spPr>
                              <a:xfrm>
                                <a:off x="995592" y="99954"/>
                                <a:ext cx="49554" cy="93477"/>
                              </a:xfrm>
                              <a:custGeom>
                                <a:avLst/>
                                <a:gdLst>
                                  <a:gd name="connsiteX0" fmla="*/ 19171 w 49554"/>
                                  <a:gd name="connsiteY0" fmla="*/ 93478 h 93477"/>
                                  <a:gd name="connsiteX1" fmla="*/ 38317 w 49554"/>
                                  <a:gd name="connsiteY1" fmla="*/ 88692 h 93477"/>
                                  <a:gd name="connsiteX2" fmla="*/ 49580 w 49554"/>
                                  <a:gd name="connsiteY2" fmla="*/ 67856 h 93477"/>
                                  <a:gd name="connsiteX3" fmla="*/ 29871 w 49554"/>
                                  <a:gd name="connsiteY3" fmla="*/ 37448 h 93477"/>
                                  <a:gd name="connsiteX4" fmla="*/ 26492 w 49554"/>
                                  <a:gd name="connsiteY4" fmla="*/ 34914 h 93477"/>
                                  <a:gd name="connsiteX5" fmla="*/ 13822 w 49554"/>
                                  <a:gd name="connsiteY5" fmla="*/ 17739 h 93477"/>
                                  <a:gd name="connsiteX6" fmla="*/ 28181 w 49554"/>
                                  <a:gd name="connsiteY6" fmla="*/ 5350 h 93477"/>
                                  <a:gd name="connsiteX7" fmla="*/ 41133 w 49554"/>
                                  <a:gd name="connsiteY7" fmla="*/ 11263 h 93477"/>
                                  <a:gd name="connsiteX8" fmla="*/ 44230 w 49554"/>
                                  <a:gd name="connsiteY8" fmla="*/ 19147 h 93477"/>
                                  <a:gd name="connsiteX9" fmla="*/ 45356 w 49554"/>
                                  <a:gd name="connsiteY9" fmla="*/ 21399 h 93477"/>
                                  <a:gd name="connsiteX10" fmla="*/ 46764 w 49554"/>
                                  <a:gd name="connsiteY10" fmla="*/ 17739 h 93477"/>
                                  <a:gd name="connsiteX11" fmla="*/ 47327 w 49554"/>
                                  <a:gd name="connsiteY11" fmla="*/ 3379 h 93477"/>
                                  <a:gd name="connsiteX12" fmla="*/ 45638 w 49554"/>
                                  <a:gd name="connsiteY12" fmla="*/ 1971 h 93477"/>
                                  <a:gd name="connsiteX13" fmla="*/ 29871 w 49554"/>
                                  <a:gd name="connsiteY13" fmla="*/ 1 h 93477"/>
                                  <a:gd name="connsiteX14" fmla="*/ 2278 w 49554"/>
                                  <a:gd name="connsiteY14" fmla="*/ 22525 h 93477"/>
                                  <a:gd name="connsiteX15" fmla="*/ 20016 w 49554"/>
                                  <a:gd name="connsiteY15" fmla="*/ 50963 h 93477"/>
                                  <a:gd name="connsiteX16" fmla="*/ 25647 w 49554"/>
                                  <a:gd name="connsiteY16" fmla="*/ 55186 h 93477"/>
                                  <a:gd name="connsiteX17" fmla="*/ 37473 w 49554"/>
                                  <a:gd name="connsiteY17" fmla="*/ 74332 h 93477"/>
                                  <a:gd name="connsiteX18" fmla="*/ 21424 w 49554"/>
                                  <a:gd name="connsiteY18" fmla="*/ 87847 h 93477"/>
                                  <a:gd name="connsiteX19" fmla="*/ 4249 w 49554"/>
                                  <a:gd name="connsiteY19" fmla="*/ 75740 h 93477"/>
                                  <a:gd name="connsiteX20" fmla="*/ 3123 w 49554"/>
                                  <a:gd name="connsiteY20" fmla="*/ 69546 h 93477"/>
                                  <a:gd name="connsiteX21" fmla="*/ 1996 w 49554"/>
                                  <a:gd name="connsiteY21" fmla="*/ 67575 h 93477"/>
                                  <a:gd name="connsiteX22" fmla="*/ 589 w 49554"/>
                                  <a:gd name="connsiteY22" fmla="*/ 70672 h 93477"/>
                                  <a:gd name="connsiteX23" fmla="*/ 25 w 49554"/>
                                  <a:gd name="connsiteY23" fmla="*/ 86439 h 93477"/>
                                  <a:gd name="connsiteX24" fmla="*/ 2278 w 49554"/>
                                  <a:gd name="connsiteY24" fmla="*/ 90381 h 93477"/>
                                  <a:gd name="connsiteX25" fmla="*/ 19735 w 49554"/>
                                  <a:gd name="connsiteY25" fmla="*/ 93478 h 9347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49554" h="93477">
                                    <a:moveTo>
                                      <a:pt x="19171" y="93478"/>
                                    </a:moveTo>
                                    <a:cubicBezTo>
                                      <a:pt x="25647" y="93478"/>
                                      <a:pt x="32123" y="92352"/>
                                      <a:pt x="38317" y="88692"/>
                                    </a:cubicBezTo>
                                    <a:cubicBezTo>
                                      <a:pt x="47046" y="83060"/>
                                      <a:pt x="49580" y="74895"/>
                                      <a:pt x="49580" y="67856"/>
                                    </a:cubicBezTo>
                                    <a:cubicBezTo>
                                      <a:pt x="49580" y="56594"/>
                                      <a:pt x="44230" y="48429"/>
                                      <a:pt x="29871" y="37448"/>
                                    </a:cubicBezTo>
                                    <a:lnTo>
                                      <a:pt x="26492" y="34914"/>
                                    </a:lnTo>
                                    <a:cubicBezTo>
                                      <a:pt x="16637" y="27312"/>
                                      <a:pt x="13822" y="23088"/>
                                      <a:pt x="13822" y="17739"/>
                                    </a:cubicBezTo>
                                    <a:cubicBezTo>
                                      <a:pt x="13822" y="12389"/>
                                      <a:pt x="19171" y="5350"/>
                                      <a:pt x="28181" y="5350"/>
                                    </a:cubicBezTo>
                                    <a:cubicBezTo>
                                      <a:pt x="37191" y="5350"/>
                                      <a:pt x="39444" y="9010"/>
                                      <a:pt x="41133" y="11263"/>
                                    </a:cubicBezTo>
                                    <a:cubicBezTo>
                                      <a:pt x="43667" y="14360"/>
                                      <a:pt x="44230" y="18020"/>
                                      <a:pt x="44230" y="19147"/>
                                    </a:cubicBezTo>
                                    <a:cubicBezTo>
                                      <a:pt x="44230" y="20273"/>
                                      <a:pt x="44512" y="21399"/>
                                      <a:pt x="45356" y="21399"/>
                                    </a:cubicBezTo>
                                    <a:cubicBezTo>
                                      <a:pt x="46201" y="21399"/>
                                      <a:pt x="46764" y="20554"/>
                                      <a:pt x="46764" y="17739"/>
                                    </a:cubicBezTo>
                                    <a:cubicBezTo>
                                      <a:pt x="46764" y="8447"/>
                                      <a:pt x="47327" y="5069"/>
                                      <a:pt x="47327" y="3379"/>
                                    </a:cubicBezTo>
                                    <a:cubicBezTo>
                                      <a:pt x="47327" y="1690"/>
                                      <a:pt x="46764" y="2253"/>
                                      <a:pt x="45638" y="1971"/>
                                    </a:cubicBezTo>
                                    <a:cubicBezTo>
                                      <a:pt x="42541" y="1127"/>
                                      <a:pt x="37473" y="1"/>
                                      <a:pt x="29871" y="1"/>
                                    </a:cubicBezTo>
                                    <a:cubicBezTo>
                                      <a:pt x="13259" y="1"/>
                                      <a:pt x="2278" y="9574"/>
                                      <a:pt x="2278" y="22525"/>
                                    </a:cubicBezTo>
                                    <a:cubicBezTo>
                                      <a:pt x="2278" y="35477"/>
                                      <a:pt x="6783" y="40545"/>
                                      <a:pt x="20016" y="50963"/>
                                    </a:cubicBezTo>
                                    <a:lnTo>
                                      <a:pt x="25647" y="55186"/>
                                    </a:lnTo>
                                    <a:cubicBezTo>
                                      <a:pt x="35502" y="62788"/>
                                      <a:pt x="37473" y="68419"/>
                                      <a:pt x="37473" y="74332"/>
                                    </a:cubicBezTo>
                                    <a:cubicBezTo>
                                      <a:pt x="37473" y="80245"/>
                                      <a:pt x="32123" y="87847"/>
                                      <a:pt x="21424" y="87847"/>
                                    </a:cubicBezTo>
                                    <a:cubicBezTo>
                                      <a:pt x="10725" y="87847"/>
                                      <a:pt x="7064" y="84750"/>
                                      <a:pt x="4249" y="75740"/>
                                    </a:cubicBezTo>
                                    <a:cubicBezTo>
                                      <a:pt x="3686" y="73769"/>
                                      <a:pt x="3123" y="71235"/>
                                      <a:pt x="3123" y="69546"/>
                                    </a:cubicBezTo>
                                    <a:cubicBezTo>
                                      <a:pt x="3123" y="67856"/>
                                      <a:pt x="3123" y="67575"/>
                                      <a:pt x="1996" y="67575"/>
                                    </a:cubicBezTo>
                                    <a:cubicBezTo>
                                      <a:pt x="870" y="67575"/>
                                      <a:pt x="589" y="68982"/>
                                      <a:pt x="589" y="70672"/>
                                    </a:cubicBezTo>
                                    <a:cubicBezTo>
                                      <a:pt x="589" y="72643"/>
                                      <a:pt x="25" y="79682"/>
                                      <a:pt x="25" y="86439"/>
                                    </a:cubicBezTo>
                                    <a:cubicBezTo>
                                      <a:pt x="25" y="93197"/>
                                      <a:pt x="307" y="89536"/>
                                      <a:pt x="2278" y="90381"/>
                                    </a:cubicBezTo>
                                    <a:cubicBezTo>
                                      <a:pt x="7346" y="92633"/>
                                      <a:pt x="12696" y="93478"/>
                                      <a:pt x="19735" y="93478"/>
                                    </a:cubicBezTo>
                                  </a:path>
                                </a:pathLst>
                              </a:custGeom>
                              <a:solidFill>
                                <a:srgbClr val="FFFFFF"/>
                              </a:solidFill>
                              <a:ln w="28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47306925" name="Freeform: Shape 647306925"/>
                            <wps:cNvSpPr/>
                            <wps:spPr>
                              <a:xfrm>
                                <a:off x="1056127" y="99672"/>
                                <a:ext cx="80525" cy="91788"/>
                              </a:xfrm>
                              <a:custGeom>
                                <a:avLst/>
                                <a:gdLst>
                                  <a:gd name="connsiteX0" fmla="*/ 34094 w 80525"/>
                                  <a:gd name="connsiteY0" fmla="*/ 57439 h 91788"/>
                                  <a:gd name="connsiteX1" fmla="*/ 33531 w 80525"/>
                                  <a:gd name="connsiteY1" fmla="*/ 82779 h 91788"/>
                                  <a:gd name="connsiteX2" fmla="*/ 30152 w 80525"/>
                                  <a:gd name="connsiteY2" fmla="*/ 89255 h 91788"/>
                                  <a:gd name="connsiteX3" fmla="*/ 25929 w 80525"/>
                                  <a:gd name="connsiteY3" fmla="*/ 89818 h 91788"/>
                                  <a:gd name="connsiteX4" fmla="*/ 23958 w 80525"/>
                                  <a:gd name="connsiteY4" fmla="*/ 90662 h 91788"/>
                                  <a:gd name="connsiteX5" fmla="*/ 26210 w 80525"/>
                                  <a:gd name="connsiteY5" fmla="*/ 91789 h 91788"/>
                                  <a:gd name="connsiteX6" fmla="*/ 41133 w 80525"/>
                                  <a:gd name="connsiteY6" fmla="*/ 91507 h 91788"/>
                                  <a:gd name="connsiteX7" fmla="*/ 59997 w 80525"/>
                                  <a:gd name="connsiteY7" fmla="*/ 91789 h 91788"/>
                                  <a:gd name="connsiteX8" fmla="*/ 62250 w 80525"/>
                                  <a:gd name="connsiteY8" fmla="*/ 90662 h 91788"/>
                                  <a:gd name="connsiteX9" fmla="*/ 60279 w 80525"/>
                                  <a:gd name="connsiteY9" fmla="*/ 89818 h 91788"/>
                                  <a:gd name="connsiteX10" fmla="*/ 54085 w 80525"/>
                                  <a:gd name="connsiteY10" fmla="*/ 89255 h 91788"/>
                                  <a:gd name="connsiteX11" fmla="*/ 49298 w 80525"/>
                                  <a:gd name="connsiteY11" fmla="*/ 82779 h 91788"/>
                                  <a:gd name="connsiteX12" fmla="*/ 48735 w 80525"/>
                                  <a:gd name="connsiteY12" fmla="*/ 57157 h 91788"/>
                                  <a:gd name="connsiteX13" fmla="*/ 48735 w 80525"/>
                                  <a:gd name="connsiteY13" fmla="*/ 8166 h 91788"/>
                                  <a:gd name="connsiteX14" fmla="*/ 63658 w 80525"/>
                                  <a:gd name="connsiteY14" fmla="*/ 8166 h 91788"/>
                                  <a:gd name="connsiteX15" fmla="*/ 77736 w 80525"/>
                                  <a:gd name="connsiteY15" fmla="*/ 15205 h 91788"/>
                                  <a:gd name="connsiteX16" fmla="*/ 77736 w 80525"/>
                                  <a:gd name="connsiteY16" fmla="*/ 16612 h 91788"/>
                                  <a:gd name="connsiteX17" fmla="*/ 79143 w 80525"/>
                                  <a:gd name="connsiteY17" fmla="*/ 19147 h 91788"/>
                                  <a:gd name="connsiteX18" fmla="*/ 80270 w 80525"/>
                                  <a:gd name="connsiteY18" fmla="*/ 17176 h 91788"/>
                                  <a:gd name="connsiteX19" fmla="*/ 80551 w 80525"/>
                                  <a:gd name="connsiteY19" fmla="*/ 3379 h 91788"/>
                                  <a:gd name="connsiteX20" fmla="*/ 79707 w 80525"/>
                                  <a:gd name="connsiteY20" fmla="*/ 845 h 91788"/>
                                  <a:gd name="connsiteX21" fmla="*/ 68163 w 80525"/>
                                  <a:gd name="connsiteY21" fmla="*/ 1971 h 91788"/>
                                  <a:gd name="connsiteX22" fmla="*/ 20861 w 80525"/>
                                  <a:gd name="connsiteY22" fmla="*/ 1971 h 91788"/>
                                  <a:gd name="connsiteX23" fmla="*/ 9035 w 80525"/>
                                  <a:gd name="connsiteY23" fmla="*/ 1408 h 91788"/>
                                  <a:gd name="connsiteX24" fmla="*/ 3967 w 80525"/>
                                  <a:gd name="connsiteY24" fmla="*/ 1 h 91788"/>
                                  <a:gd name="connsiteX25" fmla="*/ 2559 w 80525"/>
                                  <a:gd name="connsiteY25" fmla="*/ 2253 h 91788"/>
                                  <a:gd name="connsiteX26" fmla="*/ 25 w 80525"/>
                                  <a:gd name="connsiteY26" fmla="*/ 16049 h 91788"/>
                                  <a:gd name="connsiteX27" fmla="*/ 1152 w 80525"/>
                                  <a:gd name="connsiteY27" fmla="*/ 18020 h 91788"/>
                                  <a:gd name="connsiteX28" fmla="*/ 2559 w 80525"/>
                                  <a:gd name="connsiteY28" fmla="*/ 16612 h 91788"/>
                                  <a:gd name="connsiteX29" fmla="*/ 4530 w 80525"/>
                                  <a:gd name="connsiteY29" fmla="*/ 12389 h 91788"/>
                                  <a:gd name="connsiteX30" fmla="*/ 16074 w 80525"/>
                                  <a:gd name="connsiteY30" fmla="*/ 9010 h 91788"/>
                                  <a:gd name="connsiteX31" fmla="*/ 33812 w 80525"/>
                                  <a:gd name="connsiteY31" fmla="*/ 8447 h 91788"/>
                                  <a:gd name="connsiteX32" fmla="*/ 33812 w 80525"/>
                                  <a:gd name="connsiteY32" fmla="*/ 57439 h 917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80525" h="91788">
                                    <a:moveTo>
                                      <a:pt x="34094" y="57439"/>
                                    </a:moveTo>
                                    <a:cubicBezTo>
                                      <a:pt x="34094" y="68419"/>
                                      <a:pt x="34094" y="77992"/>
                                      <a:pt x="33531" y="82779"/>
                                    </a:cubicBezTo>
                                    <a:cubicBezTo>
                                      <a:pt x="33249" y="86158"/>
                                      <a:pt x="32405" y="88973"/>
                                      <a:pt x="30152" y="89255"/>
                                    </a:cubicBezTo>
                                    <a:cubicBezTo>
                                      <a:pt x="29026" y="89255"/>
                                      <a:pt x="27618" y="89818"/>
                                      <a:pt x="25929" y="89818"/>
                                    </a:cubicBezTo>
                                    <a:cubicBezTo>
                                      <a:pt x="24239" y="89818"/>
                                      <a:pt x="23958" y="90099"/>
                                      <a:pt x="23958" y="90662"/>
                                    </a:cubicBezTo>
                                    <a:cubicBezTo>
                                      <a:pt x="23958" y="91226"/>
                                      <a:pt x="24803" y="91789"/>
                                      <a:pt x="26210" y="91789"/>
                                    </a:cubicBezTo>
                                    <a:cubicBezTo>
                                      <a:pt x="30997" y="91789"/>
                                      <a:pt x="38599" y="91507"/>
                                      <a:pt x="41133" y="91507"/>
                                    </a:cubicBezTo>
                                    <a:cubicBezTo>
                                      <a:pt x="43667" y="91507"/>
                                      <a:pt x="52114" y="91789"/>
                                      <a:pt x="59997" y="91789"/>
                                    </a:cubicBezTo>
                                    <a:cubicBezTo>
                                      <a:pt x="67881" y="91789"/>
                                      <a:pt x="62250" y="91507"/>
                                      <a:pt x="62250" y="90662"/>
                                    </a:cubicBezTo>
                                    <a:cubicBezTo>
                                      <a:pt x="62250" y="89818"/>
                                      <a:pt x="61687" y="89818"/>
                                      <a:pt x="60279" y="89818"/>
                                    </a:cubicBezTo>
                                    <a:cubicBezTo>
                                      <a:pt x="58871" y="89818"/>
                                      <a:pt x="55774" y="89818"/>
                                      <a:pt x="54085" y="89255"/>
                                    </a:cubicBezTo>
                                    <a:cubicBezTo>
                                      <a:pt x="50424" y="88692"/>
                                      <a:pt x="49861" y="86158"/>
                                      <a:pt x="49298" y="82779"/>
                                    </a:cubicBezTo>
                                    <a:cubicBezTo>
                                      <a:pt x="48735" y="77711"/>
                                      <a:pt x="48735" y="68138"/>
                                      <a:pt x="48735" y="57157"/>
                                    </a:cubicBezTo>
                                    <a:lnTo>
                                      <a:pt x="48735" y="8166"/>
                                    </a:lnTo>
                                    <a:lnTo>
                                      <a:pt x="63658" y="8166"/>
                                    </a:lnTo>
                                    <a:cubicBezTo>
                                      <a:pt x="74357" y="8729"/>
                                      <a:pt x="77454" y="12108"/>
                                      <a:pt x="77736" y="15205"/>
                                    </a:cubicBezTo>
                                    <a:lnTo>
                                      <a:pt x="77736" y="16612"/>
                                    </a:lnTo>
                                    <a:cubicBezTo>
                                      <a:pt x="77736" y="18302"/>
                                      <a:pt x="78299" y="19147"/>
                                      <a:pt x="79143" y="19147"/>
                                    </a:cubicBezTo>
                                    <a:cubicBezTo>
                                      <a:pt x="79988" y="19147"/>
                                      <a:pt x="79988" y="18302"/>
                                      <a:pt x="80270" y="17176"/>
                                    </a:cubicBezTo>
                                    <a:cubicBezTo>
                                      <a:pt x="80270" y="14078"/>
                                      <a:pt x="80551" y="5913"/>
                                      <a:pt x="80551" y="3379"/>
                                    </a:cubicBezTo>
                                    <a:cubicBezTo>
                                      <a:pt x="80551" y="845"/>
                                      <a:pt x="80551" y="845"/>
                                      <a:pt x="79707" y="845"/>
                                    </a:cubicBezTo>
                                    <a:cubicBezTo>
                                      <a:pt x="78862" y="845"/>
                                      <a:pt x="75765" y="1971"/>
                                      <a:pt x="68163" y="1971"/>
                                    </a:cubicBezTo>
                                    <a:lnTo>
                                      <a:pt x="20861" y="1971"/>
                                    </a:lnTo>
                                    <a:cubicBezTo>
                                      <a:pt x="16919" y="1971"/>
                                      <a:pt x="12414" y="1971"/>
                                      <a:pt x="9035" y="1408"/>
                                    </a:cubicBezTo>
                                    <a:cubicBezTo>
                                      <a:pt x="5938" y="1408"/>
                                      <a:pt x="4812" y="1"/>
                                      <a:pt x="3967" y="1"/>
                                    </a:cubicBezTo>
                                    <a:cubicBezTo>
                                      <a:pt x="3123" y="1"/>
                                      <a:pt x="2841" y="845"/>
                                      <a:pt x="2559" y="2253"/>
                                    </a:cubicBezTo>
                                    <a:cubicBezTo>
                                      <a:pt x="2559" y="3098"/>
                                      <a:pt x="25" y="14078"/>
                                      <a:pt x="25" y="16049"/>
                                    </a:cubicBezTo>
                                    <a:cubicBezTo>
                                      <a:pt x="25" y="18020"/>
                                      <a:pt x="25" y="18020"/>
                                      <a:pt x="1152" y="18020"/>
                                    </a:cubicBezTo>
                                    <a:cubicBezTo>
                                      <a:pt x="2278" y="18020"/>
                                      <a:pt x="2278" y="17457"/>
                                      <a:pt x="2559" y="16612"/>
                                    </a:cubicBezTo>
                                    <a:cubicBezTo>
                                      <a:pt x="2559" y="15768"/>
                                      <a:pt x="3404" y="14078"/>
                                      <a:pt x="4530" y="12389"/>
                                    </a:cubicBezTo>
                                    <a:cubicBezTo>
                                      <a:pt x="6220" y="9855"/>
                                      <a:pt x="9317" y="9292"/>
                                      <a:pt x="16074" y="9010"/>
                                    </a:cubicBezTo>
                                    <a:lnTo>
                                      <a:pt x="33812" y="8447"/>
                                    </a:lnTo>
                                    <a:lnTo>
                                      <a:pt x="33812" y="57439"/>
                                    </a:lnTo>
                                    <a:close/>
                                  </a:path>
                                </a:pathLst>
                              </a:custGeom>
                              <a:solidFill>
                                <a:srgbClr val="FFFFFF"/>
                              </a:solidFill>
                              <a:ln w="28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56867045" name="Freeform: Shape 1656867045"/>
                            <wps:cNvSpPr/>
                            <wps:spPr>
                              <a:xfrm>
                                <a:off x="1146278" y="101643"/>
                                <a:ext cx="95396" cy="90098"/>
                              </a:xfrm>
                              <a:custGeom>
                                <a:avLst/>
                                <a:gdLst>
                                  <a:gd name="connsiteX0" fmla="*/ 27847 w 95396"/>
                                  <a:gd name="connsiteY0" fmla="*/ 7321 h 90098"/>
                                  <a:gd name="connsiteX1" fmla="*/ 28974 w 95396"/>
                                  <a:gd name="connsiteY1" fmla="*/ 5632 h 90098"/>
                                  <a:gd name="connsiteX2" fmla="*/ 35168 w 95396"/>
                                  <a:gd name="connsiteY2" fmla="*/ 5069 h 90098"/>
                                  <a:gd name="connsiteX3" fmla="*/ 53469 w 95396"/>
                                  <a:gd name="connsiteY3" fmla="*/ 27030 h 90098"/>
                                  <a:gd name="connsiteX4" fmla="*/ 46430 w 95396"/>
                                  <a:gd name="connsiteY4" fmla="*/ 45050 h 90098"/>
                                  <a:gd name="connsiteX5" fmla="*/ 37984 w 95396"/>
                                  <a:gd name="connsiteY5" fmla="*/ 47021 h 90098"/>
                                  <a:gd name="connsiteX6" fmla="*/ 28974 w 95396"/>
                                  <a:gd name="connsiteY6" fmla="*/ 45895 h 90098"/>
                                  <a:gd name="connsiteX7" fmla="*/ 27847 w 95396"/>
                                  <a:gd name="connsiteY7" fmla="*/ 43642 h 90098"/>
                                  <a:gd name="connsiteX8" fmla="*/ 13769 w 95396"/>
                                  <a:gd name="connsiteY8" fmla="*/ 55468 h 90098"/>
                                  <a:gd name="connsiteX9" fmla="*/ 13206 w 95396"/>
                                  <a:gd name="connsiteY9" fmla="*/ 80808 h 90098"/>
                                  <a:gd name="connsiteX10" fmla="*/ 9828 w 95396"/>
                                  <a:gd name="connsiteY10" fmla="*/ 87284 h 90098"/>
                                  <a:gd name="connsiteX11" fmla="*/ 5604 w 95396"/>
                                  <a:gd name="connsiteY11" fmla="*/ 87847 h 90098"/>
                                  <a:gd name="connsiteX12" fmla="*/ 3633 w 95396"/>
                                  <a:gd name="connsiteY12" fmla="*/ 88692 h 90098"/>
                                  <a:gd name="connsiteX13" fmla="*/ 5886 w 95396"/>
                                  <a:gd name="connsiteY13" fmla="*/ 89818 h 90098"/>
                                  <a:gd name="connsiteX14" fmla="*/ 20527 w 95396"/>
                                  <a:gd name="connsiteY14" fmla="*/ 89536 h 90098"/>
                                  <a:gd name="connsiteX15" fmla="*/ 37984 w 95396"/>
                                  <a:gd name="connsiteY15" fmla="*/ 89818 h 90098"/>
                                  <a:gd name="connsiteX16" fmla="*/ 40236 w 95396"/>
                                  <a:gd name="connsiteY16" fmla="*/ 88692 h 90098"/>
                                  <a:gd name="connsiteX17" fmla="*/ 38828 w 95396"/>
                                  <a:gd name="connsiteY17" fmla="*/ 87847 h 90098"/>
                                  <a:gd name="connsiteX18" fmla="*/ 32916 w 95396"/>
                                  <a:gd name="connsiteY18" fmla="*/ 87284 h 90098"/>
                                  <a:gd name="connsiteX19" fmla="*/ 28129 w 95396"/>
                                  <a:gd name="connsiteY19" fmla="*/ 80808 h 90098"/>
                                  <a:gd name="connsiteX20" fmla="*/ 27566 w 95396"/>
                                  <a:gd name="connsiteY20" fmla="*/ 55186 h 90098"/>
                                  <a:gd name="connsiteX21" fmla="*/ 27566 w 95396"/>
                                  <a:gd name="connsiteY21" fmla="*/ 53497 h 90098"/>
                                  <a:gd name="connsiteX22" fmla="*/ 28411 w 95396"/>
                                  <a:gd name="connsiteY22" fmla="*/ 52652 h 90098"/>
                                  <a:gd name="connsiteX23" fmla="*/ 38828 w 95396"/>
                                  <a:gd name="connsiteY23" fmla="*/ 52652 h 90098"/>
                                  <a:gd name="connsiteX24" fmla="*/ 41081 w 95396"/>
                                  <a:gd name="connsiteY24" fmla="*/ 53778 h 90098"/>
                                  <a:gd name="connsiteX25" fmla="*/ 52906 w 95396"/>
                                  <a:gd name="connsiteY25" fmla="*/ 70390 h 90098"/>
                                  <a:gd name="connsiteX26" fmla="*/ 69237 w 95396"/>
                                  <a:gd name="connsiteY26" fmla="*/ 87847 h 90098"/>
                                  <a:gd name="connsiteX27" fmla="*/ 81907 w 95396"/>
                                  <a:gd name="connsiteY27" fmla="*/ 90099 h 90098"/>
                                  <a:gd name="connsiteX28" fmla="*/ 93169 w 95396"/>
                                  <a:gd name="connsiteY28" fmla="*/ 90099 h 90098"/>
                                  <a:gd name="connsiteX29" fmla="*/ 95422 w 95396"/>
                                  <a:gd name="connsiteY29" fmla="*/ 88973 h 90098"/>
                                  <a:gd name="connsiteX30" fmla="*/ 94014 w 95396"/>
                                  <a:gd name="connsiteY30" fmla="*/ 88128 h 90098"/>
                                  <a:gd name="connsiteX31" fmla="*/ 90635 w 95396"/>
                                  <a:gd name="connsiteY31" fmla="*/ 87847 h 90098"/>
                                  <a:gd name="connsiteX32" fmla="*/ 77120 w 95396"/>
                                  <a:gd name="connsiteY32" fmla="*/ 79682 h 90098"/>
                                  <a:gd name="connsiteX33" fmla="*/ 51217 w 95396"/>
                                  <a:gd name="connsiteY33" fmla="*/ 48147 h 90098"/>
                                  <a:gd name="connsiteX34" fmla="*/ 66984 w 95396"/>
                                  <a:gd name="connsiteY34" fmla="*/ 21399 h 90098"/>
                                  <a:gd name="connsiteX35" fmla="*/ 58819 w 95396"/>
                                  <a:gd name="connsiteY35" fmla="*/ 5069 h 90098"/>
                                  <a:gd name="connsiteX36" fmla="*/ 36857 w 95396"/>
                                  <a:gd name="connsiteY36" fmla="*/ 1 h 90098"/>
                                  <a:gd name="connsiteX37" fmla="*/ 19964 w 95396"/>
                                  <a:gd name="connsiteY37" fmla="*/ 282 h 90098"/>
                                  <a:gd name="connsiteX38" fmla="*/ 3633 w 95396"/>
                                  <a:gd name="connsiteY38" fmla="*/ 1 h 90098"/>
                                  <a:gd name="connsiteX39" fmla="*/ 1099 w 95396"/>
                                  <a:gd name="connsiteY39" fmla="*/ 1127 h 90098"/>
                                  <a:gd name="connsiteX40" fmla="*/ 3070 w 95396"/>
                                  <a:gd name="connsiteY40" fmla="*/ 2253 h 90098"/>
                                  <a:gd name="connsiteX41" fmla="*/ 7857 w 95396"/>
                                  <a:gd name="connsiteY41" fmla="*/ 2535 h 90098"/>
                                  <a:gd name="connsiteX42" fmla="*/ 12925 w 95396"/>
                                  <a:gd name="connsiteY42" fmla="*/ 9292 h 90098"/>
                                  <a:gd name="connsiteX43" fmla="*/ 12925 w 95396"/>
                                  <a:gd name="connsiteY43" fmla="*/ 34632 h 90098"/>
                                  <a:gd name="connsiteX44" fmla="*/ 12925 w 95396"/>
                                  <a:gd name="connsiteY44" fmla="*/ 55749 h 9009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Lst>
                                <a:rect l="l" t="t" r="r" b="b"/>
                                <a:pathLst>
                                  <a:path w="95396" h="90098">
                                    <a:moveTo>
                                      <a:pt x="27847" y="7321"/>
                                    </a:moveTo>
                                    <a:cubicBezTo>
                                      <a:pt x="27847" y="6476"/>
                                      <a:pt x="27847" y="5913"/>
                                      <a:pt x="28974" y="5632"/>
                                    </a:cubicBezTo>
                                    <a:cubicBezTo>
                                      <a:pt x="30100" y="5350"/>
                                      <a:pt x="32352" y="5069"/>
                                      <a:pt x="35168" y="5069"/>
                                    </a:cubicBezTo>
                                    <a:cubicBezTo>
                                      <a:pt x="42207" y="5069"/>
                                      <a:pt x="53469" y="9855"/>
                                      <a:pt x="53469" y="27030"/>
                                    </a:cubicBezTo>
                                    <a:cubicBezTo>
                                      <a:pt x="53469" y="44205"/>
                                      <a:pt x="50091" y="42234"/>
                                      <a:pt x="46430" y="45050"/>
                                    </a:cubicBezTo>
                                    <a:cubicBezTo>
                                      <a:pt x="44178" y="46739"/>
                                      <a:pt x="42770" y="47021"/>
                                      <a:pt x="37984" y="47021"/>
                                    </a:cubicBezTo>
                                    <a:cubicBezTo>
                                      <a:pt x="33197" y="47021"/>
                                      <a:pt x="31508" y="46739"/>
                                      <a:pt x="28974" y="45895"/>
                                    </a:cubicBezTo>
                                    <a:cubicBezTo>
                                      <a:pt x="28129" y="45613"/>
                                      <a:pt x="27847" y="45050"/>
                                      <a:pt x="27847" y="43642"/>
                                    </a:cubicBezTo>
                                    <a:close/>
                                    <a:moveTo>
                                      <a:pt x="13769" y="55468"/>
                                    </a:moveTo>
                                    <a:cubicBezTo>
                                      <a:pt x="13769" y="66448"/>
                                      <a:pt x="13769" y="76021"/>
                                      <a:pt x="13206" y="80808"/>
                                    </a:cubicBezTo>
                                    <a:cubicBezTo>
                                      <a:pt x="12643" y="84187"/>
                                      <a:pt x="12080" y="87002"/>
                                      <a:pt x="9828" y="87284"/>
                                    </a:cubicBezTo>
                                    <a:cubicBezTo>
                                      <a:pt x="8701" y="87284"/>
                                      <a:pt x="7294" y="87847"/>
                                      <a:pt x="5604" y="87847"/>
                                    </a:cubicBezTo>
                                    <a:cubicBezTo>
                                      <a:pt x="3915" y="87847"/>
                                      <a:pt x="3633" y="88128"/>
                                      <a:pt x="3633" y="88692"/>
                                    </a:cubicBezTo>
                                    <a:cubicBezTo>
                                      <a:pt x="3633" y="89255"/>
                                      <a:pt x="4478" y="89818"/>
                                      <a:pt x="5886" y="89818"/>
                                    </a:cubicBezTo>
                                    <a:cubicBezTo>
                                      <a:pt x="10672" y="89818"/>
                                      <a:pt x="18274" y="89536"/>
                                      <a:pt x="20527" y="89536"/>
                                    </a:cubicBezTo>
                                    <a:cubicBezTo>
                                      <a:pt x="22779" y="89536"/>
                                      <a:pt x="31226" y="89818"/>
                                      <a:pt x="37984" y="89818"/>
                                    </a:cubicBezTo>
                                    <a:cubicBezTo>
                                      <a:pt x="44741" y="89818"/>
                                      <a:pt x="40236" y="89536"/>
                                      <a:pt x="40236" y="88692"/>
                                    </a:cubicBezTo>
                                    <a:cubicBezTo>
                                      <a:pt x="40236" y="87847"/>
                                      <a:pt x="39673" y="87847"/>
                                      <a:pt x="38828" y="87847"/>
                                    </a:cubicBezTo>
                                    <a:cubicBezTo>
                                      <a:pt x="37420" y="87847"/>
                                      <a:pt x="34886" y="87847"/>
                                      <a:pt x="32916" y="87284"/>
                                    </a:cubicBezTo>
                                    <a:cubicBezTo>
                                      <a:pt x="29255" y="86721"/>
                                      <a:pt x="28692" y="84187"/>
                                      <a:pt x="28129" y="80808"/>
                                    </a:cubicBezTo>
                                    <a:cubicBezTo>
                                      <a:pt x="27566" y="75740"/>
                                      <a:pt x="27566" y="66448"/>
                                      <a:pt x="27566" y="55186"/>
                                    </a:cubicBezTo>
                                    <a:lnTo>
                                      <a:pt x="27566" y="53497"/>
                                    </a:lnTo>
                                    <a:cubicBezTo>
                                      <a:pt x="27566" y="52652"/>
                                      <a:pt x="27847" y="52652"/>
                                      <a:pt x="28411" y="52652"/>
                                    </a:cubicBezTo>
                                    <a:lnTo>
                                      <a:pt x="38828" y="52652"/>
                                    </a:lnTo>
                                    <a:cubicBezTo>
                                      <a:pt x="39673" y="52652"/>
                                      <a:pt x="40518" y="52934"/>
                                      <a:pt x="41081" y="53778"/>
                                    </a:cubicBezTo>
                                    <a:cubicBezTo>
                                      <a:pt x="42770" y="55468"/>
                                      <a:pt x="48120" y="63633"/>
                                      <a:pt x="52906" y="70390"/>
                                    </a:cubicBezTo>
                                    <a:cubicBezTo>
                                      <a:pt x="59664" y="79682"/>
                                      <a:pt x="64169" y="85313"/>
                                      <a:pt x="69237" y="87847"/>
                                    </a:cubicBezTo>
                                    <a:cubicBezTo>
                                      <a:pt x="72334" y="89536"/>
                                      <a:pt x="75431" y="90099"/>
                                      <a:pt x="81907" y="90099"/>
                                    </a:cubicBezTo>
                                    <a:lnTo>
                                      <a:pt x="93169" y="90099"/>
                                    </a:lnTo>
                                    <a:cubicBezTo>
                                      <a:pt x="94577" y="90099"/>
                                      <a:pt x="95422" y="90099"/>
                                      <a:pt x="95422" y="88973"/>
                                    </a:cubicBezTo>
                                    <a:cubicBezTo>
                                      <a:pt x="95422" y="87847"/>
                                      <a:pt x="94858" y="88128"/>
                                      <a:pt x="94014" y="88128"/>
                                    </a:cubicBezTo>
                                    <a:cubicBezTo>
                                      <a:pt x="93169" y="88128"/>
                                      <a:pt x="92043" y="88128"/>
                                      <a:pt x="90635" y="87847"/>
                                    </a:cubicBezTo>
                                    <a:cubicBezTo>
                                      <a:pt x="88946" y="87565"/>
                                      <a:pt x="83878" y="86721"/>
                                      <a:pt x="77120" y="79682"/>
                                    </a:cubicBezTo>
                                    <a:cubicBezTo>
                                      <a:pt x="70081" y="72361"/>
                                      <a:pt x="61916" y="61662"/>
                                      <a:pt x="51217" y="48147"/>
                                    </a:cubicBezTo>
                                    <a:cubicBezTo>
                                      <a:pt x="63324" y="38293"/>
                                      <a:pt x="66984" y="30127"/>
                                      <a:pt x="66984" y="21399"/>
                                    </a:cubicBezTo>
                                    <a:cubicBezTo>
                                      <a:pt x="66984" y="12671"/>
                                      <a:pt x="62198" y="7321"/>
                                      <a:pt x="58819" y="5069"/>
                                    </a:cubicBezTo>
                                    <a:cubicBezTo>
                                      <a:pt x="52343" y="564"/>
                                      <a:pt x="44459" y="1"/>
                                      <a:pt x="36857" y="1"/>
                                    </a:cubicBezTo>
                                    <a:cubicBezTo>
                                      <a:pt x="29255" y="1"/>
                                      <a:pt x="24187" y="282"/>
                                      <a:pt x="19964" y="282"/>
                                    </a:cubicBezTo>
                                    <a:cubicBezTo>
                                      <a:pt x="15740" y="282"/>
                                      <a:pt x="9828" y="1"/>
                                      <a:pt x="3633" y="1"/>
                                    </a:cubicBezTo>
                                    <a:cubicBezTo>
                                      <a:pt x="-2561" y="1"/>
                                      <a:pt x="1099" y="1"/>
                                      <a:pt x="1099" y="1127"/>
                                    </a:cubicBezTo>
                                    <a:cubicBezTo>
                                      <a:pt x="1099" y="2253"/>
                                      <a:pt x="1944" y="2253"/>
                                      <a:pt x="3070" y="2253"/>
                                    </a:cubicBezTo>
                                    <a:cubicBezTo>
                                      <a:pt x="4196" y="2253"/>
                                      <a:pt x="6730" y="2253"/>
                                      <a:pt x="7857" y="2535"/>
                                    </a:cubicBezTo>
                                    <a:cubicBezTo>
                                      <a:pt x="11799" y="3379"/>
                                      <a:pt x="12643" y="5350"/>
                                      <a:pt x="12925" y="9292"/>
                                    </a:cubicBezTo>
                                    <a:lnTo>
                                      <a:pt x="12925" y="34632"/>
                                    </a:lnTo>
                                    <a:lnTo>
                                      <a:pt x="12925" y="55749"/>
                                    </a:lnTo>
                                    <a:close/>
                                  </a:path>
                                </a:pathLst>
                              </a:custGeom>
                              <a:solidFill>
                                <a:srgbClr val="FFFFFF"/>
                              </a:solidFill>
                              <a:ln w="28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03419720" name="Freeform: Shape 2103419720"/>
                            <wps:cNvSpPr/>
                            <wps:spPr>
                              <a:xfrm>
                                <a:off x="1223654" y="101643"/>
                                <a:ext cx="92351" cy="89817"/>
                              </a:xfrm>
                              <a:custGeom>
                                <a:avLst/>
                                <a:gdLst>
                                  <a:gd name="connsiteX0" fmla="*/ 38599 w 92351"/>
                                  <a:gd name="connsiteY0" fmla="*/ 68982 h 89817"/>
                                  <a:gd name="connsiteX1" fmla="*/ 38317 w 92351"/>
                                  <a:gd name="connsiteY1" fmla="*/ 80808 h 89817"/>
                                  <a:gd name="connsiteX2" fmla="*/ 34657 w 92351"/>
                                  <a:gd name="connsiteY2" fmla="*/ 87284 h 89817"/>
                                  <a:gd name="connsiteX3" fmla="*/ 30434 w 92351"/>
                                  <a:gd name="connsiteY3" fmla="*/ 87847 h 89817"/>
                                  <a:gd name="connsiteX4" fmla="*/ 28463 w 92351"/>
                                  <a:gd name="connsiteY4" fmla="*/ 88692 h 89817"/>
                                  <a:gd name="connsiteX5" fmla="*/ 30997 w 92351"/>
                                  <a:gd name="connsiteY5" fmla="*/ 89818 h 89817"/>
                                  <a:gd name="connsiteX6" fmla="*/ 45920 w 92351"/>
                                  <a:gd name="connsiteY6" fmla="*/ 89536 h 89817"/>
                                  <a:gd name="connsiteX7" fmla="*/ 64221 w 92351"/>
                                  <a:gd name="connsiteY7" fmla="*/ 89818 h 89817"/>
                                  <a:gd name="connsiteX8" fmla="*/ 66755 w 92351"/>
                                  <a:gd name="connsiteY8" fmla="*/ 88692 h 89817"/>
                                  <a:gd name="connsiteX9" fmla="*/ 64784 w 92351"/>
                                  <a:gd name="connsiteY9" fmla="*/ 87847 h 89817"/>
                                  <a:gd name="connsiteX10" fmla="*/ 58871 w 92351"/>
                                  <a:gd name="connsiteY10" fmla="*/ 87284 h 89817"/>
                                  <a:gd name="connsiteX11" fmla="*/ 54085 w 92351"/>
                                  <a:gd name="connsiteY11" fmla="*/ 80808 h 89817"/>
                                  <a:gd name="connsiteX12" fmla="*/ 53803 w 92351"/>
                                  <a:gd name="connsiteY12" fmla="*/ 68982 h 89817"/>
                                  <a:gd name="connsiteX13" fmla="*/ 53803 w 92351"/>
                                  <a:gd name="connsiteY13" fmla="*/ 59128 h 89817"/>
                                  <a:gd name="connsiteX14" fmla="*/ 55493 w 92351"/>
                                  <a:gd name="connsiteY14" fmla="*/ 47302 h 89817"/>
                                  <a:gd name="connsiteX15" fmla="*/ 78299 w 92351"/>
                                  <a:gd name="connsiteY15" fmla="*/ 9292 h 89817"/>
                                  <a:gd name="connsiteX16" fmla="*/ 84775 w 92351"/>
                                  <a:gd name="connsiteY16" fmla="*/ 3379 h 89817"/>
                                  <a:gd name="connsiteX17" fmla="*/ 90124 w 92351"/>
                                  <a:gd name="connsiteY17" fmla="*/ 1971 h 89817"/>
                                  <a:gd name="connsiteX18" fmla="*/ 92377 w 92351"/>
                                  <a:gd name="connsiteY18" fmla="*/ 845 h 89817"/>
                                  <a:gd name="connsiteX19" fmla="*/ 90124 w 92351"/>
                                  <a:gd name="connsiteY19" fmla="*/ 1 h 89817"/>
                                  <a:gd name="connsiteX20" fmla="*/ 77454 w 92351"/>
                                  <a:gd name="connsiteY20" fmla="*/ 282 h 89817"/>
                                  <a:gd name="connsiteX21" fmla="*/ 66192 w 92351"/>
                                  <a:gd name="connsiteY21" fmla="*/ 1 h 89817"/>
                                  <a:gd name="connsiteX22" fmla="*/ 64221 w 92351"/>
                                  <a:gd name="connsiteY22" fmla="*/ 1127 h 89817"/>
                                  <a:gd name="connsiteX23" fmla="*/ 66473 w 92351"/>
                                  <a:gd name="connsiteY23" fmla="*/ 2253 h 89817"/>
                                  <a:gd name="connsiteX24" fmla="*/ 69007 w 92351"/>
                                  <a:gd name="connsiteY24" fmla="*/ 5350 h 89817"/>
                                  <a:gd name="connsiteX25" fmla="*/ 67318 w 92351"/>
                                  <a:gd name="connsiteY25" fmla="*/ 11544 h 89817"/>
                                  <a:gd name="connsiteX26" fmla="*/ 49298 w 92351"/>
                                  <a:gd name="connsiteY26" fmla="*/ 44487 h 89817"/>
                                  <a:gd name="connsiteX27" fmla="*/ 29026 w 92351"/>
                                  <a:gd name="connsiteY27" fmla="*/ 8729 h 89817"/>
                                  <a:gd name="connsiteX28" fmla="*/ 27618 w 92351"/>
                                  <a:gd name="connsiteY28" fmla="*/ 4787 h 89817"/>
                                  <a:gd name="connsiteX29" fmla="*/ 29307 w 92351"/>
                                  <a:gd name="connsiteY29" fmla="*/ 2535 h 89817"/>
                                  <a:gd name="connsiteX30" fmla="*/ 31842 w 92351"/>
                                  <a:gd name="connsiteY30" fmla="*/ 1127 h 89817"/>
                                  <a:gd name="connsiteX31" fmla="*/ 30152 w 92351"/>
                                  <a:gd name="connsiteY31" fmla="*/ 1 h 89817"/>
                                  <a:gd name="connsiteX32" fmla="*/ 17482 w 92351"/>
                                  <a:gd name="connsiteY32" fmla="*/ 282 h 89817"/>
                                  <a:gd name="connsiteX33" fmla="*/ 2278 w 92351"/>
                                  <a:gd name="connsiteY33" fmla="*/ 1 h 89817"/>
                                  <a:gd name="connsiteX34" fmla="*/ 25 w 92351"/>
                                  <a:gd name="connsiteY34" fmla="*/ 1127 h 89817"/>
                                  <a:gd name="connsiteX35" fmla="*/ 1715 w 92351"/>
                                  <a:gd name="connsiteY35" fmla="*/ 2253 h 89817"/>
                                  <a:gd name="connsiteX36" fmla="*/ 6783 w 92351"/>
                                  <a:gd name="connsiteY36" fmla="*/ 3942 h 89817"/>
                                  <a:gd name="connsiteX37" fmla="*/ 14948 w 92351"/>
                                  <a:gd name="connsiteY37" fmla="*/ 12671 h 89817"/>
                                  <a:gd name="connsiteX38" fmla="*/ 36065 w 92351"/>
                                  <a:gd name="connsiteY38" fmla="*/ 47021 h 89817"/>
                                  <a:gd name="connsiteX39" fmla="*/ 38881 w 92351"/>
                                  <a:gd name="connsiteY39" fmla="*/ 59691 h 89817"/>
                                  <a:gd name="connsiteX40" fmla="*/ 38881 w 92351"/>
                                  <a:gd name="connsiteY40" fmla="*/ 69546 h 8981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Lst>
                                <a:rect l="l" t="t" r="r" b="b"/>
                                <a:pathLst>
                                  <a:path w="92351" h="89817">
                                    <a:moveTo>
                                      <a:pt x="38599" y="68982"/>
                                    </a:moveTo>
                                    <a:cubicBezTo>
                                      <a:pt x="38599" y="70953"/>
                                      <a:pt x="38599" y="76021"/>
                                      <a:pt x="38317" y="80808"/>
                                    </a:cubicBezTo>
                                    <a:cubicBezTo>
                                      <a:pt x="38317" y="84187"/>
                                      <a:pt x="36910" y="87002"/>
                                      <a:pt x="34657" y="87284"/>
                                    </a:cubicBezTo>
                                    <a:cubicBezTo>
                                      <a:pt x="33531" y="87284"/>
                                      <a:pt x="32123" y="87847"/>
                                      <a:pt x="30434" y="87847"/>
                                    </a:cubicBezTo>
                                    <a:cubicBezTo>
                                      <a:pt x="28744" y="87847"/>
                                      <a:pt x="28463" y="88128"/>
                                      <a:pt x="28463" y="88692"/>
                                    </a:cubicBezTo>
                                    <a:cubicBezTo>
                                      <a:pt x="28463" y="89536"/>
                                      <a:pt x="29307" y="89818"/>
                                      <a:pt x="30997" y="89818"/>
                                    </a:cubicBezTo>
                                    <a:cubicBezTo>
                                      <a:pt x="35502" y="89818"/>
                                      <a:pt x="42822" y="89536"/>
                                      <a:pt x="45920" y="89536"/>
                                    </a:cubicBezTo>
                                    <a:cubicBezTo>
                                      <a:pt x="49017" y="89536"/>
                                      <a:pt x="56619" y="89818"/>
                                      <a:pt x="64221" y="89818"/>
                                    </a:cubicBezTo>
                                    <a:cubicBezTo>
                                      <a:pt x="71823" y="89818"/>
                                      <a:pt x="66755" y="89536"/>
                                      <a:pt x="66755" y="88692"/>
                                    </a:cubicBezTo>
                                    <a:cubicBezTo>
                                      <a:pt x="66755" y="87847"/>
                                      <a:pt x="66192" y="87847"/>
                                      <a:pt x="64784" y="87847"/>
                                    </a:cubicBezTo>
                                    <a:cubicBezTo>
                                      <a:pt x="63376" y="87847"/>
                                      <a:pt x="60561" y="87847"/>
                                      <a:pt x="58871" y="87284"/>
                                    </a:cubicBezTo>
                                    <a:cubicBezTo>
                                      <a:pt x="55211" y="86721"/>
                                      <a:pt x="54085" y="84187"/>
                                      <a:pt x="54085" y="80808"/>
                                    </a:cubicBezTo>
                                    <a:cubicBezTo>
                                      <a:pt x="53803" y="75740"/>
                                      <a:pt x="53803" y="70672"/>
                                      <a:pt x="53803" y="68982"/>
                                    </a:cubicBezTo>
                                    <a:lnTo>
                                      <a:pt x="53803" y="59128"/>
                                    </a:lnTo>
                                    <a:cubicBezTo>
                                      <a:pt x="53803" y="55186"/>
                                      <a:pt x="53803" y="51526"/>
                                      <a:pt x="55493" y="47302"/>
                                    </a:cubicBezTo>
                                    <a:cubicBezTo>
                                      <a:pt x="57745" y="42234"/>
                                      <a:pt x="74357" y="14078"/>
                                      <a:pt x="78299" y="9292"/>
                                    </a:cubicBezTo>
                                    <a:cubicBezTo>
                                      <a:pt x="80833" y="6195"/>
                                      <a:pt x="82241" y="4505"/>
                                      <a:pt x="84775" y="3379"/>
                                    </a:cubicBezTo>
                                    <a:cubicBezTo>
                                      <a:pt x="86464" y="2535"/>
                                      <a:pt x="88716" y="1971"/>
                                      <a:pt x="90124" y="1971"/>
                                    </a:cubicBezTo>
                                    <a:cubicBezTo>
                                      <a:pt x="91532" y="1971"/>
                                      <a:pt x="92377" y="1690"/>
                                      <a:pt x="92377" y="845"/>
                                    </a:cubicBezTo>
                                    <a:cubicBezTo>
                                      <a:pt x="92377" y="1"/>
                                      <a:pt x="91532" y="1"/>
                                      <a:pt x="90124" y="1"/>
                                    </a:cubicBezTo>
                                    <a:cubicBezTo>
                                      <a:pt x="87872" y="1"/>
                                      <a:pt x="79988" y="282"/>
                                      <a:pt x="77454" y="282"/>
                                    </a:cubicBezTo>
                                    <a:cubicBezTo>
                                      <a:pt x="74920" y="282"/>
                                      <a:pt x="70134" y="1"/>
                                      <a:pt x="66192" y="1"/>
                                    </a:cubicBezTo>
                                    <a:cubicBezTo>
                                      <a:pt x="62250" y="1"/>
                                      <a:pt x="64221" y="1"/>
                                      <a:pt x="64221" y="1127"/>
                                    </a:cubicBezTo>
                                    <a:cubicBezTo>
                                      <a:pt x="64221" y="2253"/>
                                      <a:pt x="65347" y="1971"/>
                                      <a:pt x="66473" y="2253"/>
                                    </a:cubicBezTo>
                                    <a:cubicBezTo>
                                      <a:pt x="68444" y="2816"/>
                                      <a:pt x="69007" y="3942"/>
                                      <a:pt x="69007" y="5350"/>
                                    </a:cubicBezTo>
                                    <a:cubicBezTo>
                                      <a:pt x="69007" y="6758"/>
                                      <a:pt x="68444" y="9010"/>
                                      <a:pt x="67318" y="11544"/>
                                    </a:cubicBezTo>
                                    <a:cubicBezTo>
                                      <a:pt x="65629" y="15205"/>
                                      <a:pt x="50706" y="41671"/>
                                      <a:pt x="49298" y="44487"/>
                                    </a:cubicBezTo>
                                    <a:cubicBezTo>
                                      <a:pt x="47327" y="41108"/>
                                      <a:pt x="30715" y="12389"/>
                                      <a:pt x="29026" y="8729"/>
                                    </a:cubicBezTo>
                                    <a:cubicBezTo>
                                      <a:pt x="28181" y="7039"/>
                                      <a:pt x="27618" y="5632"/>
                                      <a:pt x="27618" y="4787"/>
                                    </a:cubicBezTo>
                                    <a:cubicBezTo>
                                      <a:pt x="27618" y="3942"/>
                                      <a:pt x="28181" y="2816"/>
                                      <a:pt x="29307" y="2535"/>
                                    </a:cubicBezTo>
                                    <a:cubicBezTo>
                                      <a:pt x="30997" y="1971"/>
                                      <a:pt x="31842" y="1971"/>
                                      <a:pt x="31842" y="1127"/>
                                    </a:cubicBezTo>
                                    <a:cubicBezTo>
                                      <a:pt x="31842" y="282"/>
                                      <a:pt x="31278" y="1"/>
                                      <a:pt x="30152" y="1"/>
                                    </a:cubicBezTo>
                                    <a:cubicBezTo>
                                      <a:pt x="24803" y="1"/>
                                      <a:pt x="19735" y="282"/>
                                      <a:pt x="17482" y="282"/>
                                    </a:cubicBezTo>
                                    <a:cubicBezTo>
                                      <a:pt x="13540" y="282"/>
                                      <a:pt x="4530" y="1"/>
                                      <a:pt x="2278" y="1"/>
                                    </a:cubicBezTo>
                                    <a:cubicBezTo>
                                      <a:pt x="25" y="1"/>
                                      <a:pt x="25" y="282"/>
                                      <a:pt x="25" y="1127"/>
                                    </a:cubicBezTo>
                                    <a:cubicBezTo>
                                      <a:pt x="25" y="1971"/>
                                      <a:pt x="870" y="2253"/>
                                      <a:pt x="1715" y="2253"/>
                                    </a:cubicBezTo>
                                    <a:cubicBezTo>
                                      <a:pt x="3123" y="2253"/>
                                      <a:pt x="5094" y="3098"/>
                                      <a:pt x="6783" y="3942"/>
                                    </a:cubicBezTo>
                                    <a:cubicBezTo>
                                      <a:pt x="9035" y="5350"/>
                                      <a:pt x="12132" y="8166"/>
                                      <a:pt x="14948" y="12671"/>
                                    </a:cubicBezTo>
                                    <a:cubicBezTo>
                                      <a:pt x="19171" y="18865"/>
                                      <a:pt x="35220" y="45331"/>
                                      <a:pt x="36065" y="47021"/>
                                    </a:cubicBezTo>
                                    <a:cubicBezTo>
                                      <a:pt x="37754" y="50400"/>
                                      <a:pt x="38881" y="53215"/>
                                      <a:pt x="38881" y="59691"/>
                                    </a:cubicBezTo>
                                    <a:lnTo>
                                      <a:pt x="38881" y="69546"/>
                                    </a:lnTo>
                                    <a:close/>
                                  </a:path>
                                </a:pathLst>
                              </a:custGeom>
                              <a:solidFill>
                                <a:srgbClr val="FFFFFF"/>
                              </a:solidFill>
                              <a:ln w="28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23726878" name="Freeform: Shape 2123726878"/>
                            <wps:cNvSpPr/>
                            <wps:spPr>
                              <a:xfrm>
                                <a:off x="1353453" y="99672"/>
                                <a:ext cx="97700" cy="93759"/>
                              </a:xfrm>
                              <a:custGeom>
                                <a:avLst/>
                                <a:gdLst>
                                  <a:gd name="connsiteX0" fmla="*/ 52958 w 97700"/>
                                  <a:gd name="connsiteY0" fmla="*/ 87565 h 93759"/>
                                  <a:gd name="connsiteX1" fmla="*/ 16356 w 97700"/>
                                  <a:gd name="connsiteY1" fmla="*/ 43079 h 93759"/>
                                  <a:gd name="connsiteX2" fmla="*/ 45919 w 97700"/>
                                  <a:gd name="connsiteY2" fmla="*/ 5632 h 93759"/>
                                  <a:gd name="connsiteX3" fmla="*/ 80833 w 97700"/>
                                  <a:gd name="connsiteY3" fmla="*/ 48992 h 93759"/>
                                  <a:gd name="connsiteX4" fmla="*/ 52958 w 97700"/>
                                  <a:gd name="connsiteY4" fmla="*/ 87565 h 93759"/>
                                  <a:gd name="connsiteX5" fmla="*/ 48172 w 97700"/>
                                  <a:gd name="connsiteY5" fmla="*/ 93760 h 93759"/>
                                  <a:gd name="connsiteX6" fmla="*/ 97726 w 97700"/>
                                  <a:gd name="connsiteY6" fmla="*/ 44768 h 93759"/>
                                  <a:gd name="connsiteX7" fmla="*/ 49298 w 97700"/>
                                  <a:gd name="connsiteY7" fmla="*/ 1 h 93759"/>
                                  <a:gd name="connsiteX8" fmla="*/ 25 w 97700"/>
                                  <a:gd name="connsiteY8" fmla="*/ 46739 h 93759"/>
                                  <a:gd name="connsiteX9" fmla="*/ 48172 w 97700"/>
                                  <a:gd name="connsiteY9" fmla="*/ 93478 h 9375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97700" h="93759">
                                    <a:moveTo>
                                      <a:pt x="52958" y="87565"/>
                                    </a:moveTo>
                                    <a:cubicBezTo>
                                      <a:pt x="29871" y="87565"/>
                                      <a:pt x="16356" y="67856"/>
                                      <a:pt x="16356" y="43079"/>
                                    </a:cubicBezTo>
                                    <a:cubicBezTo>
                                      <a:pt x="16356" y="18302"/>
                                      <a:pt x="32123" y="5632"/>
                                      <a:pt x="45919" y="5632"/>
                                    </a:cubicBezTo>
                                    <a:cubicBezTo>
                                      <a:pt x="65629" y="5632"/>
                                      <a:pt x="80833" y="22244"/>
                                      <a:pt x="80833" y="48992"/>
                                    </a:cubicBezTo>
                                    <a:cubicBezTo>
                                      <a:pt x="80833" y="75740"/>
                                      <a:pt x="61405" y="87565"/>
                                      <a:pt x="52958" y="87565"/>
                                    </a:cubicBezTo>
                                    <a:moveTo>
                                      <a:pt x="48172" y="93760"/>
                                    </a:moveTo>
                                    <a:cubicBezTo>
                                      <a:pt x="78580" y="93760"/>
                                      <a:pt x="97726" y="72080"/>
                                      <a:pt x="97726" y="44768"/>
                                    </a:cubicBezTo>
                                    <a:cubicBezTo>
                                      <a:pt x="97726" y="17457"/>
                                      <a:pt x="79143" y="1"/>
                                      <a:pt x="49298" y="1"/>
                                    </a:cubicBezTo>
                                    <a:cubicBezTo>
                                      <a:pt x="19453" y="1"/>
                                      <a:pt x="25" y="26467"/>
                                      <a:pt x="25" y="46739"/>
                                    </a:cubicBezTo>
                                    <a:cubicBezTo>
                                      <a:pt x="25" y="67012"/>
                                      <a:pt x="13822" y="93478"/>
                                      <a:pt x="48172" y="93478"/>
                                    </a:cubicBezTo>
                                  </a:path>
                                </a:pathLst>
                              </a:custGeom>
                              <a:solidFill>
                                <a:srgbClr val="FFFFFF"/>
                              </a:solidFill>
                              <a:ln w="28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41401272" name="Freeform: Shape 241401272"/>
                            <wps:cNvSpPr/>
                            <wps:spPr>
                              <a:xfrm>
                                <a:off x="1463467" y="100235"/>
                                <a:ext cx="60047" cy="90943"/>
                              </a:xfrm>
                              <a:custGeom>
                                <a:avLst/>
                                <a:gdLst>
                                  <a:gd name="connsiteX0" fmla="*/ 28256 w 60047"/>
                                  <a:gd name="connsiteY0" fmla="*/ 47021 h 90943"/>
                                  <a:gd name="connsiteX1" fmla="*/ 29101 w 60047"/>
                                  <a:gd name="connsiteY1" fmla="*/ 45895 h 90943"/>
                                  <a:gd name="connsiteX2" fmla="*/ 46839 w 60047"/>
                                  <a:gd name="connsiteY2" fmla="*/ 46176 h 90943"/>
                                  <a:gd name="connsiteX3" fmla="*/ 53034 w 60047"/>
                                  <a:gd name="connsiteY3" fmla="*/ 50400 h 90943"/>
                                  <a:gd name="connsiteX4" fmla="*/ 53878 w 60047"/>
                                  <a:gd name="connsiteY4" fmla="*/ 54060 h 90943"/>
                                  <a:gd name="connsiteX5" fmla="*/ 54723 w 60047"/>
                                  <a:gd name="connsiteY5" fmla="*/ 55749 h 90943"/>
                                  <a:gd name="connsiteX6" fmla="*/ 55849 w 60047"/>
                                  <a:gd name="connsiteY6" fmla="*/ 53497 h 90943"/>
                                  <a:gd name="connsiteX7" fmla="*/ 56412 w 60047"/>
                                  <a:gd name="connsiteY7" fmla="*/ 44768 h 90943"/>
                                  <a:gd name="connsiteX8" fmla="*/ 57257 w 60047"/>
                                  <a:gd name="connsiteY8" fmla="*/ 37448 h 90943"/>
                                  <a:gd name="connsiteX9" fmla="*/ 56412 w 60047"/>
                                  <a:gd name="connsiteY9" fmla="*/ 36322 h 90943"/>
                                  <a:gd name="connsiteX10" fmla="*/ 54723 w 60047"/>
                                  <a:gd name="connsiteY10" fmla="*/ 37448 h 90943"/>
                                  <a:gd name="connsiteX11" fmla="*/ 49655 w 60047"/>
                                  <a:gd name="connsiteY11" fmla="*/ 39700 h 90943"/>
                                  <a:gd name="connsiteX12" fmla="*/ 44305 w 60047"/>
                                  <a:gd name="connsiteY12" fmla="*/ 39700 h 90943"/>
                                  <a:gd name="connsiteX13" fmla="*/ 29101 w 60047"/>
                                  <a:gd name="connsiteY13" fmla="*/ 39700 h 90943"/>
                                  <a:gd name="connsiteX14" fmla="*/ 28256 w 60047"/>
                                  <a:gd name="connsiteY14" fmla="*/ 38856 h 90943"/>
                                  <a:gd name="connsiteX15" fmla="*/ 28256 w 60047"/>
                                  <a:gd name="connsiteY15" fmla="*/ 9010 h 90943"/>
                                  <a:gd name="connsiteX16" fmla="*/ 29383 w 60047"/>
                                  <a:gd name="connsiteY16" fmla="*/ 7321 h 90943"/>
                                  <a:gd name="connsiteX17" fmla="*/ 47684 w 60047"/>
                                  <a:gd name="connsiteY17" fmla="*/ 7321 h 90943"/>
                                  <a:gd name="connsiteX18" fmla="*/ 55567 w 60047"/>
                                  <a:gd name="connsiteY18" fmla="*/ 11263 h 90943"/>
                                  <a:gd name="connsiteX19" fmla="*/ 56412 w 60047"/>
                                  <a:gd name="connsiteY19" fmla="*/ 15768 h 90943"/>
                                  <a:gd name="connsiteX20" fmla="*/ 57538 w 60047"/>
                                  <a:gd name="connsiteY20" fmla="*/ 17739 h 90943"/>
                                  <a:gd name="connsiteX21" fmla="*/ 58665 w 60047"/>
                                  <a:gd name="connsiteY21" fmla="*/ 16049 h 90943"/>
                                  <a:gd name="connsiteX22" fmla="*/ 59228 w 60047"/>
                                  <a:gd name="connsiteY22" fmla="*/ 6476 h 90943"/>
                                  <a:gd name="connsiteX23" fmla="*/ 60073 w 60047"/>
                                  <a:gd name="connsiteY23" fmla="*/ 1127 h 90943"/>
                                  <a:gd name="connsiteX24" fmla="*/ 59228 w 60047"/>
                                  <a:gd name="connsiteY24" fmla="*/ 1 h 90943"/>
                                  <a:gd name="connsiteX25" fmla="*/ 57257 w 60047"/>
                                  <a:gd name="connsiteY25" fmla="*/ 845 h 90943"/>
                                  <a:gd name="connsiteX26" fmla="*/ 52470 w 60047"/>
                                  <a:gd name="connsiteY26" fmla="*/ 1408 h 90943"/>
                                  <a:gd name="connsiteX27" fmla="*/ 20936 w 60047"/>
                                  <a:gd name="connsiteY27" fmla="*/ 1408 h 90943"/>
                                  <a:gd name="connsiteX28" fmla="*/ 3761 w 60047"/>
                                  <a:gd name="connsiteY28" fmla="*/ 1127 h 90943"/>
                                  <a:gd name="connsiteX29" fmla="*/ 945 w 60047"/>
                                  <a:gd name="connsiteY29" fmla="*/ 2253 h 90943"/>
                                  <a:gd name="connsiteX30" fmla="*/ 2916 w 60047"/>
                                  <a:gd name="connsiteY30" fmla="*/ 3098 h 90943"/>
                                  <a:gd name="connsiteX31" fmla="*/ 7702 w 60047"/>
                                  <a:gd name="connsiteY31" fmla="*/ 3379 h 90943"/>
                                  <a:gd name="connsiteX32" fmla="*/ 12771 w 60047"/>
                                  <a:gd name="connsiteY32" fmla="*/ 10137 h 90943"/>
                                  <a:gd name="connsiteX33" fmla="*/ 12771 w 60047"/>
                                  <a:gd name="connsiteY33" fmla="*/ 35477 h 90943"/>
                                  <a:gd name="connsiteX34" fmla="*/ 12771 w 60047"/>
                                  <a:gd name="connsiteY34" fmla="*/ 56594 h 90943"/>
                                  <a:gd name="connsiteX35" fmla="*/ 12207 w 60047"/>
                                  <a:gd name="connsiteY35" fmla="*/ 81934 h 90943"/>
                                  <a:gd name="connsiteX36" fmla="*/ 8829 w 60047"/>
                                  <a:gd name="connsiteY36" fmla="*/ 88410 h 90943"/>
                                  <a:gd name="connsiteX37" fmla="*/ 4605 w 60047"/>
                                  <a:gd name="connsiteY37" fmla="*/ 88973 h 90943"/>
                                  <a:gd name="connsiteX38" fmla="*/ 2916 w 60047"/>
                                  <a:gd name="connsiteY38" fmla="*/ 89818 h 90943"/>
                                  <a:gd name="connsiteX39" fmla="*/ 5450 w 60047"/>
                                  <a:gd name="connsiteY39" fmla="*/ 90944 h 90943"/>
                                  <a:gd name="connsiteX40" fmla="*/ 20654 w 60047"/>
                                  <a:gd name="connsiteY40" fmla="*/ 90662 h 90943"/>
                                  <a:gd name="connsiteX41" fmla="*/ 38956 w 60047"/>
                                  <a:gd name="connsiteY41" fmla="*/ 90944 h 90943"/>
                                  <a:gd name="connsiteX42" fmla="*/ 41490 w 60047"/>
                                  <a:gd name="connsiteY42" fmla="*/ 89818 h 90943"/>
                                  <a:gd name="connsiteX43" fmla="*/ 39519 w 60047"/>
                                  <a:gd name="connsiteY43" fmla="*/ 88973 h 90943"/>
                                  <a:gd name="connsiteX44" fmla="*/ 33606 w 60047"/>
                                  <a:gd name="connsiteY44" fmla="*/ 88410 h 90943"/>
                                  <a:gd name="connsiteX45" fmla="*/ 28819 w 60047"/>
                                  <a:gd name="connsiteY45" fmla="*/ 81934 h 90943"/>
                                  <a:gd name="connsiteX46" fmla="*/ 28256 w 60047"/>
                                  <a:gd name="connsiteY46" fmla="*/ 56594 h 909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Lst>
                                <a:rect l="l" t="t" r="r" b="b"/>
                                <a:pathLst>
                                  <a:path w="60047" h="90943">
                                    <a:moveTo>
                                      <a:pt x="28256" y="47021"/>
                                    </a:moveTo>
                                    <a:cubicBezTo>
                                      <a:pt x="28256" y="46176"/>
                                      <a:pt x="28256" y="45895"/>
                                      <a:pt x="29101" y="45895"/>
                                    </a:cubicBezTo>
                                    <a:cubicBezTo>
                                      <a:pt x="31072" y="45895"/>
                                      <a:pt x="43742" y="45895"/>
                                      <a:pt x="46839" y="46176"/>
                                    </a:cubicBezTo>
                                    <a:cubicBezTo>
                                      <a:pt x="50499" y="46739"/>
                                      <a:pt x="52470" y="48710"/>
                                      <a:pt x="53034" y="50400"/>
                                    </a:cubicBezTo>
                                    <a:cubicBezTo>
                                      <a:pt x="53597" y="51807"/>
                                      <a:pt x="53878" y="53215"/>
                                      <a:pt x="53878" y="54060"/>
                                    </a:cubicBezTo>
                                    <a:cubicBezTo>
                                      <a:pt x="53878" y="54904"/>
                                      <a:pt x="53878" y="55749"/>
                                      <a:pt x="54723" y="55749"/>
                                    </a:cubicBezTo>
                                    <a:cubicBezTo>
                                      <a:pt x="55849" y="55749"/>
                                      <a:pt x="55849" y="54623"/>
                                      <a:pt x="55849" y="53497"/>
                                    </a:cubicBezTo>
                                    <a:cubicBezTo>
                                      <a:pt x="55849" y="52370"/>
                                      <a:pt x="55849" y="47021"/>
                                      <a:pt x="56412" y="44768"/>
                                    </a:cubicBezTo>
                                    <a:cubicBezTo>
                                      <a:pt x="56694" y="41108"/>
                                      <a:pt x="57257" y="38011"/>
                                      <a:pt x="57257" y="37448"/>
                                    </a:cubicBezTo>
                                    <a:cubicBezTo>
                                      <a:pt x="57257" y="36885"/>
                                      <a:pt x="57257" y="36322"/>
                                      <a:pt x="56412" y="36322"/>
                                    </a:cubicBezTo>
                                    <a:cubicBezTo>
                                      <a:pt x="55567" y="36322"/>
                                      <a:pt x="55567" y="36885"/>
                                      <a:pt x="54723" y="37448"/>
                                    </a:cubicBezTo>
                                    <a:cubicBezTo>
                                      <a:pt x="53597" y="39137"/>
                                      <a:pt x="51907" y="39419"/>
                                      <a:pt x="49655" y="39700"/>
                                    </a:cubicBezTo>
                                    <a:cubicBezTo>
                                      <a:pt x="47965" y="39700"/>
                                      <a:pt x="46276" y="39700"/>
                                      <a:pt x="44305" y="39700"/>
                                    </a:cubicBezTo>
                                    <a:lnTo>
                                      <a:pt x="29101" y="39700"/>
                                    </a:lnTo>
                                    <a:cubicBezTo>
                                      <a:pt x="28256" y="39700"/>
                                      <a:pt x="28256" y="39700"/>
                                      <a:pt x="28256" y="38856"/>
                                    </a:cubicBezTo>
                                    <a:lnTo>
                                      <a:pt x="28256" y="9010"/>
                                    </a:lnTo>
                                    <a:cubicBezTo>
                                      <a:pt x="28256" y="7603"/>
                                      <a:pt x="28538" y="7321"/>
                                      <a:pt x="29383" y="7321"/>
                                    </a:cubicBezTo>
                                    <a:lnTo>
                                      <a:pt x="47684" y="7321"/>
                                    </a:lnTo>
                                    <a:cubicBezTo>
                                      <a:pt x="52189" y="7884"/>
                                      <a:pt x="54723" y="9574"/>
                                      <a:pt x="55567" y="11263"/>
                                    </a:cubicBezTo>
                                    <a:cubicBezTo>
                                      <a:pt x="56412" y="12952"/>
                                      <a:pt x="56412" y="14923"/>
                                      <a:pt x="56412" y="15768"/>
                                    </a:cubicBezTo>
                                    <a:cubicBezTo>
                                      <a:pt x="56412" y="17176"/>
                                      <a:pt x="56694" y="17739"/>
                                      <a:pt x="57538" y="17739"/>
                                    </a:cubicBezTo>
                                    <a:cubicBezTo>
                                      <a:pt x="58383" y="17739"/>
                                      <a:pt x="58665" y="16894"/>
                                      <a:pt x="58665" y="16049"/>
                                    </a:cubicBezTo>
                                    <a:cubicBezTo>
                                      <a:pt x="58665" y="14642"/>
                                      <a:pt x="59228" y="7603"/>
                                      <a:pt x="59228" y="6476"/>
                                    </a:cubicBezTo>
                                    <a:cubicBezTo>
                                      <a:pt x="59509" y="3379"/>
                                      <a:pt x="60073" y="1971"/>
                                      <a:pt x="60073" y="1127"/>
                                    </a:cubicBezTo>
                                    <a:cubicBezTo>
                                      <a:pt x="60073" y="282"/>
                                      <a:pt x="59791" y="1"/>
                                      <a:pt x="59228" y="1"/>
                                    </a:cubicBezTo>
                                    <a:cubicBezTo>
                                      <a:pt x="58665" y="1"/>
                                      <a:pt x="58102" y="564"/>
                                      <a:pt x="57257" y="845"/>
                                    </a:cubicBezTo>
                                    <a:cubicBezTo>
                                      <a:pt x="56131" y="1127"/>
                                      <a:pt x="54723" y="1127"/>
                                      <a:pt x="52470" y="1408"/>
                                    </a:cubicBezTo>
                                    <a:cubicBezTo>
                                      <a:pt x="49655" y="1408"/>
                                      <a:pt x="25441" y="1408"/>
                                      <a:pt x="20936" y="1408"/>
                                    </a:cubicBezTo>
                                    <a:cubicBezTo>
                                      <a:pt x="16431" y="1408"/>
                                      <a:pt x="9955" y="1127"/>
                                      <a:pt x="3761" y="1127"/>
                                    </a:cubicBezTo>
                                    <a:cubicBezTo>
                                      <a:pt x="-2434" y="1127"/>
                                      <a:pt x="945" y="1127"/>
                                      <a:pt x="945" y="2253"/>
                                    </a:cubicBezTo>
                                    <a:cubicBezTo>
                                      <a:pt x="945" y="3379"/>
                                      <a:pt x="1790" y="3098"/>
                                      <a:pt x="2916" y="3098"/>
                                    </a:cubicBezTo>
                                    <a:cubicBezTo>
                                      <a:pt x="4042" y="3098"/>
                                      <a:pt x="6576" y="3098"/>
                                      <a:pt x="7702" y="3379"/>
                                    </a:cubicBezTo>
                                    <a:cubicBezTo>
                                      <a:pt x="11644" y="4224"/>
                                      <a:pt x="12489" y="6195"/>
                                      <a:pt x="12771" y="10137"/>
                                    </a:cubicBezTo>
                                    <a:lnTo>
                                      <a:pt x="12771" y="35477"/>
                                    </a:lnTo>
                                    <a:lnTo>
                                      <a:pt x="12771" y="56594"/>
                                    </a:lnTo>
                                    <a:cubicBezTo>
                                      <a:pt x="12771" y="68138"/>
                                      <a:pt x="12771" y="77148"/>
                                      <a:pt x="12207" y="81934"/>
                                    </a:cubicBezTo>
                                    <a:cubicBezTo>
                                      <a:pt x="11644" y="85313"/>
                                      <a:pt x="11081" y="88128"/>
                                      <a:pt x="8829" y="88410"/>
                                    </a:cubicBezTo>
                                    <a:cubicBezTo>
                                      <a:pt x="7702" y="88410"/>
                                      <a:pt x="6295" y="88973"/>
                                      <a:pt x="4605" y="88973"/>
                                    </a:cubicBezTo>
                                    <a:cubicBezTo>
                                      <a:pt x="2916" y="88973"/>
                                      <a:pt x="2916" y="89255"/>
                                      <a:pt x="2916" y="89818"/>
                                    </a:cubicBezTo>
                                    <a:cubicBezTo>
                                      <a:pt x="2916" y="90662"/>
                                      <a:pt x="3761" y="90944"/>
                                      <a:pt x="5450" y="90944"/>
                                    </a:cubicBezTo>
                                    <a:cubicBezTo>
                                      <a:pt x="9955" y="90944"/>
                                      <a:pt x="17557" y="90662"/>
                                      <a:pt x="20654" y="90662"/>
                                    </a:cubicBezTo>
                                    <a:cubicBezTo>
                                      <a:pt x="23751" y="90662"/>
                                      <a:pt x="31354" y="90944"/>
                                      <a:pt x="38956" y="90944"/>
                                    </a:cubicBezTo>
                                    <a:cubicBezTo>
                                      <a:pt x="46558" y="90944"/>
                                      <a:pt x="41490" y="90662"/>
                                      <a:pt x="41490" y="89818"/>
                                    </a:cubicBezTo>
                                    <a:cubicBezTo>
                                      <a:pt x="41490" y="88973"/>
                                      <a:pt x="40926" y="88973"/>
                                      <a:pt x="39519" y="88973"/>
                                    </a:cubicBezTo>
                                    <a:cubicBezTo>
                                      <a:pt x="38111" y="88973"/>
                                      <a:pt x="35295" y="88973"/>
                                      <a:pt x="33606" y="88410"/>
                                    </a:cubicBezTo>
                                    <a:cubicBezTo>
                                      <a:pt x="29946" y="87847"/>
                                      <a:pt x="29383" y="85313"/>
                                      <a:pt x="28819" y="81934"/>
                                    </a:cubicBezTo>
                                    <a:cubicBezTo>
                                      <a:pt x="28256" y="76866"/>
                                      <a:pt x="28256" y="67856"/>
                                      <a:pt x="28256" y="56594"/>
                                    </a:cubicBezTo>
                                    <a:close/>
                                  </a:path>
                                </a:pathLst>
                              </a:custGeom>
                              <a:solidFill>
                                <a:srgbClr val="FFFFFF"/>
                              </a:solidFill>
                              <a:ln w="28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99046000" name="Freeform: Shape 299046000"/>
                            <wps:cNvSpPr/>
                            <wps:spPr>
                              <a:xfrm>
                                <a:off x="634944" y="254530"/>
                                <a:ext cx="173526" cy="149226"/>
                              </a:xfrm>
                              <a:custGeom>
                                <a:avLst/>
                                <a:gdLst>
                                  <a:gd name="connsiteX0" fmla="*/ 47862 w 173526"/>
                                  <a:gd name="connsiteY0" fmla="*/ 62788 h 149226"/>
                                  <a:gd name="connsiteX1" fmla="*/ 46735 w 173526"/>
                                  <a:gd name="connsiteY1" fmla="*/ 61380 h 149226"/>
                                  <a:gd name="connsiteX2" fmla="*/ 46735 w 173526"/>
                                  <a:gd name="connsiteY2" fmla="*/ 57157 h 149226"/>
                                  <a:gd name="connsiteX3" fmla="*/ 47017 w 173526"/>
                                  <a:gd name="connsiteY3" fmla="*/ 15205 h 149226"/>
                                  <a:gd name="connsiteX4" fmla="*/ 54337 w 173526"/>
                                  <a:gd name="connsiteY4" fmla="*/ 3942 h 149226"/>
                                  <a:gd name="connsiteX5" fmla="*/ 59969 w 173526"/>
                                  <a:gd name="connsiteY5" fmla="*/ 3379 h 149226"/>
                                  <a:gd name="connsiteX6" fmla="*/ 63629 w 173526"/>
                                  <a:gd name="connsiteY6" fmla="*/ 1690 h 149226"/>
                                  <a:gd name="connsiteX7" fmla="*/ 59405 w 173526"/>
                                  <a:gd name="connsiteY7" fmla="*/ 1 h 149226"/>
                                  <a:gd name="connsiteX8" fmla="*/ 34628 w 173526"/>
                                  <a:gd name="connsiteY8" fmla="*/ 564 h 149226"/>
                                  <a:gd name="connsiteX9" fmla="*/ 6191 w 173526"/>
                                  <a:gd name="connsiteY9" fmla="*/ 1 h 149226"/>
                                  <a:gd name="connsiteX10" fmla="*/ 1967 w 173526"/>
                                  <a:gd name="connsiteY10" fmla="*/ 1690 h 149226"/>
                                  <a:gd name="connsiteX11" fmla="*/ 5346 w 173526"/>
                                  <a:gd name="connsiteY11" fmla="*/ 3379 h 149226"/>
                                  <a:gd name="connsiteX12" fmla="*/ 12948 w 173526"/>
                                  <a:gd name="connsiteY12" fmla="*/ 3942 h 149226"/>
                                  <a:gd name="connsiteX13" fmla="*/ 21395 w 173526"/>
                                  <a:gd name="connsiteY13" fmla="*/ 15205 h 149226"/>
                                  <a:gd name="connsiteX14" fmla="*/ 21677 w 173526"/>
                                  <a:gd name="connsiteY14" fmla="*/ 57157 h 149226"/>
                                  <a:gd name="connsiteX15" fmla="*/ 21677 w 173526"/>
                                  <a:gd name="connsiteY15" fmla="*/ 91789 h 149226"/>
                                  <a:gd name="connsiteX16" fmla="*/ 20550 w 173526"/>
                                  <a:gd name="connsiteY16" fmla="*/ 133741 h 149226"/>
                                  <a:gd name="connsiteX17" fmla="*/ 14919 w 173526"/>
                                  <a:gd name="connsiteY17" fmla="*/ 144722 h 149226"/>
                                  <a:gd name="connsiteX18" fmla="*/ 7880 w 173526"/>
                                  <a:gd name="connsiteY18" fmla="*/ 145566 h 149226"/>
                                  <a:gd name="connsiteX19" fmla="*/ 4783 w 173526"/>
                                  <a:gd name="connsiteY19" fmla="*/ 147256 h 149226"/>
                                  <a:gd name="connsiteX20" fmla="*/ 8725 w 173526"/>
                                  <a:gd name="connsiteY20" fmla="*/ 149227 h 149226"/>
                                  <a:gd name="connsiteX21" fmla="*/ 33502 w 173526"/>
                                  <a:gd name="connsiteY21" fmla="*/ 148664 h 149226"/>
                                  <a:gd name="connsiteX22" fmla="*/ 64192 w 173526"/>
                                  <a:gd name="connsiteY22" fmla="*/ 149227 h 149226"/>
                                  <a:gd name="connsiteX23" fmla="*/ 68134 w 173526"/>
                                  <a:gd name="connsiteY23" fmla="*/ 147256 h 149226"/>
                                  <a:gd name="connsiteX24" fmla="*/ 65037 w 173526"/>
                                  <a:gd name="connsiteY24" fmla="*/ 145566 h 149226"/>
                                  <a:gd name="connsiteX25" fmla="*/ 54900 w 173526"/>
                                  <a:gd name="connsiteY25" fmla="*/ 144722 h 149226"/>
                                  <a:gd name="connsiteX26" fmla="*/ 47298 w 173526"/>
                                  <a:gd name="connsiteY26" fmla="*/ 134023 h 149226"/>
                                  <a:gd name="connsiteX27" fmla="*/ 46172 w 173526"/>
                                  <a:gd name="connsiteY27" fmla="*/ 91789 h 149226"/>
                                  <a:gd name="connsiteX28" fmla="*/ 46172 w 173526"/>
                                  <a:gd name="connsiteY28" fmla="*/ 74332 h 149226"/>
                                  <a:gd name="connsiteX29" fmla="*/ 47298 w 173526"/>
                                  <a:gd name="connsiteY29" fmla="*/ 73206 h 149226"/>
                                  <a:gd name="connsiteX30" fmla="*/ 122756 w 173526"/>
                                  <a:gd name="connsiteY30" fmla="*/ 73206 h 149226"/>
                                  <a:gd name="connsiteX31" fmla="*/ 123882 w 173526"/>
                                  <a:gd name="connsiteY31" fmla="*/ 74332 h 149226"/>
                                  <a:gd name="connsiteX32" fmla="*/ 123882 w 173526"/>
                                  <a:gd name="connsiteY32" fmla="*/ 91789 h 149226"/>
                                  <a:gd name="connsiteX33" fmla="*/ 122756 w 173526"/>
                                  <a:gd name="connsiteY33" fmla="*/ 133741 h 149226"/>
                                  <a:gd name="connsiteX34" fmla="*/ 117125 w 173526"/>
                                  <a:gd name="connsiteY34" fmla="*/ 144722 h 149226"/>
                                  <a:gd name="connsiteX35" fmla="*/ 110086 w 173526"/>
                                  <a:gd name="connsiteY35" fmla="*/ 145566 h 149226"/>
                                  <a:gd name="connsiteX36" fmla="*/ 106989 w 173526"/>
                                  <a:gd name="connsiteY36" fmla="*/ 147256 h 149226"/>
                                  <a:gd name="connsiteX37" fmla="*/ 111212 w 173526"/>
                                  <a:gd name="connsiteY37" fmla="*/ 149227 h 149226"/>
                                  <a:gd name="connsiteX38" fmla="*/ 135989 w 173526"/>
                                  <a:gd name="connsiteY38" fmla="*/ 148664 h 149226"/>
                                  <a:gd name="connsiteX39" fmla="*/ 166679 w 173526"/>
                                  <a:gd name="connsiteY39" fmla="*/ 149227 h 149226"/>
                                  <a:gd name="connsiteX40" fmla="*/ 170621 w 173526"/>
                                  <a:gd name="connsiteY40" fmla="*/ 147256 h 149226"/>
                                  <a:gd name="connsiteX41" fmla="*/ 167524 w 173526"/>
                                  <a:gd name="connsiteY41" fmla="*/ 145566 h 149226"/>
                                  <a:gd name="connsiteX42" fmla="*/ 157388 w 173526"/>
                                  <a:gd name="connsiteY42" fmla="*/ 144722 h 149226"/>
                                  <a:gd name="connsiteX43" fmla="*/ 149786 w 173526"/>
                                  <a:gd name="connsiteY43" fmla="*/ 134023 h 149226"/>
                                  <a:gd name="connsiteX44" fmla="*/ 148660 w 173526"/>
                                  <a:gd name="connsiteY44" fmla="*/ 91789 h 149226"/>
                                  <a:gd name="connsiteX45" fmla="*/ 148660 w 173526"/>
                                  <a:gd name="connsiteY45" fmla="*/ 57157 h 149226"/>
                                  <a:gd name="connsiteX46" fmla="*/ 148941 w 173526"/>
                                  <a:gd name="connsiteY46" fmla="*/ 15205 h 149226"/>
                                  <a:gd name="connsiteX47" fmla="*/ 156262 w 173526"/>
                                  <a:gd name="connsiteY47" fmla="*/ 3942 h 149226"/>
                                  <a:gd name="connsiteX48" fmla="*/ 161893 w 173526"/>
                                  <a:gd name="connsiteY48" fmla="*/ 3379 h 149226"/>
                                  <a:gd name="connsiteX49" fmla="*/ 165553 w 173526"/>
                                  <a:gd name="connsiteY49" fmla="*/ 1690 h 149226"/>
                                  <a:gd name="connsiteX50" fmla="*/ 161330 w 173526"/>
                                  <a:gd name="connsiteY50" fmla="*/ 1 h 149226"/>
                                  <a:gd name="connsiteX51" fmla="*/ 136553 w 173526"/>
                                  <a:gd name="connsiteY51" fmla="*/ 564 h 149226"/>
                                  <a:gd name="connsiteX52" fmla="*/ 108115 w 173526"/>
                                  <a:gd name="connsiteY52" fmla="*/ 1 h 149226"/>
                                  <a:gd name="connsiteX53" fmla="*/ 103892 w 173526"/>
                                  <a:gd name="connsiteY53" fmla="*/ 1690 h 149226"/>
                                  <a:gd name="connsiteX54" fmla="*/ 107270 w 173526"/>
                                  <a:gd name="connsiteY54" fmla="*/ 3379 h 149226"/>
                                  <a:gd name="connsiteX55" fmla="*/ 114873 w 173526"/>
                                  <a:gd name="connsiteY55" fmla="*/ 3942 h 149226"/>
                                  <a:gd name="connsiteX56" fmla="*/ 123319 w 173526"/>
                                  <a:gd name="connsiteY56" fmla="*/ 15205 h 149226"/>
                                  <a:gd name="connsiteX57" fmla="*/ 123601 w 173526"/>
                                  <a:gd name="connsiteY57" fmla="*/ 57157 h 149226"/>
                                  <a:gd name="connsiteX58" fmla="*/ 123601 w 173526"/>
                                  <a:gd name="connsiteY58" fmla="*/ 61380 h 149226"/>
                                  <a:gd name="connsiteX59" fmla="*/ 122475 w 173526"/>
                                  <a:gd name="connsiteY59" fmla="*/ 62788 h 149226"/>
                                  <a:gd name="connsiteX60" fmla="*/ 47017 w 173526"/>
                                  <a:gd name="connsiteY60" fmla="*/ 62788 h 14922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Lst>
                                <a:rect l="l" t="t" r="r" b="b"/>
                                <a:pathLst>
                                  <a:path w="173526" h="149226">
                                    <a:moveTo>
                                      <a:pt x="47862" y="62788"/>
                                    </a:moveTo>
                                    <a:cubicBezTo>
                                      <a:pt x="47298" y="62788"/>
                                      <a:pt x="46735" y="62507"/>
                                      <a:pt x="46735" y="61380"/>
                                    </a:cubicBezTo>
                                    <a:lnTo>
                                      <a:pt x="46735" y="57157"/>
                                    </a:lnTo>
                                    <a:cubicBezTo>
                                      <a:pt x="46735" y="27030"/>
                                      <a:pt x="46735" y="21681"/>
                                      <a:pt x="47017" y="15205"/>
                                    </a:cubicBezTo>
                                    <a:cubicBezTo>
                                      <a:pt x="47298" y="8166"/>
                                      <a:pt x="48988" y="5069"/>
                                      <a:pt x="54337" y="3942"/>
                                    </a:cubicBezTo>
                                    <a:cubicBezTo>
                                      <a:pt x="56590" y="3661"/>
                                      <a:pt x="58561" y="3379"/>
                                      <a:pt x="59969" y="3379"/>
                                    </a:cubicBezTo>
                                    <a:cubicBezTo>
                                      <a:pt x="62221" y="3379"/>
                                      <a:pt x="63629" y="3098"/>
                                      <a:pt x="63629" y="1690"/>
                                    </a:cubicBezTo>
                                    <a:cubicBezTo>
                                      <a:pt x="63629" y="282"/>
                                      <a:pt x="62221" y="1"/>
                                      <a:pt x="59405" y="1"/>
                                    </a:cubicBezTo>
                                    <a:cubicBezTo>
                                      <a:pt x="51803" y="1"/>
                                      <a:pt x="39415" y="564"/>
                                      <a:pt x="34628" y="564"/>
                                    </a:cubicBezTo>
                                    <a:cubicBezTo>
                                      <a:pt x="29842" y="564"/>
                                      <a:pt x="16890" y="1"/>
                                      <a:pt x="6191" y="1"/>
                                    </a:cubicBezTo>
                                    <a:cubicBezTo>
                                      <a:pt x="-4508" y="1"/>
                                      <a:pt x="1967" y="282"/>
                                      <a:pt x="1967" y="1690"/>
                                    </a:cubicBezTo>
                                    <a:cubicBezTo>
                                      <a:pt x="1967" y="3098"/>
                                      <a:pt x="3094" y="3379"/>
                                      <a:pt x="5346" y="3379"/>
                                    </a:cubicBezTo>
                                    <a:cubicBezTo>
                                      <a:pt x="7599" y="3379"/>
                                      <a:pt x="11540" y="3379"/>
                                      <a:pt x="12948" y="3942"/>
                                    </a:cubicBezTo>
                                    <a:cubicBezTo>
                                      <a:pt x="19424" y="5350"/>
                                      <a:pt x="21113" y="8447"/>
                                      <a:pt x="21395" y="15205"/>
                                    </a:cubicBezTo>
                                    <a:cubicBezTo>
                                      <a:pt x="21677" y="21399"/>
                                      <a:pt x="21677" y="27030"/>
                                      <a:pt x="21677" y="57157"/>
                                    </a:cubicBezTo>
                                    <a:lnTo>
                                      <a:pt x="21677" y="91789"/>
                                    </a:lnTo>
                                    <a:cubicBezTo>
                                      <a:pt x="21677" y="109808"/>
                                      <a:pt x="21677" y="125576"/>
                                      <a:pt x="20550" y="133741"/>
                                    </a:cubicBezTo>
                                    <a:cubicBezTo>
                                      <a:pt x="19706" y="139372"/>
                                      <a:pt x="18861" y="143877"/>
                                      <a:pt x="14919" y="144722"/>
                                    </a:cubicBezTo>
                                    <a:cubicBezTo>
                                      <a:pt x="13230" y="145003"/>
                                      <a:pt x="10696" y="145566"/>
                                      <a:pt x="7880" y="145566"/>
                                    </a:cubicBezTo>
                                    <a:cubicBezTo>
                                      <a:pt x="5065" y="145566"/>
                                      <a:pt x="4783" y="146130"/>
                                      <a:pt x="4783" y="147256"/>
                                    </a:cubicBezTo>
                                    <a:cubicBezTo>
                                      <a:pt x="4783" y="148382"/>
                                      <a:pt x="6191" y="149227"/>
                                      <a:pt x="8725" y="149227"/>
                                    </a:cubicBezTo>
                                    <a:cubicBezTo>
                                      <a:pt x="16608" y="149227"/>
                                      <a:pt x="28997" y="148664"/>
                                      <a:pt x="33502" y="148664"/>
                                    </a:cubicBezTo>
                                    <a:cubicBezTo>
                                      <a:pt x="38007" y="148664"/>
                                      <a:pt x="51522" y="149227"/>
                                      <a:pt x="64192" y="149227"/>
                                    </a:cubicBezTo>
                                    <a:cubicBezTo>
                                      <a:pt x="76862" y="149227"/>
                                      <a:pt x="68134" y="148664"/>
                                      <a:pt x="68134" y="147256"/>
                                    </a:cubicBezTo>
                                    <a:cubicBezTo>
                                      <a:pt x="68134" y="145848"/>
                                      <a:pt x="67289" y="145566"/>
                                      <a:pt x="65037" y="145566"/>
                                    </a:cubicBezTo>
                                    <a:cubicBezTo>
                                      <a:pt x="62784" y="145566"/>
                                      <a:pt x="57716" y="145285"/>
                                      <a:pt x="54900" y="144722"/>
                                    </a:cubicBezTo>
                                    <a:cubicBezTo>
                                      <a:pt x="48988" y="143877"/>
                                      <a:pt x="47862" y="139654"/>
                                      <a:pt x="47298" y="134023"/>
                                    </a:cubicBezTo>
                                    <a:cubicBezTo>
                                      <a:pt x="46172" y="125576"/>
                                      <a:pt x="46172" y="110090"/>
                                      <a:pt x="46172" y="91789"/>
                                    </a:cubicBezTo>
                                    <a:lnTo>
                                      <a:pt x="46172" y="74332"/>
                                    </a:lnTo>
                                    <a:cubicBezTo>
                                      <a:pt x="46172" y="73206"/>
                                      <a:pt x="46735" y="73206"/>
                                      <a:pt x="47298" y="73206"/>
                                    </a:cubicBezTo>
                                    <a:lnTo>
                                      <a:pt x="122756" y="73206"/>
                                    </a:lnTo>
                                    <a:cubicBezTo>
                                      <a:pt x="123319" y="73206"/>
                                      <a:pt x="123882" y="73487"/>
                                      <a:pt x="123882" y="74332"/>
                                    </a:cubicBezTo>
                                    <a:lnTo>
                                      <a:pt x="123882" y="91789"/>
                                    </a:lnTo>
                                    <a:cubicBezTo>
                                      <a:pt x="123882" y="109808"/>
                                      <a:pt x="123882" y="125576"/>
                                      <a:pt x="122756" y="133741"/>
                                    </a:cubicBezTo>
                                    <a:cubicBezTo>
                                      <a:pt x="121911" y="139372"/>
                                      <a:pt x="121067" y="143877"/>
                                      <a:pt x="117125" y="144722"/>
                                    </a:cubicBezTo>
                                    <a:cubicBezTo>
                                      <a:pt x="115436" y="145003"/>
                                      <a:pt x="112902" y="145566"/>
                                      <a:pt x="110086" y="145566"/>
                                    </a:cubicBezTo>
                                    <a:cubicBezTo>
                                      <a:pt x="107270" y="145566"/>
                                      <a:pt x="106989" y="146130"/>
                                      <a:pt x="106989" y="147256"/>
                                    </a:cubicBezTo>
                                    <a:cubicBezTo>
                                      <a:pt x="106989" y="148382"/>
                                      <a:pt x="108397" y="149227"/>
                                      <a:pt x="111212" y="149227"/>
                                    </a:cubicBezTo>
                                    <a:cubicBezTo>
                                      <a:pt x="118814" y="149227"/>
                                      <a:pt x="131203" y="148664"/>
                                      <a:pt x="135989" y="148664"/>
                                    </a:cubicBezTo>
                                    <a:cubicBezTo>
                                      <a:pt x="140776" y="148664"/>
                                      <a:pt x="154009" y="149227"/>
                                      <a:pt x="166679" y="149227"/>
                                    </a:cubicBezTo>
                                    <a:cubicBezTo>
                                      <a:pt x="179349" y="149227"/>
                                      <a:pt x="170621" y="148664"/>
                                      <a:pt x="170621" y="147256"/>
                                    </a:cubicBezTo>
                                    <a:cubicBezTo>
                                      <a:pt x="170621" y="145848"/>
                                      <a:pt x="169776" y="145566"/>
                                      <a:pt x="167524" y="145566"/>
                                    </a:cubicBezTo>
                                    <a:cubicBezTo>
                                      <a:pt x="165272" y="145566"/>
                                      <a:pt x="160204" y="145285"/>
                                      <a:pt x="157388" y="144722"/>
                                    </a:cubicBezTo>
                                    <a:cubicBezTo>
                                      <a:pt x="151475" y="143877"/>
                                      <a:pt x="150349" y="139654"/>
                                      <a:pt x="149786" y="134023"/>
                                    </a:cubicBezTo>
                                    <a:cubicBezTo>
                                      <a:pt x="148660" y="125576"/>
                                      <a:pt x="148660" y="110090"/>
                                      <a:pt x="148660" y="91789"/>
                                    </a:cubicBezTo>
                                    <a:lnTo>
                                      <a:pt x="148660" y="57157"/>
                                    </a:lnTo>
                                    <a:cubicBezTo>
                                      <a:pt x="148660" y="27030"/>
                                      <a:pt x="148660" y="21681"/>
                                      <a:pt x="148941" y="15205"/>
                                    </a:cubicBezTo>
                                    <a:cubicBezTo>
                                      <a:pt x="149223" y="8166"/>
                                      <a:pt x="150912" y="5069"/>
                                      <a:pt x="156262" y="3942"/>
                                    </a:cubicBezTo>
                                    <a:cubicBezTo>
                                      <a:pt x="158514" y="3661"/>
                                      <a:pt x="160485" y="3379"/>
                                      <a:pt x="161893" y="3379"/>
                                    </a:cubicBezTo>
                                    <a:cubicBezTo>
                                      <a:pt x="164145" y="3379"/>
                                      <a:pt x="165553" y="3098"/>
                                      <a:pt x="165553" y="1690"/>
                                    </a:cubicBezTo>
                                    <a:cubicBezTo>
                                      <a:pt x="165553" y="282"/>
                                      <a:pt x="164145" y="1"/>
                                      <a:pt x="161330" y="1"/>
                                    </a:cubicBezTo>
                                    <a:cubicBezTo>
                                      <a:pt x="153728" y="1"/>
                                      <a:pt x="141339" y="564"/>
                                      <a:pt x="136553" y="564"/>
                                    </a:cubicBezTo>
                                    <a:cubicBezTo>
                                      <a:pt x="131766" y="564"/>
                                      <a:pt x="118814" y="1"/>
                                      <a:pt x="108115" y="1"/>
                                    </a:cubicBezTo>
                                    <a:cubicBezTo>
                                      <a:pt x="97416" y="1"/>
                                      <a:pt x="103892" y="282"/>
                                      <a:pt x="103892" y="1690"/>
                                    </a:cubicBezTo>
                                    <a:cubicBezTo>
                                      <a:pt x="103892" y="3098"/>
                                      <a:pt x="105018" y="3379"/>
                                      <a:pt x="107270" y="3379"/>
                                    </a:cubicBezTo>
                                    <a:cubicBezTo>
                                      <a:pt x="109523" y="3379"/>
                                      <a:pt x="113465" y="3379"/>
                                      <a:pt x="114873" y="3942"/>
                                    </a:cubicBezTo>
                                    <a:cubicBezTo>
                                      <a:pt x="121348" y="5350"/>
                                      <a:pt x="123038" y="8447"/>
                                      <a:pt x="123319" y="15205"/>
                                    </a:cubicBezTo>
                                    <a:cubicBezTo>
                                      <a:pt x="123601" y="21399"/>
                                      <a:pt x="123601" y="27030"/>
                                      <a:pt x="123601" y="57157"/>
                                    </a:cubicBezTo>
                                    <a:lnTo>
                                      <a:pt x="123601" y="61380"/>
                                    </a:lnTo>
                                    <a:cubicBezTo>
                                      <a:pt x="123601" y="62507"/>
                                      <a:pt x="123038" y="62788"/>
                                      <a:pt x="122475" y="62788"/>
                                    </a:cubicBezTo>
                                    <a:lnTo>
                                      <a:pt x="47017" y="62788"/>
                                    </a:lnTo>
                                    <a:close/>
                                  </a:path>
                                </a:pathLst>
                              </a:custGeom>
                              <a:solidFill>
                                <a:srgbClr val="FFFFFF"/>
                              </a:solidFill>
                              <a:ln w="28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785604227" name="Freeform: Shape 785604227"/>
                            <wps:cNvSpPr/>
                            <wps:spPr>
                              <a:xfrm>
                                <a:off x="827081" y="252277"/>
                                <a:ext cx="104564" cy="152323"/>
                              </a:xfrm>
                              <a:custGeom>
                                <a:avLst/>
                                <a:gdLst>
                                  <a:gd name="connsiteX0" fmla="*/ 21844 w 104564"/>
                                  <a:gd name="connsiteY0" fmla="*/ 94323 h 152323"/>
                                  <a:gd name="connsiteX1" fmla="*/ 20718 w 104564"/>
                                  <a:gd name="connsiteY1" fmla="*/ 136275 h 152323"/>
                                  <a:gd name="connsiteX2" fmla="*/ 15086 w 104564"/>
                                  <a:gd name="connsiteY2" fmla="*/ 147256 h 152323"/>
                                  <a:gd name="connsiteX3" fmla="*/ 8047 w 104564"/>
                                  <a:gd name="connsiteY3" fmla="*/ 148101 h 152323"/>
                                  <a:gd name="connsiteX4" fmla="*/ 4950 w 104564"/>
                                  <a:gd name="connsiteY4" fmla="*/ 149790 h 152323"/>
                                  <a:gd name="connsiteX5" fmla="*/ 8892 w 104564"/>
                                  <a:gd name="connsiteY5" fmla="*/ 151761 h 152323"/>
                                  <a:gd name="connsiteX6" fmla="*/ 33669 w 104564"/>
                                  <a:gd name="connsiteY6" fmla="*/ 151198 h 152323"/>
                                  <a:gd name="connsiteX7" fmla="*/ 88292 w 104564"/>
                                  <a:gd name="connsiteY7" fmla="*/ 152324 h 152323"/>
                                  <a:gd name="connsiteX8" fmla="*/ 98991 w 104564"/>
                                  <a:gd name="connsiteY8" fmla="*/ 147256 h 152323"/>
                                  <a:gd name="connsiteX9" fmla="*/ 101525 w 104564"/>
                                  <a:gd name="connsiteY9" fmla="*/ 125294 h 152323"/>
                                  <a:gd name="connsiteX10" fmla="*/ 99836 w 104564"/>
                                  <a:gd name="connsiteY10" fmla="*/ 121634 h 152323"/>
                                  <a:gd name="connsiteX11" fmla="*/ 97583 w 104564"/>
                                  <a:gd name="connsiteY11" fmla="*/ 124450 h 152323"/>
                                  <a:gd name="connsiteX12" fmla="*/ 88573 w 104564"/>
                                  <a:gd name="connsiteY12" fmla="*/ 139091 h 152323"/>
                                  <a:gd name="connsiteX13" fmla="*/ 69990 w 104564"/>
                                  <a:gd name="connsiteY13" fmla="*/ 141343 h 152323"/>
                                  <a:gd name="connsiteX14" fmla="*/ 46339 w 104564"/>
                                  <a:gd name="connsiteY14" fmla="*/ 124731 h 152323"/>
                                  <a:gd name="connsiteX15" fmla="*/ 46339 w 104564"/>
                                  <a:gd name="connsiteY15" fmla="*/ 94041 h 152323"/>
                                  <a:gd name="connsiteX16" fmla="*/ 46339 w 104564"/>
                                  <a:gd name="connsiteY16" fmla="*/ 78555 h 152323"/>
                                  <a:gd name="connsiteX17" fmla="*/ 47466 w 104564"/>
                                  <a:gd name="connsiteY17" fmla="*/ 76585 h 152323"/>
                                  <a:gd name="connsiteX18" fmla="*/ 75622 w 104564"/>
                                  <a:gd name="connsiteY18" fmla="*/ 77148 h 152323"/>
                                  <a:gd name="connsiteX19" fmla="*/ 86602 w 104564"/>
                                  <a:gd name="connsiteY19" fmla="*/ 84750 h 152323"/>
                                  <a:gd name="connsiteX20" fmla="*/ 87447 w 104564"/>
                                  <a:gd name="connsiteY20" fmla="*/ 91789 h 152323"/>
                                  <a:gd name="connsiteX21" fmla="*/ 89136 w 104564"/>
                                  <a:gd name="connsiteY21" fmla="*/ 93478 h 152323"/>
                                  <a:gd name="connsiteX22" fmla="*/ 90826 w 104564"/>
                                  <a:gd name="connsiteY22" fmla="*/ 89818 h 152323"/>
                                  <a:gd name="connsiteX23" fmla="*/ 91670 w 104564"/>
                                  <a:gd name="connsiteY23" fmla="*/ 76585 h 152323"/>
                                  <a:gd name="connsiteX24" fmla="*/ 93360 w 104564"/>
                                  <a:gd name="connsiteY24" fmla="*/ 62225 h 152323"/>
                                  <a:gd name="connsiteX25" fmla="*/ 91952 w 104564"/>
                                  <a:gd name="connsiteY25" fmla="*/ 60536 h 152323"/>
                                  <a:gd name="connsiteX26" fmla="*/ 88855 w 104564"/>
                                  <a:gd name="connsiteY26" fmla="*/ 63070 h 152323"/>
                                  <a:gd name="connsiteX27" fmla="*/ 79282 w 104564"/>
                                  <a:gd name="connsiteY27" fmla="*/ 65885 h 152323"/>
                                  <a:gd name="connsiteX28" fmla="*/ 47747 w 104564"/>
                                  <a:gd name="connsiteY28" fmla="*/ 66167 h 152323"/>
                                  <a:gd name="connsiteX29" fmla="*/ 46339 w 104564"/>
                                  <a:gd name="connsiteY29" fmla="*/ 63914 h 152323"/>
                                  <a:gd name="connsiteX30" fmla="*/ 46339 w 104564"/>
                                  <a:gd name="connsiteY30" fmla="*/ 14078 h 152323"/>
                                  <a:gd name="connsiteX31" fmla="*/ 47747 w 104564"/>
                                  <a:gd name="connsiteY31" fmla="*/ 12108 h 152323"/>
                                  <a:gd name="connsiteX32" fmla="*/ 75622 w 104564"/>
                                  <a:gd name="connsiteY32" fmla="*/ 12952 h 152323"/>
                                  <a:gd name="connsiteX33" fmla="*/ 88855 w 104564"/>
                                  <a:gd name="connsiteY33" fmla="*/ 19991 h 152323"/>
                                  <a:gd name="connsiteX34" fmla="*/ 89981 w 104564"/>
                                  <a:gd name="connsiteY34" fmla="*/ 27030 h 152323"/>
                                  <a:gd name="connsiteX35" fmla="*/ 91670 w 104564"/>
                                  <a:gd name="connsiteY35" fmla="*/ 29846 h 152323"/>
                                  <a:gd name="connsiteX36" fmla="*/ 93641 w 104564"/>
                                  <a:gd name="connsiteY36" fmla="*/ 27593 h 152323"/>
                                  <a:gd name="connsiteX37" fmla="*/ 94768 w 104564"/>
                                  <a:gd name="connsiteY37" fmla="*/ 14642 h 152323"/>
                                  <a:gd name="connsiteX38" fmla="*/ 96457 w 104564"/>
                                  <a:gd name="connsiteY38" fmla="*/ 1690 h 152323"/>
                                  <a:gd name="connsiteX39" fmla="*/ 95331 w 104564"/>
                                  <a:gd name="connsiteY39" fmla="*/ 1 h 152323"/>
                                  <a:gd name="connsiteX40" fmla="*/ 92234 w 104564"/>
                                  <a:gd name="connsiteY40" fmla="*/ 845 h 152323"/>
                                  <a:gd name="connsiteX41" fmla="*/ 83787 w 104564"/>
                                  <a:gd name="connsiteY41" fmla="*/ 1971 h 152323"/>
                                  <a:gd name="connsiteX42" fmla="*/ 34514 w 104564"/>
                                  <a:gd name="connsiteY42" fmla="*/ 1971 h 152323"/>
                                  <a:gd name="connsiteX43" fmla="*/ 6077 w 104564"/>
                                  <a:gd name="connsiteY43" fmla="*/ 1408 h 152323"/>
                                  <a:gd name="connsiteX44" fmla="*/ 1853 w 104564"/>
                                  <a:gd name="connsiteY44" fmla="*/ 3098 h 152323"/>
                                  <a:gd name="connsiteX45" fmla="*/ 5232 w 104564"/>
                                  <a:gd name="connsiteY45" fmla="*/ 4787 h 152323"/>
                                  <a:gd name="connsiteX46" fmla="*/ 12834 w 104564"/>
                                  <a:gd name="connsiteY46" fmla="*/ 5350 h 152323"/>
                                  <a:gd name="connsiteX47" fmla="*/ 21281 w 104564"/>
                                  <a:gd name="connsiteY47" fmla="*/ 16612 h 152323"/>
                                  <a:gd name="connsiteX48" fmla="*/ 21562 w 104564"/>
                                  <a:gd name="connsiteY48" fmla="*/ 58565 h 152323"/>
                                  <a:gd name="connsiteX49" fmla="*/ 21562 w 104564"/>
                                  <a:gd name="connsiteY49" fmla="*/ 93197 h 15232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Lst>
                                <a:rect l="l" t="t" r="r" b="b"/>
                                <a:pathLst>
                                  <a:path w="104564" h="152323">
                                    <a:moveTo>
                                      <a:pt x="21844" y="94323"/>
                                    </a:moveTo>
                                    <a:cubicBezTo>
                                      <a:pt x="21844" y="112343"/>
                                      <a:pt x="21844" y="128110"/>
                                      <a:pt x="20718" y="136275"/>
                                    </a:cubicBezTo>
                                    <a:cubicBezTo>
                                      <a:pt x="19873" y="141906"/>
                                      <a:pt x="19028" y="146411"/>
                                      <a:pt x="15086" y="147256"/>
                                    </a:cubicBezTo>
                                    <a:cubicBezTo>
                                      <a:pt x="13397" y="147537"/>
                                      <a:pt x="10863" y="148101"/>
                                      <a:pt x="8047" y="148101"/>
                                    </a:cubicBezTo>
                                    <a:cubicBezTo>
                                      <a:pt x="5232" y="148101"/>
                                      <a:pt x="4950" y="148664"/>
                                      <a:pt x="4950" y="149790"/>
                                    </a:cubicBezTo>
                                    <a:cubicBezTo>
                                      <a:pt x="4950" y="150916"/>
                                      <a:pt x="6358" y="151761"/>
                                      <a:pt x="8892" y="151761"/>
                                    </a:cubicBezTo>
                                    <a:cubicBezTo>
                                      <a:pt x="16776" y="151761"/>
                                      <a:pt x="29164" y="151198"/>
                                      <a:pt x="33669" y="151198"/>
                                    </a:cubicBezTo>
                                    <a:cubicBezTo>
                                      <a:pt x="45213" y="151198"/>
                                      <a:pt x="58446" y="152324"/>
                                      <a:pt x="88292" y="152324"/>
                                    </a:cubicBezTo>
                                    <a:cubicBezTo>
                                      <a:pt x="118137" y="152324"/>
                                      <a:pt x="97583" y="152324"/>
                                      <a:pt x="98991" y="147256"/>
                                    </a:cubicBezTo>
                                    <a:cubicBezTo>
                                      <a:pt x="99836" y="143314"/>
                                      <a:pt x="101525" y="129799"/>
                                      <a:pt x="101525" y="125294"/>
                                    </a:cubicBezTo>
                                    <a:cubicBezTo>
                                      <a:pt x="101525" y="120789"/>
                                      <a:pt x="101525" y="121634"/>
                                      <a:pt x="99836" y="121634"/>
                                    </a:cubicBezTo>
                                    <a:cubicBezTo>
                                      <a:pt x="98146" y="121634"/>
                                      <a:pt x="98146" y="122479"/>
                                      <a:pt x="97583" y="124450"/>
                                    </a:cubicBezTo>
                                    <a:cubicBezTo>
                                      <a:pt x="96175" y="132615"/>
                                      <a:pt x="93923" y="136557"/>
                                      <a:pt x="88573" y="139091"/>
                                    </a:cubicBezTo>
                                    <a:cubicBezTo>
                                      <a:pt x="83224" y="141625"/>
                                      <a:pt x="75058" y="141343"/>
                                      <a:pt x="69990" y="141343"/>
                                    </a:cubicBezTo>
                                    <a:cubicBezTo>
                                      <a:pt x="50000" y="141343"/>
                                      <a:pt x="46621" y="138246"/>
                                      <a:pt x="46339" y="124731"/>
                                    </a:cubicBezTo>
                                    <a:cubicBezTo>
                                      <a:pt x="46339" y="119100"/>
                                      <a:pt x="46339" y="100799"/>
                                      <a:pt x="46339" y="94041"/>
                                    </a:cubicBezTo>
                                    <a:lnTo>
                                      <a:pt x="46339" y="78555"/>
                                    </a:lnTo>
                                    <a:cubicBezTo>
                                      <a:pt x="46339" y="77429"/>
                                      <a:pt x="46339" y="76585"/>
                                      <a:pt x="47466" y="76585"/>
                                    </a:cubicBezTo>
                                    <a:cubicBezTo>
                                      <a:pt x="52252" y="76585"/>
                                      <a:pt x="71680" y="76585"/>
                                      <a:pt x="75622" y="77148"/>
                                    </a:cubicBezTo>
                                    <a:cubicBezTo>
                                      <a:pt x="82942" y="77992"/>
                                      <a:pt x="85758" y="80808"/>
                                      <a:pt x="86602" y="84750"/>
                                    </a:cubicBezTo>
                                    <a:cubicBezTo>
                                      <a:pt x="87165" y="87284"/>
                                      <a:pt x="87165" y="89818"/>
                                      <a:pt x="87447" y="91789"/>
                                    </a:cubicBezTo>
                                    <a:cubicBezTo>
                                      <a:pt x="87447" y="92915"/>
                                      <a:pt x="87729" y="93478"/>
                                      <a:pt x="89136" y="93478"/>
                                    </a:cubicBezTo>
                                    <a:cubicBezTo>
                                      <a:pt x="90544" y="93478"/>
                                      <a:pt x="90826" y="91226"/>
                                      <a:pt x="90826" y="89818"/>
                                    </a:cubicBezTo>
                                    <a:cubicBezTo>
                                      <a:pt x="90826" y="88410"/>
                                      <a:pt x="91107" y="80526"/>
                                      <a:pt x="91670" y="76585"/>
                                    </a:cubicBezTo>
                                    <a:cubicBezTo>
                                      <a:pt x="92234" y="66448"/>
                                      <a:pt x="93360" y="63351"/>
                                      <a:pt x="93360" y="62225"/>
                                    </a:cubicBezTo>
                                    <a:cubicBezTo>
                                      <a:pt x="93360" y="61099"/>
                                      <a:pt x="92797" y="60536"/>
                                      <a:pt x="91952" y="60536"/>
                                    </a:cubicBezTo>
                                    <a:cubicBezTo>
                                      <a:pt x="91107" y="60536"/>
                                      <a:pt x="90263" y="61380"/>
                                      <a:pt x="88855" y="63070"/>
                                    </a:cubicBezTo>
                                    <a:cubicBezTo>
                                      <a:pt x="87165" y="65041"/>
                                      <a:pt x="84068" y="65604"/>
                                      <a:pt x="79282" y="65885"/>
                                    </a:cubicBezTo>
                                    <a:cubicBezTo>
                                      <a:pt x="74777" y="66167"/>
                                      <a:pt x="51971" y="66167"/>
                                      <a:pt x="47747" y="66167"/>
                                    </a:cubicBezTo>
                                    <a:cubicBezTo>
                                      <a:pt x="43524" y="66167"/>
                                      <a:pt x="46339" y="65322"/>
                                      <a:pt x="46339" y="63914"/>
                                    </a:cubicBezTo>
                                    <a:lnTo>
                                      <a:pt x="46339" y="14078"/>
                                    </a:lnTo>
                                    <a:cubicBezTo>
                                      <a:pt x="46339" y="12671"/>
                                      <a:pt x="46621" y="12108"/>
                                      <a:pt x="47747" y="12108"/>
                                    </a:cubicBezTo>
                                    <a:cubicBezTo>
                                      <a:pt x="51689" y="12108"/>
                                      <a:pt x="72524" y="12389"/>
                                      <a:pt x="75622" y="12952"/>
                                    </a:cubicBezTo>
                                    <a:cubicBezTo>
                                      <a:pt x="85476" y="14078"/>
                                      <a:pt x="87447" y="16612"/>
                                      <a:pt x="88855" y="19991"/>
                                    </a:cubicBezTo>
                                    <a:cubicBezTo>
                                      <a:pt x="89700" y="22244"/>
                                      <a:pt x="89981" y="25622"/>
                                      <a:pt x="89981" y="27030"/>
                                    </a:cubicBezTo>
                                    <a:cubicBezTo>
                                      <a:pt x="89981" y="28438"/>
                                      <a:pt x="90263" y="29846"/>
                                      <a:pt x="91670" y="29846"/>
                                    </a:cubicBezTo>
                                    <a:cubicBezTo>
                                      <a:pt x="93078" y="29846"/>
                                      <a:pt x="93360" y="28720"/>
                                      <a:pt x="93641" y="27593"/>
                                    </a:cubicBezTo>
                                    <a:cubicBezTo>
                                      <a:pt x="93923" y="25341"/>
                                      <a:pt x="94486" y="16612"/>
                                      <a:pt x="94768" y="14642"/>
                                    </a:cubicBezTo>
                                    <a:cubicBezTo>
                                      <a:pt x="95331" y="5632"/>
                                      <a:pt x="96457" y="3098"/>
                                      <a:pt x="96457" y="1690"/>
                                    </a:cubicBezTo>
                                    <a:cubicBezTo>
                                      <a:pt x="96457" y="282"/>
                                      <a:pt x="96457" y="1"/>
                                      <a:pt x="95331" y="1"/>
                                    </a:cubicBezTo>
                                    <a:cubicBezTo>
                                      <a:pt x="94204" y="1"/>
                                      <a:pt x="93078" y="564"/>
                                      <a:pt x="92234" y="845"/>
                                    </a:cubicBezTo>
                                    <a:cubicBezTo>
                                      <a:pt x="90544" y="1127"/>
                                      <a:pt x="87447" y="1690"/>
                                      <a:pt x="83787" y="1971"/>
                                    </a:cubicBezTo>
                                    <a:cubicBezTo>
                                      <a:pt x="80127" y="1971"/>
                                      <a:pt x="40708" y="1971"/>
                                      <a:pt x="34514" y="1971"/>
                                    </a:cubicBezTo>
                                    <a:cubicBezTo>
                                      <a:pt x="28320" y="1971"/>
                                      <a:pt x="16494" y="1408"/>
                                      <a:pt x="6077" y="1408"/>
                                    </a:cubicBezTo>
                                    <a:cubicBezTo>
                                      <a:pt x="-4341" y="1408"/>
                                      <a:pt x="1853" y="1690"/>
                                      <a:pt x="1853" y="3098"/>
                                    </a:cubicBezTo>
                                    <a:cubicBezTo>
                                      <a:pt x="1853" y="4505"/>
                                      <a:pt x="2979" y="4787"/>
                                      <a:pt x="5232" y="4787"/>
                                    </a:cubicBezTo>
                                    <a:cubicBezTo>
                                      <a:pt x="7484" y="4787"/>
                                      <a:pt x="11426" y="4787"/>
                                      <a:pt x="12834" y="5350"/>
                                    </a:cubicBezTo>
                                    <a:cubicBezTo>
                                      <a:pt x="19310" y="6758"/>
                                      <a:pt x="20999" y="9855"/>
                                      <a:pt x="21281" y="16612"/>
                                    </a:cubicBezTo>
                                    <a:cubicBezTo>
                                      <a:pt x="21562" y="22807"/>
                                      <a:pt x="21562" y="28438"/>
                                      <a:pt x="21562" y="58565"/>
                                    </a:cubicBezTo>
                                    <a:lnTo>
                                      <a:pt x="21562" y="93197"/>
                                    </a:lnTo>
                                    <a:close/>
                                  </a:path>
                                </a:pathLst>
                              </a:custGeom>
                              <a:solidFill>
                                <a:srgbClr val="FFFFFF"/>
                              </a:solidFill>
                              <a:ln w="28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116893363" name="Freeform: Shape 1116893363"/>
                            <wps:cNvSpPr/>
                            <wps:spPr>
                              <a:xfrm>
                                <a:off x="931959" y="250306"/>
                                <a:ext cx="162740" cy="153449"/>
                              </a:xfrm>
                              <a:custGeom>
                                <a:avLst/>
                                <a:gdLst>
                                  <a:gd name="connsiteX0" fmla="*/ 57182 w 162741"/>
                                  <a:gd name="connsiteY0" fmla="*/ 92070 h 153449"/>
                                  <a:gd name="connsiteX1" fmla="*/ 56337 w 162741"/>
                                  <a:gd name="connsiteY1" fmla="*/ 90662 h 153449"/>
                                  <a:gd name="connsiteX2" fmla="*/ 74357 w 162741"/>
                                  <a:gd name="connsiteY2" fmla="*/ 42234 h 153449"/>
                                  <a:gd name="connsiteX3" fmla="*/ 75483 w 162741"/>
                                  <a:gd name="connsiteY3" fmla="*/ 40545 h 153449"/>
                                  <a:gd name="connsiteX4" fmla="*/ 76609 w 162741"/>
                                  <a:gd name="connsiteY4" fmla="*/ 42234 h 153449"/>
                                  <a:gd name="connsiteX5" fmla="*/ 94348 w 162741"/>
                                  <a:gd name="connsiteY5" fmla="*/ 90944 h 153449"/>
                                  <a:gd name="connsiteX6" fmla="*/ 93503 w 162741"/>
                                  <a:gd name="connsiteY6" fmla="*/ 92070 h 153449"/>
                                  <a:gd name="connsiteX7" fmla="*/ 97445 w 162741"/>
                                  <a:gd name="connsiteY7" fmla="*/ 101925 h 153449"/>
                                  <a:gd name="connsiteX8" fmla="*/ 99416 w 162741"/>
                                  <a:gd name="connsiteY8" fmla="*/ 103333 h 153449"/>
                                  <a:gd name="connsiteX9" fmla="*/ 115183 w 162741"/>
                                  <a:gd name="connsiteY9" fmla="*/ 145285 h 153449"/>
                                  <a:gd name="connsiteX10" fmla="*/ 113494 w 162741"/>
                                  <a:gd name="connsiteY10" fmla="*/ 149790 h 153449"/>
                                  <a:gd name="connsiteX11" fmla="*/ 110678 w 162741"/>
                                  <a:gd name="connsiteY11" fmla="*/ 151479 h 153449"/>
                                  <a:gd name="connsiteX12" fmla="*/ 116591 w 162741"/>
                                  <a:gd name="connsiteY12" fmla="*/ 153169 h 153449"/>
                                  <a:gd name="connsiteX13" fmla="*/ 153757 w 162741"/>
                                  <a:gd name="connsiteY13" fmla="*/ 153450 h 153449"/>
                                  <a:gd name="connsiteX14" fmla="*/ 162766 w 162741"/>
                                  <a:gd name="connsiteY14" fmla="*/ 151479 h 153449"/>
                                  <a:gd name="connsiteX15" fmla="*/ 160232 w 162741"/>
                                  <a:gd name="connsiteY15" fmla="*/ 149790 h 153449"/>
                                  <a:gd name="connsiteX16" fmla="*/ 152067 w 162741"/>
                                  <a:gd name="connsiteY16" fmla="*/ 148945 h 153449"/>
                                  <a:gd name="connsiteX17" fmla="*/ 134611 w 162741"/>
                                  <a:gd name="connsiteY17" fmla="*/ 127547 h 153449"/>
                                  <a:gd name="connsiteX18" fmla="*/ 85619 w 162741"/>
                                  <a:gd name="connsiteY18" fmla="*/ 6195 h 153449"/>
                                  <a:gd name="connsiteX19" fmla="*/ 80551 w 162741"/>
                                  <a:gd name="connsiteY19" fmla="*/ 1 h 153449"/>
                                  <a:gd name="connsiteX20" fmla="*/ 74920 w 162741"/>
                                  <a:gd name="connsiteY20" fmla="*/ 7884 h 153449"/>
                                  <a:gd name="connsiteX21" fmla="*/ 25366 w 162741"/>
                                  <a:gd name="connsiteY21" fmla="*/ 131770 h 153449"/>
                                  <a:gd name="connsiteX22" fmla="*/ 8472 w 162741"/>
                                  <a:gd name="connsiteY22" fmla="*/ 149508 h 153449"/>
                                  <a:gd name="connsiteX23" fmla="*/ 2278 w 162741"/>
                                  <a:gd name="connsiteY23" fmla="*/ 149790 h 153449"/>
                                  <a:gd name="connsiteX24" fmla="*/ 25 w 162741"/>
                                  <a:gd name="connsiteY24" fmla="*/ 151479 h 153449"/>
                                  <a:gd name="connsiteX25" fmla="*/ 3686 w 162741"/>
                                  <a:gd name="connsiteY25" fmla="*/ 153450 h 153449"/>
                                  <a:gd name="connsiteX26" fmla="*/ 27055 w 162741"/>
                                  <a:gd name="connsiteY26" fmla="*/ 152887 h 153449"/>
                                  <a:gd name="connsiteX27" fmla="*/ 47890 w 162741"/>
                                  <a:gd name="connsiteY27" fmla="*/ 153450 h 153449"/>
                                  <a:gd name="connsiteX28" fmla="*/ 51269 w 162741"/>
                                  <a:gd name="connsiteY28" fmla="*/ 151479 h 153449"/>
                                  <a:gd name="connsiteX29" fmla="*/ 48172 w 162741"/>
                                  <a:gd name="connsiteY29" fmla="*/ 149790 h 153449"/>
                                  <a:gd name="connsiteX30" fmla="*/ 45356 w 162741"/>
                                  <a:gd name="connsiteY30" fmla="*/ 149790 h 153449"/>
                                  <a:gd name="connsiteX31" fmla="*/ 37473 w 162741"/>
                                  <a:gd name="connsiteY31" fmla="*/ 143596 h 153449"/>
                                  <a:gd name="connsiteX32" fmla="*/ 40288 w 162741"/>
                                  <a:gd name="connsiteY32" fmla="*/ 131489 h 153449"/>
                                  <a:gd name="connsiteX33" fmla="*/ 50988 w 162741"/>
                                  <a:gd name="connsiteY33" fmla="*/ 103333 h 153449"/>
                                  <a:gd name="connsiteX34" fmla="*/ 52677 w 162741"/>
                                  <a:gd name="connsiteY34" fmla="*/ 101643 h 153449"/>
                                  <a:gd name="connsiteX35" fmla="*/ 96600 w 162741"/>
                                  <a:gd name="connsiteY35" fmla="*/ 101643 h 1534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Lst>
                                <a:rect l="l" t="t" r="r" b="b"/>
                                <a:pathLst>
                                  <a:path w="162741" h="153449">
                                    <a:moveTo>
                                      <a:pt x="57182" y="92070"/>
                                    </a:moveTo>
                                    <a:cubicBezTo>
                                      <a:pt x="56337" y="92070"/>
                                      <a:pt x="56056" y="91507"/>
                                      <a:pt x="56337" y="90662"/>
                                    </a:cubicBezTo>
                                    <a:lnTo>
                                      <a:pt x="74357" y="42234"/>
                                    </a:lnTo>
                                    <a:cubicBezTo>
                                      <a:pt x="74357" y="41390"/>
                                      <a:pt x="74920" y="40545"/>
                                      <a:pt x="75483" y="40545"/>
                                    </a:cubicBezTo>
                                    <a:cubicBezTo>
                                      <a:pt x="76046" y="40545"/>
                                      <a:pt x="76328" y="41671"/>
                                      <a:pt x="76609" y="42234"/>
                                    </a:cubicBezTo>
                                    <a:lnTo>
                                      <a:pt x="94348" y="90944"/>
                                    </a:lnTo>
                                    <a:cubicBezTo>
                                      <a:pt x="94348" y="91507"/>
                                      <a:pt x="94348" y="92070"/>
                                      <a:pt x="93503" y="92070"/>
                                    </a:cubicBezTo>
                                    <a:close/>
                                    <a:moveTo>
                                      <a:pt x="97445" y="101925"/>
                                    </a:moveTo>
                                    <a:cubicBezTo>
                                      <a:pt x="98571" y="101925"/>
                                      <a:pt x="99134" y="102206"/>
                                      <a:pt x="99416" y="103333"/>
                                    </a:cubicBezTo>
                                    <a:lnTo>
                                      <a:pt x="115183" y="145285"/>
                                    </a:lnTo>
                                    <a:cubicBezTo>
                                      <a:pt x="116309" y="147537"/>
                                      <a:pt x="114901" y="149508"/>
                                      <a:pt x="113494" y="149790"/>
                                    </a:cubicBezTo>
                                    <a:cubicBezTo>
                                      <a:pt x="111523" y="149790"/>
                                      <a:pt x="110678" y="150353"/>
                                      <a:pt x="110678" y="151479"/>
                                    </a:cubicBezTo>
                                    <a:cubicBezTo>
                                      <a:pt x="110678" y="152605"/>
                                      <a:pt x="112931" y="152887"/>
                                      <a:pt x="116591" y="153169"/>
                                    </a:cubicBezTo>
                                    <a:cubicBezTo>
                                      <a:pt x="132358" y="153450"/>
                                      <a:pt x="146718" y="153450"/>
                                      <a:pt x="153757" y="153450"/>
                                    </a:cubicBezTo>
                                    <a:cubicBezTo>
                                      <a:pt x="160796" y="153450"/>
                                      <a:pt x="162766" y="153169"/>
                                      <a:pt x="162766" y="151479"/>
                                    </a:cubicBezTo>
                                    <a:cubicBezTo>
                                      <a:pt x="162766" y="149790"/>
                                      <a:pt x="161640" y="149790"/>
                                      <a:pt x="160232" y="149790"/>
                                    </a:cubicBezTo>
                                    <a:cubicBezTo>
                                      <a:pt x="157980" y="149790"/>
                                      <a:pt x="154883" y="149790"/>
                                      <a:pt x="152067" y="148945"/>
                                    </a:cubicBezTo>
                                    <a:cubicBezTo>
                                      <a:pt x="147844" y="147819"/>
                                      <a:pt x="142213" y="145285"/>
                                      <a:pt x="134611" y="127547"/>
                                    </a:cubicBezTo>
                                    <a:cubicBezTo>
                                      <a:pt x="121940" y="97701"/>
                                      <a:pt x="90406" y="17176"/>
                                      <a:pt x="85619" y="6195"/>
                                    </a:cubicBezTo>
                                    <a:cubicBezTo>
                                      <a:pt x="83648" y="1690"/>
                                      <a:pt x="82522" y="1"/>
                                      <a:pt x="80551" y="1"/>
                                    </a:cubicBezTo>
                                    <a:cubicBezTo>
                                      <a:pt x="78580" y="1"/>
                                      <a:pt x="77454" y="2253"/>
                                      <a:pt x="74920" y="7884"/>
                                    </a:cubicBezTo>
                                    <a:lnTo>
                                      <a:pt x="25366" y="131770"/>
                                    </a:lnTo>
                                    <a:cubicBezTo>
                                      <a:pt x="21424" y="141625"/>
                                      <a:pt x="17764" y="148382"/>
                                      <a:pt x="8472" y="149508"/>
                                    </a:cubicBezTo>
                                    <a:cubicBezTo>
                                      <a:pt x="6783" y="149508"/>
                                      <a:pt x="4249" y="149790"/>
                                      <a:pt x="2278" y="149790"/>
                                    </a:cubicBezTo>
                                    <a:cubicBezTo>
                                      <a:pt x="307" y="149790"/>
                                      <a:pt x="25" y="150071"/>
                                      <a:pt x="25" y="151479"/>
                                    </a:cubicBezTo>
                                    <a:cubicBezTo>
                                      <a:pt x="25" y="152887"/>
                                      <a:pt x="1152" y="153450"/>
                                      <a:pt x="3686" y="153450"/>
                                    </a:cubicBezTo>
                                    <a:cubicBezTo>
                                      <a:pt x="13822" y="153450"/>
                                      <a:pt x="24803" y="152887"/>
                                      <a:pt x="27055" y="152887"/>
                                    </a:cubicBezTo>
                                    <a:cubicBezTo>
                                      <a:pt x="33249" y="152887"/>
                                      <a:pt x="41696" y="153450"/>
                                      <a:pt x="47890" y="153450"/>
                                    </a:cubicBezTo>
                                    <a:cubicBezTo>
                                      <a:pt x="54085" y="153450"/>
                                      <a:pt x="51269" y="153169"/>
                                      <a:pt x="51269" y="151479"/>
                                    </a:cubicBezTo>
                                    <a:cubicBezTo>
                                      <a:pt x="51269" y="149790"/>
                                      <a:pt x="50706" y="149790"/>
                                      <a:pt x="48172" y="149790"/>
                                    </a:cubicBezTo>
                                    <a:lnTo>
                                      <a:pt x="45356" y="149790"/>
                                    </a:lnTo>
                                    <a:cubicBezTo>
                                      <a:pt x="39162" y="149790"/>
                                      <a:pt x="37473" y="147256"/>
                                      <a:pt x="37473" y="143596"/>
                                    </a:cubicBezTo>
                                    <a:cubicBezTo>
                                      <a:pt x="37473" y="139935"/>
                                      <a:pt x="38317" y="136557"/>
                                      <a:pt x="40288" y="131489"/>
                                    </a:cubicBezTo>
                                    <a:lnTo>
                                      <a:pt x="50988" y="103333"/>
                                    </a:lnTo>
                                    <a:cubicBezTo>
                                      <a:pt x="51269" y="102206"/>
                                      <a:pt x="51832" y="101643"/>
                                      <a:pt x="52677" y="101643"/>
                                    </a:cubicBezTo>
                                    <a:lnTo>
                                      <a:pt x="96600" y="101643"/>
                                    </a:lnTo>
                                    <a:close/>
                                  </a:path>
                                </a:pathLst>
                              </a:custGeom>
                              <a:solidFill>
                                <a:srgbClr val="FFFFFF"/>
                              </a:solidFill>
                              <a:ln w="28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984430379" name="Freeform: Shape 984430379"/>
                            <wps:cNvSpPr/>
                            <wps:spPr>
                              <a:xfrm>
                                <a:off x="1099233" y="254530"/>
                                <a:ext cx="105735" cy="149789"/>
                              </a:xfrm>
                              <a:custGeom>
                                <a:avLst/>
                                <a:gdLst>
                                  <a:gd name="connsiteX0" fmla="*/ 44765 w 105735"/>
                                  <a:gd name="connsiteY0" fmla="*/ 57157 h 149789"/>
                                  <a:gd name="connsiteX1" fmla="*/ 45047 w 105735"/>
                                  <a:gd name="connsiteY1" fmla="*/ 15205 h 149789"/>
                                  <a:gd name="connsiteX2" fmla="*/ 52367 w 105735"/>
                                  <a:gd name="connsiteY2" fmla="*/ 3942 h 149789"/>
                                  <a:gd name="connsiteX3" fmla="*/ 59969 w 105735"/>
                                  <a:gd name="connsiteY3" fmla="*/ 3379 h 149789"/>
                                  <a:gd name="connsiteX4" fmla="*/ 63629 w 105735"/>
                                  <a:gd name="connsiteY4" fmla="*/ 1690 h 149789"/>
                                  <a:gd name="connsiteX5" fmla="*/ 59406 w 105735"/>
                                  <a:gd name="connsiteY5" fmla="*/ 1 h 149789"/>
                                  <a:gd name="connsiteX6" fmla="*/ 32658 w 105735"/>
                                  <a:gd name="connsiteY6" fmla="*/ 564 h 149789"/>
                                  <a:gd name="connsiteX7" fmla="*/ 5628 w 105735"/>
                                  <a:gd name="connsiteY7" fmla="*/ 1 h 149789"/>
                                  <a:gd name="connsiteX8" fmla="*/ 1405 w 105735"/>
                                  <a:gd name="connsiteY8" fmla="*/ 1690 h 149789"/>
                                  <a:gd name="connsiteX9" fmla="*/ 4784 w 105735"/>
                                  <a:gd name="connsiteY9" fmla="*/ 3379 h 149789"/>
                                  <a:gd name="connsiteX10" fmla="*/ 11260 w 105735"/>
                                  <a:gd name="connsiteY10" fmla="*/ 3942 h 149789"/>
                                  <a:gd name="connsiteX11" fmla="*/ 19706 w 105735"/>
                                  <a:gd name="connsiteY11" fmla="*/ 15205 h 149789"/>
                                  <a:gd name="connsiteX12" fmla="*/ 19988 w 105735"/>
                                  <a:gd name="connsiteY12" fmla="*/ 57157 h 149789"/>
                                  <a:gd name="connsiteX13" fmla="*/ 19988 w 105735"/>
                                  <a:gd name="connsiteY13" fmla="*/ 91789 h 149789"/>
                                  <a:gd name="connsiteX14" fmla="*/ 18862 w 105735"/>
                                  <a:gd name="connsiteY14" fmla="*/ 133741 h 149789"/>
                                  <a:gd name="connsiteX15" fmla="*/ 13230 w 105735"/>
                                  <a:gd name="connsiteY15" fmla="*/ 144722 h 149789"/>
                                  <a:gd name="connsiteX16" fmla="*/ 6191 w 105735"/>
                                  <a:gd name="connsiteY16" fmla="*/ 145566 h 149789"/>
                                  <a:gd name="connsiteX17" fmla="*/ 3094 w 105735"/>
                                  <a:gd name="connsiteY17" fmla="*/ 147256 h 149789"/>
                                  <a:gd name="connsiteX18" fmla="*/ 7036 w 105735"/>
                                  <a:gd name="connsiteY18" fmla="*/ 149227 h 149789"/>
                                  <a:gd name="connsiteX19" fmla="*/ 31813 w 105735"/>
                                  <a:gd name="connsiteY19" fmla="*/ 148664 h 149789"/>
                                  <a:gd name="connsiteX20" fmla="*/ 89251 w 105735"/>
                                  <a:gd name="connsiteY20" fmla="*/ 149790 h 149789"/>
                                  <a:gd name="connsiteX21" fmla="*/ 101640 w 105735"/>
                                  <a:gd name="connsiteY21" fmla="*/ 144440 h 149789"/>
                                  <a:gd name="connsiteX22" fmla="*/ 104737 w 105735"/>
                                  <a:gd name="connsiteY22" fmla="*/ 121634 h 149789"/>
                                  <a:gd name="connsiteX23" fmla="*/ 103048 w 105735"/>
                                  <a:gd name="connsiteY23" fmla="*/ 118255 h 149789"/>
                                  <a:gd name="connsiteX24" fmla="*/ 100795 w 105735"/>
                                  <a:gd name="connsiteY24" fmla="*/ 121071 h 149789"/>
                                  <a:gd name="connsiteX25" fmla="*/ 95727 w 105735"/>
                                  <a:gd name="connsiteY25" fmla="*/ 132896 h 149789"/>
                                  <a:gd name="connsiteX26" fmla="*/ 72639 w 105735"/>
                                  <a:gd name="connsiteY26" fmla="*/ 138528 h 149789"/>
                                  <a:gd name="connsiteX27" fmla="*/ 48707 w 105735"/>
                                  <a:gd name="connsiteY27" fmla="*/ 134304 h 149789"/>
                                  <a:gd name="connsiteX28" fmla="*/ 44483 w 105735"/>
                                  <a:gd name="connsiteY28" fmla="*/ 91789 h 149789"/>
                                  <a:gd name="connsiteX29" fmla="*/ 44483 w 105735"/>
                                  <a:gd name="connsiteY29" fmla="*/ 57157 h 14978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Lst>
                                <a:rect l="l" t="t" r="r" b="b"/>
                                <a:pathLst>
                                  <a:path w="105735" h="149789">
                                    <a:moveTo>
                                      <a:pt x="44765" y="57157"/>
                                    </a:moveTo>
                                    <a:cubicBezTo>
                                      <a:pt x="44765" y="27030"/>
                                      <a:pt x="44765" y="21681"/>
                                      <a:pt x="45047" y="15205"/>
                                    </a:cubicBezTo>
                                    <a:cubicBezTo>
                                      <a:pt x="45328" y="8166"/>
                                      <a:pt x="47017" y="5069"/>
                                      <a:pt x="52367" y="3942"/>
                                    </a:cubicBezTo>
                                    <a:cubicBezTo>
                                      <a:pt x="54620" y="3661"/>
                                      <a:pt x="57998" y="3379"/>
                                      <a:pt x="59969" y="3379"/>
                                    </a:cubicBezTo>
                                    <a:cubicBezTo>
                                      <a:pt x="61940" y="3379"/>
                                      <a:pt x="63629" y="3098"/>
                                      <a:pt x="63629" y="1690"/>
                                    </a:cubicBezTo>
                                    <a:cubicBezTo>
                                      <a:pt x="63629" y="282"/>
                                      <a:pt x="62222" y="1"/>
                                      <a:pt x="59406" y="1"/>
                                    </a:cubicBezTo>
                                    <a:cubicBezTo>
                                      <a:pt x="51804" y="1"/>
                                      <a:pt x="37444" y="564"/>
                                      <a:pt x="32658" y="564"/>
                                    </a:cubicBezTo>
                                    <a:cubicBezTo>
                                      <a:pt x="27872" y="564"/>
                                      <a:pt x="14920" y="1"/>
                                      <a:pt x="5628" y="1"/>
                                    </a:cubicBezTo>
                                    <a:cubicBezTo>
                                      <a:pt x="-3663" y="1"/>
                                      <a:pt x="1405" y="282"/>
                                      <a:pt x="1405" y="1690"/>
                                    </a:cubicBezTo>
                                    <a:cubicBezTo>
                                      <a:pt x="1405" y="3098"/>
                                      <a:pt x="2531" y="3379"/>
                                      <a:pt x="4784" y="3379"/>
                                    </a:cubicBezTo>
                                    <a:cubicBezTo>
                                      <a:pt x="7036" y="3379"/>
                                      <a:pt x="9570" y="3379"/>
                                      <a:pt x="11260" y="3942"/>
                                    </a:cubicBezTo>
                                    <a:cubicBezTo>
                                      <a:pt x="17735" y="5350"/>
                                      <a:pt x="19425" y="8447"/>
                                      <a:pt x="19706" y="15205"/>
                                    </a:cubicBezTo>
                                    <a:cubicBezTo>
                                      <a:pt x="19988" y="21399"/>
                                      <a:pt x="19988" y="27030"/>
                                      <a:pt x="19988" y="57157"/>
                                    </a:cubicBezTo>
                                    <a:lnTo>
                                      <a:pt x="19988" y="91789"/>
                                    </a:lnTo>
                                    <a:cubicBezTo>
                                      <a:pt x="19988" y="109808"/>
                                      <a:pt x="19988" y="125576"/>
                                      <a:pt x="18862" y="133741"/>
                                    </a:cubicBezTo>
                                    <a:cubicBezTo>
                                      <a:pt x="18017" y="139372"/>
                                      <a:pt x="17172" y="143877"/>
                                      <a:pt x="13230" y="144722"/>
                                    </a:cubicBezTo>
                                    <a:cubicBezTo>
                                      <a:pt x="11541" y="145003"/>
                                      <a:pt x="9007" y="145566"/>
                                      <a:pt x="6191" y="145566"/>
                                    </a:cubicBezTo>
                                    <a:cubicBezTo>
                                      <a:pt x="3376" y="145566"/>
                                      <a:pt x="3094" y="146130"/>
                                      <a:pt x="3094" y="147256"/>
                                    </a:cubicBezTo>
                                    <a:cubicBezTo>
                                      <a:pt x="3094" y="148382"/>
                                      <a:pt x="4502" y="149227"/>
                                      <a:pt x="7036" y="149227"/>
                                    </a:cubicBezTo>
                                    <a:cubicBezTo>
                                      <a:pt x="14920" y="149227"/>
                                      <a:pt x="27308" y="148664"/>
                                      <a:pt x="31813" y="148664"/>
                                    </a:cubicBezTo>
                                    <a:cubicBezTo>
                                      <a:pt x="47862" y="148664"/>
                                      <a:pt x="60814" y="149790"/>
                                      <a:pt x="89251" y="149790"/>
                                    </a:cubicBezTo>
                                    <a:cubicBezTo>
                                      <a:pt x="117689" y="149790"/>
                                      <a:pt x="100514" y="148945"/>
                                      <a:pt x="101640" y="144440"/>
                                    </a:cubicBezTo>
                                    <a:cubicBezTo>
                                      <a:pt x="103329" y="138809"/>
                                      <a:pt x="104737" y="123886"/>
                                      <a:pt x="104737" y="121634"/>
                                    </a:cubicBezTo>
                                    <a:cubicBezTo>
                                      <a:pt x="104737" y="119382"/>
                                      <a:pt x="104737" y="118255"/>
                                      <a:pt x="103048" y="118255"/>
                                    </a:cubicBezTo>
                                    <a:cubicBezTo>
                                      <a:pt x="101358" y="118255"/>
                                      <a:pt x="101077" y="119382"/>
                                      <a:pt x="100795" y="121071"/>
                                    </a:cubicBezTo>
                                    <a:cubicBezTo>
                                      <a:pt x="100514" y="124731"/>
                                      <a:pt x="97980" y="130362"/>
                                      <a:pt x="95727" y="132896"/>
                                    </a:cubicBezTo>
                                    <a:cubicBezTo>
                                      <a:pt x="90659" y="138246"/>
                                      <a:pt x="83057" y="138528"/>
                                      <a:pt x="72639" y="138528"/>
                                    </a:cubicBezTo>
                                    <a:cubicBezTo>
                                      <a:pt x="57154" y="138528"/>
                                      <a:pt x="52086" y="137120"/>
                                      <a:pt x="48707" y="134304"/>
                                    </a:cubicBezTo>
                                    <a:cubicBezTo>
                                      <a:pt x="44483" y="130644"/>
                                      <a:pt x="44483" y="117129"/>
                                      <a:pt x="44483" y="91789"/>
                                    </a:cubicBezTo>
                                    <a:lnTo>
                                      <a:pt x="44483" y="57157"/>
                                    </a:lnTo>
                                    <a:close/>
                                  </a:path>
                                </a:pathLst>
                              </a:custGeom>
                              <a:solidFill>
                                <a:srgbClr val="FFFFFF"/>
                              </a:solidFill>
                              <a:ln w="28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20559299" name="Freeform: Shape 520559299"/>
                            <wps:cNvSpPr/>
                            <wps:spPr>
                              <a:xfrm>
                                <a:off x="1203663" y="251996"/>
                                <a:ext cx="133177" cy="152041"/>
                              </a:xfrm>
                              <a:custGeom>
                                <a:avLst/>
                                <a:gdLst>
                                  <a:gd name="connsiteX0" fmla="*/ 55774 w 133177"/>
                                  <a:gd name="connsiteY0" fmla="*/ 94604 h 152041"/>
                                  <a:gd name="connsiteX1" fmla="*/ 54929 w 133177"/>
                                  <a:gd name="connsiteY1" fmla="*/ 136557 h 152041"/>
                                  <a:gd name="connsiteX2" fmla="*/ 49298 w 133177"/>
                                  <a:gd name="connsiteY2" fmla="*/ 147537 h 152041"/>
                                  <a:gd name="connsiteX3" fmla="*/ 42259 w 133177"/>
                                  <a:gd name="connsiteY3" fmla="*/ 148382 h 152041"/>
                                  <a:gd name="connsiteX4" fmla="*/ 39162 w 133177"/>
                                  <a:gd name="connsiteY4" fmla="*/ 150071 h 152041"/>
                                  <a:gd name="connsiteX5" fmla="*/ 43104 w 133177"/>
                                  <a:gd name="connsiteY5" fmla="*/ 152042 h 152041"/>
                                  <a:gd name="connsiteX6" fmla="*/ 67881 w 133177"/>
                                  <a:gd name="connsiteY6" fmla="*/ 151479 h 152041"/>
                                  <a:gd name="connsiteX7" fmla="*/ 98853 w 133177"/>
                                  <a:gd name="connsiteY7" fmla="*/ 152042 h 152041"/>
                                  <a:gd name="connsiteX8" fmla="*/ 102513 w 133177"/>
                                  <a:gd name="connsiteY8" fmla="*/ 150071 h 152041"/>
                                  <a:gd name="connsiteX9" fmla="*/ 99416 w 133177"/>
                                  <a:gd name="connsiteY9" fmla="*/ 148382 h 152041"/>
                                  <a:gd name="connsiteX10" fmla="*/ 89280 w 133177"/>
                                  <a:gd name="connsiteY10" fmla="*/ 147537 h 152041"/>
                                  <a:gd name="connsiteX11" fmla="*/ 81677 w 133177"/>
                                  <a:gd name="connsiteY11" fmla="*/ 136838 h 152041"/>
                                  <a:gd name="connsiteX12" fmla="*/ 80551 w 133177"/>
                                  <a:gd name="connsiteY12" fmla="*/ 94604 h 152041"/>
                                  <a:gd name="connsiteX13" fmla="*/ 80551 w 133177"/>
                                  <a:gd name="connsiteY13" fmla="*/ 13797 h 152041"/>
                                  <a:gd name="connsiteX14" fmla="*/ 105328 w 133177"/>
                                  <a:gd name="connsiteY14" fmla="*/ 14360 h 152041"/>
                                  <a:gd name="connsiteX15" fmla="*/ 128698 w 133177"/>
                                  <a:gd name="connsiteY15" fmla="*/ 25341 h 152041"/>
                                  <a:gd name="connsiteX16" fmla="*/ 128698 w 133177"/>
                                  <a:gd name="connsiteY16" fmla="*/ 27593 h 152041"/>
                                  <a:gd name="connsiteX17" fmla="*/ 130950 w 133177"/>
                                  <a:gd name="connsiteY17" fmla="*/ 31535 h 152041"/>
                                  <a:gd name="connsiteX18" fmla="*/ 132640 w 133177"/>
                                  <a:gd name="connsiteY18" fmla="*/ 28438 h 152041"/>
                                  <a:gd name="connsiteX19" fmla="*/ 133203 w 133177"/>
                                  <a:gd name="connsiteY19" fmla="*/ 5632 h 152041"/>
                                  <a:gd name="connsiteX20" fmla="*/ 131513 w 133177"/>
                                  <a:gd name="connsiteY20" fmla="*/ 1408 h 152041"/>
                                  <a:gd name="connsiteX21" fmla="*/ 112649 w 133177"/>
                                  <a:gd name="connsiteY21" fmla="*/ 3379 h 152041"/>
                                  <a:gd name="connsiteX22" fmla="*/ 34657 w 133177"/>
                                  <a:gd name="connsiteY22" fmla="*/ 3379 h 152041"/>
                                  <a:gd name="connsiteX23" fmla="*/ 14948 w 133177"/>
                                  <a:gd name="connsiteY23" fmla="*/ 2253 h 152041"/>
                                  <a:gd name="connsiteX24" fmla="*/ 6501 w 133177"/>
                                  <a:gd name="connsiteY24" fmla="*/ 1 h 152041"/>
                                  <a:gd name="connsiteX25" fmla="*/ 4249 w 133177"/>
                                  <a:gd name="connsiteY25" fmla="*/ 3661 h 152041"/>
                                  <a:gd name="connsiteX26" fmla="*/ 25 w 133177"/>
                                  <a:gd name="connsiteY26" fmla="*/ 26467 h 152041"/>
                                  <a:gd name="connsiteX27" fmla="*/ 1715 w 133177"/>
                                  <a:gd name="connsiteY27" fmla="*/ 29564 h 152041"/>
                                  <a:gd name="connsiteX28" fmla="*/ 3967 w 133177"/>
                                  <a:gd name="connsiteY28" fmla="*/ 27312 h 152041"/>
                                  <a:gd name="connsiteX29" fmla="*/ 7346 w 133177"/>
                                  <a:gd name="connsiteY29" fmla="*/ 20273 h 152041"/>
                                  <a:gd name="connsiteX30" fmla="*/ 26492 w 133177"/>
                                  <a:gd name="connsiteY30" fmla="*/ 14642 h 152041"/>
                                  <a:gd name="connsiteX31" fmla="*/ 55774 w 133177"/>
                                  <a:gd name="connsiteY31" fmla="*/ 13797 h 15204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133177" h="152041">
                                    <a:moveTo>
                                      <a:pt x="55774" y="94604"/>
                                    </a:moveTo>
                                    <a:cubicBezTo>
                                      <a:pt x="55774" y="112624"/>
                                      <a:pt x="55774" y="128391"/>
                                      <a:pt x="54929" y="136557"/>
                                    </a:cubicBezTo>
                                    <a:cubicBezTo>
                                      <a:pt x="54366" y="142188"/>
                                      <a:pt x="53240" y="146693"/>
                                      <a:pt x="49298" y="147537"/>
                                    </a:cubicBezTo>
                                    <a:cubicBezTo>
                                      <a:pt x="47609" y="147819"/>
                                      <a:pt x="45075" y="148382"/>
                                      <a:pt x="42259" y="148382"/>
                                    </a:cubicBezTo>
                                    <a:cubicBezTo>
                                      <a:pt x="39444" y="148382"/>
                                      <a:pt x="39162" y="148945"/>
                                      <a:pt x="39162" y="150071"/>
                                    </a:cubicBezTo>
                                    <a:cubicBezTo>
                                      <a:pt x="39162" y="151198"/>
                                      <a:pt x="40570" y="152042"/>
                                      <a:pt x="43104" y="152042"/>
                                    </a:cubicBezTo>
                                    <a:cubicBezTo>
                                      <a:pt x="50988" y="152042"/>
                                      <a:pt x="63376" y="151479"/>
                                      <a:pt x="67881" y="151479"/>
                                    </a:cubicBezTo>
                                    <a:cubicBezTo>
                                      <a:pt x="72386" y="151479"/>
                                      <a:pt x="85901" y="152042"/>
                                      <a:pt x="98853" y="152042"/>
                                    </a:cubicBezTo>
                                    <a:cubicBezTo>
                                      <a:pt x="111804" y="152042"/>
                                      <a:pt x="102513" y="151479"/>
                                      <a:pt x="102513" y="150071"/>
                                    </a:cubicBezTo>
                                    <a:cubicBezTo>
                                      <a:pt x="102513" y="148664"/>
                                      <a:pt x="101387" y="148382"/>
                                      <a:pt x="99416" y="148382"/>
                                    </a:cubicBezTo>
                                    <a:cubicBezTo>
                                      <a:pt x="97445" y="148382"/>
                                      <a:pt x="92095" y="148101"/>
                                      <a:pt x="89280" y="147537"/>
                                    </a:cubicBezTo>
                                    <a:cubicBezTo>
                                      <a:pt x="83367" y="146693"/>
                                      <a:pt x="82241" y="142469"/>
                                      <a:pt x="81677" y="136838"/>
                                    </a:cubicBezTo>
                                    <a:cubicBezTo>
                                      <a:pt x="80551" y="128391"/>
                                      <a:pt x="80551" y="112906"/>
                                      <a:pt x="80551" y="94604"/>
                                    </a:cubicBezTo>
                                    <a:lnTo>
                                      <a:pt x="80551" y="13797"/>
                                    </a:lnTo>
                                    <a:lnTo>
                                      <a:pt x="105328" y="14360"/>
                                    </a:lnTo>
                                    <a:cubicBezTo>
                                      <a:pt x="122785" y="14642"/>
                                      <a:pt x="128135" y="20273"/>
                                      <a:pt x="128698" y="25341"/>
                                    </a:cubicBezTo>
                                    <a:lnTo>
                                      <a:pt x="128698" y="27593"/>
                                    </a:lnTo>
                                    <a:cubicBezTo>
                                      <a:pt x="128979" y="30690"/>
                                      <a:pt x="129542" y="31535"/>
                                      <a:pt x="130950" y="31535"/>
                                    </a:cubicBezTo>
                                    <a:cubicBezTo>
                                      <a:pt x="132358" y="31535"/>
                                      <a:pt x="132640" y="30409"/>
                                      <a:pt x="132640" y="28438"/>
                                    </a:cubicBezTo>
                                    <a:cubicBezTo>
                                      <a:pt x="132640" y="23370"/>
                                      <a:pt x="133203" y="9574"/>
                                      <a:pt x="133203" y="5632"/>
                                    </a:cubicBezTo>
                                    <a:cubicBezTo>
                                      <a:pt x="133203" y="1690"/>
                                      <a:pt x="133203" y="1408"/>
                                      <a:pt x="131513" y="1408"/>
                                    </a:cubicBezTo>
                                    <a:cubicBezTo>
                                      <a:pt x="129824" y="1408"/>
                                      <a:pt x="125319" y="3379"/>
                                      <a:pt x="112649" y="3379"/>
                                    </a:cubicBezTo>
                                    <a:lnTo>
                                      <a:pt x="34657" y="3379"/>
                                    </a:lnTo>
                                    <a:cubicBezTo>
                                      <a:pt x="28181" y="3379"/>
                                      <a:pt x="20579" y="3098"/>
                                      <a:pt x="14948" y="2253"/>
                                    </a:cubicBezTo>
                                    <a:cubicBezTo>
                                      <a:pt x="10162" y="1971"/>
                                      <a:pt x="7909" y="1"/>
                                      <a:pt x="6501" y="1"/>
                                    </a:cubicBezTo>
                                    <a:cubicBezTo>
                                      <a:pt x="5094" y="1"/>
                                      <a:pt x="4812" y="1127"/>
                                      <a:pt x="4249" y="3661"/>
                                    </a:cubicBezTo>
                                    <a:cubicBezTo>
                                      <a:pt x="3967" y="5350"/>
                                      <a:pt x="25" y="23088"/>
                                      <a:pt x="25" y="26467"/>
                                    </a:cubicBezTo>
                                    <a:cubicBezTo>
                                      <a:pt x="25" y="29846"/>
                                      <a:pt x="307" y="29564"/>
                                      <a:pt x="1715" y="29564"/>
                                    </a:cubicBezTo>
                                    <a:cubicBezTo>
                                      <a:pt x="3123" y="29564"/>
                                      <a:pt x="3404" y="28720"/>
                                      <a:pt x="3967" y="27312"/>
                                    </a:cubicBezTo>
                                    <a:cubicBezTo>
                                      <a:pt x="4249" y="25622"/>
                                      <a:pt x="5375" y="23370"/>
                                      <a:pt x="7346" y="20273"/>
                                    </a:cubicBezTo>
                                    <a:cubicBezTo>
                                      <a:pt x="10162" y="16049"/>
                                      <a:pt x="14948" y="14923"/>
                                      <a:pt x="26492" y="14642"/>
                                    </a:cubicBezTo>
                                    <a:lnTo>
                                      <a:pt x="55774" y="13797"/>
                                    </a:lnTo>
                                    <a:close/>
                                  </a:path>
                                </a:pathLst>
                              </a:custGeom>
                              <a:solidFill>
                                <a:srgbClr val="FFFFFF"/>
                              </a:solidFill>
                              <a:ln w="28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002328801" name="Freeform: Shape 1002328801"/>
                            <wps:cNvSpPr/>
                            <wps:spPr>
                              <a:xfrm>
                                <a:off x="1355171" y="254530"/>
                                <a:ext cx="173526" cy="149226"/>
                              </a:xfrm>
                              <a:custGeom>
                                <a:avLst/>
                                <a:gdLst>
                                  <a:gd name="connsiteX0" fmla="*/ 47862 w 173526"/>
                                  <a:gd name="connsiteY0" fmla="*/ 62788 h 149226"/>
                                  <a:gd name="connsiteX1" fmla="*/ 46735 w 173526"/>
                                  <a:gd name="connsiteY1" fmla="*/ 61380 h 149226"/>
                                  <a:gd name="connsiteX2" fmla="*/ 46735 w 173526"/>
                                  <a:gd name="connsiteY2" fmla="*/ 57157 h 149226"/>
                                  <a:gd name="connsiteX3" fmla="*/ 47017 w 173526"/>
                                  <a:gd name="connsiteY3" fmla="*/ 15205 h 149226"/>
                                  <a:gd name="connsiteX4" fmla="*/ 54337 w 173526"/>
                                  <a:gd name="connsiteY4" fmla="*/ 3942 h 149226"/>
                                  <a:gd name="connsiteX5" fmla="*/ 59969 w 173526"/>
                                  <a:gd name="connsiteY5" fmla="*/ 3379 h 149226"/>
                                  <a:gd name="connsiteX6" fmla="*/ 63629 w 173526"/>
                                  <a:gd name="connsiteY6" fmla="*/ 1690 h 149226"/>
                                  <a:gd name="connsiteX7" fmla="*/ 59405 w 173526"/>
                                  <a:gd name="connsiteY7" fmla="*/ 1 h 149226"/>
                                  <a:gd name="connsiteX8" fmla="*/ 34628 w 173526"/>
                                  <a:gd name="connsiteY8" fmla="*/ 564 h 149226"/>
                                  <a:gd name="connsiteX9" fmla="*/ 6191 w 173526"/>
                                  <a:gd name="connsiteY9" fmla="*/ 1 h 149226"/>
                                  <a:gd name="connsiteX10" fmla="*/ 1967 w 173526"/>
                                  <a:gd name="connsiteY10" fmla="*/ 1690 h 149226"/>
                                  <a:gd name="connsiteX11" fmla="*/ 5346 w 173526"/>
                                  <a:gd name="connsiteY11" fmla="*/ 3379 h 149226"/>
                                  <a:gd name="connsiteX12" fmla="*/ 12948 w 173526"/>
                                  <a:gd name="connsiteY12" fmla="*/ 3942 h 149226"/>
                                  <a:gd name="connsiteX13" fmla="*/ 21395 w 173526"/>
                                  <a:gd name="connsiteY13" fmla="*/ 15205 h 149226"/>
                                  <a:gd name="connsiteX14" fmla="*/ 21677 w 173526"/>
                                  <a:gd name="connsiteY14" fmla="*/ 57157 h 149226"/>
                                  <a:gd name="connsiteX15" fmla="*/ 21677 w 173526"/>
                                  <a:gd name="connsiteY15" fmla="*/ 91789 h 149226"/>
                                  <a:gd name="connsiteX16" fmla="*/ 20550 w 173526"/>
                                  <a:gd name="connsiteY16" fmla="*/ 133741 h 149226"/>
                                  <a:gd name="connsiteX17" fmla="*/ 14919 w 173526"/>
                                  <a:gd name="connsiteY17" fmla="*/ 144722 h 149226"/>
                                  <a:gd name="connsiteX18" fmla="*/ 7880 w 173526"/>
                                  <a:gd name="connsiteY18" fmla="*/ 145566 h 149226"/>
                                  <a:gd name="connsiteX19" fmla="*/ 4783 w 173526"/>
                                  <a:gd name="connsiteY19" fmla="*/ 147256 h 149226"/>
                                  <a:gd name="connsiteX20" fmla="*/ 8725 w 173526"/>
                                  <a:gd name="connsiteY20" fmla="*/ 149227 h 149226"/>
                                  <a:gd name="connsiteX21" fmla="*/ 33502 w 173526"/>
                                  <a:gd name="connsiteY21" fmla="*/ 148664 h 149226"/>
                                  <a:gd name="connsiteX22" fmla="*/ 64192 w 173526"/>
                                  <a:gd name="connsiteY22" fmla="*/ 149227 h 149226"/>
                                  <a:gd name="connsiteX23" fmla="*/ 68134 w 173526"/>
                                  <a:gd name="connsiteY23" fmla="*/ 147256 h 149226"/>
                                  <a:gd name="connsiteX24" fmla="*/ 65037 w 173526"/>
                                  <a:gd name="connsiteY24" fmla="*/ 145566 h 149226"/>
                                  <a:gd name="connsiteX25" fmla="*/ 54901 w 173526"/>
                                  <a:gd name="connsiteY25" fmla="*/ 144722 h 149226"/>
                                  <a:gd name="connsiteX26" fmla="*/ 47298 w 173526"/>
                                  <a:gd name="connsiteY26" fmla="*/ 134023 h 149226"/>
                                  <a:gd name="connsiteX27" fmla="*/ 46172 w 173526"/>
                                  <a:gd name="connsiteY27" fmla="*/ 91789 h 149226"/>
                                  <a:gd name="connsiteX28" fmla="*/ 46172 w 173526"/>
                                  <a:gd name="connsiteY28" fmla="*/ 74332 h 149226"/>
                                  <a:gd name="connsiteX29" fmla="*/ 47298 w 173526"/>
                                  <a:gd name="connsiteY29" fmla="*/ 73206 h 149226"/>
                                  <a:gd name="connsiteX30" fmla="*/ 122756 w 173526"/>
                                  <a:gd name="connsiteY30" fmla="*/ 73206 h 149226"/>
                                  <a:gd name="connsiteX31" fmla="*/ 123882 w 173526"/>
                                  <a:gd name="connsiteY31" fmla="*/ 74332 h 149226"/>
                                  <a:gd name="connsiteX32" fmla="*/ 123882 w 173526"/>
                                  <a:gd name="connsiteY32" fmla="*/ 91789 h 149226"/>
                                  <a:gd name="connsiteX33" fmla="*/ 122756 w 173526"/>
                                  <a:gd name="connsiteY33" fmla="*/ 133741 h 149226"/>
                                  <a:gd name="connsiteX34" fmla="*/ 117125 w 173526"/>
                                  <a:gd name="connsiteY34" fmla="*/ 144722 h 149226"/>
                                  <a:gd name="connsiteX35" fmla="*/ 110086 w 173526"/>
                                  <a:gd name="connsiteY35" fmla="*/ 145566 h 149226"/>
                                  <a:gd name="connsiteX36" fmla="*/ 106989 w 173526"/>
                                  <a:gd name="connsiteY36" fmla="*/ 147256 h 149226"/>
                                  <a:gd name="connsiteX37" fmla="*/ 111212 w 173526"/>
                                  <a:gd name="connsiteY37" fmla="*/ 149227 h 149226"/>
                                  <a:gd name="connsiteX38" fmla="*/ 135989 w 173526"/>
                                  <a:gd name="connsiteY38" fmla="*/ 148664 h 149226"/>
                                  <a:gd name="connsiteX39" fmla="*/ 166679 w 173526"/>
                                  <a:gd name="connsiteY39" fmla="*/ 149227 h 149226"/>
                                  <a:gd name="connsiteX40" fmla="*/ 170621 w 173526"/>
                                  <a:gd name="connsiteY40" fmla="*/ 147256 h 149226"/>
                                  <a:gd name="connsiteX41" fmla="*/ 167524 w 173526"/>
                                  <a:gd name="connsiteY41" fmla="*/ 145566 h 149226"/>
                                  <a:gd name="connsiteX42" fmla="*/ 157388 w 173526"/>
                                  <a:gd name="connsiteY42" fmla="*/ 144722 h 149226"/>
                                  <a:gd name="connsiteX43" fmla="*/ 149786 w 173526"/>
                                  <a:gd name="connsiteY43" fmla="*/ 134023 h 149226"/>
                                  <a:gd name="connsiteX44" fmla="*/ 148660 w 173526"/>
                                  <a:gd name="connsiteY44" fmla="*/ 91789 h 149226"/>
                                  <a:gd name="connsiteX45" fmla="*/ 148660 w 173526"/>
                                  <a:gd name="connsiteY45" fmla="*/ 57157 h 149226"/>
                                  <a:gd name="connsiteX46" fmla="*/ 148941 w 173526"/>
                                  <a:gd name="connsiteY46" fmla="*/ 15205 h 149226"/>
                                  <a:gd name="connsiteX47" fmla="*/ 156262 w 173526"/>
                                  <a:gd name="connsiteY47" fmla="*/ 3942 h 149226"/>
                                  <a:gd name="connsiteX48" fmla="*/ 161893 w 173526"/>
                                  <a:gd name="connsiteY48" fmla="*/ 3379 h 149226"/>
                                  <a:gd name="connsiteX49" fmla="*/ 165553 w 173526"/>
                                  <a:gd name="connsiteY49" fmla="*/ 1690 h 149226"/>
                                  <a:gd name="connsiteX50" fmla="*/ 161330 w 173526"/>
                                  <a:gd name="connsiteY50" fmla="*/ 1 h 149226"/>
                                  <a:gd name="connsiteX51" fmla="*/ 136553 w 173526"/>
                                  <a:gd name="connsiteY51" fmla="*/ 564 h 149226"/>
                                  <a:gd name="connsiteX52" fmla="*/ 108115 w 173526"/>
                                  <a:gd name="connsiteY52" fmla="*/ 1 h 149226"/>
                                  <a:gd name="connsiteX53" fmla="*/ 103892 w 173526"/>
                                  <a:gd name="connsiteY53" fmla="*/ 1690 h 149226"/>
                                  <a:gd name="connsiteX54" fmla="*/ 107270 w 173526"/>
                                  <a:gd name="connsiteY54" fmla="*/ 3379 h 149226"/>
                                  <a:gd name="connsiteX55" fmla="*/ 114873 w 173526"/>
                                  <a:gd name="connsiteY55" fmla="*/ 3942 h 149226"/>
                                  <a:gd name="connsiteX56" fmla="*/ 123319 w 173526"/>
                                  <a:gd name="connsiteY56" fmla="*/ 15205 h 149226"/>
                                  <a:gd name="connsiteX57" fmla="*/ 123601 w 173526"/>
                                  <a:gd name="connsiteY57" fmla="*/ 57157 h 149226"/>
                                  <a:gd name="connsiteX58" fmla="*/ 123601 w 173526"/>
                                  <a:gd name="connsiteY58" fmla="*/ 61380 h 149226"/>
                                  <a:gd name="connsiteX59" fmla="*/ 122475 w 173526"/>
                                  <a:gd name="connsiteY59" fmla="*/ 62788 h 149226"/>
                                  <a:gd name="connsiteX60" fmla="*/ 47017 w 173526"/>
                                  <a:gd name="connsiteY60" fmla="*/ 62788 h 14922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Lst>
                                <a:rect l="l" t="t" r="r" b="b"/>
                                <a:pathLst>
                                  <a:path w="173526" h="149226">
                                    <a:moveTo>
                                      <a:pt x="47862" y="62788"/>
                                    </a:moveTo>
                                    <a:cubicBezTo>
                                      <a:pt x="47298" y="62788"/>
                                      <a:pt x="46735" y="62507"/>
                                      <a:pt x="46735" y="61380"/>
                                    </a:cubicBezTo>
                                    <a:lnTo>
                                      <a:pt x="46735" y="57157"/>
                                    </a:lnTo>
                                    <a:cubicBezTo>
                                      <a:pt x="46735" y="27030"/>
                                      <a:pt x="46735" y="21681"/>
                                      <a:pt x="47017" y="15205"/>
                                    </a:cubicBezTo>
                                    <a:cubicBezTo>
                                      <a:pt x="47298" y="8166"/>
                                      <a:pt x="48988" y="5069"/>
                                      <a:pt x="54337" y="3942"/>
                                    </a:cubicBezTo>
                                    <a:cubicBezTo>
                                      <a:pt x="56590" y="3661"/>
                                      <a:pt x="58561" y="3379"/>
                                      <a:pt x="59969" y="3379"/>
                                    </a:cubicBezTo>
                                    <a:cubicBezTo>
                                      <a:pt x="62221" y="3379"/>
                                      <a:pt x="63629" y="3098"/>
                                      <a:pt x="63629" y="1690"/>
                                    </a:cubicBezTo>
                                    <a:cubicBezTo>
                                      <a:pt x="63629" y="282"/>
                                      <a:pt x="62221" y="1"/>
                                      <a:pt x="59405" y="1"/>
                                    </a:cubicBezTo>
                                    <a:cubicBezTo>
                                      <a:pt x="51803" y="1"/>
                                      <a:pt x="39415" y="564"/>
                                      <a:pt x="34628" y="564"/>
                                    </a:cubicBezTo>
                                    <a:cubicBezTo>
                                      <a:pt x="29842" y="564"/>
                                      <a:pt x="16890" y="1"/>
                                      <a:pt x="6191" y="1"/>
                                    </a:cubicBezTo>
                                    <a:cubicBezTo>
                                      <a:pt x="-4508" y="1"/>
                                      <a:pt x="1967" y="282"/>
                                      <a:pt x="1967" y="1690"/>
                                    </a:cubicBezTo>
                                    <a:cubicBezTo>
                                      <a:pt x="1967" y="3098"/>
                                      <a:pt x="3094" y="3379"/>
                                      <a:pt x="5346" y="3379"/>
                                    </a:cubicBezTo>
                                    <a:cubicBezTo>
                                      <a:pt x="7599" y="3379"/>
                                      <a:pt x="11540" y="3379"/>
                                      <a:pt x="12948" y="3942"/>
                                    </a:cubicBezTo>
                                    <a:cubicBezTo>
                                      <a:pt x="19424" y="5350"/>
                                      <a:pt x="21113" y="8447"/>
                                      <a:pt x="21395" y="15205"/>
                                    </a:cubicBezTo>
                                    <a:cubicBezTo>
                                      <a:pt x="21677" y="21399"/>
                                      <a:pt x="21677" y="27030"/>
                                      <a:pt x="21677" y="57157"/>
                                    </a:cubicBezTo>
                                    <a:lnTo>
                                      <a:pt x="21677" y="91789"/>
                                    </a:lnTo>
                                    <a:cubicBezTo>
                                      <a:pt x="21677" y="109808"/>
                                      <a:pt x="21677" y="125576"/>
                                      <a:pt x="20550" y="133741"/>
                                    </a:cubicBezTo>
                                    <a:cubicBezTo>
                                      <a:pt x="19706" y="139372"/>
                                      <a:pt x="18861" y="143877"/>
                                      <a:pt x="14919" y="144722"/>
                                    </a:cubicBezTo>
                                    <a:cubicBezTo>
                                      <a:pt x="13230" y="145003"/>
                                      <a:pt x="10696" y="145566"/>
                                      <a:pt x="7880" y="145566"/>
                                    </a:cubicBezTo>
                                    <a:cubicBezTo>
                                      <a:pt x="5065" y="145566"/>
                                      <a:pt x="4783" y="146130"/>
                                      <a:pt x="4783" y="147256"/>
                                    </a:cubicBezTo>
                                    <a:cubicBezTo>
                                      <a:pt x="4783" y="148382"/>
                                      <a:pt x="6191" y="149227"/>
                                      <a:pt x="8725" y="149227"/>
                                    </a:cubicBezTo>
                                    <a:cubicBezTo>
                                      <a:pt x="16609" y="149227"/>
                                      <a:pt x="28997" y="148664"/>
                                      <a:pt x="33502" y="148664"/>
                                    </a:cubicBezTo>
                                    <a:cubicBezTo>
                                      <a:pt x="38007" y="148664"/>
                                      <a:pt x="51522" y="149227"/>
                                      <a:pt x="64192" y="149227"/>
                                    </a:cubicBezTo>
                                    <a:cubicBezTo>
                                      <a:pt x="76862" y="149227"/>
                                      <a:pt x="68134" y="148664"/>
                                      <a:pt x="68134" y="147256"/>
                                    </a:cubicBezTo>
                                    <a:cubicBezTo>
                                      <a:pt x="68134" y="145848"/>
                                      <a:pt x="67008" y="145566"/>
                                      <a:pt x="65037" y="145566"/>
                                    </a:cubicBezTo>
                                    <a:cubicBezTo>
                                      <a:pt x="63066" y="145566"/>
                                      <a:pt x="57716" y="145285"/>
                                      <a:pt x="54901" y="144722"/>
                                    </a:cubicBezTo>
                                    <a:cubicBezTo>
                                      <a:pt x="48988" y="143877"/>
                                      <a:pt x="47862" y="139654"/>
                                      <a:pt x="47298" y="134023"/>
                                    </a:cubicBezTo>
                                    <a:cubicBezTo>
                                      <a:pt x="46172" y="125576"/>
                                      <a:pt x="46172" y="110090"/>
                                      <a:pt x="46172" y="91789"/>
                                    </a:cubicBezTo>
                                    <a:lnTo>
                                      <a:pt x="46172" y="74332"/>
                                    </a:lnTo>
                                    <a:cubicBezTo>
                                      <a:pt x="46172" y="73206"/>
                                      <a:pt x="46735" y="73206"/>
                                      <a:pt x="47298" y="73206"/>
                                    </a:cubicBezTo>
                                    <a:lnTo>
                                      <a:pt x="122756" y="73206"/>
                                    </a:lnTo>
                                    <a:cubicBezTo>
                                      <a:pt x="123319" y="73206"/>
                                      <a:pt x="123882" y="73487"/>
                                      <a:pt x="123882" y="74332"/>
                                    </a:cubicBezTo>
                                    <a:lnTo>
                                      <a:pt x="123882" y="91789"/>
                                    </a:lnTo>
                                    <a:cubicBezTo>
                                      <a:pt x="123882" y="109808"/>
                                      <a:pt x="123882" y="125576"/>
                                      <a:pt x="122756" y="133741"/>
                                    </a:cubicBezTo>
                                    <a:cubicBezTo>
                                      <a:pt x="121911" y="139372"/>
                                      <a:pt x="121067" y="143877"/>
                                      <a:pt x="117125" y="144722"/>
                                    </a:cubicBezTo>
                                    <a:cubicBezTo>
                                      <a:pt x="115436" y="145003"/>
                                      <a:pt x="112902" y="145566"/>
                                      <a:pt x="110086" y="145566"/>
                                    </a:cubicBezTo>
                                    <a:cubicBezTo>
                                      <a:pt x="107270" y="145566"/>
                                      <a:pt x="106989" y="146130"/>
                                      <a:pt x="106989" y="147256"/>
                                    </a:cubicBezTo>
                                    <a:cubicBezTo>
                                      <a:pt x="106989" y="148382"/>
                                      <a:pt x="108397" y="149227"/>
                                      <a:pt x="111212" y="149227"/>
                                    </a:cubicBezTo>
                                    <a:cubicBezTo>
                                      <a:pt x="118814" y="149227"/>
                                      <a:pt x="131484" y="148664"/>
                                      <a:pt x="135989" y="148664"/>
                                    </a:cubicBezTo>
                                    <a:cubicBezTo>
                                      <a:pt x="140494" y="148664"/>
                                      <a:pt x="154009" y="149227"/>
                                      <a:pt x="166679" y="149227"/>
                                    </a:cubicBezTo>
                                    <a:cubicBezTo>
                                      <a:pt x="179349" y="149227"/>
                                      <a:pt x="170621" y="148664"/>
                                      <a:pt x="170621" y="147256"/>
                                    </a:cubicBezTo>
                                    <a:cubicBezTo>
                                      <a:pt x="170621" y="145848"/>
                                      <a:pt x="169495" y="145566"/>
                                      <a:pt x="167524" y="145566"/>
                                    </a:cubicBezTo>
                                    <a:cubicBezTo>
                                      <a:pt x="165553" y="145566"/>
                                      <a:pt x="160203" y="145285"/>
                                      <a:pt x="157388" y="144722"/>
                                    </a:cubicBezTo>
                                    <a:cubicBezTo>
                                      <a:pt x="151475" y="143877"/>
                                      <a:pt x="150349" y="139654"/>
                                      <a:pt x="149786" y="134023"/>
                                    </a:cubicBezTo>
                                    <a:cubicBezTo>
                                      <a:pt x="148660" y="125576"/>
                                      <a:pt x="148660" y="110090"/>
                                      <a:pt x="148660" y="91789"/>
                                    </a:cubicBezTo>
                                    <a:lnTo>
                                      <a:pt x="148660" y="57157"/>
                                    </a:lnTo>
                                    <a:cubicBezTo>
                                      <a:pt x="148660" y="27030"/>
                                      <a:pt x="148660" y="21681"/>
                                      <a:pt x="148941" y="15205"/>
                                    </a:cubicBezTo>
                                    <a:cubicBezTo>
                                      <a:pt x="149223" y="8166"/>
                                      <a:pt x="150912" y="5069"/>
                                      <a:pt x="156262" y="3942"/>
                                    </a:cubicBezTo>
                                    <a:cubicBezTo>
                                      <a:pt x="158514" y="3661"/>
                                      <a:pt x="160485" y="3379"/>
                                      <a:pt x="161893" y="3379"/>
                                    </a:cubicBezTo>
                                    <a:cubicBezTo>
                                      <a:pt x="164145" y="3379"/>
                                      <a:pt x="165553" y="3098"/>
                                      <a:pt x="165553" y="1690"/>
                                    </a:cubicBezTo>
                                    <a:cubicBezTo>
                                      <a:pt x="165553" y="282"/>
                                      <a:pt x="164145" y="1"/>
                                      <a:pt x="161330" y="1"/>
                                    </a:cubicBezTo>
                                    <a:cubicBezTo>
                                      <a:pt x="153728" y="1"/>
                                      <a:pt x="141339" y="564"/>
                                      <a:pt x="136553" y="564"/>
                                    </a:cubicBezTo>
                                    <a:cubicBezTo>
                                      <a:pt x="131766" y="564"/>
                                      <a:pt x="118814" y="1"/>
                                      <a:pt x="108115" y="1"/>
                                    </a:cubicBezTo>
                                    <a:cubicBezTo>
                                      <a:pt x="97416" y="1"/>
                                      <a:pt x="103892" y="282"/>
                                      <a:pt x="103892" y="1690"/>
                                    </a:cubicBezTo>
                                    <a:cubicBezTo>
                                      <a:pt x="103892" y="3098"/>
                                      <a:pt x="105018" y="3379"/>
                                      <a:pt x="107270" y="3379"/>
                                    </a:cubicBezTo>
                                    <a:cubicBezTo>
                                      <a:pt x="109523" y="3379"/>
                                      <a:pt x="113465" y="3379"/>
                                      <a:pt x="114873" y="3942"/>
                                    </a:cubicBezTo>
                                    <a:cubicBezTo>
                                      <a:pt x="121348" y="5350"/>
                                      <a:pt x="123038" y="8447"/>
                                      <a:pt x="123319" y="15205"/>
                                    </a:cubicBezTo>
                                    <a:cubicBezTo>
                                      <a:pt x="123601" y="21399"/>
                                      <a:pt x="123601" y="27030"/>
                                      <a:pt x="123601" y="57157"/>
                                    </a:cubicBezTo>
                                    <a:lnTo>
                                      <a:pt x="123601" y="61380"/>
                                    </a:lnTo>
                                    <a:cubicBezTo>
                                      <a:pt x="123601" y="62507"/>
                                      <a:pt x="123038" y="62788"/>
                                      <a:pt x="122475" y="62788"/>
                                    </a:cubicBezTo>
                                    <a:lnTo>
                                      <a:pt x="47017" y="62788"/>
                                    </a:lnTo>
                                    <a:close/>
                                  </a:path>
                                </a:pathLst>
                              </a:custGeom>
                              <a:solidFill>
                                <a:srgbClr val="FFFFFF"/>
                              </a:solidFill>
                              <a:ln w="28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s:wsp>
                          <wps:cNvPr id="1429182172" name="Freeform: Shape 1429182172"/>
                          <wps:cNvSpPr/>
                          <wps:spPr>
                            <a:xfrm>
                              <a:off x="636041" y="575788"/>
                              <a:ext cx="86157" cy="65040"/>
                            </a:xfrm>
                            <a:custGeom>
                              <a:avLst/>
                              <a:gdLst>
                                <a:gd name="connsiteX0" fmla="*/ 7346 w 86157"/>
                                <a:gd name="connsiteY0" fmla="*/ 57157 h 65040"/>
                                <a:gd name="connsiteX1" fmla="*/ 3967 w 86157"/>
                                <a:gd name="connsiteY1" fmla="*/ 63633 h 65040"/>
                                <a:gd name="connsiteX2" fmla="*/ 1433 w 86157"/>
                                <a:gd name="connsiteY2" fmla="*/ 63633 h 65040"/>
                                <a:gd name="connsiteX3" fmla="*/ 25 w 86157"/>
                                <a:gd name="connsiteY3" fmla="*/ 64196 h 65040"/>
                                <a:gd name="connsiteX4" fmla="*/ 1433 w 86157"/>
                                <a:gd name="connsiteY4" fmla="*/ 65041 h 65040"/>
                                <a:gd name="connsiteX5" fmla="*/ 9598 w 86157"/>
                                <a:gd name="connsiteY5" fmla="*/ 65041 h 65040"/>
                                <a:gd name="connsiteX6" fmla="*/ 18327 w 86157"/>
                                <a:gd name="connsiteY6" fmla="*/ 65041 h 65040"/>
                                <a:gd name="connsiteX7" fmla="*/ 20298 w 86157"/>
                                <a:gd name="connsiteY7" fmla="*/ 64196 h 65040"/>
                                <a:gd name="connsiteX8" fmla="*/ 19171 w 86157"/>
                                <a:gd name="connsiteY8" fmla="*/ 63633 h 65040"/>
                                <a:gd name="connsiteX9" fmla="*/ 15793 w 86157"/>
                                <a:gd name="connsiteY9" fmla="*/ 63351 h 65040"/>
                                <a:gd name="connsiteX10" fmla="*/ 13259 w 86157"/>
                                <a:gd name="connsiteY10" fmla="*/ 60536 h 65040"/>
                                <a:gd name="connsiteX11" fmla="*/ 13259 w 86157"/>
                                <a:gd name="connsiteY11" fmla="*/ 56594 h 65040"/>
                                <a:gd name="connsiteX12" fmla="*/ 17482 w 86157"/>
                                <a:gd name="connsiteY12" fmla="*/ 23370 h 65040"/>
                                <a:gd name="connsiteX13" fmla="*/ 17764 w 86157"/>
                                <a:gd name="connsiteY13" fmla="*/ 23370 h 65040"/>
                                <a:gd name="connsiteX14" fmla="*/ 26492 w 86157"/>
                                <a:gd name="connsiteY14" fmla="*/ 41953 h 65040"/>
                                <a:gd name="connsiteX15" fmla="*/ 36065 w 86157"/>
                                <a:gd name="connsiteY15" fmla="*/ 60817 h 65040"/>
                                <a:gd name="connsiteX16" fmla="*/ 38881 w 86157"/>
                                <a:gd name="connsiteY16" fmla="*/ 65041 h 65040"/>
                                <a:gd name="connsiteX17" fmla="*/ 41978 w 86157"/>
                                <a:gd name="connsiteY17" fmla="*/ 60254 h 65040"/>
                                <a:gd name="connsiteX18" fmla="*/ 60279 w 86157"/>
                                <a:gd name="connsiteY18" fmla="*/ 22244 h 65040"/>
                                <a:gd name="connsiteX19" fmla="*/ 60561 w 86157"/>
                                <a:gd name="connsiteY19" fmla="*/ 22244 h 65040"/>
                                <a:gd name="connsiteX20" fmla="*/ 65629 w 86157"/>
                                <a:gd name="connsiteY20" fmla="*/ 59128 h 65040"/>
                                <a:gd name="connsiteX21" fmla="*/ 65347 w 86157"/>
                                <a:gd name="connsiteY21" fmla="*/ 62788 h 65040"/>
                                <a:gd name="connsiteX22" fmla="*/ 64502 w 86157"/>
                                <a:gd name="connsiteY22" fmla="*/ 63633 h 65040"/>
                                <a:gd name="connsiteX23" fmla="*/ 67036 w 86157"/>
                                <a:gd name="connsiteY23" fmla="*/ 64477 h 65040"/>
                                <a:gd name="connsiteX24" fmla="*/ 83930 w 86157"/>
                                <a:gd name="connsiteY24" fmla="*/ 65041 h 65040"/>
                                <a:gd name="connsiteX25" fmla="*/ 86182 w 86157"/>
                                <a:gd name="connsiteY25" fmla="*/ 64196 h 65040"/>
                                <a:gd name="connsiteX26" fmla="*/ 84775 w 86157"/>
                                <a:gd name="connsiteY26" fmla="*/ 63633 h 65040"/>
                                <a:gd name="connsiteX27" fmla="*/ 79707 w 86157"/>
                                <a:gd name="connsiteY27" fmla="*/ 62788 h 65040"/>
                                <a:gd name="connsiteX28" fmla="*/ 75483 w 86157"/>
                                <a:gd name="connsiteY28" fmla="*/ 54341 h 65040"/>
                                <a:gd name="connsiteX29" fmla="*/ 67881 w 86157"/>
                                <a:gd name="connsiteY29" fmla="*/ 2535 h 65040"/>
                                <a:gd name="connsiteX30" fmla="*/ 66473 w 86157"/>
                                <a:gd name="connsiteY30" fmla="*/ 1 h 65040"/>
                                <a:gd name="connsiteX31" fmla="*/ 64502 w 86157"/>
                                <a:gd name="connsiteY31" fmla="*/ 1971 h 65040"/>
                                <a:gd name="connsiteX32" fmla="*/ 41696 w 86157"/>
                                <a:gd name="connsiteY32" fmla="*/ 49836 h 65040"/>
                                <a:gd name="connsiteX33" fmla="*/ 18890 w 86157"/>
                                <a:gd name="connsiteY33" fmla="*/ 2535 h 65040"/>
                                <a:gd name="connsiteX34" fmla="*/ 16637 w 86157"/>
                                <a:gd name="connsiteY34" fmla="*/ 1 h 65040"/>
                                <a:gd name="connsiteX35" fmla="*/ 15230 w 86157"/>
                                <a:gd name="connsiteY35" fmla="*/ 2253 h 65040"/>
                                <a:gd name="connsiteX36" fmla="*/ 7064 w 86157"/>
                                <a:gd name="connsiteY36" fmla="*/ 56875 h 650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Lst>
                              <a:rect l="l" t="t" r="r" b="b"/>
                              <a:pathLst>
                                <a:path w="86157" h="65040">
                                  <a:moveTo>
                                    <a:pt x="7346" y="57157"/>
                                  </a:moveTo>
                                  <a:cubicBezTo>
                                    <a:pt x="7064" y="59973"/>
                                    <a:pt x="6220" y="63351"/>
                                    <a:pt x="3967" y="63633"/>
                                  </a:cubicBezTo>
                                  <a:cubicBezTo>
                                    <a:pt x="2841" y="63633"/>
                                    <a:pt x="1996" y="63633"/>
                                    <a:pt x="1433" y="63633"/>
                                  </a:cubicBezTo>
                                  <a:cubicBezTo>
                                    <a:pt x="870" y="63633"/>
                                    <a:pt x="25" y="63633"/>
                                    <a:pt x="25" y="64196"/>
                                  </a:cubicBezTo>
                                  <a:cubicBezTo>
                                    <a:pt x="25" y="65041"/>
                                    <a:pt x="589" y="65041"/>
                                    <a:pt x="1433" y="65041"/>
                                  </a:cubicBezTo>
                                  <a:lnTo>
                                    <a:pt x="9598" y="65041"/>
                                  </a:lnTo>
                                  <a:lnTo>
                                    <a:pt x="18327" y="65041"/>
                                  </a:lnTo>
                                  <a:cubicBezTo>
                                    <a:pt x="21705" y="65041"/>
                                    <a:pt x="20298" y="65041"/>
                                    <a:pt x="20298" y="64196"/>
                                  </a:cubicBezTo>
                                  <a:cubicBezTo>
                                    <a:pt x="20298" y="63351"/>
                                    <a:pt x="19735" y="63633"/>
                                    <a:pt x="19171" y="63633"/>
                                  </a:cubicBezTo>
                                  <a:cubicBezTo>
                                    <a:pt x="18608" y="63633"/>
                                    <a:pt x="17201" y="63633"/>
                                    <a:pt x="15793" y="63351"/>
                                  </a:cubicBezTo>
                                  <a:cubicBezTo>
                                    <a:pt x="14385" y="63070"/>
                                    <a:pt x="13259" y="62225"/>
                                    <a:pt x="13259" y="60536"/>
                                  </a:cubicBezTo>
                                  <a:cubicBezTo>
                                    <a:pt x="13259" y="58846"/>
                                    <a:pt x="13259" y="58002"/>
                                    <a:pt x="13259" y="56594"/>
                                  </a:cubicBezTo>
                                  <a:lnTo>
                                    <a:pt x="17482" y="23370"/>
                                  </a:lnTo>
                                  <a:lnTo>
                                    <a:pt x="17764" y="23370"/>
                                  </a:lnTo>
                                  <a:cubicBezTo>
                                    <a:pt x="20579" y="29564"/>
                                    <a:pt x="25647" y="40263"/>
                                    <a:pt x="26492" y="41953"/>
                                  </a:cubicBezTo>
                                  <a:cubicBezTo>
                                    <a:pt x="27618" y="44205"/>
                                    <a:pt x="34094" y="57157"/>
                                    <a:pt x="36065" y="60817"/>
                                  </a:cubicBezTo>
                                  <a:cubicBezTo>
                                    <a:pt x="37473" y="63351"/>
                                    <a:pt x="38317" y="65041"/>
                                    <a:pt x="38881" y="65041"/>
                                  </a:cubicBezTo>
                                  <a:cubicBezTo>
                                    <a:pt x="39444" y="65041"/>
                                    <a:pt x="40007" y="64196"/>
                                    <a:pt x="41978" y="60254"/>
                                  </a:cubicBezTo>
                                  <a:lnTo>
                                    <a:pt x="60279" y="22244"/>
                                  </a:lnTo>
                                  <a:lnTo>
                                    <a:pt x="60561" y="22244"/>
                                  </a:lnTo>
                                  <a:lnTo>
                                    <a:pt x="65629" y="59128"/>
                                  </a:lnTo>
                                  <a:cubicBezTo>
                                    <a:pt x="65910" y="61380"/>
                                    <a:pt x="65629" y="62507"/>
                                    <a:pt x="65347" y="62788"/>
                                  </a:cubicBezTo>
                                  <a:cubicBezTo>
                                    <a:pt x="64784" y="62788"/>
                                    <a:pt x="64502" y="63351"/>
                                    <a:pt x="64502" y="63633"/>
                                  </a:cubicBezTo>
                                  <a:cubicBezTo>
                                    <a:pt x="64502" y="63914"/>
                                    <a:pt x="65066" y="64477"/>
                                    <a:pt x="67036" y="64477"/>
                                  </a:cubicBezTo>
                                  <a:cubicBezTo>
                                    <a:pt x="70415" y="64477"/>
                                    <a:pt x="81959" y="65041"/>
                                    <a:pt x="83930" y="65041"/>
                                  </a:cubicBezTo>
                                  <a:cubicBezTo>
                                    <a:pt x="85901" y="65041"/>
                                    <a:pt x="86182" y="65041"/>
                                    <a:pt x="86182" y="64196"/>
                                  </a:cubicBezTo>
                                  <a:cubicBezTo>
                                    <a:pt x="86182" y="63351"/>
                                    <a:pt x="85619" y="63633"/>
                                    <a:pt x="84775" y="63633"/>
                                  </a:cubicBezTo>
                                  <a:cubicBezTo>
                                    <a:pt x="83648" y="63633"/>
                                    <a:pt x="81959" y="63633"/>
                                    <a:pt x="79707" y="62788"/>
                                  </a:cubicBezTo>
                                  <a:cubicBezTo>
                                    <a:pt x="77173" y="61943"/>
                                    <a:pt x="76328" y="59691"/>
                                    <a:pt x="75483" y="54341"/>
                                  </a:cubicBezTo>
                                  <a:lnTo>
                                    <a:pt x="67881" y="2535"/>
                                  </a:lnTo>
                                  <a:cubicBezTo>
                                    <a:pt x="67881" y="845"/>
                                    <a:pt x="67036" y="1"/>
                                    <a:pt x="66473" y="1"/>
                                  </a:cubicBezTo>
                                  <a:cubicBezTo>
                                    <a:pt x="65910" y="1"/>
                                    <a:pt x="65347" y="564"/>
                                    <a:pt x="64502" y="1971"/>
                                  </a:cubicBezTo>
                                  <a:lnTo>
                                    <a:pt x="41696" y="49836"/>
                                  </a:lnTo>
                                  <a:lnTo>
                                    <a:pt x="18890" y="2535"/>
                                  </a:lnTo>
                                  <a:cubicBezTo>
                                    <a:pt x="17764" y="282"/>
                                    <a:pt x="17201" y="1"/>
                                    <a:pt x="16637" y="1"/>
                                  </a:cubicBezTo>
                                  <a:cubicBezTo>
                                    <a:pt x="16074" y="1"/>
                                    <a:pt x="15511" y="845"/>
                                    <a:pt x="15230" y="2253"/>
                                  </a:cubicBezTo>
                                  <a:lnTo>
                                    <a:pt x="7064" y="56875"/>
                                  </a:lnTo>
                                  <a:close/>
                                </a:path>
                              </a:pathLst>
                            </a:custGeom>
                            <a:solidFill>
                              <a:schemeClr val="tx1"/>
                            </a:solidFill>
                            <a:ln w="28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39039822" name="Freeform: Shape 1939039822"/>
                          <wps:cNvSpPr/>
                          <wps:spPr>
                            <a:xfrm>
                              <a:off x="721353" y="576070"/>
                              <a:ext cx="68700" cy="65085"/>
                            </a:xfrm>
                            <a:custGeom>
                              <a:avLst/>
                              <a:gdLst>
                                <a:gd name="connsiteX0" fmla="*/ 23676 w 68700"/>
                                <a:gd name="connsiteY0" fmla="*/ 39137 h 65085"/>
                                <a:gd name="connsiteX1" fmla="*/ 23395 w 68700"/>
                                <a:gd name="connsiteY1" fmla="*/ 38574 h 65085"/>
                                <a:gd name="connsiteX2" fmla="*/ 30997 w 68700"/>
                                <a:gd name="connsiteY2" fmla="*/ 18020 h 65085"/>
                                <a:gd name="connsiteX3" fmla="*/ 31560 w 68700"/>
                                <a:gd name="connsiteY3" fmla="*/ 17176 h 65085"/>
                                <a:gd name="connsiteX4" fmla="*/ 31842 w 68700"/>
                                <a:gd name="connsiteY4" fmla="*/ 18020 h 65085"/>
                                <a:gd name="connsiteX5" fmla="*/ 39444 w 68700"/>
                                <a:gd name="connsiteY5" fmla="*/ 38574 h 65085"/>
                                <a:gd name="connsiteX6" fmla="*/ 39162 w 68700"/>
                                <a:gd name="connsiteY6" fmla="*/ 39137 h 65085"/>
                                <a:gd name="connsiteX7" fmla="*/ 40851 w 68700"/>
                                <a:gd name="connsiteY7" fmla="*/ 43361 h 65085"/>
                                <a:gd name="connsiteX8" fmla="*/ 41696 w 68700"/>
                                <a:gd name="connsiteY8" fmla="*/ 43924 h 65085"/>
                                <a:gd name="connsiteX9" fmla="*/ 48454 w 68700"/>
                                <a:gd name="connsiteY9" fmla="*/ 61662 h 65085"/>
                                <a:gd name="connsiteX10" fmla="*/ 47609 w 68700"/>
                                <a:gd name="connsiteY10" fmla="*/ 63633 h 65085"/>
                                <a:gd name="connsiteX11" fmla="*/ 46483 w 68700"/>
                                <a:gd name="connsiteY11" fmla="*/ 64477 h 65085"/>
                                <a:gd name="connsiteX12" fmla="*/ 49017 w 68700"/>
                                <a:gd name="connsiteY12" fmla="*/ 65041 h 65085"/>
                                <a:gd name="connsiteX13" fmla="*/ 64784 w 68700"/>
                                <a:gd name="connsiteY13" fmla="*/ 65041 h 65085"/>
                                <a:gd name="connsiteX14" fmla="*/ 68726 w 68700"/>
                                <a:gd name="connsiteY14" fmla="*/ 64196 h 65085"/>
                                <a:gd name="connsiteX15" fmla="*/ 67600 w 68700"/>
                                <a:gd name="connsiteY15" fmla="*/ 63633 h 65085"/>
                                <a:gd name="connsiteX16" fmla="*/ 64221 w 68700"/>
                                <a:gd name="connsiteY16" fmla="*/ 63351 h 65085"/>
                                <a:gd name="connsiteX17" fmla="*/ 56900 w 68700"/>
                                <a:gd name="connsiteY17" fmla="*/ 54341 h 65085"/>
                                <a:gd name="connsiteX18" fmla="*/ 36065 w 68700"/>
                                <a:gd name="connsiteY18" fmla="*/ 2816 h 65085"/>
                                <a:gd name="connsiteX19" fmla="*/ 34094 w 68700"/>
                                <a:gd name="connsiteY19" fmla="*/ 1 h 65085"/>
                                <a:gd name="connsiteX20" fmla="*/ 31842 w 68700"/>
                                <a:gd name="connsiteY20" fmla="*/ 3379 h 65085"/>
                                <a:gd name="connsiteX21" fmla="*/ 10725 w 68700"/>
                                <a:gd name="connsiteY21" fmla="*/ 56031 h 65085"/>
                                <a:gd name="connsiteX22" fmla="*/ 3686 w 68700"/>
                                <a:gd name="connsiteY22" fmla="*/ 63633 h 65085"/>
                                <a:gd name="connsiteX23" fmla="*/ 1152 w 68700"/>
                                <a:gd name="connsiteY23" fmla="*/ 63633 h 65085"/>
                                <a:gd name="connsiteX24" fmla="*/ 25 w 68700"/>
                                <a:gd name="connsiteY24" fmla="*/ 64196 h 65085"/>
                                <a:gd name="connsiteX25" fmla="*/ 1715 w 68700"/>
                                <a:gd name="connsiteY25" fmla="*/ 65041 h 65085"/>
                                <a:gd name="connsiteX26" fmla="*/ 11569 w 68700"/>
                                <a:gd name="connsiteY26" fmla="*/ 65041 h 65085"/>
                                <a:gd name="connsiteX27" fmla="*/ 20298 w 68700"/>
                                <a:gd name="connsiteY27" fmla="*/ 65041 h 65085"/>
                                <a:gd name="connsiteX28" fmla="*/ 21705 w 68700"/>
                                <a:gd name="connsiteY28" fmla="*/ 64196 h 65085"/>
                                <a:gd name="connsiteX29" fmla="*/ 20579 w 68700"/>
                                <a:gd name="connsiteY29" fmla="*/ 63633 h 65085"/>
                                <a:gd name="connsiteX30" fmla="*/ 19453 w 68700"/>
                                <a:gd name="connsiteY30" fmla="*/ 63633 h 65085"/>
                                <a:gd name="connsiteX31" fmla="*/ 16074 w 68700"/>
                                <a:gd name="connsiteY31" fmla="*/ 61099 h 65085"/>
                                <a:gd name="connsiteX32" fmla="*/ 17201 w 68700"/>
                                <a:gd name="connsiteY32" fmla="*/ 56031 h 65085"/>
                                <a:gd name="connsiteX33" fmla="*/ 21705 w 68700"/>
                                <a:gd name="connsiteY33" fmla="*/ 43924 h 65085"/>
                                <a:gd name="connsiteX34" fmla="*/ 22550 w 68700"/>
                                <a:gd name="connsiteY34" fmla="*/ 43361 h 65085"/>
                                <a:gd name="connsiteX35" fmla="*/ 41133 w 68700"/>
                                <a:gd name="connsiteY35" fmla="*/ 43361 h 6508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Lst>
                              <a:rect l="l" t="t" r="r" b="b"/>
                              <a:pathLst>
                                <a:path w="68700" h="65085">
                                  <a:moveTo>
                                    <a:pt x="23676" y="39137"/>
                                  </a:moveTo>
                                  <a:cubicBezTo>
                                    <a:pt x="23395" y="39137"/>
                                    <a:pt x="23395" y="39137"/>
                                    <a:pt x="23395" y="38574"/>
                                  </a:cubicBezTo>
                                  <a:lnTo>
                                    <a:pt x="30997" y="18020"/>
                                  </a:lnTo>
                                  <a:cubicBezTo>
                                    <a:pt x="30997" y="17739"/>
                                    <a:pt x="30997" y="17176"/>
                                    <a:pt x="31560" y="17176"/>
                                  </a:cubicBezTo>
                                  <a:cubicBezTo>
                                    <a:pt x="32123" y="17176"/>
                                    <a:pt x="31842" y="17739"/>
                                    <a:pt x="31842" y="18020"/>
                                  </a:cubicBezTo>
                                  <a:lnTo>
                                    <a:pt x="39444" y="38574"/>
                                  </a:lnTo>
                                  <a:cubicBezTo>
                                    <a:pt x="39444" y="38574"/>
                                    <a:pt x="39444" y="39137"/>
                                    <a:pt x="39162" y="39137"/>
                                  </a:cubicBezTo>
                                  <a:close/>
                                  <a:moveTo>
                                    <a:pt x="40851" y="43361"/>
                                  </a:moveTo>
                                  <a:cubicBezTo>
                                    <a:pt x="41133" y="43361"/>
                                    <a:pt x="41415" y="43361"/>
                                    <a:pt x="41696" y="43924"/>
                                  </a:cubicBezTo>
                                  <a:lnTo>
                                    <a:pt x="48454" y="61662"/>
                                  </a:lnTo>
                                  <a:cubicBezTo>
                                    <a:pt x="48735" y="62788"/>
                                    <a:pt x="48454" y="63351"/>
                                    <a:pt x="47609" y="63633"/>
                                  </a:cubicBezTo>
                                  <a:cubicBezTo>
                                    <a:pt x="46764" y="63633"/>
                                    <a:pt x="46483" y="63633"/>
                                    <a:pt x="46483" y="64477"/>
                                  </a:cubicBezTo>
                                  <a:cubicBezTo>
                                    <a:pt x="46483" y="65322"/>
                                    <a:pt x="47609" y="65041"/>
                                    <a:pt x="49017" y="65041"/>
                                  </a:cubicBezTo>
                                  <a:lnTo>
                                    <a:pt x="64784" y="65041"/>
                                  </a:lnTo>
                                  <a:cubicBezTo>
                                    <a:pt x="67881" y="65041"/>
                                    <a:pt x="68726" y="65041"/>
                                    <a:pt x="68726" y="64196"/>
                                  </a:cubicBezTo>
                                  <a:cubicBezTo>
                                    <a:pt x="68726" y="63351"/>
                                    <a:pt x="68444" y="63633"/>
                                    <a:pt x="67600" y="63633"/>
                                  </a:cubicBezTo>
                                  <a:cubicBezTo>
                                    <a:pt x="66473" y="63633"/>
                                    <a:pt x="65347" y="63633"/>
                                    <a:pt x="64221" y="63351"/>
                                  </a:cubicBezTo>
                                  <a:cubicBezTo>
                                    <a:pt x="62531" y="63070"/>
                                    <a:pt x="59997" y="61662"/>
                                    <a:pt x="56900" y="54341"/>
                                  </a:cubicBezTo>
                                  <a:cubicBezTo>
                                    <a:pt x="51551" y="41671"/>
                                    <a:pt x="38036" y="7603"/>
                                    <a:pt x="36065" y="2816"/>
                                  </a:cubicBezTo>
                                  <a:cubicBezTo>
                                    <a:pt x="35220" y="845"/>
                                    <a:pt x="34657" y="1"/>
                                    <a:pt x="34094" y="1"/>
                                  </a:cubicBezTo>
                                  <a:cubicBezTo>
                                    <a:pt x="33531" y="1"/>
                                    <a:pt x="32686" y="845"/>
                                    <a:pt x="31842" y="3379"/>
                                  </a:cubicBezTo>
                                  <a:lnTo>
                                    <a:pt x="10725" y="56031"/>
                                  </a:lnTo>
                                  <a:cubicBezTo>
                                    <a:pt x="9035" y="60254"/>
                                    <a:pt x="7346" y="63070"/>
                                    <a:pt x="3686" y="63633"/>
                                  </a:cubicBezTo>
                                  <a:cubicBezTo>
                                    <a:pt x="3123" y="63633"/>
                                    <a:pt x="1715" y="63633"/>
                                    <a:pt x="1152" y="63633"/>
                                  </a:cubicBezTo>
                                  <a:cubicBezTo>
                                    <a:pt x="589" y="63633"/>
                                    <a:pt x="25" y="63633"/>
                                    <a:pt x="25" y="64196"/>
                                  </a:cubicBezTo>
                                  <a:cubicBezTo>
                                    <a:pt x="25" y="64759"/>
                                    <a:pt x="589" y="65041"/>
                                    <a:pt x="1715" y="65041"/>
                                  </a:cubicBezTo>
                                  <a:lnTo>
                                    <a:pt x="11569" y="65041"/>
                                  </a:lnTo>
                                  <a:lnTo>
                                    <a:pt x="20298" y="65041"/>
                                  </a:lnTo>
                                  <a:cubicBezTo>
                                    <a:pt x="22832" y="65041"/>
                                    <a:pt x="21705" y="65041"/>
                                    <a:pt x="21705" y="64196"/>
                                  </a:cubicBezTo>
                                  <a:cubicBezTo>
                                    <a:pt x="21705" y="63351"/>
                                    <a:pt x="21705" y="63633"/>
                                    <a:pt x="20579" y="63633"/>
                                  </a:cubicBezTo>
                                  <a:lnTo>
                                    <a:pt x="19453" y="63633"/>
                                  </a:lnTo>
                                  <a:cubicBezTo>
                                    <a:pt x="16919" y="63633"/>
                                    <a:pt x="16074" y="62507"/>
                                    <a:pt x="16074" y="61099"/>
                                  </a:cubicBezTo>
                                  <a:cubicBezTo>
                                    <a:pt x="16074" y="59691"/>
                                    <a:pt x="16356" y="58002"/>
                                    <a:pt x="17201" y="56031"/>
                                  </a:cubicBezTo>
                                  <a:lnTo>
                                    <a:pt x="21705" y="43924"/>
                                  </a:lnTo>
                                  <a:cubicBezTo>
                                    <a:pt x="21705" y="43361"/>
                                    <a:pt x="21987" y="43361"/>
                                    <a:pt x="22550" y="43361"/>
                                  </a:cubicBezTo>
                                  <a:lnTo>
                                    <a:pt x="41133" y="43361"/>
                                  </a:lnTo>
                                  <a:close/>
                                </a:path>
                              </a:pathLst>
                            </a:custGeom>
                            <a:solidFill>
                              <a:schemeClr val="tx1"/>
                            </a:solidFill>
                            <a:ln w="28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38053392" name="Freeform: Shape 1938053392"/>
                          <wps:cNvSpPr/>
                          <wps:spPr>
                            <a:xfrm>
                              <a:off x="792025" y="576915"/>
                              <a:ext cx="70389" cy="65321"/>
                            </a:xfrm>
                            <a:custGeom>
                              <a:avLst/>
                              <a:gdLst>
                                <a:gd name="connsiteX0" fmla="*/ 13822 w 70389"/>
                                <a:gd name="connsiteY0" fmla="*/ 17739 h 65321"/>
                                <a:gd name="connsiteX1" fmla="*/ 33812 w 70389"/>
                                <a:gd name="connsiteY1" fmla="*/ 38856 h 65321"/>
                                <a:gd name="connsiteX2" fmla="*/ 58590 w 70389"/>
                                <a:gd name="connsiteY2" fmla="*/ 63351 h 65321"/>
                                <a:gd name="connsiteX3" fmla="*/ 61405 w 70389"/>
                                <a:gd name="connsiteY3" fmla="*/ 65322 h 65321"/>
                                <a:gd name="connsiteX4" fmla="*/ 62531 w 70389"/>
                                <a:gd name="connsiteY4" fmla="*/ 62788 h 65321"/>
                                <a:gd name="connsiteX5" fmla="*/ 63376 w 70389"/>
                                <a:gd name="connsiteY5" fmla="*/ 9855 h 65321"/>
                                <a:gd name="connsiteX6" fmla="*/ 66473 w 70389"/>
                                <a:gd name="connsiteY6" fmla="*/ 2816 h 65321"/>
                                <a:gd name="connsiteX7" fmla="*/ 69007 w 70389"/>
                                <a:gd name="connsiteY7" fmla="*/ 2816 h 65321"/>
                                <a:gd name="connsiteX8" fmla="*/ 70415 w 70389"/>
                                <a:gd name="connsiteY8" fmla="*/ 1971 h 65321"/>
                                <a:gd name="connsiteX9" fmla="*/ 68444 w 70389"/>
                                <a:gd name="connsiteY9" fmla="*/ 1127 h 65321"/>
                                <a:gd name="connsiteX10" fmla="*/ 60279 w 70389"/>
                                <a:gd name="connsiteY10" fmla="*/ 1127 h 65321"/>
                                <a:gd name="connsiteX11" fmla="*/ 50143 w 70389"/>
                                <a:gd name="connsiteY11" fmla="*/ 1127 h 65321"/>
                                <a:gd name="connsiteX12" fmla="*/ 47890 w 70389"/>
                                <a:gd name="connsiteY12" fmla="*/ 1971 h 65321"/>
                                <a:gd name="connsiteX13" fmla="*/ 49298 w 70389"/>
                                <a:gd name="connsiteY13" fmla="*/ 2816 h 65321"/>
                                <a:gd name="connsiteX14" fmla="*/ 53803 w 70389"/>
                                <a:gd name="connsiteY14" fmla="*/ 3379 h 65321"/>
                                <a:gd name="connsiteX15" fmla="*/ 56619 w 70389"/>
                                <a:gd name="connsiteY15" fmla="*/ 10981 h 65321"/>
                                <a:gd name="connsiteX16" fmla="*/ 57463 w 70389"/>
                                <a:gd name="connsiteY16" fmla="*/ 48429 h 65321"/>
                                <a:gd name="connsiteX17" fmla="*/ 56900 w 70389"/>
                                <a:gd name="connsiteY17" fmla="*/ 48429 h 65321"/>
                                <a:gd name="connsiteX18" fmla="*/ 38599 w 70389"/>
                                <a:gd name="connsiteY18" fmla="*/ 29283 h 65321"/>
                                <a:gd name="connsiteX19" fmla="*/ 12696 w 70389"/>
                                <a:gd name="connsiteY19" fmla="*/ 2535 h 65321"/>
                                <a:gd name="connsiteX20" fmla="*/ 9598 w 70389"/>
                                <a:gd name="connsiteY20" fmla="*/ 1 h 65321"/>
                                <a:gd name="connsiteX21" fmla="*/ 8472 w 70389"/>
                                <a:gd name="connsiteY21" fmla="*/ 2816 h 65321"/>
                                <a:gd name="connsiteX22" fmla="*/ 7627 w 70389"/>
                                <a:gd name="connsiteY22" fmla="*/ 52370 h 65321"/>
                                <a:gd name="connsiteX23" fmla="*/ 5093 w 70389"/>
                                <a:gd name="connsiteY23" fmla="*/ 62788 h 65321"/>
                                <a:gd name="connsiteX24" fmla="*/ 1433 w 70389"/>
                                <a:gd name="connsiteY24" fmla="*/ 63070 h 65321"/>
                                <a:gd name="connsiteX25" fmla="*/ 25 w 70389"/>
                                <a:gd name="connsiteY25" fmla="*/ 63633 h 65321"/>
                                <a:gd name="connsiteX26" fmla="*/ 1996 w 70389"/>
                                <a:gd name="connsiteY26" fmla="*/ 64478 h 65321"/>
                                <a:gd name="connsiteX27" fmla="*/ 11006 w 70389"/>
                                <a:gd name="connsiteY27" fmla="*/ 64478 h 65321"/>
                                <a:gd name="connsiteX28" fmla="*/ 21424 w 70389"/>
                                <a:gd name="connsiteY28" fmla="*/ 64478 h 65321"/>
                                <a:gd name="connsiteX29" fmla="*/ 23395 w 70389"/>
                                <a:gd name="connsiteY29" fmla="*/ 63633 h 65321"/>
                                <a:gd name="connsiteX30" fmla="*/ 21987 w 70389"/>
                                <a:gd name="connsiteY30" fmla="*/ 63070 h 65321"/>
                                <a:gd name="connsiteX31" fmla="*/ 17764 w 70389"/>
                                <a:gd name="connsiteY31" fmla="*/ 62507 h 65321"/>
                                <a:gd name="connsiteX32" fmla="*/ 14948 w 70389"/>
                                <a:gd name="connsiteY32" fmla="*/ 53215 h 65321"/>
                                <a:gd name="connsiteX33" fmla="*/ 14103 w 70389"/>
                                <a:gd name="connsiteY33" fmla="*/ 18020 h 6532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Lst>
                              <a:rect l="l" t="t" r="r" b="b"/>
                              <a:pathLst>
                                <a:path w="70389" h="65321">
                                  <a:moveTo>
                                    <a:pt x="13822" y="17739"/>
                                  </a:moveTo>
                                  <a:cubicBezTo>
                                    <a:pt x="15230" y="19428"/>
                                    <a:pt x="24521" y="29846"/>
                                    <a:pt x="33812" y="38856"/>
                                  </a:cubicBezTo>
                                  <a:cubicBezTo>
                                    <a:pt x="42541" y="47584"/>
                                    <a:pt x="53240" y="58565"/>
                                    <a:pt x="58590" y="63351"/>
                                  </a:cubicBezTo>
                                  <a:cubicBezTo>
                                    <a:pt x="59434" y="64196"/>
                                    <a:pt x="60561" y="65322"/>
                                    <a:pt x="61405" y="65322"/>
                                  </a:cubicBezTo>
                                  <a:cubicBezTo>
                                    <a:pt x="62250" y="65322"/>
                                    <a:pt x="62531" y="64478"/>
                                    <a:pt x="62531" y="62788"/>
                                  </a:cubicBezTo>
                                  <a:lnTo>
                                    <a:pt x="63376" y="9855"/>
                                  </a:lnTo>
                                  <a:cubicBezTo>
                                    <a:pt x="63376" y="5069"/>
                                    <a:pt x="64221" y="3379"/>
                                    <a:pt x="66473" y="2816"/>
                                  </a:cubicBezTo>
                                  <a:lnTo>
                                    <a:pt x="69007" y="2816"/>
                                  </a:lnTo>
                                  <a:cubicBezTo>
                                    <a:pt x="69852" y="2816"/>
                                    <a:pt x="70415" y="2816"/>
                                    <a:pt x="70415" y="1971"/>
                                  </a:cubicBezTo>
                                  <a:cubicBezTo>
                                    <a:pt x="70415" y="1127"/>
                                    <a:pt x="69570" y="1127"/>
                                    <a:pt x="68444" y="1127"/>
                                  </a:cubicBezTo>
                                  <a:cubicBezTo>
                                    <a:pt x="64221" y="1127"/>
                                    <a:pt x="61124" y="1127"/>
                                    <a:pt x="60279" y="1127"/>
                                  </a:cubicBezTo>
                                  <a:cubicBezTo>
                                    <a:pt x="58590" y="1127"/>
                                    <a:pt x="54648" y="1127"/>
                                    <a:pt x="50143" y="1127"/>
                                  </a:cubicBezTo>
                                  <a:cubicBezTo>
                                    <a:pt x="45638" y="1127"/>
                                    <a:pt x="47890" y="1127"/>
                                    <a:pt x="47890" y="1971"/>
                                  </a:cubicBezTo>
                                  <a:cubicBezTo>
                                    <a:pt x="47890" y="2816"/>
                                    <a:pt x="48172" y="2816"/>
                                    <a:pt x="49298" y="2816"/>
                                  </a:cubicBezTo>
                                  <a:cubicBezTo>
                                    <a:pt x="50424" y="2816"/>
                                    <a:pt x="52395" y="2816"/>
                                    <a:pt x="53803" y="3379"/>
                                  </a:cubicBezTo>
                                  <a:cubicBezTo>
                                    <a:pt x="55774" y="4224"/>
                                    <a:pt x="56619" y="5913"/>
                                    <a:pt x="56619" y="10981"/>
                                  </a:cubicBezTo>
                                  <a:lnTo>
                                    <a:pt x="57463" y="48429"/>
                                  </a:lnTo>
                                  <a:lnTo>
                                    <a:pt x="56900" y="48429"/>
                                  </a:lnTo>
                                  <a:cubicBezTo>
                                    <a:pt x="55492" y="47021"/>
                                    <a:pt x="44230" y="34914"/>
                                    <a:pt x="38599" y="29283"/>
                                  </a:cubicBezTo>
                                  <a:cubicBezTo>
                                    <a:pt x="26492" y="17176"/>
                                    <a:pt x="13540" y="3379"/>
                                    <a:pt x="12696" y="2535"/>
                                  </a:cubicBezTo>
                                  <a:cubicBezTo>
                                    <a:pt x="11288" y="1127"/>
                                    <a:pt x="10443" y="1"/>
                                    <a:pt x="9598" y="1"/>
                                  </a:cubicBezTo>
                                  <a:cubicBezTo>
                                    <a:pt x="8754" y="1"/>
                                    <a:pt x="8472" y="1127"/>
                                    <a:pt x="8472" y="2816"/>
                                  </a:cubicBezTo>
                                  <a:lnTo>
                                    <a:pt x="7627" y="52370"/>
                                  </a:lnTo>
                                  <a:cubicBezTo>
                                    <a:pt x="7627" y="59691"/>
                                    <a:pt x="7346" y="61943"/>
                                    <a:pt x="5093" y="62788"/>
                                  </a:cubicBezTo>
                                  <a:cubicBezTo>
                                    <a:pt x="3967" y="63070"/>
                                    <a:pt x="2278" y="63070"/>
                                    <a:pt x="1433" y="63070"/>
                                  </a:cubicBezTo>
                                  <a:cubicBezTo>
                                    <a:pt x="588" y="63070"/>
                                    <a:pt x="25" y="63070"/>
                                    <a:pt x="25" y="63633"/>
                                  </a:cubicBezTo>
                                  <a:cubicBezTo>
                                    <a:pt x="25" y="64478"/>
                                    <a:pt x="870" y="64478"/>
                                    <a:pt x="1996" y="64478"/>
                                  </a:cubicBezTo>
                                  <a:lnTo>
                                    <a:pt x="11006" y="64478"/>
                                  </a:lnTo>
                                  <a:lnTo>
                                    <a:pt x="21424" y="64478"/>
                                  </a:lnTo>
                                  <a:cubicBezTo>
                                    <a:pt x="26773" y="64478"/>
                                    <a:pt x="23395" y="64478"/>
                                    <a:pt x="23395" y="63633"/>
                                  </a:cubicBezTo>
                                  <a:cubicBezTo>
                                    <a:pt x="23395" y="63070"/>
                                    <a:pt x="22832" y="63070"/>
                                    <a:pt x="21987" y="63070"/>
                                  </a:cubicBezTo>
                                  <a:cubicBezTo>
                                    <a:pt x="20579" y="63070"/>
                                    <a:pt x="19171" y="63070"/>
                                    <a:pt x="17764" y="62507"/>
                                  </a:cubicBezTo>
                                  <a:cubicBezTo>
                                    <a:pt x="16074" y="61943"/>
                                    <a:pt x="14948" y="59691"/>
                                    <a:pt x="14948" y="53215"/>
                                  </a:cubicBezTo>
                                  <a:lnTo>
                                    <a:pt x="14103" y="18020"/>
                                  </a:lnTo>
                                  <a:close/>
                                </a:path>
                              </a:pathLst>
                            </a:custGeom>
                            <a:solidFill>
                              <a:schemeClr val="tx1"/>
                            </a:solidFill>
                            <a:ln w="28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32886966" name="Freeform: Shape 532886966"/>
                          <wps:cNvSpPr/>
                          <wps:spPr>
                            <a:xfrm>
                              <a:off x="865793" y="576070"/>
                              <a:ext cx="68700" cy="65085"/>
                            </a:xfrm>
                            <a:custGeom>
                              <a:avLst/>
                              <a:gdLst>
                                <a:gd name="connsiteX0" fmla="*/ 23958 w 68700"/>
                                <a:gd name="connsiteY0" fmla="*/ 39137 h 65085"/>
                                <a:gd name="connsiteX1" fmla="*/ 23676 w 68700"/>
                                <a:gd name="connsiteY1" fmla="*/ 38574 h 65085"/>
                                <a:gd name="connsiteX2" fmla="*/ 31278 w 68700"/>
                                <a:gd name="connsiteY2" fmla="*/ 18020 h 65085"/>
                                <a:gd name="connsiteX3" fmla="*/ 31842 w 68700"/>
                                <a:gd name="connsiteY3" fmla="*/ 17176 h 65085"/>
                                <a:gd name="connsiteX4" fmla="*/ 32123 w 68700"/>
                                <a:gd name="connsiteY4" fmla="*/ 18020 h 65085"/>
                                <a:gd name="connsiteX5" fmla="*/ 39725 w 68700"/>
                                <a:gd name="connsiteY5" fmla="*/ 38574 h 65085"/>
                                <a:gd name="connsiteX6" fmla="*/ 39162 w 68700"/>
                                <a:gd name="connsiteY6" fmla="*/ 39137 h 65085"/>
                                <a:gd name="connsiteX7" fmla="*/ 23676 w 68700"/>
                                <a:gd name="connsiteY7" fmla="*/ 39137 h 65085"/>
                                <a:gd name="connsiteX8" fmla="*/ 40851 w 68700"/>
                                <a:gd name="connsiteY8" fmla="*/ 43361 h 65085"/>
                                <a:gd name="connsiteX9" fmla="*/ 41696 w 68700"/>
                                <a:gd name="connsiteY9" fmla="*/ 43924 h 65085"/>
                                <a:gd name="connsiteX10" fmla="*/ 48454 w 68700"/>
                                <a:gd name="connsiteY10" fmla="*/ 61662 h 65085"/>
                                <a:gd name="connsiteX11" fmla="*/ 47609 w 68700"/>
                                <a:gd name="connsiteY11" fmla="*/ 63633 h 65085"/>
                                <a:gd name="connsiteX12" fmla="*/ 46483 w 68700"/>
                                <a:gd name="connsiteY12" fmla="*/ 64477 h 65085"/>
                                <a:gd name="connsiteX13" fmla="*/ 49017 w 68700"/>
                                <a:gd name="connsiteY13" fmla="*/ 65041 h 65085"/>
                                <a:gd name="connsiteX14" fmla="*/ 64784 w 68700"/>
                                <a:gd name="connsiteY14" fmla="*/ 65041 h 65085"/>
                                <a:gd name="connsiteX15" fmla="*/ 68726 w 68700"/>
                                <a:gd name="connsiteY15" fmla="*/ 64196 h 65085"/>
                                <a:gd name="connsiteX16" fmla="*/ 67600 w 68700"/>
                                <a:gd name="connsiteY16" fmla="*/ 63633 h 65085"/>
                                <a:gd name="connsiteX17" fmla="*/ 64221 w 68700"/>
                                <a:gd name="connsiteY17" fmla="*/ 63351 h 65085"/>
                                <a:gd name="connsiteX18" fmla="*/ 56900 w 68700"/>
                                <a:gd name="connsiteY18" fmla="*/ 54341 h 65085"/>
                                <a:gd name="connsiteX19" fmla="*/ 36065 w 68700"/>
                                <a:gd name="connsiteY19" fmla="*/ 2816 h 65085"/>
                                <a:gd name="connsiteX20" fmla="*/ 34094 w 68700"/>
                                <a:gd name="connsiteY20" fmla="*/ 1 h 65085"/>
                                <a:gd name="connsiteX21" fmla="*/ 31842 w 68700"/>
                                <a:gd name="connsiteY21" fmla="*/ 3379 h 65085"/>
                                <a:gd name="connsiteX22" fmla="*/ 10725 w 68700"/>
                                <a:gd name="connsiteY22" fmla="*/ 56031 h 65085"/>
                                <a:gd name="connsiteX23" fmla="*/ 3686 w 68700"/>
                                <a:gd name="connsiteY23" fmla="*/ 63633 h 65085"/>
                                <a:gd name="connsiteX24" fmla="*/ 1152 w 68700"/>
                                <a:gd name="connsiteY24" fmla="*/ 63633 h 65085"/>
                                <a:gd name="connsiteX25" fmla="*/ 25 w 68700"/>
                                <a:gd name="connsiteY25" fmla="*/ 64196 h 65085"/>
                                <a:gd name="connsiteX26" fmla="*/ 1715 w 68700"/>
                                <a:gd name="connsiteY26" fmla="*/ 65041 h 65085"/>
                                <a:gd name="connsiteX27" fmla="*/ 11569 w 68700"/>
                                <a:gd name="connsiteY27" fmla="*/ 65041 h 65085"/>
                                <a:gd name="connsiteX28" fmla="*/ 20298 w 68700"/>
                                <a:gd name="connsiteY28" fmla="*/ 65041 h 65085"/>
                                <a:gd name="connsiteX29" fmla="*/ 21705 w 68700"/>
                                <a:gd name="connsiteY29" fmla="*/ 64196 h 65085"/>
                                <a:gd name="connsiteX30" fmla="*/ 20579 w 68700"/>
                                <a:gd name="connsiteY30" fmla="*/ 63633 h 65085"/>
                                <a:gd name="connsiteX31" fmla="*/ 19453 w 68700"/>
                                <a:gd name="connsiteY31" fmla="*/ 63633 h 65085"/>
                                <a:gd name="connsiteX32" fmla="*/ 16074 w 68700"/>
                                <a:gd name="connsiteY32" fmla="*/ 61099 h 65085"/>
                                <a:gd name="connsiteX33" fmla="*/ 17201 w 68700"/>
                                <a:gd name="connsiteY33" fmla="*/ 56031 h 65085"/>
                                <a:gd name="connsiteX34" fmla="*/ 21705 w 68700"/>
                                <a:gd name="connsiteY34" fmla="*/ 43924 h 65085"/>
                                <a:gd name="connsiteX35" fmla="*/ 22550 w 68700"/>
                                <a:gd name="connsiteY35" fmla="*/ 43361 h 65085"/>
                                <a:gd name="connsiteX36" fmla="*/ 41133 w 68700"/>
                                <a:gd name="connsiteY36" fmla="*/ 43361 h 6508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Lst>
                              <a:rect l="l" t="t" r="r" b="b"/>
                              <a:pathLst>
                                <a:path w="68700" h="65085">
                                  <a:moveTo>
                                    <a:pt x="23958" y="39137"/>
                                  </a:moveTo>
                                  <a:cubicBezTo>
                                    <a:pt x="23676" y="39137"/>
                                    <a:pt x="23676" y="39137"/>
                                    <a:pt x="23676" y="38574"/>
                                  </a:cubicBezTo>
                                  <a:lnTo>
                                    <a:pt x="31278" y="18020"/>
                                  </a:lnTo>
                                  <a:cubicBezTo>
                                    <a:pt x="31278" y="17739"/>
                                    <a:pt x="31278" y="17176"/>
                                    <a:pt x="31842" y="17176"/>
                                  </a:cubicBezTo>
                                  <a:cubicBezTo>
                                    <a:pt x="32405" y="17176"/>
                                    <a:pt x="32123" y="17739"/>
                                    <a:pt x="32123" y="18020"/>
                                  </a:cubicBezTo>
                                  <a:lnTo>
                                    <a:pt x="39725" y="38574"/>
                                  </a:lnTo>
                                  <a:cubicBezTo>
                                    <a:pt x="39725" y="38574"/>
                                    <a:pt x="39725" y="39137"/>
                                    <a:pt x="39162" y="39137"/>
                                  </a:cubicBezTo>
                                  <a:lnTo>
                                    <a:pt x="23676" y="39137"/>
                                  </a:lnTo>
                                  <a:close/>
                                  <a:moveTo>
                                    <a:pt x="40851" y="43361"/>
                                  </a:moveTo>
                                  <a:cubicBezTo>
                                    <a:pt x="41133" y="43361"/>
                                    <a:pt x="41415" y="43361"/>
                                    <a:pt x="41696" y="43924"/>
                                  </a:cubicBezTo>
                                  <a:lnTo>
                                    <a:pt x="48454" y="61662"/>
                                  </a:lnTo>
                                  <a:cubicBezTo>
                                    <a:pt x="49017" y="62788"/>
                                    <a:pt x="48454" y="63351"/>
                                    <a:pt x="47609" y="63633"/>
                                  </a:cubicBezTo>
                                  <a:cubicBezTo>
                                    <a:pt x="46764" y="63633"/>
                                    <a:pt x="46483" y="63633"/>
                                    <a:pt x="46483" y="64477"/>
                                  </a:cubicBezTo>
                                  <a:cubicBezTo>
                                    <a:pt x="46483" y="65322"/>
                                    <a:pt x="47609" y="65041"/>
                                    <a:pt x="49017" y="65041"/>
                                  </a:cubicBezTo>
                                  <a:lnTo>
                                    <a:pt x="64784" y="65041"/>
                                  </a:lnTo>
                                  <a:cubicBezTo>
                                    <a:pt x="67881" y="65041"/>
                                    <a:pt x="68726" y="65041"/>
                                    <a:pt x="68726" y="64196"/>
                                  </a:cubicBezTo>
                                  <a:cubicBezTo>
                                    <a:pt x="68726" y="63351"/>
                                    <a:pt x="68444" y="63633"/>
                                    <a:pt x="67600" y="63633"/>
                                  </a:cubicBezTo>
                                  <a:cubicBezTo>
                                    <a:pt x="66473" y="63633"/>
                                    <a:pt x="65347" y="63633"/>
                                    <a:pt x="64221" y="63351"/>
                                  </a:cubicBezTo>
                                  <a:cubicBezTo>
                                    <a:pt x="62531" y="63070"/>
                                    <a:pt x="59997" y="61662"/>
                                    <a:pt x="56900" y="54341"/>
                                  </a:cubicBezTo>
                                  <a:cubicBezTo>
                                    <a:pt x="51551" y="41671"/>
                                    <a:pt x="38036" y="7603"/>
                                    <a:pt x="36065" y="2816"/>
                                  </a:cubicBezTo>
                                  <a:cubicBezTo>
                                    <a:pt x="35220" y="845"/>
                                    <a:pt x="34657" y="1"/>
                                    <a:pt x="34094" y="1"/>
                                  </a:cubicBezTo>
                                  <a:cubicBezTo>
                                    <a:pt x="33531" y="1"/>
                                    <a:pt x="32686" y="845"/>
                                    <a:pt x="31842" y="3379"/>
                                  </a:cubicBezTo>
                                  <a:lnTo>
                                    <a:pt x="10725" y="56031"/>
                                  </a:lnTo>
                                  <a:cubicBezTo>
                                    <a:pt x="9035" y="60254"/>
                                    <a:pt x="7346" y="63070"/>
                                    <a:pt x="3686" y="63633"/>
                                  </a:cubicBezTo>
                                  <a:cubicBezTo>
                                    <a:pt x="3123" y="63633"/>
                                    <a:pt x="1715" y="63633"/>
                                    <a:pt x="1152" y="63633"/>
                                  </a:cubicBezTo>
                                  <a:cubicBezTo>
                                    <a:pt x="589" y="63633"/>
                                    <a:pt x="25" y="63633"/>
                                    <a:pt x="25" y="64196"/>
                                  </a:cubicBezTo>
                                  <a:cubicBezTo>
                                    <a:pt x="25" y="64759"/>
                                    <a:pt x="589" y="65041"/>
                                    <a:pt x="1715" y="65041"/>
                                  </a:cubicBezTo>
                                  <a:lnTo>
                                    <a:pt x="11569" y="65041"/>
                                  </a:lnTo>
                                  <a:lnTo>
                                    <a:pt x="20298" y="65041"/>
                                  </a:lnTo>
                                  <a:cubicBezTo>
                                    <a:pt x="22832" y="65041"/>
                                    <a:pt x="21705" y="65041"/>
                                    <a:pt x="21705" y="64196"/>
                                  </a:cubicBezTo>
                                  <a:cubicBezTo>
                                    <a:pt x="21705" y="63351"/>
                                    <a:pt x="21705" y="63633"/>
                                    <a:pt x="20579" y="63633"/>
                                  </a:cubicBezTo>
                                  <a:lnTo>
                                    <a:pt x="19453" y="63633"/>
                                  </a:lnTo>
                                  <a:cubicBezTo>
                                    <a:pt x="16919" y="63633"/>
                                    <a:pt x="16074" y="62507"/>
                                    <a:pt x="16074" y="61099"/>
                                  </a:cubicBezTo>
                                  <a:cubicBezTo>
                                    <a:pt x="16074" y="59691"/>
                                    <a:pt x="16356" y="58002"/>
                                    <a:pt x="17201" y="56031"/>
                                  </a:cubicBezTo>
                                  <a:lnTo>
                                    <a:pt x="21705" y="43924"/>
                                  </a:lnTo>
                                  <a:cubicBezTo>
                                    <a:pt x="21705" y="43361"/>
                                    <a:pt x="21987" y="43361"/>
                                    <a:pt x="22550" y="43361"/>
                                  </a:cubicBezTo>
                                  <a:lnTo>
                                    <a:pt x="41133" y="43361"/>
                                  </a:lnTo>
                                  <a:close/>
                                </a:path>
                              </a:pathLst>
                            </a:custGeom>
                            <a:solidFill>
                              <a:schemeClr val="tx1"/>
                            </a:solidFill>
                            <a:ln w="28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17800149" name="Freeform: Shape 1917800149"/>
                          <wps:cNvSpPr/>
                          <wps:spPr>
                            <a:xfrm>
                              <a:off x="927736" y="576633"/>
                              <a:ext cx="56874" cy="64195"/>
                            </a:xfrm>
                            <a:custGeom>
                              <a:avLst/>
                              <a:gdLst>
                                <a:gd name="connsiteX0" fmla="*/ 24521 w 56874"/>
                                <a:gd name="connsiteY0" fmla="*/ 40263 h 64195"/>
                                <a:gd name="connsiteX1" fmla="*/ 24239 w 56874"/>
                                <a:gd name="connsiteY1" fmla="*/ 58002 h 64195"/>
                                <a:gd name="connsiteX2" fmla="*/ 21705 w 56874"/>
                                <a:gd name="connsiteY2" fmla="*/ 62507 h 64195"/>
                                <a:gd name="connsiteX3" fmla="*/ 18608 w 56874"/>
                                <a:gd name="connsiteY3" fmla="*/ 62788 h 64195"/>
                                <a:gd name="connsiteX4" fmla="*/ 17201 w 56874"/>
                                <a:gd name="connsiteY4" fmla="*/ 63351 h 64195"/>
                                <a:gd name="connsiteX5" fmla="*/ 18890 w 56874"/>
                                <a:gd name="connsiteY5" fmla="*/ 64196 h 64195"/>
                                <a:gd name="connsiteX6" fmla="*/ 29308 w 56874"/>
                                <a:gd name="connsiteY6" fmla="*/ 64196 h 64195"/>
                                <a:gd name="connsiteX7" fmla="*/ 42541 w 56874"/>
                                <a:gd name="connsiteY7" fmla="*/ 64196 h 64195"/>
                                <a:gd name="connsiteX8" fmla="*/ 44230 w 56874"/>
                                <a:gd name="connsiteY8" fmla="*/ 63351 h 64195"/>
                                <a:gd name="connsiteX9" fmla="*/ 42822 w 56874"/>
                                <a:gd name="connsiteY9" fmla="*/ 62788 h 64195"/>
                                <a:gd name="connsiteX10" fmla="*/ 38599 w 56874"/>
                                <a:gd name="connsiteY10" fmla="*/ 62507 h 64195"/>
                                <a:gd name="connsiteX11" fmla="*/ 35220 w 56874"/>
                                <a:gd name="connsiteY11" fmla="*/ 58002 h 64195"/>
                                <a:gd name="connsiteX12" fmla="*/ 34657 w 56874"/>
                                <a:gd name="connsiteY12" fmla="*/ 39982 h 64195"/>
                                <a:gd name="connsiteX13" fmla="*/ 34657 w 56874"/>
                                <a:gd name="connsiteY13" fmla="*/ 5632 h 64195"/>
                                <a:gd name="connsiteX14" fmla="*/ 45075 w 56874"/>
                                <a:gd name="connsiteY14" fmla="*/ 5632 h 64195"/>
                                <a:gd name="connsiteX15" fmla="*/ 54929 w 56874"/>
                                <a:gd name="connsiteY15" fmla="*/ 10700 h 64195"/>
                                <a:gd name="connsiteX16" fmla="*/ 54929 w 56874"/>
                                <a:gd name="connsiteY16" fmla="*/ 11544 h 64195"/>
                                <a:gd name="connsiteX17" fmla="*/ 56056 w 56874"/>
                                <a:gd name="connsiteY17" fmla="*/ 13234 h 64195"/>
                                <a:gd name="connsiteX18" fmla="*/ 56900 w 56874"/>
                                <a:gd name="connsiteY18" fmla="*/ 11826 h 64195"/>
                                <a:gd name="connsiteX19" fmla="*/ 56900 w 56874"/>
                                <a:gd name="connsiteY19" fmla="*/ 2253 h 64195"/>
                                <a:gd name="connsiteX20" fmla="*/ 56337 w 56874"/>
                                <a:gd name="connsiteY20" fmla="*/ 564 h 64195"/>
                                <a:gd name="connsiteX21" fmla="*/ 48172 w 56874"/>
                                <a:gd name="connsiteY21" fmla="*/ 1408 h 64195"/>
                                <a:gd name="connsiteX22" fmla="*/ 14948 w 56874"/>
                                <a:gd name="connsiteY22" fmla="*/ 1408 h 64195"/>
                                <a:gd name="connsiteX23" fmla="*/ 6501 w 56874"/>
                                <a:gd name="connsiteY23" fmla="*/ 1127 h 64195"/>
                                <a:gd name="connsiteX24" fmla="*/ 2841 w 56874"/>
                                <a:gd name="connsiteY24" fmla="*/ 1 h 64195"/>
                                <a:gd name="connsiteX25" fmla="*/ 1715 w 56874"/>
                                <a:gd name="connsiteY25" fmla="*/ 1690 h 64195"/>
                                <a:gd name="connsiteX26" fmla="*/ 25 w 56874"/>
                                <a:gd name="connsiteY26" fmla="*/ 11263 h 64195"/>
                                <a:gd name="connsiteX27" fmla="*/ 870 w 56874"/>
                                <a:gd name="connsiteY27" fmla="*/ 12671 h 64195"/>
                                <a:gd name="connsiteX28" fmla="*/ 1715 w 56874"/>
                                <a:gd name="connsiteY28" fmla="*/ 11544 h 64195"/>
                                <a:gd name="connsiteX29" fmla="*/ 3123 w 56874"/>
                                <a:gd name="connsiteY29" fmla="*/ 8729 h 64195"/>
                                <a:gd name="connsiteX30" fmla="*/ 11288 w 56874"/>
                                <a:gd name="connsiteY30" fmla="*/ 6195 h 64195"/>
                                <a:gd name="connsiteX31" fmla="*/ 23676 w 56874"/>
                                <a:gd name="connsiteY31" fmla="*/ 6195 h 64195"/>
                                <a:gd name="connsiteX32" fmla="*/ 23676 w 56874"/>
                                <a:gd name="connsiteY32" fmla="*/ 40263 h 641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56874" h="64195">
                                  <a:moveTo>
                                    <a:pt x="24521" y="40263"/>
                                  </a:moveTo>
                                  <a:cubicBezTo>
                                    <a:pt x="24521" y="47866"/>
                                    <a:pt x="24521" y="54623"/>
                                    <a:pt x="24239" y="58002"/>
                                  </a:cubicBezTo>
                                  <a:cubicBezTo>
                                    <a:pt x="24239" y="60536"/>
                                    <a:pt x="23395" y="62225"/>
                                    <a:pt x="21705" y="62507"/>
                                  </a:cubicBezTo>
                                  <a:cubicBezTo>
                                    <a:pt x="20861" y="62507"/>
                                    <a:pt x="20016" y="62788"/>
                                    <a:pt x="18608" y="62788"/>
                                  </a:cubicBezTo>
                                  <a:cubicBezTo>
                                    <a:pt x="17201" y="62788"/>
                                    <a:pt x="17201" y="62788"/>
                                    <a:pt x="17201" y="63351"/>
                                  </a:cubicBezTo>
                                  <a:cubicBezTo>
                                    <a:pt x="17201" y="63914"/>
                                    <a:pt x="17764" y="64196"/>
                                    <a:pt x="18890" y="64196"/>
                                  </a:cubicBezTo>
                                  <a:lnTo>
                                    <a:pt x="29308" y="64196"/>
                                  </a:lnTo>
                                  <a:lnTo>
                                    <a:pt x="42541" y="64196"/>
                                  </a:lnTo>
                                  <a:cubicBezTo>
                                    <a:pt x="48172" y="64196"/>
                                    <a:pt x="44230" y="64196"/>
                                    <a:pt x="44230" y="63351"/>
                                  </a:cubicBezTo>
                                  <a:cubicBezTo>
                                    <a:pt x="44230" y="62507"/>
                                    <a:pt x="43949" y="62788"/>
                                    <a:pt x="42822" y="62788"/>
                                  </a:cubicBezTo>
                                  <a:cubicBezTo>
                                    <a:pt x="41696" y="62788"/>
                                    <a:pt x="39725" y="62788"/>
                                    <a:pt x="38599" y="62507"/>
                                  </a:cubicBezTo>
                                  <a:cubicBezTo>
                                    <a:pt x="36065" y="62225"/>
                                    <a:pt x="35502" y="60254"/>
                                    <a:pt x="35220" y="58002"/>
                                  </a:cubicBezTo>
                                  <a:cubicBezTo>
                                    <a:pt x="34657" y="54341"/>
                                    <a:pt x="34657" y="47866"/>
                                    <a:pt x="34657" y="39982"/>
                                  </a:cubicBezTo>
                                  <a:lnTo>
                                    <a:pt x="34657" y="5632"/>
                                  </a:lnTo>
                                  <a:lnTo>
                                    <a:pt x="45075" y="5632"/>
                                  </a:lnTo>
                                  <a:cubicBezTo>
                                    <a:pt x="52395" y="5913"/>
                                    <a:pt x="54648" y="8447"/>
                                    <a:pt x="54929" y="10700"/>
                                  </a:cubicBezTo>
                                  <a:lnTo>
                                    <a:pt x="54929" y="11544"/>
                                  </a:lnTo>
                                  <a:cubicBezTo>
                                    <a:pt x="54929" y="12671"/>
                                    <a:pt x="55211" y="13234"/>
                                    <a:pt x="56056" y="13234"/>
                                  </a:cubicBezTo>
                                  <a:cubicBezTo>
                                    <a:pt x="56900" y="13234"/>
                                    <a:pt x="56619" y="12671"/>
                                    <a:pt x="56900" y="11826"/>
                                  </a:cubicBezTo>
                                  <a:cubicBezTo>
                                    <a:pt x="56900" y="9573"/>
                                    <a:pt x="56900" y="3942"/>
                                    <a:pt x="56900" y="2253"/>
                                  </a:cubicBezTo>
                                  <a:cubicBezTo>
                                    <a:pt x="56900" y="564"/>
                                    <a:pt x="56900" y="564"/>
                                    <a:pt x="56337" y="564"/>
                                  </a:cubicBezTo>
                                  <a:cubicBezTo>
                                    <a:pt x="55774" y="564"/>
                                    <a:pt x="53803" y="1408"/>
                                    <a:pt x="48172" y="1408"/>
                                  </a:cubicBezTo>
                                  <a:lnTo>
                                    <a:pt x="14948" y="1408"/>
                                  </a:lnTo>
                                  <a:cubicBezTo>
                                    <a:pt x="12132" y="1408"/>
                                    <a:pt x="9035" y="1408"/>
                                    <a:pt x="6501" y="1127"/>
                                  </a:cubicBezTo>
                                  <a:cubicBezTo>
                                    <a:pt x="4530" y="1127"/>
                                    <a:pt x="3686" y="1"/>
                                    <a:pt x="2841" y="1"/>
                                  </a:cubicBezTo>
                                  <a:cubicBezTo>
                                    <a:pt x="1996" y="1"/>
                                    <a:pt x="1996" y="564"/>
                                    <a:pt x="1715" y="1690"/>
                                  </a:cubicBezTo>
                                  <a:cubicBezTo>
                                    <a:pt x="1715" y="2253"/>
                                    <a:pt x="25" y="9855"/>
                                    <a:pt x="25" y="11263"/>
                                  </a:cubicBezTo>
                                  <a:cubicBezTo>
                                    <a:pt x="25" y="12671"/>
                                    <a:pt x="25" y="12671"/>
                                    <a:pt x="870" y="12671"/>
                                  </a:cubicBezTo>
                                  <a:cubicBezTo>
                                    <a:pt x="1715" y="12671"/>
                                    <a:pt x="1715" y="12389"/>
                                    <a:pt x="1715" y="11544"/>
                                  </a:cubicBezTo>
                                  <a:cubicBezTo>
                                    <a:pt x="1715" y="10981"/>
                                    <a:pt x="2278" y="9855"/>
                                    <a:pt x="3123" y="8729"/>
                                  </a:cubicBezTo>
                                  <a:cubicBezTo>
                                    <a:pt x="4249" y="6758"/>
                                    <a:pt x="6501" y="6476"/>
                                    <a:pt x="11288" y="6195"/>
                                  </a:cubicBezTo>
                                  <a:lnTo>
                                    <a:pt x="23676" y="6195"/>
                                  </a:lnTo>
                                  <a:cubicBezTo>
                                    <a:pt x="23676" y="5913"/>
                                    <a:pt x="23676" y="40263"/>
                                    <a:pt x="23676" y="40263"/>
                                  </a:cubicBezTo>
                                  <a:close/>
                                </a:path>
                              </a:pathLst>
                            </a:custGeom>
                            <a:solidFill>
                              <a:schemeClr val="tx1"/>
                            </a:solidFill>
                            <a:ln w="28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20995779" name="Freeform: Shape 320995779"/>
                          <wps:cNvSpPr/>
                          <wps:spPr>
                            <a:xfrm>
                              <a:off x="990768" y="578604"/>
                              <a:ext cx="67611" cy="64195"/>
                            </a:xfrm>
                            <a:custGeom>
                              <a:avLst/>
                              <a:gdLst>
                                <a:gd name="connsiteX0" fmla="*/ 9354 w 67611"/>
                                <a:gd name="connsiteY0" fmla="*/ 36040 h 64195"/>
                                <a:gd name="connsiteX1" fmla="*/ 16674 w 67611"/>
                                <a:gd name="connsiteY1" fmla="*/ 58283 h 64195"/>
                                <a:gd name="connsiteX2" fmla="*/ 35257 w 67611"/>
                                <a:gd name="connsiteY2" fmla="*/ 64196 h 64195"/>
                                <a:gd name="connsiteX3" fmla="*/ 52714 w 67611"/>
                                <a:gd name="connsiteY3" fmla="*/ 58283 h 64195"/>
                                <a:gd name="connsiteX4" fmla="*/ 60597 w 67611"/>
                                <a:gd name="connsiteY4" fmla="*/ 33224 h 64195"/>
                                <a:gd name="connsiteX5" fmla="*/ 60597 w 67611"/>
                                <a:gd name="connsiteY5" fmla="*/ 24215 h 64195"/>
                                <a:gd name="connsiteX6" fmla="*/ 60597 w 67611"/>
                                <a:gd name="connsiteY6" fmla="*/ 6476 h 64195"/>
                                <a:gd name="connsiteX7" fmla="*/ 63695 w 67611"/>
                                <a:gd name="connsiteY7" fmla="*/ 1690 h 64195"/>
                                <a:gd name="connsiteX8" fmla="*/ 66229 w 67611"/>
                                <a:gd name="connsiteY8" fmla="*/ 1690 h 64195"/>
                                <a:gd name="connsiteX9" fmla="*/ 67636 w 67611"/>
                                <a:gd name="connsiteY9" fmla="*/ 845 h 64195"/>
                                <a:gd name="connsiteX10" fmla="*/ 65947 w 67611"/>
                                <a:gd name="connsiteY10" fmla="*/ 1 h 64195"/>
                                <a:gd name="connsiteX11" fmla="*/ 56374 w 67611"/>
                                <a:gd name="connsiteY11" fmla="*/ 1 h 64195"/>
                                <a:gd name="connsiteX12" fmla="*/ 46801 w 67611"/>
                                <a:gd name="connsiteY12" fmla="*/ 1 h 64195"/>
                                <a:gd name="connsiteX13" fmla="*/ 45112 w 67611"/>
                                <a:gd name="connsiteY13" fmla="*/ 845 h 64195"/>
                                <a:gd name="connsiteX14" fmla="*/ 46520 w 67611"/>
                                <a:gd name="connsiteY14" fmla="*/ 1690 h 64195"/>
                                <a:gd name="connsiteX15" fmla="*/ 49617 w 67611"/>
                                <a:gd name="connsiteY15" fmla="*/ 1690 h 64195"/>
                                <a:gd name="connsiteX16" fmla="*/ 53277 w 67611"/>
                                <a:gd name="connsiteY16" fmla="*/ 6476 h 64195"/>
                                <a:gd name="connsiteX17" fmla="*/ 53277 w 67611"/>
                                <a:gd name="connsiteY17" fmla="*/ 24215 h 64195"/>
                                <a:gd name="connsiteX18" fmla="*/ 53277 w 67611"/>
                                <a:gd name="connsiteY18" fmla="*/ 34632 h 64195"/>
                                <a:gd name="connsiteX19" fmla="*/ 48490 w 67611"/>
                                <a:gd name="connsiteY19" fmla="*/ 55468 h 64195"/>
                                <a:gd name="connsiteX20" fmla="*/ 36946 w 67611"/>
                                <a:gd name="connsiteY20" fmla="*/ 59973 h 64195"/>
                                <a:gd name="connsiteX21" fmla="*/ 26529 w 67611"/>
                                <a:gd name="connsiteY21" fmla="*/ 56594 h 64195"/>
                                <a:gd name="connsiteX22" fmla="*/ 20053 w 67611"/>
                                <a:gd name="connsiteY22" fmla="*/ 36040 h 64195"/>
                                <a:gd name="connsiteX23" fmla="*/ 20053 w 67611"/>
                                <a:gd name="connsiteY23" fmla="*/ 24215 h 64195"/>
                                <a:gd name="connsiteX24" fmla="*/ 20053 w 67611"/>
                                <a:gd name="connsiteY24" fmla="*/ 6476 h 64195"/>
                                <a:gd name="connsiteX25" fmla="*/ 23150 w 67611"/>
                                <a:gd name="connsiteY25" fmla="*/ 1690 h 64195"/>
                                <a:gd name="connsiteX26" fmla="*/ 25684 w 67611"/>
                                <a:gd name="connsiteY26" fmla="*/ 1690 h 64195"/>
                                <a:gd name="connsiteX27" fmla="*/ 27092 w 67611"/>
                                <a:gd name="connsiteY27" fmla="*/ 845 h 64195"/>
                                <a:gd name="connsiteX28" fmla="*/ 25121 w 67611"/>
                                <a:gd name="connsiteY28" fmla="*/ 1 h 64195"/>
                                <a:gd name="connsiteX29" fmla="*/ 14703 w 67611"/>
                                <a:gd name="connsiteY29" fmla="*/ 1 h 64195"/>
                                <a:gd name="connsiteX30" fmla="*/ 2596 w 67611"/>
                                <a:gd name="connsiteY30" fmla="*/ 1 h 64195"/>
                                <a:gd name="connsiteX31" fmla="*/ 625 w 67611"/>
                                <a:gd name="connsiteY31" fmla="*/ 845 h 64195"/>
                                <a:gd name="connsiteX32" fmla="*/ 2033 w 67611"/>
                                <a:gd name="connsiteY32" fmla="*/ 1690 h 64195"/>
                                <a:gd name="connsiteX33" fmla="*/ 5412 w 67611"/>
                                <a:gd name="connsiteY33" fmla="*/ 1690 h 64195"/>
                                <a:gd name="connsiteX34" fmla="*/ 9072 w 67611"/>
                                <a:gd name="connsiteY34" fmla="*/ 6476 h 64195"/>
                                <a:gd name="connsiteX35" fmla="*/ 9072 w 67611"/>
                                <a:gd name="connsiteY35" fmla="*/ 24215 h 64195"/>
                                <a:gd name="connsiteX36" fmla="*/ 9072 w 67611"/>
                                <a:gd name="connsiteY36" fmla="*/ 36322 h 641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Lst>
                              <a:rect l="l" t="t" r="r" b="b"/>
                              <a:pathLst>
                                <a:path w="67611" h="64195">
                                  <a:moveTo>
                                    <a:pt x="9354" y="36040"/>
                                  </a:moveTo>
                                  <a:cubicBezTo>
                                    <a:pt x="9354" y="48147"/>
                                    <a:pt x="12451" y="54341"/>
                                    <a:pt x="16674" y="58283"/>
                                  </a:cubicBezTo>
                                  <a:cubicBezTo>
                                    <a:pt x="22869" y="63914"/>
                                    <a:pt x="30752" y="64196"/>
                                    <a:pt x="35257" y="64196"/>
                                  </a:cubicBezTo>
                                  <a:cubicBezTo>
                                    <a:pt x="39762" y="64196"/>
                                    <a:pt x="46801" y="63351"/>
                                    <a:pt x="52714" y="58283"/>
                                  </a:cubicBezTo>
                                  <a:cubicBezTo>
                                    <a:pt x="59753" y="52370"/>
                                    <a:pt x="60597" y="42516"/>
                                    <a:pt x="60597" y="33224"/>
                                  </a:cubicBezTo>
                                  <a:lnTo>
                                    <a:pt x="60597" y="24215"/>
                                  </a:lnTo>
                                  <a:cubicBezTo>
                                    <a:pt x="60597" y="11544"/>
                                    <a:pt x="60597" y="9010"/>
                                    <a:pt x="60597" y="6476"/>
                                  </a:cubicBezTo>
                                  <a:cubicBezTo>
                                    <a:pt x="60597" y="3661"/>
                                    <a:pt x="61442" y="2253"/>
                                    <a:pt x="63695" y="1690"/>
                                  </a:cubicBezTo>
                                  <a:lnTo>
                                    <a:pt x="66229" y="1690"/>
                                  </a:lnTo>
                                  <a:cubicBezTo>
                                    <a:pt x="67355" y="1690"/>
                                    <a:pt x="67636" y="1690"/>
                                    <a:pt x="67636" y="845"/>
                                  </a:cubicBezTo>
                                  <a:cubicBezTo>
                                    <a:pt x="67636" y="1"/>
                                    <a:pt x="67073" y="1"/>
                                    <a:pt x="65947" y="1"/>
                                  </a:cubicBezTo>
                                  <a:cubicBezTo>
                                    <a:pt x="62568" y="1"/>
                                    <a:pt x="57500" y="1"/>
                                    <a:pt x="56374" y="1"/>
                                  </a:cubicBezTo>
                                  <a:cubicBezTo>
                                    <a:pt x="55248" y="1"/>
                                    <a:pt x="51024" y="1"/>
                                    <a:pt x="46801" y="1"/>
                                  </a:cubicBezTo>
                                  <a:cubicBezTo>
                                    <a:pt x="42578" y="1"/>
                                    <a:pt x="45112" y="1"/>
                                    <a:pt x="45112" y="845"/>
                                  </a:cubicBezTo>
                                  <a:cubicBezTo>
                                    <a:pt x="45112" y="1690"/>
                                    <a:pt x="45675" y="1690"/>
                                    <a:pt x="46520" y="1690"/>
                                  </a:cubicBezTo>
                                  <a:lnTo>
                                    <a:pt x="49617" y="1690"/>
                                  </a:lnTo>
                                  <a:cubicBezTo>
                                    <a:pt x="52432" y="2253"/>
                                    <a:pt x="52995" y="3661"/>
                                    <a:pt x="53277" y="6476"/>
                                  </a:cubicBezTo>
                                  <a:lnTo>
                                    <a:pt x="53277" y="24215"/>
                                  </a:lnTo>
                                  <a:lnTo>
                                    <a:pt x="53277" y="34632"/>
                                  </a:lnTo>
                                  <a:cubicBezTo>
                                    <a:pt x="53277" y="43361"/>
                                    <a:pt x="53277" y="50681"/>
                                    <a:pt x="48490" y="55468"/>
                                  </a:cubicBezTo>
                                  <a:cubicBezTo>
                                    <a:pt x="45112" y="58846"/>
                                    <a:pt x="40607" y="59973"/>
                                    <a:pt x="36946" y="59973"/>
                                  </a:cubicBezTo>
                                  <a:cubicBezTo>
                                    <a:pt x="33286" y="59973"/>
                                    <a:pt x="30189" y="59691"/>
                                    <a:pt x="26529" y="56594"/>
                                  </a:cubicBezTo>
                                  <a:cubicBezTo>
                                    <a:pt x="22305" y="53215"/>
                                    <a:pt x="20053" y="48147"/>
                                    <a:pt x="20053" y="36040"/>
                                  </a:cubicBezTo>
                                  <a:lnTo>
                                    <a:pt x="20053" y="24215"/>
                                  </a:lnTo>
                                  <a:cubicBezTo>
                                    <a:pt x="20053" y="11544"/>
                                    <a:pt x="20053" y="9010"/>
                                    <a:pt x="20053" y="6476"/>
                                  </a:cubicBezTo>
                                  <a:cubicBezTo>
                                    <a:pt x="20053" y="3661"/>
                                    <a:pt x="20898" y="2253"/>
                                    <a:pt x="23150" y="1690"/>
                                  </a:cubicBezTo>
                                  <a:lnTo>
                                    <a:pt x="25684" y="1690"/>
                                  </a:lnTo>
                                  <a:cubicBezTo>
                                    <a:pt x="26810" y="1690"/>
                                    <a:pt x="27092" y="1690"/>
                                    <a:pt x="27092" y="845"/>
                                  </a:cubicBezTo>
                                  <a:cubicBezTo>
                                    <a:pt x="27092" y="1"/>
                                    <a:pt x="26529" y="1"/>
                                    <a:pt x="25121" y="1"/>
                                  </a:cubicBezTo>
                                  <a:cubicBezTo>
                                    <a:pt x="22024" y="1"/>
                                    <a:pt x="16956" y="1"/>
                                    <a:pt x="14703" y="1"/>
                                  </a:cubicBezTo>
                                  <a:cubicBezTo>
                                    <a:pt x="12451" y="1"/>
                                    <a:pt x="6820" y="1"/>
                                    <a:pt x="2596" y="1"/>
                                  </a:cubicBezTo>
                                  <a:cubicBezTo>
                                    <a:pt x="-1627" y="1"/>
                                    <a:pt x="625" y="1"/>
                                    <a:pt x="625" y="845"/>
                                  </a:cubicBezTo>
                                  <a:cubicBezTo>
                                    <a:pt x="625" y="1690"/>
                                    <a:pt x="1189" y="1690"/>
                                    <a:pt x="2033" y="1690"/>
                                  </a:cubicBezTo>
                                  <a:lnTo>
                                    <a:pt x="5412" y="1690"/>
                                  </a:lnTo>
                                  <a:cubicBezTo>
                                    <a:pt x="8228" y="2253"/>
                                    <a:pt x="8791" y="3661"/>
                                    <a:pt x="9072" y="6476"/>
                                  </a:cubicBezTo>
                                  <a:lnTo>
                                    <a:pt x="9072" y="24215"/>
                                  </a:lnTo>
                                  <a:lnTo>
                                    <a:pt x="9072" y="36322"/>
                                  </a:lnTo>
                                  <a:close/>
                                </a:path>
                              </a:pathLst>
                            </a:custGeom>
                            <a:solidFill>
                              <a:schemeClr val="tx1"/>
                            </a:solidFill>
                            <a:ln w="28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23725855" name="Freeform: Shape 823725855"/>
                          <wps:cNvSpPr/>
                          <wps:spPr>
                            <a:xfrm>
                              <a:off x="1097491" y="577478"/>
                              <a:ext cx="72762" cy="63350"/>
                            </a:xfrm>
                            <a:custGeom>
                              <a:avLst/>
                              <a:gdLst>
                                <a:gd name="connsiteX0" fmla="*/ 20322 w 72762"/>
                                <a:gd name="connsiteY0" fmla="*/ 27030 h 63350"/>
                                <a:gd name="connsiteX1" fmla="*/ 19759 w 72762"/>
                                <a:gd name="connsiteY1" fmla="*/ 26467 h 63350"/>
                                <a:gd name="connsiteX2" fmla="*/ 19759 w 72762"/>
                                <a:gd name="connsiteY2" fmla="*/ 24778 h 63350"/>
                                <a:gd name="connsiteX3" fmla="*/ 19759 w 72762"/>
                                <a:gd name="connsiteY3" fmla="*/ 7039 h 63350"/>
                                <a:gd name="connsiteX4" fmla="*/ 22856 w 72762"/>
                                <a:gd name="connsiteY4" fmla="*/ 2253 h 63350"/>
                                <a:gd name="connsiteX5" fmla="*/ 25390 w 72762"/>
                                <a:gd name="connsiteY5" fmla="*/ 2253 h 63350"/>
                                <a:gd name="connsiteX6" fmla="*/ 26798 w 72762"/>
                                <a:gd name="connsiteY6" fmla="*/ 1408 h 63350"/>
                                <a:gd name="connsiteX7" fmla="*/ 25108 w 72762"/>
                                <a:gd name="connsiteY7" fmla="*/ 564 h 63350"/>
                                <a:gd name="connsiteX8" fmla="*/ 14691 w 72762"/>
                                <a:gd name="connsiteY8" fmla="*/ 564 h 63350"/>
                                <a:gd name="connsiteX9" fmla="*/ 2584 w 72762"/>
                                <a:gd name="connsiteY9" fmla="*/ 564 h 63350"/>
                                <a:gd name="connsiteX10" fmla="*/ 894 w 72762"/>
                                <a:gd name="connsiteY10" fmla="*/ 1408 h 63350"/>
                                <a:gd name="connsiteX11" fmla="*/ 2302 w 72762"/>
                                <a:gd name="connsiteY11" fmla="*/ 2253 h 63350"/>
                                <a:gd name="connsiteX12" fmla="*/ 5681 w 72762"/>
                                <a:gd name="connsiteY12" fmla="*/ 2253 h 63350"/>
                                <a:gd name="connsiteX13" fmla="*/ 9341 w 72762"/>
                                <a:gd name="connsiteY13" fmla="*/ 7039 h 63350"/>
                                <a:gd name="connsiteX14" fmla="*/ 9341 w 72762"/>
                                <a:gd name="connsiteY14" fmla="*/ 24778 h 63350"/>
                                <a:gd name="connsiteX15" fmla="*/ 9341 w 72762"/>
                                <a:gd name="connsiteY15" fmla="*/ 39419 h 63350"/>
                                <a:gd name="connsiteX16" fmla="*/ 9060 w 72762"/>
                                <a:gd name="connsiteY16" fmla="*/ 57157 h 63350"/>
                                <a:gd name="connsiteX17" fmla="*/ 6526 w 72762"/>
                                <a:gd name="connsiteY17" fmla="*/ 61662 h 63350"/>
                                <a:gd name="connsiteX18" fmla="*/ 3428 w 72762"/>
                                <a:gd name="connsiteY18" fmla="*/ 61943 h 63350"/>
                                <a:gd name="connsiteX19" fmla="*/ 2021 w 72762"/>
                                <a:gd name="connsiteY19" fmla="*/ 62507 h 63350"/>
                                <a:gd name="connsiteX20" fmla="*/ 3710 w 72762"/>
                                <a:gd name="connsiteY20" fmla="*/ 63351 h 63350"/>
                                <a:gd name="connsiteX21" fmla="*/ 14128 w 72762"/>
                                <a:gd name="connsiteY21" fmla="*/ 63351 h 63350"/>
                                <a:gd name="connsiteX22" fmla="*/ 27079 w 72762"/>
                                <a:gd name="connsiteY22" fmla="*/ 63351 h 63350"/>
                                <a:gd name="connsiteX23" fmla="*/ 28769 w 72762"/>
                                <a:gd name="connsiteY23" fmla="*/ 62507 h 63350"/>
                                <a:gd name="connsiteX24" fmla="*/ 27361 w 72762"/>
                                <a:gd name="connsiteY24" fmla="*/ 61943 h 63350"/>
                                <a:gd name="connsiteX25" fmla="*/ 23138 w 72762"/>
                                <a:gd name="connsiteY25" fmla="*/ 61662 h 63350"/>
                                <a:gd name="connsiteX26" fmla="*/ 19759 w 72762"/>
                                <a:gd name="connsiteY26" fmla="*/ 57157 h 63350"/>
                                <a:gd name="connsiteX27" fmla="*/ 19196 w 72762"/>
                                <a:gd name="connsiteY27" fmla="*/ 39137 h 63350"/>
                                <a:gd name="connsiteX28" fmla="*/ 19196 w 72762"/>
                                <a:gd name="connsiteY28" fmla="*/ 31817 h 63350"/>
                                <a:gd name="connsiteX29" fmla="*/ 19759 w 72762"/>
                                <a:gd name="connsiteY29" fmla="*/ 31254 h 63350"/>
                                <a:gd name="connsiteX30" fmla="*/ 51857 w 72762"/>
                                <a:gd name="connsiteY30" fmla="*/ 31254 h 63350"/>
                                <a:gd name="connsiteX31" fmla="*/ 52420 w 72762"/>
                                <a:gd name="connsiteY31" fmla="*/ 31817 h 63350"/>
                                <a:gd name="connsiteX32" fmla="*/ 52420 w 72762"/>
                                <a:gd name="connsiteY32" fmla="*/ 39137 h 63350"/>
                                <a:gd name="connsiteX33" fmla="*/ 51857 w 72762"/>
                                <a:gd name="connsiteY33" fmla="*/ 56875 h 63350"/>
                                <a:gd name="connsiteX34" fmla="*/ 49323 w 72762"/>
                                <a:gd name="connsiteY34" fmla="*/ 61380 h 63350"/>
                                <a:gd name="connsiteX35" fmla="*/ 46225 w 72762"/>
                                <a:gd name="connsiteY35" fmla="*/ 61662 h 63350"/>
                                <a:gd name="connsiteX36" fmla="*/ 44818 w 72762"/>
                                <a:gd name="connsiteY36" fmla="*/ 62225 h 63350"/>
                                <a:gd name="connsiteX37" fmla="*/ 46507 w 72762"/>
                                <a:gd name="connsiteY37" fmla="*/ 63070 h 63350"/>
                                <a:gd name="connsiteX38" fmla="*/ 56925 w 72762"/>
                                <a:gd name="connsiteY38" fmla="*/ 63070 h 63350"/>
                                <a:gd name="connsiteX39" fmla="*/ 69876 w 72762"/>
                                <a:gd name="connsiteY39" fmla="*/ 63070 h 63350"/>
                                <a:gd name="connsiteX40" fmla="*/ 71566 w 72762"/>
                                <a:gd name="connsiteY40" fmla="*/ 62225 h 63350"/>
                                <a:gd name="connsiteX41" fmla="*/ 70158 w 72762"/>
                                <a:gd name="connsiteY41" fmla="*/ 61662 h 63350"/>
                                <a:gd name="connsiteX42" fmla="*/ 65935 w 72762"/>
                                <a:gd name="connsiteY42" fmla="*/ 61380 h 63350"/>
                                <a:gd name="connsiteX43" fmla="*/ 62556 w 72762"/>
                                <a:gd name="connsiteY43" fmla="*/ 56875 h 63350"/>
                                <a:gd name="connsiteX44" fmla="*/ 62274 w 72762"/>
                                <a:gd name="connsiteY44" fmla="*/ 38856 h 63350"/>
                                <a:gd name="connsiteX45" fmla="*/ 62274 w 72762"/>
                                <a:gd name="connsiteY45" fmla="*/ 24215 h 63350"/>
                                <a:gd name="connsiteX46" fmla="*/ 62274 w 72762"/>
                                <a:gd name="connsiteY46" fmla="*/ 6476 h 63350"/>
                                <a:gd name="connsiteX47" fmla="*/ 65371 w 72762"/>
                                <a:gd name="connsiteY47" fmla="*/ 1690 h 63350"/>
                                <a:gd name="connsiteX48" fmla="*/ 67905 w 72762"/>
                                <a:gd name="connsiteY48" fmla="*/ 1690 h 63350"/>
                                <a:gd name="connsiteX49" fmla="*/ 69313 w 72762"/>
                                <a:gd name="connsiteY49" fmla="*/ 845 h 63350"/>
                                <a:gd name="connsiteX50" fmla="*/ 67624 w 72762"/>
                                <a:gd name="connsiteY50" fmla="*/ 1 h 63350"/>
                                <a:gd name="connsiteX51" fmla="*/ 57206 w 72762"/>
                                <a:gd name="connsiteY51" fmla="*/ 1 h 63350"/>
                                <a:gd name="connsiteX52" fmla="*/ 45099 w 72762"/>
                                <a:gd name="connsiteY52" fmla="*/ 1 h 63350"/>
                                <a:gd name="connsiteX53" fmla="*/ 43410 w 72762"/>
                                <a:gd name="connsiteY53" fmla="*/ 845 h 63350"/>
                                <a:gd name="connsiteX54" fmla="*/ 44818 w 72762"/>
                                <a:gd name="connsiteY54" fmla="*/ 1690 h 63350"/>
                                <a:gd name="connsiteX55" fmla="*/ 48196 w 72762"/>
                                <a:gd name="connsiteY55" fmla="*/ 1690 h 63350"/>
                                <a:gd name="connsiteX56" fmla="*/ 51857 w 72762"/>
                                <a:gd name="connsiteY56" fmla="*/ 6476 h 63350"/>
                                <a:gd name="connsiteX57" fmla="*/ 51857 w 72762"/>
                                <a:gd name="connsiteY57" fmla="*/ 24215 h 63350"/>
                                <a:gd name="connsiteX58" fmla="*/ 51857 w 72762"/>
                                <a:gd name="connsiteY58" fmla="*/ 25904 h 63350"/>
                                <a:gd name="connsiteX59" fmla="*/ 51293 w 72762"/>
                                <a:gd name="connsiteY59" fmla="*/ 26467 h 63350"/>
                                <a:gd name="connsiteX60" fmla="*/ 19196 w 72762"/>
                                <a:gd name="connsiteY60" fmla="*/ 26467 h 633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Lst>
                              <a:rect l="l" t="t" r="r" b="b"/>
                              <a:pathLst>
                                <a:path w="72762" h="63350">
                                  <a:moveTo>
                                    <a:pt x="20322" y="27030"/>
                                  </a:moveTo>
                                  <a:cubicBezTo>
                                    <a:pt x="20322" y="27030"/>
                                    <a:pt x="19759" y="27030"/>
                                    <a:pt x="19759" y="26467"/>
                                  </a:cubicBezTo>
                                  <a:lnTo>
                                    <a:pt x="19759" y="24778"/>
                                  </a:lnTo>
                                  <a:cubicBezTo>
                                    <a:pt x="19759" y="12108"/>
                                    <a:pt x="19759" y="9573"/>
                                    <a:pt x="19759" y="7039"/>
                                  </a:cubicBezTo>
                                  <a:cubicBezTo>
                                    <a:pt x="19759" y="4224"/>
                                    <a:pt x="20604" y="2816"/>
                                    <a:pt x="22856" y="2253"/>
                                  </a:cubicBezTo>
                                  <a:lnTo>
                                    <a:pt x="25390" y="2253"/>
                                  </a:lnTo>
                                  <a:cubicBezTo>
                                    <a:pt x="26516" y="2253"/>
                                    <a:pt x="26798" y="2253"/>
                                    <a:pt x="26798" y="1408"/>
                                  </a:cubicBezTo>
                                  <a:cubicBezTo>
                                    <a:pt x="26798" y="564"/>
                                    <a:pt x="26235" y="564"/>
                                    <a:pt x="25108" y="564"/>
                                  </a:cubicBezTo>
                                  <a:cubicBezTo>
                                    <a:pt x="21730" y="564"/>
                                    <a:pt x="16662" y="564"/>
                                    <a:pt x="14691" y="564"/>
                                  </a:cubicBezTo>
                                  <a:cubicBezTo>
                                    <a:pt x="12720" y="564"/>
                                    <a:pt x="7089" y="564"/>
                                    <a:pt x="2584" y="564"/>
                                  </a:cubicBezTo>
                                  <a:cubicBezTo>
                                    <a:pt x="-1921" y="564"/>
                                    <a:pt x="894" y="564"/>
                                    <a:pt x="894" y="1408"/>
                                  </a:cubicBezTo>
                                  <a:cubicBezTo>
                                    <a:pt x="894" y="2253"/>
                                    <a:pt x="1458" y="2253"/>
                                    <a:pt x="2302" y="2253"/>
                                  </a:cubicBezTo>
                                  <a:lnTo>
                                    <a:pt x="5681" y="2253"/>
                                  </a:lnTo>
                                  <a:cubicBezTo>
                                    <a:pt x="8497" y="2816"/>
                                    <a:pt x="9060" y="4224"/>
                                    <a:pt x="9341" y="7039"/>
                                  </a:cubicBezTo>
                                  <a:lnTo>
                                    <a:pt x="9341" y="24778"/>
                                  </a:lnTo>
                                  <a:lnTo>
                                    <a:pt x="9341" y="39419"/>
                                  </a:lnTo>
                                  <a:cubicBezTo>
                                    <a:pt x="9341" y="47021"/>
                                    <a:pt x="9341" y="53778"/>
                                    <a:pt x="9060" y="57157"/>
                                  </a:cubicBezTo>
                                  <a:cubicBezTo>
                                    <a:pt x="8778" y="59691"/>
                                    <a:pt x="8215" y="61380"/>
                                    <a:pt x="6526" y="61662"/>
                                  </a:cubicBezTo>
                                  <a:cubicBezTo>
                                    <a:pt x="5681" y="61662"/>
                                    <a:pt x="4836" y="61943"/>
                                    <a:pt x="3428" y="61943"/>
                                  </a:cubicBezTo>
                                  <a:cubicBezTo>
                                    <a:pt x="2021" y="61943"/>
                                    <a:pt x="2021" y="61943"/>
                                    <a:pt x="2021" y="62507"/>
                                  </a:cubicBezTo>
                                  <a:cubicBezTo>
                                    <a:pt x="2021" y="63070"/>
                                    <a:pt x="2584" y="63351"/>
                                    <a:pt x="3710" y="63351"/>
                                  </a:cubicBezTo>
                                  <a:lnTo>
                                    <a:pt x="14128" y="63351"/>
                                  </a:lnTo>
                                  <a:lnTo>
                                    <a:pt x="27079" y="63351"/>
                                  </a:lnTo>
                                  <a:cubicBezTo>
                                    <a:pt x="32429" y="63351"/>
                                    <a:pt x="28769" y="63351"/>
                                    <a:pt x="28769" y="62507"/>
                                  </a:cubicBezTo>
                                  <a:cubicBezTo>
                                    <a:pt x="28769" y="61662"/>
                                    <a:pt x="28487" y="61943"/>
                                    <a:pt x="27361" y="61943"/>
                                  </a:cubicBezTo>
                                  <a:cubicBezTo>
                                    <a:pt x="26235" y="61943"/>
                                    <a:pt x="24264" y="61943"/>
                                    <a:pt x="23138" y="61662"/>
                                  </a:cubicBezTo>
                                  <a:cubicBezTo>
                                    <a:pt x="20604" y="61380"/>
                                    <a:pt x="20040" y="59409"/>
                                    <a:pt x="19759" y="57157"/>
                                  </a:cubicBezTo>
                                  <a:cubicBezTo>
                                    <a:pt x="19196" y="53497"/>
                                    <a:pt x="19196" y="47021"/>
                                    <a:pt x="19196" y="39137"/>
                                  </a:cubicBezTo>
                                  <a:lnTo>
                                    <a:pt x="19196" y="31817"/>
                                  </a:lnTo>
                                  <a:cubicBezTo>
                                    <a:pt x="19196" y="31254"/>
                                    <a:pt x="19196" y="31254"/>
                                    <a:pt x="19759" y="31254"/>
                                  </a:cubicBezTo>
                                  <a:lnTo>
                                    <a:pt x="51857" y="31254"/>
                                  </a:lnTo>
                                  <a:cubicBezTo>
                                    <a:pt x="51857" y="31254"/>
                                    <a:pt x="52420" y="31254"/>
                                    <a:pt x="52420" y="31817"/>
                                  </a:cubicBezTo>
                                  <a:lnTo>
                                    <a:pt x="52420" y="39137"/>
                                  </a:lnTo>
                                  <a:cubicBezTo>
                                    <a:pt x="52420" y="46739"/>
                                    <a:pt x="52420" y="53497"/>
                                    <a:pt x="51857" y="56875"/>
                                  </a:cubicBezTo>
                                  <a:cubicBezTo>
                                    <a:pt x="51575" y="59409"/>
                                    <a:pt x="51012" y="61099"/>
                                    <a:pt x="49323" y="61380"/>
                                  </a:cubicBezTo>
                                  <a:cubicBezTo>
                                    <a:pt x="48478" y="61380"/>
                                    <a:pt x="47633" y="61662"/>
                                    <a:pt x="46225" y="61662"/>
                                  </a:cubicBezTo>
                                  <a:cubicBezTo>
                                    <a:pt x="44818" y="61662"/>
                                    <a:pt x="44818" y="61662"/>
                                    <a:pt x="44818" y="62225"/>
                                  </a:cubicBezTo>
                                  <a:cubicBezTo>
                                    <a:pt x="44818" y="62788"/>
                                    <a:pt x="45381" y="63070"/>
                                    <a:pt x="46507" y="63070"/>
                                  </a:cubicBezTo>
                                  <a:lnTo>
                                    <a:pt x="56925" y="63070"/>
                                  </a:lnTo>
                                  <a:lnTo>
                                    <a:pt x="69876" y="63070"/>
                                  </a:lnTo>
                                  <a:cubicBezTo>
                                    <a:pt x="75226" y="63070"/>
                                    <a:pt x="71566" y="63070"/>
                                    <a:pt x="71566" y="62225"/>
                                  </a:cubicBezTo>
                                  <a:cubicBezTo>
                                    <a:pt x="71566" y="61380"/>
                                    <a:pt x="71284" y="61662"/>
                                    <a:pt x="70158" y="61662"/>
                                  </a:cubicBezTo>
                                  <a:cubicBezTo>
                                    <a:pt x="69032" y="61662"/>
                                    <a:pt x="67061" y="61662"/>
                                    <a:pt x="65935" y="61380"/>
                                  </a:cubicBezTo>
                                  <a:cubicBezTo>
                                    <a:pt x="63400" y="61099"/>
                                    <a:pt x="62837" y="59128"/>
                                    <a:pt x="62556" y="56875"/>
                                  </a:cubicBezTo>
                                  <a:cubicBezTo>
                                    <a:pt x="62274" y="53215"/>
                                    <a:pt x="62274" y="46739"/>
                                    <a:pt x="62274" y="38856"/>
                                  </a:cubicBezTo>
                                  <a:lnTo>
                                    <a:pt x="62274" y="24215"/>
                                  </a:lnTo>
                                  <a:cubicBezTo>
                                    <a:pt x="62274" y="11544"/>
                                    <a:pt x="62274" y="9010"/>
                                    <a:pt x="62274" y="6476"/>
                                  </a:cubicBezTo>
                                  <a:cubicBezTo>
                                    <a:pt x="62274" y="3661"/>
                                    <a:pt x="63119" y="2253"/>
                                    <a:pt x="65371" y="1690"/>
                                  </a:cubicBezTo>
                                  <a:lnTo>
                                    <a:pt x="67905" y="1690"/>
                                  </a:lnTo>
                                  <a:cubicBezTo>
                                    <a:pt x="69032" y="1690"/>
                                    <a:pt x="69313" y="1690"/>
                                    <a:pt x="69313" y="845"/>
                                  </a:cubicBezTo>
                                  <a:cubicBezTo>
                                    <a:pt x="69313" y="1"/>
                                    <a:pt x="68750" y="1"/>
                                    <a:pt x="67624" y="1"/>
                                  </a:cubicBezTo>
                                  <a:cubicBezTo>
                                    <a:pt x="64245" y="1"/>
                                    <a:pt x="59177" y="1"/>
                                    <a:pt x="57206" y="1"/>
                                  </a:cubicBezTo>
                                  <a:cubicBezTo>
                                    <a:pt x="55235" y="1"/>
                                    <a:pt x="49604" y="1"/>
                                    <a:pt x="45099" y="1"/>
                                  </a:cubicBezTo>
                                  <a:cubicBezTo>
                                    <a:pt x="40594" y="1"/>
                                    <a:pt x="43410" y="1"/>
                                    <a:pt x="43410" y="845"/>
                                  </a:cubicBezTo>
                                  <a:cubicBezTo>
                                    <a:pt x="43410" y="1690"/>
                                    <a:pt x="43973" y="1690"/>
                                    <a:pt x="44818" y="1690"/>
                                  </a:cubicBezTo>
                                  <a:lnTo>
                                    <a:pt x="48196" y="1690"/>
                                  </a:lnTo>
                                  <a:cubicBezTo>
                                    <a:pt x="51012" y="2253"/>
                                    <a:pt x="51575" y="3661"/>
                                    <a:pt x="51857" y="6476"/>
                                  </a:cubicBezTo>
                                  <a:lnTo>
                                    <a:pt x="51857" y="24215"/>
                                  </a:lnTo>
                                  <a:lnTo>
                                    <a:pt x="51857" y="25904"/>
                                  </a:lnTo>
                                  <a:cubicBezTo>
                                    <a:pt x="51857" y="26185"/>
                                    <a:pt x="51857" y="26467"/>
                                    <a:pt x="51293" y="26467"/>
                                  </a:cubicBezTo>
                                  <a:lnTo>
                                    <a:pt x="19196" y="26467"/>
                                  </a:lnTo>
                                  <a:close/>
                                </a:path>
                              </a:pathLst>
                            </a:custGeom>
                            <a:solidFill>
                              <a:schemeClr val="tx1"/>
                            </a:solidFill>
                            <a:ln w="28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34088538" name="Freeform: Shape 2034088538"/>
                          <wps:cNvSpPr/>
                          <wps:spPr>
                            <a:xfrm>
                              <a:off x="1172692" y="576070"/>
                              <a:ext cx="68700" cy="65085"/>
                            </a:xfrm>
                            <a:custGeom>
                              <a:avLst/>
                              <a:gdLst>
                                <a:gd name="connsiteX0" fmla="*/ 23958 w 68700"/>
                                <a:gd name="connsiteY0" fmla="*/ 39137 h 65085"/>
                                <a:gd name="connsiteX1" fmla="*/ 23676 w 68700"/>
                                <a:gd name="connsiteY1" fmla="*/ 38574 h 65085"/>
                                <a:gd name="connsiteX2" fmla="*/ 31278 w 68700"/>
                                <a:gd name="connsiteY2" fmla="*/ 18020 h 65085"/>
                                <a:gd name="connsiteX3" fmla="*/ 31842 w 68700"/>
                                <a:gd name="connsiteY3" fmla="*/ 17176 h 65085"/>
                                <a:gd name="connsiteX4" fmla="*/ 32123 w 68700"/>
                                <a:gd name="connsiteY4" fmla="*/ 18020 h 65085"/>
                                <a:gd name="connsiteX5" fmla="*/ 39725 w 68700"/>
                                <a:gd name="connsiteY5" fmla="*/ 38574 h 65085"/>
                                <a:gd name="connsiteX6" fmla="*/ 39444 w 68700"/>
                                <a:gd name="connsiteY6" fmla="*/ 39137 h 65085"/>
                                <a:gd name="connsiteX7" fmla="*/ 40851 w 68700"/>
                                <a:gd name="connsiteY7" fmla="*/ 43361 h 65085"/>
                                <a:gd name="connsiteX8" fmla="*/ 41696 w 68700"/>
                                <a:gd name="connsiteY8" fmla="*/ 43924 h 65085"/>
                                <a:gd name="connsiteX9" fmla="*/ 48454 w 68700"/>
                                <a:gd name="connsiteY9" fmla="*/ 61662 h 65085"/>
                                <a:gd name="connsiteX10" fmla="*/ 47609 w 68700"/>
                                <a:gd name="connsiteY10" fmla="*/ 63633 h 65085"/>
                                <a:gd name="connsiteX11" fmla="*/ 46483 w 68700"/>
                                <a:gd name="connsiteY11" fmla="*/ 64477 h 65085"/>
                                <a:gd name="connsiteX12" fmla="*/ 49017 w 68700"/>
                                <a:gd name="connsiteY12" fmla="*/ 65041 h 65085"/>
                                <a:gd name="connsiteX13" fmla="*/ 64784 w 68700"/>
                                <a:gd name="connsiteY13" fmla="*/ 65041 h 65085"/>
                                <a:gd name="connsiteX14" fmla="*/ 68726 w 68700"/>
                                <a:gd name="connsiteY14" fmla="*/ 64196 h 65085"/>
                                <a:gd name="connsiteX15" fmla="*/ 67600 w 68700"/>
                                <a:gd name="connsiteY15" fmla="*/ 63633 h 65085"/>
                                <a:gd name="connsiteX16" fmla="*/ 64221 w 68700"/>
                                <a:gd name="connsiteY16" fmla="*/ 63351 h 65085"/>
                                <a:gd name="connsiteX17" fmla="*/ 56900 w 68700"/>
                                <a:gd name="connsiteY17" fmla="*/ 54341 h 65085"/>
                                <a:gd name="connsiteX18" fmla="*/ 36065 w 68700"/>
                                <a:gd name="connsiteY18" fmla="*/ 2816 h 65085"/>
                                <a:gd name="connsiteX19" fmla="*/ 34094 w 68700"/>
                                <a:gd name="connsiteY19" fmla="*/ 1 h 65085"/>
                                <a:gd name="connsiteX20" fmla="*/ 31842 w 68700"/>
                                <a:gd name="connsiteY20" fmla="*/ 3379 h 65085"/>
                                <a:gd name="connsiteX21" fmla="*/ 10725 w 68700"/>
                                <a:gd name="connsiteY21" fmla="*/ 56031 h 65085"/>
                                <a:gd name="connsiteX22" fmla="*/ 3686 w 68700"/>
                                <a:gd name="connsiteY22" fmla="*/ 63633 h 65085"/>
                                <a:gd name="connsiteX23" fmla="*/ 1152 w 68700"/>
                                <a:gd name="connsiteY23" fmla="*/ 63633 h 65085"/>
                                <a:gd name="connsiteX24" fmla="*/ 25 w 68700"/>
                                <a:gd name="connsiteY24" fmla="*/ 64196 h 65085"/>
                                <a:gd name="connsiteX25" fmla="*/ 1715 w 68700"/>
                                <a:gd name="connsiteY25" fmla="*/ 65041 h 65085"/>
                                <a:gd name="connsiteX26" fmla="*/ 11569 w 68700"/>
                                <a:gd name="connsiteY26" fmla="*/ 65041 h 65085"/>
                                <a:gd name="connsiteX27" fmla="*/ 20298 w 68700"/>
                                <a:gd name="connsiteY27" fmla="*/ 65041 h 65085"/>
                                <a:gd name="connsiteX28" fmla="*/ 21705 w 68700"/>
                                <a:gd name="connsiteY28" fmla="*/ 64196 h 65085"/>
                                <a:gd name="connsiteX29" fmla="*/ 20579 w 68700"/>
                                <a:gd name="connsiteY29" fmla="*/ 63633 h 65085"/>
                                <a:gd name="connsiteX30" fmla="*/ 19453 w 68700"/>
                                <a:gd name="connsiteY30" fmla="*/ 63633 h 65085"/>
                                <a:gd name="connsiteX31" fmla="*/ 16074 w 68700"/>
                                <a:gd name="connsiteY31" fmla="*/ 61099 h 65085"/>
                                <a:gd name="connsiteX32" fmla="*/ 17201 w 68700"/>
                                <a:gd name="connsiteY32" fmla="*/ 56031 h 65085"/>
                                <a:gd name="connsiteX33" fmla="*/ 21705 w 68700"/>
                                <a:gd name="connsiteY33" fmla="*/ 43924 h 65085"/>
                                <a:gd name="connsiteX34" fmla="*/ 22550 w 68700"/>
                                <a:gd name="connsiteY34" fmla="*/ 43361 h 65085"/>
                                <a:gd name="connsiteX35" fmla="*/ 41133 w 68700"/>
                                <a:gd name="connsiteY35" fmla="*/ 43361 h 6508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Lst>
                              <a:rect l="l" t="t" r="r" b="b"/>
                              <a:pathLst>
                                <a:path w="68700" h="65085">
                                  <a:moveTo>
                                    <a:pt x="23958" y="39137"/>
                                  </a:moveTo>
                                  <a:cubicBezTo>
                                    <a:pt x="23676" y="39137"/>
                                    <a:pt x="23676" y="39137"/>
                                    <a:pt x="23676" y="38574"/>
                                  </a:cubicBezTo>
                                  <a:lnTo>
                                    <a:pt x="31278" y="18020"/>
                                  </a:lnTo>
                                  <a:cubicBezTo>
                                    <a:pt x="31278" y="17739"/>
                                    <a:pt x="31278" y="17176"/>
                                    <a:pt x="31842" y="17176"/>
                                  </a:cubicBezTo>
                                  <a:cubicBezTo>
                                    <a:pt x="32405" y="17176"/>
                                    <a:pt x="32123" y="17739"/>
                                    <a:pt x="32123" y="18020"/>
                                  </a:cubicBezTo>
                                  <a:lnTo>
                                    <a:pt x="39725" y="38574"/>
                                  </a:lnTo>
                                  <a:cubicBezTo>
                                    <a:pt x="39725" y="38574"/>
                                    <a:pt x="39725" y="39137"/>
                                    <a:pt x="39444" y="39137"/>
                                  </a:cubicBezTo>
                                  <a:close/>
                                  <a:moveTo>
                                    <a:pt x="40851" y="43361"/>
                                  </a:moveTo>
                                  <a:cubicBezTo>
                                    <a:pt x="41133" y="43361"/>
                                    <a:pt x="41415" y="43361"/>
                                    <a:pt x="41696" y="43924"/>
                                  </a:cubicBezTo>
                                  <a:lnTo>
                                    <a:pt x="48454" y="61662"/>
                                  </a:lnTo>
                                  <a:cubicBezTo>
                                    <a:pt x="48735" y="62788"/>
                                    <a:pt x="48454" y="63351"/>
                                    <a:pt x="47609" y="63633"/>
                                  </a:cubicBezTo>
                                  <a:cubicBezTo>
                                    <a:pt x="46764" y="63633"/>
                                    <a:pt x="46483" y="63633"/>
                                    <a:pt x="46483" y="64477"/>
                                  </a:cubicBezTo>
                                  <a:cubicBezTo>
                                    <a:pt x="46483" y="65322"/>
                                    <a:pt x="47609" y="65041"/>
                                    <a:pt x="49017" y="65041"/>
                                  </a:cubicBezTo>
                                  <a:lnTo>
                                    <a:pt x="64784" y="65041"/>
                                  </a:lnTo>
                                  <a:cubicBezTo>
                                    <a:pt x="67881" y="65041"/>
                                    <a:pt x="68726" y="65041"/>
                                    <a:pt x="68726" y="64196"/>
                                  </a:cubicBezTo>
                                  <a:cubicBezTo>
                                    <a:pt x="68726" y="63351"/>
                                    <a:pt x="68444" y="63633"/>
                                    <a:pt x="67600" y="63633"/>
                                  </a:cubicBezTo>
                                  <a:cubicBezTo>
                                    <a:pt x="66473" y="63633"/>
                                    <a:pt x="65347" y="63633"/>
                                    <a:pt x="64221" y="63351"/>
                                  </a:cubicBezTo>
                                  <a:cubicBezTo>
                                    <a:pt x="62531" y="63070"/>
                                    <a:pt x="59997" y="61662"/>
                                    <a:pt x="56900" y="54341"/>
                                  </a:cubicBezTo>
                                  <a:cubicBezTo>
                                    <a:pt x="51551" y="41671"/>
                                    <a:pt x="38036" y="7603"/>
                                    <a:pt x="36065" y="2816"/>
                                  </a:cubicBezTo>
                                  <a:cubicBezTo>
                                    <a:pt x="35220" y="845"/>
                                    <a:pt x="34657" y="1"/>
                                    <a:pt x="34094" y="1"/>
                                  </a:cubicBezTo>
                                  <a:cubicBezTo>
                                    <a:pt x="33531" y="1"/>
                                    <a:pt x="32686" y="845"/>
                                    <a:pt x="31842" y="3379"/>
                                  </a:cubicBezTo>
                                  <a:lnTo>
                                    <a:pt x="10725" y="56031"/>
                                  </a:lnTo>
                                  <a:cubicBezTo>
                                    <a:pt x="9035" y="60254"/>
                                    <a:pt x="7346" y="63070"/>
                                    <a:pt x="3686" y="63633"/>
                                  </a:cubicBezTo>
                                  <a:cubicBezTo>
                                    <a:pt x="3123" y="63633"/>
                                    <a:pt x="1715" y="63633"/>
                                    <a:pt x="1152" y="63633"/>
                                  </a:cubicBezTo>
                                  <a:cubicBezTo>
                                    <a:pt x="589" y="63633"/>
                                    <a:pt x="25" y="63633"/>
                                    <a:pt x="25" y="64196"/>
                                  </a:cubicBezTo>
                                  <a:cubicBezTo>
                                    <a:pt x="25" y="64759"/>
                                    <a:pt x="589" y="65041"/>
                                    <a:pt x="1715" y="65041"/>
                                  </a:cubicBezTo>
                                  <a:lnTo>
                                    <a:pt x="11569" y="65041"/>
                                  </a:lnTo>
                                  <a:lnTo>
                                    <a:pt x="20298" y="65041"/>
                                  </a:lnTo>
                                  <a:cubicBezTo>
                                    <a:pt x="22832" y="65041"/>
                                    <a:pt x="21705" y="65041"/>
                                    <a:pt x="21705" y="64196"/>
                                  </a:cubicBezTo>
                                  <a:cubicBezTo>
                                    <a:pt x="21705" y="63351"/>
                                    <a:pt x="21705" y="63633"/>
                                    <a:pt x="20579" y="63633"/>
                                  </a:cubicBezTo>
                                  <a:lnTo>
                                    <a:pt x="19453" y="63633"/>
                                  </a:lnTo>
                                  <a:cubicBezTo>
                                    <a:pt x="16919" y="63633"/>
                                    <a:pt x="16074" y="62507"/>
                                    <a:pt x="16074" y="61099"/>
                                  </a:cubicBezTo>
                                  <a:cubicBezTo>
                                    <a:pt x="16074" y="59691"/>
                                    <a:pt x="16356" y="58002"/>
                                    <a:pt x="17201" y="56031"/>
                                  </a:cubicBezTo>
                                  <a:lnTo>
                                    <a:pt x="21705" y="43924"/>
                                  </a:lnTo>
                                  <a:cubicBezTo>
                                    <a:pt x="21705" y="43361"/>
                                    <a:pt x="21987" y="43361"/>
                                    <a:pt x="22550" y="43361"/>
                                  </a:cubicBezTo>
                                  <a:lnTo>
                                    <a:pt x="41133" y="43361"/>
                                  </a:lnTo>
                                  <a:close/>
                                </a:path>
                              </a:pathLst>
                            </a:custGeom>
                            <a:solidFill>
                              <a:schemeClr val="tx1"/>
                            </a:solidFill>
                            <a:ln w="28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20851568" name="Freeform: Shape 820851568"/>
                          <wps:cNvSpPr/>
                          <wps:spPr>
                            <a:xfrm>
                              <a:off x="1240229" y="578604"/>
                              <a:ext cx="67610" cy="64195"/>
                            </a:xfrm>
                            <a:custGeom>
                              <a:avLst/>
                              <a:gdLst>
                                <a:gd name="connsiteX0" fmla="*/ 9354 w 67610"/>
                                <a:gd name="connsiteY0" fmla="*/ 36040 h 64195"/>
                                <a:gd name="connsiteX1" fmla="*/ 16674 w 67610"/>
                                <a:gd name="connsiteY1" fmla="*/ 58283 h 64195"/>
                                <a:gd name="connsiteX2" fmla="*/ 35257 w 67610"/>
                                <a:gd name="connsiteY2" fmla="*/ 64196 h 64195"/>
                                <a:gd name="connsiteX3" fmla="*/ 52714 w 67610"/>
                                <a:gd name="connsiteY3" fmla="*/ 58283 h 64195"/>
                                <a:gd name="connsiteX4" fmla="*/ 60597 w 67610"/>
                                <a:gd name="connsiteY4" fmla="*/ 33224 h 64195"/>
                                <a:gd name="connsiteX5" fmla="*/ 60597 w 67610"/>
                                <a:gd name="connsiteY5" fmla="*/ 24215 h 64195"/>
                                <a:gd name="connsiteX6" fmla="*/ 60597 w 67610"/>
                                <a:gd name="connsiteY6" fmla="*/ 6476 h 64195"/>
                                <a:gd name="connsiteX7" fmla="*/ 63695 w 67610"/>
                                <a:gd name="connsiteY7" fmla="*/ 1690 h 64195"/>
                                <a:gd name="connsiteX8" fmla="*/ 66229 w 67610"/>
                                <a:gd name="connsiteY8" fmla="*/ 1690 h 64195"/>
                                <a:gd name="connsiteX9" fmla="*/ 67636 w 67610"/>
                                <a:gd name="connsiteY9" fmla="*/ 845 h 64195"/>
                                <a:gd name="connsiteX10" fmla="*/ 65947 w 67610"/>
                                <a:gd name="connsiteY10" fmla="*/ 1 h 64195"/>
                                <a:gd name="connsiteX11" fmla="*/ 56374 w 67610"/>
                                <a:gd name="connsiteY11" fmla="*/ 1 h 64195"/>
                                <a:gd name="connsiteX12" fmla="*/ 46801 w 67610"/>
                                <a:gd name="connsiteY12" fmla="*/ 1 h 64195"/>
                                <a:gd name="connsiteX13" fmla="*/ 45112 w 67610"/>
                                <a:gd name="connsiteY13" fmla="*/ 845 h 64195"/>
                                <a:gd name="connsiteX14" fmla="*/ 46519 w 67610"/>
                                <a:gd name="connsiteY14" fmla="*/ 1690 h 64195"/>
                                <a:gd name="connsiteX15" fmla="*/ 49617 w 67610"/>
                                <a:gd name="connsiteY15" fmla="*/ 1690 h 64195"/>
                                <a:gd name="connsiteX16" fmla="*/ 53277 w 67610"/>
                                <a:gd name="connsiteY16" fmla="*/ 6476 h 64195"/>
                                <a:gd name="connsiteX17" fmla="*/ 53277 w 67610"/>
                                <a:gd name="connsiteY17" fmla="*/ 24215 h 64195"/>
                                <a:gd name="connsiteX18" fmla="*/ 53277 w 67610"/>
                                <a:gd name="connsiteY18" fmla="*/ 34632 h 64195"/>
                                <a:gd name="connsiteX19" fmla="*/ 48490 w 67610"/>
                                <a:gd name="connsiteY19" fmla="*/ 55468 h 64195"/>
                                <a:gd name="connsiteX20" fmla="*/ 36946 w 67610"/>
                                <a:gd name="connsiteY20" fmla="*/ 59973 h 64195"/>
                                <a:gd name="connsiteX21" fmla="*/ 26529 w 67610"/>
                                <a:gd name="connsiteY21" fmla="*/ 56594 h 64195"/>
                                <a:gd name="connsiteX22" fmla="*/ 20053 w 67610"/>
                                <a:gd name="connsiteY22" fmla="*/ 36040 h 64195"/>
                                <a:gd name="connsiteX23" fmla="*/ 20053 w 67610"/>
                                <a:gd name="connsiteY23" fmla="*/ 24215 h 64195"/>
                                <a:gd name="connsiteX24" fmla="*/ 20053 w 67610"/>
                                <a:gd name="connsiteY24" fmla="*/ 6476 h 64195"/>
                                <a:gd name="connsiteX25" fmla="*/ 23150 w 67610"/>
                                <a:gd name="connsiteY25" fmla="*/ 1690 h 64195"/>
                                <a:gd name="connsiteX26" fmla="*/ 25684 w 67610"/>
                                <a:gd name="connsiteY26" fmla="*/ 1690 h 64195"/>
                                <a:gd name="connsiteX27" fmla="*/ 27092 w 67610"/>
                                <a:gd name="connsiteY27" fmla="*/ 845 h 64195"/>
                                <a:gd name="connsiteX28" fmla="*/ 25121 w 67610"/>
                                <a:gd name="connsiteY28" fmla="*/ 1 h 64195"/>
                                <a:gd name="connsiteX29" fmla="*/ 14703 w 67610"/>
                                <a:gd name="connsiteY29" fmla="*/ 1 h 64195"/>
                                <a:gd name="connsiteX30" fmla="*/ 2596 w 67610"/>
                                <a:gd name="connsiteY30" fmla="*/ 1 h 64195"/>
                                <a:gd name="connsiteX31" fmla="*/ 625 w 67610"/>
                                <a:gd name="connsiteY31" fmla="*/ 845 h 64195"/>
                                <a:gd name="connsiteX32" fmla="*/ 2033 w 67610"/>
                                <a:gd name="connsiteY32" fmla="*/ 1690 h 64195"/>
                                <a:gd name="connsiteX33" fmla="*/ 5412 w 67610"/>
                                <a:gd name="connsiteY33" fmla="*/ 1690 h 64195"/>
                                <a:gd name="connsiteX34" fmla="*/ 9072 w 67610"/>
                                <a:gd name="connsiteY34" fmla="*/ 6476 h 64195"/>
                                <a:gd name="connsiteX35" fmla="*/ 9072 w 67610"/>
                                <a:gd name="connsiteY35" fmla="*/ 24215 h 64195"/>
                                <a:gd name="connsiteX36" fmla="*/ 9072 w 67610"/>
                                <a:gd name="connsiteY36" fmla="*/ 36322 h 641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Lst>
                              <a:rect l="l" t="t" r="r" b="b"/>
                              <a:pathLst>
                                <a:path w="67610" h="64195">
                                  <a:moveTo>
                                    <a:pt x="9354" y="36040"/>
                                  </a:moveTo>
                                  <a:cubicBezTo>
                                    <a:pt x="9354" y="48147"/>
                                    <a:pt x="12451" y="54341"/>
                                    <a:pt x="16674" y="58283"/>
                                  </a:cubicBezTo>
                                  <a:cubicBezTo>
                                    <a:pt x="22869" y="63914"/>
                                    <a:pt x="30752" y="64196"/>
                                    <a:pt x="35257" y="64196"/>
                                  </a:cubicBezTo>
                                  <a:cubicBezTo>
                                    <a:pt x="39762" y="64196"/>
                                    <a:pt x="46801" y="63351"/>
                                    <a:pt x="52714" y="58283"/>
                                  </a:cubicBezTo>
                                  <a:cubicBezTo>
                                    <a:pt x="59753" y="52370"/>
                                    <a:pt x="60597" y="42516"/>
                                    <a:pt x="60597" y="33224"/>
                                  </a:cubicBezTo>
                                  <a:lnTo>
                                    <a:pt x="60597" y="24215"/>
                                  </a:lnTo>
                                  <a:cubicBezTo>
                                    <a:pt x="60597" y="11544"/>
                                    <a:pt x="60597" y="9010"/>
                                    <a:pt x="60597" y="6476"/>
                                  </a:cubicBezTo>
                                  <a:cubicBezTo>
                                    <a:pt x="60597" y="3661"/>
                                    <a:pt x="61442" y="2253"/>
                                    <a:pt x="63695" y="1690"/>
                                  </a:cubicBezTo>
                                  <a:lnTo>
                                    <a:pt x="66229" y="1690"/>
                                  </a:lnTo>
                                  <a:cubicBezTo>
                                    <a:pt x="67355" y="1690"/>
                                    <a:pt x="67636" y="1690"/>
                                    <a:pt x="67636" y="845"/>
                                  </a:cubicBezTo>
                                  <a:cubicBezTo>
                                    <a:pt x="67636" y="1"/>
                                    <a:pt x="67073" y="1"/>
                                    <a:pt x="65947" y="1"/>
                                  </a:cubicBezTo>
                                  <a:cubicBezTo>
                                    <a:pt x="62568" y="1"/>
                                    <a:pt x="57500" y="1"/>
                                    <a:pt x="56374" y="1"/>
                                  </a:cubicBezTo>
                                  <a:cubicBezTo>
                                    <a:pt x="55248" y="1"/>
                                    <a:pt x="51024" y="1"/>
                                    <a:pt x="46801" y="1"/>
                                  </a:cubicBezTo>
                                  <a:cubicBezTo>
                                    <a:pt x="42578" y="1"/>
                                    <a:pt x="45112" y="1"/>
                                    <a:pt x="45112" y="845"/>
                                  </a:cubicBezTo>
                                  <a:cubicBezTo>
                                    <a:pt x="45112" y="1690"/>
                                    <a:pt x="45675" y="1690"/>
                                    <a:pt x="46519" y="1690"/>
                                  </a:cubicBezTo>
                                  <a:lnTo>
                                    <a:pt x="49617" y="1690"/>
                                  </a:lnTo>
                                  <a:cubicBezTo>
                                    <a:pt x="52432" y="2253"/>
                                    <a:pt x="52995" y="3661"/>
                                    <a:pt x="53277" y="6476"/>
                                  </a:cubicBezTo>
                                  <a:lnTo>
                                    <a:pt x="53277" y="24215"/>
                                  </a:lnTo>
                                  <a:lnTo>
                                    <a:pt x="53277" y="34632"/>
                                  </a:lnTo>
                                  <a:cubicBezTo>
                                    <a:pt x="53277" y="43361"/>
                                    <a:pt x="53277" y="50681"/>
                                    <a:pt x="48490" y="55468"/>
                                  </a:cubicBezTo>
                                  <a:cubicBezTo>
                                    <a:pt x="45112" y="58846"/>
                                    <a:pt x="40607" y="59973"/>
                                    <a:pt x="36946" y="59973"/>
                                  </a:cubicBezTo>
                                  <a:cubicBezTo>
                                    <a:pt x="33286" y="59973"/>
                                    <a:pt x="30189" y="59691"/>
                                    <a:pt x="26529" y="56594"/>
                                  </a:cubicBezTo>
                                  <a:cubicBezTo>
                                    <a:pt x="22305" y="53215"/>
                                    <a:pt x="20053" y="48147"/>
                                    <a:pt x="20053" y="36040"/>
                                  </a:cubicBezTo>
                                  <a:lnTo>
                                    <a:pt x="20053" y="24215"/>
                                  </a:lnTo>
                                  <a:cubicBezTo>
                                    <a:pt x="20053" y="11544"/>
                                    <a:pt x="20053" y="9010"/>
                                    <a:pt x="20053" y="6476"/>
                                  </a:cubicBezTo>
                                  <a:cubicBezTo>
                                    <a:pt x="20053" y="3661"/>
                                    <a:pt x="20898" y="2253"/>
                                    <a:pt x="23150" y="1690"/>
                                  </a:cubicBezTo>
                                  <a:lnTo>
                                    <a:pt x="25684" y="1690"/>
                                  </a:lnTo>
                                  <a:cubicBezTo>
                                    <a:pt x="26810" y="1690"/>
                                    <a:pt x="27092" y="1690"/>
                                    <a:pt x="27092" y="845"/>
                                  </a:cubicBezTo>
                                  <a:cubicBezTo>
                                    <a:pt x="27092" y="1"/>
                                    <a:pt x="26529" y="1"/>
                                    <a:pt x="25121" y="1"/>
                                  </a:cubicBezTo>
                                  <a:cubicBezTo>
                                    <a:pt x="22024" y="1"/>
                                    <a:pt x="16956" y="1"/>
                                    <a:pt x="14703" y="1"/>
                                  </a:cubicBezTo>
                                  <a:cubicBezTo>
                                    <a:pt x="12451" y="1"/>
                                    <a:pt x="6820" y="1"/>
                                    <a:pt x="2596" y="1"/>
                                  </a:cubicBezTo>
                                  <a:cubicBezTo>
                                    <a:pt x="-1627" y="1"/>
                                    <a:pt x="625" y="1"/>
                                    <a:pt x="625" y="845"/>
                                  </a:cubicBezTo>
                                  <a:cubicBezTo>
                                    <a:pt x="625" y="1690"/>
                                    <a:pt x="1189" y="1690"/>
                                    <a:pt x="2033" y="1690"/>
                                  </a:cubicBezTo>
                                  <a:lnTo>
                                    <a:pt x="5412" y="1690"/>
                                  </a:lnTo>
                                  <a:cubicBezTo>
                                    <a:pt x="8228" y="2253"/>
                                    <a:pt x="8791" y="3661"/>
                                    <a:pt x="9072" y="6476"/>
                                  </a:cubicBezTo>
                                  <a:lnTo>
                                    <a:pt x="9072" y="24215"/>
                                  </a:lnTo>
                                  <a:lnTo>
                                    <a:pt x="9072" y="36322"/>
                                  </a:lnTo>
                                  <a:close/>
                                </a:path>
                              </a:pathLst>
                            </a:custGeom>
                            <a:solidFill>
                              <a:schemeClr val="tx1"/>
                            </a:solidFill>
                            <a:ln w="28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87413404" name="Freeform: Shape 1487413404"/>
                          <wps:cNvSpPr/>
                          <wps:spPr>
                            <a:xfrm>
                              <a:off x="1318540" y="576915"/>
                              <a:ext cx="68418" cy="65884"/>
                            </a:xfrm>
                            <a:custGeom>
                              <a:avLst/>
                              <a:gdLst>
                                <a:gd name="connsiteX0" fmla="*/ 37191 w 68418"/>
                                <a:gd name="connsiteY0" fmla="*/ 61380 h 65884"/>
                                <a:gd name="connsiteX1" fmla="*/ 11569 w 68418"/>
                                <a:gd name="connsiteY1" fmla="*/ 30127 h 65884"/>
                                <a:gd name="connsiteX2" fmla="*/ 32123 w 68418"/>
                                <a:gd name="connsiteY2" fmla="*/ 3942 h 65884"/>
                                <a:gd name="connsiteX3" fmla="*/ 56619 w 68418"/>
                                <a:gd name="connsiteY3" fmla="*/ 34351 h 65884"/>
                                <a:gd name="connsiteX4" fmla="*/ 37191 w 68418"/>
                                <a:gd name="connsiteY4" fmla="*/ 61380 h 65884"/>
                                <a:gd name="connsiteX5" fmla="*/ 33812 w 68418"/>
                                <a:gd name="connsiteY5" fmla="*/ 65604 h 65884"/>
                                <a:gd name="connsiteX6" fmla="*/ 68444 w 68418"/>
                                <a:gd name="connsiteY6" fmla="*/ 31254 h 65884"/>
                                <a:gd name="connsiteX7" fmla="*/ 34657 w 68418"/>
                                <a:gd name="connsiteY7" fmla="*/ 1 h 65884"/>
                                <a:gd name="connsiteX8" fmla="*/ 25 w 68418"/>
                                <a:gd name="connsiteY8" fmla="*/ 32943 h 65884"/>
                                <a:gd name="connsiteX9" fmla="*/ 33812 w 68418"/>
                                <a:gd name="connsiteY9" fmla="*/ 65885 h 6588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68418" h="65884">
                                  <a:moveTo>
                                    <a:pt x="37191" y="61380"/>
                                  </a:moveTo>
                                  <a:cubicBezTo>
                                    <a:pt x="21142" y="61380"/>
                                    <a:pt x="11569" y="47584"/>
                                    <a:pt x="11569" y="30127"/>
                                  </a:cubicBezTo>
                                  <a:cubicBezTo>
                                    <a:pt x="11569" y="12671"/>
                                    <a:pt x="22550" y="3942"/>
                                    <a:pt x="32123" y="3942"/>
                                  </a:cubicBezTo>
                                  <a:cubicBezTo>
                                    <a:pt x="45919" y="3942"/>
                                    <a:pt x="56619" y="15486"/>
                                    <a:pt x="56619" y="34351"/>
                                  </a:cubicBezTo>
                                  <a:cubicBezTo>
                                    <a:pt x="56619" y="53215"/>
                                    <a:pt x="43104" y="61380"/>
                                    <a:pt x="37191" y="61380"/>
                                  </a:cubicBezTo>
                                  <a:moveTo>
                                    <a:pt x="33812" y="65604"/>
                                  </a:moveTo>
                                  <a:cubicBezTo>
                                    <a:pt x="54929" y="65604"/>
                                    <a:pt x="68444" y="50400"/>
                                    <a:pt x="68444" y="31254"/>
                                  </a:cubicBezTo>
                                  <a:cubicBezTo>
                                    <a:pt x="68444" y="12108"/>
                                    <a:pt x="55492" y="1"/>
                                    <a:pt x="34657" y="1"/>
                                  </a:cubicBezTo>
                                  <a:cubicBezTo>
                                    <a:pt x="13822" y="1"/>
                                    <a:pt x="25" y="18583"/>
                                    <a:pt x="25" y="32943"/>
                                  </a:cubicBezTo>
                                  <a:cubicBezTo>
                                    <a:pt x="25" y="47302"/>
                                    <a:pt x="9598" y="65885"/>
                                    <a:pt x="33812" y="65885"/>
                                  </a:cubicBezTo>
                                </a:path>
                              </a:pathLst>
                            </a:custGeom>
                            <a:solidFill>
                              <a:schemeClr val="tx1"/>
                            </a:solidFill>
                            <a:ln w="28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10937126" name="Freeform: Shape 1710937126"/>
                          <wps:cNvSpPr/>
                          <wps:spPr>
                            <a:xfrm>
                              <a:off x="1392724" y="578322"/>
                              <a:ext cx="66876" cy="63069"/>
                            </a:xfrm>
                            <a:custGeom>
                              <a:avLst/>
                              <a:gdLst>
                                <a:gd name="connsiteX0" fmla="*/ 19882 w 66876"/>
                                <a:gd name="connsiteY0" fmla="*/ 5069 h 63069"/>
                                <a:gd name="connsiteX1" fmla="*/ 20726 w 66876"/>
                                <a:gd name="connsiteY1" fmla="*/ 3942 h 63069"/>
                                <a:gd name="connsiteX2" fmla="*/ 25231 w 66876"/>
                                <a:gd name="connsiteY2" fmla="*/ 3661 h 63069"/>
                                <a:gd name="connsiteX3" fmla="*/ 37901 w 66876"/>
                                <a:gd name="connsiteY3" fmla="*/ 18865 h 63069"/>
                                <a:gd name="connsiteX4" fmla="*/ 32833 w 66876"/>
                                <a:gd name="connsiteY4" fmla="*/ 31535 h 63069"/>
                                <a:gd name="connsiteX5" fmla="*/ 26921 w 66876"/>
                                <a:gd name="connsiteY5" fmla="*/ 32943 h 63069"/>
                                <a:gd name="connsiteX6" fmla="*/ 20445 w 66876"/>
                                <a:gd name="connsiteY6" fmla="*/ 32098 h 63069"/>
                                <a:gd name="connsiteX7" fmla="*/ 19600 w 66876"/>
                                <a:gd name="connsiteY7" fmla="*/ 30690 h 63069"/>
                                <a:gd name="connsiteX8" fmla="*/ 19600 w 66876"/>
                                <a:gd name="connsiteY8" fmla="*/ 5350 h 63069"/>
                                <a:gd name="connsiteX9" fmla="*/ 10027 w 66876"/>
                                <a:gd name="connsiteY9" fmla="*/ 38574 h 63069"/>
                                <a:gd name="connsiteX10" fmla="*/ 9464 w 66876"/>
                                <a:gd name="connsiteY10" fmla="*/ 56312 h 63069"/>
                                <a:gd name="connsiteX11" fmla="*/ 6930 w 66876"/>
                                <a:gd name="connsiteY11" fmla="*/ 60817 h 63069"/>
                                <a:gd name="connsiteX12" fmla="*/ 3833 w 66876"/>
                                <a:gd name="connsiteY12" fmla="*/ 61099 h 63069"/>
                                <a:gd name="connsiteX13" fmla="*/ 2425 w 66876"/>
                                <a:gd name="connsiteY13" fmla="*/ 61662 h 63069"/>
                                <a:gd name="connsiteX14" fmla="*/ 4114 w 66876"/>
                                <a:gd name="connsiteY14" fmla="*/ 62507 h 63069"/>
                                <a:gd name="connsiteX15" fmla="*/ 14250 w 66876"/>
                                <a:gd name="connsiteY15" fmla="*/ 62507 h 63069"/>
                                <a:gd name="connsiteX16" fmla="*/ 26639 w 66876"/>
                                <a:gd name="connsiteY16" fmla="*/ 62507 h 63069"/>
                                <a:gd name="connsiteX17" fmla="*/ 28328 w 66876"/>
                                <a:gd name="connsiteY17" fmla="*/ 61662 h 63069"/>
                                <a:gd name="connsiteX18" fmla="*/ 27202 w 66876"/>
                                <a:gd name="connsiteY18" fmla="*/ 61099 h 63069"/>
                                <a:gd name="connsiteX19" fmla="*/ 22979 w 66876"/>
                                <a:gd name="connsiteY19" fmla="*/ 60817 h 63069"/>
                                <a:gd name="connsiteX20" fmla="*/ 19600 w 66876"/>
                                <a:gd name="connsiteY20" fmla="*/ 56312 h 63069"/>
                                <a:gd name="connsiteX21" fmla="*/ 19318 w 66876"/>
                                <a:gd name="connsiteY21" fmla="*/ 38293 h 63069"/>
                                <a:gd name="connsiteX22" fmla="*/ 19318 w 66876"/>
                                <a:gd name="connsiteY22" fmla="*/ 37166 h 63069"/>
                                <a:gd name="connsiteX23" fmla="*/ 19882 w 66876"/>
                                <a:gd name="connsiteY23" fmla="*/ 36603 h 63069"/>
                                <a:gd name="connsiteX24" fmla="*/ 27202 w 66876"/>
                                <a:gd name="connsiteY24" fmla="*/ 36603 h 63069"/>
                                <a:gd name="connsiteX25" fmla="*/ 28610 w 66876"/>
                                <a:gd name="connsiteY25" fmla="*/ 37448 h 63069"/>
                                <a:gd name="connsiteX26" fmla="*/ 36775 w 66876"/>
                                <a:gd name="connsiteY26" fmla="*/ 48992 h 63069"/>
                                <a:gd name="connsiteX27" fmla="*/ 48319 w 66876"/>
                                <a:gd name="connsiteY27" fmla="*/ 61380 h 63069"/>
                                <a:gd name="connsiteX28" fmla="*/ 57329 w 66876"/>
                                <a:gd name="connsiteY28" fmla="*/ 63070 h 63069"/>
                                <a:gd name="connsiteX29" fmla="*/ 65213 w 66876"/>
                                <a:gd name="connsiteY29" fmla="*/ 63070 h 63069"/>
                                <a:gd name="connsiteX30" fmla="*/ 66902 w 66876"/>
                                <a:gd name="connsiteY30" fmla="*/ 62225 h 63069"/>
                                <a:gd name="connsiteX31" fmla="*/ 65776 w 66876"/>
                                <a:gd name="connsiteY31" fmla="*/ 61662 h 63069"/>
                                <a:gd name="connsiteX32" fmla="*/ 63523 w 66876"/>
                                <a:gd name="connsiteY32" fmla="*/ 61662 h 63069"/>
                                <a:gd name="connsiteX33" fmla="*/ 54232 w 66876"/>
                                <a:gd name="connsiteY33" fmla="*/ 56031 h 63069"/>
                                <a:gd name="connsiteX34" fmla="*/ 36212 w 66876"/>
                                <a:gd name="connsiteY34" fmla="*/ 34069 h 63069"/>
                                <a:gd name="connsiteX35" fmla="*/ 47193 w 66876"/>
                                <a:gd name="connsiteY35" fmla="*/ 15205 h 63069"/>
                                <a:gd name="connsiteX36" fmla="*/ 41562 w 66876"/>
                                <a:gd name="connsiteY36" fmla="*/ 3661 h 63069"/>
                                <a:gd name="connsiteX37" fmla="*/ 26076 w 66876"/>
                                <a:gd name="connsiteY37" fmla="*/ 1 h 63069"/>
                                <a:gd name="connsiteX38" fmla="*/ 14250 w 66876"/>
                                <a:gd name="connsiteY38" fmla="*/ 1 h 63069"/>
                                <a:gd name="connsiteX39" fmla="*/ 2707 w 66876"/>
                                <a:gd name="connsiteY39" fmla="*/ 1 h 63069"/>
                                <a:gd name="connsiteX40" fmla="*/ 736 w 66876"/>
                                <a:gd name="connsiteY40" fmla="*/ 845 h 63069"/>
                                <a:gd name="connsiteX41" fmla="*/ 2143 w 66876"/>
                                <a:gd name="connsiteY41" fmla="*/ 1690 h 63069"/>
                                <a:gd name="connsiteX42" fmla="*/ 5522 w 66876"/>
                                <a:gd name="connsiteY42" fmla="*/ 1690 h 63069"/>
                                <a:gd name="connsiteX43" fmla="*/ 9182 w 66876"/>
                                <a:gd name="connsiteY43" fmla="*/ 6476 h 63069"/>
                                <a:gd name="connsiteX44" fmla="*/ 9182 w 66876"/>
                                <a:gd name="connsiteY44" fmla="*/ 24215 h 63069"/>
                                <a:gd name="connsiteX45" fmla="*/ 9182 w 66876"/>
                                <a:gd name="connsiteY45" fmla="*/ 38856 h 6306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Lst>
                              <a:rect l="l" t="t" r="r" b="b"/>
                              <a:pathLst>
                                <a:path w="66876" h="63069">
                                  <a:moveTo>
                                    <a:pt x="19882" y="5069"/>
                                  </a:moveTo>
                                  <a:cubicBezTo>
                                    <a:pt x="19882" y="4505"/>
                                    <a:pt x="19882" y="3942"/>
                                    <a:pt x="20726" y="3942"/>
                                  </a:cubicBezTo>
                                  <a:cubicBezTo>
                                    <a:pt x="21571" y="3942"/>
                                    <a:pt x="22979" y="3661"/>
                                    <a:pt x="25231" y="3661"/>
                                  </a:cubicBezTo>
                                  <a:cubicBezTo>
                                    <a:pt x="30299" y="3661"/>
                                    <a:pt x="37901" y="7039"/>
                                    <a:pt x="37901" y="18865"/>
                                  </a:cubicBezTo>
                                  <a:cubicBezTo>
                                    <a:pt x="37901" y="30690"/>
                                    <a:pt x="35367" y="29564"/>
                                    <a:pt x="32833" y="31535"/>
                                  </a:cubicBezTo>
                                  <a:cubicBezTo>
                                    <a:pt x="31426" y="32661"/>
                                    <a:pt x="30299" y="32943"/>
                                    <a:pt x="26921" y="32943"/>
                                  </a:cubicBezTo>
                                  <a:cubicBezTo>
                                    <a:pt x="23542" y="32943"/>
                                    <a:pt x="22416" y="32943"/>
                                    <a:pt x="20445" y="32098"/>
                                  </a:cubicBezTo>
                                  <a:cubicBezTo>
                                    <a:pt x="19882" y="32098"/>
                                    <a:pt x="19600" y="31535"/>
                                    <a:pt x="19600" y="30690"/>
                                  </a:cubicBezTo>
                                  <a:lnTo>
                                    <a:pt x="19600" y="5350"/>
                                  </a:lnTo>
                                  <a:close/>
                                  <a:moveTo>
                                    <a:pt x="10027" y="38574"/>
                                  </a:moveTo>
                                  <a:cubicBezTo>
                                    <a:pt x="10027" y="46176"/>
                                    <a:pt x="10027" y="52934"/>
                                    <a:pt x="9464" y="56312"/>
                                  </a:cubicBezTo>
                                  <a:cubicBezTo>
                                    <a:pt x="9182" y="58846"/>
                                    <a:pt x="8619" y="60536"/>
                                    <a:pt x="6930" y="60817"/>
                                  </a:cubicBezTo>
                                  <a:cubicBezTo>
                                    <a:pt x="6085" y="60817"/>
                                    <a:pt x="5241" y="61099"/>
                                    <a:pt x="3833" y="61099"/>
                                  </a:cubicBezTo>
                                  <a:cubicBezTo>
                                    <a:pt x="2425" y="61099"/>
                                    <a:pt x="2425" y="61099"/>
                                    <a:pt x="2425" y="61662"/>
                                  </a:cubicBezTo>
                                  <a:cubicBezTo>
                                    <a:pt x="2425" y="62225"/>
                                    <a:pt x="2988" y="62507"/>
                                    <a:pt x="4114" y="62507"/>
                                  </a:cubicBezTo>
                                  <a:lnTo>
                                    <a:pt x="14250" y="62507"/>
                                  </a:lnTo>
                                  <a:lnTo>
                                    <a:pt x="26639" y="62507"/>
                                  </a:lnTo>
                                  <a:cubicBezTo>
                                    <a:pt x="31707" y="62507"/>
                                    <a:pt x="28328" y="62507"/>
                                    <a:pt x="28328" y="61662"/>
                                  </a:cubicBezTo>
                                  <a:cubicBezTo>
                                    <a:pt x="28328" y="60817"/>
                                    <a:pt x="28047" y="61099"/>
                                    <a:pt x="27202" y="61099"/>
                                  </a:cubicBezTo>
                                  <a:cubicBezTo>
                                    <a:pt x="26076" y="61099"/>
                                    <a:pt x="24387" y="61099"/>
                                    <a:pt x="22979" y="60817"/>
                                  </a:cubicBezTo>
                                  <a:cubicBezTo>
                                    <a:pt x="20445" y="60536"/>
                                    <a:pt x="19882" y="58565"/>
                                    <a:pt x="19600" y="56312"/>
                                  </a:cubicBezTo>
                                  <a:cubicBezTo>
                                    <a:pt x="19318" y="52934"/>
                                    <a:pt x="19318" y="46176"/>
                                    <a:pt x="19318" y="38293"/>
                                  </a:cubicBezTo>
                                  <a:lnTo>
                                    <a:pt x="19318" y="37166"/>
                                  </a:lnTo>
                                  <a:cubicBezTo>
                                    <a:pt x="19318" y="36603"/>
                                    <a:pt x="19318" y="36603"/>
                                    <a:pt x="19882" y="36603"/>
                                  </a:cubicBezTo>
                                  <a:lnTo>
                                    <a:pt x="27202" y="36603"/>
                                  </a:lnTo>
                                  <a:cubicBezTo>
                                    <a:pt x="27765" y="36603"/>
                                    <a:pt x="28328" y="36603"/>
                                    <a:pt x="28610" y="37448"/>
                                  </a:cubicBezTo>
                                  <a:cubicBezTo>
                                    <a:pt x="29736" y="38574"/>
                                    <a:pt x="33678" y="44487"/>
                                    <a:pt x="36775" y="48992"/>
                                  </a:cubicBezTo>
                                  <a:cubicBezTo>
                                    <a:pt x="41562" y="55468"/>
                                    <a:pt x="44659" y="59409"/>
                                    <a:pt x="48319" y="61380"/>
                                  </a:cubicBezTo>
                                  <a:cubicBezTo>
                                    <a:pt x="50572" y="62507"/>
                                    <a:pt x="52542" y="63070"/>
                                    <a:pt x="57329" y="63070"/>
                                  </a:cubicBezTo>
                                  <a:lnTo>
                                    <a:pt x="65213" y="63070"/>
                                  </a:lnTo>
                                  <a:cubicBezTo>
                                    <a:pt x="66339" y="63070"/>
                                    <a:pt x="66902" y="63070"/>
                                    <a:pt x="66902" y="62225"/>
                                  </a:cubicBezTo>
                                  <a:cubicBezTo>
                                    <a:pt x="66902" y="61380"/>
                                    <a:pt x="66620" y="61662"/>
                                    <a:pt x="65776" y="61662"/>
                                  </a:cubicBezTo>
                                  <a:cubicBezTo>
                                    <a:pt x="64931" y="61662"/>
                                    <a:pt x="64368" y="61662"/>
                                    <a:pt x="63523" y="61662"/>
                                  </a:cubicBezTo>
                                  <a:cubicBezTo>
                                    <a:pt x="62397" y="61662"/>
                                    <a:pt x="58737" y="60817"/>
                                    <a:pt x="54232" y="56031"/>
                                  </a:cubicBezTo>
                                  <a:cubicBezTo>
                                    <a:pt x="49164" y="50963"/>
                                    <a:pt x="43533" y="43361"/>
                                    <a:pt x="36212" y="34069"/>
                                  </a:cubicBezTo>
                                  <a:cubicBezTo>
                                    <a:pt x="44659" y="27312"/>
                                    <a:pt x="47193" y="21399"/>
                                    <a:pt x="47193" y="15205"/>
                                  </a:cubicBezTo>
                                  <a:cubicBezTo>
                                    <a:pt x="47193" y="9010"/>
                                    <a:pt x="43814" y="5350"/>
                                    <a:pt x="41562" y="3661"/>
                                  </a:cubicBezTo>
                                  <a:cubicBezTo>
                                    <a:pt x="37057" y="564"/>
                                    <a:pt x="31426" y="1"/>
                                    <a:pt x="26076" y="1"/>
                                  </a:cubicBezTo>
                                  <a:cubicBezTo>
                                    <a:pt x="20726" y="1"/>
                                    <a:pt x="17066" y="1"/>
                                    <a:pt x="14250" y="1"/>
                                  </a:cubicBezTo>
                                  <a:cubicBezTo>
                                    <a:pt x="11435" y="1"/>
                                    <a:pt x="7211" y="1"/>
                                    <a:pt x="2707" y="1"/>
                                  </a:cubicBezTo>
                                  <a:cubicBezTo>
                                    <a:pt x="-1798" y="1"/>
                                    <a:pt x="736" y="1"/>
                                    <a:pt x="736" y="845"/>
                                  </a:cubicBezTo>
                                  <a:cubicBezTo>
                                    <a:pt x="736" y="1690"/>
                                    <a:pt x="1299" y="1690"/>
                                    <a:pt x="2143" y="1690"/>
                                  </a:cubicBezTo>
                                  <a:lnTo>
                                    <a:pt x="5522" y="1690"/>
                                  </a:lnTo>
                                  <a:cubicBezTo>
                                    <a:pt x="8338" y="2253"/>
                                    <a:pt x="8901" y="3661"/>
                                    <a:pt x="9182" y="6476"/>
                                  </a:cubicBezTo>
                                  <a:lnTo>
                                    <a:pt x="9182" y="24215"/>
                                  </a:lnTo>
                                  <a:lnTo>
                                    <a:pt x="9182" y="38856"/>
                                  </a:lnTo>
                                  <a:close/>
                                </a:path>
                              </a:pathLst>
                            </a:custGeom>
                            <a:solidFill>
                              <a:schemeClr val="tx1"/>
                            </a:solidFill>
                            <a:ln w="28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72095494" name="Freeform: Shape 72095494"/>
                          <wps:cNvSpPr/>
                          <wps:spPr>
                            <a:xfrm>
                              <a:off x="1455096" y="576070"/>
                              <a:ext cx="68981" cy="65085"/>
                            </a:xfrm>
                            <a:custGeom>
                              <a:avLst/>
                              <a:gdLst>
                                <a:gd name="connsiteX0" fmla="*/ 24239 w 68981"/>
                                <a:gd name="connsiteY0" fmla="*/ 39137 h 65085"/>
                                <a:gd name="connsiteX1" fmla="*/ 23958 w 68981"/>
                                <a:gd name="connsiteY1" fmla="*/ 38574 h 65085"/>
                                <a:gd name="connsiteX2" fmla="*/ 31560 w 68981"/>
                                <a:gd name="connsiteY2" fmla="*/ 18020 h 65085"/>
                                <a:gd name="connsiteX3" fmla="*/ 32123 w 68981"/>
                                <a:gd name="connsiteY3" fmla="*/ 17176 h 65085"/>
                                <a:gd name="connsiteX4" fmla="*/ 32686 w 68981"/>
                                <a:gd name="connsiteY4" fmla="*/ 18020 h 65085"/>
                                <a:gd name="connsiteX5" fmla="*/ 40288 w 68981"/>
                                <a:gd name="connsiteY5" fmla="*/ 38574 h 65085"/>
                                <a:gd name="connsiteX6" fmla="*/ 40007 w 68981"/>
                                <a:gd name="connsiteY6" fmla="*/ 39137 h 65085"/>
                                <a:gd name="connsiteX7" fmla="*/ 24521 w 68981"/>
                                <a:gd name="connsiteY7" fmla="*/ 39137 h 65085"/>
                                <a:gd name="connsiteX8" fmla="*/ 41133 w 68981"/>
                                <a:gd name="connsiteY8" fmla="*/ 43361 h 65085"/>
                                <a:gd name="connsiteX9" fmla="*/ 41978 w 68981"/>
                                <a:gd name="connsiteY9" fmla="*/ 43924 h 65085"/>
                                <a:gd name="connsiteX10" fmla="*/ 48735 w 68981"/>
                                <a:gd name="connsiteY10" fmla="*/ 61662 h 65085"/>
                                <a:gd name="connsiteX11" fmla="*/ 47890 w 68981"/>
                                <a:gd name="connsiteY11" fmla="*/ 63633 h 65085"/>
                                <a:gd name="connsiteX12" fmla="*/ 46764 w 68981"/>
                                <a:gd name="connsiteY12" fmla="*/ 64477 h 65085"/>
                                <a:gd name="connsiteX13" fmla="*/ 49298 w 68981"/>
                                <a:gd name="connsiteY13" fmla="*/ 65041 h 65085"/>
                                <a:gd name="connsiteX14" fmla="*/ 65066 w 68981"/>
                                <a:gd name="connsiteY14" fmla="*/ 65041 h 65085"/>
                                <a:gd name="connsiteX15" fmla="*/ 69007 w 68981"/>
                                <a:gd name="connsiteY15" fmla="*/ 64196 h 65085"/>
                                <a:gd name="connsiteX16" fmla="*/ 67881 w 68981"/>
                                <a:gd name="connsiteY16" fmla="*/ 63633 h 65085"/>
                                <a:gd name="connsiteX17" fmla="*/ 64221 w 68981"/>
                                <a:gd name="connsiteY17" fmla="*/ 63351 h 65085"/>
                                <a:gd name="connsiteX18" fmla="*/ 56900 w 68981"/>
                                <a:gd name="connsiteY18" fmla="*/ 54341 h 65085"/>
                                <a:gd name="connsiteX19" fmla="*/ 36065 w 68981"/>
                                <a:gd name="connsiteY19" fmla="*/ 2816 h 65085"/>
                                <a:gd name="connsiteX20" fmla="*/ 34094 w 68981"/>
                                <a:gd name="connsiteY20" fmla="*/ 1 h 65085"/>
                                <a:gd name="connsiteX21" fmla="*/ 31842 w 68981"/>
                                <a:gd name="connsiteY21" fmla="*/ 3379 h 65085"/>
                                <a:gd name="connsiteX22" fmla="*/ 10725 w 68981"/>
                                <a:gd name="connsiteY22" fmla="*/ 56031 h 65085"/>
                                <a:gd name="connsiteX23" fmla="*/ 3686 w 68981"/>
                                <a:gd name="connsiteY23" fmla="*/ 63633 h 65085"/>
                                <a:gd name="connsiteX24" fmla="*/ 1152 w 68981"/>
                                <a:gd name="connsiteY24" fmla="*/ 63633 h 65085"/>
                                <a:gd name="connsiteX25" fmla="*/ 25 w 68981"/>
                                <a:gd name="connsiteY25" fmla="*/ 64196 h 65085"/>
                                <a:gd name="connsiteX26" fmla="*/ 1715 w 68981"/>
                                <a:gd name="connsiteY26" fmla="*/ 65041 h 65085"/>
                                <a:gd name="connsiteX27" fmla="*/ 11569 w 68981"/>
                                <a:gd name="connsiteY27" fmla="*/ 65041 h 65085"/>
                                <a:gd name="connsiteX28" fmla="*/ 20579 w 68981"/>
                                <a:gd name="connsiteY28" fmla="*/ 65041 h 65085"/>
                                <a:gd name="connsiteX29" fmla="*/ 21987 w 68981"/>
                                <a:gd name="connsiteY29" fmla="*/ 64196 h 65085"/>
                                <a:gd name="connsiteX30" fmla="*/ 20861 w 68981"/>
                                <a:gd name="connsiteY30" fmla="*/ 63633 h 65085"/>
                                <a:gd name="connsiteX31" fmla="*/ 19735 w 68981"/>
                                <a:gd name="connsiteY31" fmla="*/ 63633 h 65085"/>
                                <a:gd name="connsiteX32" fmla="*/ 16356 w 68981"/>
                                <a:gd name="connsiteY32" fmla="*/ 61099 h 65085"/>
                                <a:gd name="connsiteX33" fmla="*/ 17482 w 68981"/>
                                <a:gd name="connsiteY33" fmla="*/ 56031 h 65085"/>
                                <a:gd name="connsiteX34" fmla="*/ 21987 w 68981"/>
                                <a:gd name="connsiteY34" fmla="*/ 43924 h 65085"/>
                                <a:gd name="connsiteX35" fmla="*/ 22832 w 68981"/>
                                <a:gd name="connsiteY35" fmla="*/ 43361 h 65085"/>
                                <a:gd name="connsiteX36" fmla="*/ 41414 w 68981"/>
                                <a:gd name="connsiteY36" fmla="*/ 43361 h 6508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Lst>
                              <a:rect l="l" t="t" r="r" b="b"/>
                              <a:pathLst>
                                <a:path w="68981" h="65085">
                                  <a:moveTo>
                                    <a:pt x="24239" y="39137"/>
                                  </a:moveTo>
                                  <a:cubicBezTo>
                                    <a:pt x="23958" y="39137"/>
                                    <a:pt x="23958" y="39137"/>
                                    <a:pt x="23958" y="38574"/>
                                  </a:cubicBezTo>
                                  <a:lnTo>
                                    <a:pt x="31560" y="18020"/>
                                  </a:lnTo>
                                  <a:cubicBezTo>
                                    <a:pt x="31560" y="17739"/>
                                    <a:pt x="31560" y="17176"/>
                                    <a:pt x="32123" y="17176"/>
                                  </a:cubicBezTo>
                                  <a:cubicBezTo>
                                    <a:pt x="32686" y="17176"/>
                                    <a:pt x="32405" y="17739"/>
                                    <a:pt x="32686" y="18020"/>
                                  </a:cubicBezTo>
                                  <a:lnTo>
                                    <a:pt x="40288" y="38574"/>
                                  </a:lnTo>
                                  <a:cubicBezTo>
                                    <a:pt x="40288" y="38574"/>
                                    <a:pt x="40288" y="39137"/>
                                    <a:pt x="40007" y="39137"/>
                                  </a:cubicBezTo>
                                  <a:lnTo>
                                    <a:pt x="24521" y="39137"/>
                                  </a:lnTo>
                                  <a:close/>
                                  <a:moveTo>
                                    <a:pt x="41133" y="43361"/>
                                  </a:moveTo>
                                  <a:cubicBezTo>
                                    <a:pt x="41696" y="43361"/>
                                    <a:pt x="41696" y="43361"/>
                                    <a:pt x="41978" y="43924"/>
                                  </a:cubicBezTo>
                                  <a:lnTo>
                                    <a:pt x="48735" y="61662"/>
                                  </a:lnTo>
                                  <a:cubicBezTo>
                                    <a:pt x="49017" y="62788"/>
                                    <a:pt x="48735" y="63351"/>
                                    <a:pt x="47890" y="63633"/>
                                  </a:cubicBezTo>
                                  <a:cubicBezTo>
                                    <a:pt x="47046" y="63633"/>
                                    <a:pt x="46764" y="63633"/>
                                    <a:pt x="46764" y="64477"/>
                                  </a:cubicBezTo>
                                  <a:cubicBezTo>
                                    <a:pt x="46764" y="65322"/>
                                    <a:pt x="47890" y="65041"/>
                                    <a:pt x="49298" y="65041"/>
                                  </a:cubicBezTo>
                                  <a:lnTo>
                                    <a:pt x="65066" y="65041"/>
                                  </a:lnTo>
                                  <a:cubicBezTo>
                                    <a:pt x="68163" y="65041"/>
                                    <a:pt x="69007" y="65041"/>
                                    <a:pt x="69007" y="64196"/>
                                  </a:cubicBezTo>
                                  <a:cubicBezTo>
                                    <a:pt x="69007" y="63351"/>
                                    <a:pt x="68726" y="63633"/>
                                    <a:pt x="67881" y="63633"/>
                                  </a:cubicBezTo>
                                  <a:cubicBezTo>
                                    <a:pt x="66755" y="63633"/>
                                    <a:pt x="65629" y="63633"/>
                                    <a:pt x="64221" y="63351"/>
                                  </a:cubicBezTo>
                                  <a:cubicBezTo>
                                    <a:pt x="62531" y="63070"/>
                                    <a:pt x="59997" y="61662"/>
                                    <a:pt x="56900" y="54341"/>
                                  </a:cubicBezTo>
                                  <a:cubicBezTo>
                                    <a:pt x="51551" y="41671"/>
                                    <a:pt x="38036" y="7603"/>
                                    <a:pt x="36065" y="2816"/>
                                  </a:cubicBezTo>
                                  <a:cubicBezTo>
                                    <a:pt x="35220" y="845"/>
                                    <a:pt x="34657" y="1"/>
                                    <a:pt x="34094" y="1"/>
                                  </a:cubicBezTo>
                                  <a:cubicBezTo>
                                    <a:pt x="33531" y="1"/>
                                    <a:pt x="32686" y="845"/>
                                    <a:pt x="31842" y="3379"/>
                                  </a:cubicBezTo>
                                  <a:lnTo>
                                    <a:pt x="10725" y="56031"/>
                                  </a:lnTo>
                                  <a:cubicBezTo>
                                    <a:pt x="9035" y="60254"/>
                                    <a:pt x="7346" y="63070"/>
                                    <a:pt x="3686" y="63633"/>
                                  </a:cubicBezTo>
                                  <a:cubicBezTo>
                                    <a:pt x="3123" y="63633"/>
                                    <a:pt x="1715" y="63633"/>
                                    <a:pt x="1152" y="63633"/>
                                  </a:cubicBezTo>
                                  <a:cubicBezTo>
                                    <a:pt x="588" y="63633"/>
                                    <a:pt x="25" y="63633"/>
                                    <a:pt x="25" y="64196"/>
                                  </a:cubicBezTo>
                                  <a:cubicBezTo>
                                    <a:pt x="25" y="64759"/>
                                    <a:pt x="588" y="65041"/>
                                    <a:pt x="1715" y="65041"/>
                                  </a:cubicBezTo>
                                  <a:lnTo>
                                    <a:pt x="11569" y="65041"/>
                                  </a:lnTo>
                                  <a:lnTo>
                                    <a:pt x="20579" y="65041"/>
                                  </a:lnTo>
                                  <a:cubicBezTo>
                                    <a:pt x="23395" y="65041"/>
                                    <a:pt x="21987" y="65041"/>
                                    <a:pt x="21987" y="64196"/>
                                  </a:cubicBezTo>
                                  <a:cubicBezTo>
                                    <a:pt x="21987" y="63351"/>
                                    <a:pt x="21987" y="63633"/>
                                    <a:pt x="20861" y="63633"/>
                                  </a:cubicBezTo>
                                  <a:lnTo>
                                    <a:pt x="19735" y="63633"/>
                                  </a:lnTo>
                                  <a:cubicBezTo>
                                    <a:pt x="17201" y="63633"/>
                                    <a:pt x="16356" y="62507"/>
                                    <a:pt x="16356" y="61099"/>
                                  </a:cubicBezTo>
                                  <a:cubicBezTo>
                                    <a:pt x="16356" y="59691"/>
                                    <a:pt x="16637" y="58002"/>
                                    <a:pt x="17482" y="56031"/>
                                  </a:cubicBezTo>
                                  <a:lnTo>
                                    <a:pt x="21987" y="43924"/>
                                  </a:lnTo>
                                  <a:cubicBezTo>
                                    <a:pt x="21987" y="43361"/>
                                    <a:pt x="22269" y="43361"/>
                                    <a:pt x="22832" y="43361"/>
                                  </a:cubicBezTo>
                                  <a:lnTo>
                                    <a:pt x="41414" y="43361"/>
                                  </a:lnTo>
                                  <a:close/>
                                </a:path>
                              </a:pathLst>
                            </a:custGeom>
                            <a:solidFill>
                              <a:schemeClr val="tx1"/>
                            </a:solidFill>
                            <a:ln w="28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68485889" name="Freeform: Shape 1768485889"/>
                          <wps:cNvSpPr/>
                          <wps:spPr>
                            <a:xfrm>
                              <a:off x="1009388" y="554390"/>
                              <a:ext cx="33787" cy="4504"/>
                            </a:xfrm>
                            <a:custGeom>
                              <a:avLst/>
                              <a:gdLst>
                                <a:gd name="connsiteX0" fmla="*/ 31278 w 33787"/>
                                <a:gd name="connsiteY0" fmla="*/ 4505 h 4504"/>
                                <a:gd name="connsiteX1" fmla="*/ 32686 w 33787"/>
                                <a:gd name="connsiteY1" fmla="*/ 3942 h 4504"/>
                                <a:gd name="connsiteX2" fmla="*/ 33812 w 33787"/>
                                <a:gd name="connsiteY2" fmla="*/ 845 h 4504"/>
                                <a:gd name="connsiteX3" fmla="*/ 32686 w 33787"/>
                                <a:gd name="connsiteY3" fmla="*/ 1 h 4504"/>
                                <a:gd name="connsiteX4" fmla="*/ 2559 w 33787"/>
                                <a:gd name="connsiteY4" fmla="*/ 1 h 4504"/>
                                <a:gd name="connsiteX5" fmla="*/ 1152 w 33787"/>
                                <a:gd name="connsiteY5" fmla="*/ 845 h 4504"/>
                                <a:gd name="connsiteX6" fmla="*/ 25 w 33787"/>
                                <a:gd name="connsiteY6" fmla="*/ 3942 h 4504"/>
                                <a:gd name="connsiteX7" fmla="*/ 1152 w 33787"/>
                                <a:gd name="connsiteY7" fmla="*/ 4505 h 45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33787" h="4504">
                                  <a:moveTo>
                                    <a:pt x="31278" y="4505"/>
                                  </a:moveTo>
                                  <a:cubicBezTo>
                                    <a:pt x="32123" y="4505"/>
                                    <a:pt x="32405" y="4505"/>
                                    <a:pt x="32686" y="3942"/>
                                  </a:cubicBezTo>
                                  <a:lnTo>
                                    <a:pt x="33812" y="845"/>
                                  </a:lnTo>
                                  <a:cubicBezTo>
                                    <a:pt x="33812" y="282"/>
                                    <a:pt x="33812" y="1"/>
                                    <a:pt x="32686" y="1"/>
                                  </a:cubicBezTo>
                                  <a:lnTo>
                                    <a:pt x="2559" y="1"/>
                                  </a:lnTo>
                                  <a:cubicBezTo>
                                    <a:pt x="1715" y="1"/>
                                    <a:pt x="1433" y="1"/>
                                    <a:pt x="1152" y="845"/>
                                  </a:cubicBezTo>
                                  <a:lnTo>
                                    <a:pt x="25" y="3942"/>
                                  </a:lnTo>
                                  <a:cubicBezTo>
                                    <a:pt x="25" y="4224"/>
                                    <a:pt x="25" y="4505"/>
                                    <a:pt x="1152" y="4505"/>
                                  </a:cubicBezTo>
                                  <a:close/>
                                </a:path>
                              </a:pathLst>
                            </a:custGeom>
                            <a:solidFill>
                              <a:schemeClr val="tx1"/>
                            </a:solidFill>
                            <a:ln w="28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297E2FFF" id="Graphic 1" o:spid="_x0000_s1026" style="position:absolute;margin-left:226.8pt;margin-top:-69.4pt;width:70.4pt;height:28.45pt;z-index:251658242;mso-position-horizontal-relative:margin;mso-width-relative:margin;mso-height-relative:margin" coordsize="15961,64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gpPvLYAAAScBAAOAAAAZHJzL2Uyb0RvYy54bWzsfW2PJMeN5vcD7j80+uMB9lS+VuXA44VW&#10;PhkLCD4B8sHyx1ZPz0zjurt6q3o0sn/9PSTjhczMiWBqLJ/vrnYBa6ojGQwySEYEyWD87t9+fny4&#10;+unudL4/Pr25bn67u766e7o9vr1/ev/m+n/++ZvfHK6vzi83T29vHo5Pd2+u/3Z3vv633//X//K7&#10;T8+v79rjh+PD27vTFTp5Or/+9Pzm+sPLy/PrV6/Otx/uHm/Ovz0+3z2h8d3x9Hjzgp+n96/enm4+&#10;offHh1ftbje++nQ8vX0+HW/vzmf89Q/SeP177v/du7vbl//x7t357uXq4c01xvbC/3vi//2R/vfV&#10;73938/r96eb5w/1tGMbNLxjF4839E5Cmrv5w83Jz9fF0v+jq8f72dDwf37389vb4+Or47t397R3T&#10;AGqa3YyaP56OH5+ZlvevP71/TmwCa2d8+sXd3v7ppz+enr9//u4ko8c/vz3e/q/z1dPx6w83T+/v&#10;vjo/g4mYWmLVq0/P719rEPr9PsP//O70SP2Arqufmcl/S0y++/nl6hZ/PEx9M4zXV7do6samOUwy&#10;CbcfMFMLqNsP/z3ANcM0JsCxb/cTA766eS1YeWxpLJ+eIU/nzLLzl7Hs+w83z3c8E2ei/7vT1f1b&#10;8GTctbvx0A3D9dXTzSPE+5vT3R0J6+srhrhSX4B9NChAE7fDr3NgvIdxhgFD0zftyHMSGXDz+vbj&#10;+eWPd0eegpufvj2/iHS/xb94dt+GUd4en57O9y93P0Aj3j0+QOD/26ur3dWnq4giwM0+/6v9/MNV&#10;HgQEf9F5ozqXjvd1FBpod1VD0f4SFBqIKdhX8XQKj4NP+vMVDBDZ93FObj7Eabr9+SnME/51BdUj&#10;zaFpez6eSS30pEF14k9MCmYLXQKKvq4Ag78aWLTaCwzOaeB2E2YwRQN3GliGH8g/wd6QuX5gc/1y&#10;fQVzfbq+grn+kWDAkJsX4lr859UnaGI0Dh/eXAeppObH4093fz7yhy8z0wKUufXhSX8VhJXHG7kb&#10;v4j/feb+9Jcy0YGq+Fn8r3wO/QELVj+8fTie72QiiTye0UQnsUep9vn4cP/2m/uHByKMV8q7rx9O&#10;Vz/dgGkvP8cpNV89PBGX2sMOQ7i9wTr77uHmhaXr6Ug9CV9P55c/3Jw/SE8MLwx/hK04yeAeIGSw&#10;tOfXYrnoXz8e3/4NBvF0lMX1/Hz7zT16+vbm/PLdzQnGBTixQ0Drh+Pp79dXn7Davrk+/+fHm9Pd&#10;9dXDfzzBNk9N3+OzF/7RD/sWP0665Ufd8vTx8esjiIUwAxv/k75/eYj/fHc6Pv4FG4OvCCuabp5u&#10;gRtK8wJBkh9fv+A3mmCtb++++or/jSUZPP/26fvnW+qc5QaU/Pnnv9ycnq+e8U8wGOvYn45xPbh5&#10;He0s5og+kG8J8un41ceX47t7MsLMMeFT+IG1idaDsHrKP9XCcpjarmv3DSiUheWPYYvCs2tXYfSf&#10;OpJlfLaa7HfTIKob9jtxKW7A6X2PxYvW4rykQtriWrwAVevxOjD4sL4ef4bUcd+P02Ho/omU9n0/&#10;HJiRv4DSDJwohRIajTy9/zHp4zf8f8EqqM/+D+xWhqbD4Ns+itR8r5LaWaCcO5WFgETZAiYIsYjW&#10;Ks+0RYtKpBbG5X6ClDVuVtoBW4mAAsNd2X6YzUrfgfYJy3weyQrID5DBhKE77LqxikRDOJGAJwlJ&#10;O4676VDFYkCGtt3TjqVMit6CYJd9aOtYDEgLi9xVsUCWEi1d0zR9HYsG6XfgWX1aYKAUlmnXtVWO&#10;GRDM5KHOMRxJEpZ2P+4d86JBuv5wGNoqx/YaS9vsIJU1QdYg3TROU51jOHQrWvZT21exaBAWrTot&#10;k8ICXZwa2t+XlVKDdM2eVKwmyY3WewgZFsUqGgPTTIe2OdTxaF0+7LtdfWZoec58nqYWMlMlRytz&#10;34zN6MCjYZo6Cq3J7YCjclfnmIZxoNBq7DDGjf5+xVBiLb0cicyRiM9kpWMgOKrPU33YY/iOgbCP&#10;GnjYBAyzp4GjF8KHGdZMA+83YYaR0sCHTcCwPRo4eo98wyaLoqHxm/b1PEu0/6gdu2EpDHg8pTmx&#10;wwAY8G1H7wbKbcC3SRoprwE3siY8+IKze9wp4uge9jTE0Hw4l7NzKyIrtiPwPn9jz9m8d+Mxm8/j&#10;R7cff7y//fe7v+sz/wSvpMh1O+1x8iIMONHJKR9/mUT02qGZJhb42ChbOEbW8tYsyoVBsoay64Yp&#10;UAXIYQh+UMGJPdvQi660Uzf1LOoRp2zoGGfHGzU/zrFtgih3h3bsLE7ewQnfeGemmSDbu1kjzX2d&#10;znK3E/bmodumbVmwE50NbfaETt7E+elsDvtBVLYb9ofRdrvDQi04Zdem6ZStn+DkLZ0bJ03iQVRl&#10;pdt2tx9FhroRu/FwEg+yzRtBwckbPD/Otuno6Az1xMmuE6sU2dd2024Uqyc7OksnbQsFks7DyaLU&#10;53NomvZz3fYYBBzzNKBu6rrOyK1sEqWRN39uOhVk2x92A1ugSGcHD/wu6Oeu6RpezVIj7xgZp2wE&#10;3TgbeKEG6baZ2h2YpWwCbxC515b3fbU2l6Y0hw4RBRkrvPsWo+wVpVFjm/99gSmavWhHaT+Yu8Hn&#10;8QOryuufR7YOY9eJeYKmkVtR8WbNVOu+gXKjj9PjUSE6Lk7Of0Un5z8hEjc1cJaO/R7quh6Iyx9A&#10;UN1xuBG2+iDbAhwix2ABoouraaGuMKHkPZ26fh/3stH9+kUeLrgG4IBBSE6QsHotfGLGyXVouj2d&#10;3NJQai6uYRw4IlfEoI+4027q+xoGc1bFZqlKgwbANLXkEijSAOuVT93kCCzzSH8OO76nsGKxf0xp&#10;7r/dk0+rjEEDUM/kBShi0O4pBHJ39YnWENgxTeTPKqLQvql23LMLoEyFhnBRoR1T7TQcyJFRRqEh&#10;XFMBfc5TsZ92HHwtyquGcEkTNisZRXtg52KZCg2BHdZInrLiXNCOO+Fo4CcjD1YZhwE5jPu2rtla&#10;U5upH+pCZfxXh2aHGaxRopW1HWBx65RoEJx5dlX9pvNAYhe2QU191g2ID4lW2u4wwKtanRMNAgDo&#10;VI1dWm0H7Mfr1gq710z8Yb/b1aVLK+4wjvCoVynRIHBbNkOVEq26yNppyaNcEWENcsB5tmoWG628&#10;0QVbQaJBuuYAH3RtTrT6Yu+6p2hCBYkGcSGh+HUS4amf2GddRmJADn0/VtnVao2fehw6q5QYkMM0&#10;sP+9aLtwIleUtFNfV0YL4tozaI2fRgoK1eakNSBtx7GXMiVafRuc7bq6haQTcp5Hz7pLh58EQTPe&#10;ORimYbA81O0wUr80lmYcHBzTML6tnNZgRPdwnK/Pi4Y5TAeOvJTnRaswFqEeO8Dq7GuY/Z5iQhW1&#10;J49FmpdpD5dHHYkGgQ+uaok7o/VwFdZNiwFpD3UURufbEUa1xivyDyXKEdaq2hVyuSUArHPYbFZx&#10;aJA9xL66oHRaf+GR6BxINEiHha42553W3rbH+lsnRIPUEWjFhfOSY3llM99pENdsaLX1nQo7DbLY&#10;18H9com1bYuAQCh0AMTEP6qxH0y4Br7E2qrBMnHcpwxX8WqTX9OX4gp7pxmOUw68J35wmDIDnjzj&#10;PuwwUgZ8m6SVY21VWaPTg8G+TdpCCCxzfltst8Hab7BHj5hz4rCoG/Bt8d0Gy7UB3xbhpf23Bsfv&#10;LWJDO2sDvk3qaM9swLdJHe2GDfg2qQuBoDTvEnlwq0xw+GfwbVJHm1kz+G1Sh2CtBd8mde1M6vB7&#10;07zPpA77zC3gtP/TtOP3JvCZ1GGvtwl8JnXY+W0Cn0kd9nSbwGfLKrZrm8Bntg47q03gM6nDpkmB&#10;i+x/QVZD2AVeIatBTj9rSQ28nWMBYOd9GEBOa9BRsxh5mw4IHpPMUNI0Mzy2IOQtHIWfVC5HxRby&#10;9DMMH/sinfVI7zQGMHLLE1jssAN50uG8hfMjaHjsfHWjgqdrvb9gW1JvcQTx7+TQd2OJQHSQ1+Qk&#10;7OS81w3ItRXzQHOYDEOVcWMbVpMEFoeN+26D6Cx78TUuDgQIE+L4SAqryJqxo/t0xPIIF7G1iLKL&#10;liwGwjGBALWFNLi/erEayy4pBmC7TAPJTdsmLMORo12zqz3gEC/Y5jKIu4F00WWzELbgVmDXoktk&#10;GHwOGwUNBFsco2ve2h2cogFupq8cI+CmwwFuZk22aqKoADW5sCk48i1+psuuw+QqPec4ggyEwgOr&#10;2GL6QEwYQFCAIdgNHyDiN/G/4Vvy7X/2Wyv5AtEhL0mmoUcqljVJ+z7kNQz7fpbYRO59xsNe+1Uq&#10;1rD1u91OaEG2A9RWMaaHYAYzDOebmSH28wvPyH3vxjb08GkwHAeVNLZh6OkuBQk0OetNEzn8bZNL&#10;HsLNn9UuD11Ip2FfpMbGnn+hjRz6q7TZOc6JMuw4DxDxm/hfmV32xnPv9W/ZqS4jifIMumN/a7M5&#10;IaFOZAd4IKNqNlVnSMkz/GW/uuAhd/kqxavYEOmSJZKdoAYbedG5S6S3xYtIwgFMb2pCrN2PLcM1&#10;A2RW09aBWsEWTW+0yuxpD01woLuxNTskEQZDiSRCI/1It9o3YdcwX47E6S4IY5tLWLHbQHTDAkYi&#10;aKMVdtEL5dBt5Fb3U6g6jUY9I8SmIFBPwQ3N7KYlV7wMNLb5KKR90wwwIVQsjZ3mNvLKM8IkZ06E&#10;uzHsbZDiAuuiRKbBhcFwY3CxyRQHPSNkv/sqS6MaBqEmbztDkBM9AMRPVnUHuTyiO00PS6RGliUW&#10;vnLTQN52xhEaXEyAsgWTO+8uaS9CnVadyOcuxMCV7qCeHejCL4hjPKNE8uN/hVPsB5fOYdYdnOIQ&#10;PAMgFq/50ab9ilm22AnO38feLf/trzCoDnHrDBMlr4WhFCs2ZxE7woUKH4v0MSjvMiJrfvnV6Eva&#10;YLwQ/X/j3eh/Qtpg2/Q4xRwmGJv1tMH8AYyQO21wP07IXBeV2eGKV7BUMW+wR0I8MHLaIPKV4/H1&#10;H5M2iGQyvhvLONhylrMGaWvJaT9xJLWsQSgrp0wIFZ/BgHNNiiAemvHAWYMlDLDdCQB3iikyX0Sg&#10;v4ffQ/LhSgjA8IQAR0cKyhcR6O8PIIGzBksIsMdKCA6cTVTs336+21U5BBOc+keOO1+CLE2y/n7C&#10;wDmYWSIAZ4+EAJnoQ1WMNAA2H3zBmjCxQK+JEbaFCUM3TpxNUGSSBnDRgJU5Y4ASVrmkAQ7wGlSn&#10;AXu0jGEPP09NkDSAS5BM6h+udHA6RJFNBsKlDSbzDyl2HBkv49is0jB7mVXYqOz5On1JZA2EzzBp&#10;NfXh0BBdj1tQlEVQklpzd9WHQyv3tJPEkSIKrazdDmlsNakyaYJtWzewFNrLgtsd+joKDYFaa5zt&#10;WKRCq2uHEht8T7844RriAAGpTYVWVyqQQtkvZbE1EPW51traHEbOSikj0BBwyNdIMGl+HjtuAaoU&#10;mAy/TkpYlKbAfO+YApPc13Y7StspMsgCOMTIZPbBt1a1sAYACloVI5PV59rPGIipa+vTrDXah0JD&#10;dP04VpcimwTo2ZYZiAEXI82uBkfmS2IQO7PIeeDK9hDHWgp8J4edCxgTDvdrAo6uAR9mGGcNnByT&#10;LswwuxqYHRxummFRNXDygbgww1pq4OSRcwGHYEHiGH7j/OEeOG16NPJLYpCfdTNxk9CLH3wmcHAQ&#10;b5q4mcjhnsAm8JnQIV6yBTyEcpPU4fcm8JnU5ZidS+YviUHZQkoOQpQ6+e8XpGjItoUzNHhbu5qh&#10;Qf4UNht8HgkzX87QQHAkwIx7xCsJJjpNc9MeDl4Tv+RNAmNih0mUsXr4fxd9TQfcrTLY4NsSvUUQ&#10;zkYNycUiuMh34saFKpuiyXzI1IT1VL+CrCsfcXULOVtsC01cnawmxlfJ+aI7hHMl9Nf3xrmdGugc&#10;76YpQw2zsDjCyIyIPQ96BLRtty0ukvbweFiwJBYQrsAk8qNoXOyJEXpjkwsZ6nzsZZDsmtFdtlNK&#10;c4DcGxayV8aO0YWt7w/BUC2ZRW4YS0Aku1NNW6ZMwc2Fo0OtD2HyQhA78tbIQCKUizY+yVq4RABu&#10;nYt1WGIjx41AbVIxhIDG0CXKo9mYzjjQaY2UbK7p7MKRJvK2uoWf3RkMt7BHuWlhxXKTNopWp2P0&#10;JsSQyP3DeNjlEsYXv7GQcwiovw2SZ/SoQyLExgnJTeR2+QVs6HFhyejKeAgVOeBjMYFAdtMwSeR+&#10;caOC7QhJUhEsjr1DARcxOORs0YNAhBeWjiY+tjgFt4Ut0WAJFTlnKi3wBfiJSv39BoFHM/Q+LhmS&#10;W5pGQM4bHkHOOa2uCVhKQoqP7QxpbiEraJYRyR4cwSKpki6+Nckaz7rbjyHRzqJPy8EGUn7TdCFZ&#10;c9YX3d3BRK//ddOchJ5QxsaYeGQgihWMshSnhJw5RiZczII+rwstVjQ5Hc/xkEtH8MBV4xYx5ERJ&#10;d0g9tQskOT64v6GxdWjyjoo8NquYogUSm5MB2P8SIOI38b/zb9mPMvv2ErP+/7Oe9z8jZo2kMZQN&#10;puX0MzHr9AEOHu6Y9aHd9UiwJduDTCRoFJ9aYsgaGV+7PdaSX6XUDQxEw1d+BQkjLgetscy31auy&#10;WDFTwAPlu7ieb6DjMygMhAeFjnD1OGTxneIiFRoChkNiprF20FrMFMY1UXFASTW+TV5EoSFc17x1&#10;tCoVRCii0BCcBl67iYsdbaZiQn42ogblubAQjmvk0IeEAosFKj7XUGgIXG6XEH9pLrA8ZhTxeneR&#10;URqib1t26ZcwYEuUMXBB6RoRGsJzRx1KnDBIHmeVTxqkxdGpNtkmHI26WVIYqMgnA4KSyNUaTSaA&#10;fRh7REtqnDIguABSvd1twtHYRSE5oIpD67eLDq2toJvjaWXNMLVuXPOh1RWeH6loVZ4PDeIRKxOP&#10;pgxgLn1QxqFVHFdQ6pVbtMIeENR0zIcGQUXVQ114tcrCqcFx8sqEaBCk0krkrqTmttBNg/JcdcnS&#10;iu5DovWWDuqOKdEgfYOE95qum+g0fFVtnRID4injYELUDTI26oRYkCoRRmtRUtWBQIN4FMQEqeEG&#10;RhmsmjExIHgmBfJeK3Ki1RZnYgcODeErCKTVlrLW63RoCJg4yTcs6YeJU3N5+bIGmu9dex66NJzW&#10;QSq+XKdCQ7iK15EjMuGAU0GKQBVtogHxVQLSKsvXo+qUaBAXJXRgT5Qg74ZfrShPiQFxTYmtU4O0&#10;ey5tU2SXAXFJFvwqmRJOkq+yy4DgTRskRlbUkDwiiV18za+ORIPsUQW4ujshj1dCkur9ldmlQdoB&#10;LlJNCdw9l/SP5CZyBWfBT5yXU2Q4eYFdwLCKGviS/nGpC/P5Rx8vdWGyml3SP8gz77IxtIXURia7&#10;wX3gMwN3qQvj5zw2WYbz25KOQogkLS34DaelGzttjDR2ifL7wbFLMuAplOoSmxARyoPftqqGWF4G&#10;N+uqEPEFaT9h31quzMI+aWYC+5oD83Pejw0GsXt58XX8ZjW8nW5PYp+7NzfO6cESUVt65NrEnNnH&#10;zHjYdxxFoho4zdf2RxSaMQHu/djFhIlu9uIEu5sZ27ayMbgzHBNdqC6rRBIkaoZK1uEq8KJ6SL78&#10;n5poqqu0oUJGeJwnwcWIJjbrFLSAJOM51dlAUtPnr03H+ZOhs0+ZO2NfceB9/MaOcw6BDb0J6E+4&#10;4SGmFYkcJpo5pXvM5C52T/CEiJAEVeMV68gDLnXKw160kH/ZtLj4DddFi4Qs4uq8R2hWrAtAfh09&#10;8aqJXJZuwhQcuWx1l1SYVGaXHK2mhXzOMlWhxUUZhARvOBBh8w6zbM4Hwa5ngQnDc6HKqjXvcH/A&#10;gzKrg2APtGlxoUI9gpA3PaeK3c2mwyg0uWXTZGWwuWSM0xCyAOct7I/mQcQWF1X7FpleBiyOHUWw&#10;4uNOodpAaiG3NMOQt9ktgnvYF3hyIBbgpFFj9kFzC0TaJHPmFnY6r+KKpiNYRnI1c1/s3A0Q8Zv4&#10;3/AteYw/++2aKcI6EivZ7PGemFYWvHESChoMUF+zNrDTmPGwL3iVijVs+f21tkf+j8aW19W55WPn&#10;MSOLtsMlCLn61bxWRINCPGKnjNlgBzLj4T/7kGBuxF7brshVLF0FOxNFDXVAQstnpdpOKXuEuSt2&#10;9M6mf43JGQLZgLK/S9jp7Rju7IDEMWMaySksLZuq2agCcrNSVV1M82H3m57qXAkulqNz8XoIyrbo&#10;LxZvi71FatPftxTMiUDzkjgNpIb5w35RTQ45iW2Lixxs7kRyFh1iGxHLyMTaNJEkdhYLstjkQoZC&#10;MSFLalG5KZfrWAwkF9VKTS5seHetETOU4CIB7CO23FppisVsfNjI7SxdziUALbEc0aKJ/MgWyoUN&#10;RjIYzKUc5ipxc2y56gr7iYMWW+21v8SgIxU0mIuFwiKPO9TbW5TiyQXk2GG8im1mZehZGOYGe38D&#10;RPzmkrR2SVpDvtib6w8vL8+vX7063364e7w5//bx/vZ0PB/fvfz29vj46vju3f3t3atPx9PbVy3C&#10;Dfyv59Px9u58vn96//2Hm+e765R49t3p6v4tNtQDXr9EpRXaia5nrakv4Ohwp61NVN1MRBpHhX9y&#10;qZWO09aKt59BbwrScLI8RVyKl+gVAHLu+BWnIgadtIZtaL0SANa3NKR9t6+W+dDfu4pLYDoSAsqN&#10;RvCrSIH+3lUhAwtqQkDpzDUE+ntXkQ8dsKYE5xoC/T1fgKnNsklLudRaWc/H/AHLfZpnvr1TmwcN&#10;4JIkk3d2qbVStkxaT/miTW06TKbapdYKVf1al/S/muosdGGiZkBo451141JrBTdsFynjP9hMM8dK&#10;ZAEutVYWLP2ryUmDEbjUWvmcSpuctEutlfP9y90PslHPgb14ZHVFFcWNkoBTcMQFfEm2+eu2AHSI&#10;GSR2ixuRfCcufl9qrah8lW2pXbQXQLAhcz5Fy3ycF5dcBk+RDh+4eMsy+KXWilfm/x9OthG9/4Kk&#10;C1+tFThUWPbZUxIWh5xzseY5xZ46wCyqFOSmRW0DdqwwJvaYxGWommuQLwgvKjBMY3iHallrBT4W&#10;wbWpEASSMUQVl7VWYjWAlaIToTBJanE5u5t48zOBRWd9uiwOv7QttpJb4CBPa3Gdg3DXCDOmWbkV&#10;5NAIm5YVROIV89TiourQxocx5lVOUIIhFtKINVUSweSMCQMMlVhcyOCLDykHl3IrEtO4lFv58f72&#10;3+/+/udjLv/EXhOWroVJyk0LQ5abtF201jDGcEI86VJu5XWQwku5laufkal1KbdyKbdyKbdClvh8&#10;fLh/+839wwP/uDwRcnkipBy5Rp7V1KMIGOKsn4lc5y82Ra7xxlJ81G3C22TiR4wFV/C+HBmsX6Xe&#10;Cj8FSLEbxvGZiIQOXLtKfOg4NGcG1TBoAH6CSl9GXHXnq5AHv79Xw6Aj13jsaqhe/jcRrumAEhEV&#10;LmmADs9cHWo06FA0CgXwnfziPGiArp/qd8BxekmBoXhZvojBAKDAGr8GU7qdrYPXyA+WxwpKsqQB&#10;BrysVWOSjm3BcSDx9xICDYDXqMZq2QKcrBOT+h55orWJ1gDQn75arEKHopF0BdmriJIGQPZo/ZK8&#10;iV33qK9I5TCKM20gkCtYn2pTMwXva7Zc7r80FQai61Dpp3JZ2lRZ6YdRXoUpotB67SrkotUUhaDq&#10;em0i19Wr2PaFELm4Xp4IrdXIzESJgxqXtJbGglllHBpi2OHlvCoOrac4dELIawKlIVDgYGN5FVjM&#10;PefWFGdbKzdK8qI4R41XWlnxgldbVwwNwa+DVnFodQUGqh9Rng4NsEflr6oVtMFovB1YQ2EAcOMC&#10;5T8qnLJlUqSWR5EKAzCCjKrgmuc/UPq0SoRW7j3eqKxO9ywkXUWgjQGu79SNoHn8g14Er6LQ6s1v&#10;vFYnQisrTJq84VZSC3KWpiVssUGDz/JSy4Gzbch76wp8Yc501C25tF3AmAwNvC3gByOqgbeF+2bR&#10;vm3BPpg9jXlbqA8GTQNfwsteSbvUclDB7W0yFyI6OTq9TepohdQyi984/rpNRAgaJez4vQkcS5vB&#10;vu1W/b9yeFlY+CXxYV7rynfy2W/BLEw3vYG3HB/mbayFiaG+rsWeSprmt8Pzzab0NjZRWI1u9njv&#10;Q6z5odvZVyuwrQqRzz0enDUX/nMTOymiTNWxpS5xPW8KDiQJe/CZlmnrD72tl83nH25ih8Uqtlk0&#10;ifwUAkEOiAARv7FcEfS4DdvJwoTnDHDAYx9TaKL6fdwZTt246rfaxGfT1ZGtYktdYkIRhdVd4h4c&#10;/EzQOvI76BZ2XJgW1wx3+/iaxbxDXPTEW/CECmFqg4pdGNzCvgk3XShJG55bSRUHouzm+UU8XazY&#10;ShP5KfzYyA3Co0QkHmX2FRfxfHt8LoAcE6aJXBsCFZtcfETGwU4mhn0dpktyZYSBkBNUDyQ1bZMQ&#10;9o5wl0hjYJYkbpFPg1vm95HZ28Et5MWgUfgISx3Or9vnQeDEb/lLXg9GFasB+FC1Q7gyPn+BnQ/W&#10;0qFmX1b9tHBVjQzuMYd7r+bqMx2DGAEu9pspSg3s1nCzLYHhWQTcbVdzDpsoVhp3PFE7RLXou+Rw&#10;b6ziilZKjE9eDdhZESDiN2u2Bdkg4f0P5PdYc5WZjEtX8qZYlKrcxA6L1ZGtYiOHCLMVWm2JzasV&#10;+ycMH8jFIVC4DOfXeGRBhZSbRZc4eIce+721m+TrYFzsw/BTNoZyDbhxZiueYH0Qkvf4h5nf1MK+&#10;DD+q2GFaTdO05BZ4LjQL01119mm4UcWnrRJUxBTfeBmRDWSWv9jAng03ngSFkIGxHGH+9tNo0cR5&#10;JfeGG0sAmjpYIc2ceBOay8PqhqS07ONw40k1CFAqGaWilEbDdY9yEbyGIgBhNwfkFLFNMyOJn883&#10;Lx/YTtM/eDfK35xf/nh3fLwEf+n48/TxkSO+WHzPz7eX4G8x+AsXOPbxKPn6udhv/gBS7L60jCJJ&#10;uKks246VxzYOOwQEQuwX5R/iCfnndyeW4duPWZ5vfoKUswIld9/izs4POpSLch0TucMFR4AMge10&#10;rtUAWN7FQxpHshaZ1aHcrhs6ipsWMWiAQ7uXKFEJg/YK4+WtgSp0FzFogFS0t4QBi1Dyp2LL05Kn&#10;uohBA3ARMXLyljBgRc0YOhzeahg0AMqPjewKL2GA1GQMI14sqGHQAKncdAkDrHPCEEOzRS5pgKkZ&#10;8L5BhUtQi4RhoBpfNRo0gIsGHezBOzKIR1dmWgO45kHHelDLmZ87KXJJA7hkyYRy8dTWga7xF1EY&#10;CJdGmFAuXAD8gk4Zx2a9ttHf8IROGYfW7AHvL1YlygRz4zM9ZRxGt+HNqAmtiQBzRa3qdGjlpvJh&#10;VRRaV/cI3lNGQZkKDQGTueNgXUm7zTVkHw6t36CiqdqoRuvrHi4KimuW6dAQKfmiSIfWWByl9lUV&#10;Ny9ywGe0r8+H0Vm8qFpf9DRETI0okUH7tWQLuYRbjVUG4tBXJ9zGcyGG1ckwEDH5okiE1tdYDL84&#10;3yZk7EKh1RVnkaotNCFjqhtXUz4TAu7wPlp1IrR6cwJJkUdaU8NrFGUWGQC4k6oEaD3lFzXK/evP&#10;8QCrvFNWJMEoqWeDZgDIi1mlQWu1i0sawGWc4CrPGoe0rardMABwLyDBobK/ISdrUmqwdl/djhsI&#10;ci5XUehlGLV4YZQrJtY8pEE+0ioKrdU+FBpicarAOT2dYG7o6M5HE0TuQ0wJ/7q6+Xx5fPBUR9a2&#10;hfXALQ2cfKOuyD+o0sDbQnqwWxo4uTBdmGFhNHCMy/iyHWA/NDA7w8hX4sIM46CBLwkLuFZQEdDL&#10;fXgV898mbZf78Jl1EupzK+olYUGxbpvUUfkWbeTwG0uSn/PY3RjwFJZxWdhQkj955PB7E3ZsYwz2&#10;FARwYQ9x4IQdv7dg/1Ufn5AZCLuC093ty9XDm+uH66uXN9cv11enN9en66sf31z/GMIKMQ4gsYGr&#10;T2+uZd/LmSa8n6WwQM4hkTghe0mZhbxRCdTnr1Zjd+RZZZhlODA1wdOJVAre2wRM5C1lKHaDRj5X&#10;w7K5wO5hxBVX02Wqhosr6TaQz55TwUbvmLmxtRNq/lu4GOlq9yOdnSFt7LfSA2Evqm2i2avS1iIT&#10;QQR42SW5TbnLZVle1QRXqZ+2DNe0ouWJNtz7ki0a+xUNbeRdlYFAipJ6VWnrUD5bTMOiS1SDDpX/&#10;2U+qseUMktTk4mTOIElwkbaBCgtbAlITeV1tkwsb4q0HkeUFbexmDV3CB6xpU03k4nbPW4ZbSMmI&#10;MqhCwLKJvLE8kNTkog1VyUMiUYJL7Br2SIFY1QB2zIamLfo27FJE/4Dwk2ZXP0Hhpcu54rOLVpoo&#10;pOLmZH5VBi4/bFSVecpNi4djchM7YVexxcwKsXUZgvydASB+Ev8rn+ZHCVY+tRZEABClGsKU44ED&#10;TQImJ1z9RlH+nbGU7OFkhrF31EGCgiBf54yG1YGRp1ZwICfQTKV66iNmakWZYr+oQMUml5jmtyrY&#10;T2r4kJ6xwEsLdiDsIRVs5Plc5cMabQqu39lwPVbZUIpm8WhGatmUV5U7hFtT0/XZhvzmRYDwcRAZ&#10;n3Kmn+FBvssop+aYpBUnC6qB7CMyALFlgclKdy7crgDiJ2uMRipZyHyOABF3k1+mmD+PAz+oDAr+&#10;TfeUDlPMRAtQERFqdwtbjH0gV6ggcWNIWT2mozbVNLKzS24+RhBz5hasXeNXgsJyazQ+pLjA5WvF&#10;Nf6dPJ1uSiIQ+S61RH7u7+ltiSZC+IiJqXYJLM5Jyr9pYOPMopoYwF7PDRTFXD+q165pSs98LFhH&#10;XlIRgZh866IKy3fYPx1kIxqJQvpR2Hy0duVjXyljigm2C0RRh+LeOspszPoEQPwk/nf+qd7wx28u&#10;DyNcHkb4tR5GGFEGjSo+wVZ/prxE/gIbM3+OERV1Czm69DJCzBuMBSbw/A+l2nGBCTxjEleIf0iS&#10;EfDy3WHBwdvJRVbSX6H9KQyCnGmOkcWB1HKM8Lwbh02KCLBLTgiQYM2B6RICLG/p+27AEQJBkyIC&#10;DUDZ4xQzKSHQUcoB7zBRhlERgQZADBvRqAoGHEMSCT2mnMJXRQwGYNhJaYYSDRDThAFp8XhtooJB&#10;A+B6TH2eIZQJg2ueNUCPTFkOepdowPKSMXhEVQPgSN1XRcnEHSnhucYlDYA7D5C9ykxjU5RoQIr+&#10;jpJBijOtAQ47/H8Ng8kXQhZzVR0MwGGPHV0VhVVRPEdfIcJkJKV7+qW5NvlFHdKNqyi0VqeyNEUU&#10;Wk3hJ6hOhclHYndClVFaT5HH01L+QXG6TUISJ25XcWhNdal2oyF8dBhd3bWcw1SmQ0P4pkNra3fw&#10;CK6G8EmV1teunfgdoDIdGsKnHFpjcVuNE1LLODSES8dNulC7p3L+FbkyEKniR0k9TMKQD4cxCyh6&#10;xNkIRRxaaekoSblYRV6ZHKOhHZFQXLG4JmfIJVcGwodD6zlebuTSSmU6NMSA92urdp1Op2npGODZ&#10;r8+5hsA2ZKruQyhYkHDAgdlV7ZWBcOkg5c8nHIdmQmZxbc41BMcPqnOutRYH0/pCToG7NCofDq21&#10;KNrSUrJOec41BMd4anTYDKJ+hypiFRwGAm59LP8V/TApRJAqzsIr0mEgXHNOjyQm7sJXjZyxGh0G&#10;gq5JVekwyzl8xlW5oufu06jgJ5PsqZK9ohfuE8Q4OrbRBiKVByvi0FqLbUlT3YSSvzCNynWg0Wre&#10;jQekYtemQ0NUj3x0hzwNiK7o1cVWQ7SOydbq6tkeknc0D6kqS1pTUUeyPgUGAHeEahh6fYzGRb2q&#10;QhgAcqpWMejVGEUUq3NMd5ITi4Cgeh6j900TAPY5nJ5atBwGAhcTqkpNT0RuRKEhcFiv+w/o9v9G&#10;HBoCTwRJlm1UajgrLymRl5TIWmYhDJJO9YmOPF8mJ8yNBk6xD1eaUEiASGlC+A1fHznlfeCwExq5&#10;RJ794LAaBjxGY53Yod8GfJukhdyJTPu29Fs6OhvsKRfHxzosowY8xWx94FglDfi25LSQ75Np3yZz&#10;lxpOKilxm9SFMg+J8/i9ReNCYDKDb5O6kAKWwbdJXbjwnMG3Sd0lJTKLDc5BW+adDiha36XogtvS&#10;0tnDgG+TupCGkOYdvzcNfmbrkE2zCXxm63Cm2AQ+W16x/98EPltgczUOl6GmzbrmPH5vwR6qAyXO&#10;ywtO7nmnXbbBvk3qwrPsGfs2WxeKaWVwI3VCxBekAcv5gtOAecO9lgbMcUzmAQUoA+vLWcAZBKUh&#10;WFJjXkNumWdEcZSL0VCYMs6wI5W02Yl8LEqRcT07mrt5USuOawoqBCzdqOCUQtLmWoccx+SWaZbH&#10;kVs4dOnGleFQ5GxnUr0GzJRsGjEgWCXoQuQuRzt5HD2FMd3Y8KpZCJKjPJdoZ+oSSZTCX45bamwc&#10;HhFsFNJ0Y+u4tA7xcdklaiOIrVkMJMsHhzfd2DhoEHgyxrenJd8lC2NiVyRbNVGocx3bw/F8x9zP&#10;2iAdN1zeiSWFwpgBOn+1lq2VYcYRTygQTBxMbtqjjoLJGOOoJ1PHoY71cRolCiPkGko0QsQJkCas&#10;sSExT2YchZ1siiQFQAUZBTbdyNCPCCyHfDQuZKnKssqOT90yIAktoNpSzatDircFi0wkv5a0kB9X&#10;o1ItIc2Y7Kphmv0VsqVSh/EWQUSFm6OBTRMehtCoKDAqg4gtLlQNVQC3cBFXgxsTgVEw5tbWUog0&#10;QIUmFzYk1KXs8FmXSFsM+99FAni2BqnJhQ3MCit0gou09RQbtQSsNMXccB+23GWsEhe7pCzOICGL&#10;JgqgykBikwsbKuCF/L6FfHd9EoXYZRoIhVIDti1qRj7DIPwQF2MmWmbSqrpn+7jNgnAQk0eZauBF&#10;AnLTwpTlJl170KpXTDiMRppe7GJbSkFQ0ibwPn5jIRcQFNLU+pfNOkciTRMFTAVPhFrMccQaDECS&#10;itRZZWRZxBJE5BnqOgaPAqKRs1WdQqCBAwhtBg5Yyu0vGV+flm5OptHEUh6z2HjcMZCDUBwIB0Nl&#10;XinI6cY2TJhsgZvX4Rt7xAy56YB7XrwBjtg4LCpNUQ0WXF+jbd924UC2qMe3H/pwmWxxO4oDpIwt&#10;NS2w2TnmcOcCIn6zNrIJSchidROOSCzHNW1ny6Z0XW0xslVsFCq1/Etd9odwS4wjl3r6Jwp+ClRc&#10;DH3YKPhr4RK2dheOOktsFAa1Y3RhAydiHWkkZZg98KGDQZUu56aOA6LclOpBurBhrxO0DLKFy0Vq&#10;RzTiGomYINypkstZkWyUBG5ktjnk6dYWKF1wY6Fs82RVgiKhTAAuKmIB1wNJTalesIs2Dq5yl6gt&#10;iRtcuku8DyycjKe7RBpFSxkonp9cuAacSWQZxds5GhMKQ8e8ev1njpjK2OjPLhx5pTO04BZIuPGG&#10;oKfGwVFTxhEaXFhQVCu4HmbdpW2wwZ62kfxXF4bfoBSvWHbTE8VIM0fifOS/BqlwoUhQ8epI6g6V&#10;uoUlszrMFD81DS48qP0rKjLHg02V7S4OgKKoggcnd/fUNw1udzFYvDgV+4NoR8GbVTnnaCrDUJR0&#10;FVW06LJyZgCOeQaI+E387/xbjl3Ovr1cmrhcmviVLk3gHmcHrdvTRm790oT6ApbVf2kCbqUx3hZd&#10;uzQBxxqsFl2aoCNb3JL/Qy5N8PVvyp9hHLxOlS9NcG1pZG+kkdRuTcRXOYsYQF5KYog5pEUM2IMl&#10;ANgMyQ8p0aABYiZsEQPW1IwBey3OAiph0AAxr6yIActBwoBzJ1fBK3JJA8Ss5CIG7AITBq4BUJtp&#10;DUA9U/5dEQPWoIQB2w1JjStxSQPEDPEiBqxZCQM8g7jKUZFWDeCiAduxjAFF1amQX3EeNIBrHrCA&#10;ZgxwVlVlSQO4ZMlcg+CyATUiDIRLI8w9iFj9tcgoA+HSa3NzYuhQCaNKh9Zsn3XSmurDYSAmyUst&#10;Sq25CQF3wFSnQ2s3VQCn9LIyDq2tfK2/yisNETLYyiiMuuKNjKpumGKuodxoGYXWV9yxbavKQQfA&#10;pE50Nb3KKK2wENg9ZxOWrBS5hhIKqWhaJkIrrI8IDVGlwFyA4NoStak2EJKTWqQA/stMMapM8BvR&#10;ReU2EHUKjJp67Li5LEFvzdSm2dx8gHOMX3ktk6D1OqSllrmklXSEw6kqSaaGK4VMq1RoHcVhDmtw&#10;ZTkydytw3b+nK3BlMrRaxxrbZU4ZCMTL6rOhtZRLOVXp0BBYkehqa5kMraVcEqqKQkNgIa5TodUU&#10;jiPHhBsISUQuUmEuPWC6cdGzMuEGwqMZ5s5DfMigON8Goqrc5oYEykIgBb5GgjYHDvNEscRkkKkC&#10;RRWBBqgToPVaMsFLywO5wtNoXBOglRqFvqvLKDlwEwaPZaLAXQKg16uqDNIAeEauut2w9yL6qa/P&#10;gVZo9oTWNNpcdOjG3VhnlNVouepd1jetoLhSJ9fditOtIRB3maryZO47uHAYiPiMdqIDLsFLVv7G&#10;TC52QOZEruiGdKXAQfvgbUnAyV3qAoZiaeBtmYNQGQ0cnT2+9HLoggZOoUvXsCHkGjjlabmAL1n5&#10;WVpw9guBFR/rZsKGhJpN4DNxwwFsE/hM4JJ70Sdxl6z8PO84sGzhPB1XtMLh9yZw7EEM+Dapu2Tl&#10;q4nbZutCfC2tDvi9ZeJCskQGT/FLl7mgvbae95y76wOfSd0lK5/CrT7WzZbXf6WsfCHiSzLTeQNM&#10;memy6VzLTM+1gtMLo8BbTrPNMPsdEiZJU2IAWTXN02zVU+hUNSjqVz1H9BDr+C3SbDts2yUwvkiz&#10;5QASa1VKmCV+1rHlMtoxPzfRlp55X2YiUjApYNuSatse9iGDYNElR4+ky5hfFAeim7Zk2yq4RZ4r&#10;uUEEW8yqjdhyoWmSog3zlh48TnCxyx7eATF5i8wzDjiFgWxJuO3hoY0EzBJukfsYknAWA+HgkyXb&#10;JSV7pAyL0V12SdEmS0AkG4+wx6ZNCbcKLib45S7h1RVsiyYKStkmF21Iq8J9E1qPFjI50nOj600c&#10;nwpNkDO3dg9UPlzg5lloqub1PL9eNW2yJRwZYmyLhFvVxJniyqjlJm0jrS2xCS0ZAld0JFMevI/f&#10;WEhJgVEQSGI1OeiqCdWlbRNFoZgeji75uU7xBoGb33/J9a8XBVpzmenP5gCtkQZjH64NQA9tCmKL&#10;dDMZBu7a6HUERhTvapMQxhQll+weRlzfYTAqF2E6RNV1kep54WMO7TBMbHGhwiWJsG2LYFEn4YQN&#10;2avI9OR95LJlSyFp1Z+mSA3A/JnCbUIO/dlFCxQ93I0wOXS5BvgseS9XQg8NLiyoShESpufd7Zqw&#10;ehr0HLHaSEmu5W+7ouBU7irORzb/5PB1syuDLRL1cOdMVqG5UHDsikcQYVw8wwsgMcUQtcH1PHOk&#10;ijskR+96C8Wm/FRR6Is7xDLFy3xiUxoEdMUINMeyhK8Uo/LjGkZ67w7qnerlR2R41GEnioqMd5tn&#10;m58lAFPkwpWLibCN4RIPrifYwv3Y9YTLTvzknmajeqokPATgQoa7IDEHGrn/psP0wEm8nRlpzk+f&#10;UPzKzcUMNheBPAj8y4gNx7uY89FCuqjKm8C5YHN0S6ZyVjdetWzRrgw2MxO4OBUS1o1u56do+M8u&#10;ctr0HovpCrSFLPsZao5/CdckK9qFpemwT9FQcb5zpXMjH4Y8F4bg8TFEhL/NKIhfbpmJCDObV5y1&#10;hKhZ0jPFwEyDi4RUxT/axcikIb6CNC+9T5EwxhOl3oWHXnNlqGgUIx7cPggLeXwhJLVQQIxhUsq/&#10;CxWuOoQnXhqkkpltSDfEavWQAXiN1C6TQ2OMLV3pdWHDZiMkmuKxF9zj1l1SJCwQ3YoPOtLGASxp&#10;ouDXqs2J+1XZoWYIDmUFiPjNJUn7kqT9qyVpY0Pd4iEm6OLnkrTTF5B+f5I2fD1QQ9YC1ATEFph1&#10;JxW2x619WDoubN/tce8GrdDIf0iONm4IDhxrZxyMtpyjfaDrWwi1T3EktRxtvCQzcEHWEgYYh5Rg&#10;gCLve648X8KgUzzgqpFSkCUMGiDWzi8hwGykEfHBkXIeSgg0QH/Ao3g1JuFwlDC4pkEDuKYB60zC&#10;gCtte86cKdGgATDBI5fFLXEJG+SEAdxpqxOtAXBbXMrClzDgJJAwpGyyEg0agHIpioIKTU69S2pO&#10;qWv9Nde0qHWvcztcE6ABcHNYah9H9kDnL4ka2wKZ4oBI4bB0MHTFZGSbloB5/0Q7IRewHB0TMJ99&#10;3MBy/E3A6STmwiw7xQScHOUu4FKihgz/S+JArFxcoYhlei0OxJaQV0I2cWGtK8eB2ik9ZTi/XMyr&#10;D3eH3fpgTqC5iVecgMk6Du2vcEmQFjTucvHsHGoqBXf8/GTNaxQDxRbiZjUKhJdygn8igsV9c3Zm&#10;tnBesmAvm3gdchOWu1w4pUf4YEUd0qxEbOsTZknL0ycsZFvI3OBVxjXJmL5QyibBxCHwysPd4QId&#10;PuJtjGDKTbzauHmR4RYvkamXDDWm7BRaP8RYjgRRQoEB2faZE1g8OcOJzKof6Qx/T+WUXCIUgPAi&#10;k7zuGDtrcFldIja80BhSaK8Qpgdr0ArTgPkZDxHzPpT+wUaBh3N++ePd8ZE0+3x8uH/7zf3DA/84&#10;vf/x64fT1U83eNz4G/6/0K357OGJHjRuD7zfvXl+c/3u4eblmjp4OlJXMrOn88sfbs4fpDOGl9E/&#10;3r/cnWRz/PCEsdEG/Pz83Um24j8e3/7tu9PV6YiHlbGdPj/ffnOPnr69Ob98d3O64T/+dHdC64fj&#10;6e/XV59ONIDzf368Od1dXz38x9P5zTWeriRPygv/QHEI8iOfdMuPuuXp4+PXR9CL3S2w8T/p+5eH&#10;+M93p+PjX46nt18RVjTdPN0CN5IDX07xx9cv+I2md8fT7d1XX/G/b4+PYPq3T98/31LnxJ5nUPLn&#10;n/9yc3q+on/i6WicHv50/P7DzfMdf3DzE+ZIeJO/FcZ+9fHl+O6eG4ljwqfAvk/nZ+Ee/nH18+PD&#10;0/n1r3W66mFj4BWC4H3mcJU+ABn+sxXuPpIasY8XJbBiNCYersbdjjzl8mrYhEvnwqN/yOEKri8+&#10;+ggOdLxyVjKvhuXnpMJIVgB+0GclVBfa0aXFIgYNkJ+TKmDAFKRdMUqedVTkvYjBAuDBVdoYw20W&#10;UjIWJ8of9GEJry3yBdgiBgNA7qUaBn1YQuCSk/qLGAxAv5OzT4kGfVgaehQaqXHJAKTa6AUu6cPS&#10;MBxQTL0yDwYgPTNTwKAPSyjx0dAJscglDZDObyUu6TMT7CVfpi5i0ACouYWbABVZ0mcmFw0aAIU+&#10;8DxJBYO5zuqaagPhosJcZ+2nkW8KFxllILoJPqIqHUZPseulGxBlHBrCh0Nrqs88aQgfDq2rLiNr&#10;rszCgQyzXJtzra0+HBqCApRVFFpdEQ/jezXl6dAQ6YnJgn43Rl/hbqELsGUUGsKFQivsMAwjXVss&#10;o9AQCHijOEFtMrTKunScEq3SGobiP+H9wQKraCuXIIY91owaHQaiwavo8l5mCYdeiofDyFeQiryy&#10;F2HpMecar8zVVlRN4GcOyzi0klOR3yoKrbHomi/DllFoiHCprbhBsFdbXVRoo8COv9KyRKciNduO&#10;dclAyLXtMgVaV4cWW7uqPGkIbIarKx8lEyQi2t3Ejw+W50FDuFBoXYVHuLrZpNqaaUyumdaaivNw&#10;lUv6+3B7sTgR5kYrleOsYTAAFPSt6YO50AofV3UXZQBCIYMyDVpFcUhCXYKKkaVQcp4HJDbJw0sF&#10;42SuwfpwaK1GjgFqH1QMub3c6qJDqzVCT5O8wVqiQ6s2atzyteqiVlBAPvEKhfJwHKnRoVUVpUOr&#10;O3NzhfaABPLq7sBcie2R8Vqdca3b+RG9Eqe0rro0QwNwxnGVUVpbB5TmrlKhAUgnqnNhbrfi3eCh&#10;uscxEHjYb6yeACg7NElIh2TxqhExED46tMbC14FHKSs6bh4Nc00HFdXLdEwDx02LumEgXFJFeYIZ&#10;B2WTVOnQEC7loKThhKOl4pZVHBrCpeNUr1ThcLhyDMTCVsE9egnfRf+aL4gGudDX0S7hu9rTaTCe&#10;mmExVcTH7XCFKUUOJcWWvPqu0GG4PpHBUxzEBw7zp8cu0Qo/dlg2A75N0kIJ5Tz4bbIWEg4z+LZg&#10;cbgRkMG3hYvplG9o3xYwvtyzVtd1L/esvfoeUtmT0OaLCy59D48wZPAUZ/SBz0wdwuQSufEZq8s9&#10;6yzzOJRtYh12UtraSETNbajDKyBp3vF7E/aZrbu8fubm/L/y62dsdBD/fk8Bbg5oH89XP+cyOT+E&#10;a4JJbPB7i9iExwcyuJE6YeEXZDbJEUreXqMDN1EwT3rhIAKrjs6rz1+tJYgomBFhVSI55m+opgEH&#10;UtNEUWHBFJuIwmq2UdfsQt5HepYrYuvp+RvbZWqiCLE0xTG6sOGWQKj+nhJaYpfsLpUukdllEno4&#10;WsxN6ZaBD1s34MEZMly41or7ZYqTHB6WJiRwGU6qJgoJR5GrclLDTXj8ah0bxYBNE0WRZSCxyUcb&#10;xYYtXOJkbupHqQKz0qQe46lLCUeiBRuy3e3kJGxJxBM2ii4z1LZELFyaD8+KLe7McTiZu0QtX5w+&#10;NJMp0ixNFEL2z1uGGxEl/EyXFDM2TYk2Dif7sVG0TEa56FI1zQeSpIQDy35sSQPwsJosm2lymilc&#10;ucRVJoTOFCc5FC1jpBCzG1uPF1tko8AhXdPliAuDtss4kJ6C0rZpoQHxpo+k0HGIeQERv7HSHCAo&#10;K8dCRPTZpi4GrZoofLzKh4h1jifeVgUp8ZPywJB5H1JnYlcwKDzk+cMuHDY2LRV+Uc69uFViV5VR&#10;oS7CQYzLHq45PY+cCcG4J5gr05Kkl8O7q8xa4wCHdrlHvNphX/tSTci0NNxRTRTo/SXY9rPFNVsd&#10;jusa2ig0LGOkkK8fG945EuO+7JIiwdIlCjtYTqomrJcbsKUuUYnAWiuKpjK2uZhxtJhb4lOvC2Fa&#10;nbUJVyQZLNZIiPqEbVF4hm9+W1e1bLkJmsGgj2ZWJqTlCgvtnyOtyRlVX7szy01XhwYPaPIGwr6F&#10;lJehLcUUUMAkFOuiIKlBlOz7ooWiyEIkosME45qfbMIp4qtRtbgrH7g2b6Fo8nZUDZ7tWe9wmkLJ&#10;mTlRFFQWRFsE4TdtLHQ07w8hZNNdlMX493i918W6CDQXbDxcJBMxvxNMUTRGHxtcaPpd2FxHqDho&#10;PD5iu4sNFGUWPHir0y0JDeZHjD/qUBg7g1od/5u9b+ux68ax/iuG33tS535OAD8EGfRggEYjQAbo&#10;zmPFsWMDZVdNVeUy8+u/xZtEau+SqFwGDXynX9oVHYq6kJQ2tUiqlW9zo/BLsKwovSKv8rJTTU6r&#10;SsFvwkphv7H/b3/L7yXNb9esTe39eAaGnShsUWoTHsibsrul3jO//azOYpVbWbFFuUNK4SCSi/cn&#10;ya1jA6EXYV4yfsxKMyubWsisQ0SBiFSXioLWQi/DygpJA9KsipwuOqwtbSlc1zKTf6uQ8Uur36+i&#10;+vw+6lvopZhnVVpSelSMTCGzZdog45VctRej4CdjZaYVAVPM8PFDpZPwRbnoEoUxNRR+MRB+PP4N&#10;U0MdIq0AueiS34rXB1KbSn6w1Nwc3VnFylZyf3OxssFt044elHkgRapS3HbnjT4eFTrjhjwFL0n+&#10;jp6WlRvwFBOiX0tRao4841Zv0wtt50dm4UYAkTy38rWBqymK3zpzVT8pFrFptcmbxWigrpkOrrE4&#10;f1YszgVOK9y1YYNfiMUpP4A8p2NxEIlTClXCwktu29svLRRng6Q3ZFooFgfwF6pOLlfcPyQYB4Fs&#10;wPn88kq5sB4uAlNCNA7cFGfC/tWxjMJxyJFJOK0+DxwaBVeCr4AzQcH6PHDVKxQ5Hp7igHw4hMzr&#10;8/DIIHxmbAjG3Z+Hp+D0WUMeHueDys7AJI54eApKszNkgctQWaoDkmkQMKg/DU+hWMz+SkFECwuU&#10;3GbwX5+Fp6BcfMNZ4KpSWADyyOC/PgtPQejn/hQ8jg/hcYwR7/fvKeBwGXLAPaDMAJ8UhFftM/AE&#10;4wkQVqX0j3K1Y0mKFJlNCAE2yNBCOLb+HAJFSpZCTTo4vbjwyYCJ1+2UTqBMe10sqjadsFGeJKfc&#10;IcZmi5x5iT3x6p0zU4S0KRuf5OJJkBLrTDEUff2gj/jK5QYZhMd770k22Px9QoqD1u4ljc1g9yMJ&#10;fEVjmxgqzuFMS0zGq/tmD3cuBYUM1sxrME5biocczMVTbDAVDsvqcwlBN8gWOhblQMGdjw/DEHaz&#10;Q/bK8c0hkMD7gESbwyULsTp4ROLCeP01CyTZ2XhlJq8JIaQHbDxJdmu8Nh8PN4njPYT5JOUsBOIg&#10;7zDiHoez8RYAIfwZpaGbaDEBoEAYyJCNJ8EqI9p8LAJen/d4QE9ImifJ2bMQlZPk4k0AkjHvxnaG&#10;nF6zS+ZJ8CIFsPjIzoTwHMR3IOXLcGcCTZKNv6ZTUlYuPNfXmhDXk1uzGKeTZONvADkBaIJ7cosW&#10;bEDuRIsBPkg/mTDQkSannSFkB57Ym3NCCKIVSB1qIW5nc3O84PIwMgORJneshWgfeMOQSGjMx9uB&#10;5FFAT5dFReGlTM0n0ORONkIEVT5HVA5IrFugIQfA+KAOoTwbZGzmGt59LY00uf0J4Ty42wKhNNyf&#10;SJO7RNE7UF23wwlmZ8wn0OT0J4T1QHbgHBnzifYgdbyFYCC+FY1P60CTM28hHijLxpuD3MdHCPAB&#10;G4BlxqsWLgWHLb7lRyccJaRxQnDcJhxXgSb1VUgphSuXI1Ae4xt7oEl94BIwzXFBgoAEl0iT8JfQ&#10;a5Hjgs+vsZhFmuGm0FtPZbHDc8x4IoEm4zUB5sUxwfsiV3Ptm7NIM55H0OIbvEeNTxpKUlbnnvGd&#10;0PNXpQCslMPfBxPxNCnhIkhB5QKF5EwEAy6eJqUohBarXLZIlz0+yyJNSuvpfdKzOXJmp8FkPE3O&#10;htEr4jQbT5NzWSNNsWcD5Mr4Sz3Q5LzvwORWNjm3dSBZcsGL5TVMswAJUrE40FsfEFIeR1PEUEdP&#10;PAfrh2Z6YnswysUAQXc8cYG2pIYNjfDEBY2VIoZueOIC4EkRkyPbU9en7xy5YBZKJIQAp+mdPkeO&#10;EypwnwuYI1d0IJ+TtGuYZg3bqiXwchvXCJ3AvNP7Tl5Uv3H4Wx5nc2JD3tFAXvCYqcGT1zOQz0md&#10;RlUUmRf8cH7ujYET6FyevDFxcGBOLV1j5MqzeHLlGzN3DdNMb5yWYylig79nNk6LzVXyOVtHbjEv&#10;8xV0lFIZ8pAF8jmpU/RvHfzc2Ur+rMB97nRVhH3lPne+ajxaJZ87YclB5AePv2f2XSHVhTv+niJv&#10;bJ2g99NCS56dMPg5qVN8cB383G3uTw3THAeJNlIHp8jUyjeXuho4ltI4jcGrSzcndYp4LeT4e2bw&#10;ikWt5HNSR14ELzYSfZOWOk1jXrnPSZ2iZSv5nNRpaEEln7N1Gg5WyedsnQKLK/mc1Cmst5LP2Tr6&#10;aA4bNyd19DXsyWuQK8m87P/vCIxW9wVFRvMLxXE1NJqxeTwO/h5Xue+HRvOTbKQxGC9D5LQJZRyp&#10;u5UmQt6ZhoWgoBihUDtj/4pS2G8iJFdiGioFvF4Gclw0bfAQH0ZGmDsedClFSasfRhb/0i7paZrp&#10;2rJx8E+fpeWAhyvPi7F3TEMOsNVFWGNFWGQRlx1qooYOERIpN3zy24UWwuAJq5lIFdRP1U+GtkNG&#10;3EmHSM3oWdUWq3ebWsBK1sSU1THEuRIejwdQLOxwkyjmXM7l0BVWXzMHwTnsp8KYPOahDamZQBA0&#10;jqjpDrKmGxfYEy5vciJ/QWCGyFToiRB43FOzhOW/T+1IoWrDofC3XIpboSB0HvO3htR6oZZaFE2z&#10;EnC76x3Q+istBNETTjOas8GPZeRt1UdUHVefCIrbBlPFQD3ZHvIfk3ikZsWgONkMQP2CMrqm1jLV&#10;Jm/mohUwoyeGp1LwG52Oz34TKVuKDVS3CUUkwKDMdotQHT6BbdExe70cCa4uvRSIOtUQEawEavd5&#10;FaOSmCr9e9QHCEuPo0oDWQQslGe42xLUBAcqwEw3MYib0AMipAJ08oMhUJ6RAWuX5gfDrqaIn5d9&#10;l4TA0y7hseeTztbTNRHmLs3N0SGYOaxmNSX8bu8HQiA9HQg96ae5bY5HMzWLPrcosKfSwngEz4/h&#10;esqQUHhphrgPaBYEfkEOBvmAQ1luyAK08AwZuPdbZkgRQS92SjC9Zha2fwzh07apDfSESNURT88T&#10;FlU7JWhMmCGB+Zq2lC2i65zNou30gCDNog/bJtkGwfqUIS56+StKvfNsFlpdb5mwBkgT62dYb5OC&#10;20sLDYPpZKQLu+XagFDCCRwuoqXGEiGSV/mZLbW7o1Ewskwp7Ddr9rbyZ8hbZG8VppdN5UJZmhZ7&#10;bVxlZALC40XwJPajtaEBUIdn1Ehi4i1gO23T+uprbYRJTKyb6y57UDmS5UnlGxdb7pZi9qza4jam&#10;B9LysNri9DANXJxWDLMTGWT0z+qirO4C7jklzH9xXiEcQYPMlweWQO6Up2n2QkxWeTIYoKEs28sI&#10;O21sjy2B32njlN0LlO3RhTBuZHvRbu2EKgNiKF7TmJsnLhj6XLU8MpD7YWsfBIsDTGB5ynPqBEN+&#10;h5MmDFgeYXSn1TwdKwNiiN5vmucJ4bB2cCyWjxF5zVTK2vrGuf30lO1Bhk+NuggmmoUnQ/d0QNaY&#10;28/jgYuTyd2uOSA3x5st0nzpxa85zBB9BxifNk6dZpsDoPd2eVqoPQ5lW/jFeYYdBqRPeDIQPW8T&#10;SB717F2aN9e4ONJY5ITSG9poBOxQ0JOj9uc/O+xHkXRBsnCvuBHg6yT6V9CGr21ZkanvKVYWuUq3&#10;HpYNEt9oVrPWxbJB5U693E35WDaHMzadh9k6WSBke1yTSMgWn6UM3wtNSaFGpP9LXRJWT7psHC0b&#10;gN+sbiXAYHnRqnStnwB3aMvbQt1VdSUoHw8i72zZHPCpt+ak2KMzsVStf4ThfMxmxt8CK37CRZk2&#10;pO3QGf8wH4b0Tc7nglAyVeXYF2H3uK92NRnVJ1ym9qfStZ6Xzc3hRvNEL2SvHujWlJO9G6T4UgFr&#10;nIZwiSDfBU/AuiwSAT3WnFJzegV3inpuWhcMLnSYOHNrfTBosmvqnFcWhMDvyea0Xhjf1rphXJs3&#10;iNEQmnm023dhxdA8VUf7USRdkmwbDzlGYKtRnPFl8ZE1SM+j0rbYa2MsrBiTx+vgKew31xwW1xwW&#10;f1IOCyr3jbRacDi9kMOi/gAHTjqHxRmXDk37tIVLyPyGJYfFzZ6OAslhAfNWkEZ/SA4LpGJEPRzE&#10;HwkXPij7OSyQjFiCEMtYRjksUC9pwzEnXR4wbRVEjBwIQPciqqHLBEdVJcErAgecdJkEClycJTy4&#10;ywTnSWFyRmXf4WJ5AhwtVE53NBFsb+GxR+7DIQ9PQBdzCWjozgOHX+GBpEgM0e+ulSfAZwNVahvN&#10;A3eKwgPJlCRVRpeJpwCTDZdG6+861K8wobRo45l4Cu6b46i7q4XDuzBBRJtkm+jOxFPU8OYuE9wc&#10;CxOIyUEiG7tcAgnMBRcv669XSFNxuZy5pl9f3wMJIgeRZme49yFTxeV0kGj97mQCCfIFUjGvkYiF&#10;9BbImyvxGX02Qet3yHY2luSQ4OJ4QXKioU4Gkg2+DPYcq92VgJDhAnXFuTD2YG+C7uP2tEvMxuty&#10;ko0nwfu05J7oT8Yrc5KLJ8HxiRrFQwHw2rw/7ZFHYnR8bTzJ6Yjv4TEXr86IB0dOjCGXQELpIsdc&#10;vDqTkyTBJZDg7jxWmZCu4ozs5eMzLJCUgMnu7odsFWfkAx/vSyCBzw8l1Ue7H5JVXG7O2wQXr/5W&#10;065vMukjslhm5F+VULOukQkkORkLqSoulHxwKGOBhNAkY0kOyS3wCH0Yy1ggQTZQbOVwX7win2GX&#10;OTarv2Ke5Li7wSIPuQRFvsBJMV4xTwLVT+h+TG1xOmX0xes+kEzIHjWci1fknLUM2TCOyLk/PpXJ&#10;1VUkOcclkJD/f6yVIUsFirYmViyQ4IrBtYn7WhkSW+RsciDhDPDDfQl5LXKSHEg2uCyMT+SQoQL3&#10;yzOHfXf1JZCwo3o8l3CIp+xYSINB8K+x7ofsFEjyLSHs/bl43cenHgLFR/oS8llcqOjAUPcDyYay&#10;1o+5eEW+HPdIczg692MCDA1l7h6VIZXF5QCH4JiJtxZj8QoJKfCEJvmZulsSSKQaeV8dQzKK8+50&#10;Hi9VIKEE/sP9CNkrdns8ZAyXKpDkmPjj/ogHzzEPT6FVzwerFa7tSAY85uEpyHs+Xiyv7iSBYx6e&#10;Avev8bEVE1ZszxnJ8spOrvLxRPyhjcQ1CesYslUA6IVsNyOLQs77cjaiTJPkxOgriSfBd8RxfP8K&#10;6SqSXLyyX/BcELcF/vFrPPlcNAhUCU9qJSCiIPhSUTjQEU9ccLMpYsi+Jy7QyBQx1MATF6Rjihii&#10;6onnYkAggZ64oMlSnK/x5FXU4OGBU52etHJL1wibFI/LkzfihlfeKe6NwMFxMkXeiNw1njy9cfps&#10;XSxUeeXJiY2GAlTyOalTOHUln7NxlNjSW4trPHl637W2UVl5/D2jcfR961e+wldT1uYaT14NNT4W&#10;p1a+sXX4Cpwibw5YfBLOkGssUREb/D1FLjiSSj4ndRoSVskLaDolddd48ip1/0rx5GK0fk9ornw7&#10;cWiuOEAId1eDbgW/w5ADNlsMJVDBrb9agxdVGqCn8bBGRAYhcm34UJTcRaWNoAfMC+8R8DOZlgzD&#10;K/EQbXUGkUQbIV+OIf42MCB8SpLtyBgCv2kgWYYX5Bni7U9uXwTQFWNUOkWfcDjA0AuewA+GIAlN&#10;E+3jcIK0Pw2dsSMEgjVptNNKE4EO0rOrXRK+Nazmcafh6oIxCHMzNGJtSs2NAv/kSlIJbQZUO0y+&#10;BgVu4PkxZEFmzlCE/PRQ0lQ3qBAaQ4DJNZKUHUQhRojhC8oQ+1EubcPd22wQzKX7TjsZeuXH96ZX&#10;Gw1jGXRzpwDyDBxQQjgsA0PBLkjjFnIRIkRDIwEW0qsaKPEM8XK3BFDwG+kGy+CFNEv44W2zCmFd&#10;utqGZ/cwGrfkDGPIM0R+dvnk2+y2x1gq/LKjsrSs9oQm5vuJDYaRD9pGgIY0wzMqTav8AwOMi78z&#10;bHhMNl1k+IJvYwyE7j9BG9IMEQRUAu+M0GaBx3uNyUfqhC1W3g2GH6tUpgjkkGboCBH/JAWmK0PD&#10;a6OhEdRKx3CHVX6GMlUkKgE2eIgMXVAK+020wQuK0x7Peavz5dfj0EQoB+FD4IXVka1xA5pQk7As&#10;ukSgpMYHL5sI7SDcrOZlyuoCiqUXwxNWNsTyAqajgoUY7RilzagH5obKeTVBzdACnjEDURxEA8cq&#10;0q4J+hxCUhn9wNxejidZW0lHhwMkKA0CvbU0JyMY/L4xCkK4EbghvW+XG1TRjXQmwAx50AloObNl&#10;01xlxtrlokgowgc1fvl8Q4XUnLgyKoIHUgQoJSX8GMV0uFrEeGGGQEgTIq5Z4cvcCB0hTQR6yK9k&#10;pUPYZdC3y/akFy5GOMS5UalwMrylKTe3slyFrkzgZqtXuIKotyZ+Y9ZpAwSRnlsVc1RGkYxgpcv9&#10;DaqW8wQIsuzndiLUhDbhEElzw5u+ZlNgeIPvEiU6T/JBuWhiLIBwI1BEmtsedftEA5ZdFqN7POAs&#10;8wOpFpzBEavczDq39piBDkphv1mzBJXHZnvEtJ1KuNOM8AyhiTARvA4MdVgd2Rq3A+VZiXS2x7i9&#10;2UGOGh9BtBkboVRa9D4lv+cDntWFjmAffgLVAPLbWmgitI9QEfQhPTfUetWLAVQa9s6tJAMiuEsg&#10;tOMeuyaLdMnNjTAW0uUZcfyeGz7nVDcZ7xCaCDMhVASFSM/tAjiTKOCyy2KStji5WN1tSxk7IdwI&#10;EjHBzS6KW6StCTKJ6pj2PUpvomFuhKFgbgyNyHMjwALTHY7ibyzjJ7wEt7TBXoykEF4z4WOVrIlH&#10;qw1xtmVoeTHEpcXibMPqlB1sAvHqAQaQRH7RypHeVpf3mhUTOjCmQhaNDCz0IyfpN6haHshsf6DU&#10;lv9EO7QWRlYEmhQrPP8TUpQcE02H+MjWxEqEjvALS/gKIdGGFKe/7EmwmVPT3wZYCmlQybI5lQYT&#10;xhSjQgUwerjn0Yct8yGYhJ9Q8aRYQ4rPaa9pTIyqDHuz1/eURQuhLXgIFm+Y4oTi0vogi0j1sBVb&#10;XIlkThcy4c4AM+ZCV1XNRooX4xuYbrs9xzx5rqk1wLWJIRWrkm5nsvkQcS4wH4ZHKIX95hoDeI0B&#10;/OXh6c3rD8/PD19+8cXT2w/vPt0+/dunj28f75/u3z//29v7T1/cv3//8e27L365f/zhi+3N5ob/&#10;9fB4//bd09PHzz9+++H24R1yS6KjL9/+/edvHl99/AF2bkM3MhzhsDnrhazdL6BQSv3twzeP+tcT&#10;/knOawvfwzBe/frmNcmxJt5E/OzOPM4lChDea3r04UrWOOSBKpLzwLp5+9PT83+8u/9EXd/+DCc+&#10;a3PBCS1i+v6Jzgr4CYHBAqUmLnqiLii+8xQXBPUJjsvGMooCxGVByjd2ecDGl1HB7Q5IFqG4ejxg&#10;BgoF0hgJYLPLw1MgnFNjm3o8sNmVx2EvoU1dHp4CyR33ghPr8YBlrzwQCsIVYbo8PEVuHrimFx54&#10;fJHSwF0egQK5EgVx3psHPiAqD4D9GOjY5REoUnKFC0TlgYAWDjbo8vAU8CtfNHCiNxHcjSsTJPrg&#10;SJMuE0+xudnhf0PpxfFbmCBH5CYhWoFkf0BqmCGXGM8HLyzCBgFr7k4m0tQY096SxYA+SjDFIO0+&#10;H6/yWAF41sfz8SoMi3yQ+Mw+n0Bz2CGpz5iPV2NKApKwLjEMEKZL8a7ddfOqTNsiQW39+QSa5Lp5&#10;daYMQwIR7vMJNEk58CqNZy8IwljeAg2l1knIdVBrZPjYMJK+P59AgzdhBKuMzhh6Qy5qSomJx8Y5&#10;kIAgMRmv2PC3HhJz8SQCpu+JWYjqOyEFJgecdVcrksBBPFyrENQHf0RClAMJpcBJXC1CICCeDhjr&#10;3p9KMAD0Ii2I+u6KeQOA3AxjcxbiAF1ofpeLV2UJAu/PxP8+aTJDTN8OaUKHChko6A6WMGT05VoU&#10;BTFKEgbYn4wnga04axBCd8G8DuMzWaKz+2w8SXY2Xu0P8PeO1T7EDma3xmsxEkZkZNmTJKUsxPXt&#10;4UIYi0AgybLx5/kObu/xBZDciUVqkGX1cJGgs54IEHql0KBwrFS17YpAIIGZwRkztGYhtA/YlQwb&#10;bzOS18AQ24eXNglB6s8mGIEbONzGt80Q3HfBR8b4AAgkuDm3bOAWKh+Ztx/suxOoZcWR4V+vbj//&#10;+Ob1DddpeLh/oq9dgw7SV6jHr5bXrxSQEGLjiYuLNEUM+fHEcxBGbLEnLq76FGdsnCcugJgUMW5j&#10;nrh4oFPEMLWeuLxnpIhhQD1xecxLEcOSemJ2Q5JHMUUMY+eJzfWRI1bfp0ncd/hbPCdJ8lbI5qRM&#10;czlW7nNypqiySj4naZr2sZLPyZpWkqjkc9KmKQYr+Zy8bRqBw99TG9eInABB0jKnqaTr4OekTp9F&#10;Cjn+nhm8oqIq+ZzUKX6nks9J3TUYpRxQ39XyAilTpcDguvJzlk6RRJV8TurovuYtJf6ekTp91i3c&#10;K+guNXcFFFfyOan7Vw5GEbPxe6DxcpcTaDzfa9eg8eyH5y1k/7puXh8az371SGNPicD+aCEyYNbi&#10;a5yjIi+7iUmA3dlzmjy5sW+d+bCvWSnsN2vgFUeBhKUsijYydj5IZ+Qcp85KE/nXYxOtfhhZ/EvH&#10;B6CT3G/Y3x66BE5BTgN4cSNmB542zWDuZxX7tzkKH/aby3qTPzyxDo6i3QbXRI5vP+gL+c6FjzUt&#10;1+Hu/ukdr12VER0lecWZWrzdOsz6szhFJQJOU647lci2BcgefXze3Gzh0AtDJe+4MiOvtzKLLOIq&#10;iq9baNiHrTT2q0grw4OjF0/5SrOIkcDnqabHxb+opJSTKcr+W+AIU4ELeM3D+77yNEpbE8D94OGW&#10;RmwWcAiBp2skr/bqqqzP01FuocOx2y2eCpUnOUtiI7nCtZE83HmeSOpp2G929YRuUX+O/Jk4WsRz&#10;EhrZLd40LiU16K/uJ6AgVr9oyRMGU0HP4KlTKQvvG+fW1lGyLztMBRhFjawTZ0dsJHe5zLNQ5uZ5&#10;OKE2VUNZpgJzV8oqLQSMXedKSR5xGlCOJ7xiiiHG+pylNHfhCVtn8SpF+Uoju9GFJ3vH8zxRb0SX&#10;D/USoIxOGy43gKRKpyekEvVN7E/nJnKTp7khj6Vm34ZwBMt5pjS6wivwIZd6/c+pZQSu33bOdwU0&#10;p9YXBRg5aH092FCAyw6HqORm4kQJ2EMuo2LHt87ffhRJlQQIIfEhIMtkE8IB37mFN+EYjRW1yEsu&#10;nIqBTC0CbFyxgI1hxUDMILeyS95y4zYTKgbcXUNmkkkOaTZBCN0IwlUapkxBoVpaUUV/L40dOc51&#10;EOQPTwsrhbfo2i8s3XZfKjmy99sLGrvQlaENM7VnKGRkO7PoFELzotllZ/pvmSFKwWglieWqsevc&#10;Om1MuW+b2j5HWMyxSQouu2ZtFm3sYJfBlLbFkpr6icKxs3xJYj9a01Ek56uF2FT8bXTsFNfuLAZv&#10;rY384GkJc52iRCO8ts747s4wLcJwEUjGrnNtI4/4KkObqSwHu8GFhEEOSmI/WlsOt1mL2yOBHlQ3&#10;2L3sR86ucGVFrufE6NitvSQpo9MrM7b84fb5Ax+n9A/+tmM5qDiqp/u7jz/89ePdHX2dPD3++P3X&#10;d4+vfr69e/P6r/w/HU342d3nV7+8eQ3wIw78t7cPb16/v7t9Ztf353vqSrbl8en532+fPkhnTC+z&#10;/vTx+d2jnPF3VCyZ4GMCGKN/fX//w/8Ah/Z4/0zu9FdPD2//+hE9/e326fmb28db/o8/v3tE64f7&#10;x/99/eqXRxrA03//dPv47vWru//8DEgckkbSGf3MfwCuTY6qR9/yvW/5/NOnr+8xX5yb4Mb/pN8/&#10;39k/3z/ef/oHEHRfEVc03X5+C95w8D8/2h9fP+NvNL2/f3z77quv+N/A32HR//b524e31Dl//WEm&#10;//XrP24fH1494J9vXj8D+/b3e4PhVVQb7Vz5LVF+vv/qp+f79x8J8sYrJuukf/zy9CAwPPzj1a+f&#10;7j4/fYm1/DOwgYgQ2KPSBcGE16GB9QcYKW0ocIVjZCAFLqFoCIv0Fh/L4tS5/bJAA2+QBBtHI0MD&#10;YdKKDv8h0EBkC0aSM8qByFxYfPvQQK4yQg9rZSwjaCBOUs0Y2uMBGSwPfoQpYURFlwesSqE4oHyK&#10;5PXr8fAUVAxmOA1sS2VBhamHS+UpqBTNkIV/5+PK0kMWnoIux0MWkB43C9zUhyw8BQNPuhuBO1Pp&#10;H2HOB0nd2dsIT4EAjOEMcLwVDoCGjxl4gvEEcJMt3SOgYawQgSCzBTAahQN9uw13wBOk5CgC+oBm&#10;kHTTvV0IJCl9iAhAKpY8nEgkSSl2KAKAhLvyKt+1UIEkaaK8qia5eJKSN72rG6EEAJWQlqyd3W0J&#10;Co7Nl+T8fTZBY6mo9HhjAgnXAR3qIfkBixxTCecxF08hZUHHXLz2wic41ha6/5Zx4TtDK7/0l8wr&#10;MYINE6LsKXD+4Rt4PJegyJTXY7xkngSXdkRSD9nQPa8sAPKqCLqwqzKBRBxiYzbhlKb7/FjOIvxv&#10;j/+NT6wA/0PBjJPEFvTn40/3WtWkKwMRzoe4DMHM9/l4I4BMLah5OV63oNKUm2J8xpATqGwpxRVL&#10;PuX+fLxOX3D9T9yJPAmylJwFndVn45X6hPDa8b0oQAfhL4HbYrxqXqtRxe8mMRtPQvlIbhK649Ua&#10;4qmlbXomOuAAcwdByO6f5OINwfJQw5fSFZtVfAapN2yolH9ALx7cFDEUxRMXX3aKGBrjiYvnJ0UM&#10;ofbEc0gZSLcnnkMsQAI9cfEfpYZ9xWZVoMk1UTB533Ji0widvG6lyele42UWf4vLLcf9is2qQos3&#10;lKmla4ycpBTKb1xj5v6VsFkyid+DEJI7JSOE5G5Fvs0K2NCnCHLHsfjyca+rX3+15nxnFx7TcNUY&#10;orHnBtfUVjdnpxxTsbPN9jm8469yQ1YeOVHa2ua1cG9b2pydc8xrqgLzYX9UXW4Lm+PF/SKDINeI&#10;n/GBnHTCSlto54azwqesPm23HbJLTjpsiprXFnuhzrFCplIZYZP0hOp94RMGpiu8fh4wMtGrAhId&#10;TgdvLmtJT+BJUNBAk/SEnXbMWhtSM8ELsL44N93Rp7EY4TgTOO7q/FIs/oKdx+dWuybko+P/2ixh&#10;+e9TO1KoLJOIqQ8e7wVR0AoFefCYvzWkJkM+hkBlfPChJstl3VkDksloXrQpxQFKgF4MsGqWSaR0&#10;CKe3tOAxI2KLyJnHNHP2gB1nTAfMSUzB5posl1MdB5x6MsLTRlJfLpbQnvTEMtbOfGo/+03U8JYC&#10;TyxNWsLa2waf7xGwwk46WQnsh+RLWAxuleH5ZiNHGFZiB9VwlngDWIwqN9JTWRFoHSi564Qhe+HS&#10;thjgtZI1B3k4A1LlAieD9nk4AGnlxkJ+u6YpNT+shkrIvu2SnHTaJRLgBbiOa7LX8By32mWLdMHZ&#10;ZWtJPjg/t6Jj4p7LL2U1WezX831uTzvLq8TOON+2I4+ezpwcdWmGMCEFQWCEph1HFAy35WxxN+zb&#10;U4bWllrPDXBZlmwOF5CIqUK6VISY2zwUiWbD4bCwIqD0vqyXwuE5ROFxetjB5XMGutOJobj1hCdS&#10;3AF581Kj5f/NzZO9hdItciNFjJTnyZ67yJP8f0pJbr2JeW4KvHKlW7juVBdXBkS+QF0EcvFN8Kxb&#10;xmWC/VSwvwZsw5O1AMBtO9ktKBzZ25fmiIQtmsJmmc73vMP9Vjsl354fDDsIm7bUVtIdWIWSHYa+&#10;UzwkGVZrd9rIN57NkF2FypA8gOkZsltOCW+Qv9QzdG0w5pBqJ621zR9O8Yywo8ou+gaD9xd9+801&#10;w9UVxfInoVjoAfZw2VJiuHUUS/0BBDyPYtnCzFiaTWSMFWibQ7EgqSQZQUlwhZSMZuj+EBQLrnAn&#10;fiQULqyZfRTLZY94EnqAwHRfTIn1T//adcC9gJ85ujw8BWpSYGBDJv7ZingwuKHLxFPgsRMI/SET&#10;/2YFePhhPBNPgUdIHKRDJrDV5cGKEZL01NmdiadA8Iw+cXX3BIdlYbJH6sPxvnsK3u/xTHDPLUyA&#10;j5YCld2ZeAqXGKInXVCHwgSfQ1IztMvEUyRngvtMYYLQnoO8P3e5BJLcpsCaFC4XS6bVZeIpkuIV&#10;4Cq4B5/57bnLJZAkVSUAVuDkkmQNfTaN2kNbhsoSECslH1CfjVf8pAXzapzk4klQhsTKk/bsZNBj&#10;VJQXhFZ/MoFmjwTw4yULmrw9HxO2koLci2jCoSNYmq6FCSAXVKdNsfH67ype9xYtaDM+k5GAZ2Qv&#10;yb9QZrMDFF/yTvWsTMhURVVIBLLR3xtvAlB+ISPOQaHx2SeZAftsPA1lmx5KALkVy/yR4yVjziIN&#10;4hjGXII6wwe3Hx+XAeVCfrwxF6/NiMqS5HPdBQuwmByToMyIkkzcLjwJBUCNZ+JVGdUKGBXWn4in&#10;0DLhHVUhn2XZdgpKGipKoKDng/EkggYzPKc/hfD7I2Ioxyy89uIjMsHEU2wvCpXtWq8ATdldBBXd&#10;n0nQdtTiSeih19wThHe8IZ5iewOf2nC5yCladp2UkKGT3akEEs57P+bilT33IUGvAmVgyxMSvo0r&#10;LueKyyG0Qy83FrTOwxSuuJwcPuOaM6niM3AdhK+DfKk5YE0jctecSemlu+ZMqlL3r4TLYdHvWVl9&#10;Wa1Zi8rrVUplFABQyc1vyRon4vN7UEFym9GSunQDXkMF8a2ETwv+6Fed76OCKg2BCIAld88Vrg01&#10;R6Smk72dsJtTn0CsKiVNc/jWd8AnPK7EBNXYo2ZveAGCQ0DhNbiTHaX0kTFkl6fSWdaXFENApWq6&#10;mCYFBl6Ire7mIk8Cuz+Vob0spxgCg1FybhihzcIHhFsmj5U29qaZzR4uqet0UXcWCBgFjYgj0O8v&#10;u0VlhvSpsJ7+Ke6ovEq50O9CaLOg+g66v5yN3DNkF6kynIryP+Hh96VOz4eS8WcxGHaX/pYZIuFP&#10;gUYtehX/aDMPm39otBQVKbnxlAsAAR7XgQcRngtRZVdq05Ziean5oZadoi4QvqdZUc9g7zeSvara&#10;NqWMZ9RMsVm0Go7cGAWmgiqw4eWU/avCEMk3pHBbaobsyxTChQ1zbXioBazJ2b7a5m1pVAZ7hhWl&#10;qBT8qUedYYT2G/t/hfKw71MXkGpaxh9HNkpCmVRsP46irEXmUPFckVz8yewnIo5JZsVuTWUVWTSj&#10;Y1+mkLgKdPajSGqjQx0/fLpDWlC0pgGNwCGhJWHZFRlGx/5MoSM35eroVhnWTFUrnZL3Ugezb9Ak&#10;7NmUuVkBqpQgiUtUCGHiAnYJj1fwY3IbUBPhDHVN5LmcmF/p0kCKZbcrN0ASwwEqrk4eiDXlJofn&#10;xJJMqOkSUqNZUMmTGDaPXZ7MzZoW3ExoREzYfdkS2E/WthmCrfUajYOtAt6ni8AB5OtUF5AuhedY&#10;WqbFqNZYEXwJrlayd00VO4CgRLSDDSQHpvw8vak4N+HQJA5+vEhFo3ypYp+bSEmrRI7JNBPy5TGT&#10;FtSpiE6ACOOty/47+SbTXIzI6mHatljeJnZC+smQH5OHVVpSuwIvoyhWISuc9opdXhTQLCsA7yGW&#10;Vmxr3PL4lwhnWe5FtVHKbSdjbzWffJrSQq7KNCsna8AXRKUq0kvQxIDVZN8mc3u5VKcpk0zJ3eDp&#10;gU7HZ7+5woeu8KE/CT4EoCjSJALKCRO5jh9yv4CC5gFEO6Tv0/Skq2lwAGmnGGJNg6PF0WFq/hAA&#10;EaNx6Q1DuLCt7gOIkGgSaSk4DU4p1L6gCAAiWGE81454+KcFriU+5OGfEXM8PIULK+7Mwz8JcpzP&#10;cB6egr5QNUa+w8M/CcKZIBH/3f3wFDV9SYcFjH15t+FIoeE0PAXdVIa7AREtLEo6n+4sPEVN59OZ&#10;hX8TpOigsVB5Cs2G0+nfPwfiGBQsR3cKnkLfKHHGSfjfWnYo/xZoWUS6DDzBeAIR9aNPoN3+I0VJ&#10;6NOZQkAJAVbCL6B9Hl61U7IUIEL4kpXH+z4Tr9spnaD3lCKxFMMzFqdAklPukAZna6Cq/lS8eufM&#10;VAT75Lh4DXeZHHpb7zWW4LSM2+nPxZPg07Gk9OmxCVq7v0hVuj6bSII8OPyU39XFgA/CmZaYjFd3&#10;n9KnNxmvwThtOQtOfy6ewqf06XAJUB8EJ45FOVBIzNDQxDdQHwQjDY+RQOJT+vQm41X5uEdR0zEb&#10;T5Kdjdf/I/xNDKjtbk3MmuOyLfVm47UZn9iJ4z0mwOGYs/HeeHXGW4Zgkfqz8SRIn5lRmpDNBhQC&#10;ROyziSYAiVkZAdPVTbgNqm1G+UspHddn40ly9iwghpJcvAlAIQiB7vXn4vU5uWSe5AS/GdeN63KJ&#10;ACC4VqUMXnfJAk2SjT/L4ck4S33tPhtPk1szSpxbzuYsG0+TE4BQBW+TXDRvNpInWiiDh3hExN4O&#10;TVqkyWknuczrsuGDVMph9ncn0OSMDYVzVz5wj6Pi4Oj7LtLkbOfO6zResLZA6A35BBrSGc1V17HR&#10;eH5x80F+6sx8Ao1LVtfj4/V6czwe8V01nE+gyc2H3grq/iC+fcvI1K4cRJrc/tDrVuVzPB224zM0&#10;0uTkjR5bKh/kJ5PEmP35BJqc/iARt+ND2UrGXzeRZpc63ug1vc6HZGd8+Qw0OfNGlXKm2Xia3McH&#10;OYw9G4TBDKU60uTcJEGxkQxXMor2hcDTpL4K6aGlTua4OV/GN/ZAk/rApRoGjsvhIDFQ/blEGkt/&#10;3DE3KOTgueCwGotZpBleO6nySJ0Ixf2NlyvQZLwmVLaiMkGOAAGQd1cr0oznETT/Zgc8wFCGUSHF&#10;DSvjO6GgbjcRZKlMbIinSQkX4vcdF3x0Sani/nJ5mpSiUAW2Ohckck98pkealNZTcL1nc0x82ASa&#10;nA2jGlHTbDxNzmVNaQQcG6QvGF8EA03O+065cwqbnNs6kCy54L3hCu0vz6EpBCX0Fg/jBUBZkjGk&#10;iKGOnrjASFLE0ExPfE25ibxwg5gE8mr7NcPf+sqeWnHFO5TNro/0OXKcJIH7nKRpApvKfU7WruWQ&#10;q5ZeU24SiCUltAqvKlInUOs8eWPigL+Z0ThyRHqVkTe3PHdcKwK5QUmSc8fRH8jngpg0NVRdOgbM&#10;pAf/p0L7h6ZSi1qVwVcMYEps/pXLIY/n3kgdnFozQkv+LC82+HuKvJG6ihrOrTwun4H7nNQpALXs&#10;O/6eGbwioSv53AmreNtKXmBwqbmTl8bPvZZcy5G3l7m5E1ZLFtfBz9k6ReRV8jmpQ77LOPc5qVPo&#10;aeU+Z+u0XGMln5M68kf4javFKVMbp5VRC3f8PSO0WjCzks9JHXkIwuDn7nWaA65yn5M68gME7nNS&#10;pyXWK/c5qdOseJV8Tuq0aHMln5M6zddXyeekTpPPFvIS0PAHRb+JL0ZzYpMHby36rWbK5O9xFdx+&#10;9Bu/L/K2FxqDFzNETpsQJUbdrTQhKKfY9RCnZRhbhRYTpo87Y/+Kjs1+swpGLhTLbN21aZGtG/WW&#10;xXwx3MaUN4xslRs9TfP4Ftm6zyUDLx6u/Cow9o5pyAGWZnVAckgxUoZqt2U9UAlo6bAJNPit2bqR&#10;KHu9w5qTG/EnIXigtljYBd0zhwtYyZpU05StW8bAprTMlfB4PNdiYYc8KFu3WMjQFVZfP0mb9NqM&#10;yWMe2pCaCQRBLw9Nd5A13bjAvmYJTovAXxB2KdIWetpY4EKzhOW/T+1IoWp3GH/L9YS8w0GgDctv&#10;Dan1QoCUXBSNyraYsi6roDeMGKI3rznIPa8fkYvIDjz2imS06boZqCdyRv7j9BYx9I7pFum6XVOb&#10;rrs2eTMXtceMnhjGSsFvdDo++02kbCmW6bprb8t03QzAk5XATuF6rRebodohGsgyni/TdSMdsWr3&#10;Ml03QfGE4WS6bpfnu03XvYERlo8qAdR5+SVQnvKzvNspCUYZBjVFi3zdhMDTLtt83a5pKl+3o2uD&#10;o6sp4Xd7PzcC6elALJV3am5ADVjs1qJPlDBDSAzd+QRp5/ntdjV3uKXdTjHEfaAkVDdCswgHHMp4&#10;m2OGNgtrY+Be05ZiiGzdFra2mCHD9F6YoW+b2kBPeDjjc8fdjI4ngGiUoclgmSGB+Zq21AyPiCh9&#10;SeaR0JXS8PGSIp00GzhjyLA+bcNFL39FQf1zrTqwWWh1vWUCAn3EJ4ebfb1NAh0J3B61pWbIYDoZ&#10;6aLMgGsDQilG1tY2bz2j1TRbahdRqy/AyDIdof0mUi4oCFkX5lsuooyGC03lQlmaFithXIWP4Ml4&#10;ETyJ/WhtaEC6WWhqIbHNFxScdoc3XT8430aYRF2FyMIY2+gIu8fd+aW2H0XSBcnypHJDWB5VbikE&#10;Mbc6wHWeqNmgB9LysEJtyBJ8vyguwTA7kcHJ4wr3HC1YgjOpKS8BENqlFGFoLcKGIXfK0xoXYrI6&#10;zxsCAzSUZesZYaeN7bFFB2gpbzBl9wJle3RtbpAgxaxba9sFiqcDssbcPJEgpdRbMMoyzx3OLbnK&#10;Lg8w5AOo87SDKMcTcbUWprxMQ4E77YsHqkD0ftM8T5eder4Ejh7UlRF52q1NpSyCb5zbT0/ZHmT4&#10;1NiX7BcmmoUnQ/d0QNaYW1sgftTLtby/bY43lkUAjc1hhuo3sEDKc+o04yzTdnlaqD0OZVv4xXmG&#10;rQCkT3jOHWgsj6qfixPNNy6ONNfoDW00AmZ21dAyIpCH6T877EeRdEGycK+4EeB7AtkH3AmPNnxt&#10;y4pMfU+xVOsnGtQk9ImsAPog3hZE2zBsj9lN+Vg2cKWo2WidLBCyvaYRWXywMnxPuOkXa1Ko95DX&#10;QFc1pch7+xm+caqgCUOS3EqXrZ8Ad2gdR9w0nAH6Bjjx1YeYf1+GrMxoj87ks671jzCcj5dhxt+C&#10;lB0nvd62HTrjHwSGIX3MKD8fZPqxi3Lsi7B73Fe7mozqEy5T+1PpFlt+g5QZYsMWslcPdGvKSQNy&#10;FGmCCKMrO4VLuH7YLpsI5cdzm9MrOEP0fad1weBCh4lzl60PBk12TZ3zyoIQ+D3ZnEXRNNfWumEc&#10;nTeI0RCaeSyXVWPF0DySEWyA/SiSLkm2jYfcrcbCsY7bLXB8PKvStthrYyysaslIT2G/uaax+P8x&#10;jcUXvzz8+OWPjw/fPkj2iF+eHl79+unu89OXf1ZKi/32gqJd/P38QkqL+guoTzqlBd4OKKMjOTEO&#10;pwO8eGKg3/36/Ortr29ew8NIj4OU0ALxkAVG8Ifks9CU3MKC7zmL3BTf4RpXwLFsToAOLwNZi9rH&#10;VAoBpeIBMrzLwP8ea7GjeMcug4Bvxwf8iIH/fYoBjoYyA449647f/5rceBR92B0/vtlK9/AwDcfv&#10;f08dU2aDLgNY18Lggu/A0QL536cY4KOgMNicd9vhHnuCFAdIfOGAnHbjOXiC1C7gsC4c4DU5URRO&#10;d589QUqMcE2sHJCtbLjRngB6cBhudMxHsZN6Td1JBIoj0hAOpTVksEAWPK4J1efhNZree6mCVldg&#10;YwaL057DZPs8vFLjgoXQkBEPr6coMnak4Ls+D0+R4+FV1UoR9Hl4ChgPLqPRXyuvrTg6jhQT0efh&#10;KahoKIV49nl4fYXfgQtb9Xl4ipSGb7zGYuanoZkKFHCWHMZyFXQWKdoogLQ/D0+Bt/v9mEfQ2htg&#10;GIY8PEWKR0g/cYRXYDiPQHGAg4GSUHX3POSeOCJVzdCoRwpNdNXn4bX2SPV5R2sVStmkrG7IOoEH&#10;KVi4wZ5HCni/h/oRUk7A88uRgl25ChQp/aAHz3J8oO+xTQwUqTMw5Kc4Y+JDWxIocvvh9RxJCG/G&#10;cuUp+ItvKLtea08H5DIe7rmnwAPG+FJFKPSyH1bsr7/nngJpVCm3WVc9QoYJVInmSMQui0AxvC6E&#10;gjQp9QsUlBd1OAWv4XA54TY80L6QvGJ/OY9vJDEPxRmwpCGPcJJndsIfy3DYchqa/k4EiuEyeeWG&#10;V2hsQEKyCi231RcmfyLjrWN43QkpJw7HM4yBk1e4aK4hjeVJP4WmhkTgo72gYifhyJG4QLdSnLH1&#10;nvMcFBnW1xPPAZFhVj3xHAwZ9tITz4GQ6cvGU+NvcWLmYpSuIY1VUoEnnVq6Rtzw0DBF3ggcrvlT&#10;5I3IXasVkTc9ZSb05aRYKPw9s/KKRq3kcxZOEX2VfE7q6Cbq9R1/Tw2+kbprtaK02FxDGqupjCGN&#10;soS/o9CTXDEp0kXudmuBLiXnvH/c68e50PWPtQVgdUlTb6+kiE+Qc5P9jaRB1lKy6PNXnunWEC6N&#10;MsDyllHIrMPNRaHLyxY4wXl4pYUWcsjqrBCwQmWc1LK8+N/JSZ+fEK7qsDP8ze7X56AwskUDufQj&#10;yWI29nQpz5vkol8Q2E/s//XRlZztL/42LplQ4MFKI00WA2W/euysrCC53KVpbrEqHfmv/Xrh61Fj&#10;oBb7wu534UbvP+mt2ZzhzYx0NgE80+nT+ZIbueKVSse42KC1lSQwsMoCqlw0BWDgFpcu4c8LKGT2&#10;mEsTedvzcyNPO9MdzmeEtDrNrF0egDZn+GqZdqUiv/sqt0aiyNvOfNjDrRT2G/t/lT7ymr/427U1&#10;Q9SFVmlZ1O9AlQ0NtQVW+sibbrOohS7YI746i1VuJ7jJeHz7vUa7WJfArymosVjN0kQ+dKZi33ia&#10;G6JIFESytJ1noHqkS3qvoy4LN/Kmx6aU9AGoolXlFnoMSKbGHLDTz3Njv7rODf7y1bnFPYZf3XaM&#10;vN9KYb+x/xd5wPuRhr+wF7v/W/Ja80jYG938dm03IcD6TVcgKbaI7AKXabXQE/Zca5O+pafWF8Ko&#10;YNqCMSncyFEtXbZGjZ1o2jRjuTzdBVA9JyDYXsWDHckVHZrImy3crCk1txNkUCXc6GxuKIholquV&#10;VPZrCzdrSnGrBfkWkorrjRqbXtPUieO6bDeH4knVKtuxUqZNvu7fsG/wTioAbHGsuJVsubHXW7jR&#10;K4nKfpT5+JfoF4JbzMIg+C+YyBOKiYmpO1yOsTQn+7+ZG/u1V7k1eoxBiU0iL7US2E/WBlYLOZ6B&#10;uPTCWyQ0GD32ZfOQ8ojFqv6xK3qZktnhLPKsi5aSnzoxa/ZOc0/sdW6mbdPXk4+8zPzb5ArxA7MQ&#10;QOLdMOvFJEyLfcz8+/Whr+0CsLwoNkeX09gVKuTIbjabw35mGRNmkVih+tlA3uBmgX477O7th3ef&#10;3n199/jq59u7N6+ff7UZP93fffzhrx/v7ui0vPv86pc3r7e44AD7dPvw5vX7u9tnDvz/fE+/kSV9&#10;fHr+99unD9IT08taf/r4/O4RP4HBuvuM/yMw1tPDN48Cy/r+/of/+ebx1eP985vX6P7p4e1fP6Kn&#10;v90+PX9z+3jL//Hnd49o/XD/+L+vX/3ySAN4+u+fbh/fvX5195+fn968htWm8N5n/mN/wHXz9atH&#10;3/K9b/n806ev7zFZ7Au48T/p98939s/3j/ef/nH/+MNXxBVNt5/fgje8x8+P9sfXz/gbTe/vH9++&#10;++or/vfb+08Pt89/+/ztw1vqnK8ZmMl//fqP28eHVw/4JxYYSLK/33/74fbhHf/g9md8oMra0A/k&#10;t0T5+f6rn57v33/kRloxWSddPgDs/q+Qdpfd5WaHioQ4dF9A2tVfYCJppN0J+F0NvzigKrDd4Q1p&#10;ByFnaZOvPQkmhAD9IUg7wHVP9BQmPFh4+1A7FPXFoxM/wFhY44LgnxCn8iSJ6zvXZOly8AT4mjkp&#10;uuFlDtiCwgF47gs93nY5eILNGREtozn4pzmU8uTczl0OngCwLSzrYJVgI+scNkhvMJqDJ0jNAVeJ&#10;yoEu6iMOgSCzD7j2OQ6oVDni0BCMZQmHauGAsqIAnw12OhCgrq++Db8sS7ivVA76NNzd6UCwu2yH&#10;0orbXuWA02+4D57giDOY6uDgavryHAJ+jkuLj5YpUPCtccjDa+keF05CM3QXKmD0+LNhyMPrKdU/&#10;GSp2wOjx9X3Iw2sqf18N5xEoKtS1sx9eV7FG26GRpcCoIiQOJdPh4bUVZvyG8Ab9/QgUFdPc4eH1&#10;FeWduQRBn0egqGjRDg+vsQcE9YznESgqSqbDw+usoRP78/AUqPc7NOf0TVc2kP06w+3wFEMzRTe5&#10;2n/mvIgUiJ0baUZAzm0Q+0S4q+4qBQockrvxNLyGo2j6UDFegtq9vNkBOId8N8NDKRCkbGHAzSWW&#10;aVq5A2gO14nxTgTdztiogJnDMh0Jvdnf7aDbKR5eUw0w3+fhKVL2PBSA4neF4Ty8bqdsbUDZsfd4&#10;yMMrd0qmImjusuciDN21ChQ5Hv4M5w/10TwC1O6IlBFDKxKQc+xXGPLwNiFlRQLWLrXngWKfubWF&#10;2k14PuFCif398GqO57bx3TPA5/ZIlzW8U0WKlge+C69wuOJDSqFNsGcer2FPCzmoCoyuJzZnVI4Y&#10;1tQTl0e41LBhJj3xHDgJ9s8TF9dvijMMmye+wuGyuCbNfVCQRfLAQo8XqXW/Zviv+JZrhv+02Fzh&#10;cFVscFUUD3NO464Z/uvSVfxLyljR5cmfEvh7ZuUVklNMZXn+440T2f8deDa5xSmeDR+S9MxQoWry&#10;tsaucZ4E+7x1+PVXa09f7OyONPa0m2sin6stVACaxXc/dnkzH/YDK4X9Zm1kjuJ0QqYYdvXLRH0T&#10;3NahiRzfwoc82qsjW+WGGp/wmUEA2BMeu7REvniLbAZCTo3FrGL/NkcdekGf8KuBjs9+EylfpLAd&#10;qlCWsuG1Ca5tHllpIhkMO2QPj0tJYrc1U/M3gY6yL0n8LRBpbDBIJ6RXgdJdbbI8rPyFs7pftjqy&#10;HkjVpgnq2c+cWEHKUSPX3gUixXXWgh7YJ83z4e/U1ZHF9dTxwbEppqTQlcmSCzp2udJkyJLlfoXd&#10;M26ly8NOUnOWLuFglZvvAiPCfmoZyIuIlLjqDtXjKOw3a+tQoQ0L9jBmCjrvNU2hV1yX7UYekUfo&#10;hQ1hH3TckNSqVxjGYo8dbKpFr7A3WrnN4CWPABnACwLbhAyu9tYq2w8YsmZLLMpg289+aaZ6Gb2y&#10;tm9IrqvVK4DrEPyHdYmcvAqbgmgFFA07qJkZOZ7TurJDHl+x1g3CgjJOyfdiQGRU8KFBHeIM4l+y&#10;RBAHXb3Y1RaeXB5xy7rYdMt2tRAJE3thwG5nWWhyJycMEh7l1R5R7D0R2AoXSPpip8nxzEyKxC2G&#10;tTp7O9YKmbEiF23ssLTAAR1bUqwKjruV+z8FRY7UV+FOULibeSqzKfO0lsVsmv0kx7LM31HYb+z/&#10;Ze9XkN/o3X6ztiHbLZDnsXcbaQ9hXsHnU2bRddmaRd+kiMsykAI2LlIzWjNy/i5kprcOeLZ+CVNY&#10;4ViwfLFiiGsix27a0FS6Bcpvc9xpyZklCLxg39nFu8rN5qjyUPbJX2fsN6vy4CjgfvXGYLu5IN8y&#10;2f3FtYmdu7FpsEMr1zMvqXf3T+/kcwcwqA+M96J/8BcL9/z0/B/v7j+RpWJ0mKHLnq4YNIKj4RC7&#10;YtAUGKcoMuACP/6Az6kLbg0HQKpg9F7EoNkvIIF5DNoFxldOMGDQLjjM+Bw1DBrwsxRXJNnednj1&#10;Fen+QzBoKFa0pSda4cFsF5CykO6NPxz5LVtHMkz3tjtvhhz8yxhyCx3kwb/DAVtQ3uOR2ZbTPXTn&#10;4Ak4NmM0hwA72aA0z2iVAgF9wYw44CZf5sAX4xGHSACA9ogDZKpywB2Q3vu7q+QJLueDZHvobEN4&#10;k8aHFb2gdRl4ggLs6DAID9JApxAkqcvAE2QY+NdojokYMfAEJftJZwbQ3LoH9P02YuAJkCtfAJ8d&#10;BhFMpgmtumsUKFIsvH4iYe9+uM8BfZZi4RUUcTdjjQ7gs8xOUD2kshUojMIJBPsL5Sky0hSAZAf6&#10;yBztdqCgz7SRTtOnTpnF4YhwliELT0F1JwQn1BMpr6bwih7H0/AUcEUhGxmhJns8vKYa8qy/G54i&#10;x8MrK7yUwE8MzAfFCpbV3V7whTOcR9DXrWQ36s/DU1DsyIhFwJJp8s4uh0Aw3O2AI0PGr+FpHQgy&#10;ahFgZCe4LkfbEAgOW0vl2BGnACND+vyhxAaCmlGsx8Kfv5qktb8NnoDdIMOd9qrK0LY+A/9z/sAd&#10;MvB6StH3w53wBAQjHl46KBi9qBDVcxnz8BQ5HkFNNyiCN5yHp8jxCGqqkRT97fAUqe0IIDL+SB7N&#10;I1CkZCqAyCzJaXcegYIdFyOxirAz1IqhxJ19Hv68p3NiaAUDiAzPMOOzNVKUwBNVcfgCrnCtK1yL&#10;AEAIrfuRPB/svb5/eoUU6/b6/U/YDf+WPgdigEHwxMXLl3rGp2u6p8bf8uWfA1Bcs5eVTfxOXCrk&#10;/cutPA69sPLlHShHjvMskM8BBDVfhUngd9fsZemNU+BDWTr8PaMyV7hWVZkrXCstdXTP8Poe4VrS&#10;ze8ATMk9SgBTdHdZA0yxH5dHUZA94NuHudTYfyojzQdbeTZDsTl5p6fa3xGWRP5c5sSOWtOvAOhY&#10;ex3a431YusR7J9KqsK9Znppw/dOy2FTvPSSPYN8ucysJdWg9h9yQ6EhRcIv8NzVDDfknQiKGI/l5&#10;hZs1pbghY9pBDutllxXxQB9PftoODPFiChB7b5OFwhoACEayRs5ZXXr7SVyUlqCtI1cRHIYNsL2v&#10;iBD6tF/dX2OpTMgvy6NyBPaT1VFh9CJCRmC8a1aal1teTOWxxqp2SE7IsPqXg+aKW7QUlI215ISA&#10;IjR5GYzMZnXEf4ArANu2aCmZlawlxapqhZEZqwPFBq+yYrdtaEmx2h+OWsOsZcVO2tChDcK1vJR2&#10;ZW2vKlm7+XvUp1gXGHbj8iCMJjUroCF0R4zMxg5nkxb5XLSQO5dZmcbkWKEetWw+5OP/sfdtPXId&#10;OZp/RdB7t/LkPQ14AY8HsxigMRjADfT0Y1mWLAGSsraq3PbMr9+PjCCDPCcyyNPWLAa9CT9YWXEY&#10;jAsZF/IL0i97ZLzlChHVymGQ2KxbhpbMtQkdZCMtU7BhdLY0iDLW5Zae+d78tjczB+TNLuOPtGsQ&#10;crN2I6oamSQg20gaWh5VyFCywZWL2JDa7UWPWwv1tgCwIlZH3SlkDoTZRJbXwqzFK/K1+19lLCDU&#10;kkJ1tj5Mmz3CK7HS2v5qYMb+rPR4IE5O1X5bERlaS/UzxlogArgQMz+dZE/lithOWkdZPum1pxEs&#10;wkQBrMZVQTB9bCmyqJaSm1tVj5UJGLrxcL8t6ikVzoGALVamlCwGoMcKIRH79Slma96CutMLxivF&#10;RSqb7+Uad3Re0CKcSsmCj8yVSCQspqUnhkK+kf+Xb7dk+bz5bW+UtkcAvz2FaFADybN51MqqKVo3&#10;WmQ1vTErDTwm06wNUbCQQgcXY9btm8F6zebaRhOdF2kAS4Vopbg1HNZCWZDZV1KCzjXMFJHNs2qr&#10;742fY7Z08hhOZMGc6/cd7YTd5x5x68PLy+M3b94whu3h+Y+fP759uj5f37/8EdHA3lzfv//49t2b&#10;XxFL7A1C4G74X49P17fvnp8/fvlZwoBVvFJFO+ECdD5jT8Va1Ac7tQ9wHKi0PyCeWv1VQqu1UFlo&#10;BNlVz0BD163k/328rcuB/BLDZ+SQJnVe/R3xthIRvSyWYn28LRwWwj7gXKF94EWD3TeDCEbYEZRg&#10;l4luYgn4kBZxwC7VONADpWgeLEGqD9YVurskwqc4gv958bZS0eGs4zQlrTgj6TykIno5gnnEgx72&#10;z/pAJdnTUOMcQSY2hIMv8bOnSJgcRS6ml9XSXEwvS9GcvwOtcwCmXEwvq9l0SoujAVpNzcX0shSp&#10;GDAOwpSL6WW1O8fDaiu/kArn3FHQU4NojYKxqylHLqaXo6CjccjDamwuppejoKcPIQ+rs4KsGqqg&#10;Qz2ZzHe3wzz5gFs14+iYh9VzutpG3XAgplRML0cRDhMZ63QtTO16nkKwegMNdzCmXEwvq+GpaDwO&#10;x5SK6eUUPCO0dMfUkUrF9LIEqbWQ7tXKIhHTy36eCyJlVZUejEXrh4vQlVqjZsAnaF7Iw+k2PdEK&#10;lcLqdi6ml6XI9cNpKj3qCfthKVLT4WBMqZhejiIlUw7GBINWIqaXXRJyPKy+skkgGisHlcrF9LIK&#10;m4vpZSlSq4iPt5WZc0eRi+lllTYX08tS5GJ6WTXPxfRyFPMTLkxBd5DYOhAF1n7rDNeQGinoDCbc&#10;EquBLEWMmbTE6rtMEWMptsTrIDtYYy3xHSSWxFlhnbLjVrxgZH5NTRldPBz5OlmjlxSOfJ200XXB&#10;ka+Tt2kmcPgNy1m+7zORu4PE0kN3B4kZlNc6qaNwr1bm7yCxtNSNQWK85I1gyBXNpMhG/F6zXIxj&#10;esXcZ2tdS1pHC3UZg9+BcCuGgygkGKz3LH02DNQY4dYJI6ZORkq+4avrFGVDgpFVnitjU/XcR+fQ&#10;asVzu2sUy0hcWpnE/ZKWsZWi8JEiGntXv/9VuQFfVza7BaICXsi6HipwULm1IuN59PV7XyXb3cug&#10;mpGTbzxlbRlZ6j2Fsm9FlPeEBrUVxSHBhGv1lC+nGyMn3/x/Ez6MkjrwaN/DhxW5uIcPK+NwDx/2&#10;48e3//Tuv/58bavMPXyYhIQUsN1is5EFtAjRPXxYGQcN4CVgKdm3BD126+/rAmKVfRMOt3v4MH+0&#10;8L/KnNgYYbMs1LYILjx70Gi5itkaLEdud+Ca6cA9fNgL4XzaoN7Dh91TWN5TWFL4sOmE1KVAgN5C&#10;1JkvcNlJQ+ouW1why10WkDpdwSR82AG3axhKOXwYNhgxcn6V8GFbeicGj1fhwTe0cfgwzutOTk5p&#10;SQ9CZL1wW7wvID/qkIMl4NCHEQfrteOVKuJgCTQiwqgP1gM3nZFFPuJgCTQcyYiD9bGLV3A4SpYA&#10;UlKAJCMOOGCoT36ibMdRHyyBuoFHHCC1ymF72cWjZAlSHKyHnZ8gRn2wBCkOMPxoH/g1TMTBEqTm&#10;wXrX8VCTA/YNZ9oSpGTJAeQkUNKQhaNIaYQLCcbhkqOBchQpvXaQOo68HPKwmr27IMNwtHa4MGI5&#10;Hla38Z4uZmFVFTnMT4TAGE+HpUixsLpKz7viRdZS4KqHVJHROm61NcfDUgBphGh5EQ+rr4A6IHRk&#10;NFSWYtptdzEPq7ECqBtPh6WYpjNSkEb9sDqb42EpAKdg7OFosXXwOMgI8v8GQzWjCAfKAeT40WbI&#10;wW7deH3N0aWGnbD6yq9pQhaeIsHCqisQU+EBx0Hw6JlsNNkOULc9A/YVTYRVbwaJDcfIaWrBug3F&#10;1aHvEM461GwHjmO43rh+r9ZbxBMM1MFh6fC4Lhwgp9R45RYPklPRzCA5gsza5BJXwuNDjx7G42RV&#10;GpklOIjiaKYdKI7fskYsHAVernHYrSELq6HyKGHYC4e7S7GwGppjYSkWdwqYKe+grTto6x7Zqx/R&#10;rIZvUSgBfuPmTrb9HOoK26PFgNxBW/mhwxbihm4dULBGi2gTty6eHJ3mLHf8XjPvdLhz5BoBISU2&#10;9BbCka+Tujto6w7a+vjy7q84XKwR2pqgRlUGvw15UdzfAVwq5yAGLvEZqheai22kLPt8UKn8A+CS&#10;xt9CUBw8wUab1YeoRYj1A61wRbCVMifN/0I9dN4q/6v6xsjGynS4Pxdol3JrERy2uGM6bpruZV3g&#10;hO3mjOQwtBYonXKDeRxXBS5CegPLjW2ovijVN7aMejrhliuSZENruQGl5qL9cOTd0hCIiptStq36&#10;ogU372VkW+mCQr6R/5fZbYHX2JxJg4ra5ZuePLRwS0ohY9bC/YyKVo2ZqXKeIwmuQ/KW9OSB7aC+&#10;aDFm3b7hentDxBp6bYGOaqGMVGZT3FoyOYSI8+qzQ077siUe56nTWi65dXrcUs1pnjyZt1a0WFBa&#10;EZs/q3z4sRNpKRLVKMjSOBMo/ykbL3maOp96HqVuBDGqIWMWQbE0tBniszk4IJsWmQmbJRM9MBR0&#10;kZ91odsuMpEWHmRdIAoZ2wN8YGVBY2uiKyKDZKEiQ2O3ZV1uGqKrUyWu1Dca0qjI5Ph3cENMPLej&#10;sCGSmUETeaa108qLTI9/B6sDUovaQdT6FgUwVHITakFK8Q4adW1enUZxI2ujbUFb9aRkwcnLdovl&#10;Ywjkk96sTlvMZpm6GW9Noyg1yTCT+bFQwKyYHmU8dSxn/XnMPk296ASYLJCFSZqDhrVyFelfZ4NO&#10;720LA8xynodQiYTJoFQYlcTAnP0ZfT7mBbLWBRqv1Lf+LoG+lGAhJN2Zl64omTS6Dc2WsnwZjWgl&#10;ZonylftfZQFtZBI6UFhpyLX5wJFpkqeHTI7p6UHosbo3I56rbbjKLKBp/pyjwfbIKthlJOpT+tLw&#10;+4ZAPul1vhHMd49WoqdwHRfFhmvRclLvcbbucbaev3399eNs7bbI/ondCrrUj7PVPsDikAcFXTan&#10;YzE3HXCF3NTNVkBBwHvTmeW/BRR0QZBOuCEKC17QxpggHJL3occJjVWUxXQ8nkIOluBwromcRo4O&#10;61LACfxA3tFhHyxBCili/YqH7WkK++AIMn2wbkIcPS9hHyzBDtGwQxevdS2mOFgCgLlKnpfRPFhf&#10;YYqDI8CWE/kWrasQsF64wIKJtgQZ76h1FB5x8eM4IKxwN7TBEmQYYK1QZYCI7gjzMBRVS4Ak4dEI&#10;eXAPYqmHcuQoQt+rB/Ycdwlttuoc129Vc388swt/OEAOOBTXbxVzf8CJM5oABxrKzIBVTGSQ35IH&#10;fNwDS5ERIjqSqxTtL8cpnmRLkWJhVRPxIhGvLOqFpaDzYyiqVjlzLCxFakXy4bFS3bAaDXNJAvJl&#10;VRRB7RhsOZ5wS4EI3ccYO+OCWx4v+3Dd8ACgywUJXiPghlXULQQ3XPwcaAjpHy7hHuTCam03sFlH&#10;YuUoUucNh+nJ8bCLQkquPAwo1Q+r5Bn1oGusKvl2Nx3CdcRRZJR8hgU6nsNjjaNIsXAqe9pcwvXW&#10;44fiHY8CG7RxOsBSE4qUpQh3DAcFmhBFPxZZq95h/Q7Wsz1wXsfh6uEI4uqtVsMEHg2OgwAltjsy&#10;i7Xh3yCOYrBPOIKMCFH4BeWATDShBDmCFAerm7h9xRwsQUaZKYiD9iHFwRKkliR6R7KOhSXAu8aS&#10;9lzO97Cj3JFYaoxM4SQgFBYmoT6DFDHm2xKrjS1FjJm0xOo/SBFjhbbEaqtOEWMptcTrUDFYJy2x&#10;GjBTnOneYqnxG3c0Mv/lyLEuOvJ16IQ7EquBWlqqqdzIzwRuWidxdKR3E7dO5u5IrDZxBYOSVpma&#10;sEQROfi9RuOqX6aRr1vj6Ohp5715SVNSR8dKR75O6u7hs5rYKHAgt9Lew2f9WH1sDy8fKmLtEf98&#10;9StwVMWY/wH/4oNXD4VGRnmWXb79VpUbg9CUBJ5xD7hAOrtD2fkWQBO2zTMjNrqLbscYtC2SjTDd&#10;cY6cQn6gmi5wgTliO32hQs/1xBJyA9TniCsHVHlRJZsLa0NmgSLYZs9F6/oGOzwgEsQN6BafBosN&#10;3FwEmFbZAsUt2YrYMN8dSfGFFndpo+CzfqWQb3r+0kbBj+2IYskeQaP4VLQsEQfv0l3qZmDeuh0S&#10;3zlWEzBgPAhzTz+b57mEbmCZISBz+5xgOAInALEcgXaTDOtBCa623UZ1x7rV5zp/2tSMXH5MyOpe&#10;uOc5bIFHbTTSkcPpUPP9OQ4AZNXEhHpodbPW6wOgTpJe0vbhMG3qtu44NFXKc4AaSCg9y4GN7Muu&#10;tT+vmYlGJVIlQ4Vsl6e+NLAN3knDQuhFzIq4s0V9TiCfdMd2u6/ooLkWwIhaMXFzzWGDNzO5qYrC&#10;srSqEfSWiFvfsgW7iqF80+0C2ca5ORys205gY4xMtCWlpQ46WbuZiq3YlY+v3/+qI0yOl0J3niUp&#10;3m+ONSXtgYzWtiFw+NUkh1q0mMkeNyzC57IcKJ10YLeZAN3h9X2e740t4KWILNvpvm2RVbMIIgau&#10;5IkTbmyM5ioX+3Irsru8743MXxnDRtGTB085p1hsGa2y+ZbRSm7K6ZjXXPABIr+UpW6uLGzk5uER&#10;5V5M72wIsGiWo5EhkE+6rYL8FnkVAp0aMk073suSNQvVttVnRbgJlVtucYCob3Tyy+0WOSRq5y0H&#10;dExwq+7PZLgu/UtLcjsrusYez/U5kvsrWa5X1v8HhAI1G6UMOIzUraL5H9fMgVZUDyBSF171+4OG&#10;FGxhvnYyEMgfGaPn34/ED/E/+pJ/Pl3KoXyuLGQqZg43lU/4FRXX73trwo1P2fRbhUI+kbCqGAC6&#10;qrBdjf7B1xceleeX//3u+pkOnc9XEyWL0xi++/7T06u/PXz69vXLbyLQ7qtPX+jys0VMJQCZHh6/&#10;ff3+08PLa6rsy/VfPn76VA6zT88v//zw/KHUxPRFoj/jNdFTsTx8ohjGhKwqOQvpXz9ef/pPJEJ8&#10;ur58+xrVPz++/ZePqOlPD88v//7w9MB//Nu7J5R+uD791+tXvz5RA57/zy8PT+9ev/r0r1+AFcMD&#10;EEpWfE9O+fVBc2fco7bIgg4d74Pm2geY4jRobtpcTshizbpCAHKcRFmIBDV32vK1kVFzeOMiF5Kv&#10;E0prQ76TX18VHsx2DJvD5rBj2Jy0JAqlNeEaSt74IQd0Xv0/SMR95FgWIw5YWZQgxcESbJHCjmEL&#10;Iw7Wc5fiYAkwSBxFYcQAG6B2AYsrh5AZDpInKJFXRgwgpo3BYcfYjiEDR1BDu4wYYNNsDI6nC0Ub&#10;GzKwBPTmgGAdIwbYYRsDXPdCBpYArwGi+rGjaf3T/ngh9/uwA5YgUT+2aq0fCwdBFIbV2+8T1dN5&#10;UOs/A8ESVO++z4y/Q8zhbhCuFJ4gIUIOAYcjcTgDjoBO4dEcOwzcZcdRb4aT4AgyiuwyUaY4OE3O&#10;LEYONZdiYXUZr6imcDmiJ7AqTBfcZENpsgQHPDUJF+3JqidAWgQEG0+FI4CRl2OYjVYMB5rb4blm&#10;yMKqNN577GOBslqKi0wsspaAX3JGMusAcLvTFM6FI9DofqOBcvg3ZHuPR8pR5Hi4TRcWx/Ac4BBz&#10;OR52292eT5z+cChUDmOXmw6nr4h6Gk453W5VmVJS5QBwsCbsQsl1FJpeeDjnVmNTZxqHmUvpuIPA&#10;IbQsY8LG82GVXNNJD/thdTbHw1IgnwlQx8HRw0PnMmdYR4HHbXiOEvBwaLjDhOQl0WrlKHI87NEa&#10;dnSGdA/nw6HoUmPlYHE5HnZlSM25A8blxsquDBQygx8gjOSKsh2p1u4veDsdzoelOEJpw6uRQ9Mh&#10;lAajGsfzYbfylJ47ON0e9tpwLXEUHDQglF2rtXBTbGLZtRRHuFfjsbJai0fhibGyFDkebnO+YAMJ&#10;59xRZPpB9hiVKxyUjiEPR5GaD3pL3XhspkM4544iJVfkLlUecCzsCJE7lF1PkdGPvdVa7M6Ja7Gl&#10;SOk5Qi+YfuCBcnhzchS7M13Wg7UdLtq1PCwF20BDHnY/h5Qk+uEo6kOX0ZJI3mAz5TiLhlNuKchV&#10;EfbC6ezpwomfx1JlKVIsnMpecLoKe2EpYLiPOgGrnBkn2OtCkXIUDIUfzQMBX3QeDqftJlxCHEVc&#10;v1VthE+5hEd1Asdoi+L6rZLucQsPrzSEXdH6MzNglTq16RE0STlkxIgMv0qAbTU+2zqKFAuroKlj&#10;DnnMtFHkaglF1SpojoWlSK1MlDNRG5XjYSngkNuEp2fkH7I8EJwqUmpHkTIzH61ap24ajmLBA+6n&#10;+8uE+8uEe4zYe4zYx+szZawSSPl/1BCE8vuv95cJ5KvP4eNxOHL4eHHcJ8lxknHkElwuSY6DiiNf&#10;t75VIIzOO34XfECSO84kjrtCQ3NDh9ODI1c0c44cJwNHfn+ZkBXairrUeb+/TEjre43M14ZundTt&#10;cNS0QovfazSuBq1t3Ne9/SPTjuWO32u415h5yh2/V5HP1roSXjE98mSdcY1ft9aRGcWRr1vryKbi&#10;yNetdRWA24Zu3VpXgfGNfJ3UVQR7I18ndTXqXSNfJ3VkbbBDpyii3C5T390od/xeI3X1IU0jX7fD&#10;1mcsjXyd1NUnSI18ndTVhxqNfJ3UVURrI18ndYfZDovfq0Z+ttaVmIlpfacbsxObdVJHl2FLjt+m&#10;8aUVvyMOejESchx0tp31XqABF1tzADByrfIfP0Hr0AjMlr2m3CmtrlNECDbpqXvdIhjVgng1lREI&#10;pFLINz0QeKMA6NoHkm1F83C6rYTQLN12jXntEaGNyKSnsD4ish/N7PbsX48xjq2U3IrPK92ruH7C&#10;pc0J5JNeq4BCrzelBQSfEGiuKm2vlkigWxI9NzH+V22bks0Cy24RAb9sRfMCwqhxE2pBjs90Ir8u&#10;hnNWHQAv9b3gvICwapYixQexfCv6fVbdCc8abG06boCs2b+nuPxhutT3ADMuAKjZyoSJ/HnV1AjR&#10;XAamPVkeSTCr+AkXAq+5gkVfROjK3BMUbf69fNGTFTwmKgv1XCMIScUVzZWIUFxccFMphV9pkX7P&#10;6NXZWnHjUwZ+zT7ttV7rxksLTJ5RdS057OoKJSOqHWNYSGXiK/e/SjfOVA3L+vzR0pleHFEJ+9Ft&#10;IwgqVktIIeoWEuqvziE7N22F+3N9Y8nQHFtCkLHKClCwNCuCgXkyGaZMiSQgWMhkbwBbheR6tm0n&#10;hGlpBHZDN4sEIfMlC1ZeghgQtqCQb+T/dZkkYNfNb3td2MGHMKPQ4SIEl6+sU7RuwFqVhCB0I3be&#10;n4vaLgRhSzCv0hACBeYlQfeGZZV7+AN8ldo3AnzVojUi3nbihdLg8Vu9auIF4Ia3feHWDgTrdJcd&#10;INzKw47WO7NOtKLFEtKKGOjTHUkvUYaCoFqVQr7pSZSlAPCq3zLGS/kiPE3g/mhRoBfsylpQjFrW&#10;oZBpYKSUr6xX1EbA91y41g2LoF2lsssEA0lZJOUbTzmnwGm1nAuX7BcT3frDUIvKx9fvf1VuwAfX&#10;M9NcHHFoqm/RjngK4ySVQVjcK5XvxQz1uCGUZd1mlE76Bg9pfSm33BYIjlW5rdFC9jZ7OuVG6Kuw&#10;SLK05PrWqtzO0hUhA0M9tjD2yco6Q7RKQ2TfWHATaakzRoCrBYV8I/8v3x4JOHXz294MIbiGbOrS&#10;HhkzRkj5yjpFq8bMVEkgJDswJ0CfZVWebQ8nglGVhsjOsRizXt8AeqnW3YWIHU8b3VZm3BhQVbnV&#10;Nua47fY10MJCfY4IQF72NyQmwMHGLNgMrWJu6/SYYUaFbv5EvBUtFpRWxOCp7qoxkyiCMzEfBhxU&#10;CvmmO+pKsXgi3tjPn4i3kpuvVMe85q9ej7uphumaX0GOOEKXEwUBQTJDQFgoHgJDMBwBlTshEL05&#10;EubJVbUsWfU8udXnhAog27IJueMnIgVVL5eaDcPD+xGJPmrnLQfIcY314DgwIqr0rzuwvTlEVJF6&#10;i3dVIYJGNW74PxMmaiWHPWLhFxn2VRH8qVUlM8GoKP7zmploVPM5RxozCfEye0Te9iuhWSw0ImZl&#10;eWesU2lxE135pDu2uqXPteCg54C55rSTxU1VFJZypABinlvVWyJufkvYoiok8k2/C1r7EdB8J4QE&#10;1S+MxdInk4hgCJeiaIz96QqjcC29aEdXSyHf3B+z0yXm/pj96z9mh5EbL3DPODHees1uvsDBIf+c&#10;HRkucXRk/TicEBGnHrfkOTteYnDsBLL0HDZFs7D+fJ3n7EjjR8D3woOPO+Pn7Pr2RFoSPWeXRPFD&#10;DtjmFf2IJI7AZQMtPuKA0WoEsNOGfbAE03mDVz0BByxKhsN5z3GieSZujJIlQHavgisd9QE7XeOw&#10;RXKvaB4sQaoPOA80DheEYog4OILMPFgsLYyne0JxD2faE+DiHc0D9g3tA/TvQHj6IQdHsKO3h8FM&#10;Q58bB2zwhBQfcnAEu8s2lFacgxoHHFbCUbIE+tJkJEvupTpu7BvO5zASV0eBEHoI5h6Mk3urTlk+&#10;Q4F1FEekAw1n271WR7yxku1k2A+r2Vgz8F496ofVVBydSiaEIQ9HkeJhdRXCxE+3h0LlHsVrnqrh&#10;nFttxZVhw0kjhv1wFKk5t/qKK0ZJuDDk4SjIsB7Oh9VYTmUaKeDkKOhEH/KwOouoa8dwKXQP48lJ&#10;FbKwSoujAoeXGE+5pQi74J6s45lpvCN5ih1ekwea4V6sI0lvvGE4isNxs4u7YfWVEp1Gkz174p5Y&#10;qNyDddg2wq3bEaTWQrqe65KeGCb7eUq53WN1ShYaDpPT7cwa5d6qY5g4EsBQYB1Faq11r9vhieOQ&#10;N2MeVrdzPKxubyndfThWliI3HVZVt5sDR2YY98NSpGTKvVWHD63kSxqttY4ix8OetCfcNcKjiHvd&#10;zgbTaBVxr9txtylp3Yb9sGtCahVxr9tTc+4oYOqJT23udTvMMiUp07AfVs05tmo4VlZr99NUUuoM&#10;eTiK+fkW98L7eyl1Pqcg+Zgz3KwVbiimriTO0xOvQzripGQ5r8M5Ypm0xOLAzDUb658lFiRdjhgL&#10;myVWgFxqtKshV4cbv3GfJnNqjrw4BBo5G4rz5FhobNtx3VjFHfcAR75O0uiI78jXyVpF+7S+r5O2&#10;+3uppuQ4Ga+Z94pV0pHH71XkM6nDiXYV+Uzq7plc0vp+z+TSZP4f6L1Umf/fAYQvJ3cGwrOFpQuE&#10;J9M4L9gWhhUA4Xeww3gacXSxHTwsIpurLA7O5Sv+reIDA/yqwnXYDlwp5Jued85QnGbgJVsEszVV&#10;Jo1mMwM3mi3a3ZZ1uW3hyvV0WiVZumvRvCGtiCz0XW7SxzoOZNQug2pGTr7ptmxJoS1rRYIIa0Uw&#10;bRc+UkQy6GZIPI8P3zQZKa1kszVTa74FULevfD2Vhu4CnkYaswfYtHRaq2tFMF9XKtxwEiMI4Fd9&#10;7qPQG7RtNIJAgFYYACK6nx1GxlQ2R9SyTZpbxvfUbsu64wCFKiOvdNpZMkH7KjtFZHVewU2rREIH&#10;B301HSDjClWp3MhOXRoiRQvpkBEts8tW5wWFfNMbhyOGupx92SZi2WMxE2SYsJeWmaJViZcM3Xwi&#10;kYWhqsJiQtgG7SdkMQ7dvmE4bkwkMED1GeGSG1mjK7cK385xw0sHoVNfa5kWpAyprxJUGWQk2S7N&#10;3DSXVoob4Bv1LeB+OgLOZMQGmLWKqoftnm8SwowN1MxMXkekeCHNFpl8ccWogBitD2DGIqC+AWSk&#10;5u/1POtXNPerDBHEoY6er2oLS26XNRmquWAHA3RXEUXsCwM2OzMBG4IqhXzTEx+AuMpyeNzMoMwn&#10;ZMThqhboTjI81xJCt9bjuOtvjxW2yhuCSiZaX6EMPhmgfUlqMg/1idFC7hVjWhsufOTvqxRdiQjY&#10;bWRTuc9XlNZPKVn0RuaqzicZlkv/DYV8I/8v37KB+Oa3vQnB+zlBjkrtOh5kCfaVdYrWjVarcr4s&#10;sg3ST7NyI3OxL4rGjIy/CwoZq944wG1dUZQLeWErb6lMnoFIy0yRAMkXLetzg+GYq0QiGDysM4Iz&#10;HXf1Ae8BGT/cDsqm4EJFjqKu0kkfqzzoeLPBtlLIN72WtWlYnI22EzDXzH5ZRMZdX7QYB+FaWsam&#10;2gWFfCNHQVRyz6hCUNPXr55srpUf+ce+lHz55fP3V6SPwZ6M/C38T/r+5ZP88/3T9fNfrk8/fUd5&#10;XFD08OUtsrnAZPvyJD++f8FvFL2/Pr199913/O+3188Y/D99+eHxLVXOxzXkhvnzb395eHp89Yh/&#10;ImUNMFb/dv3hw8PjO/7g4W+4VJbNgD4o3xLll+t3v7xc33/kwpZ5piak+fX5seC98I9Xv33+9OX5&#10;G3yDpDMvL4/fvHnDeXIenv/4+ePbp+vz9f3LH9G2N9f37z++fffmV/TsDXwkG/7X49P17bvn549f&#10;fpZGVRgZstx8/AkbOzJq4UhB+QNvZVSRD9CNPAQN9zXJyIjEfgToZZ1WCBpSl2J4OaMKVkwxPH4V&#10;CBrlLyWHHbNgrgECDa1j9JY0JEKg4SlCcXONOED61J/LaUPJczPigD1dCTi/adQHS6A+xxEH7ADK&#10;gXOaRhwcwRk7Y9QHrOHKgXOMRhwsAac7jThgA17HwRIwSjnigGPcOg6OALe6iAH2jMYAaQnZuzwS&#10;JUtAePGIgXNG430FQ7dGDCxBhoHzRFN602iaLQGuElEHPJSMMqJGDBwFQ0ZGiuBgZJwPNazfqnNc&#10;v1VNzoYa1m8p4vqtYnJW07B+S5GZAauYuOwhe0mwojq4WUaI6HqjesBZU0MWliLFwqomZyINWVgK&#10;egURiqpVzhwLS5FakRxyLMfDajRncQ37YVUUZjfOVTXcQul6oPPHGVwjHnRsUwrOxxpNh6Pg/Ksh&#10;D6uonDAz5GEpDpStNeRhlZVTnIY8LAXnaA15WIXN8XAUe8RyCHlYJc/xsBQZ9SBzgE45p2gNh8pS&#10;ZJTcYcgoE3Z4+HMUKRZOZSk5a9gLS5FYb8mv2MaJErqGHCxFuGO41CgTpXMN67fqHdbvgGOUzTWq&#10;3hHE1VsdxcPZsHb7fWL4HcIMr27C0XEEGRFyaDFK/Rp2wapzioPVTUrlGnKwBBllJquoCmmKgyVI&#10;bXUuDUqKhd2wORmtXfVgL7mj19QanQJEQSgspEhdfilizLcllmt9DoqFmbTEd/QazEQYOZinfib7&#10;E9ub5iGrsc7ZMcPFphibciNeg34oDOmOXiMrbUrSJ2zwbuTVJ5wjx+7tyNchJqtpvk2cOsJS3OlY&#10;bbnj9xqxqV5S5Y7fq8hxGHbc7+i1rNTVjPdt5NdJ3R299g+JXgu3iYoKULHBb6OwZc37PeA3ti0y&#10;+I2tbrRTNTBS8W+RUZ7Vnm+/lX37qOd6UxIEvwBmAy1WNyMik5SdT7ETWkS2eWbERnfpZ+iIh99X&#10;vMpA51VvRWk6oiOJwx3d83C2w7biINgAn+aGwCA1rqjSSQfYXMgdgDveBxFkm/3f0bcDkmfiNoE1&#10;97DdSTCA0jc20nPRfkthXc0gtyI2zHf7Jv7JeWW9cCC9KW48lhGDELql7LGLiEFaQpeWbrvGvOZx&#10;T47TvkJK5rFSYNqGb4pGjm5gXVazISBz+5xAPum2Ctg3z0EEAca3qrfCe1mCq223UX1OWh/RtMo2&#10;EqTG/Zms7qUjeQ5kfWk0wgFh52p4LOfYZ7t7+5pWoVBLETGoRnH3VU0bG95IGDdV0gNKyAFqIEBY&#10;OxxsZG+NVQ6HqZ6h18yEqWweF+hwrDH65nPONvjSgJwkskV9TjCSRAxtRb7MteCwvVQtmGsOG6OZ&#10;yU1VFJZliWgEvSXi1rdswa5iKN94YZnXvkBkNMaHDUUWNhrA1m7uBFux0+LepvFwPgMXZqtEzOGi&#10;PWy0tkVs9y7cgA3Uu3komFiEK8JsWeVmkvDRc/QMW8ALN7Jsp/u2Rbjmsixh4OCpMX1jQzFXudiX&#10;W5Hd5f1MyfyVGWsUPXnwlHOKxZbRKptvGa3kppyOec0FH6iJW6HOd5NEYMspKpuseTxF57EUyih1&#10;WwX5LRc4IZDlCBHxa9if2yVrFipTn5MAhIOum5z7M5mtS0dWyFl35UbzK+jLaSobrldymPSs6Ko6&#10;AvjSatIBhOW6/TW1Jf1hAmq90UhNMFLf/uOaOdCKZlvFJDq/mGqYrwvrnPyRMXr+/Uj8zjgq8/fz&#10;beJ8qiHx58pCdlymuKl8wq+ouH7fWxNufMqm3yp28skdNXcP3fbfg5qb8GZlPyEmC66afdic+QJ7&#10;Zx43hwdSB4kajkDssvUqbu68JzQA4+bo1FEl/qvg5hAc9VKCYREP3vHHwDmO7EzuFmlJCJzTmCAD&#10;DtZ1t0Nc6hLiqfa1x8H51jXs2YCDI7gg7E3QBeuJQ+r4goXhibgxSJZgt5eIRYMuQIzUsZaaBkuQ&#10;mgbsRo0DYlSXEDaDQbIER7ycKDHJBn2wjjh+00P+x9EoWQK8gwBoM5gHbLOtD/QCJeJgCdjHPBJU&#10;qJXWXgPwDIbHfr3bIj9B1HjrTt9lJsASkIYxnEM6gKPJ3bGpl6eU06NYBdUGKktnzt1TDnNKrFaX&#10;FOd/QMcmHY1/+/J7bMZlI/tAIUhpUenZjHklLAdHiRkPvmOj8Xaaqi1vkXeAI1JxdfsTJWoxd9pW&#10;xDtO3VX95cv/KifVRjdtZ4/xOL4Pc0MYS/dsBRfq+uhLSlIXjT0ib5dbl5DJXYP3JGY1HfYwEpiO&#10;tSLeh9Ida3SL+/9+N9Xw3IsR7k+YH7g2fWUIeS0sk0y7TG1h+8pTF5rD/iLpa4RGxqK9JsXzLZgd&#10;zVi0It5t0mPR6BYp32Awkgu35QR7lX0emZpeSHhNk+fuqXKNPB/wNNl0pv6dt550TyoRHsf6h1SX&#10;QzVm8D5j2djZwRbU4YTO3Z8k3Z8kfcUnSXgRurlgKSGY5o3LVfsCKrHicnVBAr5yDoCVX9/j6+UK&#10;r9TBky9Xuw3cgagc4v1VLld4K3jmMzfzYEUeX65gpubwmtKQ3s3HXpW2MLIw6nLEwBLQLkKH1hED&#10;e1PawnnI18MRA0tAZqCIgbspIdtGyMASTOczwq4GXbA3JZjQC7Rz1AVHMB12IQd7U6K462EfLIHe&#10;HUbTYG9K280eD2hwtRr1wRLsthsEyQxGyd2UkH+DI/+OOFgCajo/Shr1wV6Y4EWPOVgCzELIwN6X&#10;JrwU5tvhqAuWQGPEj7rgHhldELA6mgZHAH8nbt3BPLiXScgZE86DJ9ggVVnIwuloQiHIPKw3Yw3Y&#10;ORwoq6Uw4obySqlxDAvkZQp7YdUUj6fjubAEMKpv4oGyeopbRQnXOZIo96Qpx8Nq6vZ43PE7qyEP&#10;S5HjYXWVwhtwboMhD0uh4eKHM261lbLchnude9SUkyqrsIBZlJC5w35YimNGOcgppIKYWqYcRUrH&#10;yUlmeMDiG60jjgL3hAtbm0bz4WJcT8gVFfOwWo7T15Gfvg15WKVNnW/o2qs9x/EAr1CC9dCHxc7I&#10;laPI8bB6Dif7FC66dI9q/Tghm1PYD6u1iOl2CpdE90hpf77gzVE0VlZrEXaq2KlH+uGCaasZeTjn&#10;Vs8PJ5xeQtm1FBw2J+yH09rDduLXOMN+OArKZhjxcM+Pjji+hOuVp6DchyEPq+cwCOAxaXBsm4XG&#10;TmyD7h0SIqWUnC+jsfIUlFUx7IfV2sN+u4vHylFIEP+RXLnQ2LsjLGThWNn9HJ64+Lbkni/t4ewK&#10;5cpRIOoSAsEHOujeLyGqHkY3mnO/MiSuTFbNt8AZxWJlKeIrmVXY1LGHEljpchjXb5UVCJPwnI7M&#10;uCuqJ+epNgYppKPxd98DmBHNMOWM1/q3Exw/wQQ7AgJrhBzsTgzEYyhCZPDWJqU4WP28TLFhAum3&#10;GwdCcYR9sNqZ4mAJGPcRsrCbcIqFJeAsqJYFDD13j9rdoxa9uMNSZ98urXu2hYXMEouBMeeCrJg/&#10;9UHid7FPJsmxblnm96eC5JZJ+W/vge7bs6n7U8G02FRvmyosfq9RWLoAWoXF71XkOPQ58vtTway+&#10;12cQOnH4vWbkK/y2ka/bVekqZCcOv1dxxynHka+TuvFTQR7B0YP0muy+9X2d1NFNwjV+3f5KNwVH&#10;vm6HrbhLbTx+rxl5Ouhb7iWmd3q5qLCVxn2d1NER3XFfJ3U1BHfjvk7qaqb4Ru6krozB70ELsUWD&#10;X5iyFaGHFmILJI8BuU7rzI1xJI1kf8BzF0y2wEhayRxsw35WZiMl1Lvw+Q4e0SBYN82QkAkrtmSX&#10;EjhMbSPY4+pKUqwA7rgURZgD8REwe1MagQBAPETSiFbCTlWR+7BbjY7mxcFtENf7WPagLR5zOLgV&#10;+2FLx8jBmucGc0TZFXfwlbixMp0mNKYbRvLJFm5SlBrHLZ4s42ZNUyZ0MlzbLYKv3ygi/2wtguM1&#10;3TcjceSwtR1gP0SpUoZLGmKKZPwXfZPnEBWyRr5XroycqrV58om8mLAou0pGHtXSBpMYI1Avpdkf&#10;Z3lA2EFbWgFvhhMOcqyWEnKYpsePLACFDHBCh4GDRb+oA14bl5fvMnrkYGUa9g2lWeHrMsNKJhXi&#10;DWWRNHZo2TncwdFaWK0KjE3OU08mrFIlsO6me9UqJOO2bTuSbJZ9md2NtoQcr6V5Egk8kj5yoy4o&#10;RPzk/0Xk2B1681u/5BaKHcJ7FyFdtJT9nr4yHUlyiZYiMofnB6zRkWvRjsv2vJEsEzLdyo2cWJXb&#10;But0PWGEKy1bej2dVrnf1UDkC7Frm4vK6mKGeiPJKJPCba40baE6nBEu0Xa7rUbsCE33jR2UzA0P&#10;C/1q0IqWawi5NZmKXaJdbl6iWmXs4KwU8k1vHAwFuSt9Z5X9sghgr9IyKVqMunCtsq5SwS7LRMu2&#10;8CfVfUZ4qDyoYGplrQgiUlpGbsvumPXGAd72ejNgpIwdB2QMrS/mkccFcmhOUezoZG7swExzY8cJ&#10;0+mLbOnAHtDasprjOfPGnWHY5clUCkxejHqvbzj6yftEWcWEG8J71CPAIuEHOz8LN3I4dvvm5xiv&#10;ZgnngvOEVob2yTe9lgEPUq80SiEtY5+lr6xTJCt5ahxMlQK3b1Ue63PZRR4bdmzWUV+zeh73UF9P&#10;p9z2yKZyo4hcnL4o17ctQq54OuF2QPqpWjRfxtnZyVQ2dYyfKf+raPP+MskZZnM5ulUDr8HqQWAR&#10;ooDdnsyN3ZldiepyU5XYnuqJSfrGXk6uEqJXNptlETs289zIccpVzh/ZYxeqpwE5WSovcoSWntVj&#10;e2rSEKumwujn9we9B7g7QNsi+c8pHu0656rCQeJYDvj+z3p8yXPAEYn8yFB7V9UJL1WWfyV/aPtr&#10;qgd/mE4Vve/rr+t1949rHqDLwj9/Zz7JLXNeQE7R0od6I1x0Q9a8oi3k4px/L1/05B0n6bI6LB6g&#10;y+12fu/Vu0H2AbrcJdgRWVVDmiT/L43XqtmhOPtUrlMYgPsbifsbia/4RgLHxQveHuHy1X8hoeU4&#10;jeXfR+yRtagGwDgghZyECtP3EYh5gjWrPD6nO3C5u3yV9xHQtIJ9ZR58hhy/j+AcquTA53yrfYL/&#10;QGsVGIH6D4yCHHGwBIoJH3HAyqUcEPnlyNjBEQdLMFFW0qgPWEsbB33eTjPR7/RfLQFnWY04QIoM&#10;BySyI0jLqA+WINUH7H/KAYmBzuE8WILUPGCzNhw2BVU06oMlSMkS9mXlgJgy5ZnHiIMlSHHArqYc&#10;OB9YNA+OAPew8sa9ambvwRBuTobD5RTOgyPYIQNsJEvuyQNndo064SgUbD7SOffmYX86l1wVo6lw&#10;FAiDh1dA0cph9XSPWHz8wGDIw1IcKUtsyMNqKj1pDafDv5OgBIUhD6urWCsB6w6U2yVy4dywIQ+r&#10;rTjzxcrnH0pQVM2Qh9VXzl0b9sNRpObcauyRssGGPBwFxesM+2F1lnPAhjwcxX6XmHOrtZz6NeRh&#10;KShFbNQN9+oB11UkTQnEylGEw+RfPFDK17B+t3XDLxV2weorJ4kNWVgKtgiEPKyGU4rYkIUlSC1U&#10;7r0D4hHEA+VWhIxekAtCt40aGmVw/nCfa2K60YLu3jpQQthwmJxuZ9ZB99SBwzaEPJxup3hYTQVY&#10;vDxQGu0ZLu1Laq11iVw4A2nYD6vbqelwTx0Q6RDnikC5HUVKbN1ThwnW5XDOHUWOh9VXziMb9sNS&#10;sDMl0nAy5qluTKd9wVKP5txRpFYRQgQpj9ScOwpOdRv2w+k4ecvCsbIUbMwMeVit3U/4L+ThKOYn&#10;XJhV7pDtlTAfNrQ1mE69wudwsJhwWDGVWO7/OWLMpCVeB2bEUmyJ14HKsCpbYnV6pbC/WDwtsfpr&#10;U8TV1aYjht/FZJIbsmogbuR85Sdrao47FjPb9gamyJFjZXPk6yStugJa49cByuiG4Livk7Y7ZLvp&#10;6R2ynVaZCrZRoS04mDz5bJG7Q7bTQ1d9wTry+L1mqbxDtpu+F4ybjHz5/+/B3vJhlrG3fIfrYW/Z&#10;es8LNhs669SN0YFsj/c04i/OFRkconcTeg8dW+WZD5uqa9vkG09ZfHqG4nSa4WTJxF8qO80gjS2s&#10;HxvdRXxDYBegrDWwv9LJOOy2+xqFf1o0pFGRE6HLTfpYesV29zLeZuTkm944dCikZaboMgE+wa4I&#10;4QMDoJ9XkkE3DsK1ULA1fUEh34gTdYlJZRs50ymWApzGUgfcbvVwKY32aVQEW3nlBCN4ZrSBKilH&#10;GEXMoG3aJzcaddzgvS7jhoDyAFzaIW2VzXMCsfmbW8ZX4m7L/NhXbqcNULJ0xFI6HQeydodFZODO&#10;c2tVIp4kQyyVG9nvCzeysbhuk0ncFwWSxAbuBcVo1JFLAQAdHoc5e7Zkh0WSEmrRst6omyrnE4kX&#10;DhXbvpgQNneXhpC5Lj3qSIVVcwstqwQgp1xtlkVk+K7cagKqXN+2h7qJL8BqyFhyE31FQ8LcNJVX&#10;itthOtQUYNBovKww2rI7byr2BT5sB75iWzgzIxt3ehyBOSPrNXSl4mZEdmdxPtufYQ/n7/UQ4/S9&#10;JxkQhzp6vi+6zM9Zk02ceexg6+52RcS+KDxbuJmAbU6VQr7pNemykRVsAxikHeETOs5VLWaabNy1&#10;ZI2kArZWlVAEXMaSrMG+Qi2BrduX5ARHsOxzTvXsv9AH+fsqRVeiE9CqRjYR67i0eb7YtH5KyaI3&#10;Mld1PnESqRpsKOQb+X/5lm3Rni9ql296c78F8LSOu9Qu484GSF9Zp2jdaAFTXre++bJouC0mjCzT&#10;gQRIH+uYkZ15QSHf9MZhApBmxkM6ywblUtkcNmyKBP6/mM0uN0TwKeqDPDRIpmIEBy8TKkr1cMaz&#10;GldEVmduiNVsX7/0scqDjjfbhqmySB4MBXAGlj0wxlUQFycqZIqpFzMtWoyDbxlbhbkvlkK+kaMg&#10;Krnj6e54uq+Ip8Nd7rxHjG3Ko9ZH1JkvoC55TN0GsYzroo/HDDt5IymYOuzetPQRpg5vUOVm8VUg&#10;ddhUGeBTWPBaMobU0SNY+HCkHT0AkXOy09kEHpxh/Y6gRBwe1Y91TD1dkiVjWL8lKNGbRtVbZx3f&#10;u6PmWwICLYwqd166w4Ei4w2bbr+P6saupeNSnfzDuu338bBgz9Ha2b8/rNt+XYNIj4YF0q2VZ5pu&#10;v0e9ViKx7t8dfnr/S3lxyj1EzaqywOQ8SOWspMTrXDDlIKPEet1KNbucBpVYLQ1ETEeI35V7pEg3&#10;WTRZbnsGTV47yzmkRgYA17Flqdn/SGrtCamZ8ZYlcl+SqADUOXdZlLNPObm1fAz1Pojv5QtPN/9+&#10;izOiOU+2itxhzhgj66nQ1yq86jkSqxwPEtcRNEVvOI4h3oqUm5//q9ztWi/H7eBWmDGUdnoqaXWZ&#10;WDzityNSr2zzKaIlay4Ivtb7qZQCp7z865dnUihcmF6/euIfyKNOJT/aki+/fP7++oneQr16fnzL&#10;/6TvXz7JP98/XT//5fr003dPL9++RtHDl7cfrk+AHbw8yY/vX/AbRe+vT2/fffcd//vt9TOuBH/6&#10;8sPjW6qcI3k8Pb/8+be/PDw9vnrEP799/YJD179df/jw8PiOP3j4G9wi5e5DH5RvifLL9btfXq7v&#10;P3IhHfV+vP70n//+hKWHfvz6/Mj/+vmbn58ef5B///oz/Qsb1NPD44ePb//54eXB/maKb95trx+u&#10;n3569/S//i8AAAD//wMAUEsDBBQABgAIAAAAIQBFzQwj4wAAAAwBAAAPAAAAZHJzL2Rvd25yZXYu&#10;eG1sTI/BTsMwDIbvSLxDZCRuWxraTl1pOk0TcJqQ2JAQt6zx2mpNUjVZ27095gRH259+f3+xmU3H&#10;Rhx866wEsYyAoa2cbm0t4fP4usiA+aCsVp2zKOGGHjbl/V2hcu0m+4HjIdSMQqzPlYQmhD7n3FcN&#10;GuWXrkdLt7MbjAo0DjXXg5oo3HT8KYpW3KjW0odG9bhrsLocrkbC26SmbSxexv3lvLt9H9P3r71A&#10;KR8f5u0zsIBz+IPhV5/UoSSnk7ta7VknIUnjFaESFiLOqAQh6TpJgJ1olYk18LLg/0uUPwAAAP//&#10;AwBQSwECLQAUAAYACAAAACEAtoM4kv4AAADhAQAAEwAAAAAAAAAAAAAAAAAAAAAAW0NvbnRlbnRf&#10;VHlwZXNdLnhtbFBLAQItABQABgAIAAAAIQA4/SH/1gAAAJQBAAALAAAAAAAAAAAAAAAAAC8BAABf&#10;cmVscy8ucmVsc1BLAQItABQABgAIAAAAIQDdugpPvLYAAAScBAAOAAAAAAAAAAAAAAAAAC4CAABk&#10;cnMvZTJvRG9jLnhtbFBLAQItABQABgAIAAAAIQBFzQwj4wAAAAwBAAAPAAAAAAAAAAAAAAAAABa5&#10;AABkcnMvZG93bnJldi54bWxQSwUGAAAAAAQABADzAAAAJroAAAAA&#10;">
                <o:lock v:ext="edit" aspectratio="t"/>
                <v:shape id="Freeform: Shape 1602068355" o:spid="_x0000_s1027" style="position:absolute;width:15961;height:5141;visibility:visible;mso-wrap-style:square;v-text-anchor:middle" coordsize="1596156,514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iI6xgAAAOMAAAAPAAAAZHJzL2Rvd25yZXYueG1sRE9Pa8Iw&#10;FL8P/A7hCbvNRMUi1SgiKttprNvB4yN5ttXmpTSxdt9+GQx2fL//b70dXCN66kLtWcN0okAQG29r&#10;LjV8fR5fliBCRLbYeCYN3xRguxk9rTG3/sEf1BexFCmEQ44aqhjbXMpgKnIYJr4lTtzFdw5jOrtS&#10;2g4fKdw1cqZUJh3WnBoqbGlfkbkVd6fh/c1cTX/Izvt7YdCd+CZP6qD183jYrUBEGuK/+M/9atP8&#10;TM1UtpwvFvD7UwJAbn4AAAD//wMAUEsBAi0AFAAGAAgAAAAhANvh9svuAAAAhQEAABMAAAAAAAAA&#10;AAAAAAAAAAAAAFtDb250ZW50X1R5cGVzXS54bWxQSwECLQAUAAYACAAAACEAWvQsW78AAAAVAQAA&#10;CwAAAAAAAAAAAAAAAAAfAQAAX3JlbHMvLnJlbHNQSwECLQAUAAYACAAAACEA1fIiOsYAAADjAAAA&#10;DwAAAAAAAAAAAAAAAAAHAgAAZHJzL2Rvd25yZXYueG1sUEsFBgAAAAADAAMAtwAAAPoCAAAAAA==&#10;" path="m,l1596157,r,514127l,514127,,xe" fillcolor="black [3213]" stroked="f" strokeweight=".07778mm">
                  <v:stroke joinstyle="miter"/>
                  <v:path arrowok="t" o:connecttype="custom" o:connectlocs="0,0;1596157,0;1596157,514127;0,514127" o:connectangles="0,0,0,0"/>
                </v:shape>
                <v:group id="_x0000_s1028" style="position:absolute;left:709;width:14577;height:6427" coordorigin="709" coordsize="14577,6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HA6yQAAAOMAAAAPAAAAZHJzL2Rvd25yZXYueG1sRE9fa8Iw&#10;EH8f7DuEG/g207Rs02oUETf2IIPpQHw7mrMtNpfSZG399stgsMf7/b/lerSN6KnztWMNapqAIC6c&#10;qbnU8HV8fZyB8AHZYOOYNNzIw3p1f7fE3LiBP6k/hFLEEPY5aqhCaHMpfVGRRT91LXHkLq6zGOLZ&#10;ldJ0OMRw28g0SZ6lxZpjQ4UtbSsqrodvq+FtwGGTqV2/v162t/Px6eO0V6T15GHcLEAEGsO/+M/9&#10;buL82TzNsvRFKfj9KQIgVz8AAAD//wMAUEsBAi0AFAAGAAgAAAAhANvh9svuAAAAhQEAABMAAAAA&#10;AAAAAAAAAAAAAAAAAFtDb250ZW50X1R5cGVzXS54bWxQSwECLQAUAAYACAAAACEAWvQsW78AAAAV&#10;AQAACwAAAAAAAAAAAAAAAAAfAQAAX3JlbHMvLnJlbHNQSwECLQAUAAYACAAAACEABsxwOskAAADj&#10;AAAADwAAAAAAAAAAAAAAAAAHAgAAZHJzL2Rvd25yZXYueG1sUEsFBgAAAAADAAMAtwAAAP0CAAAA&#10;AA==&#10;">
                  <v:group id="_x0000_s1029" style="position:absolute;left:709;width:14577;height:4445" coordorigin="709" coordsize="14577,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TSaywAAAOIAAAAPAAAAZHJzL2Rvd25yZXYueG1sRI9Ba8JA&#10;FITvhf6H5RV6q5vUGm3qKiJWPEihKoi3R/aZBLNvQ3ZN4r93hUKPw8x8w0znvalES40rLSuIBxEI&#10;4szqknMFh/332wSE88gaK8uk4EYO5rPnpymm2nb8S+3O5yJA2KWooPC+TqV0WUEG3cDWxME728ag&#10;D7LJpW6wC3BTyfcoSqTBksNCgTUtC8ouu6tRsO6wWwzjVbu9nJe30370c9zGpNTrS7/4AuGp9//h&#10;v/ZGK0jGH8nnZDSM4XEp3AE5uwMAAP//AwBQSwECLQAUAAYACAAAACEA2+H2y+4AAACFAQAAEwAA&#10;AAAAAAAAAAAAAAAAAAAAW0NvbnRlbnRfVHlwZXNdLnhtbFBLAQItABQABgAIAAAAIQBa9CxbvwAA&#10;ABUBAAALAAAAAAAAAAAAAAAAAB8BAABfcmVscy8ucmVsc1BLAQItABQABgAIAAAAIQAKYTSaywAA&#10;AOIAAAAPAAAAAAAAAAAAAAAAAAcCAABkcnMvZG93bnJldi54bWxQSwUGAAAAAAMAAwC3AAAA/wIA&#10;AAAA&#10;">
                    <v:shape id="Freeform: Shape 51344424" o:spid="_x0000_s1030" style="position:absolute;left:709;width:4429;height:4445;visibility:visible;mso-wrap-style:square;v-text-anchor:middle" coordsize="442892,444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86AyQAAAOEAAAAPAAAAZHJzL2Rvd25yZXYueG1sRI9Pa8JA&#10;FMTvQr/D8oTedKONUmJWKaWF9qgR6vGRffmj2bdpdmtiP70rCB6HmfkNk24G04gzda62rGA2jUAQ&#10;51bXXCrYZ5+TVxDOI2tsLJOCCznYrJ9GKSba9ryl886XIkDYJaig8r5NpHR5RQbd1LbEwStsZ9AH&#10;2ZVSd9gHuGnkPIqW0mDNYaHClt4ryk+7P6Pgv+9LLA7t7/EnW37nh8uHznCv1PN4eFuB8DT4R/je&#10;/tIKFrOXOI7nMdwehTcg11cAAAD//wMAUEsBAi0AFAAGAAgAAAAhANvh9svuAAAAhQEAABMAAAAA&#10;AAAAAAAAAAAAAAAAAFtDb250ZW50X1R5cGVzXS54bWxQSwECLQAUAAYACAAAACEAWvQsW78AAAAV&#10;AQAACwAAAAAAAAAAAAAAAAAfAQAAX3JlbHMvLnJlbHNQSwECLQAUAAYACAAAACEADIPOgMkAAADh&#10;AAAADwAAAAAAAAAAAAAAAAAHAgAAZHJzL2Rvd25yZXYueG1sUEsFBgAAAAADAAMAtwAAAP0CAAAA&#10;AA==&#10;" path="m25,431349r38011,c99416,297327,197398,251996,266098,252277v69827,282,95449,41671,95730,76866c362110,382639,311148,404319,311148,404319v,,8165,-3097,7884,-23932c318750,357862,302983,348852,276798,348852v-24214,,-56030,19428,-55749,48147c221331,424310,239069,444582,277924,444582v73205,,165275,-51244,164993,-127546c442917,248054,383508,201315,311711,198218,172058,192024,87309,299298,87309,299298,183602,112624,416169,1,416169,1l254273,1c254273,1,56337,187800,25,431349e" stroked="f" strokeweight=".07778mm">
                      <v:stroke joinstyle="miter"/>
                      <v:path arrowok="t" o:connecttype="custom" o:connectlocs="25,431349;38036,431349;266098,252277;361828,329143;311148,404319;319032,380387;276798,348852;221049,396999;277924,444582;442917,317036;311711,198218;87309,299298;416169,1;254273,1;25,431349" o:connectangles="0,0,0,0,0,0,0,0,0,0,0,0,0,0,0"/>
                    </v:shape>
                    <v:shape id="Freeform: Shape 912716478" o:spid="_x0000_s1031" style="position:absolute;left:6368;top:982;width:1236;height:935;visibility:visible;mso-wrap-style:square;v-text-anchor:middle" coordsize="123604,93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veNxwAAAOIAAAAPAAAAZHJzL2Rvd25yZXYueG1sRE9Na8JA&#10;EL0X+h+WKfQidRNbokZXkYJQgiCm6nnIjkkwOxuy2xj/ffcgeHy87+V6MI3oqXO1ZQXxOAJBXFhd&#10;c6ng+Lv9mIFwHlljY5kU3MnBevX6ssRU2xsfqM99KUIIuxQVVN63qZSuqMigG9uWOHAX2xn0AXal&#10;1B3eQrhp5CSKEmmw5tBQYUvfFRXX/M8ooE22a0bZ1tzPuT/t3Wif8Wev1PvbsFmA8DT4p/jh/tEK&#10;5vFkGidf07A5XAp3QK7+AQAA//8DAFBLAQItABQABgAIAAAAIQDb4fbL7gAAAIUBAAATAAAAAAAA&#10;AAAAAAAAAAAAAABbQ29udGVudF9UeXBlc10ueG1sUEsBAi0AFAAGAAgAAAAhAFr0LFu/AAAAFQEA&#10;AAsAAAAAAAAAAAAAAAAAHwEAAF9yZWxzLy5yZWxzUEsBAi0AFAAGAAgAAAAhAKl2943HAAAA4gAA&#10;AA8AAAAAAAAAAAAAAAAABwIAAGRycy9kb3ducmV2LnhtbFBLBQYAAAAAAwADALcAAAD7AgAAAAA=&#10;" path="m10443,81371v-563,3942,-1689,8728,-4786,9573c3967,91226,3123,91226,1996,91226v-1126,,-1971,,-1971,844c25,93197,870,93478,2278,93478v3942,,9573,-281,11825,-281c16356,93197,21705,93478,26773,93478v5069,,2816,,2816,-1408c29589,90662,28744,91226,27900,91226v-845,,-2816,,-5068,-564c20861,90099,19171,88973,19171,86721v,-2253,,-3379,282,-5632l25647,33506r563,c30434,42516,37473,57439,38599,59973v1408,3378,10981,21680,13796,27029c54366,90662,55492,92915,56619,92915v1126,,1689,-1126,4505,-6757l87309,31817r563,l94911,84468v563,3379,,4787,-563,5068c93503,89818,92940,90381,92940,90944v,563,844,1126,3379,1408c101105,92633,117717,93197,120533,93197v2815,,3097,-282,3097,-1408c123630,90662,122785,90944,121659,90944v-1690,,-3942,,-7321,-1126c110678,88692,109552,85313,108426,77711l97445,3942c97163,1408,96319,282,95192,282v-1126,,-1689,845,-2534,2816l59997,71235,27337,3661c25647,564,25084,1,24239,1v-844,,-1689,1126,-1970,3097l10443,81089r,282xe" stroked="f" strokeweight=".07778mm">
                      <v:stroke joinstyle="miter"/>
                      <v:path arrowok="t" o:connecttype="custom" o:connectlocs="10443,81371;5657,90944;1996,91226;25,92070;2278,93478;14103,93197;26773,93478;29589,92070;27900,91226;22832,90662;19171,86721;19453,81089;25647,33506;26210,33506;38599,59973;52395,87002;56619,92915;61124,86158;87309,31817;87872,31817;94911,84468;94348,89536;92940,90944;96319,92352;120533,93197;123630,91789;121659,90944;114338,89818;108426,77711;97445,3942;95192,282;92658,3098;59997,71235;27337,3661;24239,1;22269,3098;10443,81089" o:connectangles="0,0,0,0,0,0,0,0,0,0,0,0,0,0,0,0,0,0,0,0,0,0,0,0,0,0,0,0,0,0,0,0,0,0,0,0,0"/>
                    </v:shape>
                    <v:shape id="Freeform: Shape 214934893" o:spid="_x0000_s1032" style="position:absolute;left:7691;top:1016;width:412;height:901;visibility:visible;mso-wrap-style:square;v-text-anchor:middle" coordsize="41113,90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ViAywAAAOIAAAAPAAAAZHJzL2Rvd25yZXYueG1sRI9Ba8JA&#10;FITvQv/D8oReim6MUpLoKm2hRSgetHp/ZF+T1OzbbXarqb/eLRQ8DjPzDbNY9aYVJ+p8Y1nBZJyA&#10;IC6tbrhSsP94HWUgfEDW2FomBb/kYbW8Gyyw0PbMWzrtQiUihH2BCuoQXCGlL2sy6MfWEUfv03YG&#10;Q5RdJXWH5wg3rUyT5FEabDgu1OjopabyuPsxCr519mXfNuguh7V9eG58mr+7VKn7Yf80BxGoD7fw&#10;f3utFaSTWT6dZfkU/i7FOyCXVwAAAP//AwBQSwECLQAUAAYACAAAACEA2+H2y+4AAACFAQAAEwAA&#10;AAAAAAAAAAAAAAAAAAAAW0NvbnRlbnRfVHlwZXNdLnhtbFBLAQItABQABgAIAAAAIQBa9CxbvwAA&#10;ABUBAAALAAAAAAAAAAAAAAAAAB8BAABfcmVscy8ucmVsc1BLAQItABQABgAIAAAAIQDNtViAywAA&#10;AOIAAAAPAAAAAAAAAAAAAAAAAAcCAABkcnMvZG93bnJldi54bWxQSwUGAAAAAAMAAwC3AAAA/wIA&#10;AAAA&#10;" path="m11035,55499v,11544,,21117,-563,26185c10190,85063,9346,87315,7093,87597v-1126,,-2534,563,-4223,563c1180,88160,899,88441,899,89004v,564,844,1127,2252,1127c7938,90131,15540,89849,18355,89849v2816,,10700,282,18583,282c44822,90131,39191,89849,39191,89004v,-844,-563,-844,-1971,-844c35812,88160,32715,88160,31026,87597v-3661,-563,-4505,-2534,-4787,-5913c25676,76616,25676,67043,25676,55499r,-21117c25676,16081,25676,12984,25676,9042v,-4224,1126,-6195,4505,-6758c31589,2284,32433,2003,33841,2003v1408,,1971,,1971,-1127c35812,-250,34967,32,33278,32,28773,32,21734,313,18637,313,15540,313,7656,32,3151,32,-1354,32,336,32,336,876v,845,844,1127,1971,1127c3433,2003,5404,2003,6530,2566v2534,563,3942,2534,3942,6757l10472,34664r,21116l11035,55499xe" stroked="f" strokeweight=".07778mm">
                      <v:stroke joinstyle="miter"/>
                      <v:path arrowok="t" o:connecttype="custom" o:connectlocs="11035,55499;10472,81684;7093,87597;2870,88160;899,89004;3151,90131;18355,89849;36938,90131;39191,89004;37220,88160;31026,87597;26239,81684;25676,55499;25676,34382;25676,9042;30181,2284;33841,2003;35812,876;33278,32;18637,313;3151,32;336,876;2307,2003;6530,2566;10472,9323;10472,34664;10472,55780" o:connectangles="0,0,0,0,0,0,0,0,0,0,0,0,0,0,0,0,0,0,0,0,0,0,0,0,0,0,0"/>
                    </v:shape>
                    <v:shape id="Freeform: Shape 290366076" o:spid="_x0000_s1033" style="position:absolute;left:8204;top:996;width:1011;height:935;visibility:visible;mso-wrap-style:square;v-text-anchor:middle" coordsize="101079,93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kyjyQAAAOIAAAAPAAAAZHJzL2Rvd25yZXYueG1sRI9Ra8Iw&#10;FIXfhf2HcAd700QLdatGkaGwhzGd8wdcmtumrLkpTdRuv34ZCD4ezjnf4SzXg2vFhfrQeNYwnSgQ&#10;xKU3DdcaTl+78TOIEJENtp5Jww8FWK8eRkssjL/yJ12OsRYJwqFADTbGrpAylJYchonviJNX+d5h&#10;TLKvpenxmuCulTOlcumw4bRgsaNXS+X38ew0nKf2w8f3dn+oKv7dcJbZrWKtnx6HzQJEpCHew7f2&#10;m9Ewe1FZnqt5Dv+X0h2Qqz8AAAD//wMAUEsBAi0AFAAGAAgAAAAhANvh9svuAAAAhQEAABMAAAAA&#10;AAAAAAAAAAAAAAAAAFtDb250ZW50X1R5cGVzXS54bWxQSwECLQAUAAYACAAAACEAWvQsW78AAAAV&#10;AQAACwAAAAAAAAAAAAAAAAAfAQAAX3JlbHMvLnJlbHNQSwECLQAUAAYACAAAACEAzOpMo8kAAADi&#10;AAAADwAAAAAAAAAAAAAAAAAHAgAAZHJzL2Rvd25yZXYueG1sUEsFBgAAAAADAAMAtwAAAP0CAAAA&#10;AA==&#10;" path="m20016,25622r282,c22550,27875,35783,42797,48735,55749,61124,68138,76328,83624,83930,90944v1408,1408,2815,2534,3942,2534c88998,93478,89279,92352,89279,89818l90687,14360v,-6757,1127,-9291,4505,-10136c96600,3942,97445,3942,98852,3942v1408,,2253,-281,2253,-1126c101105,1971,99979,1690,98289,1690v-5912,,-10417,281,-11825,281c83930,1971,78299,1690,72104,1690v-6194,,-3097,,-3097,1126c69007,3942,69570,3942,70978,3942v1408,,4505,,6194,845c79988,5913,81114,8166,81114,15486r1127,53778l81677,69264c79707,67293,63658,50118,55492,41953,38036,24496,20016,5069,18327,3661,16356,1408,15230,1,13822,1v-1408,,-1690,1689,-1690,3941l11006,74614v,10417,-563,13796,-3660,14922c5657,90099,3404,90099,1996,90099v-1408,,-1971,,-1971,845c25,92070,1152,92070,2559,92070v6195,,11826,-281,12952,-281c17764,91789,22550,92070,30434,92070v7883,,2815,,2815,-1126c33249,90099,32405,90099,31278,90099v-1971,,-4223,,-6194,-844c22832,88410,21142,85313,20861,76021l19453,25904r563,-282xe" stroked="f" strokeweight=".07778mm">
                      <v:stroke joinstyle="miter"/>
                      <v:path arrowok="t" o:connecttype="custom" o:connectlocs="20016,25622;20298,25622;48735,55749;83930,90944;87872,93478;89279,89818;90687,14360;95192,4224;98852,3942;101105,2816;98289,1690;86464,1971;72104,1690;69007,2816;70978,3942;77172,4787;81114,15486;82241,69264;81677,69264;55492,41953;18327,3661;13822,1;12132,3942;11006,74614;7346,89536;1996,90099;25,90944;2559,92070;15511,91789;30434,92070;33249,90944;31278,90099;25084,89255;20861,76021;19453,25904" o:connectangles="0,0,0,0,0,0,0,0,0,0,0,0,0,0,0,0,0,0,0,0,0,0,0,0,0,0,0,0,0,0,0,0,0,0,0"/>
                    </v:shape>
                    <v:shape id="Freeform: Shape 1576834810" o:spid="_x0000_s1034" style="position:absolute;left:9378;top:1016;width:411;height:901;visibility:visible;mso-wrap-style:square;v-text-anchor:middle" coordsize="41113,90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GH3zAAAAOMAAAAPAAAAZHJzL2Rvd25yZXYueG1sRI9BT8Mw&#10;DIXvSPyHyEhc0JauwOi6ZRMggSYhDmzsbjVeW2ic0ISt8OvnAxJH28/vvW+xGlynDtTH1rOByTgD&#10;RVx523Jt4H37NCpAxYRssfNMBn4owmp5frbA0vojv9Fhk2olJhxLNNCkFEqtY9WQwzj2gVhue987&#10;TDL2tbY9HsXcdTrPsql22LIkNBjosaHqc/PtDHzZ4sM/v2L43a391UMb89lLyI25vBju56ASDelf&#10;/Pe9tlL/9m5aXN8UE6EQJlmAXp4AAAD//wMAUEsBAi0AFAAGAAgAAAAhANvh9svuAAAAhQEAABMA&#10;AAAAAAAAAAAAAAAAAAAAAFtDb250ZW50X1R5cGVzXS54bWxQSwECLQAUAAYACAAAACEAWvQsW78A&#10;AAAVAQAACwAAAAAAAAAAAAAAAAAfAQAAX3JlbHMvLnJlbHNQSwECLQAUAAYACAAAACEAxiRh98wA&#10;AADjAAAADwAAAAAAAAAAAAAAAAAHAgAAZHJzL2Rvd25yZXYueG1sUEsFBgAAAAADAAMAtwAAAAAD&#10;AAAAAA==&#10;" path="m11316,55499v,11544,,21117,-563,26185c10472,85063,9627,87315,7375,87597v-1127,,-2534,563,-4224,563c1462,88160,1180,88441,1180,89004v,564,845,1127,2253,1127c8219,90131,15821,89849,18355,89849v2534,,10700,282,18583,282c44822,90131,39191,89849,39191,89004v,-844,-563,-844,-1971,-844c35812,88160,32715,88160,31026,87597v-3661,-563,-4505,-2534,-4787,-5913c25676,76616,25676,67043,25676,55499r,-21117c25676,16081,25676,12984,25676,9042v,-4224,1126,-6195,4505,-6758c31589,2284,32433,2003,33841,2003v1408,,1971,,1971,-1127c35812,-250,34967,32,33278,32,28773,32,21734,313,18637,313,15540,313,7656,32,3151,32,-1354,32,336,32,336,876v,845,844,1127,1971,1127c3433,2003,5404,2003,6530,2566v2534,563,3942,2534,3942,6757l10472,34664r,21116l11316,55499xe" stroked="f" strokeweight=".07778mm">
                      <v:stroke joinstyle="miter"/>
                      <v:path arrowok="t" o:connecttype="custom" o:connectlocs="11316,55499;10753,81684;7375,87597;3151,88160;1180,89004;3433,90131;18355,89849;36938,90131;39191,89004;37220,88160;31026,87597;26239,81684;25676,55499;25676,34382;25676,9042;30181,2284;33841,2003;35812,876;33278,32;18637,313;3151,32;336,876;2307,2003;6530,2566;10472,9323;10472,34664;10472,55780" o:connectangles="0,0,0,0,0,0,0,0,0,0,0,0,0,0,0,0,0,0,0,0,0,0,0,0,0,0,0"/>
                    </v:shape>
                    <v:shape id="Freeform: Shape 1110948021" o:spid="_x0000_s1035" style="position:absolute;left:9955;top:999;width:496;height:935;visibility:visible;mso-wrap-style:square;v-text-anchor:middle" coordsize="49554,93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IlAygAAAOMAAAAPAAAAZHJzL2Rvd25yZXYueG1sRE+9TsMw&#10;EN6ReAfrKrFROxElbahbFUQLEgMi6dDxiK9JRHwOsWnD22MkJMb7/m+5Hm0nTjT41rGGZKpAEFfO&#10;tFxr2Jfb6zkIH5ANdo5Jwzd5WK8uL5aYG3fmNzoVoRYxhH2OGpoQ+lxKXzVk0U9dTxy5oxsshngO&#10;tTQDnmO47WSq1K202HJsaLCnh4aqj+LLargvDy+fsyJ9L8vt5vFpsctesy7T+moybu5ABBrDv/jP&#10;/Wzi/CRRi5u5ShP4/SkCIFc/AAAA//8DAFBLAQItABQABgAIAAAAIQDb4fbL7gAAAIUBAAATAAAA&#10;AAAAAAAAAAAAAAAAAABbQ29udGVudF9UeXBlc10ueG1sUEsBAi0AFAAGAAgAAAAhAFr0LFu/AAAA&#10;FQEAAAsAAAAAAAAAAAAAAAAAHwEAAF9yZWxzLy5yZWxzUEsBAi0AFAAGAAgAAAAhAN7giUDKAAAA&#10;4wAAAA8AAAAAAAAAAAAAAAAABwIAAGRycy9kb3ducmV2LnhtbFBLBQYAAAAAAwADALcAAAD+AgAA&#10;AAA=&#10;" path="m19171,93478v6476,,12952,-1126,19146,-4786c47046,83060,49580,74895,49580,67856v,-11262,-5350,-19427,-19709,-30408l26492,34914c16637,27312,13822,23088,13822,17739v,-5350,5349,-12389,14359,-12389c37191,5350,39444,9010,41133,11263v2534,3097,3097,6757,3097,7884c44230,20273,44512,21399,45356,21399v845,,1408,-845,1408,-3660c46764,8447,47327,5069,47327,3379v,-1689,-563,-1126,-1689,-1408c42541,1127,37473,1,29871,1,13259,1,2278,9574,2278,22525v,12952,4505,18020,17738,28438l25647,55186v9855,7602,11826,13233,11826,19146c37473,80245,32123,87847,21424,87847,10725,87847,7064,84750,4249,75740,3686,73769,3123,71235,3123,69546v,-1690,,-1971,-1127,-1971c870,67575,589,68982,589,70672v,1971,-564,9010,-564,15767c25,93197,307,89536,2278,90381v5068,2252,10418,3097,17457,3097e" stroked="f" strokeweight=".07778mm">
                      <v:stroke joinstyle="miter"/>
                      <v:path arrowok="t" o:connecttype="custom" o:connectlocs="19171,93478;38317,88692;49580,67856;29871,37448;26492,34914;13822,17739;28181,5350;41133,11263;44230,19147;45356,21399;46764,17739;47327,3379;45638,1971;29871,1;2278,22525;20016,50963;25647,55186;37473,74332;21424,87847;4249,75740;3123,69546;1996,67575;589,70672;25,86439;2278,90381;19735,93478" o:connectangles="0,0,0,0,0,0,0,0,0,0,0,0,0,0,0,0,0,0,0,0,0,0,0,0,0,0"/>
                    </v:shape>
                    <v:shape id="Freeform: Shape 647306925" o:spid="_x0000_s1036" style="position:absolute;left:10561;top:996;width:805;height:918;visibility:visible;mso-wrap-style:square;v-text-anchor:middle" coordsize="80525,91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3cOygAAAOIAAAAPAAAAZHJzL2Rvd25yZXYueG1sRI9BawIx&#10;FITvhf6H8ApeRLNqu+rWKCIoFopQFXp93bzuLm5elk3U+O9NQehxmJlvmNkimFpcqHWVZQWDfgKC&#10;OLe64kLB8bDuTUA4j6yxtkwKbuRgMX9+mmGm7ZW/6LL3hYgQdhkqKL1vMildXpJB17cNcfR+bWvQ&#10;R9kWUrd4jXBTy2GSpNJgxXGhxIZWJeWn/dko2Cz549z9/lmF8BmqqZG7dDvZKdV5Cct3EJ6C/w8/&#10;2lutIH0dj5J0OnyDv0vxDsj5HQAA//8DAFBLAQItABQABgAIAAAAIQDb4fbL7gAAAIUBAAATAAAA&#10;AAAAAAAAAAAAAAAAAABbQ29udGVudF9UeXBlc10ueG1sUEsBAi0AFAAGAAgAAAAhAFr0LFu/AAAA&#10;FQEAAAsAAAAAAAAAAAAAAAAAHwEAAF9yZWxzLy5yZWxzUEsBAi0AFAAGAAgAAAAhADv7dw7KAAAA&#10;4gAAAA8AAAAAAAAAAAAAAAAABwIAAGRycy9kb3ducmV2LnhtbFBLBQYAAAAAAwADALcAAAD+AgAA&#10;AAA=&#10;" path="m34094,57439v,10980,,20553,-563,25340c33249,86158,32405,88973,30152,89255v-1126,,-2534,563,-4223,563c24239,89818,23958,90099,23958,90662v,564,845,1127,2252,1127c30997,91789,38599,91507,41133,91507v2534,,10981,282,18864,282c67881,91789,62250,91507,62250,90662v,-844,-563,-844,-1971,-844c58871,89818,55774,89818,54085,89255v-3661,-563,-4224,-3097,-4787,-6476c48735,77711,48735,68138,48735,57157r,-48991l63658,8166v10699,563,13796,3942,14078,7039l77736,16612v,1690,563,2535,1407,2535c79988,19147,79988,18302,80270,17176v,-3098,281,-11263,281,-13797c80551,845,80551,845,79707,845v-845,,-3942,1126,-11544,1126l20861,1971v-3942,,-8447,,-11826,-563c5938,1408,4812,1,3967,1,3123,1,2841,845,2559,2253,2559,3098,25,14078,25,16049v,1971,,1971,1127,1971c2278,18020,2278,17457,2559,16612v,-844,845,-2534,1971,-4223c6220,9855,9317,9292,16074,9010l33812,8447r,48992l34094,57439xe" stroked="f" strokeweight=".07778mm">
                      <v:stroke joinstyle="miter"/>
                      <v:path arrowok="t" o:connecttype="custom" o:connectlocs="34094,57439;33531,82779;30152,89255;25929,89818;23958,90662;26210,91789;41133,91507;59997,91789;62250,90662;60279,89818;54085,89255;49298,82779;48735,57157;48735,8166;63658,8166;77736,15205;77736,16612;79143,19147;80270,17176;80551,3379;79707,845;68163,1971;20861,1971;9035,1408;3967,1;2559,2253;25,16049;1152,18020;2559,16612;4530,12389;16074,9010;33812,8447;33812,57439" o:connectangles="0,0,0,0,0,0,0,0,0,0,0,0,0,0,0,0,0,0,0,0,0,0,0,0,0,0,0,0,0,0,0,0,0"/>
                    </v:shape>
                    <v:shape id="Freeform: Shape 1656867045" o:spid="_x0000_s1037" style="position:absolute;left:11462;top:1016;width:954;height:901;visibility:visible;mso-wrap-style:square;v-text-anchor:middle" coordsize="95396,90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eTjyQAAAOMAAAAPAAAAZHJzL2Rvd25yZXYueG1sRE/NasJA&#10;EL4LvsMyQi9SN7UmkdRVakmpV22h9DbNjkk0Oxuya4xv3y0Uepzvf1abwTSip87VlhU8zCIQxIXV&#10;NZcKPt5f75cgnEfW2FgmBTdysFmPRyvMtL3ynvqDL0UIYZehgsr7NpPSFRUZdDPbEgfuaDuDPpxd&#10;KXWH1xBuGjmPokQarDk0VNjSS0XF+XAxCvL0sk/f2sfv3fYrnp5u/flzmudK3U2G5ycQngb/L/5z&#10;73SYn8TJMkmjRQy/PwUA5PoHAAD//wMAUEsBAi0AFAAGAAgAAAAhANvh9svuAAAAhQEAABMAAAAA&#10;AAAAAAAAAAAAAAAAAFtDb250ZW50X1R5cGVzXS54bWxQSwECLQAUAAYACAAAACEAWvQsW78AAAAV&#10;AQAACwAAAAAAAAAAAAAAAAAfAQAAX3JlbHMvLnJlbHNQSwECLQAUAAYACAAAACEAmYHk48kAAADj&#10;AAAADwAAAAAAAAAAAAAAAAAHAgAAZHJzL2Rvd25yZXYueG1sUEsFBgAAAAADAAMAtwAAAP0CAAAA&#10;AA==&#10;" path="m27847,7321v,-845,,-1408,1127,-1689c30100,5350,32352,5069,35168,5069v7039,,18301,4786,18301,21961c53469,44205,50091,42234,46430,45050v-2252,1689,-3660,1971,-8446,1971c33197,47021,31508,46739,28974,45895v-845,-282,-1127,-845,-1127,-2253l27847,7321xm13769,55468v,10980,,20553,-563,25340c12643,84187,12080,87002,9828,87284v-1127,,-2534,563,-4224,563c3915,87847,3633,88128,3633,88692v,563,845,1126,2253,1126c10672,89818,18274,89536,20527,89536v2252,,10699,282,17457,282c44741,89818,40236,89536,40236,88692v,-845,-563,-845,-1408,-845c37420,87847,34886,87847,32916,87284v-3661,-563,-4224,-3097,-4787,-6476c27566,75740,27566,66448,27566,55186r,-1689c27566,52652,27847,52652,28411,52652r10417,c39673,52652,40518,52934,41081,53778v1689,1690,7039,9855,11825,16612c59664,79682,64169,85313,69237,87847v3097,1689,6194,2252,12670,2252l93169,90099v1408,,2253,,2253,-1126c95422,87847,94858,88128,94014,88128v-845,,-1971,,-3379,-281c88946,87565,83878,86721,77120,79682,70081,72361,61916,61662,51217,48147,63324,38293,66984,30127,66984,21399v,-8728,-4786,-14078,-8165,-16330c52343,564,44459,1,36857,1,29255,1,24187,282,19964,282,15740,282,9828,1,3633,1,-2561,1,1099,1,1099,1127v,1126,845,1126,1971,1126c4196,2253,6730,2253,7857,2535v3942,844,4786,2815,5068,6757l12925,34632r,21117l13769,55468xe" stroked="f" strokeweight=".07778mm">
                      <v:stroke joinstyle="miter"/>
                      <v:path arrowok="t" o:connecttype="custom" o:connectlocs="27847,7321;28974,5632;35168,5069;53469,27030;46430,45050;37984,47021;28974,45895;27847,43642;13769,55468;13206,80808;9828,87284;5604,87847;3633,88692;5886,89818;20527,89536;37984,89818;40236,88692;38828,87847;32916,87284;28129,80808;27566,55186;27566,53497;28411,52652;38828,52652;41081,53778;52906,70390;69237,87847;81907,90099;93169,90099;95422,88973;94014,88128;90635,87847;77120,79682;51217,48147;66984,21399;58819,5069;36857,1;19964,282;3633,1;1099,1127;3070,2253;7857,2535;12925,9292;12925,34632;12925,55749" o:connectangles="0,0,0,0,0,0,0,0,0,0,0,0,0,0,0,0,0,0,0,0,0,0,0,0,0,0,0,0,0,0,0,0,0,0,0,0,0,0,0,0,0,0,0,0,0"/>
                    </v:shape>
                    <v:shape id="Freeform: Shape 2103419720" o:spid="_x0000_s1038" style="position:absolute;left:12236;top:1016;width:924;height:898;visibility:visible;mso-wrap-style:square;v-text-anchor:middle" coordsize="92351,89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q1cyQAAAOMAAAAPAAAAZHJzL2Rvd25yZXYueG1sRI/LTsMw&#10;EEX3SPyDNZXYUTuBlhLqVjxUqeygLftRPMQp8diK3TT8fb1AYnl1XzrL9eg6MVAfW88aiqkCQVx7&#10;03Kj4bDf3C5AxIRssPNMGn4pwnp1fbXEyvgzf9KwS43IIxwr1GBTCpWUsbbkME59IM7et+8dpiz7&#10;Rpoez3ncdbJUai4dtpwfLAZ6tVT/7E5Ow/tXMd+X28PpYzi+DS+LWVA2zLS+mYzPTyASjek//Nfe&#10;Gg1loe7ui8eHMlNkpswDcnUBAAD//wMAUEsBAi0AFAAGAAgAAAAhANvh9svuAAAAhQEAABMAAAAA&#10;AAAAAAAAAAAAAAAAAFtDb250ZW50X1R5cGVzXS54bWxQSwECLQAUAAYACAAAACEAWvQsW78AAAAV&#10;AQAACwAAAAAAAAAAAAAAAAAfAQAAX3JlbHMvLnJlbHNQSwECLQAUAAYACAAAACEAZQKtXMkAAADj&#10;AAAADwAAAAAAAAAAAAAAAAAHAgAAZHJzL2Rvd25yZXYueG1sUEsFBgAAAAADAAMAtwAAAP0CAAAA&#10;AA==&#10;" path="m38599,68982v,1971,,7039,-282,11826c38317,84187,36910,87002,34657,87284v-1126,,-2534,563,-4223,563c28744,87847,28463,88128,28463,88692v,844,844,1126,2534,1126c35502,89818,42822,89536,45920,89536v3097,,10699,282,18301,282c71823,89818,66755,89536,66755,88692v,-845,-563,-845,-1971,-845c63376,87847,60561,87847,58871,87284v-3660,-563,-4786,-3097,-4786,-6476c53803,75740,53803,70672,53803,68982r,-9854c53803,55186,53803,51526,55493,47302,57745,42234,74357,14078,78299,9292,80833,6195,82241,4505,84775,3379v1689,-844,3941,-1408,5349,-1408c91532,1971,92377,1690,92377,845,92377,1,91532,1,90124,1,87872,1,79988,282,77454,282,74920,282,70134,1,66192,1v-3942,,-1971,,-1971,1126c64221,2253,65347,1971,66473,2253v1971,563,2534,1689,2534,3097c69007,6758,68444,9010,67318,11544,65629,15205,50706,41671,49298,44487,47327,41108,30715,12389,29026,8729,28181,7039,27618,5632,27618,4787v,-845,563,-1971,1689,-2252c30997,1971,31842,1971,31842,1127,31842,282,31278,1,30152,1,24803,1,19735,282,17482,282,13540,282,4530,1,2278,1,25,1,25,282,25,1127v,844,845,1126,1690,1126c3123,2253,5094,3098,6783,3942v2252,1408,5349,4224,8165,8729c19171,18865,35220,45331,36065,47021v1689,3379,2816,6194,2816,12670l38881,69546r-282,-564xe" stroked="f" strokeweight=".07778mm">
                      <v:stroke joinstyle="miter"/>
                      <v:path arrowok="t" o:connecttype="custom" o:connectlocs="38599,68982;38317,80808;34657,87284;30434,87847;28463,88692;30997,89818;45920,89536;64221,89818;66755,88692;64784,87847;58871,87284;54085,80808;53803,68982;53803,59128;55493,47302;78299,9292;84775,3379;90124,1971;92377,845;90124,1;77454,282;66192,1;64221,1127;66473,2253;69007,5350;67318,11544;49298,44487;29026,8729;27618,4787;29307,2535;31842,1127;30152,1;17482,282;2278,1;25,1127;1715,2253;6783,3942;14948,12671;36065,47021;38881,59691;38881,69546" o:connectangles="0,0,0,0,0,0,0,0,0,0,0,0,0,0,0,0,0,0,0,0,0,0,0,0,0,0,0,0,0,0,0,0,0,0,0,0,0,0,0,0,0"/>
                    </v:shape>
                    <v:shape id="Freeform: Shape 2123726878" o:spid="_x0000_s1039" style="position:absolute;left:13534;top:996;width:977;height:938;visibility:visible;mso-wrap-style:square;v-text-anchor:middle" coordsize="97700,937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w3cyAAAAOMAAAAPAAAAZHJzL2Rvd25yZXYueG1sRE/LasJA&#10;FN0L/sNwhW5EJ6bFSOooWlpw4SY+6PaSuSZpM3fCzKjp3zuLgsvDeS/XvWnFjZxvLCuYTRMQxKXV&#10;DVcKTsevyQKED8gaW8uk4I88rFfDwRJzbe9c0O0QKhFD2OeooA6hy6X0ZU0G/dR2xJG7WGcwROgq&#10;qR3eY7hpZZokc2mw4dhQY0cfNZW/h6tR4C+ZK94KTbjft9+f/nrejn/OSr2M+s07iEB9eIr/3Tut&#10;IJ2lr1k6X2RxdPwU/4BcPQAAAP//AwBQSwECLQAUAAYACAAAACEA2+H2y+4AAACFAQAAEwAAAAAA&#10;AAAAAAAAAAAAAAAAW0NvbnRlbnRfVHlwZXNdLnhtbFBLAQItABQABgAIAAAAIQBa9CxbvwAAABUB&#10;AAALAAAAAAAAAAAAAAAAAB8BAABfcmVscy8ucmVsc1BLAQItABQABgAIAAAAIQA6jw3cyAAAAOMA&#10;AAAPAAAAAAAAAAAAAAAAAAcCAABkcnMvZG93bnJldi54bWxQSwUGAAAAAAMAAwC3AAAA/AIAAAAA&#10;" path="m52958,87565c29871,87565,16356,67856,16356,43079,16356,18302,32123,5632,45919,5632v19710,,34914,16612,34914,43360c80833,75740,61405,87565,52958,87565t-4786,6195c78580,93760,97726,72080,97726,44768,97726,17457,79143,1,49298,1,19453,1,25,26467,25,46739v,20273,13797,46739,48147,46739e" stroked="f" strokeweight=".07778mm">
                      <v:stroke joinstyle="miter"/>
                      <v:path arrowok="t" o:connecttype="custom" o:connectlocs="52958,87565;16356,43079;45919,5632;80833,48992;52958,87565;48172,93760;97726,44768;49298,1;25,46739;48172,93478" o:connectangles="0,0,0,0,0,0,0,0,0,0"/>
                    </v:shape>
                    <v:shape id="Freeform: Shape 241401272" o:spid="_x0000_s1040" style="position:absolute;left:14634;top:1002;width:601;height:909;visibility:visible;mso-wrap-style:square;v-text-anchor:middle" coordsize="60047,909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PEzyQAAAOIAAAAPAAAAZHJzL2Rvd25yZXYueG1sRI9Ba8JA&#10;FITvQv/D8gq9SN1sDLakrtIKpV61hV5fs88kNPs23V1j+u9dQfA4zMw3zHI92k4M5EPrWIOaZSCI&#10;K2darjV8fb4/PoMIEdlg55g0/FOA9epussTSuBPvaNjHWiQIhxI1NDH2pZShashimLmeOHkH5y3G&#10;JH0tjcdTgttO5lm2kBZbTgsN9rRpqPrdH62G4ruax87//YT5x9v0MAyq3y2U1g/34+sLiEhjvIWv&#10;7a3RkBeqyFT+lMPlUroDcnUGAAD//wMAUEsBAi0AFAAGAAgAAAAhANvh9svuAAAAhQEAABMAAAAA&#10;AAAAAAAAAAAAAAAAAFtDb250ZW50X1R5cGVzXS54bWxQSwECLQAUAAYACAAAACEAWvQsW78AAAAV&#10;AQAACwAAAAAAAAAAAAAAAAAfAQAAX3JlbHMvLnJlbHNQSwECLQAUAAYACAAAACEAAnDxM8kAAADi&#10;AAAADwAAAAAAAAAAAAAAAAAHAgAAZHJzL2Rvd25yZXYueG1sUEsFBgAAAAADAAMAtwAAAP0CAAAA&#10;AA==&#10;" path="m28256,47021v,-845,,-1126,845,-1126c31072,45895,43742,45895,46839,46176v3660,563,5631,2534,6195,4224c53597,51807,53878,53215,53878,54060v,844,,1689,845,1689c55849,55749,55849,54623,55849,53497v,-1127,,-6476,563,-8729c56694,41108,57257,38011,57257,37448v,-563,,-1126,-845,-1126c55567,36322,55567,36885,54723,37448v-1126,1689,-2816,1971,-5068,2252c47965,39700,46276,39700,44305,39700r-15204,c28256,39700,28256,39700,28256,38856r,-29846c28256,7603,28538,7321,29383,7321r18301,c52189,7884,54723,9574,55567,11263v845,1689,845,3660,845,4505c56412,17176,56694,17739,57538,17739v845,,1127,-845,1127,-1690c58665,14642,59228,7603,59228,6476v281,-3097,845,-4505,845,-5349c60073,282,59791,1,59228,1v-563,,-1126,563,-1971,844c56131,1127,54723,1127,52470,1408v-2815,,-27029,,-31534,c16431,1408,9955,1127,3761,1127v-6195,,-2816,,-2816,1126c945,3379,1790,3098,2916,3098v1126,,3660,,4786,281c11644,4224,12489,6195,12771,10137r,25340l12771,56594v,11544,,20554,-564,25340c11644,85313,11081,88128,8829,88410v-1127,,-2534,563,-4224,563c2916,88973,2916,89255,2916,89818v,844,845,1126,2534,1126c9955,90944,17557,90662,20654,90662v3097,,10700,282,18302,282c46558,90944,41490,90662,41490,89818v,-845,-564,-845,-1971,-845c38111,88973,35295,88973,33606,88410v-3660,-563,-4223,-3097,-4787,-6476c28256,76866,28256,67856,28256,56594r,-9573xe" stroked="f" strokeweight=".07778mm">
                      <v:stroke joinstyle="miter"/>
                      <v:path arrowok="t" o:connecttype="custom" o:connectlocs="28256,47021;29101,45895;46839,46176;53034,50400;53878,54060;54723,55749;55849,53497;56412,44768;57257,37448;56412,36322;54723,37448;49655,39700;44305,39700;29101,39700;28256,38856;28256,9010;29383,7321;47684,7321;55567,11263;56412,15768;57538,17739;58665,16049;59228,6476;60073,1127;59228,1;57257,845;52470,1408;20936,1408;3761,1127;945,2253;2916,3098;7702,3379;12771,10137;12771,35477;12771,56594;12207,81934;8829,88410;4605,88973;2916,89818;5450,90944;20654,90662;38956,90944;41490,89818;39519,88973;33606,88410;28819,81934;28256,56594" o:connectangles="0,0,0,0,0,0,0,0,0,0,0,0,0,0,0,0,0,0,0,0,0,0,0,0,0,0,0,0,0,0,0,0,0,0,0,0,0,0,0,0,0,0,0,0,0,0,0"/>
                    </v:shape>
                    <v:shape id="Freeform: Shape 299046000" o:spid="_x0000_s1041" style="position:absolute;left:6349;top:2545;width:1735;height:1492;visibility:visible;mso-wrap-style:square;v-text-anchor:middle" coordsize="173526,149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PDeygAAAOIAAAAPAAAAZHJzL2Rvd25yZXYueG1sRI/LagIx&#10;FIb3Bd8hHMFNqYlab1OjiCDYTaFaweVxcjqZdnIyTKKOffpmUejy57/xLVatq8SVmlB61jDoKxDE&#10;uTclFxo+DtunGYgQkQ1WnknDnQKslp2HBWbG3/idrvtYiDTCIUMNNsY6kzLklhyGvq+Jk/fpG4cx&#10;yaaQpsFbGneVHCo1kQ5LTg8Wa9pYyr/3F6fhOPsyo+OrPI9V6arT4/T09mN3Wve67foFRKQ2/of/&#10;2jujYTifq+eJUgkiISUckMtfAAAA//8DAFBLAQItABQABgAIAAAAIQDb4fbL7gAAAIUBAAATAAAA&#10;AAAAAAAAAAAAAAAAAABbQ29udGVudF9UeXBlc10ueG1sUEsBAi0AFAAGAAgAAAAhAFr0LFu/AAAA&#10;FQEAAAsAAAAAAAAAAAAAAAAAHwEAAF9yZWxzLy5yZWxzUEsBAi0AFAAGAAgAAAAhAJIE8N7KAAAA&#10;4gAAAA8AAAAAAAAAAAAAAAAABwIAAGRycy9kb3ducmV2LnhtbFBLBQYAAAAAAwADALcAAAD+AgAA&#10;AAA=&#10;" path="m47862,62788v-564,,-1127,-281,-1127,-1408l46735,57157v,-30127,,-35476,282,-41952c47298,8166,48988,5069,54337,3942v2253,-281,4224,-563,5632,-563c62221,3379,63629,3098,63629,1690,63629,282,62221,1,59405,1,51803,1,39415,564,34628,564,29842,564,16890,1,6191,1,-4508,1,1967,282,1967,1690v,1408,1127,1689,3379,1689c7599,3379,11540,3379,12948,3942v6476,1408,8165,4505,8447,11263c21677,21399,21677,27030,21677,57157r,34632c21677,109808,21677,125576,20550,133741v-844,5631,-1689,10136,-5631,10981c13230,145003,10696,145566,7880,145566v-2815,,-3097,564,-3097,1690c4783,148382,6191,149227,8725,149227v7883,,20272,-563,24777,-563c38007,148664,51522,149227,64192,149227v12670,,3942,-563,3942,-1971c68134,145848,67289,145566,65037,145566v-2253,,-7321,-281,-10137,-844c48988,143877,47862,139654,47298,134023,46172,125576,46172,110090,46172,91789r,-17457c46172,73206,46735,73206,47298,73206r75458,c123319,73206,123882,73487,123882,74332r,17457c123882,109808,123882,125576,122756,133741v-845,5631,-1689,10136,-5631,10981c115436,145003,112902,145566,110086,145566v-2816,,-3097,564,-3097,1690c106989,148382,108397,149227,111212,149227v7602,,19991,-563,24777,-563c140776,148664,154009,149227,166679,149227v12670,,3942,-563,3942,-1971c170621,145848,169776,145566,167524,145566v-2252,,-7320,-281,-10136,-844c151475,143877,150349,139654,149786,134023v-1126,-8447,-1126,-23933,-1126,-42234l148660,57157v,-30127,,-35476,281,-41952c149223,8166,150912,5069,156262,3942v2252,-281,4223,-563,5631,-563c164145,3379,165553,3098,165553,1690,165553,282,164145,1,161330,1v-7602,,-19991,563,-24777,563c131766,564,118814,1,108115,1v-10699,,-4223,281,-4223,1689c103892,3098,105018,3379,107270,3379v2253,,6195,,7603,563c121348,5350,123038,8447,123319,15205v282,6194,282,11825,282,41952l123601,61380v,1127,-563,1408,-1126,1408l47017,62788r845,xe" stroked="f" strokeweight=".07778mm">
                      <v:stroke joinstyle="miter"/>
                      <v:path arrowok="t" o:connecttype="custom" o:connectlocs="47862,62788;46735,61380;46735,57157;47017,15205;54337,3942;59969,3379;63629,1690;59405,1;34628,564;6191,1;1967,1690;5346,3379;12948,3942;21395,15205;21677,57157;21677,91789;20550,133741;14919,144722;7880,145566;4783,147256;8725,149227;33502,148664;64192,149227;68134,147256;65037,145566;54900,144722;47298,134023;46172,91789;46172,74332;47298,73206;122756,73206;123882,74332;123882,91789;122756,133741;117125,144722;110086,145566;106989,147256;111212,149227;135989,148664;166679,149227;170621,147256;167524,145566;157388,144722;149786,134023;148660,91789;148660,57157;148941,15205;156262,3942;161893,3379;165553,1690;161330,1;136553,564;108115,1;103892,1690;107270,3379;114873,3942;123319,15205;123601,57157;123601,61380;122475,62788;47017,62788" o:connectangles="0,0,0,0,0,0,0,0,0,0,0,0,0,0,0,0,0,0,0,0,0,0,0,0,0,0,0,0,0,0,0,0,0,0,0,0,0,0,0,0,0,0,0,0,0,0,0,0,0,0,0,0,0,0,0,0,0,0,0,0,0"/>
                    </v:shape>
                    <v:shape id="Freeform: Shape 785604227" o:spid="_x0000_s1042" style="position:absolute;left:8270;top:2522;width:1046;height:1524;visibility:visible;mso-wrap-style:square;v-text-anchor:middle" coordsize="104564,152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deDzAAAAOIAAAAPAAAAZHJzL2Rvd25yZXYueG1sRI9LT8Mw&#10;EITvSP0P1lbiRp1GfUShblVVIDj0QkE8bqt4iUPidYidJvx7XAmJ42hmvtFsdqNtxJk6XzlWMJ8l&#10;IIgLpysuFbw8399kIHxA1tg4JgU/5GG3nVxtMNdu4Cc6n0IpIoR9jgpMCG0upS8MWfQz1xJH79N1&#10;FkOUXSl1h0OE20amSbKSFiuOCwZbOhgq6lNvFSy/j8d+eH/4Onxkb4umN7V+vauVup6O+1sQgcbw&#10;H/5rP2oF62y5ShZpuobLpXgH5PYXAAD//wMAUEsBAi0AFAAGAAgAAAAhANvh9svuAAAAhQEAABMA&#10;AAAAAAAAAAAAAAAAAAAAAFtDb250ZW50X1R5cGVzXS54bWxQSwECLQAUAAYACAAAACEAWvQsW78A&#10;AAAVAQAACwAAAAAAAAAAAAAAAAAfAQAAX3JlbHMvLnJlbHNQSwECLQAUAAYACAAAACEAA43Xg8wA&#10;AADiAAAADwAAAAAAAAAAAAAAAAAHAgAAZHJzL2Rvd25yZXYueG1sUEsFBgAAAAADAAMAtwAAAAAD&#10;AAAAAA==&#10;" path="m21844,94323v,18020,,33787,-1126,41952c19873,141906,19028,146411,15086,147256v-1689,281,-4223,845,-7039,845c5232,148101,4950,148664,4950,149790v,1126,1408,1971,3942,1971c16776,151761,29164,151198,33669,151198v11544,,24777,1126,54623,1126c118137,152324,97583,152324,98991,147256v845,-3942,2534,-17457,2534,-21962c101525,120789,101525,121634,99836,121634v-1690,,-1690,845,-2253,2816c96175,132615,93923,136557,88573,139091v-5349,2534,-13515,2252,-18583,2252c50000,141343,46621,138246,46339,124731v,-5631,,-23932,,-30690l46339,78555v,-1126,,-1970,1127,-1970c52252,76585,71680,76585,75622,77148v7320,844,10136,3660,10980,7602c87165,87284,87165,89818,87447,91789v,1126,282,1689,1689,1689c90544,93478,90826,91226,90826,89818v,-1408,281,-9292,844,-13233c92234,66448,93360,63351,93360,62225v,-1126,-563,-1689,-1408,-1689c91107,60536,90263,61380,88855,63070v-1690,1971,-4787,2534,-9573,2815c74777,66167,51971,66167,47747,66167v-4223,,-1408,-845,-1408,-2253l46339,14078v,-1407,282,-1970,1408,-1970c51689,12108,72524,12389,75622,12952v9854,1126,11825,3660,13233,7039c89700,22244,89981,25622,89981,27030v,1408,282,2816,1689,2816c93078,29846,93360,28720,93641,27593v282,-2252,845,-10981,1127,-12951c95331,5632,96457,3098,96457,1690,96457,282,96457,1,95331,1v-1127,,-2253,563,-3097,844c90544,1127,87447,1690,83787,1971v-3660,,-43079,,-49273,c28320,1971,16494,1408,6077,1408v-10418,,-4224,282,-4224,1690c1853,4505,2979,4787,5232,4787v2252,,6194,,7602,563c19310,6758,20999,9855,21281,16612v281,6195,281,11826,281,41953l21562,93197r282,1126xe" stroked="f" strokeweight=".07778mm">
                      <v:stroke joinstyle="miter"/>
                      <v:path arrowok="t" o:connecttype="custom" o:connectlocs="21844,94323;20718,136275;15086,147256;8047,148101;4950,149790;8892,151761;33669,151198;88292,152324;98991,147256;101525,125294;99836,121634;97583,124450;88573,139091;69990,141343;46339,124731;46339,94041;46339,78555;47466,76585;75622,77148;86602,84750;87447,91789;89136,93478;90826,89818;91670,76585;93360,62225;91952,60536;88855,63070;79282,65885;47747,66167;46339,63914;46339,14078;47747,12108;75622,12952;88855,19991;89981,27030;91670,29846;93641,27593;94768,14642;96457,1690;95331,1;92234,845;83787,1971;34514,1971;6077,1408;1853,3098;5232,4787;12834,5350;21281,16612;21562,58565;21562,93197" o:connectangles="0,0,0,0,0,0,0,0,0,0,0,0,0,0,0,0,0,0,0,0,0,0,0,0,0,0,0,0,0,0,0,0,0,0,0,0,0,0,0,0,0,0,0,0,0,0,0,0,0,0"/>
                    </v:shape>
                    <v:shape id="Freeform: Shape 1116893363" o:spid="_x0000_s1043" style="position:absolute;left:9319;top:2503;width:1627;height:1534;visibility:visible;mso-wrap-style:square;v-text-anchor:middle" coordsize="162741,153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oEGyAAAAOMAAAAPAAAAZHJzL2Rvd25yZXYueG1sRE9fT8Iw&#10;EH838Ts0Z8IbdGNkwqQQIQH0xUTU93M9t8X1OtoO5re3JiQ+3u//LdeDacWZnG8sK0gnCQji0uqG&#10;KwXvb7vxHIQPyBpby6TghzysV7c3Syy0vfArnY+hEjGEfYEK6hC6Qkpf1mTQT2xHHLkv6wyGeLpK&#10;aoeXGG5aOU2SXBpsODbU2NG2pvL72BsFZttNZy/Pu4/7zaE69f3nfuEyo9Tobnh8ABFoCP/iq/tJ&#10;x/lpms8XWZZn8PdTBECufgEAAP//AwBQSwECLQAUAAYACAAAACEA2+H2y+4AAACFAQAAEwAAAAAA&#10;AAAAAAAAAAAAAAAAW0NvbnRlbnRfVHlwZXNdLnhtbFBLAQItABQABgAIAAAAIQBa9CxbvwAAABUB&#10;AAALAAAAAAAAAAAAAAAAAB8BAABfcmVscy8ucmVsc1BLAQItABQABgAIAAAAIQDr9oEGyAAAAOMA&#10;AAAPAAAAAAAAAAAAAAAAAAcCAABkcnMvZG93bnJldi54bWxQSwUGAAAAAAMAAwC3AAAA/AIAAAAA&#10;" path="m57182,92070v-845,,-1126,-563,-845,-1408l74357,42234v,-844,563,-1689,1126,-1689c76046,40545,76328,41671,76609,42234l94348,90944v,563,,1126,-845,1126l57182,92070xm97445,101925v1126,,1689,281,1971,1408l115183,145285v1126,2252,-282,4223,-1689,4505c111523,149790,110678,150353,110678,151479v,1126,2253,1408,5913,1690c132358,153450,146718,153450,153757,153450v7039,,9009,-281,9009,-1971c162766,149790,161640,149790,160232,149790v-2252,,-5349,,-8165,-845c147844,147819,142213,145285,134611,127547,121940,97701,90406,17176,85619,6195,83648,1690,82522,1,80551,1v-1971,,-3097,2252,-5631,7883l25366,131770v-3942,9855,-7602,16612,-16894,17738c6783,149508,4249,149790,2278,149790v-1971,,-2253,281,-2253,1689c25,152887,1152,153450,3686,153450v10136,,21117,-563,23369,-563c33249,152887,41696,153450,47890,153450v6195,,3379,-281,3379,-1971c51269,149790,50706,149790,48172,149790r-2816,c39162,149790,37473,147256,37473,143596v,-3661,844,-7039,2815,-12107l50988,103333v281,-1127,844,-1690,1689,-1690l96600,101643r845,282xe" stroked="f" strokeweight=".07778mm">
                      <v:stroke joinstyle="miter"/>
                      <v:path arrowok="t" o:connecttype="custom" o:connectlocs="57182,92070;56337,90662;74357,42234;75483,40545;76609,42234;94347,90944;93502,92070;97444,101925;99415,103333;115182,145285;113493,149790;110677,151479;116590,153169;153756,153450;162765,151479;160231,149790;152066,148945;134610,127547;85618,6195;80551,1;74920,7884;25366,131770;8472,149508;2278,149790;25,151479;3686,153450;27055,152887;47890,153450;51269,151479;48172,149790;45356,149790;37473,143596;40288,131489;50988,103333;52677,101643;96599,101643" o:connectangles="0,0,0,0,0,0,0,0,0,0,0,0,0,0,0,0,0,0,0,0,0,0,0,0,0,0,0,0,0,0,0,0,0,0,0,0"/>
                    </v:shape>
                    <v:shape id="Freeform: Shape 984430379" o:spid="_x0000_s1044" style="position:absolute;left:10992;top:2545;width:1057;height:1498;visibility:visible;mso-wrap-style:square;v-text-anchor:middle" coordsize="105735,149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j+PygAAAOIAAAAPAAAAZHJzL2Rvd25yZXYueG1sRI9PSwMx&#10;FMTvgt8hPMGL2Kzd0j9r0yIFUaSXptLz6+a5Wdy8rElsVz+9EQSPw8z8hlmuB9eJE4XYelZwNypA&#10;ENfetNwoeN0/3s5BxIRssPNMCr4ownp1ebHEyvgz7+ikUyMyhGOFCmxKfSVlrC05jCPfE2fvzQeH&#10;KcvQSBPwnOGuk+OimEqHLecFiz1tLNXv+tMpCJ023/ppsAf9sqUb9sf9RzlT6vpqeLgHkWhI/+G/&#10;9rNRsJhPJmVRzhbweynfAbn6AQAA//8DAFBLAQItABQABgAIAAAAIQDb4fbL7gAAAIUBAAATAAAA&#10;AAAAAAAAAAAAAAAAAABbQ29udGVudF9UeXBlc10ueG1sUEsBAi0AFAAGAAgAAAAhAFr0LFu/AAAA&#10;FQEAAAsAAAAAAAAAAAAAAAAAHwEAAF9yZWxzLy5yZWxzUEsBAi0AFAAGAAgAAAAhALI2P4/KAAAA&#10;4gAAAA8AAAAAAAAAAAAAAAAABwIAAGRycy9kb3ducmV2LnhtbFBLBQYAAAAAAwADALcAAAD+AgAA&#10;AAA=&#10;" path="m44765,57157v,-30127,,-35476,282,-41952c45328,8166,47017,5069,52367,3942v2253,-281,5631,-563,7602,-563c61940,3379,63629,3098,63629,1690,63629,282,62222,1,59406,1,51804,1,37444,564,32658,564,27872,564,14920,1,5628,1,-3663,1,1405,282,1405,1690v,1408,1126,1689,3379,1689c7036,3379,9570,3379,11260,3942v6475,1408,8165,4505,8446,11263c19988,21399,19988,27030,19988,57157r,34632c19988,109808,19988,125576,18862,133741v-845,5631,-1690,10136,-5632,10981c11541,145003,9007,145566,6191,145566v-2815,,-3097,564,-3097,1690c3094,148382,4502,149227,7036,149227v7884,,20272,-563,24777,-563c47862,148664,60814,149790,89251,149790v28438,,11263,-845,12389,-5350c103329,138809,104737,123886,104737,121634v,-2252,,-3379,-1689,-3379c101358,118255,101077,119382,100795,121071v-281,3660,-2815,9291,-5068,11825c90659,138246,83057,138528,72639,138528v-15485,,-20553,-1408,-23932,-4224c44483,130644,44483,117129,44483,91789r,-34632l44765,57157xe" stroked="f" strokeweight=".07778mm">
                      <v:stroke joinstyle="miter"/>
                      <v:path arrowok="t" o:connecttype="custom" o:connectlocs="44765,57157;45047,15205;52367,3942;59969,3379;63629,1690;59406,1;32658,564;5628,1;1405,1690;4784,3379;11260,3942;19706,15205;19988,57157;19988,91789;18862,133741;13230,144722;6191,145566;3094,147256;7036,149227;31813,148664;89251,149790;101640,144440;104737,121634;103048,118255;100795,121071;95727,132896;72639,138528;48707,134304;44483,91789;44483,57157" o:connectangles="0,0,0,0,0,0,0,0,0,0,0,0,0,0,0,0,0,0,0,0,0,0,0,0,0,0,0,0,0,0"/>
                    </v:shape>
                    <v:shape id="Freeform: Shape 520559299" o:spid="_x0000_s1045" style="position:absolute;left:12036;top:2519;width:1332;height:1521;visibility:visible;mso-wrap-style:square;v-text-anchor:middle" coordsize="133177,152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4/zAAAAOIAAAAPAAAAZHJzL2Rvd25yZXYueG1sRI9PS8NA&#10;FMTvgt9heYIXsbsNpJjYbZFCwUsp/QOa2zP7TILZtzG7tkk/vVsQPA4z8xtmvhxsK07U+8axhulE&#10;gSAunWm40nA8rB+fQPiAbLB1TBpG8rBc3N7MMTfuzDs67UMlIoR9jhrqELpcSl/WZNFPXEccvU/X&#10;WwxR9pU0PZ4j3LYyUWomLTYcF2rsaFVT+bX/sRqqh83H7HtEOr69X0anhmK9vRRa398NL88gAg3h&#10;P/zXfjUa0kSlaZZkGVwvxTsgF78AAAD//wMAUEsBAi0AFAAGAAgAAAAhANvh9svuAAAAhQEAABMA&#10;AAAAAAAAAAAAAAAAAAAAAFtDb250ZW50X1R5cGVzXS54bWxQSwECLQAUAAYACAAAACEAWvQsW78A&#10;AAAVAQAACwAAAAAAAAAAAAAAAAAfAQAAX3JlbHMvLnJlbHNQSwECLQAUAAYACAAAACEAyv3eP8wA&#10;AADiAAAADwAAAAAAAAAAAAAAAAAHAgAAZHJzL2Rvd25yZXYueG1sUEsFBgAAAAADAAMAtwAAAAAD&#10;AAAAAA==&#10;" path="m55774,94604v,18020,,33787,-845,41953c54366,142188,53240,146693,49298,147537v-1689,282,-4223,845,-7039,845c39444,148382,39162,148945,39162,150071v,1127,1408,1971,3942,1971c50988,152042,63376,151479,67881,151479v4505,,18020,563,30972,563c111804,152042,102513,151479,102513,150071v,-1407,-1126,-1689,-3097,-1689c97445,148382,92095,148101,89280,147537v-5913,-844,-7039,-5068,-7603,-10699c80551,128391,80551,112906,80551,94604r,-80807l105328,14360v17457,282,22807,5913,23370,10981l128698,27593v281,3097,844,3942,2252,3942c132358,31535,132640,30409,132640,28438v,-5068,563,-18864,563,-22806c133203,1690,133203,1408,131513,1408v-1689,,-6194,1971,-18864,1971l34657,3379v-6476,,-14078,-281,-19709,-1126c10162,1971,7909,1,6501,1,5094,1,4812,1127,4249,3661,3967,5350,25,23088,25,26467v,3379,282,3097,1690,3097c3123,29564,3404,28720,3967,27312v282,-1690,1408,-3942,3379,-7039c10162,16049,14948,14923,26492,14642r29282,-845l55774,94604xe" stroked="f" strokeweight=".07778mm">
                      <v:stroke joinstyle="miter"/>
                      <v:path arrowok="t" o:connecttype="custom" o:connectlocs="55774,94604;54929,136557;49298,147537;42259,148382;39162,150071;43104,152042;67881,151479;98853,152042;102513,150071;99416,148382;89280,147537;81677,136838;80551,94604;80551,13797;105328,14360;128698,25341;128698,27593;130950,31535;132640,28438;133203,5632;131513,1408;112649,3379;34657,3379;14948,2253;6501,1;4249,3661;25,26467;1715,29564;3967,27312;7346,20273;26492,14642;55774,13797" o:connectangles="0,0,0,0,0,0,0,0,0,0,0,0,0,0,0,0,0,0,0,0,0,0,0,0,0,0,0,0,0,0,0,0"/>
                    </v:shape>
                    <v:shape id="Freeform: Shape 1002328801" o:spid="_x0000_s1046" style="position:absolute;left:13551;top:2545;width:1735;height:1492;visibility:visible;mso-wrap-style:square;v-text-anchor:middle" coordsize="173526,149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QdXyQAAAOMAAAAPAAAAZHJzL2Rvd25yZXYueG1sRE9LawIx&#10;EL4X+h/CFHopmrhSXVajiFCwl0J9gMdxM2623UyWTarb/vqmIPQ433vmy9414kJdqD1rGA0VCOLS&#10;m5orDfvdyyAHESKywcYzafimAMvF/d0cC+Ov/E6XbaxECuFQoAYbY1tIGUpLDsPQt8SJO/vOYUxn&#10;V0nT4TWFu0ZmSk2kw5pTg8WW1pbKz+2X03DIP8z48CpPz6p2zfFpenz7sRutHx/61QxEpD7+i2/u&#10;jUnzlcrGWZ6rEfz9lACQi18AAAD//wMAUEsBAi0AFAAGAAgAAAAhANvh9svuAAAAhQEAABMAAAAA&#10;AAAAAAAAAAAAAAAAAFtDb250ZW50X1R5cGVzXS54bWxQSwECLQAUAAYACAAAACEAWvQsW78AAAAV&#10;AQAACwAAAAAAAAAAAAAAAAAfAQAAX3JlbHMvLnJlbHNQSwECLQAUAAYACAAAACEAhK0HV8kAAADj&#10;AAAADwAAAAAAAAAAAAAAAAAHAgAAZHJzL2Rvd25yZXYueG1sUEsFBgAAAAADAAMAtwAAAP0CAAAA&#10;AA==&#10;" path="m47862,62788v-564,,-1127,-281,-1127,-1408l46735,57157v,-30127,,-35476,282,-41952c47298,8166,48988,5069,54337,3942v2253,-281,4224,-563,5632,-563c62221,3379,63629,3098,63629,1690,63629,282,62221,1,59405,1,51803,1,39415,564,34628,564,29842,564,16890,1,6191,1,-4508,1,1967,282,1967,1690v,1408,1127,1689,3379,1689c7599,3379,11540,3379,12948,3942v6476,1408,8165,4505,8447,11263c21677,21399,21677,27030,21677,57157r,34632c21677,109808,21677,125576,20550,133741v-844,5631,-1689,10136,-5631,10981c13230,145003,10696,145566,7880,145566v-2815,,-3097,564,-3097,1690c4783,148382,6191,149227,8725,149227v7884,,20272,-563,24777,-563c38007,148664,51522,149227,64192,149227v12670,,3942,-563,3942,-1971c68134,145848,67008,145566,65037,145566v-1971,,-7321,-281,-10136,-844c48988,143877,47862,139654,47298,134023,46172,125576,46172,110090,46172,91789r,-17457c46172,73206,46735,73206,47298,73206r75458,c123319,73206,123882,73487,123882,74332r,17457c123882,109808,123882,125576,122756,133741v-845,5631,-1689,10136,-5631,10981c115436,145003,112902,145566,110086,145566v-2816,,-3097,564,-3097,1690c106989,148382,108397,149227,111212,149227v7602,,20272,-563,24777,-563c140494,148664,154009,149227,166679,149227v12670,,3942,-563,3942,-1971c170621,145848,169495,145566,167524,145566v-1971,,-7321,-281,-10136,-844c151475,143877,150349,139654,149786,134023v-1126,-8447,-1126,-23933,-1126,-42234l148660,57157v,-30127,,-35476,281,-41952c149223,8166,150912,5069,156262,3942v2252,-281,4223,-563,5631,-563c164145,3379,165553,3098,165553,1690,165553,282,164145,1,161330,1v-7602,,-19991,563,-24777,563c131766,564,118814,1,108115,1v-10699,,-4223,281,-4223,1689c103892,3098,105018,3379,107270,3379v2253,,6195,,7603,563c121348,5350,123038,8447,123319,15205v282,6194,282,11825,282,41952l123601,61380v,1127,-563,1408,-1126,1408l47017,62788r845,xe" stroked="f" strokeweight=".07778mm">
                      <v:stroke joinstyle="miter"/>
                      <v:path arrowok="t" o:connecttype="custom" o:connectlocs="47862,62788;46735,61380;46735,57157;47017,15205;54337,3942;59969,3379;63629,1690;59405,1;34628,564;6191,1;1967,1690;5346,3379;12948,3942;21395,15205;21677,57157;21677,91789;20550,133741;14919,144722;7880,145566;4783,147256;8725,149227;33502,148664;64192,149227;68134,147256;65037,145566;54901,144722;47298,134023;46172,91789;46172,74332;47298,73206;122756,73206;123882,74332;123882,91789;122756,133741;117125,144722;110086,145566;106989,147256;111212,149227;135989,148664;166679,149227;170621,147256;167524,145566;157388,144722;149786,134023;148660,91789;148660,57157;148941,15205;156262,3942;161893,3379;165553,1690;161330,1;136553,564;108115,1;103892,1690;107270,3379;114873,3942;123319,15205;123601,57157;123601,61380;122475,62788;47017,62788" o:connectangles="0,0,0,0,0,0,0,0,0,0,0,0,0,0,0,0,0,0,0,0,0,0,0,0,0,0,0,0,0,0,0,0,0,0,0,0,0,0,0,0,0,0,0,0,0,0,0,0,0,0,0,0,0,0,0,0,0,0,0,0,0"/>
                    </v:shape>
                  </v:group>
                  <v:shape id="Freeform: Shape 1429182172" o:spid="_x0000_s1047" style="position:absolute;left:6360;top:5757;width:861;height:651;visibility:visible;mso-wrap-style:square;v-text-anchor:middle" coordsize="86157,65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AwywAAAOMAAAAPAAAAZHJzL2Rvd25yZXYueG1sRI/dasJA&#10;EIXvC32HZQq9q5ssVm10FRUKwYLgD/R2yI5JMDsbsqumb+8KQi9nzpnznZktetuIK3W+dqwhHSQg&#10;iAtnai41HA/fHxMQPiAbbByThj/ysJi/vswwM+7GO7ruQyliCPsMNVQhtJmUvqjIoh+4ljhqJ9dZ&#10;DHHsSmk6vMVw20iVJCNpseZIqLCldUXFeX+xEVIc++QySj/VZpuX51+b/6yaXOv3t345BRGoD//m&#10;53VuYv2h+konKh0rePwUFyDndwAAAP//AwBQSwECLQAUAAYACAAAACEA2+H2y+4AAACFAQAAEwAA&#10;AAAAAAAAAAAAAAAAAAAAW0NvbnRlbnRfVHlwZXNdLnhtbFBLAQItABQABgAIAAAAIQBa9CxbvwAA&#10;ABUBAAALAAAAAAAAAAAAAAAAAB8BAABfcmVscy8ucmVsc1BLAQItABQABgAIAAAAIQCK+CAwywAA&#10;AOMAAAAPAAAAAAAAAAAAAAAAAAcCAABkcnMvZG93bnJldi54bWxQSwUGAAAAAAMAAwC3AAAA/wIA&#10;AAAA&#10;" path="m7346,57157v-282,2816,-1126,6194,-3379,6476c2841,63633,1996,63633,1433,63633v-563,,-1408,,-1408,563c25,65041,589,65041,1433,65041r8165,l18327,65041v3378,,1971,,1971,-845c20298,63351,19735,63633,19171,63633v-563,,-1970,,-3378,-282c14385,63070,13259,62225,13259,60536v,-1690,,-2534,,-3942l17482,23370r282,c20579,29564,25647,40263,26492,41953v1126,2252,7602,15204,9573,18864c37473,63351,38317,65041,38881,65041v563,,1126,-845,3097,-4787l60279,22244r282,l65629,59128v281,2252,,3379,-282,3660c64784,62788,64502,63351,64502,63633v,281,564,844,2534,844c70415,64477,81959,65041,83930,65041v1971,,2252,,2252,-845c86182,63351,85619,63633,84775,63633v-1127,,-2816,,-5068,-845c77173,61943,76328,59691,75483,54341l67881,2535c67881,845,67036,1,66473,1v-563,,-1126,563,-1971,1970l41696,49836,18890,2535c17764,282,17201,1,16637,1v-563,,-1126,844,-1407,2252l7064,56875r282,282xe" fillcolor="black [3213]" stroked="f" strokeweight=".07778mm">
                    <v:stroke joinstyle="miter"/>
                    <v:path arrowok="t" o:connecttype="custom" o:connectlocs="7346,57157;3967,63633;1433,63633;25,64196;1433,65041;9598,65041;18327,65041;20298,64196;19171,63633;15793,63351;13259,60536;13259,56594;17482,23370;17764,23370;26492,41953;36065,60817;38881,65041;41978,60254;60279,22244;60561,22244;65629,59128;65347,62788;64502,63633;67036,64477;83930,65041;86182,64196;84775,63633;79707,62788;75483,54341;67881,2535;66473,1;64502,1971;41696,49836;18890,2535;16637,1;15230,2253;7064,56875" o:connectangles="0,0,0,0,0,0,0,0,0,0,0,0,0,0,0,0,0,0,0,0,0,0,0,0,0,0,0,0,0,0,0,0,0,0,0,0,0"/>
                  </v:shape>
                  <v:shape id="Freeform: Shape 1939039822" o:spid="_x0000_s1048" style="position:absolute;left:7213;top:5760;width:687;height:651;visibility:visible;mso-wrap-style:square;v-text-anchor:middle" coordsize="68700,6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td8yAAAAOMAAAAPAAAAZHJzL2Rvd25yZXYueG1sRE9La8JA&#10;EL4X/A/LCF6KbppATaKrSEEolR58IB7H7JgEs7Mhu9X037tCocf53jNf9qYRN+pcbVnB2yQCQVxY&#10;XXOp4LBfj1MQziNrbCyTgl9ysFwMXuaYa3vnLd12vhQhhF2OCirv21xKV1Rk0E1sSxy4i+0M+nB2&#10;pdQd3kO4aWQcRe/SYM2hocKWPioqrrsfoyDeb6Y+PUrTfr0WR76czvV3slFqNOxXMxCeev8v/nN/&#10;6jA/S7IoydI4hudPAQC5eAAAAP//AwBQSwECLQAUAAYACAAAACEA2+H2y+4AAACFAQAAEwAAAAAA&#10;AAAAAAAAAAAAAAAAW0NvbnRlbnRfVHlwZXNdLnhtbFBLAQItABQABgAIAAAAIQBa9CxbvwAAABUB&#10;AAALAAAAAAAAAAAAAAAAAB8BAABfcmVscy8ucmVsc1BLAQItABQABgAIAAAAIQDFztd8yAAAAOMA&#10;AAAPAAAAAAAAAAAAAAAAAAcCAABkcnMvZG93bnJldi54bWxQSwUGAAAAAAMAAwC3AAAA/AIAAAAA&#10;" path="m23676,39137v-281,,-281,,-281,-563l30997,18020v,-281,,-844,563,-844c32123,17176,31842,17739,31842,18020r7602,20554c39444,38574,39444,39137,39162,39137r-15486,xm40851,43361v282,,564,,845,563l48454,61662v281,1126,,1689,-845,1971c46764,63633,46483,63633,46483,64477v,845,1126,564,2534,564l64784,65041v3097,,3942,,3942,-845c68726,63351,68444,63633,67600,63633v-1127,,-2253,,-3379,-282c62531,63070,59997,61662,56900,54341,51551,41671,38036,7603,36065,2816,35220,845,34657,1,34094,1v-563,,-1408,844,-2252,3378l10725,56031c9035,60254,7346,63070,3686,63633v-563,,-1971,,-2534,c589,63633,25,63633,25,64196v,563,564,845,1690,845l11569,65041r8729,c22832,65041,21705,65041,21705,64196v,-845,,-563,-1126,-563l19453,63633v-2534,,-3379,-1126,-3379,-2534c16074,59691,16356,58002,17201,56031l21705,43924v,-563,282,-563,845,-563l41133,43361r-282,xe" fillcolor="black [3213]" stroked="f" strokeweight=".07778mm">
                    <v:stroke joinstyle="miter"/>
                    <v:path arrowok="t" o:connecttype="custom" o:connectlocs="23676,39137;23395,38574;30997,18020;31560,17176;31842,18020;39444,38574;39162,39137;40851,43361;41696,43924;48454,61662;47609,63633;46483,64477;49017,65041;64784,65041;68726,64196;67600,63633;64221,63351;56900,54341;36065,2816;34094,1;31842,3379;10725,56031;3686,63633;1152,63633;25,64196;1715,65041;11569,65041;20298,65041;21705,64196;20579,63633;19453,63633;16074,61099;17201,56031;21705,43924;22550,43361;41133,43361" o:connectangles="0,0,0,0,0,0,0,0,0,0,0,0,0,0,0,0,0,0,0,0,0,0,0,0,0,0,0,0,0,0,0,0,0,0,0,0"/>
                  </v:shape>
                  <v:shape id="Freeform: Shape 1938053392" o:spid="_x0000_s1049" style="position:absolute;left:7920;top:5769;width:704;height:653;visibility:visible;mso-wrap-style:square;v-text-anchor:middle" coordsize="70389,65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Xg3yQAAAOMAAAAPAAAAZHJzL2Rvd25yZXYueG1sRE/NasJA&#10;EL4LfYdlCt500wQlSV2lVQpCL0bbQ2/T7DQJzc6G7FajT+8WBI/z/c9iNZhWHKl3jWUFT9MIBHFp&#10;dcOVgo/D2yQF4TyyxtYyKTiTg9XyYbTAXNsTF3Tc+0qEEHY5Kqi973IpXVmTQTe1HXHgfmxv0Iez&#10;r6Tu8RTCTSvjKJpLgw2Hhho7WtdU/u7/jIJXmSbnrSl271nx+VXuLpvvTXxQavw4vDyD8DT4u/jm&#10;3uowP0vSaJYkWQz/PwUA5PIKAAD//wMAUEsBAi0AFAAGAAgAAAAhANvh9svuAAAAhQEAABMAAAAA&#10;AAAAAAAAAAAAAAAAAFtDb250ZW50X1R5cGVzXS54bWxQSwECLQAUAAYACAAAACEAWvQsW78AAAAV&#10;AQAACwAAAAAAAAAAAAAAAAAfAQAAX3JlbHMvLnJlbHNQSwECLQAUAAYACAAAACEA0Al4N8kAAADj&#10;AAAADwAAAAAAAAAAAAAAAAAHAgAAZHJzL2Rvd25yZXYueG1sUEsFBgAAAAADAAMAtwAAAP0CAAAA&#10;AA==&#10;" path="m13822,17739v1408,1689,10699,12107,19990,21117c42541,47584,53240,58565,58590,63351v844,845,1971,1971,2815,1971c62250,65322,62531,64478,62531,62788l63376,9855v,-4786,845,-6476,3097,-7039l69007,2816v845,,1408,,1408,-845c70415,1127,69570,1127,68444,1127v-4223,,-7320,,-8165,c58590,1127,54648,1127,50143,1127v-4505,,-2253,,-2253,844c47890,2816,48172,2816,49298,2816v1126,,3097,,4505,563c55774,4224,56619,5913,56619,10981r844,37448l56900,48429c55492,47021,44230,34914,38599,29283,26492,17176,13540,3379,12696,2535,11288,1127,10443,1,9598,1,8754,1,8472,1127,8472,2816l7627,52370v,7321,-281,9573,-2534,10418c3967,63070,2278,63070,1433,63070v-845,,-1408,,-1408,563c25,64478,870,64478,1996,64478r9010,l21424,64478v5349,,1971,,1971,-845c23395,63070,22832,63070,21987,63070v-1408,,-2816,,-4223,-563c16074,61943,14948,59691,14948,53215l14103,18020r-281,-281xe" fillcolor="black [3213]" stroked="f" strokeweight=".07778mm">
                    <v:stroke joinstyle="miter"/>
                    <v:path arrowok="t" o:connecttype="custom" o:connectlocs="13822,17739;33812,38856;58590,63351;61405,65322;62531,62788;63376,9855;66473,2816;69007,2816;70415,1971;68444,1127;60279,1127;50143,1127;47890,1971;49298,2816;53803,3379;56619,10981;57463,48429;56900,48429;38599,29283;12696,2535;9598,1;8472,2816;7627,52370;5093,62788;1433,63070;25,63633;1996,64478;11006,64478;21424,64478;23395,63633;21987,63070;17764,62507;14948,53215;14103,18020" o:connectangles="0,0,0,0,0,0,0,0,0,0,0,0,0,0,0,0,0,0,0,0,0,0,0,0,0,0,0,0,0,0,0,0,0,0"/>
                  </v:shape>
                  <v:shape id="Freeform: Shape 532886966" o:spid="_x0000_s1050" style="position:absolute;left:8657;top:5760;width:687;height:651;visibility:visible;mso-wrap-style:square;v-text-anchor:middle" coordsize="68700,6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lmCygAAAOIAAAAPAAAAZHJzL2Rvd25yZXYueG1sRI9Ba8JA&#10;FITvBf/D8gQvRTeNNI2pq4ggSMVDVcTja/aZhGbfhuyq6b93hYLHYWa+YabzztTiSq2rLCt4G0Ug&#10;iHOrKy4UHParYQrCeWSNtWVS8EcO5rPeyxQzbW/8TdedL0SAsMtQQel9k0np8pIMupFtiIN3tq1B&#10;H2RbSN3iLcBNLeMoSqTBisNCiQ0tS8p/dxejIN5vPnx6lKb5es2PfD79VNvxRqlBv1t8gvDU+Wf4&#10;v73WCt7HcZomkySBx6VwB+TsDgAA//8DAFBLAQItABQABgAIAAAAIQDb4fbL7gAAAIUBAAATAAAA&#10;AAAAAAAAAAAAAAAAAABbQ29udGVudF9UeXBlc10ueG1sUEsBAi0AFAAGAAgAAAAhAFr0LFu/AAAA&#10;FQEAAAsAAAAAAAAAAAAAAAAAHwEAAF9yZWxzLy5yZWxzUEsBAi0AFAAGAAgAAAAhAN0iWYLKAAAA&#10;4gAAAA8AAAAAAAAAAAAAAAAABwIAAGRycy9kb3ducmV2LnhtbFBLBQYAAAAAAwADALcAAAD+AgAA&#10;AAA=&#10;" path="m23958,39137v-282,,-282,,-282,-563l31278,18020v,-281,,-844,564,-844c32405,17176,32123,17739,32123,18020r7602,20554c39725,38574,39725,39137,39162,39137r-15486,l23958,39137xm40851,43361v282,,564,,845,563l48454,61662v563,1126,,1689,-845,1971c46764,63633,46483,63633,46483,64477v,845,1126,564,2534,564l64784,65041v3097,,3942,,3942,-845c68726,63351,68444,63633,67600,63633v-1127,,-2253,,-3379,-282c62531,63070,59997,61662,56900,54341,51551,41671,38036,7603,36065,2816,35220,845,34657,1,34094,1v-563,,-1408,844,-2252,3378l10725,56031c9035,60254,7346,63070,3686,63633v-563,,-1971,,-2534,c589,63633,25,63633,25,64196v,563,564,845,1690,845l11569,65041r8729,c22832,65041,21705,65041,21705,64196v,-845,,-563,-1126,-563l19453,63633v-2534,,-3379,-1126,-3379,-2534c16074,59691,16356,58002,17201,56031l21705,43924v,-563,282,-563,845,-563l41133,43361r-282,xe" fillcolor="black [3213]" stroked="f" strokeweight=".07778mm">
                    <v:stroke joinstyle="miter"/>
                    <v:path arrowok="t" o:connecttype="custom" o:connectlocs="23958,39137;23676,38574;31278,18020;31842,17176;32123,18020;39725,38574;39162,39137;23676,39137;40851,43361;41696,43924;48454,61662;47609,63633;46483,64477;49017,65041;64784,65041;68726,64196;67600,63633;64221,63351;56900,54341;36065,2816;34094,1;31842,3379;10725,56031;3686,63633;1152,63633;25,64196;1715,65041;11569,65041;20298,65041;21705,64196;20579,63633;19453,63633;16074,61099;17201,56031;21705,43924;22550,43361;41133,43361" o:connectangles="0,0,0,0,0,0,0,0,0,0,0,0,0,0,0,0,0,0,0,0,0,0,0,0,0,0,0,0,0,0,0,0,0,0,0,0,0"/>
                  </v:shape>
                  <v:shape id="Freeform: Shape 1917800149" o:spid="_x0000_s1051" style="position:absolute;left:9277;top:5766;width:569;height:642;visibility:visible;mso-wrap-style:square;v-text-anchor:middle" coordsize="56874,64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ag9yQAAAOMAAAAPAAAAZHJzL2Rvd25yZXYueG1sRE9fT8Iw&#10;EH838Ts0Z+KbtDWIMCkEEYgxPigY4uNlPbfF9TrXyua3pyQkPt7v/03nvavFgdpQeTagBwoEce5t&#10;xYWBj936ZgwiRGSLtWcy8EcB5rPLiylm1nf8TodtLEQK4ZChgTLGJpMy5CU5DAPfECfuy7cOYzrb&#10;QtoWuxTuanmr1Eg6rDg1lNjQsqT8e/vrDLzEzUpr+9iNnhafu/3dz9trty+Mub7qFw8gIvXxX3x2&#10;P9s0f6Lvx0rp4QROPyUA5OwIAAD//wMAUEsBAi0AFAAGAAgAAAAhANvh9svuAAAAhQEAABMAAAAA&#10;AAAAAAAAAAAAAAAAAFtDb250ZW50X1R5cGVzXS54bWxQSwECLQAUAAYACAAAACEAWvQsW78AAAAV&#10;AQAACwAAAAAAAAAAAAAAAAAfAQAAX3JlbHMvLnJlbHNQSwECLQAUAAYACAAAACEAB1GoPckAAADj&#10;AAAADwAAAAAAAAAAAAAAAAAHAgAAZHJzL2Rvd25yZXYueG1sUEsFBgAAAAADAAMAtwAAAP0CAAAA&#10;AA==&#10;" path="m24521,40263v,7603,,14360,-282,17739c24239,60536,23395,62225,21705,62507v-844,,-1689,281,-3097,281c17201,62788,17201,62788,17201,63351v,563,563,845,1689,845l29308,64196r13233,c48172,64196,44230,64196,44230,63351v,-844,-281,-563,-1408,-563c41696,62788,39725,62788,38599,62507v-2534,-282,-3097,-2253,-3379,-4505c34657,54341,34657,47866,34657,39982r,-34350l45075,5632v7320,281,9573,2815,9854,5068l54929,11544v,1127,282,1690,1127,1690c56900,13234,56619,12671,56900,11826v,-2253,,-7884,,-9573c56900,564,56900,564,56337,564v-563,,-2534,844,-8165,844l14948,1408v-2816,,-5913,,-8447,-281c4530,1127,3686,1,2841,1,1996,1,1996,564,1715,1690,1715,2253,25,9855,25,11263v,1408,,1408,845,1408c1715,12671,1715,12389,1715,11544v,-563,563,-1689,1408,-2815c4249,6758,6501,6476,11288,6195r12388,c23676,5913,23676,40263,23676,40263r845,xe" fillcolor="black [3213]" stroked="f" strokeweight=".07778mm">
                    <v:stroke joinstyle="miter"/>
                    <v:path arrowok="t" o:connecttype="custom" o:connectlocs="24521,40263;24239,58002;21705,62507;18608,62788;17201,63351;18890,64196;29308,64196;42541,64196;44230,63351;42822,62788;38599,62507;35220,58002;34657,39982;34657,5632;45075,5632;54929,10700;54929,11544;56056,13234;56900,11826;56900,2253;56337,564;48172,1408;14948,1408;6501,1127;2841,1;1715,1690;25,11263;870,12671;1715,11544;3123,8729;11288,6195;23676,6195;23676,40263" o:connectangles="0,0,0,0,0,0,0,0,0,0,0,0,0,0,0,0,0,0,0,0,0,0,0,0,0,0,0,0,0,0,0,0,0"/>
                  </v:shape>
                  <v:shape id="Freeform: Shape 320995779" o:spid="_x0000_s1052" style="position:absolute;left:9907;top:5786;width:676;height:641;visibility:visible;mso-wrap-style:square;v-text-anchor:middle" coordsize="67611,64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oqeywAAAOIAAAAPAAAAZHJzL2Rvd25yZXYueG1sRI/NTsMw&#10;EITvSLyDtUi9UactkCbUrapK/B04tHDhtoq3SdR4HcVLanh6jITEcTQz32hWm+g6NdIQWs8GZtMM&#10;FHHlbcu1gfe3h+slqCDIFjvPZOCLAmzWlxcrLK0/857Gg9QqQTiUaKAR6UutQ9WQwzD1PXHyjn5w&#10;KEkOtbYDnhPcdXqeZXfaYctpocGedg1Vp8OnM2Bv5OXj9Phdx/3y+OSil3ycvRozuYrbe1BCUf7D&#10;f+1na2Axz4riNs8L+L2U7oBe/wAAAP//AwBQSwECLQAUAAYACAAAACEA2+H2y+4AAACFAQAAEwAA&#10;AAAAAAAAAAAAAAAAAAAAW0NvbnRlbnRfVHlwZXNdLnhtbFBLAQItABQABgAIAAAAIQBa9CxbvwAA&#10;ABUBAAALAAAAAAAAAAAAAAAAAB8BAABfcmVscy8ucmVsc1BLAQItABQABgAIAAAAIQBLtoqeywAA&#10;AOIAAAAPAAAAAAAAAAAAAAAAAAcCAABkcnMvZG93bnJldi54bWxQSwUGAAAAAAMAAwC3AAAA/wIA&#10;AAAA&#10;" path="m9354,36040v,12107,3097,18301,7320,22243c22869,63914,30752,64196,35257,64196v4505,,11544,-845,17457,-5913c59753,52370,60597,42516,60597,33224r,-9009c60597,11544,60597,9010,60597,6476v,-2815,845,-4223,3098,-4786l66229,1690v1126,,1407,,1407,-845c67636,1,67073,1,65947,1v-3379,,-8447,,-9573,c55248,1,51024,1,46801,1v-4223,,-1689,,-1689,844c45112,1690,45675,1690,46520,1690r3097,c52432,2253,52995,3661,53277,6476r,17739l53277,34632v,8729,,16049,-4787,20836c45112,58846,40607,59973,36946,59973v-3660,,-6757,-282,-10417,-3379c22305,53215,20053,48147,20053,36040r,-11825c20053,11544,20053,9010,20053,6476v,-2815,845,-4223,3097,-4786l25684,1690v1126,,1408,,1408,-845c27092,1,26529,1,25121,1v-3097,,-8165,,-10418,c12451,1,6820,1,2596,1,-1627,1,625,1,625,845v,845,564,845,1408,845l5412,1690v2816,563,3379,1971,3660,4786l9072,24215r,12107l9354,36040xe" fillcolor="black [3213]" stroked="f" strokeweight=".07778mm">
                    <v:stroke joinstyle="miter"/>
                    <v:path arrowok="t" o:connecttype="custom" o:connectlocs="9354,36040;16674,58283;35257,64196;52714,58283;60597,33224;60597,24215;60597,6476;63695,1690;66229,1690;67636,845;65947,1;56374,1;46801,1;45112,845;46520,1690;49617,1690;53277,6476;53277,24215;53277,34632;48490,55468;36946,59973;26529,56594;20053,36040;20053,24215;20053,6476;23150,1690;25684,1690;27092,845;25121,1;14703,1;2596,1;625,845;2033,1690;5412,1690;9072,6476;9072,24215;9072,36322" o:connectangles="0,0,0,0,0,0,0,0,0,0,0,0,0,0,0,0,0,0,0,0,0,0,0,0,0,0,0,0,0,0,0,0,0,0,0,0,0"/>
                  </v:shape>
                  <v:shape id="Freeform: Shape 823725855" o:spid="_x0000_s1053" style="position:absolute;left:10974;top:5774;width:728;height:634;visibility:visible;mso-wrap-style:square;v-text-anchor:middle" coordsize="72762,6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7bLxwAAAOIAAAAPAAAAZHJzL2Rvd25yZXYueG1sRI/BasMw&#10;EETvhf6D2EJutVwFJ8aNEkohkGuTQK5ba22ZWCtjqbHTr68KhR6HmXnDbHaz68WNxtB51vCS5SCI&#10;a286bjWcT/vnEkSIyAZ7z6ThTgF228eHDVbGT/xBt2NsRYJwqFCDjXGopAy1JYch8wNx8ho/OoxJ&#10;jq00I04J7nqp8nwlHXacFiwO9G6pvh6/nIZ5xfmnulu+1M23ba5q2tNy0nrxNL+9gog0x//wX/tg&#10;NJRquVZFWRTweyndAbn9AQAA//8DAFBLAQItABQABgAIAAAAIQDb4fbL7gAAAIUBAAATAAAAAAAA&#10;AAAAAAAAAAAAAABbQ29udGVudF9UeXBlc10ueG1sUEsBAi0AFAAGAAgAAAAhAFr0LFu/AAAAFQEA&#10;AAsAAAAAAAAAAAAAAAAAHwEAAF9yZWxzLy5yZWxzUEsBAi0AFAAGAAgAAAAhAJurtsvHAAAA4gAA&#10;AA8AAAAAAAAAAAAAAAAABwIAAGRycy9kb3ducmV2LnhtbFBLBQYAAAAAAwADALcAAAD7AgAAAAA=&#10;" path="m20322,27030v,,-563,,-563,-563l19759,24778v,-12670,,-15205,,-17739c19759,4224,20604,2816,22856,2253r2534,c26516,2253,26798,2253,26798,1408v,-844,-563,-844,-1690,-844c21730,564,16662,564,14691,564v-1971,,-7602,,-12107,c-1921,564,894,564,894,1408v,845,564,845,1408,845l5681,2253v2816,563,3379,1971,3660,4786l9341,24778r,14641c9341,47021,9341,53778,9060,57157v-282,2534,-845,4223,-2534,4505c5681,61662,4836,61943,3428,61943v-1407,,-1407,,-1407,564c2021,63070,2584,63351,3710,63351r10418,l27079,63351v5350,,1690,,1690,-844c28769,61662,28487,61943,27361,61943v-1126,,-3097,,-4223,-281c20604,61380,20040,59409,19759,57157v-563,-3660,-563,-10136,-563,-18020l19196,31817v,-563,,-563,563,-563l51857,31254v,,563,,563,563l52420,39137v,7602,,14360,-563,17738c51575,59409,51012,61099,49323,61380v-845,,-1690,282,-3098,282c44818,61662,44818,61662,44818,62225v,563,563,845,1689,845l56925,63070r12951,c75226,63070,71566,63070,71566,62225v,-845,-282,-563,-1408,-563c69032,61662,67061,61662,65935,61380v-2535,-281,-3098,-2252,-3379,-4505c62274,53215,62274,46739,62274,38856r,-14641c62274,11544,62274,9010,62274,6476v,-2815,845,-4223,3097,-4786l67905,1690v1127,,1408,,1408,-845c69313,1,68750,1,67624,1v-3379,,-8447,,-10418,c55235,1,49604,1,45099,1v-4505,,-1689,,-1689,844c43410,1690,43973,1690,44818,1690r3378,c51012,2253,51575,3661,51857,6476r,17739l51857,25904v,281,,563,-564,563l19196,26467r1126,563xe" fillcolor="black [3213]" stroked="f" strokeweight=".07778mm">
                    <v:stroke joinstyle="miter"/>
                    <v:path arrowok="t" o:connecttype="custom" o:connectlocs="20322,27030;19759,26467;19759,24778;19759,7039;22856,2253;25390,2253;26798,1408;25108,564;14691,564;2584,564;894,1408;2302,2253;5681,2253;9341,7039;9341,24778;9341,39419;9060,57157;6526,61662;3428,61943;2021,62507;3710,63351;14128,63351;27079,63351;28769,62507;27361,61943;23138,61662;19759,57157;19196,39137;19196,31817;19759,31254;51857,31254;52420,31817;52420,39137;51857,56875;49323,61380;46225,61662;44818,62225;46507,63070;56925,63070;69876,63070;71566,62225;70158,61662;65935,61380;62556,56875;62274,38856;62274,24215;62274,6476;65371,1690;67905,1690;69313,845;67624,1;57206,1;45099,1;43410,845;44818,1690;48196,1690;51857,6476;51857,24215;51857,25904;51293,26467;19196,26467" o:connectangles="0,0,0,0,0,0,0,0,0,0,0,0,0,0,0,0,0,0,0,0,0,0,0,0,0,0,0,0,0,0,0,0,0,0,0,0,0,0,0,0,0,0,0,0,0,0,0,0,0,0,0,0,0,0,0,0,0,0,0,0,0"/>
                  </v:shape>
                  <v:shape id="Freeform: Shape 2034088538" o:spid="_x0000_s1054" style="position:absolute;left:11726;top:5760;width:687;height:651;visibility:visible;mso-wrap-style:square;v-text-anchor:middle" coordsize="68700,6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6VvyQAAAOMAAAAPAAAAZHJzL2Rvd25yZXYueG1sRE9Na8JA&#10;EL0X+h+WKfRSdLfG1pC6igiFUumhKuJxmh2T0OxsyG41/ffOodDj433Pl4Nv1Zn62AS28Dg2oIjL&#10;4BquLOx3r6McVEzIDtvAZOGXIiwXtzdzLFy48Cedt6lSEsKxQAt1Sl2hdSxr8hjHoSMW7hR6j0lg&#10;X2nX40XCfasnxjxrjw1LQ40drWsqv7c/3sJkt5ml/KB99/5QHvh0/Go+so2193fD6gVUoiH9i//c&#10;b058JpuaPH/KZLR8kj+gF1cAAAD//wMAUEsBAi0AFAAGAAgAAAAhANvh9svuAAAAhQEAABMAAAAA&#10;AAAAAAAAAAAAAAAAAFtDb250ZW50X1R5cGVzXS54bWxQSwECLQAUAAYACAAAACEAWvQsW78AAAAV&#10;AQAACwAAAAAAAAAAAAAAAAAfAQAAX3JlbHMvLnJlbHNQSwECLQAUAAYACAAAACEA09+lb8kAAADj&#10;AAAADwAAAAAAAAAAAAAAAAAHAgAAZHJzL2Rvd25yZXYueG1sUEsFBgAAAAADAAMAtwAAAP0CAAAA&#10;AA==&#10;" path="m23958,39137v-282,,-282,,-282,-563l31278,18020v,-281,,-844,564,-844c32405,17176,32123,17739,32123,18020r7602,20554c39725,38574,39725,39137,39444,39137r-15486,xm40851,43361v282,,564,,845,563l48454,61662v281,1126,,1689,-845,1971c46764,63633,46483,63633,46483,64477v,845,1126,564,2534,564l64784,65041v3097,,3942,,3942,-845c68726,63351,68444,63633,67600,63633v-1127,,-2253,,-3379,-282c62531,63070,59997,61662,56900,54341,51551,41671,38036,7603,36065,2816,35220,845,34657,1,34094,1v-563,,-1408,844,-2252,3378l10725,56031c9035,60254,7346,63070,3686,63633v-563,,-1971,,-2534,c589,63633,25,63633,25,64196v,563,564,845,1690,845l11569,65041r8729,c22832,65041,21705,65041,21705,64196v,-845,,-563,-1126,-563l19453,63633v-2534,,-3379,-1126,-3379,-2534c16074,59691,16356,58002,17201,56031l21705,43924v,-563,282,-563,845,-563l41133,43361r-282,xe" fillcolor="black [3213]" stroked="f" strokeweight=".07778mm">
                    <v:stroke joinstyle="miter"/>
                    <v:path arrowok="t" o:connecttype="custom" o:connectlocs="23958,39137;23676,38574;31278,18020;31842,17176;32123,18020;39725,38574;39444,39137;40851,43361;41696,43924;48454,61662;47609,63633;46483,64477;49017,65041;64784,65041;68726,64196;67600,63633;64221,63351;56900,54341;36065,2816;34094,1;31842,3379;10725,56031;3686,63633;1152,63633;25,64196;1715,65041;11569,65041;20298,65041;21705,64196;20579,63633;19453,63633;16074,61099;17201,56031;21705,43924;22550,43361;41133,43361" o:connectangles="0,0,0,0,0,0,0,0,0,0,0,0,0,0,0,0,0,0,0,0,0,0,0,0,0,0,0,0,0,0,0,0,0,0,0,0"/>
                  </v:shape>
                  <v:shape id="Freeform: Shape 820851568" o:spid="_x0000_s1055" style="position:absolute;left:12402;top:5786;width:676;height:641;visibility:visible;mso-wrap-style:square;v-text-anchor:middle" coordsize="67610,64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ArExgAAAOIAAAAPAAAAZHJzL2Rvd25yZXYueG1sRE/Pa8Iw&#10;FL4P9j+EJ+w2E4uV0hlFBgM97DCn90fzbOqSl66Jtfvvl8Ngx4/v93o7eSdGGmIXWMNirkAQN8F0&#10;3Go4fb49VyBiQjboApOGH4qw3Tw+rLE24c4fNB5TK3IIxxo12JT6WsrYWPIY56EnztwlDB5ThkMr&#10;zYD3HO6dLJRaSY8d5waLPb1aar6ON6/h4NTBLi/L0/h9K11x3l8lvV+1fppNuxcQiab0L/5z742G&#10;qlBVuShXeXO+lO+A3PwCAAD//wMAUEsBAi0AFAAGAAgAAAAhANvh9svuAAAAhQEAABMAAAAAAAAA&#10;AAAAAAAAAAAAAFtDb250ZW50X1R5cGVzXS54bWxQSwECLQAUAAYACAAAACEAWvQsW78AAAAVAQAA&#10;CwAAAAAAAAAAAAAAAAAfAQAAX3JlbHMvLnJlbHNQSwECLQAUAAYACAAAACEA3+QKxMYAAADiAAAA&#10;DwAAAAAAAAAAAAAAAAAHAgAAZHJzL2Rvd25yZXYueG1sUEsFBgAAAAADAAMAtwAAAPoCAAAAAA==&#10;" path="m9354,36040v,12107,3097,18301,7320,22243c22869,63914,30752,64196,35257,64196v4505,,11544,-845,17457,-5913c59753,52370,60597,42516,60597,33224r,-9009c60597,11544,60597,9010,60597,6476v,-2815,845,-4223,3098,-4786l66229,1690v1126,,1407,,1407,-845c67636,1,67073,1,65947,1v-3379,,-8447,,-9573,c55248,1,51024,1,46801,1v-4223,,-1689,,-1689,844c45112,1690,45675,1690,46519,1690r3098,c52432,2253,52995,3661,53277,6476r,17739l53277,34632v,8729,,16049,-4787,20836c45112,58846,40607,59973,36946,59973v-3660,,-6757,-282,-10417,-3379c22305,53215,20053,48147,20053,36040r,-11825c20053,11544,20053,9010,20053,6476v,-2815,845,-4223,3097,-4786l25684,1690v1126,,1408,,1408,-845c27092,1,26529,1,25121,1v-3097,,-8165,,-10418,c12451,1,6820,1,2596,1,-1627,1,625,1,625,845v,845,564,845,1408,845l5412,1690v2816,563,3379,1971,3660,4786l9072,24215r,12107l9354,36040xe" fillcolor="black [3213]" stroked="f" strokeweight=".07778mm">
                    <v:stroke joinstyle="miter"/>
                    <v:path arrowok="t" o:connecttype="custom" o:connectlocs="9354,36040;16674,58283;35257,64196;52714,58283;60597,33224;60597,24215;60597,6476;63695,1690;66229,1690;67636,845;65947,1;56374,1;46801,1;45112,845;46519,1690;49617,1690;53277,6476;53277,24215;53277,34632;48490,55468;36946,59973;26529,56594;20053,36040;20053,24215;20053,6476;23150,1690;25684,1690;27092,845;25121,1;14703,1;2596,1;625,845;2033,1690;5412,1690;9072,6476;9072,24215;9072,36322" o:connectangles="0,0,0,0,0,0,0,0,0,0,0,0,0,0,0,0,0,0,0,0,0,0,0,0,0,0,0,0,0,0,0,0,0,0,0,0,0"/>
                  </v:shape>
                  <v:shape id="Freeform: Shape 1487413404" o:spid="_x0000_s1056" style="position:absolute;left:13185;top:5769;width:684;height:658;visibility:visible;mso-wrap-style:square;v-text-anchor:middle" coordsize="68418,65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HsQxgAAAOMAAAAPAAAAZHJzL2Rvd25yZXYueG1sRE9fS8Mw&#10;EH8X/A7hBN9cWi1z1GVjCpP56Cz4ejS3pKy5hCZb229vBMHH+/2/9XZyvbjSEDvPCspFAYK49bpj&#10;o6D52j+sQMSErLH3TApmirDd3N6ssdZ+5E+6HpMROYRjjQpsSqGWMraWHMaFD8SZO/nBYcrnYKQe&#10;cMzhrpePRbGUDjvODRYDvVlqz8eLU/D6UQZuvg+NDfvL0rTvo5nnnVL3d9PuBUSiKf2L/9wHnedX&#10;q+eqfKqKCn5/ygDIzQ8AAAD//wMAUEsBAi0AFAAGAAgAAAAhANvh9svuAAAAhQEAABMAAAAAAAAA&#10;AAAAAAAAAAAAAFtDb250ZW50X1R5cGVzXS54bWxQSwECLQAUAAYACAAAACEAWvQsW78AAAAVAQAA&#10;CwAAAAAAAAAAAAAAAAAfAQAAX3JlbHMvLnJlbHNQSwECLQAUAAYACAAAACEA5uR7EMYAAADjAAAA&#10;DwAAAAAAAAAAAAAAAAAHAgAAZHJzL2Rvd25yZXYueG1sUEsFBgAAAAADAAMAtwAAAPoCAAAAAA==&#10;" path="m37191,61380c21142,61380,11569,47584,11569,30127,11569,12671,22550,3942,32123,3942v13796,,24496,11544,24496,30409c56619,53215,43104,61380,37191,61380t-3379,4224c54929,65604,68444,50400,68444,31254,68444,12108,55492,1,34657,1,13822,1,25,18583,25,32943v,14359,9573,32942,33787,32942e" fillcolor="black [3213]" stroked="f" strokeweight=".07778mm">
                    <v:stroke joinstyle="miter"/>
                    <v:path arrowok="t" o:connecttype="custom" o:connectlocs="37191,61380;11569,30127;32123,3942;56619,34351;37191,61380;33812,65604;68444,31254;34657,1;25,32943;33812,65885" o:connectangles="0,0,0,0,0,0,0,0,0,0"/>
                  </v:shape>
                  <v:shape id="Freeform: Shape 1710937126" o:spid="_x0000_s1057" style="position:absolute;left:13927;top:5783;width:669;height:630;visibility:visible;mso-wrap-style:square;v-text-anchor:middle" coordsize="66876,63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EvSyAAAAOMAAAAPAAAAZHJzL2Rvd25yZXYueG1sRE9La8JA&#10;EL4L/Q/LFHoR3cSCj9RVilCRglhf9yE7TVKzsyG7Jtt/3y0UepzvPct1MLXoqHWVZQXpOAFBnFtd&#10;caHgcn4bzUE4j6yxtkwKvsnBevUwWGKmbc9H6k6+EDGEXYYKSu+bTEqXl2TQjW1DHLlP2xr08WwL&#10;qVvsY7ip5SRJptJgxbGhxIY2JeW3090oONw+3r+4CnK/Cdsw1N3+fu0XSj09htcXEJ6C/xf/uXc6&#10;zp+lyeJ5lk6m8PtTBECufgAAAP//AwBQSwECLQAUAAYACAAAACEA2+H2y+4AAACFAQAAEwAAAAAA&#10;AAAAAAAAAAAAAAAAW0NvbnRlbnRfVHlwZXNdLnhtbFBLAQItABQABgAIAAAAIQBa9CxbvwAAABUB&#10;AAALAAAAAAAAAAAAAAAAAB8BAABfcmVscy8ucmVsc1BLAQItABQABgAIAAAAIQAeSEvSyAAAAOMA&#10;AAAPAAAAAAAAAAAAAAAAAAcCAABkcnMvZG93bnJldi54bWxQSwUGAAAAAAMAAwC3AAAA/AIAAAAA&#10;" path="m19882,5069v,-564,,-1127,844,-1127c21571,3942,22979,3661,25231,3661v5068,,12670,3378,12670,15204c37901,30690,35367,29564,32833,31535v-1407,1126,-2534,1408,-5912,1408c23542,32943,22416,32943,20445,32098v-563,,-845,-563,-845,-1408l19600,5350r282,-281xm10027,38574v,7602,,14360,-563,17738c9182,58846,8619,60536,6930,60817v-845,,-1689,282,-3097,282c2425,61099,2425,61099,2425,61662v,563,563,845,1689,845l14250,62507r12389,c31707,62507,28328,62507,28328,61662v,-845,-281,-563,-1126,-563c26076,61099,24387,61099,22979,60817v-2534,-281,-3097,-2252,-3379,-4505c19318,52934,19318,46176,19318,38293r,-1127c19318,36603,19318,36603,19882,36603r7320,c27765,36603,28328,36603,28610,37448v1126,1126,5068,7039,8165,11544c41562,55468,44659,59409,48319,61380v2253,1127,4223,1690,9010,1690l65213,63070v1126,,1689,,1689,-845c66902,61380,66620,61662,65776,61662v-845,,-1408,,-2253,c62397,61662,58737,60817,54232,56031,49164,50963,43533,43361,36212,34069,44659,27312,47193,21399,47193,15205v,-6195,-3379,-9855,-5631,-11544c37057,564,31426,1,26076,1v-5350,,-9010,,-11826,c11435,1,7211,1,2707,1,-1798,1,736,1,736,845v,845,563,845,1407,845l5522,1690v2816,563,3379,1971,3660,4786l9182,24215r,14641l10027,38574xe" fillcolor="black [3213]" stroked="f" strokeweight=".07778mm">
                    <v:stroke joinstyle="miter"/>
                    <v:path arrowok="t" o:connecttype="custom" o:connectlocs="19882,5069;20726,3942;25231,3661;37901,18865;32833,31535;26921,32943;20445,32098;19600,30690;19600,5350;10027,38574;9464,56312;6930,60817;3833,61099;2425,61662;4114,62507;14250,62507;26639,62507;28328,61662;27202,61099;22979,60817;19600,56312;19318,38293;19318,37166;19882,36603;27202,36603;28610,37448;36775,48992;48319,61380;57329,63070;65213,63070;66902,62225;65776,61662;63523,61662;54232,56031;36212,34069;47193,15205;41562,3661;26076,1;14250,1;2707,1;736,845;2143,1690;5522,1690;9182,6476;9182,24215;9182,38856" o:connectangles="0,0,0,0,0,0,0,0,0,0,0,0,0,0,0,0,0,0,0,0,0,0,0,0,0,0,0,0,0,0,0,0,0,0,0,0,0,0,0,0,0,0,0,0,0,0"/>
                  </v:shape>
                  <v:shape id="Freeform: Shape 72095494" o:spid="_x0000_s1058" style="position:absolute;left:14550;top:5760;width:690;height:651;visibility:visible;mso-wrap-style:square;v-text-anchor:middle" coordsize="68981,6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fBYyQAAAOEAAAAPAAAAZHJzL2Rvd25yZXYueG1sRI/BbsIw&#10;EETvlfgHa5F6KzY0FJJiEKpUxLGlPeS4ipc4JV5HsSHp39eVKvU4mpk3ms1udK24UR8azxrmMwWC&#10;uPKm4VrD58frwxpEiMgGW8+k4ZsC7LaTuw0Wxg/8TrdTrEWCcChQg42xK6QMlSWHYeY74uSdfe8w&#10;JtnX0vQ4JLhr5UKpJ+mw4bRgsaMXS9XldHUaDqvlwebl1+VYZ2/DPlD5qKjU+n467p9BRBrjf/iv&#10;fTQaVguVL7M8g99H6Q3I7Q8AAAD//wMAUEsBAi0AFAAGAAgAAAAhANvh9svuAAAAhQEAABMAAAAA&#10;AAAAAAAAAAAAAAAAAFtDb250ZW50X1R5cGVzXS54bWxQSwECLQAUAAYACAAAACEAWvQsW78AAAAV&#10;AQAACwAAAAAAAAAAAAAAAAAfAQAAX3JlbHMvLnJlbHNQSwECLQAUAAYACAAAACEAZTXwWMkAAADh&#10;AAAADwAAAAAAAAAAAAAAAAAHAgAAZHJzL2Rvd25yZXYueG1sUEsFBgAAAAADAAMAtwAAAP0CAAAA&#10;AA==&#10;" path="m24239,39137v-281,,-281,,-281,-563l31560,18020v,-281,,-844,563,-844c32686,17176,32405,17739,32686,18020r7602,20554c40288,38574,40288,39137,40007,39137r-15486,l24239,39137xm41133,43361v563,,563,,845,563l48735,61662v282,1126,,1689,-845,1971c47046,63633,46764,63633,46764,64477v,845,1126,564,2534,564l65066,65041v3097,,3941,,3941,-845c69007,63351,68726,63633,67881,63633v-1126,,-2252,,-3660,-282c62531,63070,59997,61662,56900,54341,51551,41671,38036,7603,36065,2816,35220,845,34657,1,34094,1v-563,,-1408,844,-2252,3378l10725,56031c9035,60254,7346,63070,3686,63633v-563,,-1971,,-2534,c588,63633,25,63633,25,64196v,563,563,845,1690,845l11569,65041r9010,c23395,65041,21987,65041,21987,64196v,-845,,-563,-1126,-563l19735,63633v-2534,,-3379,-1126,-3379,-2534c16356,59691,16637,58002,17482,56031l21987,43924v,-563,282,-563,845,-563l41414,43361r-281,xe" fillcolor="black [3213]" stroked="f" strokeweight=".07778mm">
                    <v:stroke joinstyle="miter"/>
                    <v:path arrowok="t" o:connecttype="custom" o:connectlocs="24239,39137;23958,38574;31560,18020;32123,17176;32686,18020;40288,38574;40007,39137;24521,39137;41133,43361;41978,43924;48735,61662;47890,63633;46764,64477;49298,65041;65066,65041;69007,64196;67881,63633;64221,63351;56900,54341;36065,2816;34094,1;31842,3379;10725,56031;3686,63633;1152,63633;25,64196;1715,65041;11569,65041;20579,65041;21987,64196;20861,63633;19735,63633;16356,61099;17482,56031;21987,43924;22832,43361;41414,43361" o:connectangles="0,0,0,0,0,0,0,0,0,0,0,0,0,0,0,0,0,0,0,0,0,0,0,0,0,0,0,0,0,0,0,0,0,0,0,0,0"/>
                  </v:shape>
                  <v:shape id="Freeform: Shape 1768485889" o:spid="_x0000_s1059" style="position:absolute;left:10093;top:5543;width:338;height:45;visibility:visible;mso-wrap-style:square;v-text-anchor:middle" coordsize="33787,4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O6KyAAAAOMAAAAPAAAAZHJzL2Rvd25yZXYueG1sRE9fS8Mw&#10;EH8X9h3CDXwRl27qzOqyIUVlLxOtY89Hc7bF5lKSdKvf3giCj/f7f+vtaDtxIh9axxrmswwEceVM&#10;y7WGw8fztQIRIrLBzjFp+KYA283kYo25cWd+p1MZa5FCOOSooYmxz6UMVUMWw8z1xIn7dN5iTKev&#10;pfF4TuG2k4ssW0qLLaeGBnsqGqq+ysFq6F7ebhar4zAU8qqYP5UUX/d+r/XldHx8ABFpjP/iP/fO&#10;pPn3S3Wr7pRawe9PCQC5+QEAAP//AwBQSwECLQAUAAYACAAAACEA2+H2y+4AAACFAQAAEwAAAAAA&#10;AAAAAAAAAAAAAAAAW0NvbnRlbnRfVHlwZXNdLnhtbFBLAQItABQABgAIAAAAIQBa9CxbvwAAABUB&#10;AAALAAAAAAAAAAAAAAAAAB8BAABfcmVscy8ucmVsc1BLAQItABQABgAIAAAAIQAOQO6KyAAAAOMA&#10;AAAPAAAAAAAAAAAAAAAAAAcCAABkcnMvZG93bnJldi54bWxQSwUGAAAAAAMAAwC3AAAA/AIAAAAA&#10;" path="m31278,4505v845,,1127,,1408,-563l33812,845v,-563,,-844,-1126,-844l2559,1c1715,1,1433,1,1152,845l25,3942v,282,,563,1127,563l31278,4505xe" fillcolor="black [3213]" stroked="f" strokeweight=".07778mm">
                    <v:stroke joinstyle="miter"/>
                    <v:path arrowok="t" o:connecttype="custom" o:connectlocs="31278,4505;32686,3942;33812,845;32686,1;2559,1;1152,845;25,3942;1152,4505" o:connectangles="0,0,0,0,0,0,0,0"/>
                  </v:shape>
                </v:group>
                <w10:wrap anchorx="margin"/>
              </v:group>
            </w:pict>
          </mc:Fallback>
        </mc:AlternateContent>
      </w:r>
      <w:r w:rsidR="009A591F" w:rsidRPr="00C46487">
        <w:rPr>
          <w:rFonts w:asciiTheme="majorHAnsi" w:hAnsiTheme="majorHAnsi"/>
          <w:b/>
          <w:bCs/>
          <w:sz w:val="32"/>
          <w:szCs w:val="32"/>
        </w:rPr>
        <w:t xml:space="preserve"> </w:t>
      </w:r>
    </w:p>
    <w:tbl>
      <w:tblPr>
        <w:tblStyle w:val="TitlePage"/>
        <w:tblW w:w="9356" w:type="dxa"/>
        <w:tblCellMar>
          <w:left w:w="0" w:type="dxa"/>
          <w:right w:w="0" w:type="dxa"/>
        </w:tblCellMar>
        <w:tblLook w:val="04A0" w:firstRow="1" w:lastRow="0" w:firstColumn="1" w:lastColumn="0" w:noHBand="0" w:noVBand="1"/>
      </w:tblPr>
      <w:tblGrid>
        <w:gridCol w:w="9356"/>
      </w:tblGrid>
      <w:tr w:rsidR="00810815" w:rsidRPr="00020DAD" w14:paraId="49C9176C" w14:textId="77777777" w:rsidTr="0086440C">
        <w:tc>
          <w:tcPr>
            <w:tcW w:w="9356" w:type="dxa"/>
            <w:tcMar>
              <w:right w:w="720" w:type="dxa"/>
            </w:tcMar>
          </w:tcPr>
          <w:p w14:paraId="4EFB8698" w14:textId="77777777" w:rsidR="00810815" w:rsidRPr="00B20145" w:rsidRDefault="00810815" w:rsidP="00357A3D">
            <w:pPr>
              <w:pStyle w:val="Title"/>
              <w:rPr>
                <w:color w:val="auto"/>
              </w:rPr>
            </w:pPr>
            <w:bookmarkStart w:id="0" w:name="_Hlk208914594"/>
            <w:bookmarkEnd w:id="0"/>
            <w:r w:rsidRPr="00B20145">
              <w:rPr>
                <w:color w:val="auto"/>
              </w:rPr>
              <w:t xml:space="preserve">New Zealand Cancer Action Plan 2026–2029 </w:t>
            </w:r>
          </w:p>
          <w:p w14:paraId="2E3F3460" w14:textId="1C9C9F65" w:rsidR="00810815" w:rsidRPr="0086440C" w:rsidRDefault="0086440C" w:rsidP="0014204E">
            <w:pPr>
              <w:pStyle w:val="Title"/>
              <w:rPr>
                <w:iCs/>
                <w:color w:val="auto"/>
              </w:rPr>
            </w:pPr>
            <w:r w:rsidRPr="0086440C">
              <w:rPr>
                <w:iCs/>
                <w:color w:val="auto"/>
                <w:lang w:eastAsia="en-GB"/>
              </w:rPr>
              <w:t xml:space="preserve">Te Mahere mō </w:t>
            </w:r>
            <w:proofErr w:type="spellStart"/>
            <w:r w:rsidRPr="0086440C">
              <w:rPr>
                <w:iCs/>
                <w:color w:val="auto"/>
                <w:lang w:eastAsia="en-GB"/>
              </w:rPr>
              <w:t>te</w:t>
            </w:r>
            <w:proofErr w:type="spellEnd"/>
            <w:r w:rsidRPr="0086440C">
              <w:rPr>
                <w:iCs/>
                <w:color w:val="auto"/>
                <w:lang w:eastAsia="en-GB"/>
              </w:rPr>
              <w:t xml:space="preserve"> Mate </w:t>
            </w:r>
            <w:proofErr w:type="spellStart"/>
            <w:r w:rsidRPr="0086440C">
              <w:rPr>
                <w:iCs/>
                <w:color w:val="auto"/>
                <w:lang w:eastAsia="en-GB"/>
              </w:rPr>
              <w:t>Pukupuku</w:t>
            </w:r>
            <w:proofErr w:type="spellEnd"/>
            <w:r w:rsidRPr="0086440C">
              <w:rPr>
                <w:iCs/>
                <w:color w:val="auto"/>
                <w:lang w:eastAsia="en-GB"/>
              </w:rPr>
              <w:t xml:space="preserve"> o Aotearoa 2026–2029.</w:t>
            </w:r>
          </w:p>
        </w:tc>
      </w:tr>
    </w:tbl>
    <w:p w14:paraId="7C02FDA8" w14:textId="51356060" w:rsidR="00CB6D00" w:rsidRPr="00020DAD" w:rsidRDefault="00FE632F">
      <w:r>
        <w:rPr>
          <w:noProof/>
        </w:rPr>
        <w:drawing>
          <wp:anchor distT="0" distB="0" distL="114300" distR="114300" simplePos="0" relativeHeight="251658245" behindDoc="1" locked="0" layoutInCell="1" allowOverlap="1" wp14:anchorId="5BCC6A3C" wp14:editId="6A895245">
            <wp:simplePos x="0" y="0"/>
            <wp:positionH relativeFrom="column">
              <wp:posOffset>-82550</wp:posOffset>
            </wp:positionH>
            <wp:positionV relativeFrom="paragraph">
              <wp:posOffset>481965</wp:posOffset>
            </wp:positionV>
            <wp:extent cx="6084000" cy="6479038"/>
            <wp:effectExtent l="0" t="0" r="0" b="0"/>
            <wp:wrapNone/>
            <wp:docPr id="8856031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084000" cy="647903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11374A1" w14:textId="77777777" w:rsidR="006B256C" w:rsidRPr="00020DAD" w:rsidRDefault="006B256C">
      <w:pPr>
        <w:sectPr w:rsidR="006B256C" w:rsidRPr="00020DAD" w:rsidSect="00581CBE">
          <w:headerReference w:type="default" r:id="rId15"/>
          <w:footerReference w:type="default" r:id="rId16"/>
          <w:pgSz w:w="11906" w:h="16838"/>
          <w:pgMar w:top="2160" w:right="1440" w:bottom="1440" w:left="1440" w:header="709" w:footer="709" w:gutter="0"/>
          <w:cols w:space="708"/>
          <w:docGrid w:linePitch="360"/>
        </w:sectPr>
      </w:pPr>
    </w:p>
    <w:p w14:paraId="7E1B720D" w14:textId="33C71B3C" w:rsidR="00581CBE" w:rsidRPr="00020DAD" w:rsidRDefault="00581CBE" w:rsidP="00581CBE">
      <w:pPr>
        <w:rPr>
          <w:lang w:eastAsia="en-GB"/>
        </w:rPr>
      </w:pPr>
      <w:r w:rsidRPr="00020DAD">
        <w:rPr>
          <w:lang w:eastAsia="en-GB"/>
        </w:rPr>
        <w:lastRenderedPageBreak/>
        <w:t xml:space="preserve">Citation: </w:t>
      </w:r>
      <w:r w:rsidR="00761B3B">
        <w:rPr>
          <w:lang w:eastAsia="en-GB"/>
        </w:rPr>
        <w:t xml:space="preserve">Te Aho o Te Kahu </w:t>
      </w:r>
      <w:r w:rsidR="007764EA">
        <w:t>–</w:t>
      </w:r>
      <w:r w:rsidR="00E543A0">
        <w:rPr>
          <w:lang w:eastAsia="en-GB"/>
        </w:rPr>
        <w:t xml:space="preserve"> </w:t>
      </w:r>
      <w:r w:rsidRPr="00020DAD">
        <w:rPr>
          <w:lang w:eastAsia="en-GB"/>
        </w:rPr>
        <w:t xml:space="preserve">Cancer Control Agency. </w:t>
      </w:r>
      <w:r w:rsidR="00694089">
        <w:rPr>
          <w:lang w:eastAsia="en-GB"/>
        </w:rPr>
        <w:t>2026</w:t>
      </w:r>
      <w:r w:rsidRPr="00020DAD">
        <w:rPr>
          <w:lang w:eastAsia="en-GB"/>
        </w:rPr>
        <w:t xml:space="preserve">. </w:t>
      </w:r>
      <w:r w:rsidR="00694089">
        <w:rPr>
          <w:i/>
          <w:lang w:eastAsia="en-GB"/>
        </w:rPr>
        <w:t>New Zealand Cancer Action Plan: 2026</w:t>
      </w:r>
      <w:r w:rsidR="00F113F2">
        <w:rPr>
          <w:i/>
          <w:lang w:eastAsia="en-GB"/>
        </w:rPr>
        <w:t>–</w:t>
      </w:r>
      <w:r w:rsidR="00694089">
        <w:rPr>
          <w:i/>
          <w:lang w:eastAsia="en-GB"/>
        </w:rPr>
        <w:t>2029</w:t>
      </w:r>
      <w:r w:rsidR="00483B63">
        <w:rPr>
          <w:i/>
          <w:lang w:eastAsia="en-GB"/>
        </w:rPr>
        <w:t xml:space="preserve"> </w:t>
      </w:r>
      <w:r w:rsidR="007764EA">
        <w:t>–</w:t>
      </w:r>
      <w:r w:rsidR="00483B63">
        <w:rPr>
          <w:i/>
          <w:lang w:eastAsia="en-GB"/>
        </w:rPr>
        <w:t xml:space="preserve"> </w:t>
      </w:r>
      <w:r w:rsidR="00483B63" w:rsidRPr="00483B63">
        <w:rPr>
          <w:i/>
          <w:lang w:eastAsia="en-GB"/>
        </w:rPr>
        <w:t xml:space="preserve">Te Mahere mō </w:t>
      </w:r>
      <w:proofErr w:type="spellStart"/>
      <w:r w:rsidR="00483B63" w:rsidRPr="00483B63">
        <w:rPr>
          <w:i/>
          <w:lang w:eastAsia="en-GB"/>
        </w:rPr>
        <w:t>te</w:t>
      </w:r>
      <w:proofErr w:type="spellEnd"/>
      <w:r w:rsidR="00483B63" w:rsidRPr="00483B63">
        <w:rPr>
          <w:i/>
          <w:lang w:eastAsia="en-GB"/>
        </w:rPr>
        <w:t xml:space="preserve"> Mate </w:t>
      </w:r>
      <w:proofErr w:type="spellStart"/>
      <w:r w:rsidR="00483B63" w:rsidRPr="00483B63">
        <w:rPr>
          <w:i/>
          <w:lang w:eastAsia="en-GB"/>
        </w:rPr>
        <w:t>Pukupuku</w:t>
      </w:r>
      <w:proofErr w:type="spellEnd"/>
      <w:r w:rsidR="00483B63" w:rsidRPr="00483B63">
        <w:rPr>
          <w:i/>
          <w:lang w:eastAsia="en-GB"/>
        </w:rPr>
        <w:t xml:space="preserve"> o Aotearoa 2026</w:t>
      </w:r>
      <w:r w:rsidR="00F113F2">
        <w:rPr>
          <w:i/>
          <w:lang w:eastAsia="en-GB"/>
        </w:rPr>
        <w:t>–</w:t>
      </w:r>
      <w:r w:rsidR="00483B63" w:rsidRPr="00483B63">
        <w:rPr>
          <w:i/>
          <w:lang w:eastAsia="en-GB"/>
        </w:rPr>
        <w:t>2029</w:t>
      </w:r>
      <w:r w:rsidRPr="00020DAD">
        <w:rPr>
          <w:lang w:eastAsia="en-GB"/>
        </w:rPr>
        <w:t>. Wellington</w:t>
      </w:r>
      <w:r w:rsidRPr="00020DAD" w:rsidDel="00761B3B">
        <w:rPr>
          <w:lang w:eastAsia="en-GB"/>
        </w:rPr>
        <w:t xml:space="preserve">: </w:t>
      </w:r>
      <w:r w:rsidR="00761B3B" w:rsidRPr="00761B3B">
        <w:rPr>
          <w:lang w:eastAsia="en-GB"/>
        </w:rPr>
        <w:t xml:space="preserve">Te Aho o Te Kahu </w:t>
      </w:r>
      <w:r w:rsidR="007764EA">
        <w:t xml:space="preserve">– </w:t>
      </w:r>
      <w:r w:rsidR="00761B3B" w:rsidRPr="00761B3B">
        <w:rPr>
          <w:lang w:eastAsia="en-GB"/>
        </w:rPr>
        <w:t xml:space="preserve">Cancer Control </w:t>
      </w:r>
      <w:r w:rsidRPr="00020DAD" w:rsidDel="00761B3B">
        <w:rPr>
          <w:lang w:eastAsia="en-GB"/>
        </w:rPr>
        <w:t>Agency</w:t>
      </w:r>
      <w:r w:rsidRPr="00020DAD">
        <w:rPr>
          <w:lang w:eastAsia="en-GB"/>
        </w:rPr>
        <w:t>.</w:t>
      </w:r>
      <w:r w:rsidR="008A1974" w:rsidRPr="00020DAD">
        <w:rPr>
          <w:noProof/>
        </w:rPr>
        <w:t xml:space="preserve"> </w:t>
      </w:r>
    </w:p>
    <w:p w14:paraId="7DF35C2C" w14:textId="281953C1" w:rsidR="00581CBE" w:rsidRPr="00020DAD" w:rsidRDefault="00581CBE" w:rsidP="00581CBE">
      <w:pPr>
        <w:rPr>
          <w:lang w:eastAsia="en-GB"/>
        </w:rPr>
      </w:pPr>
      <w:r w:rsidRPr="00020DAD">
        <w:rPr>
          <w:lang w:eastAsia="en-GB"/>
        </w:rPr>
        <w:t xml:space="preserve">Published in </w:t>
      </w:r>
      <w:r w:rsidR="0014693E">
        <w:rPr>
          <w:lang w:eastAsia="en-GB"/>
        </w:rPr>
        <w:t>Ju</w:t>
      </w:r>
      <w:r w:rsidR="00102353">
        <w:rPr>
          <w:lang w:eastAsia="en-GB"/>
        </w:rPr>
        <w:t xml:space="preserve">ly </w:t>
      </w:r>
      <w:r w:rsidRPr="00020DAD">
        <w:rPr>
          <w:lang w:eastAsia="en-GB"/>
        </w:rPr>
        <w:t>202</w:t>
      </w:r>
      <w:r w:rsidR="004C7CA2" w:rsidRPr="00020DAD">
        <w:rPr>
          <w:lang w:eastAsia="en-GB"/>
        </w:rPr>
        <w:t>6</w:t>
      </w:r>
      <w:r w:rsidRPr="00020DAD">
        <w:rPr>
          <w:lang w:eastAsia="en-GB"/>
        </w:rPr>
        <w:t xml:space="preserve"> by</w:t>
      </w:r>
      <w:r w:rsidRPr="00020DAD" w:rsidDel="004A01FC">
        <w:rPr>
          <w:lang w:eastAsia="en-GB"/>
        </w:rPr>
        <w:t xml:space="preserve"> </w:t>
      </w:r>
      <w:r w:rsidR="00761B3B" w:rsidRPr="00761B3B">
        <w:rPr>
          <w:lang w:eastAsia="en-GB"/>
        </w:rPr>
        <w:t xml:space="preserve">Te Aho o Te Kahu </w:t>
      </w:r>
      <w:r w:rsidR="007764EA">
        <w:t xml:space="preserve">– </w:t>
      </w:r>
      <w:r w:rsidR="00761B3B" w:rsidRPr="00761B3B">
        <w:rPr>
          <w:lang w:eastAsia="en-GB"/>
        </w:rPr>
        <w:t>Cancer Control Agency</w:t>
      </w:r>
      <w:r w:rsidR="00761B3B">
        <w:rPr>
          <w:lang w:eastAsia="en-GB"/>
        </w:rPr>
        <w:t>,</w:t>
      </w:r>
      <w:r w:rsidRPr="00020DAD">
        <w:rPr>
          <w:lang w:eastAsia="en-GB"/>
        </w:rPr>
        <w:br/>
        <w:t>PO Box 5013, Wellington 6140, New Zealand</w:t>
      </w:r>
    </w:p>
    <w:p w14:paraId="7C240322" w14:textId="31987FF3" w:rsidR="00581CBE" w:rsidRPr="00020DAD" w:rsidRDefault="00581CBE" w:rsidP="00581CBE">
      <w:pPr>
        <w:rPr>
          <w:lang w:eastAsia="en-GB"/>
        </w:rPr>
      </w:pPr>
      <w:r w:rsidRPr="00020DAD">
        <w:rPr>
          <w:lang w:eastAsia="en-GB"/>
        </w:rPr>
        <w:t xml:space="preserve">ISBN </w:t>
      </w:r>
      <w:r w:rsidR="0031474A" w:rsidRPr="0031474A">
        <w:rPr>
          <w:lang w:eastAsia="en-GB"/>
        </w:rPr>
        <w:t xml:space="preserve">978-1-0670993-2-9 </w:t>
      </w:r>
      <w:r w:rsidRPr="00020DAD">
        <w:rPr>
          <w:lang w:eastAsia="en-GB"/>
        </w:rPr>
        <w:t>(online)</w:t>
      </w:r>
      <w:r w:rsidRPr="00020DAD">
        <w:rPr>
          <w:lang w:eastAsia="en-GB"/>
        </w:rPr>
        <w:br/>
      </w:r>
      <w:r w:rsidR="00B45864" w:rsidRPr="00B45864">
        <w:rPr>
          <w:lang w:eastAsia="en-GB"/>
        </w:rPr>
        <w:t>TP0047</w:t>
      </w:r>
    </w:p>
    <w:p w14:paraId="0C993900" w14:textId="10AEC5CE" w:rsidR="00581CBE" w:rsidRPr="00020DAD" w:rsidRDefault="00581CBE" w:rsidP="00581CBE">
      <w:pPr>
        <w:rPr>
          <w:sz w:val="28"/>
          <w:szCs w:val="28"/>
          <w:lang w:eastAsia="en-GB"/>
        </w:rPr>
      </w:pPr>
      <w:r w:rsidRPr="00020DAD">
        <w:rPr>
          <w:noProof/>
        </w:rPr>
        <w:drawing>
          <wp:inline distT="0" distB="0" distL="0" distR="0" wp14:anchorId="0F93090D" wp14:editId="17E5514A">
            <wp:extent cx="1684610" cy="719978"/>
            <wp:effectExtent l="0" t="0" r="0" b="4445"/>
            <wp:docPr id="19847553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755389" name="Picture 2"/>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684610" cy="719978"/>
                    </a:xfrm>
                    <a:prstGeom prst="rect">
                      <a:avLst/>
                    </a:prstGeom>
                  </pic:spPr>
                </pic:pic>
              </a:graphicData>
            </a:graphic>
          </wp:inline>
        </w:drawing>
      </w:r>
    </w:p>
    <w:p w14:paraId="6D2C5C09" w14:textId="60CB3689" w:rsidR="00581CBE" w:rsidRPr="00020DAD" w:rsidRDefault="00581CBE" w:rsidP="00581CBE">
      <w:pPr>
        <w:rPr>
          <w:lang w:eastAsia="en-GB"/>
        </w:rPr>
      </w:pPr>
      <w:r w:rsidRPr="00020DAD">
        <w:rPr>
          <w:lang w:eastAsia="en-GB"/>
        </w:rPr>
        <w:t xml:space="preserve">This document is available at </w:t>
      </w:r>
      <w:r w:rsidR="0014693E">
        <w:rPr>
          <w:lang w:eastAsia="en-GB"/>
        </w:rPr>
        <w:t>teaho.govt.nz</w:t>
      </w:r>
    </w:p>
    <w:tbl>
      <w:tblPr>
        <w:tblW w:w="5000" w:type="pct"/>
        <w:tblLook w:val="04A0" w:firstRow="1" w:lastRow="0" w:firstColumn="1" w:lastColumn="0" w:noHBand="0" w:noVBand="1"/>
      </w:tblPr>
      <w:tblGrid>
        <w:gridCol w:w="1956"/>
        <w:gridCol w:w="7070"/>
      </w:tblGrid>
      <w:tr w:rsidR="00581CBE" w:rsidRPr="00020DAD" w14:paraId="5ABC9453" w14:textId="77777777">
        <w:trPr>
          <w:cantSplit/>
        </w:trPr>
        <w:tc>
          <w:tcPr>
            <w:tcW w:w="1006" w:type="pct"/>
          </w:tcPr>
          <w:p w14:paraId="59D3B776" w14:textId="77777777" w:rsidR="00581CBE" w:rsidRPr="00020DAD" w:rsidRDefault="00581CBE" w:rsidP="00581CBE">
            <w:pPr>
              <w:rPr>
                <w:color w:val="FEF6E9"/>
                <w:lang w:eastAsia="en-GB"/>
              </w:rPr>
            </w:pPr>
            <w:r w:rsidRPr="00020DAD">
              <w:rPr>
                <w:noProof/>
                <w:color w:val="FEF6E9"/>
                <w:lang w:eastAsia="en-NZ"/>
              </w:rPr>
              <w:drawing>
                <wp:inline distT="0" distB="0" distL="0" distR="0" wp14:anchorId="19F9C286" wp14:editId="1DA8442E">
                  <wp:extent cx="1099129" cy="387928"/>
                  <wp:effectExtent l="0" t="0" r="6350" b="0"/>
                  <wp:docPr id="3" name="Picture 3" descr="CC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CBY"/>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11155" cy="392172"/>
                          </a:xfrm>
                          <a:prstGeom prst="rect">
                            <a:avLst/>
                          </a:prstGeom>
                          <a:noFill/>
                          <a:ln>
                            <a:noFill/>
                          </a:ln>
                        </pic:spPr>
                      </pic:pic>
                    </a:graphicData>
                  </a:graphic>
                </wp:inline>
              </w:drawing>
            </w:r>
          </w:p>
        </w:tc>
        <w:tc>
          <w:tcPr>
            <w:tcW w:w="3994" w:type="pct"/>
          </w:tcPr>
          <w:p w14:paraId="2A31FCD1" w14:textId="10C2FC26" w:rsidR="00581CBE" w:rsidRPr="00020DAD" w:rsidRDefault="00581CBE" w:rsidP="00581CBE">
            <w:pPr>
              <w:rPr>
                <w:lang w:eastAsia="en-GB"/>
              </w:rPr>
            </w:pPr>
            <w:r w:rsidRPr="00020DAD">
              <w:rPr>
                <w:lang w:eastAsia="en-GB"/>
              </w:rPr>
              <w:t xml:space="preserve">This work is licensed under the Creative Commons Attribution 4.0 International licence. In essence, </w:t>
            </w:r>
            <w:r w:rsidRPr="00020DAD">
              <w:rPr>
                <w:bCs/>
                <w:lang w:eastAsia="en-GB"/>
              </w:rPr>
              <w:t xml:space="preserve">you are free to: </w:t>
            </w:r>
            <w:r w:rsidRPr="00020DAD">
              <w:rPr>
                <w:lang w:eastAsia="en-GB"/>
              </w:rPr>
              <w:t xml:space="preserve">share </w:t>
            </w:r>
            <w:proofErr w:type="spellStart"/>
            <w:r w:rsidRPr="00020DAD">
              <w:rPr>
                <w:lang w:eastAsia="en-GB"/>
              </w:rPr>
              <w:t>ie</w:t>
            </w:r>
            <w:proofErr w:type="spellEnd"/>
            <w:r w:rsidRPr="00020DAD">
              <w:rPr>
                <w:lang w:eastAsia="en-GB"/>
              </w:rPr>
              <w:t xml:space="preserve">, copy and redistribute the material in any medium or format; adapt </w:t>
            </w:r>
            <w:proofErr w:type="spellStart"/>
            <w:r w:rsidRPr="00020DAD">
              <w:rPr>
                <w:lang w:eastAsia="en-GB"/>
              </w:rPr>
              <w:t>ie</w:t>
            </w:r>
            <w:proofErr w:type="spellEnd"/>
            <w:r w:rsidRPr="00020DAD">
              <w:rPr>
                <w:lang w:eastAsia="en-GB"/>
              </w:rPr>
              <w:t xml:space="preserve">, remix, transform and build upon the material. </w:t>
            </w:r>
            <w:r w:rsidRPr="00020DAD">
              <w:rPr>
                <w:bCs/>
                <w:lang w:eastAsia="en-GB"/>
              </w:rPr>
              <w:t>You must give appropriate credit, provide a link to the licence and indicate if changes were made.</w:t>
            </w:r>
          </w:p>
        </w:tc>
      </w:tr>
    </w:tbl>
    <w:p w14:paraId="0504353D" w14:textId="0145344D" w:rsidR="006B256C" w:rsidRPr="00020DAD" w:rsidRDefault="006B256C">
      <w:pPr>
        <w:sectPr w:rsidR="006B256C" w:rsidRPr="00020DAD" w:rsidSect="00693BC9">
          <w:headerReference w:type="even" r:id="rId19"/>
          <w:headerReference w:type="default" r:id="rId20"/>
          <w:footerReference w:type="default" r:id="rId21"/>
          <w:headerReference w:type="first" r:id="rId22"/>
          <w:pgSz w:w="11906" w:h="16838" w:code="9"/>
          <w:pgMar w:top="1440" w:right="1440" w:bottom="232" w:left="1440" w:header="709" w:footer="0" w:gutter="0"/>
          <w:cols w:space="708"/>
          <w:vAlign w:val="bottom"/>
          <w:docGrid w:linePitch="360"/>
        </w:sectPr>
      </w:pPr>
    </w:p>
    <w:p w14:paraId="7588F72C" w14:textId="1B55CC87" w:rsidR="00AF3329" w:rsidRDefault="00320E11" w:rsidP="004D668A">
      <w:pPr>
        <w:pStyle w:val="Heading1"/>
      </w:pPr>
      <w:bookmarkStart w:id="1" w:name="_Toc227844865"/>
      <w:r>
        <w:lastRenderedPageBreak/>
        <w:t>Minister of Health’s f</w:t>
      </w:r>
      <w:r w:rsidR="00AF3329">
        <w:t>oreword</w:t>
      </w:r>
      <w:bookmarkEnd w:id="1"/>
      <w:r w:rsidR="002C091C">
        <w:t xml:space="preserve"> </w:t>
      </w:r>
    </w:p>
    <w:p w14:paraId="1925CD3D" w14:textId="77777777" w:rsidR="00103F12" w:rsidRDefault="00103F12" w:rsidP="005B5CF5">
      <w:r w:rsidRPr="00103F12">
        <w:t>Every day in New Zealand, an average of 80 people are diagnosed with cancer. Most of us, in some way, will be touched by this disease during our lifetime. </w:t>
      </w:r>
    </w:p>
    <w:p w14:paraId="094C9CB9" w14:textId="6875442A" w:rsidR="00B22653" w:rsidRDefault="00A422DC" w:rsidP="005B5CF5">
      <w:r w:rsidRPr="00A422DC">
        <w:t xml:space="preserve">New Zealand has seen </w:t>
      </w:r>
      <w:r w:rsidR="007018C9">
        <w:t xml:space="preserve">important </w:t>
      </w:r>
      <w:r w:rsidRPr="00A422DC">
        <w:t>improvements in cancer survival and declining mortality rates over time, reflecting sustained investment in screening, diagnostics and treatment.</w:t>
      </w:r>
      <w:r w:rsidR="008926A5">
        <w:t xml:space="preserve"> Despite</w:t>
      </w:r>
      <w:r w:rsidR="00B22653">
        <w:t xml:space="preserve"> </w:t>
      </w:r>
      <w:r w:rsidR="008926A5">
        <w:t xml:space="preserve">this, the absolute number of cancer diagnoses </w:t>
      </w:r>
      <w:r w:rsidR="00B22653">
        <w:t xml:space="preserve">continue to rise, driven by population growth and ageing. </w:t>
      </w:r>
      <w:r w:rsidR="00103F12" w:rsidRPr="00103F12">
        <w:t xml:space="preserve">If current trends continue, annual cancer diagnoses are expected to </w:t>
      </w:r>
      <w:r w:rsidR="00CE4DBB">
        <w:t>increase</w:t>
      </w:r>
      <w:r w:rsidR="00CE4DBB" w:rsidRPr="00103F12">
        <w:t xml:space="preserve"> </w:t>
      </w:r>
      <w:r w:rsidR="00103F12" w:rsidRPr="00103F12">
        <w:t xml:space="preserve">from more than 30,000 in 2025 to over 45,000 by 2044. </w:t>
      </w:r>
    </w:p>
    <w:p w14:paraId="03CC744F" w14:textId="2A103972" w:rsidR="00E30D36" w:rsidRPr="00103F12" w:rsidRDefault="00103F12" w:rsidP="005B5CF5">
      <w:r w:rsidRPr="00103F12">
        <w:t xml:space="preserve">This increasing demand makes it critical that our cancer system continues to </w:t>
      </w:r>
      <w:r w:rsidR="06113C75">
        <w:t>deliver</w:t>
      </w:r>
      <w:r w:rsidR="005A1E1C">
        <w:t xml:space="preserve"> the basics, as well as</w:t>
      </w:r>
      <w:r w:rsidR="06113C75">
        <w:t xml:space="preserve"> </w:t>
      </w:r>
      <w:r w:rsidRPr="00103F12">
        <w:t xml:space="preserve">adapt and </w:t>
      </w:r>
      <w:r w:rsidR="4AB1B3E9">
        <w:t>innovate</w:t>
      </w:r>
      <w:r w:rsidR="00E30D36">
        <w:t>,</w:t>
      </w:r>
      <w:r w:rsidRPr="00103F12">
        <w:t xml:space="preserve"> so it can meet the needs of New Zealanders now and in the years ahead. </w:t>
      </w:r>
    </w:p>
    <w:p w14:paraId="7A0F2E0D" w14:textId="095F09F2" w:rsidR="00103F12" w:rsidRPr="00103F12" w:rsidRDefault="00103F12" w:rsidP="00103F12">
      <w:r w:rsidRPr="00103F12">
        <w:t xml:space="preserve">Improving cancer services </w:t>
      </w:r>
      <w:r w:rsidR="5D084E55">
        <w:t xml:space="preserve">to ensure </w:t>
      </w:r>
      <w:r w:rsidRPr="00103F12">
        <w:t xml:space="preserve">all New Zealanders </w:t>
      </w:r>
      <w:r w:rsidR="538F349D">
        <w:t xml:space="preserve">have access to timely, high-quality care </w:t>
      </w:r>
      <w:r w:rsidRPr="00103F12">
        <w:t xml:space="preserve">has been a clear priority for this Government. We are </w:t>
      </w:r>
      <w:proofErr w:type="gramStart"/>
      <w:r w:rsidRPr="00103F12">
        <w:t>taking action</w:t>
      </w:r>
      <w:proofErr w:type="gramEnd"/>
      <w:r w:rsidRPr="00103F12">
        <w:t xml:space="preserve"> across the full cancer pathway: prevention, screening, early detection, diagnosis, treatment, survivorship and palliative care. This work has included, but is not limited to: </w:t>
      </w:r>
    </w:p>
    <w:p w14:paraId="1DC6DC07" w14:textId="77777777" w:rsidR="005B661A" w:rsidRPr="00103F12" w:rsidRDefault="005B661A" w:rsidP="005B661A">
      <w:pPr>
        <w:pStyle w:val="BulletLevel1"/>
      </w:pPr>
      <w:r w:rsidRPr="00103F12">
        <w:t>Introducing the Faster Cancer Treatment Target </w:t>
      </w:r>
    </w:p>
    <w:p w14:paraId="3366A794" w14:textId="77777777" w:rsidR="00103F12" w:rsidRPr="00103F12" w:rsidRDefault="00103F12" w:rsidP="005B5CF5">
      <w:pPr>
        <w:pStyle w:val="BulletLevel1"/>
      </w:pPr>
      <w:r w:rsidRPr="00103F12">
        <w:t>Funding the provision of additional world-class cancer medicines </w:t>
      </w:r>
    </w:p>
    <w:p w14:paraId="0437A02D" w14:textId="1175745B" w:rsidR="00103F12" w:rsidRPr="00C82C11" w:rsidRDefault="00103F12" w:rsidP="005B5CF5">
      <w:pPr>
        <w:pStyle w:val="BulletLevel1"/>
      </w:pPr>
      <w:r w:rsidRPr="00103F12">
        <w:t>Expanding breast screening to include women aged 70–</w:t>
      </w:r>
      <w:r w:rsidRPr="00C82C11">
        <w:t>74 </w:t>
      </w:r>
      <w:r w:rsidR="00D81B13" w:rsidRPr="00C82C11">
        <w:t>years</w:t>
      </w:r>
    </w:p>
    <w:p w14:paraId="650895CB" w14:textId="4A65EA44" w:rsidR="00103F12" w:rsidRPr="00103F12" w:rsidRDefault="00103F12" w:rsidP="005B5CF5">
      <w:pPr>
        <w:pStyle w:val="BulletLevel1"/>
      </w:pPr>
      <w:r w:rsidRPr="00103F12">
        <w:t>Lowering the national bowel screening age</w:t>
      </w:r>
      <w:r w:rsidR="00CD6472">
        <w:t xml:space="preserve"> beginning with a decrease</w:t>
      </w:r>
      <w:r w:rsidRPr="00103F12">
        <w:t xml:space="preserve"> to 58 </w:t>
      </w:r>
      <w:r w:rsidR="000F44E5">
        <w:t>years</w:t>
      </w:r>
    </w:p>
    <w:p w14:paraId="09471A64" w14:textId="77777777" w:rsidR="00964690" w:rsidRDefault="00103F12" w:rsidP="005B5CF5">
      <w:pPr>
        <w:pStyle w:val="BulletLevel1"/>
      </w:pPr>
      <w:r w:rsidRPr="00103F12">
        <w:t>Continued investment in essential cancer infrastructure, such as LINAC machines</w:t>
      </w:r>
    </w:p>
    <w:p w14:paraId="1C023F5F" w14:textId="6C9B60A1" w:rsidR="00964690" w:rsidRDefault="00964690" w:rsidP="005B5CF5">
      <w:pPr>
        <w:pStyle w:val="BulletLevel1"/>
      </w:pPr>
      <w:r>
        <w:t xml:space="preserve">Expanding </w:t>
      </w:r>
      <w:r w:rsidR="00A65E2B">
        <w:t>stem</w:t>
      </w:r>
      <w:r>
        <w:t xml:space="preserve"> cell transplant </w:t>
      </w:r>
      <w:r w:rsidR="00081D3A">
        <w:t>s</w:t>
      </w:r>
      <w:r>
        <w:t>ervices</w:t>
      </w:r>
    </w:p>
    <w:p w14:paraId="3D38BEBF" w14:textId="7FA3C562" w:rsidR="00103F12" w:rsidRPr="00103F12" w:rsidRDefault="00887EFB" w:rsidP="005B5CF5">
      <w:pPr>
        <w:pStyle w:val="BulletLevel1"/>
      </w:pPr>
      <w:r>
        <w:t>Boosting access</w:t>
      </w:r>
      <w:r w:rsidR="00964690">
        <w:t xml:space="preserve"> to </w:t>
      </w:r>
      <w:r>
        <w:t xml:space="preserve">critical </w:t>
      </w:r>
      <w:r w:rsidR="00964690">
        <w:t xml:space="preserve">diagnostic </w:t>
      </w:r>
      <w:r>
        <w:t xml:space="preserve">procedures </w:t>
      </w:r>
      <w:r w:rsidR="00E32CA4">
        <w:t>such as MRI, colonoscopy and colposcopy</w:t>
      </w:r>
      <w:r>
        <w:t>.</w:t>
      </w:r>
      <w:r w:rsidR="00103F12" w:rsidRPr="00103F12">
        <w:t> </w:t>
      </w:r>
    </w:p>
    <w:p w14:paraId="44FA8778" w14:textId="48D84EF7" w:rsidR="00103F12" w:rsidRPr="00103F12" w:rsidRDefault="00103F12" w:rsidP="00103F12">
      <w:r w:rsidRPr="00103F12">
        <w:t>These investments can only have their full impact when the entire health system works in a coordinated and unified way</w:t>
      </w:r>
      <w:r w:rsidR="002859D7">
        <w:t>, with a clear</w:t>
      </w:r>
      <w:r w:rsidR="007C2E36">
        <w:t xml:space="preserve"> strategic</w:t>
      </w:r>
      <w:r w:rsidR="002859D7">
        <w:t xml:space="preserve"> direction</w:t>
      </w:r>
      <w:r w:rsidRPr="00103F12">
        <w:t xml:space="preserve">. The </w:t>
      </w:r>
      <w:r w:rsidR="00F55AB9">
        <w:t xml:space="preserve">New Zealand </w:t>
      </w:r>
      <w:r w:rsidRPr="00103F12">
        <w:t>Cancer Action Plan 2026–2029 provides that direction</w:t>
      </w:r>
      <w:r w:rsidR="007C2E36">
        <w:t xml:space="preserve"> </w:t>
      </w:r>
      <w:r w:rsidR="007018C9">
        <w:t>across</w:t>
      </w:r>
      <w:r w:rsidR="00E27F3C">
        <w:t xml:space="preserve"> the medium-term </w:t>
      </w:r>
      <w:r w:rsidR="003241C6">
        <w:t>with agreed</w:t>
      </w:r>
      <w:r w:rsidR="007C2E36">
        <w:t xml:space="preserve"> delivery priorities</w:t>
      </w:r>
      <w:r w:rsidR="00E27F3C">
        <w:t xml:space="preserve"> to support </w:t>
      </w:r>
      <w:r w:rsidR="00906BD2">
        <w:t>consistent</w:t>
      </w:r>
      <w:r w:rsidR="00E27F3C">
        <w:t xml:space="preserve"> planning and investment decisions</w:t>
      </w:r>
      <w:r w:rsidRPr="00103F12">
        <w:t xml:space="preserve">. </w:t>
      </w:r>
    </w:p>
    <w:p w14:paraId="397331EB" w14:textId="7054B096" w:rsidR="0027427F" w:rsidRDefault="00CA251E" w:rsidP="00103F12">
      <w:r>
        <w:t>The Plan also enable</w:t>
      </w:r>
      <w:r w:rsidR="00DB231C">
        <w:t>s</w:t>
      </w:r>
      <w:r>
        <w:t xml:space="preserve"> robust system </w:t>
      </w:r>
      <w:r w:rsidR="000E127B">
        <w:t xml:space="preserve">monitoring, </w:t>
      </w:r>
      <w:r w:rsidR="00E35E21">
        <w:t xml:space="preserve">providing greater </w:t>
      </w:r>
      <w:r w:rsidR="00145D0D">
        <w:t>assurance</w:t>
      </w:r>
      <w:r w:rsidR="000E127B">
        <w:t xml:space="preserve"> that </w:t>
      </w:r>
      <w:r w:rsidR="00BE3B28">
        <w:t xml:space="preserve">the Government’s cancer priorities </w:t>
      </w:r>
      <w:r w:rsidR="00E35E21">
        <w:t>are being</w:t>
      </w:r>
      <w:r w:rsidR="00BE3B28">
        <w:t xml:space="preserve"> delivered</w:t>
      </w:r>
      <w:r w:rsidR="00DA2F5F">
        <w:t xml:space="preserve"> consistently and sustainably for New Zealanders</w:t>
      </w:r>
      <w:r w:rsidR="00103F12" w:rsidRPr="00103F12">
        <w:t>.</w:t>
      </w:r>
      <w:r w:rsidR="00BE3B28">
        <w:t xml:space="preserve"> </w:t>
      </w:r>
      <w:r w:rsidR="008B3B51">
        <w:t>The C</w:t>
      </w:r>
      <w:r w:rsidR="004255C0">
        <w:t>ancer Control Agency</w:t>
      </w:r>
      <w:r w:rsidR="008B3B51">
        <w:t>’s</w:t>
      </w:r>
      <w:r w:rsidR="000E1828">
        <w:t xml:space="preserve"> leadership and</w:t>
      </w:r>
      <w:r w:rsidR="008B3B51">
        <w:t xml:space="preserve"> expertise </w:t>
      </w:r>
      <w:r w:rsidR="00F5513B">
        <w:t xml:space="preserve">will </w:t>
      </w:r>
      <w:r w:rsidR="00D01274">
        <w:t>be critical to</w:t>
      </w:r>
      <w:r w:rsidR="000678B9">
        <w:t xml:space="preserve"> </w:t>
      </w:r>
      <w:r w:rsidR="000E1828">
        <w:t>support</w:t>
      </w:r>
      <w:r w:rsidR="00D01274">
        <w:t>ing</w:t>
      </w:r>
      <w:r w:rsidR="000E1828">
        <w:t xml:space="preserve"> system coordination and </w:t>
      </w:r>
      <w:proofErr w:type="gramStart"/>
      <w:r w:rsidR="000E1828">
        <w:t>improvement</w:t>
      </w:r>
      <w:r w:rsidR="00D01274">
        <w:t>, and</w:t>
      </w:r>
      <w:proofErr w:type="gramEnd"/>
      <w:r w:rsidR="00D01274">
        <w:t xml:space="preserve"> ensuring the prompt identification of </w:t>
      </w:r>
      <w:r w:rsidR="00CE7045">
        <w:t xml:space="preserve">risks and </w:t>
      </w:r>
      <w:r w:rsidR="00AD5E92">
        <w:t>emerging</w:t>
      </w:r>
      <w:r w:rsidR="00CE7045">
        <w:t xml:space="preserve"> pressures</w:t>
      </w:r>
      <w:r w:rsidR="00D01274">
        <w:t xml:space="preserve">. </w:t>
      </w:r>
    </w:p>
    <w:p w14:paraId="5EF7C362" w14:textId="628C0AF9" w:rsidR="00103F12" w:rsidRDefault="00CF7414" w:rsidP="00103F12">
      <w:r>
        <w:t>T</w:t>
      </w:r>
      <w:r w:rsidR="0030614F">
        <w:t>his Plan</w:t>
      </w:r>
      <w:r w:rsidR="0027427F">
        <w:t xml:space="preserve"> </w:t>
      </w:r>
      <w:r w:rsidR="00891D87">
        <w:t xml:space="preserve">will ensure </w:t>
      </w:r>
      <w:r w:rsidR="00CE7045">
        <w:t>sustained improvement</w:t>
      </w:r>
      <w:r w:rsidR="00B9439D">
        <w:t xml:space="preserve"> in cancer care and </w:t>
      </w:r>
      <w:proofErr w:type="gramStart"/>
      <w:r w:rsidR="00B9439D">
        <w:t>outcomes</w:t>
      </w:r>
      <w:r w:rsidR="00CB5510">
        <w:t>,</w:t>
      </w:r>
      <w:r w:rsidR="00891D87">
        <w:t xml:space="preserve"> and</w:t>
      </w:r>
      <w:proofErr w:type="gramEnd"/>
      <w:r w:rsidR="00891D87">
        <w:t xml:space="preserve"> </w:t>
      </w:r>
      <w:r>
        <w:t xml:space="preserve">deliver on our commitment </w:t>
      </w:r>
      <w:r w:rsidR="00142984">
        <w:t>to</w:t>
      </w:r>
      <w:r w:rsidR="00891D87">
        <w:t xml:space="preserve"> </w:t>
      </w:r>
      <w:r w:rsidR="00CB68B8">
        <w:t xml:space="preserve">New Zealanders </w:t>
      </w:r>
      <w:r w:rsidR="00142984">
        <w:t>for faster</w:t>
      </w:r>
      <w:r w:rsidR="00CB68B8">
        <w:t xml:space="preserve"> cancer treatment</w:t>
      </w:r>
      <w:r w:rsidR="00CE7045">
        <w:t xml:space="preserve">. </w:t>
      </w:r>
      <w:r w:rsidR="00165E7D">
        <w:t xml:space="preserve"> </w:t>
      </w:r>
    </w:p>
    <w:p w14:paraId="156A08D6" w14:textId="77777777" w:rsidR="00C47494" w:rsidRPr="00103F12" w:rsidRDefault="00C47494" w:rsidP="00103F12"/>
    <w:p w14:paraId="47A93C22" w14:textId="750EAC65" w:rsidR="00634B16" w:rsidRPr="00AE7891" w:rsidRDefault="00103F12" w:rsidP="005B5CF5">
      <w:pPr>
        <w:rPr>
          <w:b/>
          <w:bCs/>
        </w:rPr>
      </w:pPr>
      <w:r>
        <w:rPr>
          <w:b/>
          <w:bCs/>
        </w:rPr>
        <w:t>Hon. Simeon Brown</w:t>
      </w:r>
    </w:p>
    <w:p w14:paraId="23DADA35" w14:textId="7F6458A2" w:rsidR="002F11F4" w:rsidRDefault="00103F12" w:rsidP="005B5CF5">
      <w:pPr>
        <w:rPr>
          <w:rFonts w:asciiTheme="majorHAnsi" w:hAnsiTheme="majorHAnsi"/>
          <w:color w:val="2C463B" w:themeColor="text2"/>
          <w:sz w:val="36"/>
          <w:szCs w:val="36"/>
        </w:rPr>
      </w:pPr>
      <w:r w:rsidRPr="00103F12">
        <w:t>Minister of Health</w:t>
      </w:r>
    </w:p>
    <w:p w14:paraId="229497D9" w14:textId="2B26DFA5" w:rsidR="0061762D" w:rsidRPr="00A2699C" w:rsidRDefault="00A2699C" w:rsidP="00A55C71">
      <w:pPr>
        <w:pStyle w:val="Heading1"/>
      </w:pPr>
      <w:bookmarkStart w:id="2" w:name="_Toc227844866"/>
      <w:r w:rsidRPr="00A2699C">
        <w:lastRenderedPageBreak/>
        <w:t>Foreword</w:t>
      </w:r>
      <w:bookmarkEnd w:id="2"/>
    </w:p>
    <w:p w14:paraId="5D44CCE7" w14:textId="120C58FD" w:rsidR="007E3F17" w:rsidRPr="007E3F17" w:rsidRDefault="007E3F17" w:rsidP="007E3F17">
      <w:r w:rsidRPr="007E3F17">
        <w:t>Tēn</w:t>
      </w:r>
      <w:r w:rsidR="00F1504D">
        <w:t>ā</w:t>
      </w:r>
      <w:r w:rsidRPr="007E3F17">
        <w:t> koe,</w:t>
      </w:r>
      <w:r w:rsidR="002C091C">
        <w:t xml:space="preserve"> </w:t>
      </w:r>
    </w:p>
    <w:p w14:paraId="3375A61E" w14:textId="65FE8C2C" w:rsidR="007E3F17" w:rsidRPr="007E3F17" w:rsidRDefault="007E3F17" w:rsidP="007E3F17">
      <w:r>
        <w:t xml:space="preserve">Cancer </w:t>
      </w:r>
      <w:r w:rsidR="00576161">
        <w:t xml:space="preserve">remains one of the most </w:t>
      </w:r>
      <w:r w:rsidR="00943D01">
        <w:t xml:space="preserve">significant </w:t>
      </w:r>
      <w:r>
        <w:t>health challenge</w:t>
      </w:r>
      <w:r w:rsidR="00576161">
        <w:t xml:space="preserve">s facing </w:t>
      </w:r>
      <w:r w:rsidR="00A9517B">
        <w:t>Aotearoa New Zealand</w:t>
      </w:r>
      <w:r w:rsidR="1BFB3BE4">
        <w:t>.</w:t>
      </w:r>
      <w:r w:rsidR="00A9517B">
        <w:t xml:space="preserve"> It </w:t>
      </w:r>
      <w:r w:rsidR="00E03167">
        <w:t xml:space="preserve">affects </w:t>
      </w:r>
      <w:r w:rsidR="003F4260">
        <w:t>individuals, whānau, and communities across New Zealand</w:t>
      </w:r>
      <w:r w:rsidR="00E57CED">
        <w:t xml:space="preserve">, </w:t>
      </w:r>
      <w:r w:rsidR="004B4EC9">
        <w:t xml:space="preserve">with many </w:t>
      </w:r>
      <w:r w:rsidR="00C16ADB">
        <w:t>people often experiencing inequitable access or outcomes</w:t>
      </w:r>
      <w:r>
        <w:t>.</w:t>
      </w:r>
      <w:r w:rsidR="00731CEB">
        <w:t xml:space="preserve"> </w:t>
      </w:r>
    </w:p>
    <w:p w14:paraId="75DE878A" w14:textId="5685E799" w:rsidR="00A540E9" w:rsidRDefault="00C04E17" w:rsidP="00C04E17">
      <w:r>
        <w:t xml:space="preserve">The refreshed </w:t>
      </w:r>
      <w:r w:rsidRPr="0002168A">
        <w:rPr>
          <w:b/>
          <w:bCs/>
        </w:rPr>
        <w:t>New Zealand Cancer Action Plan 2026–2029</w:t>
      </w:r>
      <w:r>
        <w:t xml:space="preserve"> builds on the progress made since the release of the 2019–2029 Plan, while responding to a changing health environment. Over recent years, we have seen growing demand on services, the ongoing impacts of COVID-19, and rapid advances in technology such as immunotherapy, artificial intelligence, and precision treatment. These developments present both challenges and opportunities to improve cancer care.</w:t>
      </w:r>
    </w:p>
    <w:p w14:paraId="156B26A0" w14:textId="74A39E3D" w:rsidR="00A540E9" w:rsidRPr="00C04E17" w:rsidRDefault="00A540E9" w:rsidP="00C04E17">
      <w:r>
        <w:t xml:space="preserve">This Plan reflects our shared commitment to equity and better </w:t>
      </w:r>
      <w:r w:rsidR="2CDB222F">
        <w:t xml:space="preserve">cancer </w:t>
      </w:r>
      <w:r>
        <w:t>outcomes for all, particularly Māori, Pacific peoples, disabled communities, and those living in rural areas who continue to experience disproportionate cancer burden. It focuses on actions across the cancer continuum and supports care closer to home, while ensuring timely, high-quality diagnosis and treatment that meets individual and whānau needs.</w:t>
      </w:r>
    </w:p>
    <w:p w14:paraId="47CB99FE" w14:textId="77777777" w:rsidR="0049643B" w:rsidRPr="0049643B" w:rsidRDefault="0049643B" w:rsidP="0049643B">
      <w:r w:rsidRPr="0049643B">
        <w:t>Over the next three years, we will prioritise:</w:t>
      </w:r>
    </w:p>
    <w:p w14:paraId="68DF8FE5" w14:textId="762E7CF0" w:rsidR="0049643B" w:rsidRPr="0049643B" w:rsidRDefault="0049643B" w:rsidP="00AE7891">
      <w:pPr>
        <w:pStyle w:val="BulletLevel1"/>
      </w:pPr>
      <w:r w:rsidRPr="0002168A">
        <w:rPr>
          <w:b/>
          <w:bCs/>
        </w:rPr>
        <w:t>Prevention and early detection</w:t>
      </w:r>
      <w:r>
        <w:t xml:space="preserve"> – reducing risk and improving screening</w:t>
      </w:r>
    </w:p>
    <w:p w14:paraId="63A0303C" w14:textId="29AF6E83" w:rsidR="0049643B" w:rsidRPr="0049643B" w:rsidRDefault="0049643B" w:rsidP="00AE7891">
      <w:pPr>
        <w:pStyle w:val="BulletLevel1"/>
      </w:pPr>
      <w:r w:rsidRPr="0002168A">
        <w:rPr>
          <w:b/>
          <w:bCs/>
        </w:rPr>
        <w:t>Timely diagnosis and treatment</w:t>
      </w:r>
      <w:r>
        <w:t xml:space="preserve"> – faster pathways and modern therapies</w:t>
      </w:r>
    </w:p>
    <w:p w14:paraId="13676B28" w14:textId="5FDBFF19" w:rsidR="0049643B" w:rsidRPr="0049643B" w:rsidRDefault="0049643B" w:rsidP="00AE7891">
      <w:pPr>
        <w:pStyle w:val="BulletLevel1"/>
      </w:pPr>
      <w:r w:rsidRPr="0002168A">
        <w:rPr>
          <w:b/>
          <w:bCs/>
        </w:rPr>
        <w:t>Workforce and system capability</w:t>
      </w:r>
      <w:r>
        <w:t xml:space="preserve"> – supporting staff and digital tools</w:t>
      </w:r>
    </w:p>
    <w:p w14:paraId="01868C97" w14:textId="77777777" w:rsidR="0049643B" w:rsidRPr="0049643B" w:rsidRDefault="0049643B" w:rsidP="00AE7891">
      <w:pPr>
        <w:pStyle w:val="BulletLevel1"/>
      </w:pPr>
      <w:r w:rsidRPr="0049643B">
        <w:rPr>
          <w:b/>
          <w:bCs/>
        </w:rPr>
        <w:t>Person-centred care</w:t>
      </w:r>
      <w:r w:rsidRPr="0049643B">
        <w:t xml:space="preserve"> – services that respect dignity and cultural needs.</w:t>
      </w:r>
    </w:p>
    <w:p w14:paraId="3924871F" w14:textId="6247EA29" w:rsidR="007E3F17" w:rsidRPr="007E3F17" w:rsidRDefault="007E3F17" w:rsidP="007E3F17">
      <w:r w:rsidRPr="007E3F17">
        <w:t xml:space="preserve">Thank you to the people and organisations across the cancer system </w:t>
      </w:r>
      <w:r w:rsidR="005078AF">
        <w:t xml:space="preserve">who helped shape the </w:t>
      </w:r>
      <w:r w:rsidRPr="007E3F17">
        <w:t>refresh</w:t>
      </w:r>
      <w:r w:rsidR="005078AF">
        <w:t xml:space="preserve">ed </w:t>
      </w:r>
      <w:r w:rsidRPr="007E3F17">
        <w:t>Plan. </w:t>
      </w:r>
    </w:p>
    <w:p w14:paraId="64DD4C97" w14:textId="4E8757CB" w:rsidR="00B13FB2" w:rsidRDefault="00B13FB2">
      <w:r>
        <w:t>We believe t</w:t>
      </w:r>
      <w:r w:rsidR="007E3F17">
        <w:t>h</w:t>
      </w:r>
      <w:r>
        <w:t xml:space="preserve">e </w:t>
      </w:r>
      <w:r w:rsidR="007E3F17">
        <w:t xml:space="preserve">Plan will continue to unite </w:t>
      </w:r>
      <w:r w:rsidR="00322886">
        <w:t xml:space="preserve">sector </w:t>
      </w:r>
      <w:r w:rsidR="00020C29">
        <w:t xml:space="preserve">efforts and achieve our shared vision </w:t>
      </w:r>
      <w:r w:rsidR="00942A31">
        <w:t xml:space="preserve">of fewer cancers; </w:t>
      </w:r>
      <w:r w:rsidR="00020C29">
        <w:t xml:space="preserve">better survival, </w:t>
      </w:r>
      <w:r w:rsidR="00942A31">
        <w:t>and equity for all.</w:t>
      </w:r>
      <w:r w:rsidR="00731CEB">
        <w:t xml:space="preserve"> </w:t>
      </w:r>
    </w:p>
    <w:tbl>
      <w:tblPr>
        <w:tblStyle w:val="TableGrid"/>
        <w:tblW w:w="5000" w:type="pct"/>
        <w:tblCellMar>
          <w:left w:w="0" w:type="dxa"/>
          <w:right w:w="0" w:type="dxa"/>
        </w:tblCellMar>
        <w:tblLook w:val="04A0" w:firstRow="1" w:lastRow="0" w:firstColumn="1" w:lastColumn="0" w:noHBand="0" w:noVBand="1"/>
      </w:tblPr>
      <w:tblGrid>
        <w:gridCol w:w="3008"/>
        <w:gridCol w:w="3009"/>
        <w:gridCol w:w="3009"/>
      </w:tblGrid>
      <w:tr w:rsidR="0022592C" w14:paraId="2C16DD1B" w14:textId="77777777" w:rsidTr="00034083">
        <w:tc>
          <w:tcPr>
            <w:tcW w:w="1666" w:type="pct"/>
            <w:tcMar>
              <w:right w:w="227" w:type="dxa"/>
            </w:tcMar>
          </w:tcPr>
          <w:p w14:paraId="2A622D7D" w14:textId="77777777" w:rsidR="00DF2415" w:rsidRDefault="00DE4153" w:rsidP="00DF2415">
            <w:pPr>
              <w:spacing w:before="120"/>
              <w:rPr>
                <w:b/>
                <w:bCs/>
              </w:rPr>
            </w:pPr>
            <w:r w:rsidRPr="00DE4153">
              <w:rPr>
                <w:b/>
                <w:bCs/>
              </w:rPr>
              <w:t>Audrey Sonerson</w:t>
            </w:r>
          </w:p>
          <w:p w14:paraId="4CAF8B3A" w14:textId="5ECEB1EC" w:rsidR="00FB55CB" w:rsidRPr="0022592C" w:rsidRDefault="00FB55CB" w:rsidP="00DF2415">
            <w:pPr>
              <w:spacing w:before="120"/>
            </w:pPr>
            <w:r w:rsidRPr="00FB55CB">
              <w:t>Director-General of Health</w:t>
            </w:r>
            <w:r>
              <w:br/>
              <w:t>and Chief Executive</w:t>
            </w:r>
            <w:r>
              <w:br/>
              <w:t>Ministry of Health</w:t>
            </w:r>
            <w:r w:rsidR="000F6EF8">
              <w:t xml:space="preserve"> </w:t>
            </w:r>
            <w:r w:rsidR="00041F02">
              <w:t>–</w:t>
            </w:r>
            <w:r w:rsidR="000F6EF8">
              <w:t xml:space="preserve"> </w:t>
            </w:r>
            <w:r>
              <w:t>Manatū Hauora</w:t>
            </w:r>
          </w:p>
        </w:tc>
        <w:tc>
          <w:tcPr>
            <w:tcW w:w="1667" w:type="pct"/>
            <w:tcMar>
              <w:left w:w="113" w:type="dxa"/>
              <w:right w:w="113" w:type="dxa"/>
            </w:tcMar>
          </w:tcPr>
          <w:p w14:paraId="68AA69EB" w14:textId="77777777" w:rsidR="00DF2415" w:rsidRDefault="5614174C" w:rsidP="00DF2415">
            <w:pPr>
              <w:spacing w:before="120"/>
            </w:pPr>
            <w:r w:rsidRPr="0002168A">
              <w:rPr>
                <w:b/>
                <w:bCs/>
              </w:rPr>
              <w:t>Dale Bramley</w:t>
            </w:r>
            <w:r w:rsidR="00993E7E">
              <w:tab/>
            </w:r>
          </w:p>
          <w:p w14:paraId="64CBA31C" w14:textId="3F812223" w:rsidR="002A2E68" w:rsidRPr="00E22009" w:rsidRDefault="7E0A64BD" w:rsidP="00DF2415">
            <w:pPr>
              <w:spacing w:before="120"/>
            </w:pPr>
            <w:r>
              <w:t>Chief Executive</w:t>
            </w:r>
            <w:r w:rsidR="00DF2415">
              <w:br/>
            </w:r>
            <w:r w:rsidR="6CD80A71">
              <w:t xml:space="preserve">Health New Zealand </w:t>
            </w:r>
            <w:r w:rsidR="00041F02">
              <w:t>–</w:t>
            </w:r>
            <w:r w:rsidR="6CD80A71">
              <w:t xml:space="preserve"> Te Whatu Ora</w:t>
            </w:r>
          </w:p>
        </w:tc>
        <w:tc>
          <w:tcPr>
            <w:tcW w:w="1667" w:type="pct"/>
            <w:tcMar>
              <w:left w:w="227" w:type="dxa"/>
            </w:tcMar>
          </w:tcPr>
          <w:p w14:paraId="423F6660" w14:textId="77777777" w:rsidR="00DF2415" w:rsidRDefault="002A2E68" w:rsidP="00DF2415">
            <w:pPr>
              <w:spacing w:before="120"/>
              <w:rPr>
                <w:b/>
                <w:bCs/>
              </w:rPr>
            </w:pPr>
            <w:r>
              <w:rPr>
                <w:b/>
                <w:bCs/>
              </w:rPr>
              <w:t>Nicola Hill</w:t>
            </w:r>
          </w:p>
          <w:p w14:paraId="057D1EE5" w14:textId="27B64DE5" w:rsidR="0022592C" w:rsidRPr="0022592C" w:rsidRDefault="00E22009" w:rsidP="00DF2415">
            <w:pPr>
              <w:spacing w:before="120"/>
            </w:pPr>
            <w:r>
              <w:t>National Director of Cancer Control and Chief Executive</w:t>
            </w:r>
            <w:r w:rsidR="00020C29">
              <w:t xml:space="preserve"> (Acting) </w:t>
            </w:r>
            <w:r>
              <w:br/>
            </w:r>
            <w:r w:rsidR="000F6EF8">
              <w:t>Cancer Control Agency</w:t>
            </w:r>
            <w:r w:rsidR="00E12D9B">
              <w:t xml:space="preserve"> – Te Aho o Te Kahu</w:t>
            </w:r>
            <w:r w:rsidR="000F6EF8">
              <w:t xml:space="preserve"> </w:t>
            </w:r>
          </w:p>
        </w:tc>
      </w:tr>
    </w:tbl>
    <w:p w14:paraId="7FAFD783" w14:textId="362256C6" w:rsidR="002B39A8" w:rsidRDefault="002B39A8" w:rsidP="002B39A8"/>
    <w:p w14:paraId="5E67BB9A" w14:textId="77777777" w:rsidR="002B39A8" w:rsidRDefault="002B39A8">
      <w:pPr>
        <w:spacing w:before="0"/>
      </w:pPr>
      <w:r>
        <w:br w:type="page"/>
      </w:r>
    </w:p>
    <w:p w14:paraId="2761D46F" w14:textId="1C262D98" w:rsidR="00581CBE" w:rsidRPr="00020DAD" w:rsidRDefault="00581CBE" w:rsidP="00523E78">
      <w:pPr>
        <w:pStyle w:val="TOCHeading"/>
      </w:pPr>
      <w:r w:rsidRPr="00020DAD">
        <w:lastRenderedPageBreak/>
        <w:t>Table of contents</w:t>
      </w:r>
    </w:p>
    <w:p w14:paraId="466F9BB1" w14:textId="1D9EE8B4" w:rsidR="00B52C9E" w:rsidRDefault="00581CBE">
      <w:pPr>
        <w:pStyle w:val="TOC1"/>
        <w:rPr>
          <w:rFonts w:asciiTheme="minorHAnsi" w:eastAsiaTheme="minorEastAsia" w:hAnsiTheme="minorHAnsi"/>
          <w:noProof/>
          <w:sz w:val="24"/>
          <w:szCs w:val="24"/>
          <w:lang w:eastAsia="en-NZ"/>
        </w:rPr>
      </w:pPr>
      <w:r w:rsidRPr="00020DAD">
        <w:fldChar w:fldCharType="begin"/>
      </w:r>
      <w:r w:rsidRPr="00020DAD">
        <w:instrText xml:space="preserve"> TOC \o "1-2" \h \z </w:instrText>
      </w:r>
      <w:r w:rsidRPr="00020DAD">
        <w:fldChar w:fldCharType="separate"/>
      </w:r>
      <w:hyperlink w:anchor="_Toc227844865" w:history="1">
        <w:r w:rsidR="00B52C9E" w:rsidRPr="0018671D">
          <w:rPr>
            <w:rStyle w:val="Hyperlink"/>
            <w:noProof/>
          </w:rPr>
          <w:t>Minister of Health’s foreword</w:t>
        </w:r>
        <w:r w:rsidR="00B52C9E">
          <w:rPr>
            <w:noProof/>
            <w:webHidden/>
          </w:rPr>
          <w:tab/>
        </w:r>
        <w:r w:rsidR="00B52C9E">
          <w:rPr>
            <w:noProof/>
            <w:webHidden/>
          </w:rPr>
          <w:fldChar w:fldCharType="begin"/>
        </w:r>
        <w:r w:rsidR="00B52C9E">
          <w:rPr>
            <w:noProof/>
            <w:webHidden/>
          </w:rPr>
          <w:instrText xml:space="preserve"> PAGEREF _Toc227844865 \h </w:instrText>
        </w:r>
        <w:r w:rsidR="00B52C9E">
          <w:rPr>
            <w:noProof/>
            <w:webHidden/>
          </w:rPr>
        </w:r>
        <w:r w:rsidR="00B52C9E">
          <w:rPr>
            <w:noProof/>
            <w:webHidden/>
          </w:rPr>
          <w:fldChar w:fldCharType="separate"/>
        </w:r>
        <w:r w:rsidR="004A228E">
          <w:rPr>
            <w:noProof/>
            <w:webHidden/>
          </w:rPr>
          <w:t>iii</w:t>
        </w:r>
        <w:r w:rsidR="00B52C9E">
          <w:rPr>
            <w:noProof/>
            <w:webHidden/>
          </w:rPr>
          <w:fldChar w:fldCharType="end"/>
        </w:r>
      </w:hyperlink>
    </w:p>
    <w:p w14:paraId="42B4C000" w14:textId="454A55A1" w:rsidR="00B52C9E" w:rsidRDefault="00B52C9E">
      <w:pPr>
        <w:pStyle w:val="TOC1"/>
        <w:rPr>
          <w:rFonts w:asciiTheme="minorHAnsi" w:eastAsiaTheme="minorEastAsia" w:hAnsiTheme="minorHAnsi"/>
          <w:noProof/>
          <w:sz w:val="24"/>
          <w:szCs w:val="24"/>
          <w:lang w:eastAsia="en-NZ"/>
        </w:rPr>
      </w:pPr>
      <w:hyperlink w:anchor="_Toc227844866" w:history="1">
        <w:r w:rsidRPr="0018671D">
          <w:rPr>
            <w:rStyle w:val="Hyperlink"/>
            <w:noProof/>
          </w:rPr>
          <w:t>Foreword</w:t>
        </w:r>
        <w:r>
          <w:rPr>
            <w:noProof/>
            <w:webHidden/>
          </w:rPr>
          <w:tab/>
        </w:r>
        <w:r>
          <w:rPr>
            <w:noProof/>
            <w:webHidden/>
          </w:rPr>
          <w:fldChar w:fldCharType="begin"/>
        </w:r>
        <w:r>
          <w:rPr>
            <w:noProof/>
            <w:webHidden/>
          </w:rPr>
          <w:instrText xml:space="preserve"> PAGEREF _Toc227844866 \h </w:instrText>
        </w:r>
        <w:r>
          <w:rPr>
            <w:noProof/>
            <w:webHidden/>
          </w:rPr>
        </w:r>
        <w:r>
          <w:rPr>
            <w:noProof/>
            <w:webHidden/>
          </w:rPr>
          <w:fldChar w:fldCharType="separate"/>
        </w:r>
        <w:r w:rsidR="004A228E">
          <w:rPr>
            <w:noProof/>
            <w:webHidden/>
          </w:rPr>
          <w:t>iv</w:t>
        </w:r>
        <w:r>
          <w:rPr>
            <w:noProof/>
            <w:webHidden/>
          </w:rPr>
          <w:fldChar w:fldCharType="end"/>
        </w:r>
      </w:hyperlink>
    </w:p>
    <w:p w14:paraId="2B368CA7" w14:textId="270FBF35" w:rsidR="00B52C9E" w:rsidRDefault="00B52C9E">
      <w:pPr>
        <w:pStyle w:val="TOC1"/>
        <w:rPr>
          <w:rFonts w:asciiTheme="minorHAnsi" w:eastAsiaTheme="minorEastAsia" w:hAnsiTheme="minorHAnsi"/>
          <w:noProof/>
          <w:sz w:val="24"/>
          <w:szCs w:val="24"/>
          <w:lang w:eastAsia="en-NZ"/>
        </w:rPr>
      </w:pPr>
      <w:hyperlink w:anchor="_Toc227844867" w:history="1">
        <w:r w:rsidRPr="0018671D">
          <w:rPr>
            <w:rStyle w:val="Hyperlink"/>
            <w:noProof/>
          </w:rPr>
          <w:t>Introduction</w:t>
        </w:r>
        <w:r>
          <w:rPr>
            <w:noProof/>
            <w:webHidden/>
          </w:rPr>
          <w:tab/>
        </w:r>
        <w:r>
          <w:rPr>
            <w:noProof/>
            <w:webHidden/>
          </w:rPr>
          <w:fldChar w:fldCharType="begin"/>
        </w:r>
        <w:r>
          <w:rPr>
            <w:noProof/>
            <w:webHidden/>
          </w:rPr>
          <w:instrText xml:space="preserve"> PAGEREF _Toc227844867 \h </w:instrText>
        </w:r>
        <w:r>
          <w:rPr>
            <w:noProof/>
            <w:webHidden/>
          </w:rPr>
        </w:r>
        <w:r>
          <w:rPr>
            <w:noProof/>
            <w:webHidden/>
          </w:rPr>
          <w:fldChar w:fldCharType="separate"/>
        </w:r>
        <w:r w:rsidR="004A228E">
          <w:rPr>
            <w:noProof/>
            <w:webHidden/>
          </w:rPr>
          <w:t>1</w:t>
        </w:r>
        <w:r>
          <w:rPr>
            <w:noProof/>
            <w:webHidden/>
          </w:rPr>
          <w:fldChar w:fldCharType="end"/>
        </w:r>
      </w:hyperlink>
    </w:p>
    <w:p w14:paraId="66BEB589" w14:textId="521AB7AB" w:rsidR="00B52C9E" w:rsidRDefault="00B52C9E">
      <w:pPr>
        <w:pStyle w:val="TOC1"/>
        <w:rPr>
          <w:rFonts w:asciiTheme="minorHAnsi" w:eastAsiaTheme="minorEastAsia" w:hAnsiTheme="minorHAnsi"/>
          <w:noProof/>
          <w:sz w:val="24"/>
          <w:szCs w:val="24"/>
          <w:lang w:eastAsia="en-NZ"/>
        </w:rPr>
      </w:pPr>
      <w:hyperlink w:anchor="_Toc227844868" w:history="1">
        <w:r w:rsidRPr="0018671D">
          <w:rPr>
            <w:rStyle w:val="Hyperlink"/>
            <w:noProof/>
          </w:rPr>
          <w:t>The burden of cancer in New Zealand</w:t>
        </w:r>
        <w:r>
          <w:rPr>
            <w:noProof/>
            <w:webHidden/>
          </w:rPr>
          <w:tab/>
        </w:r>
        <w:r>
          <w:rPr>
            <w:noProof/>
            <w:webHidden/>
          </w:rPr>
          <w:fldChar w:fldCharType="begin"/>
        </w:r>
        <w:r>
          <w:rPr>
            <w:noProof/>
            <w:webHidden/>
          </w:rPr>
          <w:instrText xml:space="preserve"> PAGEREF _Toc227844868 \h </w:instrText>
        </w:r>
        <w:r>
          <w:rPr>
            <w:noProof/>
            <w:webHidden/>
          </w:rPr>
        </w:r>
        <w:r>
          <w:rPr>
            <w:noProof/>
            <w:webHidden/>
          </w:rPr>
          <w:fldChar w:fldCharType="separate"/>
        </w:r>
        <w:r w:rsidR="004A228E">
          <w:rPr>
            <w:noProof/>
            <w:webHidden/>
          </w:rPr>
          <w:t>4</w:t>
        </w:r>
        <w:r>
          <w:rPr>
            <w:noProof/>
            <w:webHidden/>
          </w:rPr>
          <w:fldChar w:fldCharType="end"/>
        </w:r>
      </w:hyperlink>
    </w:p>
    <w:p w14:paraId="3D4744ED" w14:textId="69137D92" w:rsidR="00B52C9E" w:rsidRDefault="00B52C9E">
      <w:pPr>
        <w:pStyle w:val="TOC1"/>
        <w:rPr>
          <w:rFonts w:asciiTheme="minorHAnsi" w:eastAsiaTheme="minorEastAsia" w:hAnsiTheme="minorHAnsi"/>
          <w:noProof/>
          <w:sz w:val="24"/>
          <w:szCs w:val="24"/>
          <w:lang w:eastAsia="en-NZ"/>
        </w:rPr>
      </w:pPr>
      <w:hyperlink w:anchor="_Toc227844869" w:history="1">
        <w:r w:rsidRPr="0018671D">
          <w:rPr>
            <w:rStyle w:val="Hyperlink"/>
            <w:noProof/>
          </w:rPr>
          <w:t>Cancer care and the wider health system</w:t>
        </w:r>
        <w:r>
          <w:rPr>
            <w:noProof/>
            <w:webHidden/>
          </w:rPr>
          <w:tab/>
        </w:r>
        <w:r>
          <w:rPr>
            <w:noProof/>
            <w:webHidden/>
          </w:rPr>
          <w:fldChar w:fldCharType="begin"/>
        </w:r>
        <w:r>
          <w:rPr>
            <w:noProof/>
            <w:webHidden/>
          </w:rPr>
          <w:instrText xml:space="preserve"> PAGEREF _Toc227844869 \h </w:instrText>
        </w:r>
        <w:r>
          <w:rPr>
            <w:noProof/>
            <w:webHidden/>
          </w:rPr>
        </w:r>
        <w:r>
          <w:rPr>
            <w:noProof/>
            <w:webHidden/>
          </w:rPr>
          <w:fldChar w:fldCharType="separate"/>
        </w:r>
        <w:r w:rsidR="004A228E">
          <w:rPr>
            <w:noProof/>
            <w:webHidden/>
          </w:rPr>
          <w:t>9</w:t>
        </w:r>
        <w:r>
          <w:rPr>
            <w:noProof/>
            <w:webHidden/>
          </w:rPr>
          <w:fldChar w:fldCharType="end"/>
        </w:r>
      </w:hyperlink>
    </w:p>
    <w:p w14:paraId="722C111C" w14:textId="45E43610" w:rsidR="00B52C9E" w:rsidRDefault="00B52C9E">
      <w:pPr>
        <w:pStyle w:val="TOC1"/>
        <w:rPr>
          <w:rFonts w:asciiTheme="minorHAnsi" w:eastAsiaTheme="minorEastAsia" w:hAnsiTheme="minorHAnsi"/>
          <w:noProof/>
          <w:sz w:val="24"/>
          <w:szCs w:val="24"/>
          <w:lang w:eastAsia="en-NZ"/>
        </w:rPr>
      </w:pPr>
      <w:hyperlink w:anchor="_Toc227844870" w:history="1">
        <w:r w:rsidRPr="0018671D">
          <w:rPr>
            <w:rStyle w:val="Hyperlink"/>
            <w:noProof/>
          </w:rPr>
          <w:t>Actions for 2026–2029 – Hei mahi 2026–2029</w:t>
        </w:r>
        <w:r>
          <w:rPr>
            <w:noProof/>
            <w:webHidden/>
          </w:rPr>
          <w:tab/>
        </w:r>
        <w:r>
          <w:rPr>
            <w:noProof/>
            <w:webHidden/>
          </w:rPr>
          <w:fldChar w:fldCharType="begin"/>
        </w:r>
        <w:r>
          <w:rPr>
            <w:noProof/>
            <w:webHidden/>
          </w:rPr>
          <w:instrText xml:space="preserve"> PAGEREF _Toc227844870 \h </w:instrText>
        </w:r>
        <w:r>
          <w:rPr>
            <w:noProof/>
            <w:webHidden/>
          </w:rPr>
        </w:r>
        <w:r>
          <w:rPr>
            <w:noProof/>
            <w:webHidden/>
          </w:rPr>
          <w:fldChar w:fldCharType="separate"/>
        </w:r>
        <w:r w:rsidR="004A228E">
          <w:rPr>
            <w:noProof/>
            <w:webHidden/>
          </w:rPr>
          <w:t>12</w:t>
        </w:r>
        <w:r>
          <w:rPr>
            <w:noProof/>
            <w:webHidden/>
          </w:rPr>
          <w:fldChar w:fldCharType="end"/>
        </w:r>
      </w:hyperlink>
    </w:p>
    <w:p w14:paraId="1F995749" w14:textId="5B5AC737" w:rsidR="00B52C9E" w:rsidRDefault="00B52C9E">
      <w:pPr>
        <w:pStyle w:val="TOC2"/>
        <w:rPr>
          <w:rFonts w:eastAsiaTheme="minorEastAsia"/>
          <w:noProof/>
          <w:sz w:val="24"/>
          <w:szCs w:val="24"/>
          <w:lang w:eastAsia="en-NZ"/>
        </w:rPr>
      </w:pPr>
      <w:hyperlink w:anchor="_Toc227844871" w:history="1">
        <w:r w:rsidRPr="0018671D">
          <w:rPr>
            <w:rStyle w:val="Hyperlink"/>
            <w:noProof/>
          </w:rPr>
          <w:t>1. Preventing cancer</w:t>
        </w:r>
        <w:r>
          <w:rPr>
            <w:noProof/>
            <w:webHidden/>
          </w:rPr>
          <w:tab/>
        </w:r>
        <w:r>
          <w:rPr>
            <w:noProof/>
            <w:webHidden/>
          </w:rPr>
          <w:fldChar w:fldCharType="begin"/>
        </w:r>
        <w:r>
          <w:rPr>
            <w:noProof/>
            <w:webHidden/>
          </w:rPr>
          <w:instrText xml:space="preserve"> PAGEREF _Toc227844871 \h </w:instrText>
        </w:r>
        <w:r>
          <w:rPr>
            <w:noProof/>
            <w:webHidden/>
          </w:rPr>
        </w:r>
        <w:r>
          <w:rPr>
            <w:noProof/>
            <w:webHidden/>
          </w:rPr>
          <w:fldChar w:fldCharType="separate"/>
        </w:r>
        <w:r w:rsidR="004A228E">
          <w:rPr>
            <w:noProof/>
            <w:webHidden/>
          </w:rPr>
          <w:t>14</w:t>
        </w:r>
        <w:r>
          <w:rPr>
            <w:noProof/>
            <w:webHidden/>
          </w:rPr>
          <w:fldChar w:fldCharType="end"/>
        </w:r>
      </w:hyperlink>
    </w:p>
    <w:p w14:paraId="58B64596" w14:textId="4D1A50D2" w:rsidR="00B52C9E" w:rsidRDefault="00B52C9E">
      <w:pPr>
        <w:pStyle w:val="TOC2"/>
        <w:rPr>
          <w:rFonts w:eastAsiaTheme="minorEastAsia"/>
          <w:noProof/>
          <w:sz w:val="24"/>
          <w:szCs w:val="24"/>
          <w:lang w:eastAsia="en-NZ"/>
        </w:rPr>
      </w:pPr>
      <w:hyperlink w:anchor="_Toc227844872" w:history="1">
        <w:r w:rsidRPr="0018671D">
          <w:rPr>
            <w:rStyle w:val="Hyperlink"/>
            <w:noProof/>
          </w:rPr>
          <w:t>2. Screening for cancer</w:t>
        </w:r>
        <w:r>
          <w:rPr>
            <w:noProof/>
            <w:webHidden/>
          </w:rPr>
          <w:tab/>
        </w:r>
        <w:r>
          <w:rPr>
            <w:noProof/>
            <w:webHidden/>
          </w:rPr>
          <w:fldChar w:fldCharType="begin"/>
        </w:r>
        <w:r>
          <w:rPr>
            <w:noProof/>
            <w:webHidden/>
          </w:rPr>
          <w:instrText xml:space="preserve"> PAGEREF _Toc227844872 \h </w:instrText>
        </w:r>
        <w:r>
          <w:rPr>
            <w:noProof/>
            <w:webHidden/>
          </w:rPr>
        </w:r>
        <w:r>
          <w:rPr>
            <w:noProof/>
            <w:webHidden/>
          </w:rPr>
          <w:fldChar w:fldCharType="separate"/>
        </w:r>
        <w:r w:rsidR="004A228E">
          <w:rPr>
            <w:noProof/>
            <w:webHidden/>
          </w:rPr>
          <w:t>19</w:t>
        </w:r>
        <w:r>
          <w:rPr>
            <w:noProof/>
            <w:webHidden/>
          </w:rPr>
          <w:fldChar w:fldCharType="end"/>
        </w:r>
      </w:hyperlink>
    </w:p>
    <w:p w14:paraId="639882ED" w14:textId="359497B6" w:rsidR="00B52C9E" w:rsidRDefault="00B52C9E">
      <w:pPr>
        <w:pStyle w:val="TOC2"/>
        <w:rPr>
          <w:rFonts w:eastAsiaTheme="minorEastAsia"/>
          <w:noProof/>
          <w:sz w:val="24"/>
          <w:szCs w:val="24"/>
          <w:lang w:eastAsia="en-NZ"/>
        </w:rPr>
      </w:pPr>
      <w:hyperlink w:anchor="_Toc227844873" w:history="1">
        <w:r w:rsidRPr="0018671D">
          <w:rPr>
            <w:rStyle w:val="Hyperlink"/>
            <w:noProof/>
          </w:rPr>
          <w:t>3. Detecting and diagnosing cancer</w:t>
        </w:r>
        <w:r>
          <w:rPr>
            <w:noProof/>
            <w:webHidden/>
          </w:rPr>
          <w:tab/>
        </w:r>
        <w:r>
          <w:rPr>
            <w:noProof/>
            <w:webHidden/>
          </w:rPr>
          <w:fldChar w:fldCharType="begin"/>
        </w:r>
        <w:r>
          <w:rPr>
            <w:noProof/>
            <w:webHidden/>
          </w:rPr>
          <w:instrText xml:space="preserve"> PAGEREF _Toc227844873 \h </w:instrText>
        </w:r>
        <w:r>
          <w:rPr>
            <w:noProof/>
            <w:webHidden/>
          </w:rPr>
        </w:r>
        <w:r>
          <w:rPr>
            <w:noProof/>
            <w:webHidden/>
          </w:rPr>
          <w:fldChar w:fldCharType="separate"/>
        </w:r>
        <w:r w:rsidR="004A228E">
          <w:rPr>
            <w:noProof/>
            <w:webHidden/>
          </w:rPr>
          <w:t>22</w:t>
        </w:r>
        <w:r>
          <w:rPr>
            <w:noProof/>
            <w:webHidden/>
          </w:rPr>
          <w:fldChar w:fldCharType="end"/>
        </w:r>
      </w:hyperlink>
    </w:p>
    <w:p w14:paraId="6CE3AC77" w14:textId="5BC95792" w:rsidR="00B52C9E" w:rsidRDefault="00B52C9E">
      <w:pPr>
        <w:pStyle w:val="TOC2"/>
        <w:rPr>
          <w:rFonts w:eastAsiaTheme="minorEastAsia"/>
          <w:noProof/>
          <w:sz w:val="24"/>
          <w:szCs w:val="24"/>
          <w:lang w:eastAsia="en-NZ"/>
        </w:rPr>
      </w:pPr>
      <w:hyperlink w:anchor="_Toc227844874" w:history="1">
        <w:r w:rsidRPr="0018671D">
          <w:rPr>
            <w:rStyle w:val="Hyperlink"/>
            <w:noProof/>
          </w:rPr>
          <w:t>4. Undergoing cancer treatment</w:t>
        </w:r>
        <w:r>
          <w:rPr>
            <w:noProof/>
            <w:webHidden/>
          </w:rPr>
          <w:tab/>
        </w:r>
        <w:r>
          <w:rPr>
            <w:noProof/>
            <w:webHidden/>
          </w:rPr>
          <w:fldChar w:fldCharType="begin"/>
        </w:r>
        <w:r>
          <w:rPr>
            <w:noProof/>
            <w:webHidden/>
          </w:rPr>
          <w:instrText xml:space="preserve"> PAGEREF _Toc227844874 \h </w:instrText>
        </w:r>
        <w:r>
          <w:rPr>
            <w:noProof/>
            <w:webHidden/>
          </w:rPr>
        </w:r>
        <w:r>
          <w:rPr>
            <w:noProof/>
            <w:webHidden/>
          </w:rPr>
          <w:fldChar w:fldCharType="separate"/>
        </w:r>
        <w:r w:rsidR="004A228E">
          <w:rPr>
            <w:noProof/>
            <w:webHidden/>
          </w:rPr>
          <w:t>25</w:t>
        </w:r>
        <w:r>
          <w:rPr>
            <w:noProof/>
            <w:webHidden/>
          </w:rPr>
          <w:fldChar w:fldCharType="end"/>
        </w:r>
      </w:hyperlink>
    </w:p>
    <w:p w14:paraId="755C406C" w14:textId="40140F41" w:rsidR="00B52C9E" w:rsidRDefault="00B52C9E">
      <w:pPr>
        <w:pStyle w:val="TOC2"/>
        <w:rPr>
          <w:rFonts w:eastAsiaTheme="minorEastAsia"/>
          <w:noProof/>
          <w:sz w:val="24"/>
          <w:szCs w:val="24"/>
          <w:lang w:eastAsia="en-NZ"/>
        </w:rPr>
      </w:pPr>
      <w:hyperlink w:anchor="_Toc227844875" w:history="1">
        <w:r w:rsidRPr="0018671D">
          <w:rPr>
            <w:rStyle w:val="Hyperlink"/>
            <w:noProof/>
          </w:rPr>
          <w:t>5. Supporting people during their entire cancer experience</w:t>
        </w:r>
        <w:r>
          <w:rPr>
            <w:noProof/>
            <w:webHidden/>
          </w:rPr>
          <w:tab/>
        </w:r>
        <w:r>
          <w:rPr>
            <w:noProof/>
            <w:webHidden/>
          </w:rPr>
          <w:fldChar w:fldCharType="begin"/>
        </w:r>
        <w:r>
          <w:rPr>
            <w:noProof/>
            <w:webHidden/>
          </w:rPr>
          <w:instrText xml:space="preserve"> PAGEREF _Toc227844875 \h </w:instrText>
        </w:r>
        <w:r>
          <w:rPr>
            <w:noProof/>
            <w:webHidden/>
          </w:rPr>
        </w:r>
        <w:r>
          <w:rPr>
            <w:noProof/>
            <w:webHidden/>
          </w:rPr>
          <w:fldChar w:fldCharType="separate"/>
        </w:r>
        <w:r w:rsidR="004A228E">
          <w:rPr>
            <w:noProof/>
            <w:webHidden/>
          </w:rPr>
          <w:t>28</w:t>
        </w:r>
        <w:r>
          <w:rPr>
            <w:noProof/>
            <w:webHidden/>
          </w:rPr>
          <w:fldChar w:fldCharType="end"/>
        </w:r>
      </w:hyperlink>
    </w:p>
    <w:p w14:paraId="6F205E5A" w14:textId="19487B94" w:rsidR="00B52C9E" w:rsidRDefault="00B52C9E">
      <w:pPr>
        <w:pStyle w:val="TOC2"/>
        <w:rPr>
          <w:rFonts w:eastAsiaTheme="minorEastAsia"/>
          <w:noProof/>
          <w:sz w:val="24"/>
          <w:szCs w:val="24"/>
          <w:lang w:eastAsia="en-NZ"/>
        </w:rPr>
      </w:pPr>
      <w:hyperlink w:anchor="_Toc227844876" w:history="1">
        <w:r w:rsidRPr="0018671D">
          <w:rPr>
            <w:rStyle w:val="Hyperlink"/>
            <w:noProof/>
          </w:rPr>
          <w:t>6. Children, adolescents and young adults with cancer</w:t>
        </w:r>
        <w:r>
          <w:rPr>
            <w:noProof/>
            <w:webHidden/>
          </w:rPr>
          <w:tab/>
        </w:r>
        <w:r>
          <w:rPr>
            <w:noProof/>
            <w:webHidden/>
          </w:rPr>
          <w:fldChar w:fldCharType="begin"/>
        </w:r>
        <w:r>
          <w:rPr>
            <w:noProof/>
            <w:webHidden/>
          </w:rPr>
          <w:instrText xml:space="preserve"> PAGEREF _Toc227844876 \h </w:instrText>
        </w:r>
        <w:r>
          <w:rPr>
            <w:noProof/>
            <w:webHidden/>
          </w:rPr>
        </w:r>
        <w:r>
          <w:rPr>
            <w:noProof/>
            <w:webHidden/>
          </w:rPr>
          <w:fldChar w:fldCharType="separate"/>
        </w:r>
        <w:r w:rsidR="004A228E">
          <w:rPr>
            <w:noProof/>
            <w:webHidden/>
          </w:rPr>
          <w:t>32</w:t>
        </w:r>
        <w:r>
          <w:rPr>
            <w:noProof/>
            <w:webHidden/>
          </w:rPr>
          <w:fldChar w:fldCharType="end"/>
        </w:r>
      </w:hyperlink>
    </w:p>
    <w:p w14:paraId="47D08AEC" w14:textId="47EA94A8" w:rsidR="00B52C9E" w:rsidRDefault="00B52C9E">
      <w:pPr>
        <w:pStyle w:val="TOC2"/>
        <w:rPr>
          <w:rFonts w:eastAsiaTheme="minorEastAsia"/>
          <w:noProof/>
          <w:sz w:val="24"/>
          <w:szCs w:val="24"/>
          <w:lang w:eastAsia="en-NZ"/>
        </w:rPr>
      </w:pPr>
      <w:hyperlink w:anchor="_Toc227844877" w:history="1">
        <w:r w:rsidRPr="0018671D">
          <w:rPr>
            <w:rStyle w:val="Hyperlink"/>
            <w:noProof/>
          </w:rPr>
          <w:t>7. Leadership and system change</w:t>
        </w:r>
        <w:r>
          <w:rPr>
            <w:noProof/>
            <w:webHidden/>
          </w:rPr>
          <w:tab/>
        </w:r>
        <w:r>
          <w:rPr>
            <w:noProof/>
            <w:webHidden/>
          </w:rPr>
          <w:fldChar w:fldCharType="begin"/>
        </w:r>
        <w:r>
          <w:rPr>
            <w:noProof/>
            <w:webHidden/>
          </w:rPr>
          <w:instrText xml:space="preserve"> PAGEREF _Toc227844877 \h </w:instrText>
        </w:r>
        <w:r>
          <w:rPr>
            <w:noProof/>
            <w:webHidden/>
          </w:rPr>
        </w:r>
        <w:r>
          <w:rPr>
            <w:noProof/>
            <w:webHidden/>
          </w:rPr>
          <w:fldChar w:fldCharType="separate"/>
        </w:r>
        <w:r w:rsidR="004A228E">
          <w:rPr>
            <w:noProof/>
            <w:webHidden/>
          </w:rPr>
          <w:t>35</w:t>
        </w:r>
        <w:r>
          <w:rPr>
            <w:noProof/>
            <w:webHidden/>
          </w:rPr>
          <w:fldChar w:fldCharType="end"/>
        </w:r>
      </w:hyperlink>
    </w:p>
    <w:p w14:paraId="266E4CB0" w14:textId="31D881B7" w:rsidR="00B52C9E" w:rsidRDefault="00B52C9E">
      <w:pPr>
        <w:pStyle w:val="TOC2"/>
        <w:rPr>
          <w:rFonts w:eastAsiaTheme="minorEastAsia"/>
          <w:noProof/>
          <w:sz w:val="24"/>
          <w:szCs w:val="24"/>
          <w:lang w:eastAsia="en-NZ"/>
        </w:rPr>
      </w:pPr>
      <w:hyperlink w:anchor="_Toc227844878" w:history="1">
        <w:r w:rsidRPr="0018671D">
          <w:rPr>
            <w:rStyle w:val="Hyperlink"/>
            <w:noProof/>
          </w:rPr>
          <w:t>8. Enablers of cancer care</w:t>
        </w:r>
        <w:r>
          <w:rPr>
            <w:noProof/>
            <w:webHidden/>
          </w:rPr>
          <w:tab/>
        </w:r>
        <w:r>
          <w:rPr>
            <w:noProof/>
            <w:webHidden/>
          </w:rPr>
          <w:fldChar w:fldCharType="begin"/>
        </w:r>
        <w:r>
          <w:rPr>
            <w:noProof/>
            <w:webHidden/>
          </w:rPr>
          <w:instrText xml:space="preserve"> PAGEREF _Toc227844878 \h </w:instrText>
        </w:r>
        <w:r>
          <w:rPr>
            <w:noProof/>
            <w:webHidden/>
          </w:rPr>
        </w:r>
        <w:r>
          <w:rPr>
            <w:noProof/>
            <w:webHidden/>
          </w:rPr>
          <w:fldChar w:fldCharType="separate"/>
        </w:r>
        <w:r w:rsidR="004A228E">
          <w:rPr>
            <w:noProof/>
            <w:webHidden/>
          </w:rPr>
          <w:t>37</w:t>
        </w:r>
        <w:r>
          <w:rPr>
            <w:noProof/>
            <w:webHidden/>
          </w:rPr>
          <w:fldChar w:fldCharType="end"/>
        </w:r>
      </w:hyperlink>
    </w:p>
    <w:p w14:paraId="7080C451" w14:textId="2BEB9760" w:rsidR="00B52C9E" w:rsidRDefault="00B52C9E">
      <w:pPr>
        <w:pStyle w:val="TOC2"/>
        <w:rPr>
          <w:rFonts w:eastAsiaTheme="minorEastAsia"/>
          <w:noProof/>
          <w:sz w:val="24"/>
          <w:szCs w:val="24"/>
          <w:lang w:eastAsia="en-NZ"/>
        </w:rPr>
      </w:pPr>
      <w:hyperlink w:anchor="_Toc227844879" w:history="1">
        <w:r w:rsidRPr="0018671D">
          <w:rPr>
            <w:rStyle w:val="Hyperlink"/>
            <w:rFonts w:ascii="Fira Sans SemiBold" w:hAnsi="Fira Sans SemiBold"/>
            <w:noProof/>
          </w:rPr>
          <w:t>References</w:t>
        </w:r>
        <w:r>
          <w:rPr>
            <w:noProof/>
            <w:webHidden/>
          </w:rPr>
          <w:tab/>
        </w:r>
        <w:r>
          <w:rPr>
            <w:noProof/>
            <w:webHidden/>
          </w:rPr>
          <w:fldChar w:fldCharType="begin"/>
        </w:r>
        <w:r>
          <w:rPr>
            <w:noProof/>
            <w:webHidden/>
          </w:rPr>
          <w:instrText xml:space="preserve"> PAGEREF _Toc227844879 \h </w:instrText>
        </w:r>
        <w:r>
          <w:rPr>
            <w:noProof/>
            <w:webHidden/>
          </w:rPr>
        </w:r>
        <w:r>
          <w:rPr>
            <w:noProof/>
            <w:webHidden/>
          </w:rPr>
          <w:fldChar w:fldCharType="separate"/>
        </w:r>
        <w:r w:rsidR="004A228E">
          <w:rPr>
            <w:noProof/>
            <w:webHidden/>
          </w:rPr>
          <w:t>44</w:t>
        </w:r>
        <w:r>
          <w:rPr>
            <w:noProof/>
            <w:webHidden/>
          </w:rPr>
          <w:fldChar w:fldCharType="end"/>
        </w:r>
      </w:hyperlink>
    </w:p>
    <w:p w14:paraId="194F64F0" w14:textId="2D970CB7" w:rsidR="00581CBE" w:rsidRPr="00020DAD" w:rsidRDefault="00581CBE" w:rsidP="00581CBE">
      <w:pPr>
        <w:sectPr w:rsidR="00581CBE" w:rsidRPr="00020DAD" w:rsidSect="009630F7">
          <w:headerReference w:type="even" r:id="rId23"/>
          <w:headerReference w:type="default" r:id="rId24"/>
          <w:footerReference w:type="default" r:id="rId25"/>
          <w:headerReference w:type="first" r:id="rId26"/>
          <w:pgSz w:w="11906" w:h="16838"/>
          <w:pgMar w:top="1440" w:right="1440" w:bottom="1440" w:left="1440" w:header="708" w:footer="708" w:gutter="0"/>
          <w:pgNumType w:fmt="lowerRoman"/>
          <w:cols w:space="708"/>
          <w:docGrid w:linePitch="360"/>
        </w:sectPr>
      </w:pPr>
      <w:r w:rsidRPr="00020DAD">
        <w:fldChar w:fldCharType="end"/>
      </w:r>
    </w:p>
    <w:p w14:paraId="2E42349A" w14:textId="4A2BCBCA" w:rsidR="003B6C80" w:rsidRPr="00020DAD" w:rsidRDefault="00581CBE" w:rsidP="00D54DC0">
      <w:pPr>
        <w:pStyle w:val="Heading1"/>
      </w:pPr>
      <w:bookmarkStart w:id="3" w:name="_Toc227844867"/>
      <w:r w:rsidRPr="00020DAD">
        <w:lastRenderedPageBreak/>
        <w:t>Introduction</w:t>
      </w:r>
      <w:bookmarkEnd w:id="3"/>
    </w:p>
    <w:p w14:paraId="5C8A3F54" w14:textId="3134ACF0" w:rsidR="00AC3567" w:rsidRPr="00020DAD" w:rsidRDefault="00AC3567" w:rsidP="00D54DC0">
      <w:r w:rsidRPr="00020DAD">
        <w:t xml:space="preserve">Cancer places a significant burden on </w:t>
      </w:r>
      <w:r w:rsidR="005D65E7">
        <w:t xml:space="preserve">people </w:t>
      </w:r>
      <w:r w:rsidR="00945A39">
        <w:t xml:space="preserve">and the health system </w:t>
      </w:r>
      <w:r w:rsidR="005D65E7">
        <w:t xml:space="preserve">in </w:t>
      </w:r>
      <w:r w:rsidRPr="00020DAD">
        <w:t xml:space="preserve">New Zealand. While more people are living longer </w:t>
      </w:r>
      <w:r w:rsidR="00B76441" w:rsidRPr="00020DAD">
        <w:t>after</w:t>
      </w:r>
      <w:r w:rsidRPr="00020DAD">
        <w:t xml:space="preserve"> diagnosis, improvements in survival outcomes continue to be slower </w:t>
      </w:r>
      <w:r w:rsidR="0093490B" w:rsidRPr="00020DAD">
        <w:t>here</w:t>
      </w:r>
      <w:r w:rsidRPr="00020DAD">
        <w:t xml:space="preserve"> than in other high-income countries. The gains made in </w:t>
      </w:r>
      <w:r w:rsidR="00490C33" w:rsidRPr="00020DAD">
        <w:t>New</w:t>
      </w:r>
      <w:r w:rsidR="00490C33">
        <w:t> </w:t>
      </w:r>
      <w:r w:rsidRPr="00020DAD">
        <w:t xml:space="preserve">Zealand have not consistently reached high-needs and under-served populations, particularly Māori, Pacific peoples, </w:t>
      </w:r>
      <w:r w:rsidR="00523096">
        <w:t>disabled people</w:t>
      </w:r>
      <w:r w:rsidR="00B0759B">
        <w:t xml:space="preserve"> </w:t>
      </w:r>
      <w:r w:rsidR="00041F02">
        <w:t>–</w:t>
      </w:r>
      <w:r w:rsidR="008E2AD7" w:rsidRPr="008E2AD7">
        <w:t xml:space="preserve"> tāngata </w:t>
      </w:r>
      <w:proofErr w:type="spellStart"/>
      <w:r w:rsidR="008E2AD7" w:rsidRPr="008E2AD7">
        <w:t>whaikaha</w:t>
      </w:r>
      <w:proofErr w:type="spellEnd"/>
      <w:r w:rsidR="008E2AD7" w:rsidRPr="008E2AD7">
        <w:t xml:space="preserve"> </w:t>
      </w:r>
      <w:r w:rsidR="00B0759B">
        <w:t>and</w:t>
      </w:r>
      <w:r w:rsidR="006A6961">
        <w:t xml:space="preserve"> </w:t>
      </w:r>
      <w:r w:rsidRPr="00020DAD">
        <w:t xml:space="preserve">those living in rural </w:t>
      </w:r>
      <w:r w:rsidR="00B0759B">
        <w:t xml:space="preserve">or deprived </w:t>
      </w:r>
      <w:r w:rsidR="009D5286">
        <w:t>areas</w:t>
      </w:r>
      <w:r w:rsidRPr="00020DAD">
        <w:t xml:space="preserve">. These </w:t>
      </w:r>
      <w:r w:rsidR="00AD2171">
        <w:t xml:space="preserve">and other under-served </w:t>
      </w:r>
      <w:r w:rsidRPr="00020DAD">
        <w:t xml:space="preserve">populations continue to experience higher rates of cancer, later diagnoses and poorer survival outcomes. </w:t>
      </w:r>
    </w:p>
    <w:p w14:paraId="0D6C1BE6" w14:textId="01D92081" w:rsidR="00ED0EC1" w:rsidRPr="00020DAD" w:rsidRDefault="000F3A3C" w:rsidP="00D54DC0">
      <w:pPr>
        <w:pStyle w:val="Heading3"/>
      </w:pPr>
      <w:r>
        <w:t>T</w:t>
      </w:r>
      <w:r w:rsidR="001E5591" w:rsidRPr="00020DAD">
        <w:t xml:space="preserve">he </w:t>
      </w:r>
      <w:r w:rsidRPr="000F3A3C">
        <w:t>New Zealand Cancer Action Plan 2019–2029</w:t>
      </w:r>
    </w:p>
    <w:p w14:paraId="76D30693" w14:textId="03DBB1A2" w:rsidR="00A12512" w:rsidRPr="00020DAD" w:rsidRDefault="00ED0EC1" w:rsidP="00D54DC0">
      <w:r w:rsidRPr="00020DAD">
        <w:t xml:space="preserve">The </w:t>
      </w:r>
      <w:hyperlink r:id="rId27" w:history="1">
        <w:r w:rsidR="000F3A3C" w:rsidRPr="003C2718">
          <w:rPr>
            <w:rStyle w:val="Hyperlink"/>
          </w:rPr>
          <w:t>New Zealand Cancer Action Plan 2019–2029</w:t>
        </w:r>
      </w:hyperlink>
      <w:r w:rsidR="000F3A3C" w:rsidRPr="000F3A3C">
        <w:t xml:space="preserve"> </w:t>
      </w:r>
      <w:r w:rsidR="000F3A3C">
        <w:t xml:space="preserve">(the </w:t>
      </w:r>
      <w:r w:rsidR="00086BB5">
        <w:t>2019</w:t>
      </w:r>
      <w:r w:rsidR="005D2169">
        <w:t xml:space="preserve"> </w:t>
      </w:r>
      <w:r w:rsidR="00F34E48">
        <w:t>Plan</w:t>
      </w:r>
      <w:r w:rsidR="000F3A3C">
        <w:t>)</w:t>
      </w:r>
      <w:r w:rsidRPr="00020DAD">
        <w:t xml:space="preserve"> </w:t>
      </w:r>
      <w:r w:rsidR="00A12512" w:rsidRPr="00020DAD">
        <w:t xml:space="preserve">established the basis for delivering better and more effective cancer services in New Zealand and set the direction for cancer control for the coming 10 years. </w:t>
      </w:r>
    </w:p>
    <w:p w14:paraId="07E03D0B" w14:textId="55797BFA" w:rsidR="00ED0EC1" w:rsidRPr="00020DAD" w:rsidRDefault="00A12512" w:rsidP="00D54DC0">
      <w:r w:rsidRPr="00020DAD">
        <w:t xml:space="preserve">The </w:t>
      </w:r>
      <w:r w:rsidR="00086BB5">
        <w:t>2019</w:t>
      </w:r>
      <w:r w:rsidR="00494769">
        <w:t xml:space="preserve"> </w:t>
      </w:r>
      <w:r w:rsidRPr="00020DAD">
        <w:t xml:space="preserve">Plan </w:t>
      </w:r>
      <w:r w:rsidR="00ED0EC1" w:rsidRPr="00020DAD">
        <w:t>included four outcomes supported by 67 actions spanning the cancer control continuum:</w:t>
      </w:r>
    </w:p>
    <w:p w14:paraId="40929428" w14:textId="68BBCED4" w:rsidR="00ED0EC1" w:rsidRPr="00020DAD" w:rsidRDefault="00ED0EC1" w:rsidP="009B4D13">
      <w:pPr>
        <w:spacing w:after="120"/>
        <w:ind w:left="1984" w:right="720" w:hanging="1701"/>
      </w:pPr>
      <w:r w:rsidRPr="00020DAD">
        <w:rPr>
          <w:b/>
          <w:bCs/>
        </w:rPr>
        <w:t xml:space="preserve">Outcome </w:t>
      </w:r>
      <w:r w:rsidR="0072456B" w:rsidRPr="00020DAD">
        <w:rPr>
          <w:b/>
          <w:bCs/>
        </w:rPr>
        <w:t>One</w:t>
      </w:r>
      <w:r w:rsidR="0072456B" w:rsidRPr="00020DAD">
        <w:tab/>
      </w:r>
      <w:r w:rsidRPr="00020DAD">
        <w:t>New Zealanders have a system that delivers consistent and modern cancer care</w:t>
      </w:r>
    </w:p>
    <w:p w14:paraId="524A8F1B" w14:textId="07FA87E4" w:rsidR="00ED0EC1" w:rsidRPr="00020DAD" w:rsidRDefault="00ED0EC1" w:rsidP="009B4D13">
      <w:pPr>
        <w:spacing w:before="120" w:after="120"/>
        <w:ind w:left="1984" w:right="720" w:hanging="1701"/>
      </w:pPr>
      <w:r w:rsidRPr="00020DAD">
        <w:rPr>
          <w:b/>
          <w:bCs/>
        </w:rPr>
        <w:t xml:space="preserve">Outcome </w:t>
      </w:r>
      <w:r w:rsidR="0072456B" w:rsidRPr="00020DAD">
        <w:rPr>
          <w:b/>
          <w:bCs/>
        </w:rPr>
        <w:t>Two</w:t>
      </w:r>
      <w:r w:rsidR="0072456B" w:rsidRPr="00020DAD">
        <w:tab/>
      </w:r>
      <w:r w:rsidRPr="00020DAD">
        <w:t xml:space="preserve">New Zealanders experience equitable cancer outcomes </w:t>
      </w:r>
    </w:p>
    <w:p w14:paraId="1160F114" w14:textId="313BE662" w:rsidR="00ED0EC1" w:rsidRPr="00020DAD" w:rsidRDefault="00ED0EC1" w:rsidP="009B4D13">
      <w:pPr>
        <w:spacing w:before="120" w:after="120"/>
        <w:ind w:left="1984" w:right="720" w:hanging="1701"/>
      </w:pPr>
      <w:r w:rsidRPr="00020DAD">
        <w:rPr>
          <w:b/>
          <w:bCs/>
        </w:rPr>
        <w:t xml:space="preserve">Outcome </w:t>
      </w:r>
      <w:r w:rsidR="0072456B" w:rsidRPr="00020DAD">
        <w:rPr>
          <w:b/>
          <w:bCs/>
        </w:rPr>
        <w:t>Three</w:t>
      </w:r>
      <w:r w:rsidR="0072456B" w:rsidRPr="00020DAD">
        <w:tab/>
      </w:r>
      <w:r w:rsidRPr="00020DAD">
        <w:t>New Zealanders have fewer cancers</w:t>
      </w:r>
    </w:p>
    <w:p w14:paraId="4F0D3FD1" w14:textId="66BC22E5" w:rsidR="00961A6A" w:rsidRPr="00020DAD" w:rsidRDefault="00ED0EC1" w:rsidP="009B4D13">
      <w:pPr>
        <w:spacing w:before="120"/>
        <w:ind w:left="1984" w:right="720" w:hanging="1701"/>
      </w:pPr>
      <w:r w:rsidRPr="00020DAD">
        <w:rPr>
          <w:b/>
          <w:bCs/>
        </w:rPr>
        <w:t xml:space="preserve">Outcome </w:t>
      </w:r>
      <w:r w:rsidR="0072456B" w:rsidRPr="00020DAD">
        <w:rPr>
          <w:b/>
          <w:bCs/>
        </w:rPr>
        <w:t>Four</w:t>
      </w:r>
      <w:r w:rsidR="0072456B" w:rsidRPr="00020DAD">
        <w:tab/>
      </w:r>
      <w:r w:rsidRPr="00020DAD">
        <w:t>New Zealanders have better cancer survival</w:t>
      </w:r>
      <w:r w:rsidR="00FE594D" w:rsidRPr="00FE594D">
        <w:t>, supportive care and end-of-life care</w:t>
      </w:r>
      <w:r w:rsidR="00DC5BA7" w:rsidRPr="00020DAD">
        <w:t>.</w:t>
      </w:r>
      <w:r w:rsidRPr="00020DAD">
        <w:t xml:space="preserve"> </w:t>
      </w:r>
    </w:p>
    <w:p w14:paraId="2F875ECA" w14:textId="1A111422" w:rsidR="00ED0EC1" w:rsidRPr="00020DAD" w:rsidRDefault="00ED0EC1" w:rsidP="006352B9">
      <w:pPr>
        <w:spacing w:after="140"/>
      </w:pPr>
      <w:r w:rsidRPr="00020DAD">
        <w:t xml:space="preserve">The </w:t>
      </w:r>
      <w:r w:rsidR="00086BB5">
        <w:t>2019</w:t>
      </w:r>
      <w:r w:rsidR="009B4D13">
        <w:t xml:space="preserve"> </w:t>
      </w:r>
      <w:r w:rsidRPr="00020DAD">
        <w:t xml:space="preserve">Plan also informed the establishment, in December 2019, of </w:t>
      </w:r>
      <w:r w:rsidR="003B6F73">
        <w:t xml:space="preserve">the </w:t>
      </w:r>
      <w:hyperlink r:id="rId28" w:history="1">
        <w:r w:rsidR="00567E93" w:rsidRPr="003E185A">
          <w:rPr>
            <w:rStyle w:val="Hyperlink"/>
          </w:rPr>
          <w:t>C</w:t>
        </w:r>
        <w:r w:rsidR="00A50F66" w:rsidRPr="003E185A">
          <w:rPr>
            <w:rStyle w:val="Hyperlink"/>
          </w:rPr>
          <w:t xml:space="preserve">ancer </w:t>
        </w:r>
        <w:r w:rsidR="00567E93" w:rsidRPr="003E185A">
          <w:rPr>
            <w:rStyle w:val="Hyperlink"/>
          </w:rPr>
          <w:t>C</w:t>
        </w:r>
        <w:r w:rsidR="00A50F66" w:rsidRPr="003E185A">
          <w:rPr>
            <w:rStyle w:val="Hyperlink"/>
          </w:rPr>
          <w:t xml:space="preserve">ontrol </w:t>
        </w:r>
        <w:r w:rsidR="00567E93" w:rsidRPr="003E185A">
          <w:rPr>
            <w:rStyle w:val="Hyperlink"/>
          </w:rPr>
          <w:t>A</w:t>
        </w:r>
        <w:r w:rsidR="00A50F66" w:rsidRPr="003E185A">
          <w:rPr>
            <w:rStyle w:val="Hyperlink"/>
          </w:rPr>
          <w:t>gency</w:t>
        </w:r>
        <w:r w:rsidR="003B6F73" w:rsidRPr="003E185A">
          <w:rPr>
            <w:rStyle w:val="Hyperlink"/>
          </w:rPr>
          <w:t>, Te Aho o Te Kahu</w:t>
        </w:r>
      </w:hyperlink>
      <w:r w:rsidR="00A50F66" w:rsidRPr="00020DAD">
        <w:t xml:space="preserve"> </w:t>
      </w:r>
      <w:r w:rsidRPr="00020DAD">
        <w:t>to deliver a strengthened whole-of-system approach to improving cancer outcomes</w:t>
      </w:r>
      <w:r w:rsidR="00D31325">
        <w:t>.</w:t>
      </w:r>
    </w:p>
    <w:p w14:paraId="4EF291CD" w14:textId="3482F2D4" w:rsidR="00AB07C3" w:rsidRPr="00512E6C" w:rsidRDefault="00A07A12" w:rsidP="02B99417">
      <w:pPr>
        <w:pStyle w:val="Heading3"/>
      </w:pPr>
      <w:r>
        <w:t>Recent initiatives</w:t>
      </w:r>
      <w:r w:rsidR="0076568A">
        <w:t xml:space="preserve"> to improve cancer care</w:t>
      </w:r>
    </w:p>
    <w:p w14:paraId="6F980FA9" w14:textId="125A871D" w:rsidR="00664781" w:rsidRPr="00512E6C" w:rsidRDefault="00570FCF" w:rsidP="02B99417">
      <w:r>
        <w:t>Over recent years there has been specific</w:t>
      </w:r>
      <w:r w:rsidR="0003335D">
        <w:t xml:space="preserve"> investment </w:t>
      </w:r>
      <w:r>
        <w:t>to deliver</w:t>
      </w:r>
      <w:r w:rsidR="00317CAC">
        <w:t xml:space="preserve"> better and faster</w:t>
      </w:r>
      <w:r w:rsidR="00724BE9">
        <w:t xml:space="preserve"> diagnosis and</w:t>
      </w:r>
      <w:r w:rsidR="00317CAC">
        <w:t xml:space="preserve"> treatment and better health care experiences for cancer patients</w:t>
      </w:r>
      <w:r w:rsidR="00F64F4E">
        <w:t xml:space="preserve">. </w:t>
      </w:r>
      <w:r>
        <w:t>This has included:</w:t>
      </w:r>
    </w:p>
    <w:p w14:paraId="1BB434E0" w14:textId="018C8816" w:rsidR="00947197" w:rsidRPr="00512E6C" w:rsidRDefault="00D32F19" w:rsidP="02B99417">
      <w:pPr>
        <w:pStyle w:val="BulletLevel1"/>
        <w:ind w:left="360"/>
      </w:pPr>
      <w:r>
        <w:t xml:space="preserve">Funding 33 new cancer medicines, estimated to benefit over 200,000 New Zealanders, through a $604 million </w:t>
      </w:r>
      <w:r w:rsidR="003D364D">
        <w:t xml:space="preserve">uplift to </w:t>
      </w:r>
      <w:hyperlink r:id="rId29" w:history="1">
        <w:proofErr w:type="spellStart"/>
        <w:r w:rsidR="003D364D" w:rsidRPr="00B361BA">
          <w:rPr>
            <w:rStyle w:val="Hyperlink"/>
          </w:rPr>
          <w:t>Pharmac’s</w:t>
        </w:r>
        <w:proofErr w:type="spellEnd"/>
      </w:hyperlink>
      <w:r w:rsidR="003D364D">
        <w:t xml:space="preserve"> medicines budget</w:t>
      </w:r>
      <w:r>
        <w:t>,</w:t>
      </w:r>
      <w:r w:rsidR="00B64C1B">
        <w:t xml:space="preserve"> </w:t>
      </w:r>
      <w:r w:rsidR="003D364D">
        <w:t>expanding access to modern and effective treatments for patients with a wide range of cancers</w:t>
      </w:r>
      <w:r w:rsidR="00DB0A35">
        <w:t>.</w:t>
      </w:r>
    </w:p>
    <w:p w14:paraId="4C8D44DC" w14:textId="43237701" w:rsidR="00F60A5C" w:rsidRPr="00512E6C" w:rsidRDefault="00F60A5C" w:rsidP="02B99417">
      <w:pPr>
        <w:pStyle w:val="BulletLevel1"/>
        <w:ind w:left="360"/>
      </w:pPr>
      <w:r>
        <w:t xml:space="preserve">$210 million </w:t>
      </w:r>
      <w:r w:rsidR="002F48E5">
        <w:t xml:space="preserve">to </w:t>
      </w:r>
      <w:r w:rsidR="00AE0439">
        <w:t>expand infusion services</w:t>
      </w:r>
      <w:r w:rsidR="00897224">
        <w:t xml:space="preserve">, </w:t>
      </w:r>
      <w:r w:rsidR="00B16099">
        <w:t>upgrade facilities and grow the workforce</w:t>
      </w:r>
      <w:r w:rsidR="002F48E5">
        <w:t xml:space="preserve"> needed to deliver the additional treatments following the Pharmac funding boost</w:t>
      </w:r>
      <w:r w:rsidR="00897224">
        <w:t xml:space="preserve"> and </w:t>
      </w:r>
      <w:r>
        <w:t>enable more people to receive chemotherapy and other cancer treatments closer to home</w:t>
      </w:r>
      <w:r w:rsidR="00DB0A35">
        <w:t>.</w:t>
      </w:r>
    </w:p>
    <w:p w14:paraId="30E248F0" w14:textId="0CA382D4" w:rsidR="004006D1" w:rsidRPr="00512E6C" w:rsidRDefault="004006D1" w:rsidP="02B99417">
      <w:pPr>
        <w:pStyle w:val="BulletLevel1"/>
        <w:ind w:left="360"/>
      </w:pPr>
      <w:r>
        <w:lastRenderedPageBreak/>
        <w:t xml:space="preserve">$65 million </w:t>
      </w:r>
      <w:r w:rsidR="00897224">
        <w:t>to deliver the</w:t>
      </w:r>
      <w:r>
        <w:t xml:space="preserve"> </w:t>
      </w:r>
      <w:r w:rsidR="0032439C">
        <w:t>Diagnostic</w:t>
      </w:r>
      <w:r>
        <w:t xml:space="preserve"> Improvement Plan to expand access and reduce wait times for critical diagnostic procedures such as MRI, colonoscopies and colposcopies</w:t>
      </w:r>
      <w:r w:rsidR="00DB0A35">
        <w:t>.</w:t>
      </w:r>
    </w:p>
    <w:p w14:paraId="30F67BD5" w14:textId="77DEA8D3" w:rsidR="007151ED" w:rsidRPr="00512E6C" w:rsidRDefault="007151ED" w:rsidP="02B99417">
      <w:pPr>
        <w:pStyle w:val="BulletLevel1"/>
        <w:ind w:left="360"/>
      </w:pPr>
      <w:r>
        <w:t xml:space="preserve">$11.7 million </w:t>
      </w:r>
      <w:r w:rsidR="00897224">
        <w:t>for</w:t>
      </w:r>
      <w:r>
        <w:t xml:space="preserve"> critical cancer infrastructure, upgrading treatment facilities, increasing radiation oncology capacity and geographical access, including new linear accelerators (LINACs)</w:t>
      </w:r>
      <w:r w:rsidR="00DB0A35">
        <w:t>.</w:t>
      </w:r>
    </w:p>
    <w:p w14:paraId="287A0B6F" w14:textId="455E4B5C" w:rsidR="007151ED" w:rsidRPr="00512E6C" w:rsidRDefault="001C0E62" w:rsidP="02B99417">
      <w:pPr>
        <w:pStyle w:val="BulletLevel1"/>
        <w:ind w:left="360"/>
      </w:pPr>
      <w:r>
        <w:t>$31.2 million to expand breast screening to women aged 70-</w:t>
      </w:r>
      <w:r w:rsidR="00A4456C">
        <w:t>7</w:t>
      </w:r>
      <w:r>
        <w:t>4 years</w:t>
      </w:r>
      <w:r w:rsidR="00DB0A35">
        <w:t>.</w:t>
      </w:r>
    </w:p>
    <w:p w14:paraId="0D7DBF1A" w14:textId="6DFC5BFB" w:rsidR="001C0E62" w:rsidRPr="00512E6C" w:rsidRDefault="001C0E62" w:rsidP="02B99417">
      <w:pPr>
        <w:pStyle w:val="BulletLevel1"/>
        <w:ind w:left="360"/>
      </w:pPr>
      <w:r>
        <w:t xml:space="preserve">$36.1 million to </w:t>
      </w:r>
      <w:r w:rsidR="0022749F">
        <w:t>lower the bowel screening age to 58 years, as a first step to lowering further to align with Australia</w:t>
      </w:r>
      <w:r w:rsidR="00DB0A35">
        <w:t>.</w:t>
      </w:r>
    </w:p>
    <w:p w14:paraId="10D66FD4" w14:textId="2C72A438" w:rsidR="0022749F" w:rsidRDefault="0022749F" w:rsidP="02B99417">
      <w:pPr>
        <w:pStyle w:val="BulletLevel1"/>
        <w:ind w:left="360"/>
      </w:pPr>
      <w:r>
        <w:t xml:space="preserve">$27.1 million to expand stem cell transplant services to improve national capacity to meet demand, reduce waiting times and ensure more patients </w:t>
      </w:r>
      <w:r w:rsidR="00512E6C">
        <w:t>receive timely stem cell transplant care</w:t>
      </w:r>
      <w:r>
        <w:t>.</w:t>
      </w:r>
    </w:p>
    <w:p w14:paraId="61349207" w14:textId="63161C5C" w:rsidR="00A70682" w:rsidRDefault="00570FCF" w:rsidP="02B99417">
      <w:pPr>
        <w:pStyle w:val="BulletLevel1"/>
        <w:numPr>
          <w:ilvl w:val="0"/>
          <w:numId w:val="0"/>
        </w:numPr>
      </w:pPr>
      <w:r>
        <w:t xml:space="preserve">Alongside </w:t>
      </w:r>
      <w:r w:rsidR="00A70682">
        <w:t>these initiatives</w:t>
      </w:r>
      <w:r>
        <w:t>, there is ongoing work to expand</w:t>
      </w:r>
      <w:r w:rsidR="00232B1D">
        <w:t xml:space="preserve"> the</w:t>
      </w:r>
      <w:r w:rsidR="009173D2">
        <w:t xml:space="preserve"> cancer workforce and reduce variation in care and outcomes</w:t>
      </w:r>
      <w:r w:rsidR="00724BE9">
        <w:t>, to improve access to primary and community care and reduce waiting times for specialist care, and to improve accessibility of health care for people and communities</w:t>
      </w:r>
      <w:r w:rsidR="009173D2">
        <w:t>.</w:t>
      </w:r>
      <w:r w:rsidR="00232B1D">
        <w:t xml:space="preserve"> </w:t>
      </w:r>
    </w:p>
    <w:p w14:paraId="71E72AAD" w14:textId="4B5DC6CF" w:rsidR="004375F5" w:rsidRDefault="00092287" w:rsidP="02B99417">
      <w:pPr>
        <w:pStyle w:val="BulletLevel1"/>
        <w:numPr>
          <w:ilvl w:val="0"/>
          <w:numId w:val="0"/>
        </w:numPr>
      </w:pPr>
      <w:r>
        <w:t xml:space="preserve">While new investment is </w:t>
      </w:r>
      <w:r w:rsidR="00914BFB">
        <w:t>important</w:t>
      </w:r>
      <w:r w:rsidR="00E94305">
        <w:t xml:space="preserve"> and necessary</w:t>
      </w:r>
      <w:r w:rsidR="00914BFB">
        <w:t xml:space="preserve">, </w:t>
      </w:r>
      <w:r w:rsidR="46C1D544">
        <w:t xml:space="preserve">sustained system </w:t>
      </w:r>
      <w:r w:rsidR="001D78AE">
        <w:t xml:space="preserve">improvement </w:t>
      </w:r>
      <w:r w:rsidR="2D76D2DA">
        <w:t xml:space="preserve">is required </w:t>
      </w:r>
      <w:r w:rsidR="3DC410B9">
        <w:t>t</w:t>
      </w:r>
      <w:r w:rsidR="004375F5">
        <w:t>o</w:t>
      </w:r>
      <w:r w:rsidR="16AE8019">
        <w:t xml:space="preserve"> continue delivering </w:t>
      </w:r>
      <w:r w:rsidR="734EDAF2">
        <w:t xml:space="preserve">better </w:t>
      </w:r>
      <w:r w:rsidR="16AE8019">
        <w:t>cancer outcomes and</w:t>
      </w:r>
      <w:r w:rsidR="004375F5">
        <w:t xml:space="preserve"> ensure the benefit from these initiatives is maximised</w:t>
      </w:r>
      <w:r w:rsidR="3B31A1FD">
        <w:t xml:space="preserve">. </w:t>
      </w:r>
      <w:r w:rsidR="1E75F17C">
        <w:t>R</w:t>
      </w:r>
      <w:r w:rsidR="0069291E">
        <w:t>obust system monitoring and reporting</w:t>
      </w:r>
      <w:r w:rsidR="2DFB4455">
        <w:t>, including through</w:t>
      </w:r>
      <w:r w:rsidR="5F63AD37">
        <w:t xml:space="preserve"> </w:t>
      </w:r>
      <w:r w:rsidR="416A0AAD">
        <w:t>t</w:t>
      </w:r>
      <w:r w:rsidR="00210A08">
        <w:t>he Faster Cancer Treatment health target - 90% of patients receive cancer treatment within 31 days of the decision to treat –</w:t>
      </w:r>
      <w:r w:rsidR="33F38BBF">
        <w:t xml:space="preserve"> is critical, </w:t>
      </w:r>
      <w:r w:rsidR="001D78AE">
        <w:t>ensur</w:t>
      </w:r>
      <w:r w:rsidR="45091A0C">
        <w:t>ing</w:t>
      </w:r>
      <w:r w:rsidR="001D78AE">
        <w:t xml:space="preserve"> </w:t>
      </w:r>
      <w:r w:rsidR="00210A08">
        <w:t>a focus on timely access to cancer care.</w:t>
      </w:r>
      <w:r w:rsidR="001D78AE">
        <w:t xml:space="preserve"> Many other aspects of care are also important indicators of how New Zealanders experience cancer outcomes and care. </w:t>
      </w:r>
      <w:r w:rsidR="00950A55">
        <w:t>They see new focus in this refreshed plan.</w:t>
      </w:r>
    </w:p>
    <w:p w14:paraId="673ECFDA" w14:textId="6C3DB180" w:rsidR="006607F0" w:rsidRPr="00020DAD" w:rsidRDefault="000F3A3C" w:rsidP="00D54DC0">
      <w:pPr>
        <w:pStyle w:val="Heading3"/>
      </w:pPr>
      <w:r>
        <w:t>T</w:t>
      </w:r>
      <w:r w:rsidR="006607F0" w:rsidRPr="00020DAD">
        <w:t xml:space="preserve">he </w:t>
      </w:r>
      <w:r w:rsidR="002D1B62" w:rsidRPr="00B05A90">
        <w:t>New Zealand</w:t>
      </w:r>
      <w:r w:rsidR="006607F0" w:rsidRPr="00B05A90">
        <w:t xml:space="preserve"> Cancer Action Plan 20</w:t>
      </w:r>
      <w:r w:rsidR="00891BB7" w:rsidRPr="00B05A90">
        <w:t>26</w:t>
      </w:r>
      <w:r w:rsidR="00F113F2" w:rsidRPr="00B05A90">
        <w:t>–</w:t>
      </w:r>
      <w:r w:rsidR="006607F0" w:rsidRPr="00B05A90">
        <w:t>2029</w:t>
      </w:r>
    </w:p>
    <w:p w14:paraId="78F02479" w14:textId="6C52603A" w:rsidR="00BF76AE" w:rsidRDefault="00BF76AE" w:rsidP="00017FF9">
      <w:r w:rsidRPr="00BF76AE">
        <w:t xml:space="preserve">The </w:t>
      </w:r>
      <w:r w:rsidRPr="00BF76AE">
        <w:rPr>
          <w:i/>
          <w:iCs/>
        </w:rPr>
        <w:t>New Zealand Health Plan: 2024-2027</w:t>
      </w:r>
      <w:r w:rsidRPr="00BF76AE">
        <w:t xml:space="preserve"> is the accountability document for setting out the Government</w:t>
      </w:r>
      <w:r w:rsidR="00CF1303">
        <w:t>’</w:t>
      </w:r>
      <w:r w:rsidRPr="00BF76AE">
        <w:t xml:space="preserve">s priorities for health as funded, deliverable actions across the whole health system. </w:t>
      </w:r>
      <w:hyperlink r:id="rId30" w:history="1">
        <w:r w:rsidRPr="005452CA">
          <w:rPr>
            <w:rStyle w:val="Hyperlink"/>
          </w:rPr>
          <w:t>Health New Zealand</w:t>
        </w:r>
      </w:hyperlink>
      <w:r w:rsidRPr="00BF76AE">
        <w:t xml:space="preserve"> leads the development of the N</w:t>
      </w:r>
      <w:r w:rsidR="00CF1303">
        <w:t>ew Zealand</w:t>
      </w:r>
      <w:r w:rsidRPr="00BF76AE">
        <w:t xml:space="preserve"> Health Plan, with the </w:t>
      </w:r>
      <w:hyperlink r:id="rId31" w:history="1">
        <w:r w:rsidRPr="006B3080">
          <w:rPr>
            <w:rStyle w:val="Hyperlink"/>
          </w:rPr>
          <w:t>Ministry of Health</w:t>
        </w:r>
      </w:hyperlink>
      <w:r w:rsidRPr="00BF76AE">
        <w:t xml:space="preserve"> and other agencies contributing.</w:t>
      </w:r>
    </w:p>
    <w:p w14:paraId="167E55C1" w14:textId="7815A12D" w:rsidR="007A3690" w:rsidRDefault="00076DB6" w:rsidP="00CF3C55">
      <w:r w:rsidRPr="00076DB6">
        <w:t>The</w:t>
      </w:r>
      <w:r>
        <w:rPr>
          <w:i/>
          <w:iCs/>
        </w:rPr>
        <w:t xml:space="preserve"> </w:t>
      </w:r>
      <w:r w:rsidRPr="00C15717">
        <w:rPr>
          <w:i/>
          <w:iCs/>
        </w:rPr>
        <w:t>New Zealand Cancer Action Plan 2026</w:t>
      </w:r>
      <w:r>
        <w:rPr>
          <w:i/>
          <w:iCs/>
        </w:rPr>
        <w:t>–</w:t>
      </w:r>
      <w:r w:rsidRPr="00C15717">
        <w:rPr>
          <w:i/>
          <w:iCs/>
        </w:rPr>
        <w:t>2029</w:t>
      </w:r>
      <w:r>
        <w:t xml:space="preserve"> (the </w:t>
      </w:r>
      <w:r w:rsidR="00F40895">
        <w:t xml:space="preserve">Cancer Action </w:t>
      </w:r>
      <w:r>
        <w:t xml:space="preserve">Plan) </w:t>
      </w:r>
      <w:r w:rsidR="00401EED" w:rsidRPr="00401EED">
        <w:t xml:space="preserve">is designed to complement the </w:t>
      </w:r>
      <w:r w:rsidR="00CF1303">
        <w:t>New Zealand</w:t>
      </w:r>
      <w:r w:rsidR="00401EED" w:rsidRPr="00401EED">
        <w:t xml:space="preserve"> Health Plan by setting a shared medium</w:t>
      </w:r>
      <w:r w:rsidR="009379A4">
        <w:t>-</w:t>
      </w:r>
      <w:r w:rsidR="00401EED" w:rsidRPr="00401EED">
        <w:t>term strategic direction for cancer</w:t>
      </w:r>
      <w:r w:rsidR="00401EED">
        <w:t>.</w:t>
      </w:r>
      <w:r>
        <w:t xml:space="preserve"> Building </w:t>
      </w:r>
      <w:r w:rsidRPr="00020DAD">
        <w:t xml:space="preserve">on the lessons learned over </w:t>
      </w:r>
      <w:r>
        <w:t>the</w:t>
      </w:r>
      <w:r w:rsidRPr="00020DAD">
        <w:t xml:space="preserve"> first 5 years</w:t>
      </w:r>
      <w:r>
        <w:t xml:space="preserve"> of implementation of the 2019 Plan, t</w:t>
      </w:r>
      <w:r w:rsidRPr="00020DAD">
        <w:t xml:space="preserve">he </w:t>
      </w:r>
      <w:r w:rsidR="002E5A6E">
        <w:t>refreshed</w:t>
      </w:r>
      <w:r w:rsidR="00F40895">
        <w:t xml:space="preserve"> Cancer Action</w:t>
      </w:r>
      <w:r w:rsidR="002E5A6E">
        <w:t xml:space="preserve"> </w:t>
      </w:r>
      <w:r>
        <w:t xml:space="preserve">Plan </w:t>
      </w:r>
      <w:r w:rsidR="00571551">
        <w:t>contains focused actions</w:t>
      </w:r>
      <w:r w:rsidR="002E5A6E">
        <w:t xml:space="preserve"> and</w:t>
      </w:r>
      <w:r w:rsidR="00571551">
        <w:t xml:space="preserve"> </w:t>
      </w:r>
      <w:r>
        <w:t xml:space="preserve">explicitly </w:t>
      </w:r>
      <w:r w:rsidRPr="00020DAD">
        <w:t>identif</w:t>
      </w:r>
      <w:r>
        <w:t>ies</w:t>
      </w:r>
      <w:r w:rsidRPr="00020DAD">
        <w:t xml:space="preserve"> ownership </w:t>
      </w:r>
      <w:r>
        <w:t>for implementing those actions</w:t>
      </w:r>
      <w:r w:rsidRPr="00020DAD">
        <w:t>.</w:t>
      </w:r>
      <w:r>
        <w:t xml:space="preserve"> </w:t>
      </w:r>
      <w:r w:rsidR="001408DC">
        <w:t>Delivery of the</w:t>
      </w:r>
      <w:r w:rsidR="00170114">
        <w:t xml:space="preserve"> actions in the Plan </w:t>
      </w:r>
      <w:r w:rsidR="00274B87">
        <w:t>will ensure the fundamentals</w:t>
      </w:r>
      <w:r w:rsidR="002406B1">
        <w:t xml:space="preserve"> of cancer care are accessible and timely</w:t>
      </w:r>
      <w:r w:rsidR="000A4254">
        <w:t xml:space="preserve">, </w:t>
      </w:r>
      <w:r w:rsidR="008C0906">
        <w:t xml:space="preserve">supporting </w:t>
      </w:r>
      <w:r w:rsidR="007E4A7A">
        <w:t>achievement</w:t>
      </w:r>
      <w:r w:rsidR="008C0906">
        <w:t xml:space="preserve"> of</w:t>
      </w:r>
      <w:r w:rsidR="000A4254">
        <w:t xml:space="preserve"> </w:t>
      </w:r>
      <w:r w:rsidR="002406B1">
        <w:t>the Faster Cancer Treatment Target</w:t>
      </w:r>
      <w:r w:rsidR="000A4254">
        <w:t xml:space="preserve">, </w:t>
      </w:r>
      <w:r w:rsidR="002406B1">
        <w:t>as well as</w:t>
      </w:r>
      <w:r w:rsidR="00533CDB">
        <w:t xml:space="preserve"> </w:t>
      </w:r>
      <w:r w:rsidR="0095066A">
        <w:t>providing</w:t>
      </w:r>
      <w:r w:rsidR="002406B1">
        <w:t xml:space="preserve"> </w:t>
      </w:r>
      <w:r w:rsidR="00FC0825">
        <w:t>innovations and new opportunities to reduce the cancer burden and improve the quality of the cancer pathway.</w:t>
      </w:r>
      <w:r w:rsidR="002406B1">
        <w:t xml:space="preserve"> </w:t>
      </w:r>
    </w:p>
    <w:p w14:paraId="55E07769" w14:textId="575BA8A4" w:rsidR="00ED38F0" w:rsidRDefault="00814279" w:rsidP="00361CA0">
      <w:pPr>
        <w:ind w:right="-188"/>
      </w:pPr>
      <w:r>
        <w:t>While t</w:t>
      </w:r>
      <w:r w:rsidR="00ED38F0" w:rsidRPr="00ED38F0">
        <w:t>he Plan identifies the agreed priority areas, outcomes and areas of focus for cancer, to support aligned planning and investment decisions</w:t>
      </w:r>
      <w:r>
        <w:t>, s</w:t>
      </w:r>
      <w:r w:rsidR="00ED38F0" w:rsidRPr="00ED38F0">
        <w:t>ervice delivery optimisation and addressing variation to improve quality is a Health N</w:t>
      </w:r>
      <w:r w:rsidR="00B87905">
        <w:t xml:space="preserve">ew </w:t>
      </w:r>
      <w:r w:rsidR="00ED38F0" w:rsidRPr="00ED38F0">
        <w:t>Z</w:t>
      </w:r>
      <w:r w:rsidR="00B87905">
        <w:t>ealand</w:t>
      </w:r>
      <w:r w:rsidR="00ED38F0" w:rsidRPr="00ED38F0">
        <w:t xml:space="preserve"> accountability. New service technologies, therapies and companion diagnostics that improve clinical outcomes will be evaluated on a case-by-case basis. </w:t>
      </w:r>
    </w:p>
    <w:p w14:paraId="67BE60F5" w14:textId="0FF24B7B" w:rsidR="00983BC5" w:rsidRDefault="00983BC5" w:rsidP="00361CA0">
      <w:pPr>
        <w:ind w:right="-188"/>
      </w:pPr>
      <w:r>
        <w:lastRenderedPageBreak/>
        <w:t xml:space="preserve">To provide assurance that the priorities and actions set out in the Cancer Action Plan are being delivered, the Cancer Control Agency is developing a monitoring and reporting framework. This will ensure there is a cycle of ongoing quality improvement and </w:t>
      </w:r>
      <w:r w:rsidR="00605F90">
        <w:t xml:space="preserve">transparent </w:t>
      </w:r>
      <w:r>
        <w:t>system monitoring.</w:t>
      </w:r>
    </w:p>
    <w:p w14:paraId="71803881" w14:textId="345E7D91" w:rsidR="00D51EAC" w:rsidRPr="00020DAD" w:rsidRDefault="00D51EAC" w:rsidP="00D54DC0">
      <w:pPr>
        <w:pStyle w:val="Heading3"/>
      </w:pPr>
      <w:r w:rsidRPr="00020DAD">
        <w:t>A global perspective on cancer control planning</w:t>
      </w:r>
    </w:p>
    <w:p w14:paraId="5F04A6D8" w14:textId="0E16A80A" w:rsidR="00D51EAC" w:rsidRPr="00020DAD" w:rsidRDefault="00D51EAC" w:rsidP="00D54DC0">
      <w:r w:rsidRPr="00020DAD">
        <w:t>The Union for International Cancer Control defines cancer control planning as a comprehensive approach that deliver</w:t>
      </w:r>
      <w:r w:rsidR="00C44711" w:rsidRPr="00020DAD">
        <w:t>s</w:t>
      </w:r>
      <w:r w:rsidRPr="00020DAD">
        <w:t xml:space="preserve"> evidence-based strategies</w:t>
      </w:r>
      <w:r w:rsidR="00D92760">
        <w:t>,</w:t>
      </w:r>
      <w:r w:rsidRPr="00020DAD">
        <w:t xml:space="preserve"> build</w:t>
      </w:r>
      <w:r w:rsidR="00C44711" w:rsidRPr="00020DAD">
        <w:t>s</w:t>
      </w:r>
      <w:r w:rsidRPr="00020DAD">
        <w:t xml:space="preserve"> a vision for the future to reduce the burden of cancer, support</w:t>
      </w:r>
      <w:r w:rsidR="00F65050">
        <w:t>s</w:t>
      </w:r>
      <w:r w:rsidRPr="00020DAD">
        <w:t xml:space="preserve"> the delivery of sustainable services and</w:t>
      </w:r>
      <w:r w:rsidR="00BC28E6" w:rsidRPr="00020DAD">
        <w:t>,</w:t>
      </w:r>
      <w:r w:rsidRPr="00020DAD">
        <w:t xml:space="preserve"> ultimately</w:t>
      </w:r>
      <w:r w:rsidR="00BC28E6" w:rsidRPr="00020DAD">
        <w:t>,</w:t>
      </w:r>
      <w:r w:rsidRPr="00020DAD">
        <w:t xml:space="preserve"> improve</w:t>
      </w:r>
      <w:r w:rsidR="00F65050">
        <w:t>s</w:t>
      </w:r>
      <w:r w:rsidRPr="00020DAD">
        <w:t xml:space="preserve"> health outcomes for the population. </w:t>
      </w:r>
    </w:p>
    <w:p w14:paraId="242A2514" w14:textId="69991A6F" w:rsidR="00F56FA9" w:rsidRPr="00020DAD" w:rsidRDefault="00D51EAC" w:rsidP="00D54DC0">
      <w:r w:rsidRPr="00020DAD">
        <w:t xml:space="preserve">The </w:t>
      </w:r>
      <w:r w:rsidR="005E5C73" w:rsidRPr="005E5C73">
        <w:t xml:space="preserve">Union for International Cancer Control </w:t>
      </w:r>
      <w:r w:rsidRPr="00020DAD">
        <w:t xml:space="preserve">strongly supports comprehensive cancer control planning as a prerequisite for effective and efficient action to address the growing cancer burden. </w:t>
      </w:r>
      <w:r w:rsidR="00582DA0">
        <w:t>As part of its work, i</w:t>
      </w:r>
      <w:r w:rsidR="005E5C73">
        <w:t>t</w:t>
      </w:r>
      <w:r w:rsidR="00E708C6" w:rsidRPr="00020DAD">
        <w:t xml:space="preserve"> </w:t>
      </w:r>
      <w:r w:rsidRPr="00020DAD">
        <w:t>reviewed 156 cancer control plans</w:t>
      </w:r>
      <w:r w:rsidR="00582DA0">
        <w:t>,</w:t>
      </w:r>
      <w:r w:rsidRPr="00020DAD">
        <w:t xml:space="preserve"> recognising that they are vital tool</w:t>
      </w:r>
      <w:r w:rsidR="00463D4C">
        <w:t>s</w:t>
      </w:r>
      <w:r w:rsidRPr="00020DAD">
        <w:t xml:space="preserve"> for governments to reduce the burden associated with cancer as the second </w:t>
      </w:r>
      <w:r w:rsidR="001742A3">
        <w:t xml:space="preserve">largest </w:t>
      </w:r>
      <w:r w:rsidRPr="00020DAD">
        <w:t>cause of death worldwide.</w:t>
      </w:r>
      <w:r w:rsidR="008A5D4F">
        <w:t xml:space="preserve"> It found that, w</w:t>
      </w:r>
      <w:r w:rsidR="002B3B0D">
        <w:t>hile</w:t>
      </w:r>
      <w:r w:rsidR="00583275" w:rsidRPr="00020DAD">
        <w:t xml:space="preserve"> there is variation </w:t>
      </w:r>
      <w:r w:rsidR="002B3B0D" w:rsidRPr="001F4980">
        <w:t xml:space="preserve">across countries </w:t>
      </w:r>
      <w:r w:rsidR="00583275" w:rsidRPr="00020DAD">
        <w:t>in the way plans are presented</w:t>
      </w:r>
      <w:r w:rsidR="008A5D4F">
        <w:t xml:space="preserve">, </w:t>
      </w:r>
      <w:r w:rsidR="00583275" w:rsidRPr="00020DAD">
        <w:t xml:space="preserve">the key ingredients </w:t>
      </w:r>
      <w:r w:rsidR="008D5503">
        <w:t xml:space="preserve">are </w:t>
      </w:r>
      <w:r w:rsidR="003460A9">
        <w:t>si</w:t>
      </w:r>
      <w:r w:rsidR="00D956C4" w:rsidRPr="001F4980" w:rsidDel="004123A8">
        <w:t>m</w:t>
      </w:r>
      <w:r w:rsidR="00D956C4" w:rsidRPr="001F4980">
        <w:t>ilar</w:t>
      </w:r>
      <w:r w:rsidR="004123A8">
        <w:t xml:space="preserve">, incorporating </w:t>
      </w:r>
      <w:r w:rsidR="00583275" w:rsidRPr="00020DAD">
        <w:t>evidence-based interventions that span prevention, early detection, diagnosis, treatment</w:t>
      </w:r>
      <w:r w:rsidR="005D09D9">
        <w:t>, survivorship</w:t>
      </w:r>
      <w:r w:rsidR="00583275" w:rsidRPr="00020DAD">
        <w:t xml:space="preserve"> and palliative care.</w:t>
      </w:r>
      <w:r w:rsidR="00E33765">
        <w:t xml:space="preserve"> </w:t>
      </w:r>
    </w:p>
    <w:p w14:paraId="367AB69C" w14:textId="77777777" w:rsidR="00273801" w:rsidRDefault="00273801" w:rsidP="00B75720">
      <w:pPr>
        <w:pStyle w:val="Heading1"/>
        <w:sectPr w:rsidR="00273801" w:rsidSect="00D54DC0">
          <w:headerReference w:type="even" r:id="rId32"/>
          <w:headerReference w:type="default" r:id="rId33"/>
          <w:footerReference w:type="default" r:id="rId34"/>
          <w:headerReference w:type="first" r:id="rId35"/>
          <w:pgSz w:w="11906" w:h="16838"/>
          <w:pgMar w:top="1440" w:right="1440" w:bottom="1440" w:left="1440" w:header="709" w:footer="709" w:gutter="0"/>
          <w:pgNumType w:start="1"/>
          <w:cols w:space="708"/>
          <w:docGrid w:linePitch="360"/>
        </w:sectPr>
      </w:pPr>
      <w:bookmarkStart w:id="4" w:name="_Hlk214273758"/>
    </w:p>
    <w:p w14:paraId="747B6029" w14:textId="46C0E515" w:rsidR="00581CBE" w:rsidRPr="00020DAD" w:rsidRDefault="00581CBE" w:rsidP="00B75720">
      <w:pPr>
        <w:pStyle w:val="Heading1"/>
      </w:pPr>
      <w:bookmarkStart w:id="5" w:name="_Toc227844868"/>
      <w:r w:rsidRPr="00020DAD">
        <w:lastRenderedPageBreak/>
        <w:t>The burden of cancer</w:t>
      </w:r>
      <w:r w:rsidR="003B2D39">
        <w:t xml:space="preserve"> in </w:t>
      </w:r>
      <w:r w:rsidR="00624543">
        <w:t>New </w:t>
      </w:r>
      <w:r w:rsidR="003B2D39">
        <w:t>Zealand</w:t>
      </w:r>
      <w:bookmarkEnd w:id="5"/>
    </w:p>
    <w:p w14:paraId="6A9CA764" w14:textId="669D62D9" w:rsidR="00D442F7" w:rsidRDefault="00D442F7" w:rsidP="008577DD">
      <w:pPr>
        <w:rPr>
          <w:rFonts w:ascii="Fira Sans" w:eastAsia="Fira Sans" w:hAnsi="Fira Sans" w:cs="Times New Roman"/>
        </w:rPr>
      </w:pPr>
      <w:r w:rsidRPr="00C07B5A">
        <w:rPr>
          <w:rFonts w:ascii="Fira Sans" w:eastAsia="Fira Sans" w:hAnsi="Fira Sans" w:cs="Times New Roman"/>
          <w:i/>
          <w:iCs/>
        </w:rPr>
        <w:t xml:space="preserve">The State of Cancer </w:t>
      </w:r>
      <w:r w:rsidR="002D7DF0">
        <w:rPr>
          <w:rFonts w:ascii="Fira Sans" w:eastAsia="Fira Sans" w:hAnsi="Fira Sans" w:cs="Times New Roman"/>
          <w:i/>
          <w:iCs/>
        </w:rPr>
        <w:t>i</w:t>
      </w:r>
      <w:r w:rsidRPr="00C07B5A">
        <w:rPr>
          <w:rFonts w:ascii="Fira Sans" w:eastAsia="Fira Sans" w:hAnsi="Fira Sans" w:cs="Times New Roman"/>
          <w:i/>
          <w:iCs/>
        </w:rPr>
        <w:t xml:space="preserve">n New Zealand 2025 | He </w:t>
      </w:r>
      <w:r w:rsidR="00C07B5A" w:rsidRPr="00C07B5A">
        <w:rPr>
          <w:rFonts w:ascii="Fira Sans" w:eastAsia="Fira Sans" w:hAnsi="Fira Sans" w:cs="Times New Roman"/>
          <w:i/>
          <w:iCs/>
        </w:rPr>
        <w:t xml:space="preserve">Pūrongo Mate </w:t>
      </w:r>
      <w:proofErr w:type="spellStart"/>
      <w:r w:rsidR="00C07B5A" w:rsidRPr="00C07B5A">
        <w:rPr>
          <w:rFonts w:ascii="Fira Sans" w:eastAsia="Fira Sans" w:hAnsi="Fira Sans" w:cs="Times New Roman"/>
          <w:i/>
          <w:iCs/>
        </w:rPr>
        <w:t>Pukupuku</w:t>
      </w:r>
      <w:proofErr w:type="spellEnd"/>
      <w:r w:rsidR="00C07B5A" w:rsidRPr="00C07B5A">
        <w:rPr>
          <w:rFonts w:ascii="Fira Sans" w:eastAsia="Fira Sans" w:hAnsi="Fira Sans" w:cs="Times New Roman"/>
          <w:i/>
          <w:iCs/>
        </w:rPr>
        <w:t xml:space="preserve"> o Aotearoa 2025</w:t>
      </w:r>
      <w:r w:rsidR="00C07B5A">
        <w:rPr>
          <w:rFonts w:ascii="Fira Sans" w:eastAsia="Fira Sans" w:hAnsi="Fira Sans" w:cs="Times New Roman"/>
        </w:rPr>
        <w:t xml:space="preserve"> published in December 2025</w:t>
      </w:r>
      <w:r w:rsidR="005F791C">
        <w:rPr>
          <w:rFonts w:ascii="Fira Sans" w:eastAsia="Fira Sans" w:hAnsi="Fira Sans" w:cs="Times New Roman"/>
        </w:rPr>
        <w:t xml:space="preserve"> provides </w:t>
      </w:r>
      <w:r w:rsidR="00E82DC7">
        <w:rPr>
          <w:rFonts w:ascii="Fira Sans" w:eastAsia="Fira Sans" w:hAnsi="Fira Sans" w:cs="Times New Roman"/>
        </w:rPr>
        <w:t xml:space="preserve">a comprehensive </w:t>
      </w:r>
      <w:r w:rsidR="00D869BB">
        <w:rPr>
          <w:rFonts w:ascii="Fira Sans" w:eastAsia="Fira Sans" w:hAnsi="Fira Sans" w:cs="Times New Roman"/>
        </w:rPr>
        <w:t>update on the burden of cancer in New Zealand</w:t>
      </w:r>
      <w:r w:rsidR="009B6BDD">
        <w:rPr>
          <w:rFonts w:ascii="Fira Sans" w:eastAsia="Fira Sans" w:hAnsi="Fira Sans" w:cs="Times New Roman"/>
        </w:rPr>
        <w:t xml:space="preserve">. </w:t>
      </w:r>
    </w:p>
    <w:p w14:paraId="1C9CB9E5" w14:textId="07440089" w:rsidR="00967BD7" w:rsidRPr="00012E08" w:rsidRDefault="00967BD7" w:rsidP="00012E08">
      <w:pPr>
        <w:pStyle w:val="Heading3"/>
      </w:pPr>
      <w:r w:rsidRPr="00012E08">
        <w:t>Cancer in</w:t>
      </w:r>
      <w:r w:rsidR="00B5294B" w:rsidRPr="00012E08">
        <w:t>cidence</w:t>
      </w:r>
    </w:p>
    <w:p w14:paraId="206629CD" w14:textId="6B2DE859" w:rsidR="00F66202" w:rsidRPr="00020DAD" w:rsidRDefault="00F66202" w:rsidP="002C0944">
      <w:r>
        <w:t>O</w:t>
      </w:r>
      <w:r w:rsidRPr="00020DAD">
        <w:t xml:space="preserve">ver 30,000 New Zealanders </w:t>
      </w:r>
      <w:r>
        <w:t>were expected to</w:t>
      </w:r>
      <w:r w:rsidRPr="00020DAD">
        <w:t xml:space="preserve"> be diagnosed with cancer</w:t>
      </w:r>
      <w:r>
        <w:t xml:space="preserve"> in 2025</w:t>
      </w:r>
      <w:r w:rsidRPr="00020DAD">
        <w:t xml:space="preserve">. This number is </w:t>
      </w:r>
      <w:r>
        <w:t>expected</w:t>
      </w:r>
      <w:r w:rsidRPr="00020DAD">
        <w:t xml:space="preserve"> to increase to</w:t>
      </w:r>
      <w:r>
        <w:t xml:space="preserve"> over</w:t>
      </w:r>
      <w:r w:rsidRPr="00020DAD">
        <w:t xml:space="preserve"> 45,000 </w:t>
      </w:r>
      <w:r>
        <w:t xml:space="preserve">new cases </w:t>
      </w:r>
      <w:r w:rsidRPr="00020DAD">
        <w:t>per year by 2044.</w:t>
      </w:r>
    </w:p>
    <w:p w14:paraId="62EC0968" w14:textId="01C4E32F" w:rsidR="009C6099" w:rsidRPr="00020DAD" w:rsidRDefault="00F32E59" w:rsidP="002C0944">
      <w:r w:rsidRPr="00020DAD">
        <w:t xml:space="preserve">The total number of people </w:t>
      </w:r>
      <w:r w:rsidR="0070578D">
        <w:t>being diagnosed</w:t>
      </w:r>
      <w:r w:rsidR="0070578D" w:rsidRPr="00020DAD">
        <w:t xml:space="preserve"> </w:t>
      </w:r>
      <w:r w:rsidRPr="00020DAD">
        <w:t>with cancer in New Zealand is increasing</w:t>
      </w:r>
      <w:r w:rsidR="00F31863">
        <w:t xml:space="preserve"> (</w:t>
      </w:r>
      <w:r w:rsidR="002D7DF0">
        <w:t xml:space="preserve">Figure </w:t>
      </w:r>
      <w:r w:rsidR="00012E08">
        <w:t>1</w:t>
      </w:r>
      <w:r w:rsidR="00F66202">
        <w:t>, left</w:t>
      </w:r>
      <w:r w:rsidR="00F31863">
        <w:t>)</w:t>
      </w:r>
      <w:r w:rsidRPr="00020DAD">
        <w:t xml:space="preserve">. This is due to </w:t>
      </w:r>
      <w:r w:rsidR="001C474F">
        <w:t>the</w:t>
      </w:r>
      <w:r w:rsidR="001C474F" w:rsidRPr="00020DAD">
        <w:t xml:space="preserve"> </w:t>
      </w:r>
      <w:r w:rsidRPr="00020DAD">
        <w:t xml:space="preserve">growing and ageing population </w:t>
      </w:r>
      <w:r w:rsidR="001B3192" w:rsidRPr="00020DAD">
        <w:t>and increased life expectancy</w:t>
      </w:r>
      <w:r w:rsidR="00F86C03">
        <w:t>,</w:t>
      </w:r>
      <w:r w:rsidR="001B3192" w:rsidRPr="00020DAD">
        <w:t xml:space="preserve"> </w:t>
      </w:r>
      <w:r w:rsidR="001B3192">
        <w:t xml:space="preserve">coupled with </w:t>
      </w:r>
      <w:r w:rsidRPr="00020DAD">
        <w:t xml:space="preserve">improvements in the diagnosis of cancer. </w:t>
      </w:r>
      <w:r w:rsidR="00F66202">
        <w:t xml:space="preserve">However, </w:t>
      </w:r>
      <w:r w:rsidR="00BB7B42" w:rsidRPr="00020DAD">
        <w:t xml:space="preserve">the overall risk of getting cancer </w:t>
      </w:r>
      <w:r w:rsidR="002E61C6">
        <w:t>–</w:t>
      </w:r>
      <w:r w:rsidR="00BB7B42" w:rsidRPr="00020DAD">
        <w:t xml:space="preserve"> measured through incidence rate per 100,000 </w:t>
      </w:r>
      <w:r w:rsidR="002E61C6">
        <w:t>–</w:t>
      </w:r>
      <w:r w:rsidR="00BB7B42" w:rsidRPr="00020DAD">
        <w:t xml:space="preserve"> is beginning to level off after decades of slow decreases </w:t>
      </w:r>
      <w:r w:rsidRPr="00020DAD">
        <w:t>(</w:t>
      </w:r>
      <w:r w:rsidRPr="00020DAD">
        <w:fldChar w:fldCharType="begin"/>
      </w:r>
      <w:r w:rsidRPr="00020DAD">
        <w:instrText xml:space="preserve"> REF _Ref208937873 \h </w:instrText>
      </w:r>
      <w:r w:rsidR="00020DAD">
        <w:instrText xml:space="preserve"> \* MERGEFORMAT </w:instrText>
      </w:r>
      <w:r w:rsidRPr="00020DAD">
        <w:fldChar w:fldCharType="separate"/>
      </w:r>
      <w:r w:rsidR="004A228E" w:rsidRPr="004A228E">
        <w:t xml:space="preserve">Figure </w:t>
      </w:r>
      <w:r w:rsidRPr="00020DAD">
        <w:fldChar w:fldCharType="end"/>
      </w:r>
      <w:r w:rsidR="00012E08">
        <w:t>1</w:t>
      </w:r>
      <w:r w:rsidRPr="00020DAD">
        <w:t xml:space="preserve">, right). </w:t>
      </w:r>
    </w:p>
    <w:p w14:paraId="3C6EFAA3" w14:textId="55046F22" w:rsidR="0089412B" w:rsidRPr="009C6099" w:rsidRDefault="00543ECD" w:rsidP="009C6099">
      <w:pPr>
        <w:pStyle w:val="ListParagraph"/>
        <w:rPr>
          <w:i/>
          <w:iCs/>
        </w:rPr>
      </w:pPr>
      <w:bookmarkStart w:id="6" w:name="_Ref208937873"/>
      <w:bookmarkStart w:id="7" w:name="_Ref208937869"/>
      <w:bookmarkStart w:id="8" w:name="_Toc216708458"/>
      <w:r w:rsidRPr="009C6099">
        <w:rPr>
          <w:i/>
          <w:iCs/>
        </w:rPr>
        <w:t xml:space="preserve">Figure </w:t>
      </w:r>
      <w:bookmarkEnd w:id="6"/>
      <w:r w:rsidR="00012E08">
        <w:rPr>
          <w:i/>
          <w:iCs/>
        </w:rPr>
        <w:t>1</w:t>
      </w:r>
      <w:r w:rsidRPr="009C6099">
        <w:rPr>
          <w:i/>
          <w:iCs/>
        </w:rPr>
        <w:t>: Absolute count and incidence rate of all cancers, New Zealand, 2001</w:t>
      </w:r>
      <w:bookmarkEnd w:id="7"/>
      <w:r w:rsidR="00F113F2" w:rsidRPr="009C6099">
        <w:rPr>
          <w:i/>
          <w:iCs/>
        </w:rPr>
        <w:t>–</w:t>
      </w:r>
      <w:r w:rsidR="000B2BDC" w:rsidRPr="009C6099">
        <w:rPr>
          <w:i/>
          <w:iCs/>
        </w:rPr>
        <w:t>20</w:t>
      </w:r>
      <w:r w:rsidRPr="009C6099">
        <w:rPr>
          <w:i/>
          <w:iCs/>
        </w:rPr>
        <w:t>2</w:t>
      </w:r>
      <w:r w:rsidR="000E3155" w:rsidRPr="009C6099">
        <w:rPr>
          <w:i/>
          <w:iCs/>
        </w:rPr>
        <w:t>2</w:t>
      </w:r>
      <w:bookmarkEnd w:id="8"/>
    </w:p>
    <w:p w14:paraId="6AEE551C" w14:textId="18C30FC6" w:rsidR="00990E5B" w:rsidRPr="00E210DB" w:rsidRDefault="00F86C03" w:rsidP="00E210DB">
      <w:pPr>
        <w:pStyle w:val="Figure"/>
      </w:pPr>
      <w:r>
        <w:rPr>
          <w:noProof/>
        </w:rPr>
        <w:drawing>
          <wp:inline distT="0" distB="0" distL="0" distR="0" wp14:anchorId="59C15CF4" wp14:editId="49161160">
            <wp:extent cx="5040000" cy="3126542"/>
            <wp:effectExtent l="0" t="0" r="8255" b="0"/>
            <wp:docPr id="18438885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040000" cy="3126542"/>
                    </a:xfrm>
                    <a:prstGeom prst="rect">
                      <a:avLst/>
                    </a:prstGeom>
                    <a:noFill/>
                  </pic:spPr>
                </pic:pic>
              </a:graphicData>
            </a:graphic>
          </wp:inline>
        </w:drawing>
      </w:r>
    </w:p>
    <w:p w14:paraId="5305B817" w14:textId="4FBD6B3B" w:rsidR="00E73062" w:rsidRPr="00020DAD" w:rsidRDefault="00E73062" w:rsidP="00E14E91">
      <w:pPr>
        <w:pStyle w:val="FigureNotes"/>
        <w:spacing w:before="0"/>
      </w:pPr>
      <w:r w:rsidRPr="009A2CCE">
        <w:t>Source: New Zealand</w:t>
      </w:r>
      <w:r w:rsidRPr="00020DAD">
        <w:t xml:space="preserve"> Cancer Registry.</w:t>
      </w:r>
    </w:p>
    <w:p w14:paraId="24A8D121" w14:textId="6C197512" w:rsidR="007A4BF6" w:rsidRPr="00020DAD" w:rsidRDefault="00B64A8B" w:rsidP="002C0944">
      <w:r w:rsidRPr="00020DAD">
        <w:t>The incidence of c</w:t>
      </w:r>
      <w:r w:rsidR="00D16F8B" w:rsidRPr="00020DAD">
        <w:t xml:space="preserve">ancer in children and young people </w:t>
      </w:r>
      <w:r w:rsidRPr="00020DAD">
        <w:t>is low</w:t>
      </w:r>
      <w:r w:rsidR="00D16F8B" w:rsidRPr="00020DAD">
        <w:t>, with 1</w:t>
      </w:r>
      <w:r w:rsidR="004447E8">
        <w:t>%–</w:t>
      </w:r>
      <w:r w:rsidR="00D16F8B" w:rsidRPr="00020DAD">
        <w:t>2% of all cancer diagnoses occurring in people aged under 25</w:t>
      </w:r>
      <w:r w:rsidR="004447E8">
        <w:t xml:space="preserve"> years</w:t>
      </w:r>
      <w:r w:rsidR="00D16F8B" w:rsidRPr="00020DAD">
        <w:t xml:space="preserve">. The cancers affecting children and young people are different to those that affect adults, with leukaemia most common in </w:t>
      </w:r>
      <w:r w:rsidR="00D16F8B" w:rsidRPr="00020DAD">
        <w:lastRenderedPageBreak/>
        <w:t xml:space="preserve">children and </w:t>
      </w:r>
      <w:r w:rsidR="002F5722">
        <w:t>solid tumours</w:t>
      </w:r>
      <w:r w:rsidR="002F5722" w:rsidRPr="00020DAD">
        <w:t xml:space="preserve"> </w:t>
      </w:r>
      <w:r w:rsidR="00D16F8B" w:rsidRPr="00020DAD">
        <w:t xml:space="preserve">such as gastrointestinal and thyroid </w:t>
      </w:r>
      <w:r w:rsidR="00B4293D">
        <w:t xml:space="preserve">carcinomas </w:t>
      </w:r>
      <w:r w:rsidR="00D16F8B" w:rsidRPr="00020DAD">
        <w:t xml:space="preserve">most common in </w:t>
      </w:r>
      <w:r w:rsidR="00B07CFA" w:rsidRPr="00020DAD">
        <w:t>a</w:t>
      </w:r>
      <w:r w:rsidR="00D16F8B" w:rsidRPr="00020DAD">
        <w:t xml:space="preserve">dolescents and </w:t>
      </w:r>
      <w:r w:rsidR="00F028AA" w:rsidRPr="00020DAD">
        <w:t>young</w:t>
      </w:r>
      <w:r w:rsidR="00F028AA">
        <w:t> </w:t>
      </w:r>
      <w:r w:rsidR="00B07CFA" w:rsidRPr="00020DAD">
        <w:t>adults</w:t>
      </w:r>
      <w:r w:rsidR="00D16F8B" w:rsidRPr="00020DAD">
        <w:t>.</w:t>
      </w:r>
    </w:p>
    <w:p w14:paraId="19FCD4D2" w14:textId="13070F71" w:rsidR="00B5294B" w:rsidRPr="00E14E91" w:rsidRDefault="00B5294B" w:rsidP="00E14E91">
      <w:pPr>
        <w:pStyle w:val="Heading3"/>
      </w:pPr>
      <w:r w:rsidRPr="00E14E91">
        <w:t>Cancer survival</w:t>
      </w:r>
    </w:p>
    <w:p w14:paraId="704EB79B" w14:textId="348ABAC2" w:rsidR="00B062B3" w:rsidRPr="00020DAD" w:rsidRDefault="00B062B3" w:rsidP="002C0944">
      <w:r w:rsidRPr="00020DAD">
        <w:t xml:space="preserve">More people diagnosed with cancer are living longer. Over the past 25 years, there has been a </w:t>
      </w:r>
      <w:r w:rsidR="00F41B2A">
        <w:t>substantial</w:t>
      </w:r>
      <w:r w:rsidR="00AB030A" w:rsidRPr="00020DAD">
        <w:t xml:space="preserve"> </w:t>
      </w:r>
      <w:r w:rsidRPr="00020DAD">
        <w:t xml:space="preserve">increase in 5-year </w:t>
      </w:r>
      <w:r w:rsidR="005A3218">
        <w:t xml:space="preserve">net </w:t>
      </w:r>
      <w:r w:rsidRPr="00020DAD">
        <w:t xml:space="preserve">survival </w:t>
      </w:r>
      <w:r w:rsidR="00300234">
        <w:t xml:space="preserve">– the percentage of people alive 5 years after their cancer diagnosis </w:t>
      </w:r>
      <w:r w:rsidR="001C1BD1" w:rsidRPr="001C1BD1">
        <w:t>–</w:t>
      </w:r>
      <w:r w:rsidR="00300234">
        <w:t xml:space="preserve"> </w:t>
      </w:r>
      <w:r w:rsidRPr="00020DAD">
        <w:t>across all cancer types (</w:t>
      </w:r>
      <w:r w:rsidR="002E4CEB" w:rsidRPr="00020DAD">
        <w:t xml:space="preserve">from </w:t>
      </w:r>
      <w:r w:rsidRPr="00020DAD">
        <w:t xml:space="preserve">58% to 68%). However, </w:t>
      </w:r>
      <w:r w:rsidR="001669FD">
        <w:t xml:space="preserve">net </w:t>
      </w:r>
      <w:r w:rsidRPr="00020DAD">
        <w:t>survival var</w:t>
      </w:r>
      <w:r w:rsidR="001669FD">
        <w:t>ies</w:t>
      </w:r>
      <w:r w:rsidRPr="00020DAD">
        <w:t xml:space="preserve"> significantly across different cancer types</w:t>
      </w:r>
      <w:r w:rsidR="0047495D" w:rsidRPr="00020DAD">
        <w:t>,</w:t>
      </w:r>
      <w:r w:rsidRPr="00020DAD">
        <w:t xml:space="preserve"> as shown in </w:t>
      </w:r>
      <w:r w:rsidR="00156BE5" w:rsidRPr="00020DAD">
        <w:fldChar w:fldCharType="begin"/>
      </w:r>
      <w:r w:rsidR="00156BE5" w:rsidRPr="00020DAD">
        <w:instrText xml:space="preserve"> REF _Ref208938234 \h </w:instrText>
      </w:r>
      <w:r w:rsidR="00020DAD">
        <w:instrText xml:space="preserve"> \* MERGEFORMAT </w:instrText>
      </w:r>
      <w:r w:rsidR="00156BE5" w:rsidRPr="00020DAD">
        <w:fldChar w:fldCharType="separate"/>
      </w:r>
      <w:r w:rsidR="004A228E" w:rsidRPr="00020DAD">
        <w:t xml:space="preserve">Figure </w:t>
      </w:r>
      <w:r w:rsidR="00156BE5" w:rsidRPr="00020DAD">
        <w:fldChar w:fldCharType="end"/>
      </w:r>
      <w:r w:rsidR="00160471">
        <w:t>2</w:t>
      </w:r>
      <w:r w:rsidRPr="00020DAD">
        <w:t xml:space="preserve">. </w:t>
      </w:r>
    </w:p>
    <w:p w14:paraId="651DEDC3" w14:textId="4EF0C628" w:rsidR="008E11A8" w:rsidRPr="00020DAD" w:rsidRDefault="000B2BDC" w:rsidP="000B2BDC">
      <w:pPr>
        <w:pStyle w:val="Caption"/>
      </w:pPr>
      <w:bookmarkStart w:id="9" w:name="_Ref208938234"/>
      <w:bookmarkStart w:id="10" w:name="_Toc216708460"/>
      <w:r w:rsidRPr="00020DAD">
        <w:t xml:space="preserve">Figure </w:t>
      </w:r>
      <w:bookmarkEnd w:id="9"/>
      <w:r w:rsidR="00160471">
        <w:t>2</w:t>
      </w:r>
      <w:r w:rsidRPr="00020DAD">
        <w:t>: Net survival at 5 years, by cancer type, New Zealand, 1998</w:t>
      </w:r>
      <w:r w:rsidR="00F113F2">
        <w:t>–</w:t>
      </w:r>
      <w:r w:rsidRPr="00020DAD">
        <w:t>1999 and 2020</w:t>
      </w:r>
      <w:r w:rsidR="00F113F2">
        <w:t>–</w:t>
      </w:r>
      <w:r w:rsidRPr="00020DAD">
        <w:t>2021</w:t>
      </w:r>
      <w:bookmarkEnd w:id="10"/>
    </w:p>
    <w:p w14:paraId="071B86DF" w14:textId="136C1813" w:rsidR="00803323" w:rsidRPr="00020DAD" w:rsidRDefault="00FB1F2D" w:rsidP="00803323">
      <w:pPr>
        <w:pStyle w:val="Figure"/>
      </w:pPr>
      <w:r>
        <w:rPr>
          <w:noProof/>
        </w:rPr>
        <w:drawing>
          <wp:inline distT="0" distB="0" distL="0" distR="0" wp14:anchorId="75EF41B4" wp14:editId="7457E0BB">
            <wp:extent cx="4416120" cy="5436000"/>
            <wp:effectExtent l="0" t="0" r="3810" b="0"/>
            <wp:docPr id="1476066881" name="Picture 8" descr="A chart with black and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066881" name="Picture 8" descr="A chart with black and white text&#10;&#10;AI-generated content may be incorrect."/>
                    <pic:cNvPicPr/>
                  </pic:nvPicPr>
                  <pic:blipFill>
                    <a:blip r:embed="rId37"/>
                    <a:stretch>
                      <a:fillRect/>
                    </a:stretch>
                  </pic:blipFill>
                  <pic:spPr>
                    <a:xfrm>
                      <a:off x="0" y="0"/>
                      <a:ext cx="4416120" cy="5436000"/>
                    </a:xfrm>
                    <a:prstGeom prst="rect">
                      <a:avLst/>
                    </a:prstGeom>
                  </pic:spPr>
                </pic:pic>
              </a:graphicData>
            </a:graphic>
          </wp:inline>
        </w:drawing>
      </w:r>
    </w:p>
    <w:p w14:paraId="75E50AE2" w14:textId="36F3E53A" w:rsidR="00386AEE" w:rsidRDefault="00386AEE" w:rsidP="009A2CCE">
      <w:pPr>
        <w:pStyle w:val="FigureNotes"/>
      </w:pPr>
      <w:r w:rsidRPr="009A2CCE">
        <w:t>Source: Health N</w:t>
      </w:r>
      <w:r w:rsidRPr="00020DAD">
        <w:t>ew Zealand.</w:t>
      </w:r>
    </w:p>
    <w:p w14:paraId="04B95BF2" w14:textId="7CD57029" w:rsidR="00B5294B" w:rsidRPr="00020DAD" w:rsidRDefault="00B5294B" w:rsidP="002C0944">
      <w:r w:rsidRPr="00020DAD">
        <w:t xml:space="preserve">Cancer survival rates have improved due to a combination of factors, including earlier detection – mainly through national screening programmes </w:t>
      </w:r>
      <w:r>
        <w:t>–</w:t>
      </w:r>
      <w:r w:rsidRPr="00020DAD">
        <w:t xml:space="preserve"> and greater access to more effective treatments (including through advances in surgery, radiation therapy and </w:t>
      </w:r>
      <w:r w:rsidRPr="00020DAD">
        <w:lastRenderedPageBreak/>
        <w:t>systemic therapies). While these are encouraging improvements</w:t>
      </w:r>
      <w:r w:rsidR="00A84F98">
        <w:t>,</w:t>
      </w:r>
      <w:r w:rsidRPr="00020DAD">
        <w:t xml:space="preserve"> New Zealand’s cancer survival rates continue to </w:t>
      </w:r>
      <w:proofErr w:type="gramStart"/>
      <w:r w:rsidRPr="00020DAD">
        <w:t>lag behind</w:t>
      </w:r>
      <w:proofErr w:type="gramEnd"/>
      <w:r w:rsidRPr="00020DAD">
        <w:t xml:space="preserve"> those of other high-income countries</w:t>
      </w:r>
      <w:r>
        <w:t xml:space="preserve"> (Arnold et al 2019)</w:t>
      </w:r>
      <w:r w:rsidRPr="00020DAD">
        <w:t>.</w:t>
      </w:r>
    </w:p>
    <w:p w14:paraId="6FA5832C" w14:textId="2C4EEE8B" w:rsidR="00D22027" w:rsidRPr="005A2C62" w:rsidRDefault="00D22027" w:rsidP="005A2C62">
      <w:pPr>
        <w:pStyle w:val="Heading3"/>
      </w:pPr>
      <w:r w:rsidRPr="005A2C62">
        <w:t xml:space="preserve">Cancer mortality </w:t>
      </w:r>
    </w:p>
    <w:p w14:paraId="63892C9E" w14:textId="2F919607" w:rsidR="00D92EB4" w:rsidRDefault="00D70787" w:rsidP="002C0944">
      <w:r w:rsidRPr="00020DAD">
        <w:t>Cancer remains the leading cause of death for people in New Zealand, with 10,</w:t>
      </w:r>
      <w:r w:rsidR="00F86C03" w:rsidRPr="00020DAD">
        <w:t>56</w:t>
      </w:r>
      <w:r w:rsidR="00F86C03">
        <w:t>6</w:t>
      </w:r>
      <w:r w:rsidR="00F86C03" w:rsidRPr="00020DAD">
        <w:t xml:space="preserve"> </w:t>
      </w:r>
      <w:r w:rsidR="00B4601C">
        <w:t xml:space="preserve">people </w:t>
      </w:r>
      <w:r w:rsidRPr="00020DAD">
        <w:t xml:space="preserve">dying from cancer in 2021. </w:t>
      </w:r>
    </w:p>
    <w:p w14:paraId="050C3CC8" w14:textId="48798B82" w:rsidR="005D0552" w:rsidRDefault="00D70787" w:rsidP="002C0944">
      <w:r w:rsidRPr="00020DAD">
        <w:t xml:space="preserve">The total number of deaths from </w:t>
      </w:r>
      <w:r w:rsidRPr="009C6099">
        <w:t>cancer is continually increasing</w:t>
      </w:r>
      <w:r w:rsidRPr="00020DAD">
        <w:t xml:space="preserve"> (</w:t>
      </w:r>
      <w:r w:rsidRPr="00020DAD">
        <w:fldChar w:fldCharType="begin"/>
      </w:r>
      <w:r w:rsidRPr="00020DAD">
        <w:instrText xml:space="preserve"> REF _Ref208938207 \h </w:instrText>
      </w:r>
      <w:r w:rsidR="00020DAD">
        <w:instrText xml:space="preserve"> \* MERGEFORMAT </w:instrText>
      </w:r>
      <w:r w:rsidRPr="00020DAD">
        <w:fldChar w:fldCharType="separate"/>
      </w:r>
      <w:r w:rsidR="004A228E" w:rsidRPr="00020DAD">
        <w:t xml:space="preserve">Figure </w:t>
      </w:r>
      <w:r w:rsidRPr="00020DAD">
        <w:fldChar w:fldCharType="end"/>
      </w:r>
      <w:r w:rsidR="00D6088E">
        <w:t>3</w:t>
      </w:r>
      <w:r w:rsidRPr="00020DAD">
        <w:t>, left). This is largely due to the population grow</w:t>
      </w:r>
      <w:r w:rsidR="001652DD">
        <w:t xml:space="preserve">ing </w:t>
      </w:r>
      <w:r w:rsidRPr="00020DAD">
        <w:t>and age</w:t>
      </w:r>
      <w:r w:rsidR="001652DD">
        <w:t>ing</w:t>
      </w:r>
      <w:r w:rsidR="006D4A15">
        <w:t xml:space="preserve">, </w:t>
      </w:r>
      <w:r w:rsidR="0064275A">
        <w:t>so</w:t>
      </w:r>
      <w:r w:rsidRPr="00020DAD">
        <w:t xml:space="preserve"> more people </w:t>
      </w:r>
      <w:r w:rsidR="00873A73">
        <w:t xml:space="preserve">are </w:t>
      </w:r>
      <w:r w:rsidRPr="00020DAD">
        <w:t xml:space="preserve">at risk of getting cancer and subsequently dying from it. </w:t>
      </w:r>
      <w:r w:rsidR="00FB34F8" w:rsidRPr="00FB34F8">
        <w:t xml:space="preserve">When data is corrected for </w:t>
      </w:r>
      <w:r w:rsidR="00F86C03">
        <w:t xml:space="preserve">those </w:t>
      </w:r>
      <w:r w:rsidR="00FB34F8" w:rsidRPr="00FB34F8">
        <w:t xml:space="preserve">changes in the underlying population, </w:t>
      </w:r>
      <w:r w:rsidRPr="00020DAD">
        <w:t xml:space="preserve">however, cancer mortality rates are </w:t>
      </w:r>
      <w:r w:rsidR="00702FDC">
        <w:t>steadily</w:t>
      </w:r>
      <w:r w:rsidR="00702FDC" w:rsidRPr="00020DAD">
        <w:t xml:space="preserve"> </w:t>
      </w:r>
      <w:r w:rsidRPr="00020DAD">
        <w:t xml:space="preserve">declining, as shown below in </w:t>
      </w:r>
      <w:r w:rsidRPr="00020DAD">
        <w:fldChar w:fldCharType="begin"/>
      </w:r>
      <w:r w:rsidRPr="00020DAD">
        <w:instrText xml:space="preserve"> REF _Ref208938207 \h </w:instrText>
      </w:r>
      <w:r w:rsidR="00020DAD">
        <w:instrText xml:space="preserve"> \* MERGEFORMAT </w:instrText>
      </w:r>
      <w:r w:rsidRPr="00020DAD">
        <w:fldChar w:fldCharType="separate"/>
      </w:r>
      <w:r w:rsidR="004A228E" w:rsidRPr="00020DAD">
        <w:t xml:space="preserve">Figure </w:t>
      </w:r>
      <w:r w:rsidRPr="00020DAD">
        <w:fldChar w:fldCharType="end"/>
      </w:r>
      <w:r w:rsidR="00D6088E">
        <w:t>3</w:t>
      </w:r>
      <w:r w:rsidRPr="00020DAD">
        <w:t xml:space="preserve"> (right). </w:t>
      </w:r>
    </w:p>
    <w:p w14:paraId="587D6EBB" w14:textId="1E3B0ED8" w:rsidR="00D70787" w:rsidRPr="00020DAD" w:rsidRDefault="00185B33" w:rsidP="002C0944">
      <w:r w:rsidRPr="00020DAD">
        <w:t>Several</w:t>
      </w:r>
      <w:r w:rsidR="00D70787" w:rsidRPr="00020DAD">
        <w:t xml:space="preserve"> factors contribute to </w:t>
      </w:r>
      <w:r w:rsidR="005D0552">
        <w:t>the</w:t>
      </w:r>
      <w:r w:rsidR="005D0552" w:rsidRPr="00020DAD">
        <w:t xml:space="preserve"> </w:t>
      </w:r>
      <w:r w:rsidR="00D70787" w:rsidRPr="00020DAD">
        <w:t>decreasing mortality rate</w:t>
      </w:r>
      <w:r w:rsidR="005D0552">
        <w:t>. F</w:t>
      </w:r>
      <w:r w:rsidR="00C53BEA">
        <w:t xml:space="preserve">or </w:t>
      </w:r>
      <w:r w:rsidR="00702FDC">
        <w:t>example</w:t>
      </w:r>
      <w:r w:rsidR="00C53BEA">
        <w:t>, i</w:t>
      </w:r>
      <w:r w:rsidR="00D70787" w:rsidRPr="00020DAD">
        <w:t xml:space="preserve">mproved treatments and earlier detection </w:t>
      </w:r>
      <w:r w:rsidR="00702FDC">
        <w:t xml:space="preserve">of cancer </w:t>
      </w:r>
      <w:r w:rsidR="00D70787" w:rsidRPr="00020DAD">
        <w:t xml:space="preserve">through screening both lead to greater survival. For </w:t>
      </w:r>
      <w:r w:rsidR="0025238F">
        <w:t>preventable</w:t>
      </w:r>
      <w:r w:rsidR="0025238F" w:rsidRPr="00020DAD">
        <w:t xml:space="preserve"> </w:t>
      </w:r>
      <w:r w:rsidR="00D70787" w:rsidRPr="00020DAD">
        <w:t xml:space="preserve">cancers, improved prevention (such as through </w:t>
      </w:r>
      <w:r w:rsidR="005D0552">
        <w:t xml:space="preserve">stopping </w:t>
      </w:r>
      <w:r w:rsidR="00D70787" w:rsidRPr="00020DAD">
        <w:t>smoking) lead</w:t>
      </w:r>
      <w:r w:rsidR="00881F62">
        <w:t>s</w:t>
      </w:r>
      <w:r w:rsidR="00D70787" w:rsidRPr="00020DAD">
        <w:t xml:space="preserve"> to reduced mortality through reduced incidence. </w:t>
      </w:r>
    </w:p>
    <w:p w14:paraId="167EEB9E" w14:textId="7A883C5F" w:rsidR="005E4876" w:rsidRPr="00020DAD" w:rsidRDefault="005E4876" w:rsidP="005E4876">
      <w:pPr>
        <w:pStyle w:val="Caption"/>
      </w:pPr>
      <w:bookmarkStart w:id="11" w:name="_Ref208938207"/>
      <w:bookmarkStart w:id="12" w:name="_Toc216708461"/>
      <w:r w:rsidRPr="00020DAD">
        <w:t xml:space="preserve">Figure </w:t>
      </w:r>
      <w:bookmarkEnd w:id="11"/>
      <w:r w:rsidR="00D6088E">
        <w:t>3</w:t>
      </w:r>
      <w:r w:rsidRPr="00020DAD">
        <w:t xml:space="preserve">: </w:t>
      </w:r>
      <w:r w:rsidR="009608E4" w:rsidRPr="00020DAD">
        <w:rPr>
          <w:rFonts w:ascii="Fira Sans" w:eastAsia="Fira Sans" w:hAnsi="Fira Sans" w:cs="Times New Roman"/>
        </w:rPr>
        <w:t>Number of deaths and mortality rate from all cancers, New Zealand, 2001</w:t>
      </w:r>
      <w:r w:rsidR="00F113F2">
        <w:rPr>
          <w:rFonts w:ascii="Fira Sans" w:eastAsia="Fira Sans" w:hAnsi="Fira Sans" w:cs="Times New Roman"/>
        </w:rPr>
        <w:t>–</w:t>
      </w:r>
      <w:r w:rsidR="009608E4" w:rsidRPr="00020DAD">
        <w:rPr>
          <w:rFonts w:ascii="Fira Sans" w:eastAsia="Fira Sans" w:hAnsi="Fira Sans" w:cs="Times New Roman"/>
        </w:rPr>
        <w:t>2021</w:t>
      </w:r>
      <w:bookmarkEnd w:id="12"/>
    </w:p>
    <w:p w14:paraId="33A18808" w14:textId="45DE50C2" w:rsidR="004442C6" w:rsidRPr="00020DAD" w:rsidRDefault="00BF6693" w:rsidP="00F16281">
      <w:pPr>
        <w:pStyle w:val="Figure"/>
      </w:pPr>
      <w:r w:rsidRPr="00020DAD">
        <w:rPr>
          <w:noProof/>
        </w:rPr>
        <w:drawing>
          <wp:inline distT="0" distB="0" distL="0" distR="0" wp14:anchorId="7CCCEAB4" wp14:editId="57BD8815">
            <wp:extent cx="5434369" cy="3492000"/>
            <wp:effectExtent l="0" t="0" r="0" b="0"/>
            <wp:docPr id="201583115" name="Picture 7" descr="The image contains two side-by-side line graphs illustrating cancer-related trends in New Zealand from 2001 to 2021. &#10;&#10;Left Graph: &quot;Number of deaths from all cancers&quot; &#10;The x-axis spans years from 2001 to 2021. The y-axis represents the total number of deaths. The graph shows a generally increasing trend in cancer deaths, starting at approximately 8,000 in 2001 and rising to just over 10,000 by 2021. &#10;&#10;Right Graph: &quot;Mortality rate from all cancers&quot; &#10;The x-axis also spans 2001 to 2021. The y-axis represents the age-standardized mortality rate per 100,000 people per year. This graph shows a decreasing trend in cancer mortality rates, starting around 150 in 2001 and declining to just above 100 by 202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83115" name="Picture 7" descr="The image contains two side-by-side line graphs illustrating cancer-related trends in New Zealand from 2001 to 2021. &#10;&#10;Left Graph: &quot;Number of deaths from all cancers&quot; &#10;The x-axis spans years from 2001 to 2021. The y-axis represents the total number of deaths. The graph shows a generally increasing trend in cancer deaths, starting at approximately 8,000 in 2001 and rising to just over 10,000 by 2021. &#10;&#10;Right Graph: &quot;Mortality rate from all cancers&quot; &#10;The x-axis also spans 2001 to 2021. The y-axis represents the age-standardized mortality rate per 100,000 people per year. This graph shows a decreasing trend in cancer mortality rates, starting around 150 in 2001 and declining to just above 100 by 2021. "/>
                    <pic:cNvPicPr/>
                  </pic:nvPicPr>
                  <pic:blipFill>
                    <a:blip r:embed="rId38"/>
                    <a:stretch>
                      <a:fillRect/>
                    </a:stretch>
                  </pic:blipFill>
                  <pic:spPr>
                    <a:xfrm>
                      <a:off x="0" y="0"/>
                      <a:ext cx="5434369" cy="3492000"/>
                    </a:xfrm>
                    <a:prstGeom prst="rect">
                      <a:avLst/>
                    </a:prstGeom>
                  </pic:spPr>
                </pic:pic>
              </a:graphicData>
            </a:graphic>
          </wp:inline>
        </w:drawing>
      </w:r>
    </w:p>
    <w:p w14:paraId="435245A1" w14:textId="6A1800A3" w:rsidR="00386AEE" w:rsidRPr="00020DAD" w:rsidRDefault="00386AEE" w:rsidP="009A2CCE">
      <w:pPr>
        <w:pStyle w:val="FigureNotes"/>
      </w:pPr>
      <w:r w:rsidRPr="00020DAD">
        <w:t>Source</w:t>
      </w:r>
      <w:r w:rsidR="00C853C8">
        <w:t>s</w:t>
      </w:r>
      <w:r w:rsidRPr="00020DAD">
        <w:t xml:space="preserve">: New Zealand Cancer </w:t>
      </w:r>
      <w:r w:rsidRPr="009A2CCE">
        <w:t>Registry</w:t>
      </w:r>
      <w:r w:rsidRPr="00020DAD">
        <w:t xml:space="preserve"> and Mortality Collection.</w:t>
      </w:r>
    </w:p>
    <w:p w14:paraId="0D899E20" w14:textId="77777777" w:rsidR="00881F62" w:rsidRDefault="00881F62">
      <w:pPr>
        <w:spacing w:before="0"/>
      </w:pPr>
      <w:r>
        <w:br w:type="page"/>
      </w:r>
    </w:p>
    <w:p w14:paraId="0E7F16E6" w14:textId="7CE01026" w:rsidR="005B5D11" w:rsidRPr="00020DAD" w:rsidRDefault="005B5D11" w:rsidP="002C0944">
      <w:r w:rsidRPr="00020DAD">
        <w:lastRenderedPageBreak/>
        <w:t xml:space="preserve">Five cancer </w:t>
      </w:r>
      <w:proofErr w:type="gramStart"/>
      <w:r w:rsidRPr="00020DAD">
        <w:t>types</w:t>
      </w:r>
      <w:proofErr w:type="gramEnd"/>
      <w:r w:rsidRPr="00020DAD">
        <w:t xml:space="preserve"> cause half of all cancer deaths in New Zealand</w:t>
      </w:r>
      <w:r w:rsidR="00322A92" w:rsidRPr="00020DAD">
        <w:t xml:space="preserve"> (</w:t>
      </w:r>
      <w:r w:rsidR="00322CED" w:rsidRPr="00020DAD">
        <w:fldChar w:fldCharType="begin"/>
      </w:r>
      <w:r w:rsidR="00322CED" w:rsidRPr="00020DAD">
        <w:instrText xml:space="preserve"> REF _Ref210051817 \h </w:instrText>
      </w:r>
      <w:r w:rsidR="00020DAD">
        <w:instrText xml:space="preserve"> \* MERGEFORMAT </w:instrText>
      </w:r>
      <w:r w:rsidR="00322CED" w:rsidRPr="00020DAD">
        <w:fldChar w:fldCharType="separate"/>
      </w:r>
      <w:r w:rsidR="004A228E" w:rsidRPr="00020DAD">
        <w:t xml:space="preserve">Figure </w:t>
      </w:r>
      <w:r w:rsidR="00322CED" w:rsidRPr="00020DAD">
        <w:fldChar w:fldCharType="end"/>
      </w:r>
      <w:r w:rsidR="008463F5">
        <w:t>4</w:t>
      </w:r>
      <w:r w:rsidR="00322A92" w:rsidRPr="00020DAD">
        <w:t>)</w:t>
      </w:r>
      <w:r w:rsidRPr="00020DAD">
        <w:t xml:space="preserve">. Lung cancer is the leading cause of cancer death, followed by bowel, prostate, breast and pancreatic cancers. </w:t>
      </w:r>
    </w:p>
    <w:p w14:paraId="39F43670" w14:textId="61C23960" w:rsidR="00F90947" w:rsidRPr="00020DAD" w:rsidRDefault="0062095F" w:rsidP="0062095F">
      <w:pPr>
        <w:pStyle w:val="Caption"/>
      </w:pPr>
      <w:bookmarkStart w:id="13" w:name="_Ref210051817"/>
      <w:bookmarkStart w:id="14" w:name="_Toc216708462"/>
      <w:r w:rsidRPr="00020DAD">
        <w:t xml:space="preserve">Figure </w:t>
      </w:r>
      <w:bookmarkEnd w:id="13"/>
      <w:r w:rsidR="008463F5">
        <w:t>4</w:t>
      </w:r>
      <w:r w:rsidRPr="00020DAD">
        <w:t>: Deaths from cancer in New Zealand, 2017</w:t>
      </w:r>
      <w:r w:rsidR="00F113F2">
        <w:t>–</w:t>
      </w:r>
      <w:r w:rsidRPr="00020DAD">
        <w:t>2021</w:t>
      </w:r>
      <w:bookmarkEnd w:id="14"/>
    </w:p>
    <w:p w14:paraId="613CCA9B" w14:textId="1540EA75" w:rsidR="00F90947" w:rsidRPr="00020DAD" w:rsidRDefault="00F90947" w:rsidP="00F90947">
      <w:pPr>
        <w:pStyle w:val="Figure"/>
      </w:pPr>
      <w:r w:rsidRPr="00020DAD">
        <w:rPr>
          <w:noProof/>
        </w:rPr>
        <w:drawing>
          <wp:inline distT="0" distB="0" distL="0" distR="0" wp14:anchorId="766F3B47" wp14:editId="03B670CC">
            <wp:extent cx="5616000" cy="1085743"/>
            <wp:effectExtent l="0" t="0" r="3810" b="635"/>
            <wp:docPr id="426896425" name="Picture 5" descr="A close-up of a color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896425" name="Picture 5" descr="A close-up of a color chart&#10;&#10;AI-generated content may be incorrect."/>
                    <pic:cNvPicPr/>
                  </pic:nvPicPr>
                  <pic:blipFill>
                    <a:blip r:embed="rId39"/>
                    <a:stretch>
                      <a:fillRect/>
                    </a:stretch>
                  </pic:blipFill>
                  <pic:spPr>
                    <a:xfrm>
                      <a:off x="0" y="0"/>
                      <a:ext cx="5616000" cy="1085743"/>
                    </a:xfrm>
                    <a:prstGeom prst="rect">
                      <a:avLst/>
                    </a:prstGeom>
                  </pic:spPr>
                </pic:pic>
              </a:graphicData>
            </a:graphic>
          </wp:inline>
        </w:drawing>
      </w:r>
    </w:p>
    <w:p w14:paraId="4AECF75C" w14:textId="04A09DEC" w:rsidR="004C1993" w:rsidRPr="00020DAD" w:rsidRDefault="00386AEE" w:rsidP="009A2CCE">
      <w:pPr>
        <w:pStyle w:val="FigureNotes"/>
        <w:rPr>
          <w:rFonts w:asciiTheme="majorHAnsi" w:hAnsiTheme="majorHAnsi"/>
          <w:b/>
          <w:bCs/>
          <w:color w:val="2C463B" w:themeColor="text2"/>
          <w:sz w:val="48"/>
          <w:szCs w:val="48"/>
        </w:rPr>
      </w:pPr>
      <w:r w:rsidRPr="009A2CCE">
        <w:t>Sources: N</w:t>
      </w:r>
      <w:r w:rsidRPr="00020DAD">
        <w:t>ew Zealand Cancer Registry and Mortality Collection.</w:t>
      </w:r>
    </w:p>
    <w:p w14:paraId="2FD00370" w14:textId="3000BBA5" w:rsidR="00581CBE" w:rsidRPr="00020DAD" w:rsidRDefault="00581CBE" w:rsidP="008463F5">
      <w:pPr>
        <w:pStyle w:val="Heading3"/>
      </w:pPr>
      <w:r w:rsidRPr="00020DAD">
        <w:t xml:space="preserve">Cancer does not affect all population </w:t>
      </w:r>
      <w:r w:rsidR="00CA3CDC" w:rsidRPr="00020DAD">
        <w:t xml:space="preserve">groups </w:t>
      </w:r>
      <w:r w:rsidRPr="00020DAD">
        <w:t>equally</w:t>
      </w:r>
    </w:p>
    <w:p w14:paraId="23F2CC42" w14:textId="77777777" w:rsidR="008D38F1" w:rsidRDefault="008D38F1" w:rsidP="008D38F1">
      <w:r w:rsidRPr="00020DAD">
        <w:t xml:space="preserve">In New Zealand, </w:t>
      </w:r>
      <w:r w:rsidRPr="009E6279">
        <w:t>cancer does not affect all population groups equally</w:t>
      </w:r>
      <w:r>
        <w:t>. This is</w:t>
      </w:r>
      <w:r w:rsidRPr="009E6279">
        <w:t xml:space="preserve"> due to a range of factors including the environments </w:t>
      </w:r>
      <w:r>
        <w:t xml:space="preserve">people live </w:t>
      </w:r>
      <w:r w:rsidRPr="009E6279">
        <w:t xml:space="preserve">in, their exposure to cancer risk factors and </w:t>
      </w:r>
      <w:r>
        <w:t xml:space="preserve">a range of </w:t>
      </w:r>
      <w:r w:rsidRPr="009E6279">
        <w:t xml:space="preserve">broader socioeconomic factors. </w:t>
      </w:r>
    </w:p>
    <w:p w14:paraId="3492CE0E" w14:textId="3B53A85E" w:rsidR="008D38F1" w:rsidRPr="00020DAD" w:rsidRDefault="008D38F1" w:rsidP="008D38F1">
      <w:r w:rsidRPr="00020DAD">
        <w:t xml:space="preserve">To </w:t>
      </w:r>
      <w:r>
        <w:t xml:space="preserve">achieve the best </w:t>
      </w:r>
      <w:r w:rsidRPr="00020DAD">
        <w:t xml:space="preserve">cancer outcomes for </w:t>
      </w:r>
      <w:r>
        <w:t>everyone in</w:t>
      </w:r>
      <w:r w:rsidRPr="00020DAD">
        <w:t xml:space="preserve"> New Zealand, </w:t>
      </w:r>
      <w:r>
        <w:t>we must continue to identify the population groups with the greatest needs and ensure they are considered in the design and delivery of all cancer services</w:t>
      </w:r>
      <w:r w:rsidRPr="00020DAD">
        <w:t xml:space="preserve">. </w:t>
      </w:r>
      <w:r>
        <w:t>This should be compl</w:t>
      </w:r>
      <w:r w:rsidR="00A56EB9">
        <w:t>e</w:t>
      </w:r>
      <w:r>
        <w:t>mented by m</w:t>
      </w:r>
      <w:r w:rsidRPr="00020DAD">
        <w:t xml:space="preserve">onitoring and reporting </w:t>
      </w:r>
      <w:r>
        <w:t>that identifies any unwarranted disparities</w:t>
      </w:r>
      <w:r w:rsidRPr="00020DAD">
        <w:t xml:space="preserve">. This will show how the system is performing and drive targeted improvements in cancer care for the benefit of </w:t>
      </w:r>
      <w:r>
        <w:t>everyone in</w:t>
      </w:r>
      <w:r w:rsidRPr="00020DAD">
        <w:t xml:space="preserve"> New Zealand.</w:t>
      </w:r>
    </w:p>
    <w:p w14:paraId="7CDE9461" w14:textId="541EAB48" w:rsidR="006D290A" w:rsidRPr="0013636F" w:rsidRDefault="007404F4" w:rsidP="00F86C03">
      <w:r>
        <w:t>T</w:t>
      </w:r>
      <w:r w:rsidR="00D21A82">
        <w:t>hose experiencing inequitable cancer outcomes include</w:t>
      </w:r>
      <w:r w:rsidR="00993A28">
        <w:t xml:space="preserve"> (but is not limited to)</w:t>
      </w:r>
      <w:r w:rsidR="00D21A82">
        <w:t xml:space="preserve"> the</w:t>
      </w:r>
      <w:r w:rsidR="00CE64E8" w:rsidRPr="0013636F">
        <w:t xml:space="preserve"> groups </w:t>
      </w:r>
      <w:r w:rsidR="0036269E" w:rsidRPr="0013636F">
        <w:t>summarised below</w:t>
      </w:r>
      <w:r w:rsidR="001B4266" w:rsidRPr="0013636F">
        <w:t>.</w:t>
      </w:r>
      <w:r w:rsidR="00C83477">
        <w:t xml:space="preserve"> </w:t>
      </w:r>
      <w:r w:rsidR="00F86C03" w:rsidRPr="00F86C03">
        <w:t>The most recent 5 years of data (2018</w:t>
      </w:r>
      <w:r w:rsidR="00F113F2">
        <w:t>–</w:t>
      </w:r>
      <w:r w:rsidR="00F86C03" w:rsidRPr="00F86C03">
        <w:t>2022 for cancer incidence and 2017</w:t>
      </w:r>
      <w:r w:rsidR="00F113F2">
        <w:t>–</w:t>
      </w:r>
      <w:r w:rsidR="00F86C03" w:rsidRPr="00F86C03">
        <w:t>2021 for cancer mortality) show the following</w:t>
      </w:r>
      <w:r w:rsidR="00C42E50">
        <w:t>:</w:t>
      </w:r>
      <w:r w:rsidR="00BB0640">
        <w:t xml:space="preserve"> </w:t>
      </w:r>
    </w:p>
    <w:p w14:paraId="0F1F03BB" w14:textId="5A7A5475" w:rsidR="006F430F" w:rsidRPr="0013636F" w:rsidRDefault="006F430F" w:rsidP="006F430F">
      <w:pPr>
        <w:pStyle w:val="BulletLevel1"/>
        <w:rPr>
          <w:lang w:eastAsia="en-GB"/>
        </w:rPr>
      </w:pPr>
      <w:r w:rsidRPr="0013636F">
        <w:rPr>
          <w:b/>
          <w:bCs/>
          <w:lang w:eastAsia="en-GB"/>
        </w:rPr>
        <w:t>People living in areas of high deprivation</w:t>
      </w:r>
      <w:r w:rsidRPr="0013636F">
        <w:rPr>
          <w:lang w:eastAsia="en-GB"/>
        </w:rPr>
        <w:t xml:space="preserve"> were 1.1</w:t>
      </w:r>
      <w:r w:rsidR="00F86C03">
        <w:rPr>
          <w:lang w:eastAsia="en-GB"/>
        </w:rPr>
        <w:t>1</w:t>
      </w:r>
      <w:r w:rsidRPr="0013636F">
        <w:rPr>
          <w:lang w:eastAsia="en-GB"/>
        </w:rPr>
        <w:t xml:space="preserve"> times more likely to be diagnosed with cancer and 1.55 times more likely to die from cancer than people living in areas of lowest deprivation. This is particularly notable for lung cancer</w:t>
      </w:r>
      <w:r w:rsidR="00C10CB7">
        <w:rPr>
          <w:lang w:eastAsia="en-GB"/>
        </w:rPr>
        <w:t>;</w:t>
      </w:r>
      <w:r w:rsidRPr="0013636F">
        <w:rPr>
          <w:lang w:eastAsia="en-GB"/>
        </w:rPr>
        <w:t xml:space="preserve"> </w:t>
      </w:r>
      <w:r w:rsidRPr="0013636F">
        <w:t xml:space="preserve">people living in areas of high deprivation were 2.5 times more likely to be diagnosed with lung cancer than </w:t>
      </w:r>
      <w:r w:rsidRPr="0013636F">
        <w:rPr>
          <w:lang w:eastAsia="en-GB"/>
        </w:rPr>
        <w:t>people living in areas of lowest deprivation.</w:t>
      </w:r>
    </w:p>
    <w:p w14:paraId="20CD1323" w14:textId="379DCEE9" w:rsidR="0099098E" w:rsidRPr="0013636F" w:rsidRDefault="0099098E" w:rsidP="0099098E">
      <w:pPr>
        <w:pStyle w:val="BulletLevel1"/>
        <w:rPr>
          <w:lang w:eastAsia="en-GB"/>
        </w:rPr>
      </w:pPr>
      <w:r w:rsidRPr="0013636F">
        <w:rPr>
          <w:b/>
          <w:bCs/>
          <w:lang w:eastAsia="en-GB"/>
        </w:rPr>
        <w:t>Māori</w:t>
      </w:r>
      <w:r w:rsidRPr="0013636F">
        <w:rPr>
          <w:lang w:eastAsia="en-GB"/>
        </w:rPr>
        <w:t xml:space="preserve"> </w:t>
      </w:r>
      <w:r w:rsidR="00171868">
        <w:rPr>
          <w:lang w:eastAsia="en-GB"/>
        </w:rPr>
        <w:t>were</w:t>
      </w:r>
      <w:r w:rsidR="00171868" w:rsidRPr="0013636F">
        <w:rPr>
          <w:lang w:eastAsia="en-GB"/>
        </w:rPr>
        <w:t xml:space="preserve"> </w:t>
      </w:r>
      <w:r w:rsidRPr="0013636F">
        <w:rPr>
          <w:lang w:eastAsia="en-GB"/>
        </w:rPr>
        <w:t>1.</w:t>
      </w:r>
      <w:r w:rsidR="00F86C03">
        <w:rPr>
          <w:lang w:eastAsia="en-GB"/>
        </w:rPr>
        <w:t>25</w:t>
      </w:r>
      <w:r w:rsidRPr="0013636F">
        <w:rPr>
          <w:lang w:eastAsia="en-GB"/>
        </w:rPr>
        <w:t xml:space="preserve"> times more likely to be diagnosed with cancer than people of European/</w:t>
      </w:r>
      <w:proofErr w:type="gramStart"/>
      <w:r w:rsidRPr="0013636F">
        <w:rPr>
          <w:lang w:eastAsia="en-GB"/>
        </w:rPr>
        <w:t>other</w:t>
      </w:r>
      <w:proofErr w:type="gramEnd"/>
      <w:r w:rsidRPr="0013636F">
        <w:rPr>
          <w:lang w:eastAsia="en-GB"/>
        </w:rPr>
        <w:t xml:space="preserve"> ethnicity. Māori also have a higher cancer mortality rate than all other ethnicities</w:t>
      </w:r>
      <w:r w:rsidR="00081BC8">
        <w:rPr>
          <w:lang w:eastAsia="en-GB"/>
        </w:rPr>
        <w:t xml:space="preserve"> and </w:t>
      </w:r>
      <w:r w:rsidR="0033752D">
        <w:rPr>
          <w:lang w:eastAsia="en-GB"/>
        </w:rPr>
        <w:t>are</w:t>
      </w:r>
      <w:r w:rsidRPr="0013636F">
        <w:rPr>
          <w:lang w:eastAsia="en-GB"/>
        </w:rPr>
        <w:t xml:space="preserve"> 1.59 times more likely to die from cancer than people of European/other ethnicity. </w:t>
      </w:r>
    </w:p>
    <w:p w14:paraId="7663DF7B" w14:textId="39322A68" w:rsidR="0099098E" w:rsidRPr="0013636F" w:rsidRDefault="0099098E" w:rsidP="0099098E">
      <w:pPr>
        <w:pStyle w:val="BulletLevel1"/>
        <w:rPr>
          <w:lang w:eastAsia="en-GB"/>
        </w:rPr>
      </w:pPr>
      <w:r w:rsidRPr="0013636F">
        <w:rPr>
          <w:b/>
          <w:bCs/>
          <w:lang w:eastAsia="en-GB"/>
        </w:rPr>
        <w:t>Pacific peoples</w:t>
      </w:r>
      <w:r w:rsidRPr="0013636F">
        <w:rPr>
          <w:lang w:eastAsia="en-GB"/>
        </w:rPr>
        <w:t xml:space="preserve"> </w:t>
      </w:r>
      <w:r w:rsidR="00081BC8">
        <w:rPr>
          <w:lang w:eastAsia="en-GB"/>
        </w:rPr>
        <w:t>were</w:t>
      </w:r>
      <w:r w:rsidR="00081BC8" w:rsidRPr="0013636F">
        <w:rPr>
          <w:lang w:eastAsia="en-GB"/>
        </w:rPr>
        <w:t xml:space="preserve"> </w:t>
      </w:r>
      <w:r w:rsidRPr="0013636F">
        <w:rPr>
          <w:lang w:eastAsia="en-GB"/>
        </w:rPr>
        <w:t>1.</w:t>
      </w:r>
      <w:r w:rsidR="00F86C03">
        <w:rPr>
          <w:lang w:eastAsia="en-GB"/>
        </w:rPr>
        <w:t>11</w:t>
      </w:r>
      <w:r w:rsidRPr="0013636F">
        <w:rPr>
          <w:lang w:eastAsia="en-GB"/>
        </w:rPr>
        <w:t xml:space="preserve"> times more likely to be diagnosed with cancer and 1.38 times more likely to die from cancer than people of European/</w:t>
      </w:r>
      <w:proofErr w:type="gramStart"/>
      <w:r w:rsidRPr="0013636F">
        <w:rPr>
          <w:lang w:eastAsia="en-GB"/>
        </w:rPr>
        <w:t>other</w:t>
      </w:r>
      <w:proofErr w:type="gramEnd"/>
      <w:r w:rsidRPr="0013636F">
        <w:rPr>
          <w:lang w:eastAsia="en-GB"/>
        </w:rPr>
        <w:t xml:space="preserve"> ethnicity. Pacific peoples are experiencing increasingly high rates of breast and uterine cancer.</w:t>
      </w:r>
    </w:p>
    <w:p w14:paraId="7081739B" w14:textId="5D37E5AB" w:rsidR="0099098E" w:rsidRPr="0013636F" w:rsidRDefault="00FF7E5A" w:rsidP="007978C7">
      <w:pPr>
        <w:pStyle w:val="BulletLevel1"/>
        <w:spacing w:after="160"/>
        <w:rPr>
          <w:lang w:eastAsia="en-GB"/>
        </w:rPr>
      </w:pPr>
      <w:r>
        <w:rPr>
          <w:b/>
          <w:bCs/>
          <w:lang w:eastAsia="en-GB"/>
        </w:rPr>
        <w:t xml:space="preserve">People of </w:t>
      </w:r>
      <w:r w:rsidR="0099098E" w:rsidRPr="0013636F">
        <w:rPr>
          <w:b/>
          <w:bCs/>
          <w:lang w:eastAsia="en-GB"/>
        </w:rPr>
        <w:t>European/</w:t>
      </w:r>
      <w:r w:rsidR="0010616E" w:rsidRPr="0013636F">
        <w:rPr>
          <w:b/>
          <w:bCs/>
          <w:lang w:eastAsia="en-GB"/>
        </w:rPr>
        <w:t>o</w:t>
      </w:r>
      <w:r w:rsidR="0099098E" w:rsidRPr="0013636F">
        <w:rPr>
          <w:b/>
          <w:bCs/>
          <w:lang w:eastAsia="en-GB"/>
        </w:rPr>
        <w:t xml:space="preserve">ther </w:t>
      </w:r>
      <w:r>
        <w:rPr>
          <w:b/>
          <w:bCs/>
          <w:lang w:eastAsia="en-GB"/>
        </w:rPr>
        <w:t>ethnicity</w:t>
      </w:r>
      <w:r w:rsidRPr="0013636F">
        <w:rPr>
          <w:lang w:eastAsia="en-GB"/>
        </w:rPr>
        <w:t xml:space="preserve"> </w:t>
      </w:r>
      <w:r w:rsidR="001E1648">
        <w:rPr>
          <w:lang w:eastAsia="en-GB"/>
        </w:rPr>
        <w:t>had</w:t>
      </w:r>
      <w:r w:rsidR="001E1648" w:rsidRPr="0013636F">
        <w:rPr>
          <w:lang w:eastAsia="en-GB"/>
        </w:rPr>
        <w:t xml:space="preserve"> </w:t>
      </w:r>
      <w:r w:rsidR="0099098E" w:rsidRPr="0013636F">
        <w:rPr>
          <w:lang w:eastAsia="en-GB"/>
        </w:rPr>
        <w:t xml:space="preserve">the highest rates of melanoma and bowel cancer compared </w:t>
      </w:r>
      <w:r w:rsidR="00C10CB7">
        <w:rPr>
          <w:lang w:eastAsia="en-GB"/>
        </w:rPr>
        <w:t>with</w:t>
      </w:r>
      <w:r w:rsidR="0099098E" w:rsidRPr="0013636F">
        <w:rPr>
          <w:lang w:eastAsia="en-GB"/>
        </w:rPr>
        <w:t xml:space="preserve"> all other ethnicities. The bowel cancer rate for </w:t>
      </w:r>
      <w:r w:rsidR="0099098E" w:rsidRPr="0013636F">
        <w:rPr>
          <w:lang w:eastAsia="en-GB"/>
        </w:rPr>
        <w:lastRenderedPageBreak/>
        <w:t>European/other people is</w:t>
      </w:r>
      <w:r w:rsidR="00665D3E" w:rsidRPr="0013636F">
        <w:rPr>
          <w:lang w:eastAsia="en-GB"/>
        </w:rPr>
        <w:t>, however</w:t>
      </w:r>
      <w:r w:rsidR="00193821" w:rsidRPr="0013636F">
        <w:rPr>
          <w:lang w:eastAsia="en-GB"/>
        </w:rPr>
        <w:t>,</w:t>
      </w:r>
      <w:r w:rsidR="0099098E" w:rsidRPr="0013636F">
        <w:rPr>
          <w:lang w:eastAsia="en-GB"/>
        </w:rPr>
        <w:t xml:space="preserve"> decreasing over time, unlike most other ethnicities.</w:t>
      </w:r>
    </w:p>
    <w:p w14:paraId="313D0050" w14:textId="11969461" w:rsidR="0099098E" w:rsidRPr="0013636F" w:rsidRDefault="00193821" w:rsidP="0085126E">
      <w:pPr>
        <w:pStyle w:val="BulletLevel1"/>
        <w:numPr>
          <w:ilvl w:val="0"/>
          <w:numId w:val="0"/>
        </w:numPr>
        <w:rPr>
          <w:lang w:eastAsia="en-GB"/>
        </w:rPr>
      </w:pPr>
      <w:r w:rsidRPr="0013636F">
        <w:rPr>
          <w:lang w:eastAsia="en-GB"/>
        </w:rPr>
        <w:t xml:space="preserve">There is </w:t>
      </w:r>
      <w:r w:rsidR="005D6A99">
        <w:rPr>
          <w:lang w:eastAsia="en-GB"/>
        </w:rPr>
        <w:t xml:space="preserve">also </w:t>
      </w:r>
      <w:r w:rsidR="00487A2B">
        <w:rPr>
          <w:lang w:eastAsia="en-GB"/>
        </w:rPr>
        <w:t>recently published</w:t>
      </w:r>
      <w:r w:rsidR="00487A2B" w:rsidRPr="0013636F">
        <w:rPr>
          <w:lang w:eastAsia="en-GB"/>
        </w:rPr>
        <w:t xml:space="preserve"> </w:t>
      </w:r>
      <w:r w:rsidRPr="0013636F">
        <w:rPr>
          <w:lang w:eastAsia="en-GB"/>
        </w:rPr>
        <w:t xml:space="preserve">evidence that </w:t>
      </w:r>
      <w:r w:rsidRPr="0013636F">
        <w:rPr>
          <w:b/>
          <w:bCs/>
          <w:lang w:eastAsia="en-GB"/>
        </w:rPr>
        <w:t>d</w:t>
      </w:r>
      <w:r w:rsidR="0099098E" w:rsidRPr="0013636F">
        <w:rPr>
          <w:b/>
          <w:bCs/>
          <w:lang w:eastAsia="en-GB"/>
        </w:rPr>
        <w:t>isabled people</w:t>
      </w:r>
      <w:r w:rsidR="008E2AD7">
        <w:rPr>
          <w:b/>
          <w:bCs/>
          <w:lang w:eastAsia="en-GB"/>
        </w:rPr>
        <w:t xml:space="preserve"> </w:t>
      </w:r>
      <w:r w:rsidR="00575C06">
        <w:t xml:space="preserve">– </w:t>
      </w:r>
      <w:r w:rsidR="008E2AD7" w:rsidRPr="008E2AD7">
        <w:rPr>
          <w:b/>
          <w:bCs/>
          <w:lang w:eastAsia="en-GB"/>
        </w:rPr>
        <w:t xml:space="preserve">tāngata </w:t>
      </w:r>
      <w:proofErr w:type="spellStart"/>
      <w:r w:rsidR="008E2AD7" w:rsidRPr="008E2AD7">
        <w:rPr>
          <w:b/>
          <w:bCs/>
          <w:lang w:eastAsia="en-GB"/>
        </w:rPr>
        <w:t>whaikaha</w:t>
      </w:r>
      <w:proofErr w:type="spellEnd"/>
      <w:r w:rsidR="0099098E" w:rsidRPr="0013636F">
        <w:rPr>
          <w:lang w:eastAsia="en-GB"/>
        </w:rPr>
        <w:t xml:space="preserve"> </w:t>
      </w:r>
      <w:r w:rsidR="00476703">
        <w:rPr>
          <w:lang w:eastAsia="en-GB"/>
        </w:rPr>
        <w:t>were</w:t>
      </w:r>
      <w:r w:rsidR="00476703" w:rsidRPr="0013636F">
        <w:rPr>
          <w:lang w:eastAsia="en-GB"/>
        </w:rPr>
        <w:t xml:space="preserve"> </w:t>
      </w:r>
      <w:r w:rsidR="0099098E" w:rsidRPr="0013636F">
        <w:rPr>
          <w:lang w:eastAsia="en-GB"/>
        </w:rPr>
        <w:t xml:space="preserve">1.22 times more likely to be </w:t>
      </w:r>
      <w:r w:rsidR="0099098E" w:rsidRPr="0013636F">
        <w:t>diagnosed</w:t>
      </w:r>
      <w:r w:rsidR="0099098E" w:rsidRPr="0013636F">
        <w:rPr>
          <w:lang w:eastAsia="en-GB"/>
        </w:rPr>
        <w:t xml:space="preserve"> </w:t>
      </w:r>
      <w:r w:rsidRPr="0013636F">
        <w:rPr>
          <w:lang w:eastAsia="en-GB"/>
        </w:rPr>
        <w:t xml:space="preserve">with cancer </w:t>
      </w:r>
      <w:r w:rsidR="0099098E" w:rsidRPr="0013636F">
        <w:rPr>
          <w:lang w:eastAsia="en-GB"/>
        </w:rPr>
        <w:t>than the total population</w:t>
      </w:r>
      <w:r w:rsidR="00737449" w:rsidRPr="0013636F">
        <w:rPr>
          <w:lang w:eastAsia="en-GB"/>
        </w:rPr>
        <w:t xml:space="preserve"> </w:t>
      </w:r>
      <w:r w:rsidR="00476703">
        <w:rPr>
          <w:lang w:eastAsia="en-GB"/>
        </w:rPr>
        <w:t>in 2018</w:t>
      </w:r>
      <w:r w:rsidR="00F113F2">
        <w:rPr>
          <w:lang w:eastAsia="en-GB"/>
        </w:rPr>
        <w:t>–</w:t>
      </w:r>
      <w:r w:rsidR="00476703">
        <w:rPr>
          <w:lang w:eastAsia="en-GB"/>
        </w:rPr>
        <w:t xml:space="preserve">2022 </w:t>
      </w:r>
      <w:r w:rsidR="00737449" w:rsidRPr="0013636F">
        <w:rPr>
          <w:lang w:eastAsia="en-GB"/>
        </w:rPr>
        <w:t>(</w:t>
      </w:r>
      <w:r w:rsidR="000C0042" w:rsidRPr="0013636F">
        <w:rPr>
          <w:lang w:eastAsia="en-GB"/>
        </w:rPr>
        <w:t>s</w:t>
      </w:r>
      <w:r w:rsidR="0099098E" w:rsidRPr="0013636F">
        <w:rPr>
          <w:lang w:eastAsia="en-GB"/>
        </w:rPr>
        <w:t xml:space="preserve">urvival and mortality data </w:t>
      </w:r>
      <w:r w:rsidR="00737449" w:rsidRPr="0013636F">
        <w:rPr>
          <w:lang w:eastAsia="en-GB"/>
        </w:rPr>
        <w:t xml:space="preserve">are </w:t>
      </w:r>
      <w:r w:rsidR="0099098E" w:rsidRPr="0013636F">
        <w:rPr>
          <w:lang w:eastAsia="en-GB"/>
        </w:rPr>
        <w:t>not yet available</w:t>
      </w:r>
      <w:r w:rsidR="00737449" w:rsidRPr="0013636F">
        <w:rPr>
          <w:lang w:eastAsia="en-GB"/>
        </w:rPr>
        <w:t>)</w:t>
      </w:r>
      <w:r w:rsidR="0099098E" w:rsidRPr="0013636F">
        <w:rPr>
          <w:lang w:eastAsia="en-GB"/>
        </w:rPr>
        <w:t xml:space="preserve">. </w:t>
      </w:r>
      <w:r w:rsidR="002C670E" w:rsidRPr="002C670E">
        <w:rPr>
          <w:lang w:eastAsia="en-GB"/>
        </w:rPr>
        <w:t>This is likely due to the higher prevalence of cancer risk factors (like physical inactivity, tobacco use</w:t>
      </w:r>
      <w:r w:rsidR="002C670E">
        <w:rPr>
          <w:lang w:eastAsia="en-GB"/>
        </w:rPr>
        <w:t xml:space="preserve"> and</w:t>
      </w:r>
      <w:r w:rsidR="002C670E" w:rsidRPr="002C670E">
        <w:rPr>
          <w:lang w:eastAsia="en-GB"/>
        </w:rPr>
        <w:t xml:space="preserve"> alcohol use) among disabled people. Barriers to cancer diagnosis and treatment are also a likely factor.</w:t>
      </w:r>
    </w:p>
    <w:p w14:paraId="0C41D269" w14:textId="7D85B780" w:rsidR="0099098E" w:rsidRPr="0013636F" w:rsidRDefault="0099098E" w:rsidP="0085126E">
      <w:pPr>
        <w:pStyle w:val="BulletLevel1"/>
        <w:numPr>
          <w:ilvl w:val="0"/>
          <w:numId w:val="0"/>
        </w:numPr>
        <w:rPr>
          <w:lang w:eastAsia="en-GB"/>
        </w:rPr>
      </w:pPr>
      <w:r w:rsidRPr="0013636F">
        <w:t>There</w:t>
      </w:r>
      <w:r w:rsidRPr="0013636F">
        <w:rPr>
          <w:lang w:eastAsia="en-GB"/>
        </w:rPr>
        <w:t xml:space="preserve"> are</w:t>
      </w:r>
      <w:r w:rsidR="000C0042" w:rsidRPr="0013636F">
        <w:rPr>
          <w:lang w:eastAsia="en-GB"/>
        </w:rPr>
        <w:t xml:space="preserve"> also</w:t>
      </w:r>
      <w:r w:rsidRPr="0013636F">
        <w:rPr>
          <w:lang w:eastAsia="en-GB"/>
        </w:rPr>
        <w:t xml:space="preserve"> indications </w:t>
      </w:r>
      <w:r w:rsidR="001E6FE3">
        <w:rPr>
          <w:lang w:eastAsia="en-GB"/>
        </w:rPr>
        <w:t xml:space="preserve">of </w:t>
      </w:r>
      <w:r w:rsidRPr="0013636F">
        <w:rPr>
          <w:b/>
          <w:bCs/>
          <w:lang w:eastAsia="en-GB"/>
        </w:rPr>
        <w:t xml:space="preserve">differences in </w:t>
      </w:r>
      <w:r w:rsidR="000F78E1" w:rsidRPr="0013636F">
        <w:rPr>
          <w:b/>
          <w:bCs/>
          <w:lang w:eastAsia="en-GB"/>
        </w:rPr>
        <w:t xml:space="preserve">some </w:t>
      </w:r>
      <w:r w:rsidRPr="0013636F">
        <w:rPr>
          <w:b/>
          <w:bCs/>
          <w:lang w:eastAsia="en-GB"/>
        </w:rPr>
        <w:t>cancer outcomes between rural and urban communities,</w:t>
      </w:r>
      <w:r w:rsidRPr="0013636F">
        <w:rPr>
          <w:lang w:eastAsia="en-GB"/>
        </w:rPr>
        <w:t xml:space="preserve"> but more work is needed to </w:t>
      </w:r>
      <w:r w:rsidR="000F78E1" w:rsidRPr="0013636F">
        <w:rPr>
          <w:lang w:eastAsia="en-GB"/>
        </w:rPr>
        <w:t xml:space="preserve">investigate </w:t>
      </w:r>
      <w:r w:rsidRPr="0013636F">
        <w:rPr>
          <w:lang w:eastAsia="en-GB"/>
        </w:rPr>
        <w:t>this.</w:t>
      </w:r>
    </w:p>
    <w:p w14:paraId="4C1D944D" w14:textId="7105887D" w:rsidR="00017F4F" w:rsidRPr="0013636F" w:rsidRDefault="00017F4F" w:rsidP="00017F4F">
      <w:r w:rsidRPr="0013636F">
        <w:t xml:space="preserve">The impact of intersectionality – where people </w:t>
      </w:r>
      <w:r w:rsidR="00837417" w:rsidRPr="0013636F">
        <w:t xml:space="preserve">are </w:t>
      </w:r>
      <w:r w:rsidR="00B26348" w:rsidRPr="0013636F">
        <w:t>members</w:t>
      </w:r>
      <w:r w:rsidR="00837417" w:rsidRPr="0013636F">
        <w:t xml:space="preserve"> of</w:t>
      </w:r>
      <w:r w:rsidRPr="0013636F">
        <w:t xml:space="preserve"> multiple population groups such as those described above – can further influence their health outcomes. Some examples of this include</w:t>
      </w:r>
      <w:r w:rsidR="000B4FA4">
        <w:t xml:space="preserve"> the following</w:t>
      </w:r>
      <w:r w:rsidRPr="0013636F">
        <w:t>:</w:t>
      </w:r>
    </w:p>
    <w:p w14:paraId="15CDF309" w14:textId="62F94D00" w:rsidR="00A85DAB" w:rsidRPr="0013636F" w:rsidRDefault="00A85DAB">
      <w:pPr>
        <w:pStyle w:val="BulletLevel1"/>
        <w:rPr>
          <w:lang w:eastAsia="en-GB"/>
        </w:rPr>
      </w:pPr>
      <w:r w:rsidRPr="0013636F">
        <w:rPr>
          <w:b/>
          <w:bCs/>
          <w:lang w:eastAsia="en-GB"/>
        </w:rPr>
        <w:t>Disabled people</w:t>
      </w:r>
      <w:r w:rsidR="008E2AD7">
        <w:rPr>
          <w:b/>
          <w:bCs/>
          <w:lang w:eastAsia="en-GB"/>
        </w:rPr>
        <w:t xml:space="preserve"> </w:t>
      </w:r>
      <w:r w:rsidR="00575C06">
        <w:t xml:space="preserve">– </w:t>
      </w:r>
      <w:r w:rsidR="008E2AD7" w:rsidRPr="008E2AD7">
        <w:rPr>
          <w:b/>
          <w:bCs/>
          <w:lang w:eastAsia="en-GB"/>
        </w:rPr>
        <w:t xml:space="preserve">tāngata </w:t>
      </w:r>
      <w:proofErr w:type="spellStart"/>
      <w:r w:rsidR="008E2AD7" w:rsidRPr="008E2AD7">
        <w:rPr>
          <w:b/>
          <w:bCs/>
          <w:lang w:eastAsia="en-GB"/>
        </w:rPr>
        <w:t>whaikaha</w:t>
      </w:r>
      <w:proofErr w:type="spellEnd"/>
      <w:r w:rsidRPr="0013636F">
        <w:rPr>
          <w:b/>
          <w:bCs/>
          <w:lang w:eastAsia="en-GB"/>
        </w:rPr>
        <w:t xml:space="preserve"> living rurally</w:t>
      </w:r>
      <w:r w:rsidRPr="0013636F">
        <w:rPr>
          <w:lang w:eastAsia="en-GB"/>
        </w:rPr>
        <w:t xml:space="preserve"> </w:t>
      </w:r>
      <w:r w:rsidR="00DD268D">
        <w:rPr>
          <w:lang w:eastAsia="en-GB"/>
        </w:rPr>
        <w:t>were</w:t>
      </w:r>
      <w:r w:rsidR="00DD268D" w:rsidRPr="0013636F">
        <w:rPr>
          <w:lang w:eastAsia="en-GB"/>
        </w:rPr>
        <w:t xml:space="preserve"> </w:t>
      </w:r>
      <w:r w:rsidRPr="0013636F">
        <w:rPr>
          <w:lang w:eastAsia="en-GB"/>
        </w:rPr>
        <w:t>1.23 times more likely to be diagnosed with cancer than the total rural population</w:t>
      </w:r>
      <w:r w:rsidR="00476703">
        <w:rPr>
          <w:lang w:eastAsia="en-GB"/>
        </w:rPr>
        <w:t xml:space="preserve"> in </w:t>
      </w:r>
      <w:r w:rsidR="00476703" w:rsidRPr="00476703">
        <w:rPr>
          <w:lang w:eastAsia="en-GB"/>
        </w:rPr>
        <w:t>2018</w:t>
      </w:r>
      <w:r w:rsidR="00F113F2">
        <w:rPr>
          <w:lang w:eastAsia="en-GB"/>
        </w:rPr>
        <w:t>–</w:t>
      </w:r>
      <w:r w:rsidR="00476703" w:rsidRPr="00476703">
        <w:rPr>
          <w:lang w:eastAsia="en-GB"/>
        </w:rPr>
        <w:t>2022</w:t>
      </w:r>
      <w:r w:rsidRPr="0013636F">
        <w:rPr>
          <w:lang w:eastAsia="en-GB"/>
        </w:rPr>
        <w:t>.</w:t>
      </w:r>
    </w:p>
    <w:p w14:paraId="18F15745" w14:textId="0F030401" w:rsidR="00A85DAB" w:rsidRPr="0013636F" w:rsidRDefault="00A85DAB" w:rsidP="00E878E2">
      <w:pPr>
        <w:pStyle w:val="BulletLevel1"/>
        <w:rPr>
          <w:lang w:eastAsia="en-GB"/>
        </w:rPr>
      </w:pPr>
      <w:r w:rsidRPr="0013636F">
        <w:rPr>
          <w:b/>
          <w:bCs/>
          <w:lang w:eastAsia="en-GB"/>
        </w:rPr>
        <w:t xml:space="preserve">Disabled people </w:t>
      </w:r>
      <w:r w:rsidR="00575C06">
        <w:t>–</w:t>
      </w:r>
      <w:r>
        <w:t xml:space="preserve"> </w:t>
      </w:r>
      <w:r w:rsidR="008E2AD7" w:rsidRPr="008E2AD7">
        <w:rPr>
          <w:b/>
          <w:bCs/>
          <w:lang w:eastAsia="en-GB"/>
        </w:rPr>
        <w:t xml:space="preserve">tāngata </w:t>
      </w:r>
      <w:proofErr w:type="spellStart"/>
      <w:r w:rsidR="008E2AD7" w:rsidRPr="008E2AD7">
        <w:rPr>
          <w:b/>
          <w:bCs/>
          <w:lang w:eastAsia="en-GB"/>
        </w:rPr>
        <w:t>whaikaha</w:t>
      </w:r>
      <w:proofErr w:type="spellEnd"/>
      <w:r w:rsidR="008E2AD7" w:rsidRPr="008E2AD7">
        <w:rPr>
          <w:b/>
          <w:bCs/>
          <w:lang w:eastAsia="en-GB"/>
        </w:rPr>
        <w:t xml:space="preserve"> </w:t>
      </w:r>
      <w:r w:rsidRPr="0013636F">
        <w:rPr>
          <w:b/>
          <w:bCs/>
          <w:lang w:eastAsia="en-GB"/>
        </w:rPr>
        <w:t>living in areas of high deprivation</w:t>
      </w:r>
      <w:r w:rsidRPr="0013636F">
        <w:rPr>
          <w:lang w:eastAsia="en-GB"/>
        </w:rPr>
        <w:t xml:space="preserve"> </w:t>
      </w:r>
      <w:r w:rsidR="00476703">
        <w:rPr>
          <w:lang w:eastAsia="en-GB"/>
        </w:rPr>
        <w:t>were</w:t>
      </w:r>
      <w:r w:rsidRPr="0013636F">
        <w:rPr>
          <w:lang w:eastAsia="en-GB"/>
        </w:rPr>
        <w:t xml:space="preserve"> 1.23 times more likely to be diagnosed with cancer than </w:t>
      </w:r>
      <w:r w:rsidR="00021225">
        <w:rPr>
          <w:lang w:eastAsia="en-GB"/>
        </w:rPr>
        <w:t>the general population</w:t>
      </w:r>
      <w:r w:rsidRPr="0013636F">
        <w:rPr>
          <w:lang w:eastAsia="en-GB"/>
        </w:rPr>
        <w:t xml:space="preserve"> living in areas of </w:t>
      </w:r>
      <w:r w:rsidR="00452431">
        <w:rPr>
          <w:lang w:eastAsia="en-GB"/>
        </w:rPr>
        <w:t>high</w:t>
      </w:r>
      <w:r w:rsidR="00452431" w:rsidRPr="0013636F">
        <w:rPr>
          <w:lang w:eastAsia="en-GB"/>
        </w:rPr>
        <w:t xml:space="preserve"> </w:t>
      </w:r>
      <w:r w:rsidRPr="0013636F">
        <w:rPr>
          <w:lang w:eastAsia="en-GB"/>
        </w:rPr>
        <w:t>deprivation</w:t>
      </w:r>
      <w:r w:rsidR="00476703">
        <w:rPr>
          <w:lang w:eastAsia="en-GB"/>
        </w:rPr>
        <w:t xml:space="preserve"> in </w:t>
      </w:r>
      <w:r w:rsidR="00476703" w:rsidRPr="00476703">
        <w:rPr>
          <w:lang w:eastAsia="en-GB"/>
        </w:rPr>
        <w:t>2018</w:t>
      </w:r>
      <w:r w:rsidR="00F113F2">
        <w:rPr>
          <w:lang w:eastAsia="en-GB"/>
        </w:rPr>
        <w:t>–</w:t>
      </w:r>
      <w:r w:rsidR="00476703" w:rsidRPr="00476703">
        <w:rPr>
          <w:lang w:eastAsia="en-GB"/>
        </w:rPr>
        <w:t>2022</w:t>
      </w:r>
      <w:r w:rsidRPr="0013636F">
        <w:rPr>
          <w:lang w:eastAsia="en-GB"/>
        </w:rPr>
        <w:t>.</w:t>
      </w:r>
    </w:p>
    <w:p w14:paraId="7DADB1FA" w14:textId="41DB1423" w:rsidR="00A85DAB" w:rsidRPr="0013636F" w:rsidRDefault="00A85DAB" w:rsidP="00E878E2">
      <w:pPr>
        <w:pStyle w:val="BulletLevel1"/>
        <w:rPr>
          <w:lang w:eastAsia="en-GB"/>
        </w:rPr>
      </w:pPr>
      <w:proofErr w:type="spellStart"/>
      <w:r w:rsidRPr="0013636F">
        <w:rPr>
          <w:b/>
          <w:bCs/>
          <w:lang w:eastAsia="en-GB"/>
        </w:rPr>
        <w:t>Wāhine</w:t>
      </w:r>
      <w:proofErr w:type="spellEnd"/>
      <w:r w:rsidRPr="0013636F">
        <w:rPr>
          <w:b/>
          <w:bCs/>
          <w:lang w:eastAsia="en-GB"/>
        </w:rPr>
        <w:t xml:space="preserve"> Māori (Māori females)</w:t>
      </w:r>
      <w:r w:rsidRPr="0013636F">
        <w:rPr>
          <w:lang w:eastAsia="en-GB"/>
        </w:rPr>
        <w:t xml:space="preserve"> continue to have the highest incidence of lung cancer (</w:t>
      </w:r>
      <w:r w:rsidR="00F86C03">
        <w:rPr>
          <w:lang w:eastAsia="en-GB"/>
        </w:rPr>
        <w:t>82</w:t>
      </w:r>
      <w:r w:rsidRPr="0013636F">
        <w:rPr>
          <w:lang w:eastAsia="en-GB"/>
        </w:rPr>
        <w:t xml:space="preserve"> per 100,000</w:t>
      </w:r>
      <w:r w:rsidR="0022276E" w:rsidRPr="0013636F">
        <w:rPr>
          <w:lang w:eastAsia="en-GB"/>
        </w:rPr>
        <w:t xml:space="preserve"> women</w:t>
      </w:r>
      <w:r w:rsidR="00476703">
        <w:rPr>
          <w:lang w:eastAsia="en-GB"/>
        </w:rPr>
        <w:t xml:space="preserve"> in 2022</w:t>
      </w:r>
      <w:r w:rsidRPr="0013636F">
        <w:rPr>
          <w:lang w:eastAsia="en-GB"/>
        </w:rPr>
        <w:t>) and the highest lung cancer mortality (5</w:t>
      </w:r>
      <w:r w:rsidR="00F86C03">
        <w:rPr>
          <w:lang w:eastAsia="en-GB"/>
        </w:rPr>
        <w:t>3</w:t>
      </w:r>
      <w:r w:rsidRPr="0013636F">
        <w:rPr>
          <w:lang w:eastAsia="en-GB"/>
        </w:rPr>
        <w:t xml:space="preserve"> per 100,000</w:t>
      </w:r>
      <w:r w:rsidR="0022276E" w:rsidRPr="0013636F">
        <w:rPr>
          <w:lang w:eastAsia="en-GB"/>
        </w:rPr>
        <w:t xml:space="preserve"> women</w:t>
      </w:r>
      <w:r w:rsidR="00476703">
        <w:rPr>
          <w:lang w:eastAsia="en-GB"/>
        </w:rPr>
        <w:t xml:space="preserve"> in </w:t>
      </w:r>
      <w:r w:rsidR="00F86C03">
        <w:rPr>
          <w:lang w:eastAsia="en-GB"/>
        </w:rPr>
        <w:t>2021</w:t>
      </w:r>
      <w:r w:rsidRPr="0013636F">
        <w:rPr>
          <w:lang w:eastAsia="en-GB"/>
        </w:rPr>
        <w:t>).</w:t>
      </w:r>
    </w:p>
    <w:p w14:paraId="436B319D" w14:textId="52410175" w:rsidR="002C76FC" w:rsidRPr="00020DAD" w:rsidRDefault="002C76FC" w:rsidP="002C76FC">
      <w:r w:rsidRPr="00020DAD">
        <w:t xml:space="preserve">. </w:t>
      </w:r>
    </w:p>
    <w:p w14:paraId="20F637F2" w14:textId="77777777" w:rsidR="0099098E" w:rsidRPr="00020DAD" w:rsidRDefault="0099098E" w:rsidP="00A85DAB"/>
    <w:p w14:paraId="2A03DD4E" w14:textId="68A87951" w:rsidR="002B03CE" w:rsidRPr="00020DAD" w:rsidRDefault="0069064A" w:rsidP="00881C8A">
      <w:pPr>
        <w:pStyle w:val="Heading1"/>
      </w:pPr>
      <w:bookmarkStart w:id="15" w:name="_Toc227844869"/>
      <w:bookmarkEnd w:id="4"/>
      <w:r w:rsidRPr="00020DAD">
        <w:lastRenderedPageBreak/>
        <w:t xml:space="preserve">Cancer </w:t>
      </w:r>
      <w:r w:rsidR="005B0370">
        <w:t xml:space="preserve">care </w:t>
      </w:r>
      <w:r w:rsidR="00A831E8" w:rsidRPr="00020DAD">
        <w:t>and</w:t>
      </w:r>
      <w:r w:rsidR="002B03CE" w:rsidRPr="00020DAD">
        <w:t xml:space="preserve"> the wider health </w:t>
      </w:r>
      <w:r w:rsidR="00C77770" w:rsidRPr="00020DAD">
        <w:t>system</w:t>
      </w:r>
      <w:bookmarkEnd w:id="15"/>
    </w:p>
    <w:p w14:paraId="185F67B1" w14:textId="3C37FFEF" w:rsidR="00130133" w:rsidRDefault="00F05B90" w:rsidP="00FC62E9">
      <w:r w:rsidRPr="00F05B90">
        <w:t xml:space="preserve">The </w:t>
      </w:r>
      <w:r w:rsidR="00F40895">
        <w:t xml:space="preserve">Cancer Action </w:t>
      </w:r>
      <w:r w:rsidRPr="00F05B90">
        <w:t>Plan is focused on ensuring that every effort is made to both minimise the impact of cancer and maximise improvement in health outcomes</w:t>
      </w:r>
      <w:r w:rsidR="00FC62E9" w:rsidRPr="00020DAD">
        <w:t xml:space="preserve">. </w:t>
      </w:r>
    </w:p>
    <w:p w14:paraId="3EE165CB" w14:textId="162B8350" w:rsidR="00FC62E9" w:rsidRPr="00020DAD" w:rsidRDefault="00FC62E9" w:rsidP="00FC62E9">
      <w:r w:rsidRPr="00020DAD">
        <w:t xml:space="preserve">Cancer is a major driver of costs for the health system, with these costs </w:t>
      </w:r>
      <w:r w:rsidR="00367022" w:rsidRPr="00020DAD">
        <w:t>expected</w:t>
      </w:r>
      <w:r w:rsidRPr="00020DAD">
        <w:t xml:space="preserve"> to continue</w:t>
      </w:r>
      <w:r w:rsidR="00367022" w:rsidRPr="00020DAD">
        <w:t xml:space="preserve"> </w:t>
      </w:r>
      <w:r w:rsidR="00F20A8A" w:rsidRPr="00020DAD">
        <w:t xml:space="preserve">and </w:t>
      </w:r>
      <w:r w:rsidRPr="00020DAD">
        <w:t xml:space="preserve">increase </w:t>
      </w:r>
      <w:r w:rsidR="00227490" w:rsidRPr="00020DAD">
        <w:t>in</w:t>
      </w:r>
      <w:r w:rsidRPr="00020DAD">
        <w:t xml:space="preserve"> the </w:t>
      </w:r>
      <w:r w:rsidR="00227490" w:rsidRPr="00020DAD">
        <w:t>future</w:t>
      </w:r>
      <w:r w:rsidRPr="00020DAD">
        <w:t xml:space="preserve">. This </w:t>
      </w:r>
      <w:r w:rsidR="00F20A8A" w:rsidRPr="00020DAD">
        <w:t xml:space="preserve">trend </w:t>
      </w:r>
      <w:r w:rsidRPr="00020DAD">
        <w:t xml:space="preserve">is consistent with what is being </w:t>
      </w:r>
      <w:r w:rsidR="00F20A8A" w:rsidRPr="00020DAD">
        <w:t>observed</w:t>
      </w:r>
      <w:r w:rsidRPr="00020DAD">
        <w:t xml:space="preserve"> internationally. </w:t>
      </w:r>
      <w:r w:rsidR="00F4161A">
        <w:t>Significant a</w:t>
      </w:r>
      <w:r w:rsidR="00C3105D">
        <w:t>dvances in technology</w:t>
      </w:r>
      <w:r w:rsidR="00B7778F">
        <w:t>,</w:t>
      </w:r>
      <w:r w:rsidR="00815E5A">
        <w:t xml:space="preserve"> </w:t>
      </w:r>
      <w:r w:rsidR="00B7778F">
        <w:t xml:space="preserve">such as </w:t>
      </w:r>
      <w:r w:rsidR="00D92E5C">
        <w:t xml:space="preserve">the use of </w:t>
      </w:r>
      <w:r w:rsidR="00B7778F">
        <w:t>a</w:t>
      </w:r>
      <w:r w:rsidR="00D92E5C">
        <w:t xml:space="preserve">rtificial </w:t>
      </w:r>
      <w:r w:rsidR="00B7778F">
        <w:t>i</w:t>
      </w:r>
      <w:r w:rsidR="00D92E5C">
        <w:t>ntelligence</w:t>
      </w:r>
      <w:r w:rsidR="00B7778F">
        <w:t>,</w:t>
      </w:r>
      <w:r w:rsidR="00D92E5C">
        <w:t xml:space="preserve"> </w:t>
      </w:r>
      <w:r w:rsidR="004B2E69">
        <w:t>have potential</w:t>
      </w:r>
      <w:r w:rsidR="00F16BA9">
        <w:t xml:space="preserve"> to </w:t>
      </w:r>
      <w:r w:rsidR="004B2E69">
        <w:t>offset</w:t>
      </w:r>
      <w:r w:rsidR="00771FD4">
        <w:t xml:space="preserve"> financial pressures </w:t>
      </w:r>
      <w:r w:rsidR="004B2E69">
        <w:t xml:space="preserve">by </w:t>
      </w:r>
      <w:r w:rsidR="00D92E5C">
        <w:t>transform</w:t>
      </w:r>
      <w:r w:rsidR="004B2E69">
        <w:t>ing</w:t>
      </w:r>
      <w:r w:rsidR="00D92E5C">
        <w:t xml:space="preserve"> capability and capacity</w:t>
      </w:r>
      <w:r w:rsidR="00DE5DAA">
        <w:t>,</w:t>
      </w:r>
      <w:r w:rsidR="00D92E5C">
        <w:t xml:space="preserve"> particularly </w:t>
      </w:r>
      <w:r w:rsidR="004B2E69">
        <w:t>in areas</w:t>
      </w:r>
      <w:r w:rsidR="00130133">
        <w:t xml:space="preserve"> experiencing high demand, </w:t>
      </w:r>
      <w:r w:rsidR="004B2E69">
        <w:t xml:space="preserve">such as </w:t>
      </w:r>
      <w:r w:rsidR="00D92E5C">
        <w:t>early detection, diagnosis and treatment</w:t>
      </w:r>
      <w:r w:rsidR="00F22367" w:rsidRPr="00F22367">
        <w:t>, but also patient navigation and supports</w:t>
      </w:r>
      <w:r w:rsidR="00D92E5C">
        <w:t>.</w:t>
      </w:r>
      <w:r w:rsidR="00F16BA9">
        <w:t xml:space="preserve"> </w:t>
      </w:r>
    </w:p>
    <w:p w14:paraId="6516E88C" w14:textId="34340DDB" w:rsidR="00C22700" w:rsidRPr="00020DAD" w:rsidRDefault="00FC62E9" w:rsidP="003D025B">
      <w:r w:rsidRPr="00020DAD">
        <w:t>While the Plan focuses on actions that are specific to cancer</w:t>
      </w:r>
      <w:r w:rsidR="00130133">
        <w:t xml:space="preserve"> care</w:t>
      </w:r>
      <w:r w:rsidRPr="00020DAD">
        <w:t xml:space="preserve">, it is important to recognise the </w:t>
      </w:r>
      <w:r w:rsidR="003D025B">
        <w:t>role</w:t>
      </w:r>
      <w:r w:rsidR="003D025B" w:rsidRPr="00020DAD">
        <w:t xml:space="preserve"> </w:t>
      </w:r>
      <w:r w:rsidRPr="00020DAD">
        <w:t xml:space="preserve">of the wider health system in </w:t>
      </w:r>
      <w:r w:rsidR="00227490" w:rsidRPr="00020DAD">
        <w:t>addressing the challenges</w:t>
      </w:r>
      <w:r w:rsidR="003D025B">
        <w:t>.</w:t>
      </w:r>
    </w:p>
    <w:p w14:paraId="70C3B3FE" w14:textId="5A7C9BF1" w:rsidR="00336455" w:rsidRPr="00020DAD" w:rsidRDefault="00336455" w:rsidP="00336455">
      <w:pPr>
        <w:pStyle w:val="Heading3"/>
      </w:pPr>
      <w:r w:rsidRPr="00020DAD">
        <w:t>Supporting the cancer system</w:t>
      </w:r>
    </w:p>
    <w:p w14:paraId="54BB04EF" w14:textId="658A1559" w:rsidR="002477B8" w:rsidRPr="00020DAD" w:rsidRDefault="002477B8" w:rsidP="002477B8">
      <w:pPr>
        <w:pStyle w:val="Heading4"/>
      </w:pPr>
      <w:r w:rsidRPr="00020DAD">
        <w:t>Workforce</w:t>
      </w:r>
    </w:p>
    <w:p w14:paraId="7727FB22" w14:textId="3F47FACE" w:rsidR="00FF4114" w:rsidRPr="00020DAD" w:rsidRDefault="00FF4114" w:rsidP="00FF4114">
      <w:r w:rsidRPr="00020DAD">
        <w:t>The cancer workforce represents a diverse group of health professionals who work together to help prevent, diagnose, treat and support people with cancer. They work in a variety of setting</w:t>
      </w:r>
      <w:r w:rsidR="002A492C" w:rsidRPr="00020DAD">
        <w:t>s</w:t>
      </w:r>
      <w:r w:rsidRPr="00020DAD">
        <w:t xml:space="preserve"> across New Zealand, including hospitals, community health centres, </w:t>
      </w:r>
      <w:r w:rsidR="0007329F" w:rsidRPr="0007329F">
        <w:t>Hauora Māori providers</w:t>
      </w:r>
      <w:r w:rsidR="0007329F">
        <w:t>,</w:t>
      </w:r>
      <w:r w:rsidR="0007329F" w:rsidRPr="0007329F">
        <w:t xml:space="preserve"> </w:t>
      </w:r>
      <w:r w:rsidRPr="00020DAD">
        <w:t>primary care, academic institutions, palliative care facilities</w:t>
      </w:r>
      <w:r w:rsidR="00771306">
        <w:t xml:space="preserve">, </w:t>
      </w:r>
      <w:r w:rsidR="007A48AC" w:rsidRPr="007A48AC">
        <w:t>laboratory and radiology providers</w:t>
      </w:r>
      <w:r w:rsidR="007A48AC">
        <w:t>,</w:t>
      </w:r>
      <w:r w:rsidR="007A48AC" w:rsidRPr="007A48AC">
        <w:t xml:space="preserve"> </w:t>
      </w:r>
      <w:r w:rsidRPr="00020DAD">
        <w:t xml:space="preserve">and </w:t>
      </w:r>
      <w:r w:rsidR="00DB60B4">
        <w:t>non-governmental organisations (</w:t>
      </w:r>
      <w:r w:rsidRPr="00020DAD">
        <w:t>NGOs</w:t>
      </w:r>
      <w:r w:rsidR="00DB60B4">
        <w:t>)</w:t>
      </w:r>
      <w:r w:rsidRPr="00020DAD">
        <w:t>.</w:t>
      </w:r>
      <w:r w:rsidRPr="00020DAD">
        <w:rPr>
          <w:rFonts w:ascii="Arial" w:hAnsi="Arial" w:cs="Arial"/>
        </w:rPr>
        <w:t>  </w:t>
      </w:r>
      <w:r w:rsidRPr="00020DAD">
        <w:t xml:space="preserve"> </w:t>
      </w:r>
    </w:p>
    <w:p w14:paraId="5CA835E0" w14:textId="6FF1AA6A" w:rsidR="00FE35C7" w:rsidRPr="00020DAD" w:rsidRDefault="00FF4114" w:rsidP="02F6ABE9">
      <w:r w:rsidRPr="00020DAD">
        <w:t>The current cancer workforce is under strain due to shortages of skilled workers across a range of disciplines. This has an impact on patients</w:t>
      </w:r>
      <w:r w:rsidR="00455E53" w:rsidRPr="00020DAD">
        <w:t>’ timely</w:t>
      </w:r>
      <w:r w:rsidRPr="00020DAD">
        <w:t xml:space="preserve"> access to </w:t>
      </w:r>
      <w:r w:rsidR="007B66CA" w:rsidRPr="00020DAD">
        <w:t xml:space="preserve">quality </w:t>
      </w:r>
      <w:r w:rsidRPr="00020DAD">
        <w:t>care</w:t>
      </w:r>
      <w:r w:rsidR="002A492C" w:rsidRPr="00020DAD">
        <w:t xml:space="preserve">. </w:t>
      </w:r>
    </w:p>
    <w:p w14:paraId="4B57A938" w14:textId="694F6560" w:rsidR="00DE3996" w:rsidRPr="00020DAD" w:rsidRDefault="002A492C" w:rsidP="00FF4114">
      <w:r w:rsidRPr="00020DAD">
        <w:t>With the</w:t>
      </w:r>
      <w:r w:rsidR="00FF4114" w:rsidRPr="00020DAD">
        <w:t xml:space="preserve"> expected rise </w:t>
      </w:r>
      <w:r w:rsidRPr="00020DAD">
        <w:t>in</w:t>
      </w:r>
      <w:r w:rsidR="00FF4114" w:rsidRPr="00020DAD">
        <w:t xml:space="preserve"> the number of people </w:t>
      </w:r>
      <w:r w:rsidR="002704EE">
        <w:t xml:space="preserve">being </w:t>
      </w:r>
      <w:r w:rsidRPr="00020DAD">
        <w:t xml:space="preserve">diagnosed </w:t>
      </w:r>
      <w:r w:rsidR="00FF4114" w:rsidRPr="00020DAD">
        <w:t>with cancer</w:t>
      </w:r>
      <w:r w:rsidRPr="00020DAD">
        <w:t>, workforce planning is important</w:t>
      </w:r>
      <w:r w:rsidR="00FF4114" w:rsidRPr="00020DAD">
        <w:t>. Health New Zealand</w:t>
      </w:r>
      <w:r w:rsidR="00375697" w:rsidRPr="00020DAD">
        <w:t>’s</w:t>
      </w:r>
      <w:r w:rsidR="00FF4114" w:rsidRPr="00020DAD">
        <w:t xml:space="preserve"> </w:t>
      </w:r>
      <w:hyperlink r:id="rId40" w:history="1">
        <w:r w:rsidR="002F2835" w:rsidRPr="002F2835">
          <w:rPr>
            <w:rStyle w:val="Hyperlink"/>
            <w:i/>
            <w:iCs/>
          </w:rPr>
          <w:t>Health Workforce Plan 2024</w:t>
        </w:r>
      </w:hyperlink>
      <w:r w:rsidR="000D05B0">
        <w:t>,</w:t>
      </w:r>
      <w:r w:rsidR="00FE7EC3">
        <w:t xml:space="preserve"> while</w:t>
      </w:r>
      <w:r w:rsidR="00FF4114" w:rsidRPr="00020DAD">
        <w:t xml:space="preserve"> not specific to cancer</w:t>
      </w:r>
      <w:r w:rsidR="004E0A2A" w:rsidRPr="00020DAD">
        <w:t>,</w:t>
      </w:r>
      <w:r w:rsidR="00FF4114" w:rsidRPr="00020DAD">
        <w:t xml:space="preserve"> </w:t>
      </w:r>
      <w:r w:rsidR="00C1761C" w:rsidRPr="00020DAD">
        <w:t>describes ways</w:t>
      </w:r>
      <w:r w:rsidR="00FF4114" w:rsidRPr="00020DAD">
        <w:t xml:space="preserve"> to utilise the current workforce more effectively</w:t>
      </w:r>
      <w:r w:rsidR="00C1761C" w:rsidRPr="00020DAD">
        <w:t xml:space="preserve">. </w:t>
      </w:r>
      <w:r w:rsidR="004E6EDA" w:rsidRPr="00020DAD">
        <w:t>Examples include</w:t>
      </w:r>
      <w:r w:rsidRPr="00020DAD">
        <w:t xml:space="preserve"> </w:t>
      </w:r>
      <w:r w:rsidR="00FF4114" w:rsidRPr="00020DAD">
        <w:t>extend</w:t>
      </w:r>
      <w:r w:rsidR="004E6EDA" w:rsidRPr="00020DAD">
        <w:t>ing</w:t>
      </w:r>
      <w:r w:rsidR="00FF4114" w:rsidRPr="00020DAD">
        <w:t xml:space="preserve"> roles</w:t>
      </w:r>
      <w:r w:rsidR="0094179F" w:rsidRPr="00020DAD">
        <w:t xml:space="preserve"> for nursing </w:t>
      </w:r>
      <w:r w:rsidR="004E6EDA" w:rsidRPr="00020DAD">
        <w:t>to</w:t>
      </w:r>
      <w:r w:rsidR="00843CA2" w:rsidRPr="00020DAD">
        <w:t xml:space="preserve"> support </w:t>
      </w:r>
      <w:r w:rsidR="00346A6B" w:rsidRPr="00020DAD">
        <w:t>growth in specialist</w:t>
      </w:r>
      <w:r w:rsidR="00B15288" w:rsidRPr="00020DAD">
        <w:t xml:space="preserve"> </w:t>
      </w:r>
      <w:r w:rsidR="0053646D" w:rsidRPr="00020DAD">
        <w:t xml:space="preserve">cancer </w:t>
      </w:r>
      <w:r w:rsidR="00D91123" w:rsidRPr="00020DAD">
        <w:t>nursing and</w:t>
      </w:r>
      <w:r w:rsidR="00FF4114" w:rsidRPr="00020DAD">
        <w:t xml:space="preserve"> </w:t>
      </w:r>
      <w:r w:rsidR="00417349" w:rsidRPr="00020DAD">
        <w:t>est</w:t>
      </w:r>
      <w:r w:rsidR="00076B23" w:rsidRPr="00020DAD">
        <w:t xml:space="preserve">ablishing advanced scopes </w:t>
      </w:r>
      <w:r w:rsidR="00850A97" w:rsidRPr="00020DAD">
        <w:t xml:space="preserve">of practice </w:t>
      </w:r>
      <w:r w:rsidR="00674C93" w:rsidRPr="00020DAD">
        <w:t xml:space="preserve">across </w:t>
      </w:r>
      <w:proofErr w:type="gramStart"/>
      <w:r w:rsidR="00674C93" w:rsidRPr="00020DAD">
        <w:t>a number of</w:t>
      </w:r>
      <w:proofErr w:type="gramEnd"/>
      <w:r w:rsidR="00674C93" w:rsidRPr="00020DAD">
        <w:t xml:space="preserve"> allied health professions</w:t>
      </w:r>
      <w:r w:rsidR="00D03ABB" w:rsidRPr="00020DAD">
        <w:t xml:space="preserve"> </w:t>
      </w:r>
      <w:r w:rsidRPr="00020DAD">
        <w:t>such as the r</w:t>
      </w:r>
      <w:r w:rsidR="00D03ABB" w:rsidRPr="00020DAD">
        <w:t xml:space="preserve">adiation </w:t>
      </w:r>
      <w:r w:rsidRPr="00020DAD">
        <w:t>t</w:t>
      </w:r>
      <w:r w:rsidR="00D03ABB" w:rsidRPr="00020DAD">
        <w:t>herap</w:t>
      </w:r>
      <w:r w:rsidRPr="00020DAD">
        <w:t>y workforce</w:t>
      </w:r>
      <w:r w:rsidR="00357192" w:rsidRPr="00020DAD">
        <w:t xml:space="preserve">. </w:t>
      </w:r>
      <w:r w:rsidR="00DE3996" w:rsidRPr="00020DAD">
        <w:t>The</w:t>
      </w:r>
      <w:r w:rsidR="00122950" w:rsidRPr="00020DAD">
        <w:t>se advances in workforce capability will support the</w:t>
      </w:r>
      <w:r w:rsidR="00DE3996" w:rsidRPr="00020DAD">
        <w:t xml:space="preserve"> implementation of new models of care </w:t>
      </w:r>
      <w:r w:rsidR="00731159" w:rsidRPr="00020DAD">
        <w:t>and service delivery approaches over the coming years.</w:t>
      </w:r>
    </w:p>
    <w:p w14:paraId="2F46166D" w14:textId="7A14864B" w:rsidR="002058C4" w:rsidRPr="00020DAD" w:rsidRDefault="002058C4" w:rsidP="002058C4">
      <w:pPr>
        <w:pStyle w:val="Heading4"/>
      </w:pPr>
      <w:r w:rsidRPr="00020DAD">
        <w:t>Public/private partnership</w:t>
      </w:r>
      <w:r w:rsidR="005C267E" w:rsidRPr="00020DAD">
        <w:t>s</w:t>
      </w:r>
    </w:p>
    <w:p w14:paraId="3435D3D2" w14:textId="5D1BF9ED" w:rsidR="00AA7DDE" w:rsidRDefault="00AA7DDE" w:rsidP="00EC6A75">
      <w:r w:rsidRPr="00AA7DDE">
        <w:t xml:space="preserve">The Ministry of Health defines </w:t>
      </w:r>
      <w:r>
        <w:t>public/private partnerships</w:t>
      </w:r>
      <w:r w:rsidRPr="00AA7DDE">
        <w:t xml:space="preserve"> as</w:t>
      </w:r>
      <w:r>
        <w:t>,</w:t>
      </w:r>
      <w:r w:rsidRPr="00AA7DDE">
        <w:t xml:space="preserve"> </w:t>
      </w:r>
      <w:r>
        <w:t>‘</w:t>
      </w:r>
      <w:r w:rsidRPr="00AA7DDE">
        <w:t>long-term contracts for the delivery of a service from a new or enhanced asset that is financed by private sources while full legal ownership of the asset is retained by the Crown</w:t>
      </w:r>
      <w:r w:rsidR="00FD6705">
        <w:t>’</w:t>
      </w:r>
      <w:r w:rsidR="002D3DC4">
        <w:t>.</w:t>
      </w:r>
    </w:p>
    <w:p w14:paraId="6A98987B" w14:textId="3E59BE3E" w:rsidR="006F19B0" w:rsidRDefault="006F19B0" w:rsidP="006F19B0">
      <w:r w:rsidRPr="006F19B0">
        <w:lastRenderedPageBreak/>
        <w:t>Public/private partnerships offer a valuable opportunity to address demand and capacity challenges in cancer care</w:t>
      </w:r>
      <w:r w:rsidR="00E66ED2">
        <w:t xml:space="preserve"> </w:t>
      </w:r>
      <w:r w:rsidR="001E62A7">
        <w:t xml:space="preserve">by </w:t>
      </w:r>
      <w:r w:rsidR="000D3F6A">
        <w:t>making use of</w:t>
      </w:r>
      <w:r w:rsidRPr="006F19B0">
        <w:t xml:space="preserve"> existing infrastructure and workforce resources. </w:t>
      </w:r>
      <w:r w:rsidR="00455B45">
        <w:t>If</w:t>
      </w:r>
      <w:r w:rsidR="00455B45" w:rsidRPr="006F19B0">
        <w:t xml:space="preserve"> </w:t>
      </w:r>
      <w:r w:rsidR="00E66ED2">
        <w:t xml:space="preserve">the </w:t>
      </w:r>
      <w:r w:rsidRPr="006F19B0">
        <w:t xml:space="preserve">private sector </w:t>
      </w:r>
      <w:r w:rsidR="00455B45">
        <w:t>can</w:t>
      </w:r>
      <w:r w:rsidR="0016119C">
        <w:t xml:space="preserve"> better support</w:t>
      </w:r>
      <w:r w:rsidRPr="006F19B0">
        <w:t xml:space="preserve"> publicly funded health </w:t>
      </w:r>
      <w:r w:rsidR="00AA6263">
        <w:t>services</w:t>
      </w:r>
      <w:r w:rsidR="00455B45">
        <w:t xml:space="preserve">, </w:t>
      </w:r>
      <w:r w:rsidRPr="006F19B0">
        <w:t xml:space="preserve">the </w:t>
      </w:r>
      <w:r w:rsidR="00AA6263">
        <w:t xml:space="preserve">public </w:t>
      </w:r>
      <w:r w:rsidRPr="006F19B0">
        <w:t xml:space="preserve">system </w:t>
      </w:r>
      <w:r w:rsidR="00455B45">
        <w:t xml:space="preserve">could </w:t>
      </w:r>
      <w:r w:rsidRPr="006F19B0">
        <w:t xml:space="preserve">respond more flexibly </w:t>
      </w:r>
      <w:r w:rsidR="0043708B">
        <w:t xml:space="preserve">and sustainably </w:t>
      </w:r>
      <w:r w:rsidRPr="006F19B0">
        <w:t>to surges in demand.</w:t>
      </w:r>
    </w:p>
    <w:p w14:paraId="7A95E190" w14:textId="228B6F74" w:rsidR="00034B97" w:rsidRDefault="00977839" w:rsidP="006F19B0">
      <w:r w:rsidRPr="00977839">
        <w:t xml:space="preserve">A coordinated national approach to these partnerships may improve equity of access and offer greater value for money. For example, joint planning and development of new cancer services in areas of need could help address regional disparities and support more timely access to care. </w:t>
      </w:r>
      <w:r w:rsidR="003E7FB2">
        <w:t>The</w:t>
      </w:r>
      <w:r w:rsidR="009F3D1E">
        <w:t xml:space="preserve"> Cancer Control Agency will coll</w:t>
      </w:r>
      <w:r w:rsidR="006B6965">
        <w:t xml:space="preserve">aborate with the Ministry of Health on a national approach and </w:t>
      </w:r>
      <w:r w:rsidRPr="00977839">
        <w:t xml:space="preserve">guiding principles for public/private collaboration </w:t>
      </w:r>
      <w:r w:rsidR="006B6965">
        <w:t>to</w:t>
      </w:r>
      <w:r w:rsidR="006B6965" w:rsidRPr="00977839">
        <w:t xml:space="preserve"> </w:t>
      </w:r>
      <w:r w:rsidRPr="00977839">
        <w:t>further improve consistency, quality, and equity in cancer service delivery</w:t>
      </w:r>
      <w:r w:rsidR="006F19B0" w:rsidRPr="006F19B0">
        <w:t xml:space="preserve">. </w:t>
      </w:r>
    </w:p>
    <w:p w14:paraId="07A72E9F" w14:textId="1C82AA1C" w:rsidR="00822E34" w:rsidRPr="00020DAD" w:rsidRDefault="00927F25" w:rsidP="00822E34">
      <w:pPr>
        <w:pStyle w:val="Heading4"/>
      </w:pPr>
      <w:r w:rsidRPr="00020DAD">
        <w:t>Physical i</w:t>
      </w:r>
      <w:r w:rsidR="00822E34" w:rsidRPr="00020DAD">
        <w:t>nfrastructure</w:t>
      </w:r>
    </w:p>
    <w:p w14:paraId="33B44EC6" w14:textId="77B4F44F" w:rsidR="00822E34" w:rsidRPr="00020DAD" w:rsidRDefault="00822E34" w:rsidP="00822E34">
      <w:r w:rsidRPr="00020DAD">
        <w:t xml:space="preserve">Investment in and development of </w:t>
      </w:r>
      <w:r w:rsidR="00656E7C" w:rsidRPr="00020DAD">
        <w:t xml:space="preserve">physical </w:t>
      </w:r>
      <w:r w:rsidRPr="00020DAD">
        <w:t xml:space="preserve">infrastructure is crucial to strengthening the delivery of cancer services </w:t>
      </w:r>
      <w:r w:rsidR="00F32360" w:rsidRPr="00020DAD">
        <w:t>in</w:t>
      </w:r>
      <w:r w:rsidRPr="00020DAD">
        <w:t xml:space="preserve"> hospitals and satellite clinics that provide care closer to patients’ homes</w:t>
      </w:r>
      <w:r w:rsidR="038B3199" w:rsidRPr="00020DAD">
        <w:t>.</w:t>
      </w:r>
      <w:r w:rsidRPr="00020DAD">
        <w:t xml:space="preserve"> </w:t>
      </w:r>
    </w:p>
    <w:p w14:paraId="1AC1B5BA" w14:textId="46F652D9" w:rsidR="0030613A" w:rsidRDefault="0ABE242D" w:rsidP="00B449A9">
      <w:r w:rsidRPr="00020DAD">
        <w:rPr>
          <w:rFonts w:ascii="Fira Sans" w:eastAsia="Fira Sans" w:hAnsi="Fira Sans"/>
        </w:rPr>
        <w:t xml:space="preserve">Since the publication of </w:t>
      </w:r>
      <w:r w:rsidR="006F737C" w:rsidRPr="00020DAD">
        <w:rPr>
          <w:rFonts w:ascii="Fira Sans" w:eastAsia="Fira Sans" w:hAnsi="Fira Sans"/>
        </w:rPr>
        <w:t>t</w:t>
      </w:r>
      <w:r w:rsidR="001E5591" w:rsidRPr="00020DAD">
        <w:rPr>
          <w:rFonts w:ascii="Fira Sans" w:eastAsia="Fira Sans" w:hAnsi="Fira Sans"/>
        </w:rPr>
        <w:t xml:space="preserve">he </w:t>
      </w:r>
      <w:r w:rsidR="00086BB5">
        <w:rPr>
          <w:rFonts w:ascii="Fira Sans" w:eastAsia="Fira Sans" w:hAnsi="Fira Sans"/>
        </w:rPr>
        <w:t>2019</w:t>
      </w:r>
      <w:r w:rsidR="002D1B62">
        <w:rPr>
          <w:rFonts w:ascii="Fira Sans" w:eastAsia="Fira Sans" w:hAnsi="Fira Sans"/>
        </w:rPr>
        <w:t xml:space="preserve"> </w:t>
      </w:r>
      <w:r w:rsidRPr="00020DAD">
        <w:rPr>
          <w:rFonts w:ascii="Fira Sans" w:eastAsia="Fira Sans" w:hAnsi="Fira Sans"/>
        </w:rPr>
        <w:t xml:space="preserve">Plan, </w:t>
      </w:r>
      <w:r w:rsidR="00B449A9" w:rsidRPr="00020DAD">
        <w:t>Health N</w:t>
      </w:r>
      <w:r w:rsidR="00F32360" w:rsidRPr="00020DAD">
        <w:t xml:space="preserve">ew </w:t>
      </w:r>
      <w:r w:rsidR="00B449A9" w:rsidRPr="00020DAD">
        <w:t>Z</w:t>
      </w:r>
      <w:r w:rsidR="00F32360" w:rsidRPr="00020DAD">
        <w:t>ealand</w:t>
      </w:r>
      <w:r w:rsidR="00B449A9" w:rsidRPr="00020DAD">
        <w:t xml:space="preserve"> has established </w:t>
      </w:r>
      <w:r w:rsidR="00390AFC">
        <w:t>the</w:t>
      </w:r>
      <w:r w:rsidR="00B449A9" w:rsidRPr="00020DAD">
        <w:t xml:space="preserve"> Infrastructure and Investment Group to lead health investment through national planning, prioritisation and monitoring of capital infrastructure projects. </w:t>
      </w:r>
      <w:r w:rsidR="00FF37E0">
        <w:t>Th</w:t>
      </w:r>
      <w:r w:rsidR="00ED2B32">
        <w:t xml:space="preserve">is group </w:t>
      </w:r>
      <w:r w:rsidR="00F32360" w:rsidRPr="00020DAD">
        <w:t xml:space="preserve"> </w:t>
      </w:r>
      <w:r w:rsidR="00B449A9" w:rsidRPr="00020DAD">
        <w:t xml:space="preserve">published the </w:t>
      </w:r>
      <w:hyperlink r:id="rId41" w:history="1">
        <w:r w:rsidR="00154D12" w:rsidRPr="00FE77C3">
          <w:rPr>
            <w:rStyle w:val="Hyperlink"/>
            <w:i/>
            <w:iCs/>
          </w:rPr>
          <w:t>National Asset Management Strategy</w:t>
        </w:r>
      </w:hyperlink>
      <w:r w:rsidR="00B449A9" w:rsidRPr="00020DAD">
        <w:t xml:space="preserve"> in March 2025, </w:t>
      </w:r>
      <w:r w:rsidR="00F32360" w:rsidRPr="00020DAD">
        <w:t>which sets</w:t>
      </w:r>
      <w:r w:rsidR="00B449A9" w:rsidRPr="00020DAD">
        <w:t xml:space="preserve"> out a forward-looking approach to improving the management of building, plant and infrastructure assets across the public health system. </w:t>
      </w:r>
    </w:p>
    <w:p w14:paraId="7D725C0A" w14:textId="18DD55EE" w:rsidR="00B449A9" w:rsidRPr="00020DAD" w:rsidRDefault="00B449A9" w:rsidP="00B449A9">
      <w:r w:rsidRPr="00020DAD">
        <w:t>Th</w:t>
      </w:r>
      <w:r w:rsidR="00143B38">
        <w:t>e</w:t>
      </w:r>
      <w:r w:rsidRPr="00020DAD">
        <w:t xml:space="preserve"> </w:t>
      </w:r>
      <w:hyperlink r:id="rId42" w:history="1">
        <w:r w:rsidR="0030613A" w:rsidRPr="00BB2638">
          <w:rPr>
            <w:rStyle w:val="Hyperlink"/>
            <w:i/>
            <w:iCs/>
          </w:rPr>
          <w:t>Health Infrastructure Plan</w:t>
        </w:r>
      </w:hyperlink>
      <w:r w:rsidR="0030613A" w:rsidRPr="00020DAD">
        <w:t xml:space="preserve">, published in April 2025, </w:t>
      </w:r>
      <w:r w:rsidR="0030613A">
        <w:t xml:space="preserve">sits alongside </w:t>
      </w:r>
      <w:r w:rsidR="00143B38">
        <w:t xml:space="preserve">the </w:t>
      </w:r>
      <w:r w:rsidR="00143B38" w:rsidRPr="00EA650E">
        <w:rPr>
          <w:i/>
          <w:iCs/>
        </w:rPr>
        <w:t>National Asset Management Strategy</w:t>
      </w:r>
      <w:r w:rsidR="00143B38">
        <w:t xml:space="preserve"> and</w:t>
      </w:r>
      <w:r w:rsidR="0030613A">
        <w:t xml:space="preserve"> </w:t>
      </w:r>
      <w:r w:rsidRPr="00020DAD">
        <w:t xml:space="preserve">outlines the pipeline of investments in physical infrastructure over the next 10 years. </w:t>
      </w:r>
      <w:r w:rsidR="00143B38">
        <w:t xml:space="preserve">It </w:t>
      </w:r>
      <w:r w:rsidR="00307264" w:rsidRPr="00307264">
        <w:t xml:space="preserve">includes investments that directly support cancer care, </w:t>
      </w:r>
      <w:r w:rsidR="0094411D">
        <w:t>such as</w:t>
      </w:r>
      <w:r w:rsidRPr="00020DAD">
        <w:t xml:space="preserve"> upgrades to specialist hospitals, </w:t>
      </w:r>
      <w:r w:rsidR="007319E6" w:rsidRPr="00020DAD">
        <w:t xml:space="preserve">new or enhanced regional cancer centres and the </w:t>
      </w:r>
      <w:r w:rsidRPr="00020DAD">
        <w:t>expansion of oncology facilities</w:t>
      </w:r>
      <w:r w:rsidR="007319E6" w:rsidRPr="00020DAD">
        <w:t>,</w:t>
      </w:r>
      <w:r w:rsidR="00D578C9" w:rsidRPr="00020DAD">
        <w:t xml:space="preserve"> including </w:t>
      </w:r>
      <w:r w:rsidR="00970FB9">
        <w:t>expanding the capacity</w:t>
      </w:r>
      <w:r w:rsidR="00D578C9" w:rsidRPr="00020DAD">
        <w:t xml:space="preserve"> of </w:t>
      </w:r>
      <w:r w:rsidR="00F32360" w:rsidRPr="00020DAD">
        <w:t xml:space="preserve">linear accelerator </w:t>
      </w:r>
      <w:r w:rsidR="00970FB9">
        <w:t xml:space="preserve">machines </w:t>
      </w:r>
      <w:r w:rsidR="00E84123" w:rsidRPr="00E84123">
        <w:t xml:space="preserve">(LINACs) </w:t>
      </w:r>
      <w:r w:rsidR="00D578C9" w:rsidRPr="00020DAD">
        <w:t xml:space="preserve">across </w:t>
      </w:r>
      <w:r w:rsidR="002A2673" w:rsidRPr="00020DAD">
        <w:t>New Zealand</w:t>
      </w:r>
      <w:r w:rsidRPr="00020DAD">
        <w:t xml:space="preserve">. </w:t>
      </w:r>
    </w:p>
    <w:p w14:paraId="3AA51B10" w14:textId="176A77B9" w:rsidR="00556D6C" w:rsidRDefault="003B6116">
      <w:pPr>
        <w:spacing w:before="0"/>
      </w:pPr>
      <w:r>
        <w:t xml:space="preserve">A </w:t>
      </w:r>
      <w:hyperlink r:id="rId43" w:history="1">
        <w:r w:rsidR="00257A1D" w:rsidRPr="003B6116">
          <w:rPr>
            <w:rStyle w:val="Hyperlink"/>
            <w:i/>
            <w:iCs/>
          </w:rPr>
          <w:t>Digital Investment Plan</w:t>
        </w:r>
      </w:hyperlink>
      <w:r w:rsidR="00257A1D" w:rsidRPr="00257A1D">
        <w:t xml:space="preserve"> and </w:t>
      </w:r>
      <w:r w:rsidR="00257A1D" w:rsidRPr="00970FB9">
        <w:rPr>
          <w:i/>
          <w:iCs/>
        </w:rPr>
        <w:t>Health Technology Plan</w:t>
      </w:r>
      <w:r w:rsidR="00257A1D" w:rsidRPr="00257A1D">
        <w:t xml:space="preserve"> sit alongside the </w:t>
      </w:r>
      <w:r w:rsidR="00257A1D" w:rsidRPr="00970FB9">
        <w:rPr>
          <w:i/>
          <w:iCs/>
        </w:rPr>
        <w:t>Health Infrastructure Plan</w:t>
      </w:r>
      <w:r w:rsidR="00257A1D" w:rsidRPr="00257A1D">
        <w:t xml:space="preserve"> and identity the infrastructure required to stabilise and improve existing systems to support the provision of future clinical services.</w:t>
      </w:r>
    </w:p>
    <w:p w14:paraId="144D7F39" w14:textId="20558C18" w:rsidR="003B471D" w:rsidRPr="00020DAD" w:rsidRDefault="003B471D" w:rsidP="003B471D">
      <w:pPr>
        <w:pStyle w:val="Heading3"/>
      </w:pPr>
      <w:r w:rsidRPr="00020DAD">
        <w:t>Supporting users of the cancer system</w:t>
      </w:r>
    </w:p>
    <w:p w14:paraId="13BE3CBE" w14:textId="4DDAB927" w:rsidR="00B524DF" w:rsidRPr="00020DAD" w:rsidRDefault="002B03CE" w:rsidP="007443C6">
      <w:pPr>
        <w:pStyle w:val="Heading4"/>
      </w:pPr>
      <w:r w:rsidRPr="00020DAD">
        <w:t>Non-government</w:t>
      </w:r>
      <w:r w:rsidR="00CC03AE" w:rsidRPr="00020DAD">
        <w:t>al</w:t>
      </w:r>
      <w:r w:rsidRPr="00020DAD">
        <w:t xml:space="preserve"> </w:t>
      </w:r>
      <w:r w:rsidR="00B524DF" w:rsidRPr="00020DAD">
        <w:t>organisations</w:t>
      </w:r>
      <w:r w:rsidR="003473A1">
        <w:t xml:space="preserve"> (NGOs)</w:t>
      </w:r>
    </w:p>
    <w:p w14:paraId="4EEB057C" w14:textId="1249F497" w:rsidR="00EE574E" w:rsidRPr="00020DAD" w:rsidRDefault="000A0F35" w:rsidP="00EE574E">
      <w:r w:rsidRPr="00020DAD">
        <w:t xml:space="preserve">NGOs play a significant role in supporting cancer control in New Zealand. Their work includes highlighting patient voice, </w:t>
      </w:r>
      <w:r w:rsidR="00644493" w:rsidRPr="00644493">
        <w:t xml:space="preserve">funding research and other innovations, </w:t>
      </w:r>
      <w:r w:rsidRPr="00020DAD">
        <w:t>raising awareness of the signs and symptoms of cancer and advocating for policy and system change</w:t>
      </w:r>
      <w:r w:rsidR="00996669" w:rsidRPr="00020DAD">
        <w:t xml:space="preserve">. </w:t>
      </w:r>
      <w:r w:rsidR="00EE574E" w:rsidRPr="00020DAD">
        <w:t xml:space="preserve">Many NGOs deliver patient and community support that improves access to care, </w:t>
      </w:r>
      <w:r w:rsidR="0038565B">
        <w:t xml:space="preserve">such as </w:t>
      </w:r>
      <w:r w:rsidR="00EE574E" w:rsidRPr="00020DAD">
        <w:t>offering transport to services where required and accommodation for</w:t>
      </w:r>
      <w:r w:rsidR="00BA1C54">
        <w:t xml:space="preserve"> patients and</w:t>
      </w:r>
      <w:r w:rsidR="00EE574E" w:rsidRPr="00020DAD">
        <w:t xml:space="preserve"> </w:t>
      </w:r>
      <w:r w:rsidR="00133371">
        <w:t>whānau</w:t>
      </w:r>
      <w:r w:rsidR="00133371" w:rsidRPr="00020DAD">
        <w:t xml:space="preserve"> </w:t>
      </w:r>
      <w:r w:rsidR="00EE574E" w:rsidRPr="00020DAD">
        <w:t xml:space="preserve">supporting a family member. </w:t>
      </w:r>
    </w:p>
    <w:p w14:paraId="293E5338" w14:textId="34E8504F" w:rsidR="00EE574E" w:rsidRPr="00020DAD" w:rsidRDefault="00EE574E" w:rsidP="00EE574E">
      <w:r w:rsidRPr="00020DAD">
        <w:t>Cancer Non-Governmental Organisations (</w:t>
      </w:r>
      <w:r w:rsidR="005D21B0">
        <w:t xml:space="preserve">known as </w:t>
      </w:r>
      <w:r w:rsidRPr="00020DAD">
        <w:t xml:space="preserve">CANGO) is an alliance of New Zealand cancer charities. These organisations collaborate regularly to support a collegial and </w:t>
      </w:r>
      <w:r w:rsidRPr="00020DAD">
        <w:lastRenderedPageBreak/>
        <w:t xml:space="preserve">united approach to advocacy for cancer patients. CANGO </w:t>
      </w:r>
      <w:r w:rsidR="00A44DC3">
        <w:t xml:space="preserve">members are </w:t>
      </w:r>
      <w:r w:rsidR="00240240">
        <w:t xml:space="preserve">key stakeholders </w:t>
      </w:r>
      <w:r w:rsidR="00457DEA">
        <w:t>who pl</w:t>
      </w:r>
      <w:r w:rsidR="00620BE0">
        <w:t>a</w:t>
      </w:r>
      <w:r w:rsidR="00457DEA">
        <w:t>y an important role in driving</w:t>
      </w:r>
      <w:r w:rsidRPr="00020DAD">
        <w:t xml:space="preserve"> improvements across the system</w:t>
      </w:r>
      <w:r w:rsidR="00486591">
        <w:t xml:space="preserve">. </w:t>
      </w:r>
    </w:p>
    <w:p w14:paraId="104C8C7C" w14:textId="31EFF5B8" w:rsidR="00752AD8" w:rsidRPr="00020DAD" w:rsidRDefault="00892EB7" w:rsidP="00162F17">
      <w:pPr>
        <w:ind w:right="-188"/>
      </w:pPr>
      <w:r w:rsidRPr="00CE6F2E">
        <w:t xml:space="preserve">In addition to cancer NGOs, </w:t>
      </w:r>
      <w:r w:rsidR="00791212">
        <w:t>many</w:t>
      </w:r>
      <w:r w:rsidRPr="00CE6F2E">
        <w:t xml:space="preserve"> other </w:t>
      </w:r>
      <w:r>
        <w:t xml:space="preserve">NGOs also </w:t>
      </w:r>
      <w:r w:rsidR="00791212">
        <w:t>support</w:t>
      </w:r>
      <w:r w:rsidRPr="00CE6F2E">
        <w:t xml:space="preserve"> </w:t>
      </w:r>
      <w:r>
        <w:t xml:space="preserve">patients and </w:t>
      </w:r>
      <w:r w:rsidR="00133371">
        <w:t>whānau</w:t>
      </w:r>
      <w:r w:rsidR="00162F17">
        <w:t xml:space="preserve"> affected by cancer</w:t>
      </w:r>
      <w:r w:rsidRPr="00CE6F2E">
        <w:t xml:space="preserve">. These organisations recognise the interconnected nature of physical, emotional, social and cultural wellbeing. </w:t>
      </w:r>
      <w:r>
        <w:t>They contribute to</w:t>
      </w:r>
      <w:r w:rsidRPr="00CE6F2E">
        <w:t xml:space="preserve"> a comprehensive suite of services</w:t>
      </w:r>
      <w:r>
        <w:t xml:space="preserve"> </w:t>
      </w:r>
      <w:r w:rsidRPr="00CE6F2E">
        <w:t>including health education, navigation support, advocacy and prevention programme</w:t>
      </w:r>
      <w:r>
        <w:t>s.</w:t>
      </w:r>
    </w:p>
    <w:p w14:paraId="4FA1526D" w14:textId="52925456" w:rsidR="00E84DED" w:rsidRPr="00020DAD" w:rsidRDefault="00BD4B56" w:rsidP="007443C6">
      <w:pPr>
        <w:pStyle w:val="Heading4"/>
      </w:pPr>
      <w:r w:rsidRPr="00020DAD">
        <w:t xml:space="preserve">International </w:t>
      </w:r>
      <w:r w:rsidR="007443C6" w:rsidRPr="00020DAD">
        <w:t>partnerships</w:t>
      </w:r>
    </w:p>
    <w:p w14:paraId="37A07A0C" w14:textId="5DB27001" w:rsidR="009D045B" w:rsidRPr="00020DAD" w:rsidRDefault="002333A6" w:rsidP="0017307D">
      <w:r w:rsidRPr="00020DAD">
        <w:t>International partnerships help New Zealand p</w:t>
      </w:r>
      <w:r w:rsidR="00480800" w:rsidRPr="00020DAD">
        <w:t>articipat</w:t>
      </w:r>
      <w:r w:rsidRPr="00020DAD">
        <w:t>e</w:t>
      </w:r>
      <w:r w:rsidR="00480800" w:rsidRPr="00020DAD">
        <w:t xml:space="preserve"> in and monitor global trends</w:t>
      </w:r>
      <w:r w:rsidRPr="00020DAD">
        <w:t>. Sharing</w:t>
      </w:r>
      <w:r w:rsidR="00480800" w:rsidRPr="00020DAD">
        <w:t xml:space="preserve"> collective knowledge </w:t>
      </w:r>
      <w:r w:rsidR="006E6C13">
        <w:t>helps to</w:t>
      </w:r>
      <w:r w:rsidR="003D5DDC" w:rsidRPr="00020DAD">
        <w:t xml:space="preserve"> </w:t>
      </w:r>
      <w:r w:rsidR="00113818" w:rsidRPr="00020DAD">
        <w:t>shap</w:t>
      </w:r>
      <w:r w:rsidR="006E6C13">
        <w:t>e</w:t>
      </w:r>
      <w:r w:rsidR="003D5DDC" w:rsidRPr="00020DAD">
        <w:t xml:space="preserve"> </w:t>
      </w:r>
      <w:r w:rsidR="00480800" w:rsidRPr="00020DAD">
        <w:t>policy</w:t>
      </w:r>
      <w:r w:rsidR="009E4693" w:rsidRPr="00020DAD">
        <w:t xml:space="preserve"> and service improvement</w:t>
      </w:r>
      <w:r w:rsidR="003D5DDC" w:rsidRPr="00020DAD">
        <w:t>s</w:t>
      </w:r>
      <w:r w:rsidR="009E4693" w:rsidRPr="00020DAD">
        <w:t xml:space="preserve"> </w:t>
      </w:r>
      <w:r w:rsidR="003D5DDC" w:rsidRPr="00020DAD">
        <w:t>here</w:t>
      </w:r>
      <w:r w:rsidR="00996669" w:rsidRPr="00020DAD">
        <w:t xml:space="preserve">. </w:t>
      </w:r>
    </w:p>
    <w:p w14:paraId="284C8DD3" w14:textId="405339FB" w:rsidR="004033F5" w:rsidRPr="00020DAD" w:rsidRDefault="00444D57" w:rsidP="0017307D">
      <w:r w:rsidRPr="00020DAD">
        <w:t xml:space="preserve">Over the last </w:t>
      </w:r>
      <w:r w:rsidR="003D5DDC" w:rsidRPr="00020DAD">
        <w:t>5</w:t>
      </w:r>
      <w:r w:rsidRPr="00020DAD">
        <w:t xml:space="preserve"> years</w:t>
      </w:r>
      <w:r w:rsidR="0022770A" w:rsidRPr="00020DAD">
        <w:t>,</w:t>
      </w:r>
      <w:r w:rsidRPr="00020DAD">
        <w:t xml:space="preserve"> </w:t>
      </w:r>
      <w:r w:rsidR="003236FA">
        <w:t>the</w:t>
      </w:r>
      <w:r w:rsidR="00575C06">
        <w:t xml:space="preserve"> </w:t>
      </w:r>
      <w:r w:rsidR="00014AC5">
        <w:t xml:space="preserve">Cancer Control </w:t>
      </w:r>
      <w:r w:rsidR="000A60C8" w:rsidRPr="00020DAD">
        <w:t xml:space="preserve">Agency has </w:t>
      </w:r>
      <w:r w:rsidR="009E297F" w:rsidRPr="00020DAD">
        <w:t xml:space="preserve">formalised </w:t>
      </w:r>
      <w:r w:rsidR="00C82BEA" w:rsidRPr="00020DAD">
        <w:t>its</w:t>
      </w:r>
      <w:r w:rsidR="009E297F" w:rsidRPr="00020DAD">
        <w:t xml:space="preserve"> </w:t>
      </w:r>
      <w:r w:rsidR="00D94EEF" w:rsidRPr="00020DAD">
        <w:t xml:space="preserve">international partnerships </w:t>
      </w:r>
      <w:r w:rsidR="00426D62" w:rsidRPr="00020DAD">
        <w:t>and participate</w:t>
      </w:r>
      <w:r w:rsidR="00FC6F60" w:rsidRPr="00020DAD">
        <w:t>s</w:t>
      </w:r>
      <w:r w:rsidR="00426D62" w:rsidRPr="00020DAD">
        <w:t xml:space="preserve"> in international </w:t>
      </w:r>
      <w:r w:rsidR="009B7820" w:rsidRPr="00020DAD">
        <w:t>research</w:t>
      </w:r>
      <w:r w:rsidR="004535AB" w:rsidRPr="00020DAD">
        <w:t xml:space="preserve"> programmes</w:t>
      </w:r>
      <w:r w:rsidR="005007F5" w:rsidRPr="00020DAD">
        <w:t xml:space="preserve"> </w:t>
      </w:r>
      <w:r w:rsidR="001E301E" w:rsidRPr="00020DAD">
        <w:t xml:space="preserve">delivered </w:t>
      </w:r>
      <w:r w:rsidR="00EE3937">
        <w:t>through</w:t>
      </w:r>
      <w:r w:rsidR="00C82BEA" w:rsidRPr="00020DAD">
        <w:t xml:space="preserve"> the</w:t>
      </w:r>
      <w:r w:rsidR="002F7840" w:rsidRPr="00020DAD">
        <w:t xml:space="preserve"> International </w:t>
      </w:r>
      <w:r w:rsidR="00B1346D">
        <w:t xml:space="preserve">Cancer </w:t>
      </w:r>
      <w:r w:rsidR="002F7840" w:rsidRPr="00020DAD">
        <w:t>Benchmarking Partnership</w:t>
      </w:r>
      <w:r w:rsidR="00EE6A33" w:rsidRPr="00020DAD">
        <w:t xml:space="preserve"> </w:t>
      </w:r>
      <w:r w:rsidR="003D0EAB" w:rsidRPr="00020DAD">
        <w:t>and</w:t>
      </w:r>
      <w:r w:rsidR="00F026B7" w:rsidRPr="00020DAD">
        <w:t xml:space="preserve"> the Union for </w:t>
      </w:r>
      <w:r w:rsidR="005C140A" w:rsidRPr="00020DAD">
        <w:t xml:space="preserve">International Cancer </w:t>
      </w:r>
      <w:r w:rsidR="00AB630C" w:rsidRPr="00020DAD">
        <w:t>Control</w:t>
      </w:r>
      <w:r w:rsidR="00A36CC0" w:rsidRPr="00020DAD">
        <w:t xml:space="preserve">. </w:t>
      </w:r>
      <w:r w:rsidR="00AB630C" w:rsidRPr="00020DAD">
        <w:t>Maintaining</w:t>
      </w:r>
      <w:r w:rsidR="004A6C3D" w:rsidRPr="00020DAD">
        <w:t xml:space="preserve"> </w:t>
      </w:r>
      <w:r w:rsidR="00F27F6C" w:rsidRPr="00020DAD">
        <w:t xml:space="preserve">these relationships remains a priority </w:t>
      </w:r>
      <w:r w:rsidR="0022770A" w:rsidRPr="00020DAD">
        <w:t xml:space="preserve">for </w:t>
      </w:r>
      <w:r w:rsidR="003236FA">
        <w:t>the</w:t>
      </w:r>
      <w:r w:rsidR="00575C06">
        <w:t xml:space="preserve"> </w:t>
      </w:r>
      <w:r w:rsidR="00A708FC">
        <w:t>Cancer Control</w:t>
      </w:r>
      <w:r w:rsidR="008B7140" w:rsidRPr="00020DAD">
        <w:t xml:space="preserve"> </w:t>
      </w:r>
      <w:r w:rsidR="0022770A" w:rsidRPr="00020DAD">
        <w:t xml:space="preserve">Agency, </w:t>
      </w:r>
      <w:r w:rsidR="00AB630C" w:rsidRPr="00020DAD">
        <w:t xml:space="preserve">including </w:t>
      </w:r>
      <w:r w:rsidR="00E91BBA" w:rsidRPr="00020DAD">
        <w:t>creating opportunit</w:t>
      </w:r>
      <w:r w:rsidR="0022770A" w:rsidRPr="00020DAD">
        <w:t>ies</w:t>
      </w:r>
      <w:r w:rsidR="00E91BBA" w:rsidRPr="00020DAD">
        <w:t xml:space="preserve"> to </w:t>
      </w:r>
      <w:r w:rsidR="00783B71" w:rsidRPr="00020DAD">
        <w:t xml:space="preserve">embed </w:t>
      </w:r>
      <w:r w:rsidR="00AB630C" w:rsidRPr="00020DAD">
        <w:t>research outcomes</w:t>
      </w:r>
      <w:r w:rsidR="00E91BBA" w:rsidRPr="00020DAD">
        <w:t xml:space="preserve"> in </w:t>
      </w:r>
      <w:r w:rsidR="0022770A" w:rsidRPr="00020DAD">
        <w:t>its</w:t>
      </w:r>
      <w:r w:rsidR="00783B71" w:rsidRPr="00020DAD">
        <w:t xml:space="preserve"> </w:t>
      </w:r>
      <w:r w:rsidR="00E91BBA" w:rsidRPr="00020DAD">
        <w:t>work</w:t>
      </w:r>
      <w:r w:rsidR="00996669" w:rsidRPr="00020DAD">
        <w:t xml:space="preserve">. </w:t>
      </w:r>
    </w:p>
    <w:p w14:paraId="0F3304E3" w14:textId="0ED21E61" w:rsidR="0017307D" w:rsidRPr="00020DAD" w:rsidRDefault="00A70CAD" w:rsidP="0017307D">
      <w:r w:rsidRPr="00020DAD">
        <w:t xml:space="preserve">Current work includes </w:t>
      </w:r>
      <w:r w:rsidR="00A36CC0" w:rsidRPr="00020DAD">
        <w:t xml:space="preserve">participation in </w:t>
      </w:r>
      <w:r w:rsidR="008B1E0F" w:rsidRPr="00020DAD">
        <w:t xml:space="preserve">research that aims to </w:t>
      </w:r>
      <w:r w:rsidR="009B7B3F" w:rsidRPr="00020DAD">
        <w:t xml:space="preserve">describe the capacity and configuration of workforces </w:t>
      </w:r>
      <w:r w:rsidR="00EE6A33" w:rsidRPr="00020DAD">
        <w:t xml:space="preserve">across </w:t>
      </w:r>
      <w:r w:rsidR="00B9086B" w:rsidRPr="00B9086B">
        <w:t xml:space="preserve">International Cancer Benchmarking Partnership </w:t>
      </w:r>
      <w:r w:rsidR="00145DEC" w:rsidRPr="00020DAD">
        <w:t xml:space="preserve">jurisdictions to understand </w:t>
      </w:r>
      <w:r w:rsidR="002D04B3" w:rsidRPr="00020DAD">
        <w:t xml:space="preserve">how variation impacts access </w:t>
      </w:r>
      <w:r w:rsidR="00D462F8" w:rsidRPr="00020DAD">
        <w:t xml:space="preserve">to cancer services and outcomes. </w:t>
      </w:r>
      <w:r w:rsidR="00B775C1" w:rsidRPr="00020DAD">
        <w:t xml:space="preserve">The </w:t>
      </w:r>
      <w:r w:rsidR="00584C03" w:rsidRPr="00020DAD">
        <w:t>results</w:t>
      </w:r>
      <w:r w:rsidR="00B775C1" w:rsidRPr="00020DAD">
        <w:t xml:space="preserve"> of this work </w:t>
      </w:r>
      <w:r w:rsidR="00584C03" w:rsidRPr="00020DAD">
        <w:t>will</w:t>
      </w:r>
      <w:r w:rsidR="00B775C1" w:rsidRPr="00020DAD">
        <w:t xml:space="preserve"> be released in </w:t>
      </w:r>
      <w:r w:rsidR="00584C03" w:rsidRPr="00020DAD">
        <w:t>mid-</w:t>
      </w:r>
      <w:r w:rsidR="003330CF" w:rsidRPr="00020DAD">
        <w:t>2028</w:t>
      </w:r>
      <w:r w:rsidR="00996669" w:rsidRPr="00020DAD">
        <w:t xml:space="preserve">. </w:t>
      </w:r>
    </w:p>
    <w:p w14:paraId="369EF598" w14:textId="322EA0EE" w:rsidR="00CD4CB0" w:rsidRPr="00020DAD" w:rsidRDefault="00CD4CB0">
      <w:pPr>
        <w:spacing w:before="0"/>
      </w:pPr>
    </w:p>
    <w:bookmarkStart w:id="16" w:name="_Toc208902564"/>
    <w:bookmarkStart w:id="17" w:name="_Toc227844870"/>
    <w:p w14:paraId="10576E37" w14:textId="71068C85" w:rsidR="002B03CE" w:rsidRPr="00575C06" w:rsidRDefault="001D62AD" w:rsidP="000952A6">
      <w:pPr>
        <w:pStyle w:val="Heading1-Actions"/>
        <w:rPr>
          <w:caps w:val="0"/>
        </w:rPr>
      </w:pPr>
      <w:r w:rsidRPr="00575C06">
        <w:rPr>
          <w:caps w:val="0"/>
          <w:noProof/>
        </w:rPr>
        <w:lastRenderedPageBreak/>
        <mc:AlternateContent>
          <mc:Choice Requires="wps">
            <w:drawing>
              <wp:anchor distT="0" distB="0" distL="114300" distR="114300" simplePos="0" relativeHeight="251658240" behindDoc="1" locked="0" layoutInCell="1" allowOverlap="1" wp14:anchorId="03E16240" wp14:editId="3A939422">
                <wp:simplePos x="0" y="0"/>
                <wp:positionH relativeFrom="page">
                  <wp:posOffset>0</wp:posOffset>
                </wp:positionH>
                <wp:positionV relativeFrom="page">
                  <wp:posOffset>635</wp:posOffset>
                </wp:positionV>
                <wp:extent cx="7559675" cy="10692000"/>
                <wp:effectExtent l="0" t="0" r="3175" b="0"/>
                <wp:wrapNone/>
                <wp:docPr id="639976805" name="Rectangle 2"/>
                <wp:cNvGraphicFramePr/>
                <a:graphic xmlns:a="http://schemas.openxmlformats.org/drawingml/2006/main">
                  <a:graphicData uri="http://schemas.microsoft.com/office/word/2010/wordprocessingShape">
                    <wps:wsp>
                      <wps:cNvSpPr/>
                      <wps:spPr>
                        <a:xfrm>
                          <a:off x="0" y="0"/>
                          <a:ext cx="7559675" cy="10692000"/>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8FB1C3" id="Rectangle 2" o:spid="_x0000_s1026" style="position:absolute;margin-left:0;margin-top:.05pt;width:595.25pt;height:841.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H5qfAIAAGAFAAAOAAAAZHJzL2Uyb0RvYy54bWysVMFu2zAMvQ/YPwi6r46Dpl2DOkXQosOA&#10;oivWDj0rshQLkEWNUuJkXz9Kdpy2K3YYdrFFkXwkn0heXu1ay7YKgwFX8fJkwplyEmrj1hX/8XT7&#10;6TNnIQpXCwtOVXyvAr9afPxw2fm5mkIDtlbICMSFeecr3sTo50URZKNaEU7AK0dKDdiKSCKuixpF&#10;R+itLaaTyVnRAdYeQaoQ6PamV/JFxtdayfhN66AisxWn3GL+Yv6u0rdYXIr5GoVvjBzSEP+QRSuM&#10;o6Aj1I2Igm3Q/AHVGokQQMcTCW0BWhupcg1UTTl5U81jI7zKtRA5wY80hf8HK++3j/4BiYbOh3mg&#10;Y6pip7FNf8qP7TJZ+5EstYtM0uX5bHZxdj7jTJKunJxd0HNkPoujv8cQvyhoWTpUHOk5Mktiexci&#10;xSTTg0kKF8Ca+tZYm4XUAuraItsKerzVepoeizxeWVmXbB0kr16dbopjMfkU91YlO+u+K81MTelP&#10;cyK5z45BhJTKxbJXNaJWfexydixt9Mi5ZMCErCn+iD0AvC7ggN1nOdgnV5XbdHSe/C2x3nn0yJHB&#10;xdG5NQ7wPQBLVQ2Re/sDST01iaUV1PsHZAj9kAQvbw09250I8UEgTQXND016/EYfbaGrOAwnzhrA&#10;X+/dJ3tqVtJy1tGUVTz83AhUnNmvjtr4ojw9TWOZhdPZ+ZQEfKlZvdS4TXsN1Asl7RQv8zHZR3s4&#10;aoT2mRbCMkUllXCSYldcRjwI17GfflopUi2X2YxG0Yt45x69TOCJ1dSWT7tngX7o3Uh9fw+HiRTz&#10;Ny3c2yZPB8tNBG1yfx95HfimMc6NM6yctCdeytnquBgXvwEAAP//AwBQSwMEFAAGAAgAAAAhANU/&#10;YJfeAAAABwEAAA8AAABkcnMvZG93bnJldi54bWxMj81OwzAQhO9IvIO1SNyoE6BRE+JUFaLlSn+E&#10;OG7jJYmI11HsNilPj3Mqt52d1cy3+XI0rThT7xrLCuJZBIK4tLrhSsFhv35YgHAeWWNrmRRcyMGy&#10;uL3JMdN24C2dd74SIYRdhgpq77tMSlfWZNDNbEccvG/bG/RB9pXUPQ4h3LTyMYoSabDh0FBjR681&#10;lT+7k1FQXQ6rTTzfJunv5v1r3ew/nt8+B6Xu78bVCwhPo78ew4Qf0KEITEd7Yu1EqyA84qetmLw4&#10;jeYgjmFKFk8pyCKX//mLPwAAAP//AwBQSwECLQAUAAYACAAAACEAtoM4kv4AAADhAQAAEwAAAAAA&#10;AAAAAAAAAAAAAAAAW0NvbnRlbnRfVHlwZXNdLnhtbFBLAQItABQABgAIAAAAIQA4/SH/1gAAAJQB&#10;AAALAAAAAAAAAAAAAAAAAC8BAABfcmVscy8ucmVsc1BLAQItABQABgAIAAAAIQBf2H5qfAIAAGAF&#10;AAAOAAAAAAAAAAAAAAAAAC4CAABkcnMvZTJvRG9jLnhtbFBLAQItABQABgAIAAAAIQDVP2CX3gAA&#10;AAcBAAAPAAAAAAAAAAAAAAAAANYEAABkcnMvZG93bnJldi54bWxQSwUGAAAAAAQABADzAAAA4QUA&#10;AAAA&#10;" fillcolor="#fff7e9 [3214]" stroked="f" strokeweight="1pt">
                <w10:wrap anchorx="page" anchory="page"/>
              </v:rect>
            </w:pict>
          </mc:Fallback>
        </mc:AlternateContent>
      </w:r>
      <w:r w:rsidR="00C93731" w:rsidRPr="00575C06">
        <w:rPr>
          <w:caps w:val="0"/>
        </w:rPr>
        <w:t>A</w:t>
      </w:r>
      <w:r w:rsidR="007256D1" w:rsidRPr="00575C06">
        <w:rPr>
          <w:caps w:val="0"/>
        </w:rPr>
        <w:t xml:space="preserve">ctions for </w:t>
      </w:r>
      <w:r w:rsidR="002B03CE" w:rsidRPr="00575C06">
        <w:rPr>
          <w:caps w:val="0"/>
        </w:rPr>
        <w:t>202</w:t>
      </w:r>
      <w:r w:rsidR="00A316DB" w:rsidRPr="00575C06">
        <w:rPr>
          <w:caps w:val="0"/>
        </w:rPr>
        <w:t>6</w:t>
      </w:r>
      <w:r w:rsidR="00F113F2" w:rsidRPr="00575C06">
        <w:rPr>
          <w:caps w:val="0"/>
        </w:rPr>
        <w:t>–</w:t>
      </w:r>
      <w:r w:rsidR="002B03CE" w:rsidRPr="00575C06">
        <w:rPr>
          <w:caps w:val="0"/>
        </w:rPr>
        <w:t>2029</w:t>
      </w:r>
      <w:bookmarkEnd w:id="16"/>
      <w:bookmarkEnd w:id="17"/>
    </w:p>
    <w:p w14:paraId="79E7AF6A" w14:textId="15FE69BC" w:rsidR="009D702F" w:rsidRDefault="007768BD">
      <w:pPr>
        <w:pStyle w:val="TOC3"/>
        <w:rPr>
          <w:rFonts w:eastAsiaTheme="minorEastAsia"/>
          <w:b w:val="0"/>
          <w:noProof/>
          <w:szCs w:val="24"/>
          <w:lang w:val="en-GB" w:eastAsia="ja-JP"/>
        </w:rPr>
      </w:pPr>
      <w:r w:rsidRPr="00020DAD">
        <w:fldChar w:fldCharType="begin"/>
      </w:r>
      <w:r w:rsidRPr="00020DAD">
        <w:instrText xml:space="preserve"> TOC \h \z \t "Heading 2 - Actions,3,Heading 3 - Actions,4" </w:instrText>
      </w:r>
      <w:r w:rsidRPr="00020DAD">
        <w:fldChar w:fldCharType="separate"/>
      </w:r>
      <w:hyperlink w:anchor="_Toc228883664" w:history="1">
        <w:r w:rsidR="009D702F" w:rsidRPr="009F41C8">
          <w:rPr>
            <w:rStyle w:val="Hyperlink"/>
            <w:noProof/>
          </w:rPr>
          <w:t>1. Preventing cancer</w:t>
        </w:r>
        <w:r w:rsidR="009D702F">
          <w:rPr>
            <w:noProof/>
            <w:webHidden/>
          </w:rPr>
          <w:tab/>
        </w:r>
        <w:r w:rsidR="009D702F">
          <w:rPr>
            <w:noProof/>
            <w:webHidden/>
          </w:rPr>
          <w:fldChar w:fldCharType="begin"/>
        </w:r>
        <w:r w:rsidR="009D702F">
          <w:rPr>
            <w:noProof/>
            <w:webHidden/>
          </w:rPr>
          <w:instrText xml:space="preserve"> PAGEREF _Toc228883664 \h </w:instrText>
        </w:r>
        <w:r w:rsidR="009D702F">
          <w:rPr>
            <w:noProof/>
            <w:webHidden/>
          </w:rPr>
        </w:r>
        <w:r w:rsidR="009D702F">
          <w:rPr>
            <w:noProof/>
            <w:webHidden/>
          </w:rPr>
          <w:fldChar w:fldCharType="separate"/>
        </w:r>
        <w:r w:rsidR="004A228E">
          <w:rPr>
            <w:noProof/>
            <w:webHidden/>
          </w:rPr>
          <w:t>14</w:t>
        </w:r>
        <w:r w:rsidR="009D702F">
          <w:rPr>
            <w:noProof/>
            <w:webHidden/>
          </w:rPr>
          <w:fldChar w:fldCharType="end"/>
        </w:r>
      </w:hyperlink>
    </w:p>
    <w:p w14:paraId="48416A05" w14:textId="7AB62256" w:rsidR="009D702F" w:rsidRDefault="009D702F">
      <w:pPr>
        <w:pStyle w:val="TOC4"/>
        <w:rPr>
          <w:rFonts w:eastAsiaTheme="minorEastAsia"/>
          <w:noProof/>
          <w:sz w:val="24"/>
          <w:szCs w:val="24"/>
          <w:lang w:val="en-GB" w:eastAsia="ja-JP"/>
        </w:rPr>
      </w:pPr>
      <w:hyperlink w:anchor="_Toc228883665" w:history="1">
        <w:r w:rsidRPr="009F41C8">
          <w:rPr>
            <w:rStyle w:val="Hyperlink"/>
            <w:noProof/>
          </w:rPr>
          <w:t>Action 1.1. Reduce cancer caused by smoking</w:t>
        </w:r>
        <w:r>
          <w:rPr>
            <w:noProof/>
            <w:webHidden/>
          </w:rPr>
          <w:tab/>
        </w:r>
        <w:r>
          <w:rPr>
            <w:noProof/>
            <w:webHidden/>
          </w:rPr>
          <w:fldChar w:fldCharType="begin"/>
        </w:r>
        <w:r>
          <w:rPr>
            <w:noProof/>
            <w:webHidden/>
          </w:rPr>
          <w:instrText xml:space="preserve"> PAGEREF _Toc228883665 \h </w:instrText>
        </w:r>
        <w:r>
          <w:rPr>
            <w:noProof/>
            <w:webHidden/>
          </w:rPr>
        </w:r>
        <w:r>
          <w:rPr>
            <w:noProof/>
            <w:webHidden/>
          </w:rPr>
          <w:fldChar w:fldCharType="separate"/>
        </w:r>
        <w:r w:rsidR="004A228E">
          <w:rPr>
            <w:noProof/>
            <w:webHidden/>
          </w:rPr>
          <w:t>15</w:t>
        </w:r>
        <w:r>
          <w:rPr>
            <w:noProof/>
            <w:webHidden/>
          </w:rPr>
          <w:fldChar w:fldCharType="end"/>
        </w:r>
      </w:hyperlink>
    </w:p>
    <w:p w14:paraId="108D2D0B" w14:textId="7B1DFB77" w:rsidR="009D702F" w:rsidRDefault="009D702F">
      <w:pPr>
        <w:pStyle w:val="TOC4"/>
        <w:rPr>
          <w:rFonts w:eastAsiaTheme="minorEastAsia"/>
          <w:noProof/>
          <w:sz w:val="24"/>
          <w:szCs w:val="24"/>
          <w:lang w:val="en-GB" w:eastAsia="ja-JP"/>
        </w:rPr>
      </w:pPr>
      <w:hyperlink w:anchor="_Toc228883666" w:history="1">
        <w:r w:rsidRPr="009F41C8">
          <w:rPr>
            <w:rStyle w:val="Hyperlink"/>
            <w:noProof/>
          </w:rPr>
          <w:t>Action 1.2. Reduce cancer risk caused by alcohol</w:t>
        </w:r>
        <w:r>
          <w:rPr>
            <w:noProof/>
            <w:webHidden/>
          </w:rPr>
          <w:tab/>
        </w:r>
        <w:r>
          <w:rPr>
            <w:noProof/>
            <w:webHidden/>
          </w:rPr>
          <w:fldChar w:fldCharType="begin"/>
        </w:r>
        <w:r>
          <w:rPr>
            <w:noProof/>
            <w:webHidden/>
          </w:rPr>
          <w:instrText xml:space="preserve"> PAGEREF _Toc228883666 \h </w:instrText>
        </w:r>
        <w:r>
          <w:rPr>
            <w:noProof/>
            <w:webHidden/>
          </w:rPr>
        </w:r>
        <w:r>
          <w:rPr>
            <w:noProof/>
            <w:webHidden/>
          </w:rPr>
          <w:fldChar w:fldCharType="separate"/>
        </w:r>
        <w:r w:rsidR="004A228E">
          <w:rPr>
            <w:noProof/>
            <w:webHidden/>
          </w:rPr>
          <w:t>15</w:t>
        </w:r>
        <w:r>
          <w:rPr>
            <w:noProof/>
            <w:webHidden/>
          </w:rPr>
          <w:fldChar w:fldCharType="end"/>
        </w:r>
      </w:hyperlink>
    </w:p>
    <w:p w14:paraId="1305AFB4" w14:textId="1AAE0950" w:rsidR="009D702F" w:rsidRDefault="009D702F">
      <w:pPr>
        <w:pStyle w:val="TOC4"/>
        <w:rPr>
          <w:rFonts w:eastAsiaTheme="minorEastAsia"/>
          <w:noProof/>
          <w:sz w:val="24"/>
          <w:szCs w:val="24"/>
          <w:lang w:val="en-GB" w:eastAsia="ja-JP"/>
        </w:rPr>
      </w:pPr>
      <w:hyperlink w:anchor="_Toc228883667" w:history="1">
        <w:r w:rsidRPr="009F41C8">
          <w:rPr>
            <w:rStyle w:val="Hyperlink"/>
            <w:noProof/>
          </w:rPr>
          <w:t>Action 1.3. Reduce cancer risk caused by poor nutrition, insufficient physical activity or excess body weight</w:t>
        </w:r>
        <w:r>
          <w:rPr>
            <w:noProof/>
            <w:webHidden/>
          </w:rPr>
          <w:tab/>
        </w:r>
        <w:r>
          <w:rPr>
            <w:noProof/>
            <w:webHidden/>
          </w:rPr>
          <w:fldChar w:fldCharType="begin"/>
        </w:r>
        <w:r>
          <w:rPr>
            <w:noProof/>
            <w:webHidden/>
          </w:rPr>
          <w:instrText xml:space="preserve"> PAGEREF _Toc228883667 \h </w:instrText>
        </w:r>
        <w:r>
          <w:rPr>
            <w:noProof/>
            <w:webHidden/>
          </w:rPr>
        </w:r>
        <w:r>
          <w:rPr>
            <w:noProof/>
            <w:webHidden/>
          </w:rPr>
          <w:fldChar w:fldCharType="separate"/>
        </w:r>
        <w:r w:rsidR="004A228E">
          <w:rPr>
            <w:noProof/>
            <w:webHidden/>
          </w:rPr>
          <w:t>16</w:t>
        </w:r>
        <w:r>
          <w:rPr>
            <w:noProof/>
            <w:webHidden/>
          </w:rPr>
          <w:fldChar w:fldCharType="end"/>
        </w:r>
      </w:hyperlink>
    </w:p>
    <w:p w14:paraId="5C32426A" w14:textId="45580BB9" w:rsidR="009D702F" w:rsidRDefault="009D702F">
      <w:pPr>
        <w:pStyle w:val="TOC4"/>
        <w:rPr>
          <w:rFonts w:eastAsiaTheme="minorEastAsia"/>
          <w:noProof/>
          <w:sz w:val="24"/>
          <w:szCs w:val="24"/>
          <w:lang w:val="en-GB" w:eastAsia="ja-JP"/>
        </w:rPr>
      </w:pPr>
      <w:hyperlink w:anchor="_Toc228883668" w:history="1">
        <w:r w:rsidRPr="009F41C8">
          <w:rPr>
            <w:rStyle w:val="Hyperlink"/>
            <w:noProof/>
          </w:rPr>
          <w:t>Action 1.4. Reduce skin cancer risk caused by ultraviolet radiation</w:t>
        </w:r>
        <w:r>
          <w:rPr>
            <w:noProof/>
            <w:webHidden/>
          </w:rPr>
          <w:tab/>
        </w:r>
        <w:r>
          <w:rPr>
            <w:noProof/>
            <w:webHidden/>
          </w:rPr>
          <w:fldChar w:fldCharType="begin"/>
        </w:r>
        <w:r>
          <w:rPr>
            <w:noProof/>
            <w:webHidden/>
          </w:rPr>
          <w:instrText xml:space="preserve"> PAGEREF _Toc228883668 \h </w:instrText>
        </w:r>
        <w:r>
          <w:rPr>
            <w:noProof/>
            <w:webHidden/>
          </w:rPr>
        </w:r>
        <w:r>
          <w:rPr>
            <w:noProof/>
            <w:webHidden/>
          </w:rPr>
          <w:fldChar w:fldCharType="separate"/>
        </w:r>
        <w:r w:rsidR="004A228E">
          <w:rPr>
            <w:noProof/>
            <w:webHidden/>
          </w:rPr>
          <w:t>16</w:t>
        </w:r>
        <w:r>
          <w:rPr>
            <w:noProof/>
            <w:webHidden/>
          </w:rPr>
          <w:fldChar w:fldCharType="end"/>
        </w:r>
      </w:hyperlink>
    </w:p>
    <w:p w14:paraId="0F2AB4ED" w14:textId="289DE859" w:rsidR="009D702F" w:rsidRDefault="009D702F">
      <w:pPr>
        <w:pStyle w:val="TOC4"/>
        <w:rPr>
          <w:rFonts w:eastAsiaTheme="minorEastAsia"/>
          <w:noProof/>
          <w:sz w:val="24"/>
          <w:szCs w:val="24"/>
          <w:lang w:val="en-GB" w:eastAsia="ja-JP"/>
        </w:rPr>
      </w:pPr>
      <w:hyperlink w:anchor="_Toc228883669" w:history="1">
        <w:r w:rsidRPr="009F41C8">
          <w:rPr>
            <w:rStyle w:val="Hyperlink"/>
            <w:noProof/>
          </w:rPr>
          <w:t>Action 1.5. Reduce cancer caused by infection</w:t>
        </w:r>
        <w:r>
          <w:rPr>
            <w:noProof/>
            <w:webHidden/>
          </w:rPr>
          <w:tab/>
        </w:r>
        <w:r>
          <w:rPr>
            <w:noProof/>
            <w:webHidden/>
          </w:rPr>
          <w:fldChar w:fldCharType="begin"/>
        </w:r>
        <w:r>
          <w:rPr>
            <w:noProof/>
            <w:webHidden/>
          </w:rPr>
          <w:instrText xml:space="preserve"> PAGEREF _Toc228883669 \h </w:instrText>
        </w:r>
        <w:r>
          <w:rPr>
            <w:noProof/>
            <w:webHidden/>
          </w:rPr>
        </w:r>
        <w:r>
          <w:rPr>
            <w:noProof/>
            <w:webHidden/>
          </w:rPr>
          <w:fldChar w:fldCharType="separate"/>
        </w:r>
        <w:r w:rsidR="004A228E">
          <w:rPr>
            <w:noProof/>
            <w:webHidden/>
          </w:rPr>
          <w:t>17</w:t>
        </w:r>
        <w:r>
          <w:rPr>
            <w:noProof/>
            <w:webHidden/>
          </w:rPr>
          <w:fldChar w:fldCharType="end"/>
        </w:r>
      </w:hyperlink>
    </w:p>
    <w:p w14:paraId="746BA875" w14:textId="65143783" w:rsidR="009D702F" w:rsidRDefault="009D702F">
      <w:pPr>
        <w:pStyle w:val="TOC4"/>
        <w:rPr>
          <w:rFonts w:eastAsiaTheme="minorEastAsia"/>
          <w:noProof/>
          <w:sz w:val="24"/>
          <w:szCs w:val="24"/>
          <w:lang w:val="en-GB" w:eastAsia="ja-JP"/>
        </w:rPr>
      </w:pPr>
      <w:hyperlink w:anchor="_Toc228883670" w:history="1">
        <w:r w:rsidRPr="009F41C8">
          <w:rPr>
            <w:rStyle w:val="Hyperlink"/>
            <w:noProof/>
          </w:rPr>
          <w:t>Action 1.6. Prevent cancer caused by work-related carcinogens</w:t>
        </w:r>
        <w:r>
          <w:rPr>
            <w:noProof/>
            <w:webHidden/>
          </w:rPr>
          <w:tab/>
        </w:r>
        <w:r>
          <w:rPr>
            <w:noProof/>
            <w:webHidden/>
          </w:rPr>
          <w:fldChar w:fldCharType="begin"/>
        </w:r>
        <w:r>
          <w:rPr>
            <w:noProof/>
            <w:webHidden/>
          </w:rPr>
          <w:instrText xml:space="preserve"> PAGEREF _Toc228883670 \h </w:instrText>
        </w:r>
        <w:r>
          <w:rPr>
            <w:noProof/>
            <w:webHidden/>
          </w:rPr>
        </w:r>
        <w:r>
          <w:rPr>
            <w:noProof/>
            <w:webHidden/>
          </w:rPr>
          <w:fldChar w:fldCharType="separate"/>
        </w:r>
        <w:r w:rsidR="004A228E">
          <w:rPr>
            <w:noProof/>
            <w:webHidden/>
          </w:rPr>
          <w:t>18</w:t>
        </w:r>
        <w:r>
          <w:rPr>
            <w:noProof/>
            <w:webHidden/>
          </w:rPr>
          <w:fldChar w:fldCharType="end"/>
        </w:r>
      </w:hyperlink>
    </w:p>
    <w:p w14:paraId="612A91D4" w14:textId="1B780232" w:rsidR="009D702F" w:rsidRDefault="009D702F">
      <w:pPr>
        <w:pStyle w:val="TOC3"/>
        <w:rPr>
          <w:rFonts w:eastAsiaTheme="minorEastAsia"/>
          <w:b w:val="0"/>
          <w:noProof/>
          <w:szCs w:val="24"/>
          <w:lang w:val="en-GB" w:eastAsia="ja-JP"/>
        </w:rPr>
      </w:pPr>
      <w:hyperlink w:anchor="_Toc228883671" w:history="1">
        <w:r w:rsidRPr="009F41C8">
          <w:rPr>
            <w:rStyle w:val="Hyperlink"/>
            <w:noProof/>
          </w:rPr>
          <w:t>2. Screening for cancer</w:t>
        </w:r>
        <w:r>
          <w:rPr>
            <w:noProof/>
            <w:webHidden/>
          </w:rPr>
          <w:tab/>
        </w:r>
        <w:r>
          <w:rPr>
            <w:noProof/>
            <w:webHidden/>
          </w:rPr>
          <w:fldChar w:fldCharType="begin"/>
        </w:r>
        <w:r>
          <w:rPr>
            <w:noProof/>
            <w:webHidden/>
          </w:rPr>
          <w:instrText xml:space="preserve"> PAGEREF _Toc228883671 \h </w:instrText>
        </w:r>
        <w:r>
          <w:rPr>
            <w:noProof/>
            <w:webHidden/>
          </w:rPr>
        </w:r>
        <w:r>
          <w:rPr>
            <w:noProof/>
            <w:webHidden/>
          </w:rPr>
          <w:fldChar w:fldCharType="separate"/>
        </w:r>
        <w:r w:rsidR="004A228E">
          <w:rPr>
            <w:noProof/>
            <w:webHidden/>
          </w:rPr>
          <w:t>19</w:t>
        </w:r>
        <w:r>
          <w:rPr>
            <w:noProof/>
            <w:webHidden/>
          </w:rPr>
          <w:fldChar w:fldCharType="end"/>
        </w:r>
      </w:hyperlink>
    </w:p>
    <w:p w14:paraId="39295FA3" w14:textId="1A4C5A8E" w:rsidR="009D702F" w:rsidRDefault="009D702F">
      <w:pPr>
        <w:pStyle w:val="TOC4"/>
        <w:rPr>
          <w:rFonts w:eastAsiaTheme="minorEastAsia"/>
          <w:noProof/>
          <w:sz w:val="24"/>
          <w:szCs w:val="24"/>
          <w:lang w:val="en-GB" w:eastAsia="ja-JP"/>
        </w:rPr>
      </w:pPr>
      <w:hyperlink w:anchor="_Toc228883672" w:history="1">
        <w:r w:rsidRPr="009F41C8">
          <w:rPr>
            <w:rStyle w:val="Hyperlink"/>
            <w:noProof/>
          </w:rPr>
          <w:t>Action 2.1. Enhance existing screening programmes</w:t>
        </w:r>
        <w:r>
          <w:rPr>
            <w:noProof/>
            <w:webHidden/>
          </w:rPr>
          <w:tab/>
        </w:r>
        <w:r>
          <w:rPr>
            <w:noProof/>
            <w:webHidden/>
          </w:rPr>
          <w:fldChar w:fldCharType="begin"/>
        </w:r>
        <w:r>
          <w:rPr>
            <w:noProof/>
            <w:webHidden/>
          </w:rPr>
          <w:instrText xml:space="preserve"> PAGEREF _Toc228883672 \h </w:instrText>
        </w:r>
        <w:r>
          <w:rPr>
            <w:noProof/>
            <w:webHidden/>
          </w:rPr>
        </w:r>
        <w:r>
          <w:rPr>
            <w:noProof/>
            <w:webHidden/>
          </w:rPr>
          <w:fldChar w:fldCharType="separate"/>
        </w:r>
        <w:r w:rsidR="004A228E">
          <w:rPr>
            <w:noProof/>
            <w:webHidden/>
          </w:rPr>
          <w:t>20</w:t>
        </w:r>
        <w:r>
          <w:rPr>
            <w:noProof/>
            <w:webHidden/>
          </w:rPr>
          <w:fldChar w:fldCharType="end"/>
        </w:r>
      </w:hyperlink>
    </w:p>
    <w:p w14:paraId="0346C018" w14:textId="2BA97503" w:rsidR="009D702F" w:rsidRDefault="009D702F">
      <w:pPr>
        <w:pStyle w:val="TOC4"/>
        <w:rPr>
          <w:rFonts w:eastAsiaTheme="minorEastAsia"/>
          <w:noProof/>
          <w:sz w:val="24"/>
          <w:szCs w:val="24"/>
          <w:lang w:val="en-GB" w:eastAsia="ja-JP"/>
        </w:rPr>
      </w:pPr>
      <w:hyperlink w:anchor="_Toc228883673" w:history="1">
        <w:r w:rsidRPr="009F41C8">
          <w:rPr>
            <w:rStyle w:val="Hyperlink"/>
            <w:noProof/>
          </w:rPr>
          <w:t>Action 2.2. Explore future screening opportunities</w:t>
        </w:r>
        <w:r>
          <w:rPr>
            <w:noProof/>
            <w:webHidden/>
          </w:rPr>
          <w:tab/>
        </w:r>
        <w:r>
          <w:rPr>
            <w:noProof/>
            <w:webHidden/>
          </w:rPr>
          <w:fldChar w:fldCharType="begin"/>
        </w:r>
        <w:r>
          <w:rPr>
            <w:noProof/>
            <w:webHidden/>
          </w:rPr>
          <w:instrText xml:space="preserve"> PAGEREF _Toc228883673 \h </w:instrText>
        </w:r>
        <w:r>
          <w:rPr>
            <w:noProof/>
            <w:webHidden/>
          </w:rPr>
        </w:r>
        <w:r>
          <w:rPr>
            <w:noProof/>
            <w:webHidden/>
          </w:rPr>
          <w:fldChar w:fldCharType="separate"/>
        </w:r>
        <w:r w:rsidR="004A228E">
          <w:rPr>
            <w:noProof/>
            <w:webHidden/>
          </w:rPr>
          <w:t>21</w:t>
        </w:r>
        <w:r>
          <w:rPr>
            <w:noProof/>
            <w:webHidden/>
          </w:rPr>
          <w:fldChar w:fldCharType="end"/>
        </w:r>
      </w:hyperlink>
    </w:p>
    <w:p w14:paraId="4C43FDF5" w14:textId="154B05B0" w:rsidR="009D702F" w:rsidRDefault="009D702F">
      <w:pPr>
        <w:pStyle w:val="TOC3"/>
        <w:rPr>
          <w:rFonts w:eastAsiaTheme="minorEastAsia"/>
          <w:b w:val="0"/>
          <w:noProof/>
          <w:szCs w:val="24"/>
          <w:lang w:val="en-GB" w:eastAsia="ja-JP"/>
        </w:rPr>
      </w:pPr>
      <w:hyperlink w:anchor="_Toc228883674" w:history="1">
        <w:r w:rsidRPr="009F41C8">
          <w:rPr>
            <w:rStyle w:val="Hyperlink"/>
            <w:noProof/>
          </w:rPr>
          <w:t>3. Detecting and diagnosing cancer</w:t>
        </w:r>
        <w:r>
          <w:rPr>
            <w:noProof/>
            <w:webHidden/>
          </w:rPr>
          <w:tab/>
        </w:r>
        <w:r>
          <w:rPr>
            <w:noProof/>
            <w:webHidden/>
          </w:rPr>
          <w:fldChar w:fldCharType="begin"/>
        </w:r>
        <w:r>
          <w:rPr>
            <w:noProof/>
            <w:webHidden/>
          </w:rPr>
          <w:instrText xml:space="preserve"> PAGEREF _Toc228883674 \h </w:instrText>
        </w:r>
        <w:r>
          <w:rPr>
            <w:noProof/>
            <w:webHidden/>
          </w:rPr>
        </w:r>
        <w:r>
          <w:rPr>
            <w:noProof/>
            <w:webHidden/>
          </w:rPr>
          <w:fldChar w:fldCharType="separate"/>
        </w:r>
        <w:r w:rsidR="004A228E">
          <w:rPr>
            <w:noProof/>
            <w:webHidden/>
          </w:rPr>
          <w:t>22</w:t>
        </w:r>
        <w:r>
          <w:rPr>
            <w:noProof/>
            <w:webHidden/>
          </w:rPr>
          <w:fldChar w:fldCharType="end"/>
        </w:r>
      </w:hyperlink>
    </w:p>
    <w:p w14:paraId="67728468" w14:textId="1EF7174C" w:rsidR="009D702F" w:rsidRDefault="009D702F">
      <w:pPr>
        <w:pStyle w:val="TOC4"/>
        <w:rPr>
          <w:rFonts w:eastAsiaTheme="minorEastAsia"/>
          <w:noProof/>
          <w:sz w:val="24"/>
          <w:szCs w:val="24"/>
          <w:lang w:val="en-GB" w:eastAsia="ja-JP"/>
        </w:rPr>
      </w:pPr>
      <w:hyperlink w:anchor="_Toc228883675" w:history="1">
        <w:r w:rsidRPr="009F41C8">
          <w:rPr>
            <w:rStyle w:val="Hyperlink"/>
            <w:noProof/>
          </w:rPr>
          <w:t>Action 3.1. Promote cancer symptom awareness</w:t>
        </w:r>
        <w:r>
          <w:rPr>
            <w:noProof/>
            <w:webHidden/>
          </w:rPr>
          <w:tab/>
        </w:r>
        <w:r>
          <w:rPr>
            <w:noProof/>
            <w:webHidden/>
          </w:rPr>
          <w:fldChar w:fldCharType="begin"/>
        </w:r>
        <w:r>
          <w:rPr>
            <w:noProof/>
            <w:webHidden/>
          </w:rPr>
          <w:instrText xml:space="preserve"> PAGEREF _Toc228883675 \h </w:instrText>
        </w:r>
        <w:r>
          <w:rPr>
            <w:noProof/>
            <w:webHidden/>
          </w:rPr>
        </w:r>
        <w:r>
          <w:rPr>
            <w:noProof/>
            <w:webHidden/>
          </w:rPr>
          <w:fldChar w:fldCharType="separate"/>
        </w:r>
        <w:r w:rsidR="004A228E">
          <w:rPr>
            <w:noProof/>
            <w:webHidden/>
          </w:rPr>
          <w:t>23</w:t>
        </w:r>
        <w:r>
          <w:rPr>
            <w:noProof/>
            <w:webHidden/>
          </w:rPr>
          <w:fldChar w:fldCharType="end"/>
        </w:r>
      </w:hyperlink>
    </w:p>
    <w:p w14:paraId="2F4E89E9" w14:textId="6D69EE50" w:rsidR="009D702F" w:rsidRDefault="009D702F">
      <w:pPr>
        <w:pStyle w:val="TOC4"/>
        <w:rPr>
          <w:rFonts w:eastAsiaTheme="minorEastAsia"/>
          <w:noProof/>
          <w:sz w:val="24"/>
          <w:szCs w:val="24"/>
          <w:lang w:val="en-GB" w:eastAsia="ja-JP"/>
        </w:rPr>
      </w:pPr>
      <w:hyperlink w:anchor="_Toc228883676" w:history="1">
        <w:r w:rsidRPr="009F41C8">
          <w:rPr>
            <w:rStyle w:val="Hyperlink"/>
            <w:noProof/>
          </w:rPr>
          <w:t>Action 3.2. Improve access to cancer diagnostic services</w:t>
        </w:r>
        <w:r>
          <w:rPr>
            <w:noProof/>
            <w:webHidden/>
          </w:rPr>
          <w:tab/>
        </w:r>
        <w:r>
          <w:rPr>
            <w:noProof/>
            <w:webHidden/>
          </w:rPr>
          <w:fldChar w:fldCharType="begin"/>
        </w:r>
        <w:r>
          <w:rPr>
            <w:noProof/>
            <w:webHidden/>
          </w:rPr>
          <w:instrText xml:space="preserve"> PAGEREF _Toc228883676 \h </w:instrText>
        </w:r>
        <w:r>
          <w:rPr>
            <w:noProof/>
            <w:webHidden/>
          </w:rPr>
        </w:r>
        <w:r>
          <w:rPr>
            <w:noProof/>
            <w:webHidden/>
          </w:rPr>
          <w:fldChar w:fldCharType="separate"/>
        </w:r>
        <w:r w:rsidR="004A228E">
          <w:rPr>
            <w:noProof/>
            <w:webHidden/>
          </w:rPr>
          <w:t>23</w:t>
        </w:r>
        <w:r>
          <w:rPr>
            <w:noProof/>
            <w:webHidden/>
          </w:rPr>
          <w:fldChar w:fldCharType="end"/>
        </w:r>
      </w:hyperlink>
    </w:p>
    <w:p w14:paraId="730D7A58" w14:textId="57390DD9" w:rsidR="009D702F" w:rsidRDefault="009D702F">
      <w:pPr>
        <w:pStyle w:val="TOC4"/>
        <w:rPr>
          <w:rFonts w:eastAsiaTheme="minorEastAsia"/>
          <w:noProof/>
          <w:sz w:val="24"/>
          <w:szCs w:val="24"/>
          <w:lang w:val="en-GB" w:eastAsia="ja-JP"/>
        </w:rPr>
      </w:pPr>
      <w:hyperlink w:anchor="_Toc228883677" w:history="1">
        <w:r w:rsidRPr="009F41C8">
          <w:rPr>
            <w:rStyle w:val="Hyperlink"/>
            <w:noProof/>
          </w:rPr>
          <w:t>Action 3.3. Develop early detection pathways for cancer</w:t>
        </w:r>
        <w:r>
          <w:rPr>
            <w:noProof/>
            <w:webHidden/>
          </w:rPr>
          <w:tab/>
        </w:r>
        <w:r>
          <w:rPr>
            <w:noProof/>
            <w:webHidden/>
          </w:rPr>
          <w:fldChar w:fldCharType="begin"/>
        </w:r>
        <w:r>
          <w:rPr>
            <w:noProof/>
            <w:webHidden/>
          </w:rPr>
          <w:instrText xml:space="preserve"> PAGEREF _Toc228883677 \h </w:instrText>
        </w:r>
        <w:r>
          <w:rPr>
            <w:noProof/>
            <w:webHidden/>
          </w:rPr>
        </w:r>
        <w:r>
          <w:rPr>
            <w:noProof/>
            <w:webHidden/>
          </w:rPr>
          <w:fldChar w:fldCharType="separate"/>
        </w:r>
        <w:r w:rsidR="004A228E">
          <w:rPr>
            <w:noProof/>
            <w:webHidden/>
          </w:rPr>
          <w:t>24</w:t>
        </w:r>
        <w:r>
          <w:rPr>
            <w:noProof/>
            <w:webHidden/>
          </w:rPr>
          <w:fldChar w:fldCharType="end"/>
        </w:r>
      </w:hyperlink>
    </w:p>
    <w:p w14:paraId="671B85D7" w14:textId="02F45EEE" w:rsidR="009D702F" w:rsidRDefault="009D702F">
      <w:pPr>
        <w:pStyle w:val="TOC4"/>
        <w:rPr>
          <w:rFonts w:eastAsiaTheme="minorEastAsia"/>
          <w:noProof/>
          <w:sz w:val="24"/>
          <w:szCs w:val="24"/>
          <w:lang w:val="en-GB" w:eastAsia="ja-JP"/>
        </w:rPr>
      </w:pPr>
      <w:hyperlink w:anchor="_Toc228883678" w:history="1">
        <w:r w:rsidRPr="009F41C8">
          <w:rPr>
            <w:rStyle w:val="Hyperlink"/>
            <w:noProof/>
          </w:rPr>
          <w:t>Action 3.4. Support cancer diagnosis in primary care</w:t>
        </w:r>
        <w:r>
          <w:rPr>
            <w:noProof/>
            <w:webHidden/>
          </w:rPr>
          <w:tab/>
        </w:r>
        <w:r>
          <w:rPr>
            <w:noProof/>
            <w:webHidden/>
          </w:rPr>
          <w:fldChar w:fldCharType="begin"/>
        </w:r>
        <w:r>
          <w:rPr>
            <w:noProof/>
            <w:webHidden/>
          </w:rPr>
          <w:instrText xml:space="preserve"> PAGEREF _Toc228883678 \h </w:instrText>
        </w:r>
        <w:r>
          <w:rPr>
            <w:noProof/>
            <w:webHidden/>
          </w:rPr>
        </w:r>
        <w:r>
          <w:rPr>
            <w:noProof/>
            <w:webHidden/>
          </w:rPr>
          <w:fldChar w:fldCharType="separate"/>
        </w:r>
        <w:r w:rsidR="004A228E">
          <w:rPr>
            <w:noProof/>
            <w:webHidden/>
          </w:rPr>
          <w:t>24</w:t>
        </w:r>
        <w:r>
          <w:rPr>
            <w:noProof/>
            <w:webHidden/>
          </w:rPr>
          <w:fldChar w:fldCharType="end"/>
        </w:r>
      </w:hyperlink>
    </w:p>
    <w:p w14:paraId="25EA7D52" w14:textId="05788F84" w:rsidR="009D702F" w:rsidRDefault="009D702F">
      <w:pPr>
        <w:pStyle w:val="TOC3"/>
        <w:rPr>
          <w:rFonts w:eastAsiaTheme="minorEastAsia"/>
          <w:b w:val="0"/>
          <w:noProof/>
          <w:szCs w:val="24"/>
          <w:lang w:val="en-GB" w:eastAsia="ja-JP"/>
        </w:rPr>
      </w:pPr>
      <w:hyperlink w:anchor="_Toc228883679" w:history="1">
        <w:r w:rsidRPr="009F41C8">
          <w:rPr>
            <w:rStyle w:val="Hyperlink"/>
            <w:noProof/>
          </w:rPr>
          <w:t>4. Undergoing cancer treatment</w:t>
        </w:r>
        <w:r>
          <w:rPr>
            <w:noProof/>
            <w:webHidden/>
          </w:rPr>
          <w:tab/>
        </w:r>
        <w:r>
          <w:rPr>
            <w:noProof/>
            <w:webHidden/>
          </w:rPr>
          <w:fldChar w:fldCharType="begin"/>
        </w:r>
        <w:r>
          <w:rPr>
            <w:noProof/>
            <w:webHidden/>
          </w:rPr>
          <w:instrText xml:space="preserve"> PAGEREF _Toc228883679 \h </w:instrText>
        </w:r>
        <w:r>
          <w:rPr>
            <w:noProof/>
            <w:webHidden/>
          </w:rPr>
        </w:r>
        <w:r>
          <w:rPr>
            <w:noProof/>
            <w:webHidden/>
          </w:rPr>
          <w:fldChar w:fldCharType="separate"/>
        </w:r>
        <w:r w:rsidR="004A228E">
          <w:rPr>
            <w:noProof/>
            <w:webHidden/>
          </w:rPr>
          <w:t>25</w:t>
        </w:r>
        <w:r>
          <w:rPr>
            <w:noProof/>
            <w:webHidden/>
          </w:rPr>
          <w:fldChar w:fldCharType="end"/>
        </w:r>
      </w:hyperlink>
    </w:p>
    <w:p w14:paraId="2FD68211" w14:textId="4405DF0D" w:rsidR="009D702F" w:rsidRDefault="009D702F">
      <w:pPr>
        <w:pStyle w:val="TOC4"/>
        <w:rPr>
          <w:rFonts w:eastAsiaTheme="minorEastAsia"/>
          <w:noProof/>
          <w:sz w:val="24"/>
          <w:szCs w:val="24"/>
          <w:lang w:val="en-GB" w:eastAsia="ja-JP"/>
        </w:rPr>
      </w:pPr>
      <w:hyperlink w:anchor="_Toc228883680" w:history="1">
        <w:r w:rsidRPr="009F41C8">
          <w:rPr>
            <w:rStyle w:val="Hyperlink"/>
            <w:noProof/>
          </w:rPr>
          <w:t>Action 4.1. Improve access to quality cancer treatment</w:t>
        </w:r>
        <w:r>
          <w:rPr>
            <w:noProof/>
            <w:webHidden/>
          </w:rPr>
          <w:tab/>
        </w:r>
        <w:r>
          <w:rPr>
            <w:noProof/>
            <w:webHidden/>
          </w:rPr>
          <w:fldChar w:fldCharType="begin"/>
        </w:r>
        <w:r>
          <w:rPr>
            <w:noProof/>
            <w:webHidden/>
          </w:rPr>
          <w:instrText xml:space="preserve"> PAGEREF _Toc228883680 \h </w:instrText>
        </w:r>
        <w:r>
          <w:rPr>
            <w:noProof/>
            <w:webHidden/>
          </w:rPr>
        </w:r>
        <w:r>
          <w:rPr>
            <w:noProof/>
            <w:webHidden/>
          </w:rPr>
          <w:fldChar w:fldCharType="separate"/>
        </w:r>
        <w:r w:rsidR="004A228E">
          <w:rPr>
            <w:noProof/>
            <w:webHidden/>
          </w:rPr>
          <w:t>26</w:t>
        </w:r>
        <w:r>
          <w:rPr>
            <w:noProof/>
            <w:webHidden/>
          </w:rPr>
          <w:fldChar w:fldCharType="end"/>
        </w:r>
      </w:hyperlink>
    </w:p>
    <w:p w14:paraId="53488065" w14:textId="3FB0A881" w:rsidR="009D702F" w:rsidRDefault="009D702F">
      <w:pPr>
        <w:pStyle w:val="TOC4"/>
        <w:rPr>
          <w:rFonts w:eastAsiaTheme="minorEastAsia"/>
          <w:noProof/>
          <w:sz w:val="24"/>
          <w:szCs w:val="24"/>
          <w:lang w:val="en-GB" w:eastAsia="ja-JP"/>
        </w:rPr>
      </w:pPr>
      <w:hyperlink w:anchor="_Toc228883681" w:history="1">
        <w:r w:rsidRPr="009F41C8">
          <w:rPr>
            <w:rStyle w:val="Hyperlink"/>
            <w:noProof/>
          </w:rPr>
          <w:t>Action 4.2. Facilitate cancer care closer to home</w:t>
        </w:r>
        <w:r>
          <w:rPr>
            <w:noProof/>
            <w:webHidden/>
          </w:rPr>
          <w:tab/>
        </w:r>
        <w:r>
          <w:rPr>
            <w:noProof/>
            <w:webHidden/>
          </w:rPr>
          <w:fldChar w:fldCharType="begin"/>
        </w:r>
        <w:r>
          <w:rPr>
            <w:noProof/>
            <w:webHidden/>
          </w:rPr>
          <w:instrText xml:space="preserve"> PAGEREF _Toc228883681 \h </w:instrText>
        </w:r>
        <w:r>
          <w:rPr>
            <w:noProof/>
            <w:webHidden/>
          </w:rPr>
        </w:r>
        <w:r>
          <w:rPr>
            <w:noProof/>
            <w:webHidden/>
          </w:rPr>
          <w:fldChar w:fldCharType="separate"/>
        </w:r>
        <w:r w:rsidR="004A228E">
          <w:rPr>
            <w:noProof/>
            <w:webHidden/>
          </w:rPr>
          <w:t>27</w:t>
        </w:r>
        <w:r>
          <w:rPr>
            <w:noProof/>
            <w:webHidden/>
          </w:rPr>
          <w:fldChar w:fldCharType="end"/>
        </w:r>
      </w:hyperlink>
    </w:p>
    <w:p w14:paraId="1F7281B4" w14:textId="01B63116" w:rsidR="009D702F" w:rsidRDefault="009D702F">
      <w:pPr>
        <w:pStyle w:val="TOC3"/>
        <w:rPr>
          <w:rFonts w:eastAsiaTheme="minorEastAsia"/>
          <w:b w:val="0"/>
          <w:noProof/>
          <w:szCs w:val="24"/>
          <w:lang w:val="en-GB" w:eastAsia="ja-JP"/>
        </w:rPr>
      </w:pPr>
      <w:hyperlink w:anchor="_Toc228883682" w:history="1">
        <w:r w:rsidRPr="009F41C8">
          <w:rPr>
            <w:rStyle w:val="Hyperlink"/>
            <w:noProof/>
          </w:rPr>
          <w:t>5. Supporting people during their entire cancer experience</w:t>
        </w:r>
        <w:r>
          <w:rPr>
            <w:noProof/>
            <w:webHidden/>
          </w:rPr>
          <w:tab/>
        </w:r>
        <w:r>
          <w:rPr>
            <w:noProof/>
            <w:webHidden/>
          </w:rPr>
          <w:fldChar w:fldCharType="begin"/>
        </w:r>
        <w:r>
          <w:rPr>
            <w:noProof/>
            <w:webHidden/>
          </w:rPr>
          <w:instrText xml:space="preserve"> PAGEREF _Toc228883682 \h </w:instrText>
        </w:r>
        <w:r>
          <w:rPr>
            <w:noProof/>
            <w:webHidden/>
          </w:rPr>
        </w:r>
        <w:r>
          <w:rPr>
            <w:noProof/>
            <w:webHidden/>
          </w:rPr>
          <w:fldChar w:fldCharType="separate"/>
        </w:r>
        <w:r w:rsidR="004A228E">
          <w:rPr>
            <w:noProof/>
            <w:webHidden/>
          </w:rPr>
          <w:t>28</w:t>
        </w:r>
        <w:r>
          <w:rPr>
            <w:noProof/>
            <w:webHidden/>
          </w:rPr>
          <w:fldChar w:fldCharType="end"/>
        </w:r>
      </w:hyperlink>
    </w:p>
    <w:p w14:paraId="06E69629" w14:textId="36FC808C" w:rsidR="009D702F" w:rsidRDefault="009D702F">
      <w:pPr>
        <w:pStyle w:val="TOC4"/>
        <w:rPr>
          <w:rFonts w:eastAsiaTheme="minorEastAsia"/>
          <w:noProof/>
          <w:sz w:val="24"/>
          <w:szCs w:val="24"/>
          <w:lang w:val="en-GB" w:eastAsia="ja-JP"/>
        </w:rPr>
      </w:pPr>
      <w:hyperlink w:anchor="_Toc228883683" w:history="1">
        <w:r w:rsidRPr="009F41C8">
          <w:rPr>
            <w:rStyle w:val="Hyperlink"/>
            <w:noProof/>
          </w:rPr>
          <w:t>Action 5.1. Deliver person- and whānau-centred cancer care</w:t>
        </w:r>
        <w:r>
          <w:rPr>
            <w:noProof/>
            <w:webHidden/>
          </w:rPr>
          <w:tab/>
        </w:r>
        <w:r>
          <w:rPr>
            <w:noProof/>
            <w:webHidden/>
          </w:rPr>
          <w:fldChar w:fldCharType="begin"/>
        </w:r>
        <w:r>
          <w:rPr>
            <w:noProof/>
            <w:webHidden/>
          </w:rPr>
          <w:instrText xml:space="preserve"> PAGEREF _Toc228883683 \h </w:instrText>
        </w:r>
        <w:r>
          <w:rPr>
            <w:noProof/>
            <w:webHidden/>
          </w:rPr>
        </w:r>
        <w:r>
          <w:rPr>
            <w:noProof/>
            <w:webHidden/>
          </w:rPr>
          <w:fldChar w:fldCharType="separate"/>
        </w:r>
        <w:r w:rsidR="004A228E">
          <w:rPr>
            <w:noProof/>
            <w:webHidden/>
          </w:rPr>
          <w:t>29</w:t>
        </w:r>
        <w:r>
          <w:rPr>
            <w:noProof/>
            <w:webHidden/>
          </w:rPr>
          <w:fldChar w:fldCharType="end"/>
        </w:r>
      </w:hyperlink>
    </w:p>
    <w:p w14:paraId="571B461C" w14:textId="123A0DBF" w:rsidR="009D702F" w:rsidRDefault="009D702F">
      <w:pPr>
        <w:pStyle w:val="TOC4"/>
        <w:rPr>
          <w:rFonts w:eastAsiaTheme="minorEastAsia"/>
          <w:noProof/>
          <w:sz w:val="24"/>
          <w:szCs w:val="24"/>
          <w:lang w:val="en-GB" w:eastAsia="ja-JP"/>
        </w:rPr>
      </w:pPr>
      <w:hyperlink w:anchor="_Toc228883684" w:history="1">
        <w:r w:rsidRPr="009F41C8">
          <w:rPr>
            <w:rStyle w:val="Hyperlink"/>
            <w:noProof/>
          </w:rPr>
          <w:t>Action 5.2. Develop standardised cancer surveillance</w:t>
        </w:r>
        <w:r>
          <w:rPr>
            <w:noProof/>
            <w:webHidden/>
          </w:rPr>
          <w:tab/>
        </w:r>
        <w:r>
          <w:rPr>
            <w:noProof/>
            <w:webHidden/>
          </w:rPr>
          <w:fldChar w:fldCharType="begin"/>
        </w:r>
        <w:r>
          <w:rPr>
            <w:noProof/>
            <w:webHidden/>
          </w:rPr>
          <w:instrText xml:space="preserve"> PAGEREF _Toc228883684 \h </w:instrText>
        </w:r>
        <w:r>
          <w:rPr>
            <w:noProof/>
            <w:webHidden/>
          </w:rPr>
        </w:r>
        <w:r>
          <w:rPr>
            <w:noProof/>
            <w:webHidden/>
          </w:rPr>
          <w:fldChar w:fldCharType="separate"/>
        </w:r>
        <w:r w:rsidR="004A228E">
          <w:rPr>
            <w:noProof/>
            <w:webHidden/>
          </w:rPr>
          <w:t>30</w:t>
        </w:r>
        <w:r>
          <w:rPr>
            <w:noProof/>
            <w:webHidden/>
          </w:rPr>
          <w:fldChar w:fldCharType="end"/>
        </w:r>
      </w:hyperlink>
    </w:p>
    <w:p w14:paraId="4C5D883F" w14:textId="7A8F832F" w:rsidR="009D702F" w:rsidRDefault="009D702F">
      <w:pPr>
        <w:pStyle w:val="TOC4"/>
        <w:rPr>
          <w:rFonts w:eastAsiaTheme="minorEastAsia"/>
          <w:noProof/>
          <w:sz w:val="24"/>
          <w:szCs w:val="24"/>
          <w:lang w:val="en-GB" w:eastAsia="ja-JP"/>
        </w:rPr>
      </w:pPr>
      <w:hyperlink w:anchor="_Toc228883685" w:history="1">
        <w:r w:rsidRPr="009F41C8">
          <w:rPr>
            <w:rStyle w:val="Hyperlink"/>
            <w:noProof/>
          </w:rPr>
          <w:t>Action 5.3. Develop high-quality cancer support information to uplift cancer patient recovery and survivorship planning</w:t>
        </w:r>
        <w:r>
          <w:rPr>
            <w:noProof/>
            <w:webHidden/>
          </w:rPr>
          <w:tab/>
        </w:r>
        <w:r>
          <w:rPr>
            <w:noProof/>
            <w:webHidden/>
          </w:rPr>
          <w:fldChar w:fldCharType="begin"/>
        </w:r>
        <w:r>
          <w:rPr>
            <w:noProof/>
            <w:webHidden/>
          </w:rPr>
          <w:instrText xml:space="preserve"> PAGEREF _Toc228883685 \h </w:instrText>
        </w:r>
        <w:r>
          <w:rPr>
            <w:noProof/>
            <w:webHidden/>
          </w:rPr>
        </w:r>
        <w:r>
          <w:rPr>
            <w:noProof/>
            <w:webHidden/>
          </w:rPr>
          <w:fldChar w:fldCharType="separate"/>
        </w:r>
        <w:r w:rsidR="004A228E">
          <w:rPr>
            <w:noProof/>
            <w:webHidden/>
          </w:rPr>
          <w:t>30</w:t>
        </w:r>
        <w:r>
          <w:rPr>
            <w:noProof/>
            <w:webHidden/>
          </w:rPr>
          <w:fldChar w:fldCharType="end"/>
        </w:r>
      </w:hyperlink>
    </w:p>
    <w:p w14:paraId="3B40BE31" w14:textId="579FA15E" w:rsidR="009D702F" w:rsidRDefault="009D702F">
      <w:pPr>
        <w:pStyle w:val="TOC4"/>
        <w:rPr>
          <w:rFonts w:eastAsiaTheme="minorEastAsia"/>
          <w:noProof/>
          <w:sz w:val="24"/>
          <w:szCs w:val="24"/>
          <w:lang w:val="en-GB" w:eastAsia="ja-JP"/>
        </w:rPr>
      </w:pPr>
      <w:hyperlink w:anchor="_Toc228883686" w:history="1">
        <w:r w:rsidRPr="009F41C8">
          <w:rPr>
            <w:rStyle w:val="Hyperlink"/>
            <w:noProof/>
          </w:rPr>
          <w:t>Action 5.4. Enhance access to palliative care</w:t>
        </w:r>
        <w:r>
          <w:rPr>
            <w:noProof/>
            <w:webHidden/>
          </w:rPr>
          <w:tab/>
        </w:r>
        <w:r>
          <w:rPr>
            <w:noProof/>
            <w:webHidden/>
          </w:rPr>
          <w:fldChar w:fldCharType="begin"/>
        </w:r>
        <w:r>
          <w:rPr>
            <w:noProof/>
            <w:webHidden/>
          </w:rPr>
          <w:instrText xml:space="preserve"> PAGEREF _Toc228883686 \h </w:instrText>
        </w:r>
        <w:r>
          <w:rPr>
            <w:noProof/>
            <w:webHidden/>
          </w:rPr>
        </w:r>
        <w:r>
          <w:rPr>
            <w:noProof/>
            <w:webHidden/>
          </w:rPr>
          <w:fldChar w:fldCharType="separate"/>
        </w:r>
        <w:r w:rsidR="004A228E">
          <w:rPr>
            <w:noProof/>
            <w:webHidden/>
          </w:rPr>
          <w:t>31</w:t>
        </w:r>
        <w:r>
          <w:rPr>
            <w:noProof/>
            <w:webHidden/>
          </w:rPr>
          <w:fldChar w:fldCharType="end"/>
        </w:r>
      </w:hyperlink>
    </w:p>
    <w:p w14:paraId="3DCD2775" w14:textId="3A45E4F6" w:rsidR="009D702F" w:rsidRDefault="009D702F">
      <w:pPr>
        <w:pStyle w:val="TOC3"/>
        <w:rPr>
          <w:rFonts w:eastAsiaTheme="minorEastAsia"/>
          <w:b w:val="0"/>
          <w:noProof/>
          <w:szCs w:val="24"/>
          <w:lang w:val="en-GB" w:eastAsia="ja-JP"/>
        </w:rPr>
      </w:pPr>
      <w:hyperlink w:anchor="_Toc228883687" w:history="1">
        <w:r w:rsidRPr="009F41C8">
          <w:rPr>
            <w:rStyle w:val="Hyperlink"/>
            <w:noProof/>
          </w:rPr>
          <w:t>6. Children, adolescents and young adults with cancer</w:t>
        </w:r>
        <w:r>
          <w:rPr>
            <w:noProof/>
            <w:webHidden/>
          </w:rPr>
          <w:tab/>
        </w:r>
        <w:r>
          <w:rPr>
            <w:noProof/>
            <w:webHidden/>
          </w:rPr>
          <w:fldChar w:fldCharType="begin"/>
        </w:r>
        <w:r>
          <w:rPr>
            <w:noProof/>
            <w:webHidden/>
          </w:rPr>
          <w:instrText xml:space="preserve"> PAGEREF _Toc228883687 \h </w:instrText>
        </w:r>
        <w:r>
          <w:rPr>
            <w:noProof/>
            <w:webHidden/>
          </w:rPr>
        </w:r>
        <w:r>
          <w:rPr>
            <w:noProof/>
            <w:webHidden/>
          </w:rPr>
          <w:fldChar w:fldCharType="separate"/>
        </w:r>
        <w:r w:rsidR="004A228E">
          <w:rPr>
            <w:noProof/>
            <w:webHidden/>
          </w:rPr>
          <w:t>32</w:t>
        </w:r>
        <w:r>
          <w:rPr>
            <w:noProof/>
            <w:webHidden/>
          </w:rPr>
          <w:fldChar w:fldCharType="end"/>
        </w:r>
      </w:hyperlink>
    </w:p>
    <w:p w14:paraId="026F7C30" w14:textId="50BF21BD" w:rsidR="009D702F" w:rsidRDefault="009D702F">
      <w:pPr>
        <w:pStyle w:val="TOC4"/>
        <w:rPr>
          <w:rFonts w:eastAsiaTheme="minorEastAsia"/>
          <w:noProof/>
          <w:sz w:val="24"/>
          <w:szCs w:val="24"/>
          <w:lang w:val="en-GB" w:eastAsia="ja-JP"/>
        </w:rPr>
      </w:pPr>
      <w:hyperlink w:anchor="_Toc228883688" w:history="1">
        <w:r w:rsidRPr="009F41C8">
          <w:rPr>
            <w:rStyle w:val="Hyperlink"/>
            <w:noProof/>
          </w:rPr>
          <w:t>Action 6.1. Advance quality cancer care for children and their whānau</w:t>
        </w:r>
        <w:r>
          <w:rPr>
            <w:noProof/>
            <w:webHidden/>
          </w:rPr>
          <w:tab/>
        </w:r>
        <w:r>
          <w:rPr>
            <w:noProof/>
            <w:webHidden/>
          </w:rPr>
          <w:fldChar w:fldCharType="begin"/>
        </w:r>
        <w:r>
          <w:rPr>
            <w:noProof/>
            <w:webHidden/>
          </w:rPr>
          <w:instrText xml:space="preserve"> PAGEREF _Toc228883688 \h </w:instrText>
        </w:r>
        <w:r>
          <w:rPr>
            <w:noProof/>
            <w:webHidden/>
          </w:rPr>
        </w:r>
        <w:r>
          <w:rPr>
            <w:noProof/>
            <w:webHidden/>
          </w:rPr>
          <w:fldChar w:fldCharType="separate"/>
        </w:r>
        <w:r w:rsidR="004A228E">
          <w:rPr>
            <w:noProof/>
            <w:webHidden/>
          </w:rPr>
          <w:t>33</w:t>
        </w:r>
        <w:r>
          <w:rPr>
            <w:noProof/>
            <w:webHidden/>
          </w:rPr>
          <w:fldChar w:fldCharType="end"/>
        </w:r>
      </w:hyperlink>
    </w:p>
    <w:p w14:paraId="09FBF843" w14:textId="386C49C1" w:rsidR="009D702F" w:rsidRDefault="009D702F">
      <w:pPr>
        <w:pStyle w:val="TOC4"/>
        <w:rPr>
          <w:rFonts w:eastAsiaTheme="minorEastAsia"/>
          <w:noProof/>
          <w:sz w:val="24"/>
          <w:szCs w:val="24"/>
          <w:lang w:val="en-GB" w:eastAsia="ja-JP"/>
        </w:rPr>
      </w:pPr>
      <w:hyperlink w:anchor="_Toc228883689" w:history="1">
        <w:r w:rsidRPr="009F41C8">
          <w:rPr>
            <w:rStyle w:val="Hyperlink"/>
            <w:noProof/>
          </w:rPr>
          <w:t>Action 6.2. Advance quality cancer care for adolescents and young adults and their whānau</w:t>
        </w:r>
        <w:r>
          <w:rPr>
            <w:noProof/>
            <w:webHidden/>
          </w:rPr>
          <w:tab/>
        </w:r>
        <w:r>
          <w:rPr>
            <w:noProof/>
            <w:webHidden/>
          </w:rPr>
          <w:fldChar w:fldCharType="begin"/>
        </w:r>
        <w:r>
          <w:rPr>
            <w:noProof/>
            <w:webHidden/>
          </w:rPr>
          <w:instrText xml:space="preserve"> PAGEREF _Toc228883689 \h </w:instrText>
        </w:r>
        <w:r>
          <w:rPr>
            <w:noProof/>
            <w:webHidden/>
          </w:rPr>
        </w:r>
        <w:r>
          <w:rPr>
            <w:noProof/>
            <w:webHidden/>
          </w:rPr>
          <w:fldChar w:fldCharType="separate"/>
        </w:r>
        <w:r w:rsidR="004A228E">
          <w:rPr>
            <w:noProof/>
            <w:webHidden/>
          </w:rPr>
          <w:t>34</w:t>
        </w:r>
        <w:r>
          <w:rPr>
            <w:noProof/>
            <w:webHidden/>
          </w:rPr>
          <w:fldChar w:fldCharType="end"/>
        </w:r>
      </w:hyperlink>
    </w:p>
    <w:p w14:paraId="226FC603" w14:textId="63C27616" w:rsidR="009D702F" w:rsidRDefault="009D702F">
      <w:pPr>
        <w:pStyle w:val="TOC3"/>
        <w:rPr>
          <w:rFonts w:eastAsiaTheme="minorEastAsia"/>
          <w:b w:val="0"/>
          <w:noProof/>
          <w:szCs w:val="24"/>
          <w:lang w:val="en-GB" w:eastAsia="ja-JP"/>
        </w:rPr>
      </w:pPr>
      <w:hyperlink w:anchor="_Toc228883690" w:history="1">
        <w:r w:rsidRPr="009F41C8">
          <w:rPr>
            <w:rStyle w:val="Hyperlink"/>
            <w:noProof/>
          </w:rPr>
          <w:t>7. Leadership and system change</w:t>
        </w:r>
        <w:r>
          <w:rPr>
            <w:noProof/>
            <w:webHidden/>
          </w:rPr>
          <w:tab/>
        </w:r>
        <w:r>
          <w:rPr>
            <w:noProof/>
            <w:webHidden/>
          </w:rPr>
          <w:fldChar w:fldCharType="begin"/>
        </w:r>
        <w:r>
          <w:rPr>
            <w:noProof/>
            <w:webHidden/>
          </w:rPr>
          <w:instrText xml:space="preserve"> PAGEREF _Toc228883690 \h </w:instrText>
        </w:r>
        <w:r>
          <w:rPr>
            <w:noProof/>
            <w:webHidden/>
          </w:rPr>
        </w:r>
        <w:r>
          <w:rPr>
            <w:noProof/>
            <w:webHidden/>
          </w:rPr>
          <w:fldChar w:fldCharType="separate"/>
        </w:r>
        <w:r w:rsidR="004A228E">
          <w:rPr>
            <w:noProof/>
            <w:webHidden/>
          </w:rPr>
          <w:t>35</w:t>
        </w:r>
        <w:r>
          <w:rPr>
            <w:noProof/>
            <w:webHidden/>
          </w:rPr>
          <w:fldChar w:fldCharType="end"/>
        </w:r>
      </w:hyperlink>
    </w:p>
    <w:p w14:paraId="350C16E1" w14:textId="4551C8AC" w:rsidR="009D702F" w:rsidRDefault="009D702F">
      <w:pPr>
        <w:pStyle w:val="TOC4"/>
        <w:rPr>
          <w:rFonts w:eastAsiaTheme="minorEastAsia"/>
          <w:noProof/>
          <w:sz w:val="24"/>
          <w:szCs w:val="24"/>
          <w:lang w:val="en-GB" w:eastAsia="ja-JP"/>
        </w:rPr>
      </w:pPr>
      <w:hyperlink w:anchor="_Toc228883691" w:history="1">
        <w:r w:rsidRPr="009F41C8">
          <w:rPr>
            <w:rStyle w:val="Hyperlink"/>
            <w:noProof/>
          </w:rPr>
          <w:t>Action 7.1. Create and maintain appropriate leadership and governance mechanisms that focus on system-wide improvement</w:t>
        </w:r>
        <w:r>
          <w:rPr>
            <w:noProof/>
            <w:webHidden/>
          </w:rPr>
          <w:tab/>
        </w:r>
        <w:r>
          <w:rPr>
            <w:noProof/>
            <w:webHidden/>
          </w:rPr>
          <w:fldChar w:fldCharType="begin"/>
        </w:r>
        <w:r>
          <w:rPr>
            <w:noProof/>
            <w:webHidden/>
          </w:rPr>
          <w:instrText xml:space="preserve"> PAGEREF _Toc228883691 \h </w:instrText>
        </w:r>
        <w:r>
          <w:rPr>
            <w:noProof/>
            <w:webHidden/>
          </w:rPr>
        </w:r>
        <w:r>
          <w:rPr>
            <w:noProof/>
            <w:webHidden/>
          </w:rPr>
          <w:fldChar w:fldCharType="separate"/>
        </w:r>
        <w:r w:rsidR="004A228E">
          <w:rPr>
            <w:noProof/>
            <w:webHidden/>
          </w:rPr>
          <w:t>36</w:t>
        </w:r>
        <w:r>
          <w:rPr>
            <w:noProof/>
            <w:webHidden/>
          </w:rPr>
          <w:fldChar w:fldCharType="end"/>
        </w:r>
      </w:hyperlink>
    </w:p>
    <w:p w14:paraId="2BD6905E" w14:textId="3713489B" w:rsidR="009D702F" w:rsidRDefault="009D702F">
      <w:pPr>
        <w:pStyle w:val="TOC4"/>
        <w:rPr>
          <w:rFonts w:eastAsiaTheme="minorEastAsia"/>
          <w:noProof/>
          <w:sz w:val="24"/>
          <w:szCs w:val="24"/>
          <w:lang w:val="en-GB" w:eastAsia="ja-JP"/>
        </w:rPr>
      </w:pPr>
      <w:hyperlink w:anchor="_Toc228883692" w:history="1">
        <w:r w:rsidRPr="009F41C8">
          <w:rPr>
            <w:rStyle w:val="Hyperlink"/>
            <w:noProof/>
          </w:rPr>
          <w:t>Action 7.2. Maintain a system-wide focus on improving outcomes for population groups who are disproportionately impacted by cancer</w:t>
        </w:r>
        <w:r>
          <w:rPr>
            <w:noProof/>
            <w:webHidden/>
          </w:rPr>
          <w:tab/>
        </w:r>
        <w:r>
          <w:rPr>
            <w:noProof/>
            <w:webHidden/>
          </w:rPr>
          <w:fldChar w:fldCharType="begin"/>
        </w:r>
        <w:r>
          <w:rPr>
            <w:noProof/>
            <w:webHidden/>
          </w:rPr>
          <w:instrText xml:space="preserve"> PAGEREF _Toc228883692 \h </w:instrText>
        </w:r>
        <w:r>
          <w:rPr>
            <w:noProof/>
            <w:webHidden/>
          </w:rPr>
        </w:r>
        <w:r>
          <w:rPr>
            <w:noProof/>
            <w:webHidden/>
          </w:rPr>
          <w:fldChar w:fldCharType="separate"/>
        </w:r>
        <w:r w:rsidR="004A228E">
          <w:rPr>
            <w:noProof/>
            <w:webHidden/>
          </w:rPr>
          <w:t>36</w:t>
        </w:r>
        <w:r>
          <w:rPr>
            <w:noProof/>
            <w:webHidden/>
          </w:rPr>
          <w:fldChar w:fldCharType="end"/>
        </w:r>
      </w:hyperlink>
    </w:p>
    <w:p w14:paraId="616D2114" w14:textId="01E1ECF8" w:rsidR="009D702F" w:rsidRDefault="009D702F">
      <w:pPr>
        <w:pStyle w:val="TOC3"/>
        <w:rPr>
          <w:rFonts w:eastAsiaTheme="minorEastAsia"/>
          <w:b w:val="0"/>
          <w:noProof/>
          <w:szCs w:val="24"/>
          <w:lang w:val="en-GB" w:eastAsia="ja-JP"/>
        </w:rPr>
      </w:pPr>
      <w:hyperlink w:anchor="_Toc228883693" w:history="1">
        <w:r w:rsidRPr="009F41C8">
          <w:rPr>
            <w:rStyle w:val="Hyperlink"/>
            <w:noProof/>
          </w:rPr>
          <w:t>8. Enablers of cancer care</w:t>
        </w:r>
        <w:r>
          <w:rPr>
            <w:noProof/>
            <w:webHidden/>
          </w:rPr>
          <w:tab/>
        </w:r>
        <w:r>
          <w:rPr>
            <w:noProof/>
            <w:webHidden/>
          </w:rPr>
          <w:fldChar w:fldCharType="begin"/>
        </w:r>
        <w:r>
          <w:rPr>
            <w:noProof/>
            <w:webHidden/>
          </w:rPr>
          <w:instrText xml:space="preserve"> PAGEREF _Toc228883693 \h </w:instrText>
        </w:r>
        <w:r>
          <w:rPr>
            <w:noProof/>
            <w:webHidden/>
          </w:rPr>
        </w:r>
        <w:r>
          <w:rPr>
            <w:noProof/>
            <w:webHidden/>
          </w:rPr>
          <w:fldChar w:fldCharType="separate"/>
        </w:r>
        <w:r w:rsidR="004A228E">
          <w:rPr>
            <w:noProof/>
            <w:webHidden/>
          </w:rPr>
          <w:t>37</w:t>
        </w:r>
        <w:r>
          <w:rPr>
            <w:noProof/>
            <w:webHidden/>
          </w:rPr>
          <w:fldChar w:fldCharType="end"/>
        </w:r>
      </w:hyperlink>
    </w:p>
    <w:p w14:paraId="329AE3EE" w14:textId="39B569DB" w:rsidR="009D702F" w:rsidRDefault="009D702F">
      <w:pPr>
        <w:pStyle w:val="TOC4"/>
        <w:rPr>
          <w:rFonts w:eastAsiaTheme="minorEastAsia"/>
          <w:noProof/>
          <w:sz w:val="24"/>
          <w:szCs w:val="24"/>
          <w:lang w:val="en-GB" w:eastAsia="ja-JP"/>
        </w:rPr>
      </w:pPr>
      <w:hyperlink w:anchor="_Toc228883694" w:history="1">
        <w:r w:rsidRPr="009F41C8">
          <w:rPr>
            <w:rStyle w:val="Hyperlink"/>
            <w:noProof/>
          </w:rPr>
          <w:t>Action 8.1. Strengthen national cancer data and intelligence</w:t>
        </w:r>
        <w:r>
          <w:rPr>
            <w:noProof/>
            <w:webHidden/>
          </w:rPr>
          <w:tab/>
        </w:r>
        <w:r>
          <w:rPr>
            <w:noProof/>
            <w:webHidden/>
          </w:rPr>
          <w:fldChar w:fldCharType="begin"/>
        </w:r>
        <w:r>
          <w:rPr>
            <w:noProof/>
            <w:webHidden/>
          </w:rPr>
          <w:instrText xml:space="preserve"> PAGEREF _Toc228883694 \h </w:instrText>
        </w:r>
        <w:r>
          <w:rPr>
            <w:noProof/>
            <w:webHidden/>
          </w:rPr>
        </w:r>
        <w:r>
          <w:rPr>
            <w:noProof/>
            <w:webHidden/>
          </w:rPr>
          <w:fldChar w:fldCharType="separate"/>
        </w:r>
        <w:r w:rsidR="004A228E">
          <w:rPr>
            <w:noProof/>
            <w:webHidden/>
          </w:rPr>
          <w:t>38</w:t>
        </w:r>
        <w:r>
          <w:rPr>
            <w:noProof/>
            <w:webHidden/>
          </w:rPr>
          <w:fldChar w:fldCharType="end"/>
        </w:r>
      </w:hyperlink>
    </w:p>
    <w:p w14:paraId="7B26F394" w14:textId="56BC0E38" w:rsidR="009D702F" w:rsidRDefault="009D702F">
      <w:pPr>
        <w:pStyle w:val="TOC4"/>
        <w:rPr>
          <w:rFonts w:eastAsiaTheme="minorEastAsia"/>
          <w:noProof/>
          <w:sz w:val="24"/>
          <w:szCs w:val="24"/>
          <w:lang w:val="en-GB" w:eastAsia="ja-JP"/>
        </w:rPr>
      </w:pPr>
      <w:hyperlink w:anchor="_Toc228883695" w:history="1">
        <w:r w:rsidRPr="009F41C8">
          <w:rPr>
            <w:rStyle w:val="Hyperlink"/>
            <w:noProof/>
          </w:rPr>
          <w:t>Action 8.2. Build national genomics capacity and capability for cancer care</w:t>
        </w:r>
        <w:r>
          <w:rPr>
            <w:noProof/>
            <w:webHidden/>
          </w:rPr>
          <w:tab/>
        </w:r>
        <w:r>
          <w:rPr>
            <w:noProof/>
            <w:webHidden/>
          </w:rPr>
          <w:fldChar w:fldCharType="begin"/>
        </w:r>
        <w:r>
          <w:rPr>
            <w:noProof/>
            <w:webHidden/>
          </w:rPr>
          <w:instrText xml:space="preserve"> PAGEREF _Toc228883695 \h </w:instrText>
        </w:r>
        <w:r>
          <w:rPr>
            <w:noProof/>
            <w:webHidden/>
          </w:rPr>
        </w:r>
        <w:r>
          <w:rPr>
            <w:noProof/>
            <w:webHidden/>
          </w:rPr>
          <w:fldChar w:fldCharType="separate"/>
        </w:r>
        <w:r w:rsidR="004A228E">
          <w:rPr>
            <w:noProof/>
            <w:webHidden/>
          </w:rPr>
          <w:t>40</w:t>
        </w:r>
        <w:r>
          <w:rPr>
            <w:noProof/>
            <w:webHidden/>
          </w:rPr>
          <w:fldChar w:fldCharType="end"/>
        </w:r>
      </w:hyperlink>
    </w:p>
    <w:p w14:paraId="205B77F8" w14:textId="7A5B67FC" w:rsidR="009D702F" w:rsidRDefault="009D702F">
      <w:pPr>
        <w:pStyle w:val="TOC4"/>
        <w:rPr>
          <w:rFonts w:eastAsiaTheme="minorEastAsia"/>
          <w:noProof/>
          <w:sz w:val="24"/>
          <w:szCs w:val="24"/>
          <w:lang w:val="en-GB" w:eastAsia="ja-JP"/>
        </w:rPr>
      </w:pPr>
      <w:hyperlink w:anchor="_Toc228883696" w:history="1">
        <w:r w:rsidRPr="009F41C8">
          <w:rPr>
            <w:rStyle w:val="Hyperlink"/>
            <w:noProof/>
          </w:rPr>
          <w:t>Action 8.3. Explore artificial intelligence to support and uplift cancer care</w:t>
        </w:r>
        <w:r>
          <w:rPr>
            <w:noProof/>
            <w:webHidden/>
          </w:rPr>
          <w:tab/>
        </w:r>
        <w:r>
          <w:rPr>
            <w:noProof/>
            <w:webHidden/>
          </w:rPr>
          <w:fldChar w:fldCharType="begin"/>
        </w:r>
        <w:r>
          <w:rPr>
            <w:noProof/>
            <w:webHidden/>
          </w:rPr>
          <w:instrText xml:space="preserve"> PAGEREF _Toc228883696 \h </w:instrText>
        </w:r>
        <w:r>
          <w:rPr>
            <w:noProof/>
            <w:webHidden/>
          </w:rPr>
        </w:r>
        <w:r>
          <w:rPr>
            <w:noProof/>
            <w:webHidden/>
          </w:rPr>
          <w:fldChar w:fldCharType="separate"/>
        </w:r>
        <w:r w:rsidR="004A228E">
          <w:rPr>
            <w:noProof/>
            <w:webHidden/>
          </w:rPr>
          <w:t>41</w:t>
        </w:r>
        <w:r>
          <w:rPr>
            <w:noProof/>
            <w:webHidden/>
          </w:rPr>
          <w:fldChar w:fldCharType="end"/>
        </w:r>
      </w:hyperlink>
    </w:p>
    <w:p w14:paraId="70161AAA" w14:textId="6B610D3C" w:rsidR="009D702F" w:rsidRDefault="009D702F">
      <w:pPr>
        <w:pStyle w:val="TOC4"/>
        <w:rPr>
          <w:rFonts w:eastAsiaTheme="minorEastAsia"/>
          <w:noProof/>
          <w:sz w:val="24"/>
          <w:szCs w:val="24"/>
          <w:lang w:val="en-GB" w:eastAsia="ja-JP"/>
        </w:rPr>
      </w:pPr>
      <w:hyperlink w:anchor="_Toc228883697" w:history="1">
        <w:r w:rsidRPr="009F41C8">
          <w:rPr>
            <w:rStyle w:val="Hyperlink"/>
            <w:noProof/>
          </w:rPr>
          <w:t>Action 8.4. Align and elevate cancer research and innovation to improve outcomes</w:t>
        </w:r>
        <w:r>
          <w:rPr>
            <w:noProof/>
            <w:webHidden/>
          </w:rPr>
          <w:tab/>
        </w:r>
        <w:r>
          <w:rPr>
            <w:noProof/>
            <w:webHidden/>
          </w:rPr>
          <w:fldChar w:fldCharType="begin"/>
        </w:r>
        <w:r>
          <w:rPr>
            <w:noProof/>
            <w:webHidden/>
          </w:rPr>
          <w:instrText xml:space="preserve"> PAGEREF _Toc228883697 \h </w:instrText>
        </w:r>
        <w:r>
          <w:rPr>
            <w:noProof/>
            <w:webHidden/>
          </w:rPr>
        </w:r>
        <w:r>
          <w:rPr>
            <w:noProof/>
            <w:webHidden/>
          </w:rPr>
          <w:fldChar w:fldCharType="separate"/>
        </w:r>
        <w:r w:rsidR="004A228E">
          <w:rPr>
            <w:noProof/>
            <w:webHidden/>
          </w:rPr>
          <w:t>42</w:t>
        </w:r>
        <w:r>
          <w:rPr>
            <w:noProof/>
            <w:webHidden/>
          </w:rPr>
          <w:fldChar w:fldCharType="end"/>
        </w:r>
      </w:hyperlink>
    </w:p>
    <w:p w14:paraId="71C6C1CF" w14:textId="1B09E718" w:rsidR="00A55C8C" w:rsidRPr="00020DAD" w:rsidRDefault="007768BD">
      <w:pPr>
        <w:spacing w:before="0"/>
      </w:pPr>
      <w:r w:rsidRPr="00020DAD">
        <w:fldChar w:fldCharType="end"/>
      </w:r>
      <w:r w:rsidR="004C6FA2" w:rsidRPr="00020DAD">
        <w:rPr>
          <w:noProof/>
        </w:rPr>
        <mc:AlternateContent>
          <mc:Choice Requires="wps">
            <w:drawing>
              <wp:inline distT="0" distB="0" distL="0" distR="0" wp14:anchorId="0F081926" wp14:editId="4327CEAA">
                <wp:extent cx="5731200" cy="0"/>
                <wp:effectExtent l="0" t="19050" r="22225" b="19050"/>
                <wp:docPr id="441658790" name="Straight Connector 1"/>
                <wp:cNvGraphicFramePr/>
                <a:graphic xmlns:a="http://schemas.openxmlformats.org/drawingml/2006/main">
                  <a:graphicData uri="http://schemas.microsoft.com/office/word/2010/wordprocessingShape">
                    <wps:wsp>
                      <wps:cNvCnPr/>
                      <wps:spPr>
                        <a:xfrm>
                          <a:off x="0" y="0"/>
                          <a:ext cx="5731200" cy="0"/>
                        </a:xfrm>
                        <a:prstGeom prst="line">
                          <a:avLst/>
                        </a:prstGeom>
                        <a:ln w="38100">
                          <a:solidFill>
                            <a:schemeClr val="accent3"/>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5DFFE2DD" id="Straight Connector 1" o:spid="_x0000_s1026" style="visibility:visible;mso-wrap-style:square;mso-left-percent:-10001;mso-top-percent:-10001;mso-position-horizontal:absolute;mso-position-horizontal-relative:char;mso-position-vertical:absolute;mso-position-vertical-relative:line;mso-left-percent:-10001;mso-top-percent:-10001" from="0,0" to="451.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oa4ugEAAOIDAAAOAAAAZHJzL2Uyb0RvYy54bWysU01v3CAQvVfqf0Dcu15n1Tay1ptDouRS&#10;NVE/fgDBwxoJGAR07f33GbDXG6VRpUa5YAbmvXnzGG+vRmvYAULU6Fper9acgZPYabdv+e9ft58u&#10;OYtJuE4YdNDyI0R+tfv4YTv4Bi6wR9NBYETiYjP4lvcp+aaqouzBirhCD44uFQYrEoVhX3VBDMRu&#10;TXWxXn+pBgydDyghRjq9mS75rvArBTLdKxUhMdNy0pbKGsr6mNdqtxXNPgjfaznLEG9QYYV2VHSh&#10;uhFJsD9B/0VltQwYUaWVRFuhUlpC6YG6qdcvuvnZCw+lFzIn+sWm+H608vvh2j0EsmHwsYn+IeQu&#10;RhVs/pI+NhazjotZMCYm6fDz101NL8CZPN1VZ6APMd0BWpY3LTfa5T5EIw7fYqJilHpKycfGsaHl&#10;m8ua+HIc0ejuVhtTgjwLcG0COwh6RSEluLTJL0cszzIpMo4Oz42UXToamGr8AMV0R9LrqchrvPXM&#10;axxlZ5giFQtwVvcv4JyfoVDm73/AC6JURpcWsNUOw2uy03iSrKb8kwNT39mCR+yO5YmLNTRIxbl5&#10;6POkPo8L/Pxr7p4AAAD//wMAUEsDBBQABgAIAAAAIQBry8Gt1wAAAAIBAAAPAAAAZHJzL2Rvd25y&#10;ZXYueG1sTI/BTsMwEETvSPyDtUjcqENFKxriVIDghBBq4QO28TZJideR7TbJ37PlApeRRrOaeVus&#10;R9epE4XYejZwO8tAEVfetlwb+Pp8vbkHFROyxc4zGZgowrq8vCgwt37gDZ22qVZSwjFHA01Kfa51&#10;rBpyGGe+J5Zs74PDJDbU2gYcpNx1ep5lS+2wZVlosKfnhqrv7dEZ4FCHxcvHYRH8092bde92GqaV&#10;MddX4+MDqERj+juGM76gQylMO39kG1VnQB5JvyrZKpsvQe3OVpeF/o9e/gAAAP//AwBQSwECLQAU&#10;AAYACAAAACEAtoM4kv4AAADhAQAAEwAAAAAAAAAAAAAAAAAAAAAAW0NvbnRlbnRfVHlwZXNdLnht&#10;bFBLAQItABQABgAIAAAAIQA4/SH/1gAAAJQBAAALAAAAAAAAAAAAAAAAAC8BAABfcmVscy8ucmVs&#10;c1BLAQItABQABgAIAAAAIQCySoa4ugEAAOIDAAAOAAAAAAAAAAAAAAAAAC4CAABkcnMvZTJvRG9j&#10;LnhtbFBLAQItABQABgAIAAAAIQBry8Gt1wAAAAIBAAAPAAAAAAAAAAAAAAAAABQEAABkcnMvZG93&#10;bnJldi54bWxQSwUGAAAAAAQABADzAAAAGAUAAAAA&#10;" strokecolor="#0ab58f [3206]" strokeweight="3pt">
                <v:stroke joinstyle="miter"/>
                <w10:anchorlock/>
              </v:line>
            </w:pict>
          </mc:Fallback>
        </mc:AlternateContent>
      </w:r>
    </w:p>
    <w:p w14:paraId="36EDEC34" w14:textId="00F28877" w:rsidR="00011FF5" w:rsidRPr="00020DAD" w:rsidRDefault="00A55C8C">
      <w:pPr>
        <w:spacing w:before="0"/>
      </w:pPr>
      <w:r w:rsidRPr="00020DAD">
        <w:rPr>
          <w:caps/>
          <w:noProof/>
        </w:rPr>
        <mc:AlternateContent>
          <mc:Choice Requires="wps">
            <w:drawing>
              <wp:anchor distT="0" distB="0" distL="114300" distR="114300" simplePos="0" relativeHeight="251658241" behindDoc="1" locked="0" layoutInCell="1" allowOverlap="1" wp14:anchorId="7369E790" wp14:editId="709D853F">
                <wp:simplePos x="0" y="0"/>
                <wp:positionH relativeFrom="page">
                  <wp:align>left</wp:align>
                </wp:positionH>
                <wp:positionV relativeFrom="page">
                  <wp:align>top</wp:align>
                </wp:positionV>
                <wp:extent cx="7559675" cy="10692000"/>
                <wp:effectExtent l="0" t="0" r="3175" b="0"/>
                <wp:wrapNone/>
                <wp:docPr id="1054586790" name="Rectangle 2"/>
                <wp:cNvGraphicFramePr/>
                <a:graphic xmlns:a="http://schemas.openxmlformats.org/drawingml/2006/main">
                  <a:graphicData uri="http://schemas.microsoft.com/office/word/2010/wordprocessingShape">
                    <wps:wsp>
                      <wps:cNvSpPr/>
                      <wps:spPr>
                        <a:xfrm>
                          <a:off x="0" y="0"/>
                          <a:ext cx="7559675" cy="10692000"/>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683DA1" id="Rectangle 2" o:spid="_x0000_s1026" style="position:absolute;margin-left:0;margin-top:0;width:595.25pt;height:841.9pt;z-index:-251658239;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H5qfAIAAGAFAAAOAAAAZHJzL2Uyb0RvYy54bWysVMFu2zAMvQ/YPwi6r46Dpl2DOkXQosOA&#10;oivWDj0rshQLkEWNUuJkXz9Kdpy2K3YYdrFFkXwkn0heXu1ay7YKgwFX8fJkwplyEmrj1hX/8XT7&#10;6TNnIQpXCwtOVXyvAr9afPxw2fm5mkIDtlbICMSFeecr3sTo50URZKNaEU7AK0dKDdiKSCKuixpF&#10;R+itLaaTyVnRAdYeQaoQ6PamV/JFxtdayfhN66AisxWn3GL+Yv6u0rdYXIr5GoVvjBzSEP+QRSuM&#10;o6Aj1I2Igm3Q/AHVGokQQMcTCW0BWhupcg1UTTl5U81jI7zKtRA5wY80hf8HK++3j/4BiYbOh3mg&#10;Y6pip7FNf8qP7TJZ+5EstYtM0uX5bHZxdj7jTJKunJxd0HNkPoujv8cQvyhoWTpUHOk5Mktiexci&#10;xSTTg0kKF8Ca+tZYm4XUAuraItsKerzVepoeizxeWVmXbB0kr16dbopjMfkU91YlO+u+K81MTelP&#10;cyK5z45BhJTKxbJXNaJWfexydixt9Mi5ZMCErCn+iD0AvC7ggN1nOdgnV5XbdHSe/C2x3nn0yJHB&#10;xdG5NQ7wPQBLVQ2Re/sDST01iaUV1PsHZAj9kAQvbw09250I8UEgTQXND016/EYfbaGrOAwnzhrA&#10;X+/dJ3tqVtJy1tGUVTz83AhUnNmvjtr4ojw9TWOZhdPZ+ZQEfKlZvdS4TXsN1Asl7RQv8zHZR3s4&#10;aoT2mRbCMkUllXCSYldcRjwI17GfflopUi2X2YxG0Yt45x69TOCJ1dSWT7tngX7o3Uh9fw+HiRTz&#10;Ny3c2yZPB8tNBG1yfx95HfimMc6NM6yctCdeytnquBgXvwEAAP//AwBQSwMEFAAGAAgAAAAhACS0&#10;Cw7eAAAABwEAAA8AAABkcnMvZG93bnJldi54bWxMj81OwzAQhO9IvIO1SNyoE6BRmsapKkTLlf4I&#10;9ejGSxIRr6PYbVKeni0XuKxmNauZb/PFaFtxxt43jhTEkwgEUulMQ5WC/W71kILwQZPRrSNUcEEP&#10;i+L2JteZcQNt8LwNleAQ8plWUIfQZVL6skar/cR1SOx9ut7qwGtfSdPrgcNtKx+jKJFWN8QNte7w&#10;pcbya3uyCqrLfrmOp5tk9r1+O6ya3fvz68eg1P3duJyDCDiGv2O44jM6FMx0dCcyXrQK+JHwO69e&#10;PIumII6skvQpBVnk8j9/8QMAAP//AwBQSwECLQAUAAYACAAAACEAtoM4kv4AAADhAQAAEwAAAAAA&#10;AAAAAAAAAAAAAAAAW0NvbnRlbnRfVHlwZXNdLnhtbFBLAQItABQABgAIAAAAIQA4/SH/1gAAAJQB&#10;AAALAAAAAAAAAAAAAAAAAC8BAABfcmVscy8ucmVsc1BLAQItABQABgAIAAAAIQBf2H5qfAIAAGAF&#10;AAAOAAAAAAAAAAAAAAAAAC4CAABkcnMvZTJvRG9jLnhtbFBLAQItABQABgAIAAAAIQAktAsO3gAA&#10;AAcBAAAPAAAAAAAAAAAAAAAAANYEAABkcnMvZG93bnJldi54bWxQSwUGAAAAAAQABADzAAAA4QUA&#10;AAAA&#10;" fillcolor="#fff7e9 [3214]" stroked="f" strokeweight="1pt">
                <w10:wrap anchorx="page" anchory="page"/>
              </v:rect>
            </w:pict>
          </mc:Fallback>
        </mc:AlternateContent>
      </w:r>
    </w:p>
    <w:p w14:paraId="0BFCA8EC" w14:textId="64D0BCF5" w:rsidR="002B03CE" w:rsidRPr="00020DAD" w:rsidRDefault="002B03CE">
      <w:pPr>
        <w:spacing w:before="0"/>
      </w:pPr>
      <w:r w:rsidRPr="00020DAD">
        <w:br w:type="page"/>
      </w:r>
    </w:p>
    <w:p w14:paraId="63DE1623" w14:textId="6F5E5857" w:rsidR="00C6364F" w:rsidRPr="00020DAD" w:rsidRDefault="00162742" w:rsidP="00FD1B9D">
      <w:pPr>
        <w:pStyle w:val="Heading2-Actions"/>
      </w:pPr>
      <w:bookmarkStart w:id="18" w:name="_Toc208845263"/>
      <w:bookmarkStart w:id="19" w:name="_Toc208902567"/>
      <w:bookmarkStart w:id="20" w:name="_Toc208903688"/>
      <w:bookmarkStart w:id="21" w:name="_Toc227844871"/>
      <w:bookmarkStart w:id="22" w:name="_Toc228883664"/>
      <w:bookmarkStart w:id="23" w:name="_Toc208836648"/>
      <w:r>
        <w:lastRenderedPageBreak/>
        <w:t>1</w:t>
      </w:r>
      <w:r w:rsidR="00CD4CB0" w:rsidRPr="00020DAD">
        <w:t xml:space="preserve">. </w:t>
      </w:r>
      <w:r w:rsidR="00C6364F" w:rsidRPr="00020DAD">
        <w:t>Preventi</w:t>
      </w:r>
      <w:bookmarkEnd w:id="18"/>
      <w:bookmarkEnd w:id="19"/>
      <w:bookmarkEnd w:id="20"/>
      <w:r w:rsidR="00FD1B9D" w:rsidRPr="00020DAD">
        <w:t>n</w:t>
      </w:r>
      <w:r w:rsidR="006515E5" w:rsidRPr="00020DAD">
        <w:t>g cancer</w:t>
      </w:r>
      <w:bookmarkEnd w:id="21"/>
      <w:bookmarkEnd w:id="22"/>
    </w:p>
    <w:p w14:paraId="1E564A68" w14:textId="77777777" w:rsidR="0072456B" w:rsidRPr="00020DAD" w:rsidRDefault="0072456B" w:rsidP="00C6364F"/>
    <w:p w14:paraId="0C4427CB" w14:textId="6A3873B5" w:rsidR="001B7E32" w:rsidRPr="00020DAD" w:rsidRDefault="001B7E32" w:rsidP="001B7E32">
      <w:r w:rsidRPr="00020DAD">
        <w:t xml:space="preserve">Cancer prevention is a critical, long-term public health strategy that offers the most cost-effective approach to reducing many cancers. There are </w:t>
      </w:r>
      <w:r w:rsidRPr="00020DAD" w:rsidDel="00F5028D">
        <w:t>known and</w:t>
      </w:r>
      <w:r w:rsidRPr="00020DAD">
        <w:t xml:space="preserve"> modifiable factors that increase a person’s risk of getting cancer</w:t>
      </w:r>
      <w:r w:rsidR="004D4CA0">
        <w:t xml:space="preserve">. </w:t>
      </w:r>
      <w:r w:rsidR="005E1CF9">
        <w:t xml:space="preserve">These </w:t>
      </w:r>
      <w:r w:rsidRPr="00020DAD">
        <w:t>include</w:t>
      </w:r>
      <w:r w:rsidR="004D4CA0">
        <w:t xml:space="preserve"> </w:t>
      </w:r>
      <w:r w:rsidRPr="00020DAD">
        <w:t xml:space="preserve">smoking, alcohol consumption, physical inactivity, poor nutrition, excess body weight, sun exposure, some infections and exposure to certain chemicals and </w:t>
      </w:r>
      <w:r w:rsidR="00744857">
        <w:t>occupational</w:t>
      </w:r>
      <w:r w:rsidR="00744857" w:rsidRPr="00020DAD">
        <w:t xml:space="preserve"> </w:t>
      </w:r>
      <w:r w:rsidRPr="00020DAD">
        <w:t xml:space="preserve">factors. </w:t>
      </w:r>
    </w:p>
    <w:p w14:paraId="5387B4EB" w14:textId="5BABCC09" w:rsidR="00AE0E1E" w:rsidRPr="00020DAD" w:rsidRDefault="00990F50" w:rsidP="0072456B">
      <w:pPr>
        <w:pStyle w:val="Heading4"/>
      </w:pPr>
      <w:proofErr w:type="gramStart"/>
      <w:r w:rsidRPr="00020DAD">
        <w:t xml:space="preserve">Current </w:t>
      </w:r>
      <w:r w:rsidR="006545DC" w:rsidRPr="00020DAD">
        <w:t>s</w:t>
      </w:r>
      <w:r w:rsidRPr="00020DAD">
        <w:t>tatus</w:t>
      </w:r>
      <w:proofErr w:type="gramEnd"/>
      <w:r w:rsidRPr="00020DAD">
        <w:t xml:space="preserve"> </w:t>
      </w:r>
    </w:p>
    <w:p w14:paraId="72DA951C" w14:textId="1B9CF175" w:rsidR="00F53FD1" w:rsidRPr="00020DAD" w:rsidRDefault="00F53FD1" w:rsidP="00F53FD1">
      <w:r w:rsidRPr="00020DAD">
        <w:t xml:space="preserve">There has been some progress in addressing modifiable risk factors in recent decades. </w:t>
      </w:r>
      <w:r w:rsidR="00CB6BF1">
        <w:t>For example, the</w:t>
      </w:r>
      <w:r w:rsidRPr="00020DAD">
        <w:t xml:space="preserve"> significant decline in smoking rates has reduced incidence rates for lung cancer </w:t>
      </w:r>
      <w:r w:rsidR="00604222">
        <w:t>and</w:t>
      </w:r>
      <w:r w:rsidRPr="00020DAD">
        <w:t xml:space="preserve"> other tobacco-related cancers. Despite this progress, tobacco use remains the leading cause of preventable death and disease in New</w:t>
      </w:r>
      <w:r w:rsidRPr="00020DAD">
        <w:rPr>
          <w:rFonts w:ascii="Arial" w:hAnsi="Arial" w:cs="Arial"/>
        </w:rPr>
        <w:t> </w:t>
      </w:r>
      <w:r w:rsidRPr="00020DAD">
        <w:t>Zealand. Māori, Pacific peoples</w:t>
      </w:r>
      <w:r w:rsidR="00E87B6C">
        <w:t xml:space="preserve">, </w:t>
      </w:r>
      <w:r w:rsidR="00B17CA1">
        <w:t>disabled people</w:t>
      </w:r>
      <w:r w:rsidRPr="00020DAD">
        <w:t xml:space="preserve"> </w:t>
      </w:r>
      <w:r w:rsidR="00575C06">
        <w:t xml:space="preserve">– </w:t>
      </w:r>
      <w:r w:rsidR="008E2AD7" w:rsidRPr="008E2AD7">
        <w:t xml:space="preserve">tāngata </w:t>
      </w:r>
      <w:proofErr w:type="spellStart"/>
      <w:r w:rsidR="008E2AD7" w:rsidRPr="008E2AD7">
        <w:t>whaikaha</w:t>
      </w:r>
      <w:proofErr w:type="spellEnd"/>
      <w:r w:rsidR="008E2AD7" w:rsidRPr="008E2AD7">
        <w:t xml:space="preserve"> </w:t>
      </w:r>
      <w:r w:rsidRPr="00020DAD">
        <w:t xml:space="preserve">and </w:t>
      </w:r>
      <w:r w:rsidR="00B17CA1">
        <w:t>those living in rural or</w:t>
      </w:r>
      <w:r w:rsidRPr="00020DAD">
        <w:t xml:space="preserve"> deprived areas experience the highest burden of tobacco-related cancers. </w:t>
      </w:r>
    </w:p>
    <w:p w14:paraId="5502BE1F" w14:textId="6EE7C9E0" w:rsidR="00F53FD1" w:rsidRPr="00020DAD" w:rsidRDefault="00683875" w:rsidP="00F53FD1">
      <w:r>
        <w:t>O</w:t>
      </w:r>
      <w:r w:rsidR="00F53FD1" w:rsidRPr="00020DAD">
        <w:t xml:space="preserve">ther modifiable risk factors (including excess body weight, alcohol consumption, poor nutrition and physical inactivity) have either increased or shown little improvement over the past 20 years. These trends are likely to be contributing to increases in cancers closely linked to these risk factors, such as breast, bowel and uterine cancers. </w:t>
      </w:r>
    </w:p>
    <w:p w14:paraId="207857B5" w14:textId="02871CAA" w:rsidR="00F53FD1" w:rsidRPr="00020DAD" w:rsidRDefault="00752DE2" w:rsidP="00F53FD1">
      <w:r>
        <w:t>Skin cancer</w:t>
      </w:r>
      <w:r w:rsidR="0053521B">
        <w:t xml:space="preserve"> (both melanoma and non-melanoma)</w:t>
      </w:r>
      <w:r w:rsidR="00753671">
        <w:t xml:space="preserve"> is the most common cancer diagnosed in New Zealand</w:t>
      </w:r>
      <w:r w:rsidR="0068477D">
        <w:t xml:space="preserve">. </w:t>
      </w:r>
      <w:r w:rsidR="0068477D" w:rsidRPr="00524A1B">
        <w:t xml:space="preserve">Exposure to </w:t>
      </w:r>
      <w:r w:rsidR="0037162B" w:rsidRPr="00524A1B">
        <w:t>ultraviolet r</w:t>
      </w:r>
      <w:r w:rsidR="0068477D" w:rsidRPr="00524A1B">
        <w:t xml:space="preserve">adiation causes over 90% of skin </w:t>
      </w:r>
      <w:r w:rsidR="006062F9" w:rsidRPr="00524A1B">
        <w:t>cancers</w:t>
      </w:r>
      <w:r w:rsidR="006062F9" w:rsidRPr="00524A1B" w:rsidDel="00F14BB0">
        <w:t xml:space="preserve">, </w:t>
      </w:r>
      <w:r w:rsidR="006062F9" w:rsidDel="00F14BB0">
        <w:t>and</w:t>
      </w:r>
      <w:r w:rsidDel="00F14BB0">
        <w:t xml:space="preserve"> </w:t>
      </w:r>
      <w:r w:rsidR="00CA4A86">
        <w:t>New</w:t>
      </w:r>
      <w:r w:rsidR="00F14BB0">
        <w:t> </w:t>
      </w:r>
      <w:r w:rsidR="00CA4A86">
        <w:t xml:space="preserve">Zealand </w:t>
      </w:r>
      <w:r w:rsidR="004A17B1">
        <w:t>has one of the highest rates of s</w:t>
      </w:r>
      <w:r w:rsidR="00934281">
        <w:t>kin cancer</w:t>
      </w:r>
      <w:r w:rsidR="004A17B1">
        <w:t xml:space="preserve"> in the world</w:t>
      </w:r>
      <w:r w:rsidR="00294139">
        <w:t>.</w:t>
      </w:r>
    </w:p>
    <w:p w14:paraId="2F976473" w14:textId="1EDDCC06" w:rsidR="00F53FD1" w:rsidRPr="00020DAD" w:rsidRDefault="00F53FD1" w:rsidP="00F53FD1">
      <w:r w:rsidRPr="00020DAD">
        <w:t xml:space="preserve">In New Zealand around 13% of all cancers are caused by infections, with </w:t>
      </w:r>
      <w:r w:rsidRPr="00020DAD">
        <w:rPr>
          <w:i/>
        </w:rPr>
        <w:t>Helicobacter pylori (H. pylori</w:t>
      </w:r>
      <w:r w:rsidRPr="00020DAD">
        <w:t xml:space="preserve">), human papillomaviruses and hepatitis B and C viruses accounting for the majority. </w:t>
      </w:r>
      <w:r w:rsidR="00C34652">
        <w:t>S</w:t>
      </w:r>
      <w:r w:rsidRPr="00020DAD">
        <w:t>creening and immunisation programmes</w:t>
      </w:r>
      <w:r w:rsidR="00C34652">
        <w:t>, where available,</w:t>
      </w:r>
      <w:r w:rsidRPr="00020DAD">
        <w:t xml:space="preserve"> have reduced the occurrence of some of these infections in New Zealand over the past few decades. </w:t>
      </w:r>
    </w:p>
    <w:p w14:paraId="27174A91" w14:textId="77777777" w:rsidR="003257B3" w:rsidRDefault="003257B3">
      <w:pPr>
        <w:spacing w:before="0"/>
        <w:rPr>
          <w:rFonts w:asciiTheme="majorHAnsi" w:hAnsiTheme="majorHAnsi"/>
          <w:b/>
          <w:bCs/>
          <w:color w:val="2C463B" w:themeColor="text2"/>
          <w:sz w:val="36"/>
          <w:szCs w:val="36"/>
        </w:rPr>
      </w:pPr>
      <w:r>
        <w:br w:type="page"/>
      </w:r>
    </w:p>
    <w:p w14:paraId="6B34BA9A" w14:textId="076D0324" w:rsidR="002D213D" w:rsidRPr="00020DAD" w:rsidRDefault="002D213D" w:rsidP="00876AEF">
      <w:pPr>
        <w:pStyle w:val="Heading3-Actions"/>
        <w:spacing w:before="0"/>
      </w:pPr>
      <w:bookmarkStart w:id="24" w:name="_Toc228883665"/>
      <w:r w:rsidRPr="00020DAD">
        <w:lastRenderedPageBreak/>
        <w:t>Action 1.1. Reduce cancer caused by smoking</w:t>
      </w:r>
      <w:bookmarkStart w:id="25" w:name="_Toc208845264"/>
      <w:bookmarkStart w:id="26" w:name="_Toc208902568"/>
      <w:bookmarkStart w:id="27" w:name="_Toc208903689"/>
      <w:bookmarkEnd w:id="24"/>
    </w:p>
    <w:p w14:paraId="60E7924A" w14:textId="77777777" w:rsidR="002D213D" w:rsidRPr="00020DAD" w:rsidRDefault="002D213D" w:rsidP="002D213D">
      <w:pPr>
        <w:pStyle w:val="Outcomes"/>
      </w:pPr>
      <w:r w:rsidRPr="00020DAD">
        <w:rPr>
          <w:b/>
          <w:bCs/>
        </w:rPr>
        <w:t>Outcome Three</w:t>
      </w:r>
      <w:r w:rsidRPr="00020DAD">
        <w:tab/>
        <w:t>New Zealanders have fewer cancers</w:t>
      </w:r>
    </w:p>
    <w:tbl>
      <w:tblPr>
        <w:tblStyle w:val="Actionstablev3"/>
        <w:tblW w:w="0" w:type="auto"/>
        <w:tblLook w:val="04A0" w:firstRow="1" w:lastRow="0" w:firstColumn="1" w:lastColumn="0" w:noHBand="0" w:noVBand="1"/>
      </w:tblPr>
      <w:tblGrid>
        <w:gridCol w:w="5669"/>
        <w:gridCol w:w="1134"/>
        <w:gridCol w:w="2222"/>
      </w:tblGrid>
      <w:tr w:rsidR="002D213D" w:rsidRPr="00020DAD" w14:paraId="0325ED6C" w14:textId="77777777" w:rsidTr="7A975F8E">
        <w:trPr>
          <w:cnfStyle w:val="100000000000" w:firstRow="1" w:lastRow="0" w:firstColumn="0" w:lastColumn="0" w:oddVBand="0" w:evenVBand="0" w:oddHBand="0" w:evenHBand="0" w:firstRowFirstColumn="0" w:firstRowLastColumn="0" w:lastRowFirstColumn="0" w:lastRowLastColumn="0"/>
          <w:trHeight w:val="23"/>
        </w:trPr>
        <w:tc>
          <w:tcPr>
            <w:cnfStyle w:val="001000000000" w:firstRow="0" w:lastRow="0" w:firstColumn="1" w:lastColumn="0" w:oddVBand="0" w:evenVBand="0" w:oddHBand="0" w:evenHBand="0" w:firstRowFirstColumn="0" w:firstRowLastColumn="0" w:lastRowFirstColumn="0" w:lastRowLastColumn="0"/>
            <w:tcW w:w="5669" w:type="dxa"/>
          </w:tcPr>
          <w:p w14:paraId="2EE413E6" w14:textId="77777777" w:rsidR="002D213D" w:rsidRPr="00366085" w:rsidRDefault="002D213D" w:rsidP="00366085">
            <w:pPr>
              <w:pStyle w:val="Tabletext"/>
              <w:keepNext/>
              <w:spacing w:line="259" w:lineRule="auto"/>
              <w:rPr>
                <w:sz w:val="22"/>
                <w:szCs w:val="24"/>
              </w:rPr>
            </w:pPr>
            <w:r w:rsidRPr="00366085">
              <w:rPr>
                <w:sz w:val="22"/>
                <w:szCs w:val="24"/>
              </w:rPr>
              <w:t xml:space="preserve">Activity </w:t>
            </w:r>
          </w:p>
        </w:tc>
        <w:tc>
          <w:tcPr>
            <w:tcW w:w="1134" w:type="dxa"/>
          </w:tcPr>
          <w:p w14:paraId="7EDC316C" w14:textId="77777777" w:rsidR="002D213D" w:rsidRPr="00366085" w:rsidRDefault="002D213D" w:rsidP="00366085">
            <w:pPr>
              <w:pStyle w:val="Tabletext"/>
              <w:keepNext/>
              <w:spacing w:line="259" w:lineRule="auto"/>
              <w:cnfStyle w:val="100000000000" w:firstRow="1" w:lastRow="0" w:firstColumn="0" w:lastColumn="0" w:oddVBand="0" w:evenVBand="0" w:oddHBand="0" w:evenHBand="0" w:firstRowFirstColumn="0" w:firstRowLastColumn="0" w:lastRowFirstColumn="0" w:lastRowLastColumn="0"/>
              <w:rPr>
                <w:sz w:val="22"/>
                <w:szCs w:val="24"/>
              </w:rPr>
            </w:pPr>
            <w:r w:rsidRPr="00366085">
              <w:rPr>
                <w:sz w:val="22"/>
                <w:szCs w:val="24"/>
              </w:rPr>
              <w:t xml:space="preserve">Timeline </w:t>
            </w:r>
          </w:p>
        </w:tc>
        <w:tc>
          <w:tcPr>
            <w:tcW w:w="2222" w:type="dxa"/>
          </w:tcPr>
          <w:p w14:paraId="6060F864" w14:textId="5D9A87FD" w:rsidR="002D213D" w:rsidRPr="00366085" w:rsidRDefault="00A16D4D" w:rsidP="00366085">
            <w:pPr>
              <w:pStyle w:val="Tabletext"/>
              <w:keepNext/>
              <w:spacing w:line="259" w:lineRule="auto"/>
              <w:cnfStyle w:val="100000000000" w:firstRow="1" w:lastRow="0" w:firstColumn="0" w:lastColumn="0" w:oddVBand="0" w:evenVBand="0" w:oddHBand="0" w:evenHBand="0" w:firstRowFirstColumn="0" w:firstRowLastColumn="0" w:lastRowFirstColumn="0" w:lastRowLastColumn="0"/>
              <w:rPr>
                <w:sz w:val="22"/>
                <w:szCs w:val="24"/>
              </w:rPr>
            </w:pPr>
            <w:r w:rsidRPr="00A16D4D">
              <w:rPr>
                <w:sz w:val="22"/>
                <w:szCs w:val="24"/>
              </w:rPr>
              <w:t>Lead Agency</w:t>
            </w:r>
          </w:p>
        </w:tc>
      </w:tr>
      <w:tr w:rsidR="002D213D" w:rsidRPr="00020DAD" w14:paraId="590D662E" w14:textId="77777777" w:rsidTr="00336E45">
        <w:tc>
          <w:tcPr>
            <w:cnfStyle w:val="001000000000" w:firstRow="0" w:lastRow="0" w:firstColumn="1" w:lastColumn="0" w:oddVBand="0" w:evenVBand="0" w:oddHBand="0" w:evenHBand="0" w:firstRowFirstColumn="0" w:firstRowLastColumn="0" w:lastRowFirstColumn="0" w:lastRowLastColumn="0"/>
            <w:tcW w:w="5669" w:type="dxa"/>
          </w:tcPr>
          <w:p w14:paraId="09C728BC" w14:textId="5CD9C532" w:rsidR="002D213D" w:rsidRPr="00366085" w:rsidRDefault="00293488" w:rsidP="00366085">
            <w:pPr>
              <w:pStyle w:val="Tabletext"/>
              <w:spacing w:line="259" w:lineRule="auto"/>
              <w:rPr>
                <w:b/>
                <w:sz w:val="22"/>
                <w:szCs w:val="24"/>
              </w:rPr>
            </w:pPr>
            <w:r w:rsidRPr="00366085">
              <w:rPr>
                <w:b/>
                <w:bCs/>
                <w:sz w:val="22"/>
                <w:szCs w:val="24"/>
              </w:rPr>
              <w:t xml:space="preserve">a. </w:t>
            </w:r>
            <w:r w:rsidR="001F589D" w:rsidRPr="00366085">
              <w:rPr>
                <w:b/>
                <w:bCs/>
                <w:sz w:val="22"/>
                <w:szCs w:val="24"/>
              </w:rPr>
              <w:t xml:space="preserve">Develop and provide advice on the next stage of the </w:t>
            </w:r>
            <w:r w:rsidR="00D53E36" w:rsidRPr="00366085">
              <w:rPr>
                <w:b/>
                <w:bCs/>
                <w:sz w:val="22"/>
                <w:szCs w:val="24"/>
              </w:rPr>
              <w:t xml:space="preserve">Smokefree </w:t>
            </w:r>
            <w:r w:rsidR="001F589D" w:rsidRPr="00366085">
              <w:rPr>
                <w:b/>
                <w:bCs/>
                <w:sz w:val="22"/>
                <w:szCs w:val="24"/>
              </w:rPr>
              <w:t>regulatory framework</w:t>
            </w:r>
            <w:r w:rsidR="00D117C4">
              <w:rPr>
                <w:b/>
                <w:bCs/>
                <w:sz w:val="22"/>
                <w:szCs w:val="24"/>
              </w:rPr>
              <w:t>.</w:t>
            </w:r>
            <w:r w:rsidR="001F589D" w:rsidRPr="00366085">
              <w:rPr>
                <w:b/>
                <w:bCs/>
                <w:sz w:val="22"/>
                <w:szCs w:val="24"/>
              </w:rPr>
              <w:t xml:space="preserve"> </w:t>
            </w:r>
          </w:p>
        </w:tc>
        <w:tc>
          <w:tcPr>
            <w:tcW w:w="1134" w:type="dxa"/>
          </w:tcPr>
          <w:p w14:paraId="38726F6B" w14:textId="0678FC01" w:rsidR="002D213D" w:rsidRPr="00366085" w:rsidRDefault="00256807" w:rsidP="00366085">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366085">
              <w:rPr>
                <w:sz w:val="22"/>
                <w:szCs w:val="24"/>
              </w:rPr>
              <w:t>2027</w:t>
            </w:r>
          </w:p>
        </w:tc>
        <w:tc>
          <w:tcPr>
            <w:tcW w:w="2222" w:type="dxa"/>
          </w:tcPr>
          <w:p w14:paraId="19291B6A" w14:textId="7F4AA220" w:rsidR="002D213D" w:rsidRPr="00366085" w:rsidRDefault="001F589D" w:rsidP="00366085">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366085">
              <w:rPr>
                <w:sz w:val="22"/>
                <w:szCs w:val="24"/>
              </w:rPr>
              <w:t xml:space="preserve">Ministry of Health </w:t>
            </w:r>
          </w:p>
        </w:tc>
      </w:tr>
      <w:tr w:rsidR="002D213D" w:rsidRPr="00020DAD" w14:paraId="5F757A35" w14:textId="77777777" w:rsidTr="00336E45">
        <w:tc>
          <w:tcPr>
            <w:cnfStyle w:val="001000000000" w:firstRow="0" w:lastRow="0" w:firstColumn="1" w:lastColumn="0" w:oddVBand="0" w:evenVBand="0" w:oddHBand="0" w:evenHBand="0" w:firstRowFirstColumn="0" w:firstRowLastColumn="0" w:lastRowFirstColumn="0" w:lastRowLastColumn="0"/>
            <w:tcW w:w="5669" w:type="dxa"/>
          </w:tcPr>
          <w:p w14:paraId="7215E726" w14:textId="205BBD8B" w:rsidR="002D213D" w:rsidRPr="00366085" w:rsidRDefault="00293488" w:rsidP="00366085">
            <w:pPr>
              <w:pStyle w:val="Tabletext"/>
              <w:spacing w:line="259" w:lineRule="auto"/>
              <w:rPr>
                <w:b/>
                <w:sz w:val="22"/>
                <w:szCs w:val="24"/>
              </w:rPr>
            </w:pPr>
            <w:r w:rsidRPr="00366085">
              <w:rPr>
                <w:b/>
                <w:bCs/>
                <w:sz w:val="22"/>
                <w:szCs w:val="24"/>
              </w:rPr>
              <w:t xml:space="preserve">b. </w:t>
            </w:r>
            <w:r w:rsidR="00794F03" w:rsidRPr="00366085">
              <w:rPr>
                <w:b/>
                <w:bCs/>
                <w:sz w:val="22"/>
                <w:szCs w:val="24"/>
              </w:rPr>
              <w:t xml:space="preserve">Implement actions to achieve </w:t>
            </w:r>
            <w:r w:rsidR="009855C3">
              <w:rPr>
                <w:b/>
                <w:bCs/>
                <w:sz w:val="22"/>
                <w:szCs w:val="24"/>
              </w:rPr>
              <w:t xml:space="preserve">the </w:t>
            </w:r>
            <w:r w:rsidR="00794F03" w:rsidRPr="00366085">
              <w:rPr>
                <w:b/>
                <w:bCs/>
                <w:sz w:val="22"/>
                <w:szCs w:val="24"/>
              </w:rPr>
              <w:t>Smokefree goal</w:t>
            </w:r>
            <w:r w:rsidR="005C50F5" w:rsidRPr="00366085">
              <w:rPr>
                <w:b/>
                <w:bCs/>
                <w:sz w:val="22"/>
                <w:szCs w:val="24"/>
              </w:rPr>
              <w:t>,</w:t>
            </w:r>
            <w:r w:rsidR="00794F03" w:rsidRPr="00366085">
              <w:rPr>
                <w:b/>
                <w:bCs/>
                <w:sz w:val="22"/>
                <w:szCs w:val="24"/>
              </w:rPr>
              <w:t xml:space="preserve"> </w:t>
            </w:r>
            <w:r w:rsidR="00794F03" w:rsidRPr="00366085">
              <w:rPr>
                <w:sz w:val="22"/>
                <w:szCs w:val="24"/>
              </w:rPr>
              <w:t xml:space="preserve">guided by </w:t>
            </w:r>
            <w:r w:rsidR="00A102DB" w:rsidRPr="00366085">
              <w:rPr>
                <w:sz w:val="22"/>
                <w:szCs w:val="24"/>
              </w:rPr>
              <w:t>updated Smokefree action planning</w:t>
            </w:r>
            <w:r w:rsidR="00B610D1" w:rsidRPr="00366085">
              <w:rPr>
                <w:sz w:val="22"/>
                <w:szCs w:val="24"/>
              </w:rPr>
              <w:t xml:space="preserve">. </w:t>
            </w:r>
          </w:p>
        </w:tc>
        <w:tc>
          <w:tcPr>
            <w:tcW w:w="1134" w:type="dxa"/>
          </w:tcPr>
          <w:p w14:paraId="4D5180FC" w14:textId="496FDFCF" w:rsidR="002D213D" w:rsidRPr="00366085" w:rsidRDefault="00256807" w:rsidP="00366085">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366085">
              <w:rPr>
                <w:sz w:val="22"/>
                <w:szCs w:val="24"/>
              </w:rPr>
              <w:t>202</w:t>
            </w:r>
            <w:r w:rsidR="007E224D">
              <w:rPr>
                <w:sz w:val="22"/>
                <w:szCs w:val="24"/>
              </w:rPr>
              <w:t>9</w:t>
            </w:r>
          </w:p>
        </w:tc>
        <w:tc>
          <w:tcPr>
            <w:tcW w:w="2222" w:type="dxa"/>
          </w:tcPr>
          <w:p w14:paraId="4ACE17D7" w14:textId="6D3AA992" w:rsidR="002D213D" w:rsidRPr="00366085" w:rsidRDefault="001F589D" w:rsidP="00366085">
            <w:pPr>
              <w:pStyle w:val="Tabletext"/>
              <w:keepN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366085">
              <w:rPr>
                <w:sz w:val="22"/>
                <w:szCs w:val="24"/>
              </w:rPr>
              <w:t>Health New Zealand</w:t>
            </w:r>
          </w:p>
        </w:tc>
      </w:tr>
      <w:tr w:rsidR="002D213D" w:rsidRPr="00020DAD" w14:paraId="579A80D7" w14:textId="77777777" w:rsidTr="00336E45">
        <w:tc>
          <w:tcPr>
            <w:cnfStyle w:val="001000000000" w:firstRow="0" w:lastRow="0" w:firstColumn="1" w:lastColumn="0" w:oddVBand="0" w:evenVBand="0" w:oddHBand="0" w:evenHBand="0" w:firstRowFirstColumn="0" w:firstRowLastColumn="0" w:lastRowFirstColumn="0" w:lastRowLastColumn="0"/>
            <w:tcW w:w="5669" w:type="dxa"/>
          </w:tcPr>
          <w:p w14:paraId="3EA5CF4A" w14:textId="42407834" w:rsidR="002D213D" w:rsidRPr="00366085" w:rsidRDefault="00293488" w:rsidP="00366085">
            <w:pPr>
              <w:pStyle w:val="Tabletext"/>
              <w:spacing w:line="259" w:lineRule="auto"/>
              <w:rPr>
                <w:color w:val="FF0000"/>
                <w:sz w:val="22"/>
                <w:szCs w:val="24"/>
              </w:rPr>
            </w:pPr>
            <w:r w:rsidRPr="00366085">
              <w:rPr>
                <w:b/>
                <w:bCs/>
                <w:sz w:val="22"/>
                <w:szCs w:val="24"/>
              </w:rPr>
              <w:t xml:space="preserve">c. </w:t>
            </w:r>
            <w:r w:rsidR="009855C3">
              <w:rPr>
                <w:b/>
                <w:bCs/>
                <w:sz w:val="22"/>
                <w:szCs w:val="24"/>
              </w:rPr>
              <w:t>Continuously m</w:t>
            </w:r>
            <w:r w:rsidR="002D213D" w:rsidRPr="00366085">
              <w:rPr>
                <w:b/>
                <w:bCs/>
                <w:sz w:val="22"/>
                <w:szCs w:val="24"/>
              </w:rPr>
              <w:t xml:space="preserve">onitor </w:t>
            </w:r>
            <w:r w:rsidR="00F15252" w:rsidRPr="00366085">
              <w:rPr>
                <w:b/>
                <w:bCs/>
                <w:sz w:val="22"/>
                <w:szCs w:val="24"/>
              </w:rPr>
              <w:t xml:space="preserve">new </w:t>
            </w:r>
            <w:r w:rsidR="00C21963" w:rsidRPr="00366085">
              <w:rPr>
                <w:b/>
                <w:bCs/>
                <w:sz w:val="22"/>
                <w:szCs w:val="24"/>
              </w:rPr>
              <w:t>evidence</w:t>
            </w:r>
            <w:r w:rsidR="00F15252" w:rsidRPr="00366085">
              <w:rPr>
                <w:b/>
                <w:bCs/>
                <w:sz w:val="22"/>
                <w:szCs w:val="24"/>
              </w:rPr>
              <w:t xml:space="preserve"> </w:t>
            </w:r>
            <w:r w:rsidR="009855C3" w:rsidRPr="00366085">
              <w:rPr>
                <w:b/>
                <w:bCs/>
                <w:sz w:val="22"/>
                <w:szCs w:val="24"/>
              </w:rPr>
              <w:t xml:space="preserve">that may link vaping </w:t>
            </w:r>
            <w:r w:rsidR="009855C3">
              <w:rPr>
                <w:b/>
                <w:bCs/>
                <w:sz w:val="22"/>
                <w:szCs w:val="24"/>
              </w:rPr>
              <w:t xml:space="preserve">(and other nicotine containing products) </w:t>
            </w:r>
            <w:r w:rsidR="009855C3" w:rsidRPr="00366085">
              <w:rPr>
                <w:b/>
                <w:bCs/>
                <w:sz w:val="22"/>
                <w:szCs w:val="24"/>
              </w:rPr>
              <w:t xml:space="preserve">to cancer </w:t>
            </w:r>
            <w:r w:rsidR="002D213D" w:rsidRPr="00366085">
              <w:rPr>
                <w:b/>
                <w:bCs/>
                <w:sz w:val="22"/>
                <w:szCs w:val="24"/>
              </w:rPr>
              <w:t>to</w:t>
            </w:r>
            <w:r w:rsidR="00E80D08" w:rsidRPr="00366085">
              <w:rPr>
                <w:b/>
                <w:bCs/>
                <w:sz w:val="22"/>
                <w:szCs w:val="24"/>
              </w:rPr>
              <w:t xml:space="preserve"> </w:t>
            </w:r>
            <w:r w:rsidR="002D213D" w:rsidRPr="00366085">
              <w:rPr>
                <w:b/>
                <w:bCs/>
                <w:sz w:val="22"/>
                <w:szCs w:val="24"/>
              </w:rPr>
              <w:t>inform policy</w:t>
            </w:r>
            <w:r w:rsidR="002D213D" w:rsidRPr="00366085">
              <w:rPr>
                <w:sz w:val="22"/>
                <w:szCs w:val="24"/>
              </w:rPr>
              <w:t>.</w:t>
            </w:r>
          </w:p>
        </w:tc>
        <w:tc>
          <w:tcPr>
            <w:tcW w:w="1134" w:type="dxa"/>
          </w:tcPr>
          <w:p w14:paraId="7A0E1DCD" w14:textId="4F1FC06B" w:rsidR="002D213D" w:rsidRPr="00366085" w:rsidRDefault="009855C3" w:rsidP="00366085">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Pr>
                <w:sz w:val="22"/>
                <w:szCs w:val="24"/>
              </w:rPr>
              <w:t>2026</w:t>
            </w:r>
          </w:p>
        </w:tc>
        <w:tc>
          <w:tcPr>
            <w:tcW w:w="2222" w:type="dxa"/>
          </w:tcPr>
          <w:p w14:paraId="0A9A2C19" w14:textId="43F2D2A6" w:rsidR="002D213D" w:rsidRPr="00366085" w:rsidRDefault="009855C3" w:rsidP="00366085">
            <w:pPr>
              <w:pStyle w:val="Tabletext"/>
              <w:keepN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Pr>
                <w:sz w:val="22"/>
                <w:szCs w:val="24"/>
              </w:rPr>
              <w:t xml:space="preserve">Ministry of Health supported by the </w:t>
            </w:r>
            <w:r w:rsidR="00C80FC7" w:rsidRPr="00366085">
              <w:rPr>
                <w:sz w:val="22"/>
                <w:szCs w:val="24"/>
              </w:rPr>
              <w:t>Cancer Control Agency</w:t>
            </w:r>
            <w:r w:rsidR="001F6115" w:rsidRPr="00366085">
              <w:rPr>
                <w:sz w:val="22"/>
                <w:szCs w:val="24"/>
              </w:rPr>
              <w:t xml:space="preserve"> </w:t>
            </w:r>
          </w:p>
        </w:tc>
      </w:tr>
    </w:tbl>
    <w:p w14:paraId="4415863D" w14:textId="3D9DB94A" w:rsidR="00994F88" w:rsidRPr="00020DAD" w:rsidRDefault="00994F88" w:rsidP="00994F88">
      <w:pPr>
        <w:pStyle w:val="Heading3-Actions"/>
      </w:pPr>
      <w:bookmarkStart w:id="28" w:name="_Toc228883666"/>
      <w:r w:rsidRPr="00020DAD">
        <w:t xml:space="preserve">Action </w:t>
      </w:r>
      <w:r w:rsidR="00D25294">
        <w:t>1</w:t>
      </w:r>
      <w:r w:rsidRPr="00020DAD">
        <w:t xml:space="preserve">.2. </w:t>
      </w:r>
      <w:r w:rsidR="00172091" w:rsidRPr="00020DAD">
        <w:t>Reduce</w:t>
      </w:r>
      <w:r w:rsidRPr="00020DAD">
        <w:t xml:space="preserve"> cancer risk caused by alcohol</w:t>
      </w:r>
      <w:bookmarkEnd w:id="28"/>
    </w:p>
    <w:p w14:paraId="08CBA961" w14:textId="77777777" w:rsidR="00994F88" w:rsidRPr="00020DAD" w:rsidRDefault="00994F88" w:rsidP="00994F88">
      <w:pPr>
        <w:pStyle w:val="Outcomes"/>
      </w:pPr>
      <w:r w:rsidRPr="00020DAD">
        <w:rPr>
          <w:b/>
          <w:bCs/>
        </w:rPr>
        <w:t>Outcome Three</w:t>
      </w:r>
      <w:r w:rsidRPr="00020DAD">
        <w:tab/>
        <w:t>New Zealanders have fewer cancers</w:t>
      </w:r>
    </w:p>
    <w:tbl>
      <w:tblPr>
        <w:tblStyle w:val="Actionstablev3"/>
        <w:tblW w:w="9156" w:type="dxa"/>
        <w:tblLook w:val="04A0" w:firstRow="1" w:lastRow="0" w:firstColumn="1" w:lastColumn="0" w:noHBand="0" w:noVBand="1"/>
      </w:tblPr>
      <w:tblGrid>
        <w:gridCol w:w="5669"/>
        <w:gridCol w:w="1134"/>
        <w:gridCol w:w="2353"/>
      </w:tblGrid>
      <w:tr w:rsidR="00994F88" w:rsidRPr="00020DAD" w14:paraId="58D248C8" w14:textId="77777777" w:rsidTr="00336E45">
        <w:trPr>
          <w:cnfStyle w:val="100000000000" w:firstRow="1" w:lastRow="0" w:firstColumn="0" w:lastColumn="0" w:oddVBand="0" w:evenVBand="0" w:oddHBand="0" w:evenHBand="0" w:firstRowFirstColumn="0" w:firstRowLastColumn="0" w:lastRowFirstColumn="0" w:lastRowLastColumn="0"/>
          <w:trHeight w:val="23"/>
        </w:trPr>
        <w:tc>
          <w:tcPr>
            <w:cnfStyle w:val="001000000000" w:firstRow="0" w:lastRow="0" w:firstColumn="1" w:lastColumn="0" w:oddVBand="0" w:evenVBand="0" w:oddHBand="0" w:evenHBand="0" w:firstRowFirstColumn="0" w:firstRowLastColumn="0" w:lastRowFirstColumn="0" w:lastRowLastColumn="0"/>
            <w:tcW w:w="5669" w:type="dxa"/>
          </w:tcPr>
          <w:p w14:paraId="082DB234" w14:textId="77777777" w:rsidR="00994F88" w:rsidRPr="00366085" w:rsidRDefault="00994F88" w:rsidP="00366085">
            <w:pPr>
              <w:pStyle w:val="Tabletext"/>
              <w:keepNext/>
              <w:spacing w:line="259" w:lineRule="auto"/>
              <w:rPr>
                <w:sz w:val="22"/>
              </w:rPr>
            </w:pPr>
            <w:r w:rsidRPr="00366085">
              <w:rPr>
                <w:sz w:val="22"/>
              </w:rPr>
              <w:t xml:space="preserve">Activity </w:t>
            </w:r>
          </w:p>
        </w:tc>
        <w:tc>
          <w:tcPr>
            <w:tcW w:w="1134" w:type="dxa"/>
          </w:tcPr>
          <w:p w14:paraId="5C1A1EB3" w14:textId="77777777" w:rsidR="00994F88" w:rsidRPr="00366085" w:rsidRDefault="00994F88" w:rsidP="00366085">
            <w:pPr>
              <w:pStyle w:val="Tabletext"/>
              <w:keepNext/>
              <w:spacing w:line="259" w:lineRule="auto"/>
              <w:cnfStyle w:val="100000000000" w:firstRow="1" w:lastRow="0" w:firstColumn="0" w:lastColumn="0" w:oddVBand="0" w:evenVBand="0" w:oddHBand="0" w:evenHBand="0" w:firstRowFirstColumn="0" w:firstRowLastColumn="0" w:lastRowFirstColumn="0" w:lastRowLastColumn="0"/>
              <w:rPr>
                <w:sz w:val="22"/>
              </w:rPr>
            </w:pPr>
            <w:r w:rsidRPr="00366085">
              <w:rPr>
                <w:sz w:val="22"/>
              </w:rPr>
              <w:t xml:space="preserve">Timeline </w:t>
            </w:r>
          </w:p>
        </w:tc>
        <w:tc>
          <w:tcPr>
            <w:tcW w:w="2353" w:type="dxa"/>
          </w:tcPr>
          <w:p w14:paraId="7118A080" w14:textId="54B6E526" w:rsidR="00994F88" w:rsidRPr="00366085" w:rsidRDefault="00994F88" w:rsidP="00366085">
            <w:pPr>
              <w:pStyle w:val="Tabletext"/>
              <w:keepNext/>
              <w:spacing w:line="259" w:lineRule="auto"/>
              <w:cnfStyle w:val="100000000000" w:firstRow="1" w:lastRow="0" w:firstColumn="0" w:lastColumn="0" w:oddVBand="0" w:evenVBand="0" w:oddHBand="0" w:evenHBand="0" w:firstRowFirstColumn="0" w:firstRowLastColumn="0" w:lastRowFirstColumn="0" w:lastRowLastColumn="0"/>
              <w:rPr>
                <w:sz w:val="22"/>
              </w:rPr>
            </w:pPr>
            <w:r w:rsidRPr="00366085" w:rsidDel="00606839">
              <w:rPr>
                <w:sz w:val="22"/>
              </w:rPr>
              <w:t>L</w:t>
            </w:r>
            <w:r w:rsidRPr="00366085" w:rsidDel="0002631B">
              <w:rPr>
                <w:sz w:val="22"/>
              </w:rPr>
              <w:t>ead</w:t>
            </w:r>
            <w:r w:rsidR="0002631B">
              <w:rPr>
                <w:sz w:val="22"/>
              </w:rPr>
              <w:t xml:space="preserve"> Agency</w:t>
            </w:r>
            <w:r w:rsidRPr="00366085">
              <w:rPr>
                <w:sz w:val="22"/>
              </w:rPr>
              <w:t xml:space="preserve"> </w:t>
            </w:r>
          </w:p>
        </w:tc>
      </w:tr>
      <w:tr w:rsidR="00A30120" w:rsidRPr="00020DAD" w14:paraId="6A17ACDC" w14:textId="77777777" w:rsidTr="00336E45">
        <w:tc>
          <w:tcPr>
            <w:cnfStyle w:val="001000000000" w:firstRow="0" w:lastRow="0" w:firstColumn="1" w:lastColumn="0" w:oddVBand="0" w:evenVBand="0" w:oddHBand="0" w:evenHBand="0" w:firstRowFirstColumn="0" w:firstRowLastColumn="0" w:lastRowFirstColumn="0" w:lastRowLastColumn="0"/>
            <w:tcW w:w="5669" w:type="dxa"/>
          </w:tcPr>
          <w:p w14:paraId="39A1F72E" w14:textId="48DD6B4A" w:rsidR="00A30120" w:rsidRPr="00366085" w:rsidRDefault="00BB7216" w:rsidP="00366085">
            <w:pPr>
              <w:pStyle w:val="Tabletext"/>
              <w:spacing w:line="259" w:lineRule="auto"/>
              <w:rPr>
                <w:sz w:val="22"/>
              </w:rPr>
            </w:pPr>
            <w:r w:rsidRPr="00366085">
              <w:rPr>
                <w:b/>
                <w:bCs/>
                <w:sz w:val="22"/>
              </w:rPr>
              <w:t>a</w:t>
            </w:r>
            <w:r w:rsidR="00887438" w:rsidRPr="00366085">
              <w:rPr>
                <w:b/>
                <w:bCs/>
                <w:sz w:val="22"/>
              </w:rPr>
              <w:t xml:space="preserve">. </w:t>
            </w:r>
            <w:r w:rsidR="00593797" w:rsidRPr="00366085">
              <w:rPr>
                <w:b/>
                <w:bCs/>
                <w:sz w:val="22"/>
              </w:rPr>
              <w:t xml:space="preserve">Conduct a review </w:t>
            </w:r>
            <w:r w:rsidR="009855C3">
              <w:rPr>
                <w:b/>
                <w:bCs/>
                <w:sz w:val="22"/>
              </w:rPr>
              <w:t xml:space="preserve">and publish an update to </w:t>
            </w:r>
            <w:r w:rsidR="00593797" w:rsidRPr="00366085">
              <w:rPr>
                <w:b/>
                <w:bCs/>
                <w:sz w:val="22"/>
              </w:rPr>
              <w:t>New Zealand’s low</w:t>
            </w:r>
            <w:r w:rsidR="00593797" w:rsidRPr="00366085" w:rsidDel="00806298">
              <w:rPr>
                <w:b/>
                <w:bCs/>
                <w:sz w:val="22"/>
              </w:rPr>
              <w:t xml:space="preserve"> </w:t>
            </w:r>
            <w:r w:rsidR="00593797" w:rsidRPr="00366085">
              <w:rPr>
                <w:b/>
                <w:bCs/>
                <w:sz w:val="22"/>
              </w:rPr>
              <w:t>risk drinking guidelines</w:t>
            </w:r>
            <w:r w:rsidR="00CF7970">
              <w:rPr>
                <w:sz w:val="22"/>
              </w:rPr>
              <w:t>.</w:t>
            </w:r>
          </w:p>
        </w:tc>
        <w:tc>
          <w:tcPr>
            <w:tcW w:w="1134" w:type="dxa"/>
          </w:tcPr>
          <w:p w14:paraId="1594774E" w14:textId="132F0B86" w:rsidR="00A30120" w:rsidRPr="00366085" w:rsidRDefault="00CC0135" w:rsidP="00366085">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rPr>
            </w:pPr>
            <w:r w:rsidRPr="00366085">
              <w:rPr>
                <w:sz w:val="22"/>
              </w:rPr>
              <w:t>2027</w:t>
            </w:r>
          </w:p>
        </w:tc>
        <w:tc>
          <w:tcPr>
            <w:tcW w:w="2353" w:type="dxa"/>
          </w:tcPr>
          <w:p w14:paraId="7BB1ABC5" w14:textId="77777777" w:rsidR="00A30120" w:rsidRPr="00366085" w:rsidRDefault="00A30120" w:rsidP="00366085">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rPr>
            </w:pPr>
            <w:r w:rsidRPr="00366085">
              <w:rPr>
                <w:sz w:val="22"/>
              </w:rPr>
              <w:t>Ministry of Health</w:t>
            </w:r>
          </w:p>
        </w:tc>
      </w:tr>
      <w:tr w:rsidR="0097467D" w:rsidRPr="00020DAD" w14:paraId="7A46EA9A" w14:textId="77777777" w:rsidTr="00336E45">
        <w:tc>
          <w:tcPr>
            <w:cnfStyle w:val="001000000000" w:firstRow="0" w:lastRow="0" w:firstColumn="1" w:lastColumn="0" w:oddVBand="0" w:evenVBand="0" w:oddHBand="0" w:evenHBand="0" w:firstRowFirstColumn="0" w:firstRowLastColumn="0" w:lastRowFirstColumn="0" w:lastRowLastColumn="0"/>
            <w:tcW w:w="5669" w:type="dxa"/>
          </w:tcPr>
          <w:p w14:paraId="1C54BE8B" w14:textId="419488F4" w:rsidR="0097467D" w:rsidRPr="00366085" w:rsidDel="003E0DA8" w:rsidRDefault="00BB7216" w:rsidP="00366085">
            <w:pPr>
              <w:pStyle w:val="Tabletext"/>
              <w:spacing w:line="259" w:lineRule="auto"/>
              <w:rPr>
                <w:sz w:val="22"/>
              </w:rPr>
            </w:pPr>
            <w:r w:rsidRPr="00366085">
              <w:rPr>
                <w:b/>
                <w:bCs/>
                <w:sz w:val="22"/>
              </w:rPr>
              <w:t>b</w:t>
            </w:r>
            <w:r w:rsidR="00293488" w:rsidRPr="00366085">
              <w:rPr>
                <w:b/>
                <w:bCs/>
                <w:sz w:val="22"/>
              </w:rPr>
              <w:t xml:space="preserve">. </w:t>
            </w:r>
            <w:r w:rsidR="0097467D" w:rsidRPr="00366085">
              <w:rPr>
                <w:b/>
                <w:bCs/>
                <w:sz w:val="22"/>
              </w:rPr>
              <w:t xml:space="preserve">Prioritise </w:t>
            </w:r>
            <w:r w:rsidR="0032586F">
              <w:rPr>
                <w:b/>
                <w:bCs/>
                <w:sz w:val="22"/>
              </w:rPr>
              <w:t xml:space="preserve">alcohol activity investment (including </w:t>
            </w:r>
            <w:r w:rsidR="0097467D" w:rsidRPr="00366085">
              <w:rPr>
                <w:b/>
                <w:bCs/>
                <w:sz w:val="22"/>
              </w:rPr>
              <w:t>the alcohol levy</w:t>
            </w:r>
            <w:r w:rsidR="0032586F">
              <w:rPr>
                <w:b/>
                <w:bCs/>
                <w:sz w:val="22"/>
              </w:rPr>
              <w:t>)</w:t>
            </w:r>
            <w:r w:rsidR="0097467D" w:rsidRPr="00366085">
              <w:rPr>
                <w:b/>
                <w:bCs/>
                <w:sz w:val="22"/>
              </w:rPr>
              <w:t xml:space="preserve"> </w:t>
            </w:r>
            <w:r w:rsidR="003C3F23">
              <w:rPr>
                <w:b/>
                <w:bCs/>
                <w:sz w:val="22"/>
              </w:rPr>
              <w:t>to</w:t>
            </w:r>
            <w:r w:rsidR="003C3F23" w:rsidRPr="00366085">
              <w:rPr>
                <w:b/>
                <w:bCs/>
                <w:sz w:val="22"/>
              </w:rPr>
              <w:t xml:space="preserve"> </w:t>
            </w:r>
            <w:r w:rsidR="0097467D" w:rsidRPr="00366085">
              <w:rPr>
                <w:b/>
                <w:bCs/>
                <w:sz w:val="22"/>
              </w:rPr>
              <w:t xml:space="preserve">initiatives that </w:t>
            </w:r>
            <w:r w:rsidR="00D8074F" w:rsidRPr="00366085">
              <w:rPr>
                <w:b/>
                <w:bCs/>
                <w:sz w:val="22"/>
              </w:rPr>
              <w:t xml:space="preserve">raise public awareness </w:t>
            </w:r>
            <w:r w:rsidR="00C959D3" w:rsidRPr="00366085">
              <w:rPr>
                <w:b/>
                <w:bCs/>
                <w:sz w:val="22"/>
              </w:rPr>
              <w:t>o</w:t>
            </w:r>
            <w:r w:rsidR="001A4B4E" w:rsidRPr="00366085">
              <w:rPr>
                <w:b/>
                <w:bCs/>
                <w:sz w:val="22"/>
              </w:rPr>
              <w:t>f</w:t>
            </w:r>
            <w:r w:rsidR="00C959D3" w:rsidRPr="00366085">
              <w:rPr>
                <w:b/>
                <w:bCs/>
                <w:sz w:val="22"/>
              </w:rPr>
              <w:t xml:space="preserve"> and </w:t>
            </w:r>
            <w:r w:rsidR="00D6230B" w:rsidRPr="00366085">
              <w:rPr>
                <w:b/>
                <w:bCs/>
                <w:sz w:val="22"/>
              </w:rPr>
              <w:t xml:space="preserve">prevent </w:t>
            </w:r>
            <w:r w:rsidR="006C14CB" w:rsidRPr="00366085">
              <w:rPr>
                <w:b/>
                <w:bCs/>
                <w:sz w:val="22"/>
              </w:rPr>
              <w:t xml:space="preserve">harm </w:t>
            </w:r>
            <w:r w:rsidR="00D6230B" w:rsidRPr="00366085">
              <w:rPr>
                <w:b/>
                <w:bCs/>
                <w:sz w:val="22"/>
              </w:rPr>
              <w:t xml:space="preserve">from </w:t>
            </w:r>
            <w:r w:rsidR="0097467D" w:rsidRPr="00366085">
              <w:rPr>
                <w:b/>
                <w:bCs/>
                <w:sz w:val="22"/>
              </w:rPr>
              <w:t>alcohol</w:t>
            </w:r>
            <w:r w:rsidR="006C14CB" w:rsidRPr="00366085">
              <w:rPr>
                <w:b/>
                <w:bCs/>
                <w:sz w:val="22"/>
              </w:rPr>
              <w:t>,</w:t>
            </w:r>
            <w:r w:rsidR="00BC6C97" w:rsidRPr="00366085">
              <w:rPr>
                <w:b/>
                <w:bCs/>
                <w:sz w:val="22"/>
              </w:rPr>
              <w:t xml:space="preserve"> </w:t>
            </w:r>
            <w:r w:rsidR="00E66381">
              <w:rPr>
                <w:sz w:val="22"/>
              </w:rPr>
              <w:t>monitor</w:t>
            </w:r>
            <w:r w:rsidR="009855C3">
              <w:rPr>
                <w:sz w:val="22"/>
              </w:rPr>
              <w:t xml:space="preserve"> their effectiveness and re-orient spend over time into initiatives proven to reduce harm</w:t>
            </w:r>
            <w:r w:rsidR="00CF7970">
              <w:rPr>
                <w:sz w:val="22"/>
              </w:rPr>
              <w:t>.</w:t>
            </w:r>
            <w:r w:rsidR="009855C3" w:rsidRPr="00366085" w:rsidDel="009855C3">
              <w:rPr>
                <w:sz w:val="22"/>
              </w:rPr>
              <w:t xml:space="preserve"> </w:t>
            </w:r>
          </w:p>
        </w:tc>
        <w:tc>
          <w:tcPr>
            <w:tcW w:w="1134" w:type="dxa"/>
          </w:tcPr>
          <w:p w14:paraId="7A1EA100" w14:textId="55FEAD1F" w:rsidR="0097467D" w:rsidRPr="00366085" w:rsidRDefault="00CC0135" w:rsidP="00366085">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rPr>
            </w:pPr>
            <w:r w:rsidRPr="00366085">
              <w:rPr>
                <w:sz w:val="22"/>
              </w:rPr>
              <w:t>202</w:t>
            </w:r>
            <w:r w:rsidR="00DD0044" w:rsidRPr="00366085">
              <w:rPr>
                <w:sz w:val="22"/>
              </w:rPr>
              <w:t>9</w:t>
            </w:r>
          </w:p>
        </w:tc>
        <w:tc>
          <w:tcPr>
            <w:tcW w:w="2353" w:type="dxa"/>
          </w:tcPr>
          <w:p w14:paraId="04137A49" w14:textId="5E7A1804" w:rsidR="0097467D" w:rsidRPr="00366085" w:rsidRDefault="0097467D" w:rsidP="00366085">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rPr>
            </w:pPr>
            <w:r w:rsidRPr="00366085">
              <w:rPr>
                <w:sz w:val="22"/>
              </w:rPr>
              <w:t xml:space="preserve">Health New Zealand </w:t>
            </w:r>
          </w:p>
        </w:tc>
      </w:tr>
      <w:tr w:rsidR="004D1E79" w:rsidRPr="00020DAD" w14:paraId="3910DF70" w14:textId="77777777" w:rsidTr="00E220E0">
        <w:tc>
          <w:tcPr>
            <w:cnfStyle w:val="001000000000" w:firstRow="0" w:lastRow="0" w:firstColumn="1" w:lastColumn="0" w:oddVBand="0" w:evenVBand="0" w:oddHBand="0" w:evenHBand="0" w:firstRowFirstColumn="0" w:firstRowLastColumn="0" w:lastRowFirstColumn="0" w:lastRowLastColumn="0"/>
            <w:tcW w:w="5669" w:type="dxa"/>
          </w:tcPr>
          <w:p w14:paraId="378401FE" w14:textId="66AD08F6" w:rsidR="004D1E79" w:rsidRPr="00366085" w:rsidRDefault="00BB7216" w:rsidP="00366085">
            <w:pPr>
              <w:pStyle w:val="Tabletext"/>
              <w:spacing w:line="259" w:lineRule="auto"/>
              <w:rPr>
                <w:b/>
                <w:bCs/>
                <w:sz w:val="22"/>
              </w:rPr>
            </w:pPr>
            <w:r w:rsidRPr="00366085">
              <w:rPr>
                <w:b/>
                <w:bCs/>
                <w:sz w:val="22"/>
              </w:rPr>
              <w:t>c</w:t>
            </w:r>
            <w:r w:rsidR="004D1E79" w:rsidRPr="00366085">
              <w:rPr>
                <w:b/>
                <w:bCs/>
                <w:sz w:val="22"/>
              </w:rPr>
              <w:t xml:space="preserve">. Prioritise </w:t>
            </w:r>
            <w:r w:rsidR="0032586F">
              <w:rPr>
                <w:b/>
                <w:bCs/>
                <w:sz w:val="22"/>
              </w:rPr>
              <w:t xml:space="preserve">alcohol activity investment (including </w:t>
            </w:r>
            <w:r w:rsidR="0032586F" w:rsidRPr="00366085">
              <w:rPr>
                <w:b/>
                <w:bCs/>
                <w:sz w:val="22"/>
              </w:rPr>
              <w:t>the alcohol levy</w:t>
            </w:r>
            <w:r w:rsidR="0032586F">
              <w:rPr>
                <w:b/>
                <w:bCs/>
                <w:sz w:val="22"/>
              </w:rPr>
              <w:t>)</w:t>
            </w:r>
            <w:r w:rsidR="0032586F" w:rsidRPr="00366085">
              <w:rPr>
                <w:b/>
                <w:bCs/>
                <w:sz w:val="22"/>
              </w:rPr>
              <w:t xml:space="preserve"> </w:t>
            </w:r>
            <w:r w:rsidR="004D1E79" w:rsidRPr="00366085">
              <w:rPr>
                <w:b/>
                <w:bCs/>
                <w:sz w:val="22"/>
              </w:rPr>
              <w:t xml:space="preserve">to </w:t>
            </w:r>
            <w:r w:rsidR="00BB2DAD">
              <w:rPr>
                <w:b/>
                <w:bCs/>
                <w:sz w:val="22"/>
              </w:rPr>
              <w:t>initiatives t</w:t>
            </w:r>
            <w:r w:rsidR="0057614E">
              <w:rPr>
                <w:b/>
                <w:bCs/>
                <w:sz w:val="22"/>
              </w:rPr>
              <w:t>hat</w:t>
            </w:r>
            <w:r w:rsidR="00BB2DAD">
              <w:rPr>
                <w:b/>
                <w:bCs/>
                <w:sz w:val="22"/>
              </w:rPr>
              <w:t xml:space="preserve"> </w:t>
            </w:r>
            <w:r w:rsidR="004D1E79" w:rsidRPr="00366085">
              <w:rPr>
                <w:b/>
                <w:bCs/>
                <w:sz w:val="22"/>
              </w:rPr>
              <w:t xml:space="preserve">improve early identification and brief intervention for harmful alcohol use, </w:t>
            </w:r>
            <w:r w:rsidR="00BB2DAD">
              <w:rPr>
                <w:sz w:val="22"/>
              </w:rPr>
              <w:t xml:space="preserve">for example through </w:t>
            </w:r>
            <w:r w:rsidR="00BB2DAD" w:rsidRPr="00BB2DAD">
              <w:rPr>
                <w:sz w:val="22"/>
              </w:rPr>
              <w:t>training to</w:t>
            </w:r>
            <w:r w:rsidR="00BB2DAD">
              <w:rPr>
                <w:b/>
                <w:bCs/>
                <w:sz w:val="22"/>
              </w:rPr>
              <w:t xml:space="preserve"> </w:t>
            </w:r>
            <w:r w:rsidR="00BB2DAD">
              <w:rPr>
                <w:sz w:val="22"/>
              </w:rPr>
              <w:t xml:space="preserve">build </w:t>
            </w:r>
            <w:r w:rsidR="004D1E79" w:rsidRPr="00366085">
              <w:rPr>
                <w:sz w:val="22"/>
              </w:rPr>
              <w:t xml:space="preserve">health and social service capacity </w:t>
            </w:r>
            <w:r w:rsidR="00BB2DAD">
              <w:rPr>
                <w:sz w:val="22"/>
              </w:rPr>
              <w:t>and capability</w:t>
            </w:r>
            <w:r w:rsidR="00CF7970">
              <w:rPr>
                <w:sz w:val="22"/>
              </w:rPr>
              <w:t>.</w:t>
            </w:r>
            <w:r w:rsidR="00BB2DAD">
              <w:rPr>
                <w:sz w:val="22"/>
              </w:rPr>
              <w:t xml:space="preserve"> </w:t>
            </w:r>
          </w:p>
        </w:tc>
        <w:tc>
          <w:tcPr>
            <w:tcW w:w="1134" w:type="dxa"/>
          </w:tcPr>
          <w:p w14:paraId="5E4D4324" w14:textId="6DB5D890" w:rsidR="004D1E79" w:rsidRPr="00366085" w:rsidRDefault="004D1E79" w:rsidP="00366085">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rPr>
            </w:pPr>
            <w:r w:rsidRPr="00366085">
              <w:rPr>
                <w:sz w:val="22"/>
              </w:rPr>
              <w:t>2029</w:t>
            </w:r>
          </w:p>
        </w:tc>
        <w:tc>
          <w:tcPr>
            <w:tcW w:w="2353" w:type="dxa"/>
          </w:tcPr>
          <w:p w14:paraId="55159C0F" w14:textId="7441ED57" w:rsidR="004D1E79" w:rsidRPr="00366085" w:rsidRDefault="004D1E79" w:rsidP="00366085">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rPr>
            </w:pPr>
            <w:r w:rsidRPr="00366085">
              <w:rPr>
                <w:sz w:val="22"/>
              </w:rPr>
              <w:t xml:space="preserve">Health New Zealand </w:t>
            </w:r>
          </w:p>
        </w:tc>
      </w:tr>
    </w:tbl>
    <w:p w14:paraId="6D7205A2" w14:textId="40AA2FD5" w:rsidR="00EE3BDA" w:rsidRDefault="00EE3BDA" w:rsidP="00811203">
      <w:pPr>
        <w:rPr>
          <w:rFonts w:asciiTheme="majorHAnsi" w:hAnsiTheme="majorHAnsi"/>
          <w:color w:val="2C463B" w:themeColor="text2"/>
          <w:sz w:val="36"/>
          <w:szCs w:val="36"/>
        </w:rPr>
      </w:pPr>
      <w:bookmarkStart w:id="29" w:name="_Toc208845266"/>
      <w:bookmarkStart w:id="30" w:name="_Toc208902571"/>
      <w:bookmarkStart w:id="31" w:name="_Toc208903693"/>
    </w:p>
    <w:p w14:paraId="6D520838" w14:textId="6CE38576" w:rsidR="00994F88" w:rsidRPr="00020DAD" w:rsidRDefault="00994F88" w:rsidP="00994F88">
      <w:pPr>
        <w:pStyle w:val="Heading3-Actions"/>
      </w:pPr>
      <w:bookmarkStart w:id="32" w:name="_Toc228883667"/>
      <w:r w:rsidRPr="00020DAD">
        <w:lastRenderedPageBreak/>
        <w:t xml:space="preserve">Action </w:t>
      </w:r>
      <w:r w:rsidR="00D271D1">
        <w:t>1</w:t>
      </w:r>
      <w:r w:rsidRPr="00020DAD">
        <w:t xml:space="preserve">.3. </w:t>
      </w:r>
      <w:r w:rsidR="00172091" w:rsidRPr="00020DAD">
        <w:t>Reduce</w:t>
      </w:r>
      <w:r w:rsidRPr="00020DAD">
        <w:t xml:space="preserve"> </w:t>
      </w:r>
      <w:bookmarkEnd w:id="29"/>
      <w:bookmarkEnd w:id="30"/>
      <w:bookmarkEnd w:id="31"/>
      <w:r w:rsidRPr="00020DAD">
        <w:t xml:space="preserve">cancer risk caused by poor nutrition, insufficient physical activity or excess </w:t>
      </w:r>
      <w:bookmarkStart w:id="33" w:name="_Hlk208948668"/>
      <w:r w:rsidRPr="00020DAD">
        <w:t xml:space="preserve">body </w:t>
      </w:r>
      <w:bookmarkEnd w:id="33"/>
      <w:r w:rsidRPr="00020DAD">
        <w:t>weight</w:t>
      </w:r>
      <w:bookmarkEnd w:id="32"/>
    </w:p>
    <w:p w14:paraId="7F1244C0" w14:textId="77777777" w:rsidR="00994F88" w:rsidRPr="00020DAD" w:rsidRDefault="00994F88" w:rsidP="00994F88">
      <w:pPr>
        <w:pStyle w:val="Outcomes"/>
      </w:pPr>
      <w:r w:rsidRPr="00020DAD">
        <w:rPr>
          <w:b/>
          <w:bCs/>
        </w:rPr>
        <w:t>Outcome Three</w:t>
      </w:r>
      <w:r w:rsidRPr="00020DAD">
        <w:tab/>
        <w:t>New Zealanders have fewer cancers</w:t>
      </w:r>
    </w:p>
    <w:tbl>
      <w:tblPr>
        <w:tblStyle w:val="Actionstablev3"/>
        <w:tblW w:w="0" w:type="auto"/>
        <w:tblLook w:val="04A0" w:firstRow="1" w:lastRow="0" w:firstColumn="1" w:lastColumn="0" w:noHBand="0" w:noVBand="1"/>
      </w:tblPr>
      <w:tblGrid>
        <w:gridCol w:w="5669"/>
        <w:gridCol w:w="1134"/>
        <w:gridCol w:w="2222"/>
      </w:tblGrid>
      <w:tr w:rsidR="00994F88" w:rsidRPr="00020DAD" w14:paraId="72CF3C95" w14:textId="77777777" w:rsidTr="00336E45">
        <w:trPr>
          <w:cnfStyle w:val="100000000000" w:firstRow="1" w:lastRow="0" w:firstColumn="0" w:lastColumn="0" w:oddVBand="0" w:evenVBand="0" w:oddHBand="0" w:evenHBand="0" w:firstRowFirstColumn="0" w:firstRowLastColumn="0" w:lastRowFirstColumn="0" w:lastRowLastColumn="0"/>
          <w:trHeight w:val="23"/>
        </w:trPr>
        <w:tc>
          <w:tcPr>
            <w:cnfStyle w:val="001000000000" w:firstRow="0" w:lastRow="0" w:firstColumn="1" w:lastColumn="0" w:oddVBand="0" w:evenVBand="0" w:oddHBand="0" w:evenHBand="0" w:firstRowFirstColumn="0" w:firstRowLastColumn="0" w:lastRowFirstColumn="0" w:lastRowLastColumn="0"/>
            <w:tcW w:w="5669" w:type="dxa"/>
          </w:tcPr>
          <w:p w14:paraId="7AE4760E" w14:textId="77777777" w:rsidR="00994F88" w:rsidRPr="00366085" w:rsidRDefault="00994F88" w:rsidP="00366085">
            <w:pPr>
              <w:pStyle w:val="Tabletext"/>
              <w:keepNext/>
              <w:spacing w:line="259" w:lineRule="auto"/>
              <w:rPr>
                <w:sz w:val="22"/>
                <w:szCs w:val="24"/>
              </w:rPr>
            </w:pPr>
            <w:r w:rsidRPr="00366085">
              <w:rPr>
                <w:sz w:val="22"/>
                <w:szCs w:val="24"/>
              </w:rPr>
              <w:t xml:space="preserve">Activity </w:t>
            </w:r>
          </w:p>
        </w:tc>
        <w:tc>
          <w:tcPr>
            <w:tcW w:w="1134" w:type="dxa"/>
          </w:tcPr>
          <w:p w14:paraId="2991DE1D" w14:textId="77777777" w:rsidR="00994F88" w:rsidRPr="00366085" w:rsidRDefault="00994F88" w:rsidP="00366085">
            <w:pPr>
              <w:pStyle w:val="Tabletext"/>
              <w:keepNext/>
              <w:spacing w:line="259" w:lineRule="auto"/>
              <w:cnfStyle w:val="100000000000" w:firstRow="1" w:lastRow="0" w:firstColumn="0" w:lastColumn="0" w:oddVBand="0" w:evenVBand="0" w:oddHBand="0" w:evenHBand="0" w:firstRowFirstColumn="0" w:firstRowLastColumn="0" w:lastRowFirstColumn="0" w:lastRowLastColumn="0"/>
              <w:rPr>
                <w:sz w:val="22"/>
                <w:szCs w:val="24"/>
              </w:rPr>
            </w:pPr>
            <w:r w:rsidRPr="00366085">
              <w:rPr>
                <w:sz w:val="22"/>
                <w:szCs w:val="24"/>
              </w:rPr>
              <w:t xml:space="preserve">Timeline </w:t>
            </w:r>
          </w:p>
        </w:tc>
        <w:tc>
          <w:tcPr>
            <w:tcW w:w="2222" w:type="dxa"/>
          </w:tcPr>
          <w:p w14:paraId="5C02CF15" w14:textId="64595EBA" w:rsidR="00994F88" w:rsidRPr="00366085" w:rsidRDefault="0002631B" w:rsidP="00366085">
            <w:pPr>
              <w:pStyle w:val="Tabletext"/>
              <w:keepNext/>
              <w:spacing w:line="259" w:lineRule="auto"/>
              <w:cnfStyle w:val="100000000000" w:firstRow="1" w:lastRow="0" w:firstColumn="0" w:lastColumn="0" w:oddVBand="0" w:evenVBand="0" w:oddHBand="0" w:evenHBand="0" w:firstRowFirstColumn="0" w:firstRowLastColumn="0" w:lastRowFirstColumn="0" w:lastRowLastColumn="0"/>
              <w:rPr>
                <w:sz w:val="22"/>
                <w:szCs w:val="24"/>
              </w:rPr>
            </w:pPr>
            <w:r>
              <w:rPr>
                <w:sz w:val="22"/>
                <w:szCs w:val="24"/>
              </w:rPr>
              <w:t>Lead Agency</w:t>
            </w:r>
            <w:r w:rsidR="00606839" w:rsidRPr="00366085">
              <w:rPr>
                <w:sz w:val="22"/>
                <w:szCs w:val="24"/>
              </w:rPr>
              <w:t xml:space="preserve"> </w:t>
            </w:r>
          </w:p>
        </w:tc>
      </w:tr>
      <w:tr w:rsidR="00994F88" w:rsidRPr="00020DAD" w14:paraId="19D16D73" w14:textId="77777777" w:rsidTr="00336E45">
        <w:tc>
          <w:tcPr>
            <w:cnfStyle w:val="001000000000" w:firstRow="0" w:lastRow="0" w:firstColumn="1" w:lastColumn="0" w:oddVBand="0" w:evenVBand="0" w:oddHBand="0" w:evenHBand="0" w:firstRowFirstColumn="0" w:firstRowLastColumn="0" w:lastRowFirstColumn="0" w:lastRowLastColumn="0"/>
            <w:tcW w:w="5669" w:type="dxa"/>
          </w:tcPr>
          <w:p w14:paraId="4DD8A227" w14:textId="51166E1F" w:rsidR="00994F88" w:rsidRPr="00366085" w:rsidRDefault="00293488" w:rsidP="00366085">
            <w:pPr>
              <w:pStyle w:val="Tabletext"/>
              <w:spacing w:line="259" w:lineRule="auto"/>
              <w:rPr>
                <w:b/>
                <w:bCs/>
                <w:sz w:val="22"/>
                <w:szCs w:val="24"/>
              </w:rPr>
            </w:pPr>
            <w:r w:rsidRPr="00366085">
              <w:rPr>
                <w:b/>
                <w:bCs/>
                <w:sz w:val="22"/>
                <w:szCs w:val="24"/>
              </w:rPr>
              <w:t xml:space="preserve">a. </w:t>
            </w:r>
            <w:r w:rsidR="00874910">
              <w:rPr>
                <w:b/>
                <w:bCs/>
                <w:sz w:val="22"/>
                <w:szCs w:val="24"/>
              </w:rPr>
              <w:t>O</w:t>
            </w:r>
            <w:r w:rsidR="009416BC" w:rsidRPr="00366085">
              <w:rPr>
                <w:b/>
                <w:bCs/>
                <w:sz w:val="22"/>
                <w:szCs w:val="24"/>
              </w:rPr>
              <w:t>ngoing review of the evidence</w:t>
            </w:r>
            <w:r w:rsidR="0030008E" w:rsidRPr="00366085">
              <w:rPr>
                <w:b/>
                <w:bCs/>
                <w:sz w:val="22"/>
                <w:szCs w:val="24"/>
              </w:rPr>
              <w:t xml:space="preserve"> </w:t>
            </w:r>
            <w:r w:rsidR="009963D0">
              <w:rPr>
                <w:b/>
                <w:bCs/>
                <w:sz w:val="22"/>
                <w:szCs w:val="24"/>
              </w:rPr>
              <w:t xml:space="preserve">for </w:t>
            </w:r>
            <w:r w:rsidR="00C20491">
              <w:rPr>
                <w:b/>
                <w:bCs/>
                <w:sz w:val="22"/>
                <w:szCs w:val="24"/>
              </w:rPr>
              <w:t>policies and interventions</w:t>
            </w:r>
            <w:r w:rsidR="00BD5479" w:rsidRPr="00366085">
              <w:rPr>
                <w:b/>
                <w:bCs/>
                <w:sz w:val="22"/>
                <w:szCs w:val="24"/>
              </w:rPr>
              <w:t xml:space="preserve"> </w:t>
            </w:r>
            <w:r w:rsidR="00BB2DAD">
              <w:rPr>
                <w:b/>
                <w:bCs/>
                <w:sz w:val="22"/>
                <w:szCs w:val="24"/>
              </w:rPr>
              <w:t xml:space="preserve">that </w:t>
            </w:r>
            <w:r w:rsidR="0030008E" w:rsidRPr="00366085">
              <w:rPr>
                <w:b/>
                <w:bCs/>
                <w:sz w:val="22"/>
                <w:szCs w:val="24"/>
              </w:rPr>
              <w:t xml:space="preserve">improve the </w:t>
            </w:r>
            <w:r w:rsidR="00BB2DAD">
              <w:rPr>
                <w:b/>
                <w:bCs/>
                <w:sz w:val="22"/>
                <w:szCs w:val="24"/>
              </w:rPr>
              <w:t>diets of New Zealanders</w:t>
            </w:r>
            <w:r w:rsidR="00AB1FEC" w:rsidRPr="00366085">
              <w:rPr>
                <w:b/>
                <w:bCs/>
                <w:sz w:val="22"/>
                <w:szCs w:val="24"/>
              </w:rPr>
              <w:t xml:space="preserve">, </w:t>
            </w:r>
            <w:r w:rsidR="006A6854">
              <w:rPr>
                <w:sz w:val="22"/>
                <w:szCs w:val="24"/>
              </w:rPr>
              <w:t xml:space="preserve">e.g. the </w:t>
            </w:r>
            <w:r w:rsidR="008006E7" w:rsidRPr="00366085">
              <w:rPr>
                <w:sz w:val="22"/>
                <w:szCs w:val="24"/>
              </w:rPr>
              <w:t>affordability, accessibility and promotion of healthier food and drink</w:t>
            </w:r>
            <w:r w:rsidR="00CA3AB3">
              <w:rPr>
                <w:sz w:val="22"/>
                <w:szCs w:val="24"/>
              </w:rPr>
              <w:t xml:space="preserve">; </w:t>
            </w:r>
            <w:r w:rsidR="00747254">
              <w:rPr>
                <w:sz w:val="22"/>
                <w:szCs w:val="24"/>
              </w:rPr>
              <w:t>and opportunities</w:t>
            </w:r>
            <w:r w:rsidR="00CA3AB3">
              <w:rPr>
                <w:sz w:val="22"/>
                <w:szCs w:val="24"/>
              </w:rPr>
              <w:t xml:space="preserve"> </w:t>
            </w:r>
            <w:r w:rsidR="007332B3">
              <w:rPr>
                <w:sz w:val="22"/>
                <w:szCs w:val="24"/>
              </w:rPr>
              <w:t>to improve nutrition inform</w:t>
            </w:r>
            <w:r w:rsidR="003C2C94">
              <w:rPr>
                <w:sz w:val="22"/>
                <w:szCs w:val="24"/>
              </w:rPr>
              <w:t>ation</w:t>
            </w:r>
            <w:r w:rsidR="00E92C6E">
              <w:rPr>
                <w:sz w:val="22"/>
                <w:szCs w:val="24"/>
              </w:rPr>
              <w:t xml:space="preserve"> available to the public</w:t>
            </w:r>
            <w:r w:rsidR="003C2C94">
              <w:rPr>
                <w:sz w:val="22"/>
                <w:szCs w:val="24"/>
              </w:rPr>
              <w:t>.</w:t>
            </w:r>
            <w:r w:rsidR="008006E7" w:rsidRPr="00366085">
              <w:rPr>
                <w:b/>
                <w:bCs/>
                <w:sz w:val="22"/>
                <w:szCs w:val="24"/>
              </w:rPr>
              <w:t xml:space="preserve"> </w:t>
            </w:r>
          </w:p>
        </w:tc>
        <w:tc>
          <w:tcPr>
            <w:tcW w:w="1134" w:type="dxa"/>
          </w:tcPr>
          <w:p w14:paraId="0AD190CE" w14:textId="59926144" w:rsidR="00994F88" w:rsidRPr="00366085" w:rsidRDefault="007F4191" w:rsidP="00366085">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366085">
              <w:rPr>
                <w:sz w:val="22"/>
                <w:szCs w:val="24"/>
              </w:rPr>
              <w:t>2029</w:t>
            </w:r>
          </w:p>
        </w:tc>
        <w:tc>
          <w:tcPr>
            <w:tcW w:w="2222" w:type="dxa"/>
          </w:tcPr>
          <w:p w14:paraId="24ACF220" w14:textId="1947E0C5" w:rsidR="00994F88" w:rsidRPr="00366085" w:rsidRDefault="00994F88" w:rsidP="00366085">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366085">
              <w:rPr>
                <w:sz w:val="22"/>
                <w:szCs w:val="24"/>
              </w:rPr>
              <w:t>Ministry of Health</w:t>
            </w:r>
            <w:r w:rsidR="009D1364" w:rsidRPr="00366085">
              <w:rPr>
                <w:sz w:val="22"/>
                <w:szCs w:val="24"/>
              </w:rPr>
              <w:t xml:space="preserve"> </w:t>
            </w:r>
          </w:p>
        </w:tc>
      </w:tr>
      <w:tr w:rsidR="00E80066" w:rsidRPr="00020DAD" w14:paraId="41964486" w14:textId="77777777" w:rsidTr="00336E45">
        <w:tc>
          <w:tcPr>
            <w:cnfStyle w:val="001000000000" w:firstRow="0" w:lastRow="0" w:firstColumn="1" w:lastColumn="0" w:oddVBand="0" w:evenVBand="0" w:oddHBand="0" w:evenHBand="0" w:firstRowFirstColumn="0" w:firstRowLastColumn="0" w:lastRowFirstColumn="0" w:lastRowLastColumn="0"/>
            <w:tcW w:w="5669" w:type="dxa"/>
          </w:tcPr>
          <w:p w14:paraId="78993D03" w14:textId="265FCB77" w:rsidR="00E80066" w:rsidRPr="00366085" w:rsidDel="00C76C67" w:rsidRDefault="001835ED" w:rsidP="00366085">
            <w:pPr>
              <w:pStyle w:val="Tabletext"/>
              <w:spacing w:line="259" w:lineRule="auto"/>
              <w:rPr>
                <w:b/>
                <w:bCs/>
                <w:sz w:val="22"/>
                <w:szCs w:val="24"/>
              </w:rPr>
            </w:pPr>
            <w:r>
              <w:rPr>
                <w:b/>
                <w:bCs/>
                <w:sz w:val="22"/>
                <w:szCs w:val="24"/>
              </w:rPr>
              <w:t>b</w:t>
            </w:r>
            <w:r w:rsidR="00293488" w:rsidRPr="00366085">
              <w:rPr>
                <w:b/>
                <w:bCs/>
                <w:sz w:val="22"/>
                <w:szCs w:val="24"/>
              </w:rPr>
              <w:t xml:space="preserve">. </w:t>
            </w:r>
            <w:r w:rsidR="00BB2DAD">
              <w:rPr>
                <w:b/>
                <w:bCs/>
                <w:sz w:val="22"/>
                <w:szCs w:val="24"/>
              </w:rPr>
              <w:t>Identify</w:t>
            </w:r>
            <w:r w:rsidR="00081B42" w:rsidRPr="00366085">
              <w:rPr>
                <w:b/>
                <w:bCs/>
                <w:sz w:val="22"/>
                <w:szCs w:val="24"/>
              </w:rPr>
              <w:t xml:space="preserve"> </w:t>
            </w:r>
            <w:r w:rsidR="00BB2DAD">
              <w:rPr>
                <w:b/>
                <w:bCs/>
                <w:sz w:val="22"/>
                <w:szCs w:val="24"/>
              </w:rPr>
              <w:t xml:space="preserve">and support initiatives </w:t>
            </w:r>
            <w:r w:rsidR="00243D26">
              <w:rPr>
                <w:b/>
                <w:bCs/>
                <w:sz w:val="22"/>
                <w:szCs w:val="24"/>
              </w:rPr>
              <w:t xml:space="preserve">that </w:t>
            </w:r>
            <w:r w:rsidR="00B32903">
              <w:rPr>
                <w:b/>
                <w:bCs/>
                <w:sz w:val="22"/>
                <w:szCs w:val="24"/>
              </w:rPr>
              <w:t>promote healthy food choices</w:t>
            </w:r>
            <w:r w:rsidR="005A5EB9" w:rsidRPr="00366085">
              <w:rPr>
                <w:b/>
                <w:bCs/>
                <w:sz w:val="22"/>
                <w:szCs w:val="24"/>
              </w:rPr>
              <w:t xml:space="preserve">, </w:t>
            </w:r>
            <w:r w:rsidR="005A5EB9" w:rsidRPr="00366085">
              <w:rPr>
                <w:sz w:val="22"/>
                <w:szCs w:val="24"/>
              </w:rPr>
              <w:t xml:space="preserve">including </w:t>
            </w:r>
            <w:r w:rsidR="002D6C4D" w:rsidRPr="00366085">
              <w:rPr>
                <w:sz w:val="22"/>
                <w:szCs w:val="24"/>
              </w:rPr>
              <w:t xml:space="preserve">support </w:t>
            </w:r>
            <w:r w:rsidR="00BB2DAD">
              <w:rPr>
                <w:sz w:val="22"/>
                <w:szCs w:val="24"/>
              </w:rPr>
              <w:t xml:space="preserve">for </w:t>
            </w:r>
            <w:r w:rsidR="0068467C" w:rsidRPr="00366085">
              <w:rPr>
                <w:sz w:val="22"/>
                <w:szCs w:val="24"/>
              </w:rPr>
              <w:t xml:space="preserve">community-led efforts to promote healthy </w:t>
            </w:r>
            <w:r w:rsidR="00936BD2" w:rsidRPr="00366085">
              <w:rPr>
                <w:sz w:val="22"/>
                <w:szCs w:val="24"/>
              </w:rPr>
              <w:t xml:space="preserve">and sustainable eating </w:t>
            </w:r>
            <w:r w:rsidR="006D7CE3" w:rsidRPr="00366085">
              <w:rPr>
                <w:sz w:val="22"/>
                <w:szCs w:val="24"/>
              </w:rPr>
              <w:t>tailored</w:t>
            </w:r>
            <w:r w:rsidR="00936BD2" w:rsidRPr="00366085">
              <w:rPr>
                <w:sz w:val="22"/>
                <w:szCs w:val="24"/>
              </w:rPr>
              <w:t xml:space="preserve"> to </w:t>
            </w:r>
            <w:r w:rsidR="00BB2DAD">
              <w:rPr>
                <w:sz w:val="22"/>
                <w:szCs w:val="24"/>
              </w:rPr>
              <w:t xml:space="preserve">local </w:t>
            </w:r>
            <w:r w:rsidR="008100C6" w:rsidRPr="00366085">
              <w:rPr>
                <w:sz w:val="22"/>
                <w:szCs w:val="24"/>
              </w:rPr>
              <w:t>needs</w:t>
            </w:r>
            <w:r w:rsidR="004935C2" w:rsidRPr="00366085">
              <w:rPr>
                <w:sz w:val="22"/>
                <w:szCs w:val="24"/>
              </w:rPr>
              <w:t>.</w:t>
            </w:r>
            <w:r w:rsidR="00936BD2" w:rsidRPr="00366085">
              <w:rPr>
                <w:b/>
                <w:bCs/>
                <w:sz w:val="22"/>
                <w:szCs w:val="24"/>
              </w:rPr>
              <w:t xml:space="preserve"> </w:t>
            </w:r>
          </w:p>
        </w:tc>
        <w:tc>
          <w:tcPr>
            <w:tcW w:w="1134" w:type="dxa"/>
          </w:tcPr>
          <w:p w14:paraId="29C696F9" w14:textId="0BB7090E" w:rsidR="00E80066" w:rsidRPr="00366085" w:rsidRDefault="005133F2" w:rsidP="00366085">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366085">
              <w:rPr>
                <w:sz w:val="22"/>
                <w:szCs w:val="24"/>
              </w:rPr>
              <w:t>2029</w:t>
            </w:r>
          </w:p>
        </w:tc>
        <w:tc>
          <w:tcPr>
            <w:tcW w:w="2222" w:type="dxa"/>
          </w:tcPr>
          <w:p w14:paraId="429AA41A" w14:textId="2A993B49" w:rsidR="00E80066" w:rsidRPr="00366085" w:rsidRDefault="00257E31" w:rsidP="00366085">
            <w:pPr>
              <w:pStyle w:val="Tabletext"/>
              <w:keepN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366085">
              <w:rPr>
                <w:sz w:val="22"/>
                <w:szCs w:val="24"/>
              </w:rPr>
              <w:t xml:space="preserve">Health New Zealand </w:t>
            </w:r>
          </w:p>
        </w:tc>
      </w:tr>
      <w:tr w:rsidR="00B035B9" w:rsidRPr="00020DAD" w14:paraId="0D59187D" w14:textId="77777777" w:rsidTr="00336E45">
        <w:tc>
          <w:tcPr>
            <w:cnfStyle w:val="001000000000" w:firstRow="0" w:lastRow="0" w:firstColumn="1" w:lastColumn="0" w:oddVBand="0" w:evenVBand="0" w:oddHBand="0" w:evenHBand="0" w:firstRowFirstColumn="0" w:firstRowLastColumn="0" w:lastRowFirstColumn="0" w:lastRowLastColumn="0"/>
            <w:tcW w:w="5669" w:type="dxa"/>
          </w:tcPr>
          <w:p w14:paraId="42657BDB" w14:textId="54CD99FE" w:rsidR="00B035B9" w:rsidRPr="00366085" w:rsidRDefault="001835ED" w:rsidP="00366085">
            <w:pPr>
              <w:pStyle w:val="Tabletext"/>
              <w:spacing w:line="259" w:lineRule="auto"/>
              <w:rPr>
                <w:sz w:val="22"/>
                <w:szCs w:val="24"/>
              </w:rPr>
            </w:pPr>
            <w:r>
              <w:rPr>
                <w:b/>
                <w:bCs/>
                <w:sz w:val="22"/>
                <w:szCs w:val="24"/>
              </w:rPr>
              <w:t>c</w:t>
            </w:r>
            <w:r w:rsidR="00293488" w:rsidRPr="00366085">
              <w:rPr>
                <w:b/>
                <w:bCs/>
                <w:sz w:val="22"/>
                <w:szCs w:val="24"/>
              </w:rPr>
              <w:t xml:space="preserve">. </w:t>
            </w:r>
            <w:r w:rsidR="00B035B9" w:rsidRPr="00366085">
              <w:rPr>
                <w:b/>
                <w:bCs/>
                <w:sz w:val="22"/>
                <w:szCs w:val="24"/>
              </w:rPr>
              <w:t xml:space="preserve">Promote </w:t>
            </w:r>
            <w:r w:rsidR="004645F8" w:rsidRPr="00D55AF4">
              <w:rPr>
                <w:b/>
                <w:bCs/>
                <w:sz w:val="22"/>
                <w:szCs w:val="24"/>
              </w:rPr>
              <w:t xml:space="preserve">opportunities </w:t>
            </w:r>
            <w:r w:rsidR="00AE48D0" w:rsidRPr="00D55AF4">
              <w:rPr>
                <w:b/>
                <w:bCs/>
                <w:sz w:val="22"/>
                <w:szCs w:val="24"/>
              </w:rPr>
              <w:t xml:space="preserve">that foster </w:t>
            </w:r>
            <w:r w:rsidR="00DC1592" w:rsidRPr="00D55AF4">
              <w:rPr>
                <w:b/>
                <w:bCs/>
                <w:sz w:val="22"/>
                <w:szCs w:val="24"/>
              </w:rPr>
              <w:t xml:space="preserve">participation </w:t>
            </w:r>
            <w:r w:rsidR="00DD4CFA" w:rsidRPr="00D55AF4">
              <w:rPr>
                <w:b/>
                <w:bCs/>
                <w:sz w:val="22"/>
                <w:szCs w:val="24"/>
              </w:rPr>
              <w:t xml:space="preserve">in </w:t>
            </w:r>
            <w:r w:rsidR="005C36F4" w:rsidRPr="00D55AF4">
              <w:rPr>
                <w:b/>
                <w:bCs/>
                <w:sz w:val="22"/>
                <w:szCs w:val="24"/>
              </w:rPr>
              <w:t>physical activity, nutrition and wellbeing</w:t>
            </w:r>
            <w:r w:rsidR="00BB2DAD" w:rsidRPr="00D55AF4">
              <w:rPr>
                <w:b/>
                <w:bCs/>
                <w:sz w:val="22"/>
                <w:szCs w:val="24"/>
              </w:rPr>
              <w:t xml:space="preserve"> activities</w:t>
            </w:r>
            <w:r w:rsidR="00261E02" w:rsidRPr="00D55AF4">
              <w:rPr>
                <w:b/>
                <w:bCs/>
                <w:sz w:val="22"/>
                <w:szCs w:val="24"/>
              </w:rPr>
              <w:t>.</w:t>
            </w:r>
            <w:r w:rsidR="00261E02" w:rsidRPr="00366085">
              <w:rPr>
                <w:sz w:val="22"/>
                <w:szCs w:val="24"/>
              </w:rPr>
              <w:t xml:space="preserve"> This </w:t>
            </w:r>
            <w:r w:rsidR="009B0B21" w:rsidRPr="00366085">
              <w:rPr>
                <w:sz w:val="22"/>
                <w:szCs w:val="24"/>
              </w:rPr>
              <w:t>includes</w:t>
            </w:r>
            <w:r w:rsidR="005A6401" w:rsidRPr="00366085">
              <w:rPr>
                <w:sz w:val="22"/>
                <w:szCs w:val="24"/>
              </w:rPr>
              <w:t xml:space="preserve"> strengthened cross-agency collaboration</w:t>
            </w:r>
            <w:r w:rsidR="00746D5E" w:rsidRPr="00366085">
              <w:rPr>
                <w:sz w:val="22"/>
                <w:szCs w:val="24"/>
              </w:rPr>
              <w:t>,</w:t>
            </w:r>
            <w:r w:rsidR="005A6401" w:rsidRPr="00366085">
              <w:rPr>
                <w:sz w:val="22"/>
                <w:szCs w:val="24"/>
              </w:rPr>
              <w:t xml:space="preserve"> </w:t>
            </w:r>
            <w:r w:rsidR="005B6629" w:rsidRPr="00366085">
              <w:rPr>
                <w:sz w:val="22"/>
                <w:szCs w:val="24"/>
              </w:rPr>
              <w:t>and improved</w:t>
            </w:r>
            <w:r w:rsidR="002C612B" w:rsidRPr="00366085">
              <w:rPr>
                <w:sz w:val="22"/>
                <w:szCs w:val="24"/>
              </w:rPr>
              <w:t xml:space="preserve"> </w:t>
            </w:r>
            <w:r w:rsidR="005B6629" w:rsidRPr="00366085">
              <w:rPr>
                <w:sz w:val="22"/>
                <w:szCs w:val="24"/>
              </w:rPr>
              <w:t>monitoring and</w:t>
            </w:r>
            <w:r w:rsidR="002C612B" w:rsidRPr="00366085">
              <w:rPr>
                <w:sz w:val="22"/>
                <w:szCs w:val="24"/>
              </w:rPr>
              <w:t xml:space="preserve"> evaluation </w:t>
            </w:r>
            <w:r w:rsidR="005B6629" w:rsidRPr="00366085">
              <w:rPr>
                <w:sz w:val="22"/>
                <w:szCs w:val="24"/>
              </w:rPr>
              <w:t>to</w:t>
            </w:r>
            <w:r w:rsidR="002C612B" w:rsidRPr="00366085">
              <w:rPr>
                <w:sz w:val="22"/>
                <w:szCs w:val="24"/>
              </w:rPr>
              <w:t xml:space="preserve"> support sustained investment in community-based </w:t>
            </w:r>
            <w:r w:rsidR="00101722" w:rsidRPr="00366085">
              <w:rPr>
                <w:sz w:val="22"/>
                <w:szCs w:val="24"/>
              </w:rPr>
              <w:t xml:space="preserve">programmes that </w:t>
            </w:r>
            <w:r w:rsidR="00BB2DAD">
              <w:rPr>
                <w:sz w:val="22"/>
                <w:szCs w:val="24"/>
              </w:rPr>
              <w:t xml:space="preserve">are shown to improve </w:t>
            </w:r>
            <w:r w:rsidR="00DE56E3" w:rsidRPr="00366085">
              <w:rPr>
                <w:sz w:val="22"/>
                <w:szCs w:val="24"/>
              </w:rPr>
              <w:t xml:space="preserve">health. </w:t>
            </w:r>
          </w:p>
        </w:tc>
        <w:tc>
          <w:tcPr>
            <w:tcW w:w="1134" w:type="dxa"/>
          </w:tcPr>
          <w:p w14:paraId="4A4D4FC2" w14:textId="3FC2DF7D" w:rsidR="00B035B9" w:rsidRPr="00366085" w:rsidRDefault="00942420" w:rsidP="00366085">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366085">
              <w:rPr>
                <w:sz w:val="22"/>
                <w:szCs w:val="24"/>
              </w:rPr>
              <w:t>2029</w:t>
            </w:r>
          </w:p>
        </w:tc>
        <w:tc>
          <w:tcPr>
            <w:tcW w:w="2222" w:type="dxa"/>
          </w:tcPr>
          <w:p w14:paraId="12F99F18" w14:textId="4C6FFAD9" w:rsidR="00B035B9" w:rsidRPr="00366085" w:rsidRDefault="00B035B9" w:rsidP="00366085">
            <w:pPr>
              <w:pStyle w:val="Tabletext"/>
              <w:keepN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366085">
              <w:rPr>
                <w:sz w:val="22"/>
                <w:szCs w:val="24"/>
              </w:rPr>
              <w:t>Health New Zealand</w:t>
            </w:r>
            <w:r w:rsidR="00E35C8A" w:rsidRPr="00366085">
              <w:rPr>
                <w:sz w:val="22"/>
                <w:szCs w:val="24"/>
              </w:rPr>
              <w:t xml:space="preserve"> </w:t>
            </w:r>
            <w:r w:rsidR="00596056" w:rsidRPr="00366085">
              <w:rPr>
                <w:sz w:val="22"/>
                <w:szCs w:val="24"/>
              </w:rPr>
              <w:t xml:space="preserve">supported by </w:t>
            </w:r>
            <w:r w:rsidR="0051672E" w:rsidRPr="00366085">
              <w:rPr>
                <w:sz w:val="22"/>
                <w:szCs w:val="24"/>
              </w:rPr>
              <w:t xml:space="preserve">the </w:t>
            </w:r>
            <w:r w:rsidR="00225B6E" w:rsidRPr="00366085">
              <w:rPr>
                <w:sz w:val="22"/>
                <w:szCs w:val="24"/>
              </w:rPr>
              <w:t xml:space="preserve">Ministry of Health </w:t>
            </w:r>
          </w:p>
        </w:tc>
      </w:tr>
    </w:tbl>
    <w:p w14:paraId="2A1857F4" w14:textId="1BBAC205" w:rsidR="00686A85" w:rsidRPr="00020DAD" w:rsidRDefault="00686A85" w:rsidP="00686A85">
      <w:pPr>
        <w:pStyle w:val="Heading3-Actions"/>
      </w:pPr>
      <w:bookmarkStart w:id="34" w:name="_Toc208836649"/>
      <w:bookmarkStart w:id="35" w:name="_Toc208845267"/>
      <w:bookmarkStart w:id="36" w:name="_Toc208902572"/>
      <w:bookmarkStart w:id="37" w:name="_Toc208903694"/>
      <w:bookmarkStart w:id="38" w:name="_Toc228883668"/>
      <w:r w:rsidRPr="00020DAD">
        <w:t xml:space="preserve">Action </w:t>
      </w:r>
      <w:r w:rsidR="008A1A73">
        <w:t>1</w:t>
      </w:r>
      <w:r w:rsidRPr="00020DAD">
        <w:t xml:space="preserve">.4. </w:t>
      </w:r>
      <w:r w:rsidR="007F4191" w:rsidRPr="00020DAD">
        <w:t>Reduce</w:t>
      </w:r>
      <w:r w:rsidRPr="00020DAD">
        <w:t xml:space="preserve"> skin cancer </w:t>
      </w:r>
      <w:r w:rsidR="005862C5">
        <w:t xml:space="preserve">risk </w:t>
      </w:r>
      <w:r w:rsidRPr="00020DAD">
        <w:t>caused by ultraviolet radiation</w:t>
      </w:r>
      <w:bookmarkEnd w:id="34"/>
      <w:bookmarkEnd w:id="35"/>
      <w:bookmarkEnd w:id="36"/>
      <w:bookmarkEnd w:id="37"/>
      <w:bookmarkEnd w:id="38"/>
    </w:p>
    <w:p w14:paraId="02F2EDCE" w14:textId="77777777" w:rsidR="00686A85" w:rsidRPr="00020DAD" w:rsidRDefault="00686A85" w:rsidP="00686A85">
      <w:pPr>
        <w:pStyle w:val="Outcomes"/>
      </w:pPr>
      <w:r w:rsidRPr="00020DAD">
        <w:rPr>
          <w:b/>
          <w:bCs/>
        </w:rPr>
        <w:t>Outcome Three</w:t>
      </w:r>
      <w:r w:rsidRPr="00020DAD">
        <w:tab/>
        <w:t>New Zealanders have fewer cancers</w:t>
      </w:r>
    </w:p>
    <w:tbl>
      <w:tblPr>
        <w:tblStyle w:val="Actionstablev3"/>
        <w:tblW w:w="0" w:type="auto"/>
        <w:tblLook w:val="04A0" w:firstRow="1" w:lastRow="0" w:firstColumn="1" w:lastColumn="0" w:noHBand="0" w:noVBand="1"/>
      </w:tblPr>
      <w:tblGrid>
        <w:gridCol w:w="5669"/>
        <w:gridCol w:w="1134"/>
        <w:gridCol w:w="2222"/>
      </w:tblGrid>
      <w:tr w:rsidR="00686A85" w:rsidRPr="00020DAD" w14:paraId="19B8E4E3" w14:textId="77777777" w:rsidTr="00336E45">
        <w:trPr>
          <w:cnfStyle w:val="100000000000" w:firstRow="1" w:lastRow="0" w:firstColumn="0" w:lastColumn="0" w:oddVBand="0" w:evenVBand="0" w:oddHBand="0" w:evenHBand="0" w:firstRowFirstColumn="0" w:firstRowLastColumn="0" w:lastRowFirstColumn="0" w:lastRowLastColumn="0"/>
          <w:trHeight w:val="23"/>
        </w:trPr>
        <w:tc>
          <w:tcPr>
            <w:cnfStyle w:val="001000000000" w:firstRow="0" w:lastRow="0" w:firstColumn="1" w:lastColumn="0" w:oddVBand="0" w:evenVBand="0" w:oddHBand="0" w:evenHBand="0" w:firstRowFirstColumn="0" w:firstRowLastColumn="0" w:lastRowFirstColumn="0" w:lastRowLastColumn="0"/>
            <w:tcW w:w="5669" w:type="dxa"/>
          </w:tcPr>
          <w:p w14:paraId="3C99BA39" w14:textId="77777777" w:rsidR="00686A85" w:rsidRPr="00366085" w:rsidRDefault="00686A85" w:rsidP="00366085">
            <w:pPr>
              <w:pStyle w:val="Tabletext"/>
              <w:keepNext/>
              <w:spacing w:line="259" w:lineRule="auto"/>
              <w:rPr>
                <w:sz w:val="22"/>
                <w:szCs w:val="24"/>
              </w:rPr>
            </w:pPr>
            <w:r w:rsidRPr="00366085">
              <w:rPr>
                <w:sz w:val="22"/>
                <w:szCs w:val="24"/>
              </w:rPr>
              <w:t xml:space="preserve">Activity </w:t>
            </w:r>
          </w:p>
        </w:tc>
        <w:tc>
          <w:tcPr>
            <w:tcW w:w="1134" w:type="dxa"/>
          </w:tcPr>
          <w:p w14:paraId="7089F400" w14:textId="77777777" w:rsidR="00686A85" w:rsidRPr="00366085" w:rsidRDefault="00686A85" w:rsidP="00366085">
            <w:pPr>
              <w:pStyle w:val="Tabletext"/>
              <w:keepNext/>
              <w:spacing w:line="259" w:lineRule="auto"/>
              <w:cnfStyle w:val="100000000000" w:firstRow="1" w:lastRow="0" w:firstColumn="0" w:lastColumn="0" w:oddVBand="0" w:evenVBand="0" w:oddHBand="0" w:evenHBand="0" w:firstRowFirstColumn="0" w:firstRowLastColumn="0" w:lastRowFirstColumn="0" w:lastRowLastColumn="0"/>
              <w:rPr>
                <w:sz w:val="22"/>
                <w:szCs w:val="24"/>
              </w:rPr>
            </w:pPr>
            <w:r w:rsidRPr="00366085">
              <w:rPr>
                <w:sz w:val="22"/>
                <w:szCs w:val="24"/>
              </w:rPr>
              <w:t xml:space="preserve">Timeline </w:t>
            </w:r>
          </w:p>
        </w:tc>
        <w:tc>
          <w:tcPr>
            <w:tcW w:w="2222" w:type="dxa"/>
          </w:tcPr>
          <w:p w14:paraId="776285EE" w14:textId="693F4971" w:rsidR="00686A85" w:rsidRPr="00366085" w:rsidRDefault="00A16D4D" w:rsidP="00366085">
            <w:pPr>
              <w:pStyle w:val="Tabletext"/>
              <w:keepNext/>
              <w:spacing w:line="259" w:lineRule="auto"/>
              <w:cnfStyle w:val="100000000000" w:firstRow="1" w:lastRow="0" w:firstColumn="0" w:lastColumn="0" w:oddVBand="0" w:evenVBand="0" w:oddHBand="0" w:evenHBand="0" w:firstRowFirstColumn="0" w:firstRowLastColumn="0" w:lastRowFirstColumn="0" w:lastRowLastColumn="0"/>
              <w:rPr>
                <w:sz w:val="22"/>
                <w:szCs w:val="24"/>
              </w:rPr>
            </w:pPr>
            <w:r w:rsidRPr="00A16D4D">
              <w:rPr>
                <w:sz w:val="22"/>
                <w:szCs w:val="24"/>
              </w:rPr>
              <w:t>Lead Agency</w:t>
            </w:r>
          </w:p>
        </w:tc>
      </w:tr>
      <w:tr w:rsidR="00686A85" w:rsidRPr="00020DAD" w14:paraId="6C27BA83" w14:textId="77777777" w:rsidTr="00336E45">
        <w:tc>
          <w:tcPr>
            <w:cnfStyle w:val="001000000000" w:firstRow="0" w:lastRow="0" w:firstColumn="1" w:lastColumn="0" w:oddVBand="0" w:evenVBand="0" w:oddHBand="0" w:evenHBand="0" w:firstRowFirstColumn="0" w:firstRowLastColumn="0" w:lastRowFirstColumn="0" w:lastRowLastColumn="0"/>
            <w:tcW w:w="5669" w:type="dxa"/>
          </w:tcPr>
          <w:p w14:paraId="6531A1D1" w14:textId="37196D38" w:rsidR="00686A85" w:rsidRPr="00366085" w:rsidRDefault="00293488" w:rsidP="00366085">
            <w:pPr>
              <w:pStyle w:val="Tabletext"/>
              <w:spacing w:line="259" w:lineRule="auto"/>
              <w:rPr>
                <w:sz w:val="22"/>
                <w:szCs w:val="24"/>
              </w:rPr>
            </w:pPr>
            <w:r w:rsidRPr="00366085">
              <w:rPr>
                <w:b/>
                <w:bCs/>
                <w:sz w:val="22"/>
                <w:szCs w:val="24"/>
              </w:rPr>
              <w:t xml:space="preserve">a. </w:t>
            </w:r>
            <w:r w:rsidR="00324A2F" w:rsidRPr="00366085">
              <w:rPr>
                <w:b/>
                <w:bCs/>
                <w:sz w:val="22"/>
                <w:szCs w:val="24"/>
              </w:rPr>
              <w:t>Implement</w:t>
            </w:r>
            <w:r w:rsidR="00686A85" w:rsidRPr="00366085" w:rsidDel="00674231">
              <w:rPr>
                <w:b/>
                <w:bCs/>
                <w:sz w:val="22"/>
                <w:szCs w:val="24"/>
              </w:rPr>
              <w:t xml:space="preserve"> </w:t>
            </w:r>
            <w:r w:rsidR="00674231">
              <w:rPr>
                <w:b/>
                <w:bCs/>
                <w:sz w:val="22"/>
                <w:szCs w:val="24"/>
              </w:rPr>
              <w:t>ultraviolet radiation</w:t>
            </w:r>
            <w:r w:rsidR="00674231" w:rsidRPr="00366085">
              <w:rPr>
                <w:b/>
                <w:bCs/>
                <w:sz w:val="22"/>
                <w:szCs w:val="24"/>
              </w:rPr>
              <w:t xml:space="preserve"> </w:t>
            </w:r>
            <w:r w:rsidR="00686A85" w:rsidRPr="00366085">
              <w:rPr>
                <w:b/>
                <w:bCs/>
                <w:sz w:val="22"/>
                <w:szCs w:val="24"/>
              </w:rPr>
              <w:t>awareness campaigns targeted at priority groups</w:t>
            </w:r>
            <w:r w:rsidR="00426AAE" w:rsidRPr="00366085">
              <w:rPr>
                <w:b/>
                <w:bCs/>
                <w:sz w:val="22"/>
                <w:szCs w:val="24"/>
              </w:rPr>
              <w:t>,</w:t>
            </w:r>
            <w:r w:rsidR="00686A85" w:rsidRPr="00366085">
              <w:rPr>
                <w:b/>
                <w:bCs/>
                <w:sz w:val="22"/>
                <w:szCs w:val="24"/>
              </w:rPr>
              <w:t xml:space="preserve"> </w:t>
            </w:r>
            <w:r w:rsidR="00686A85" w:rsidRPr="00366085">
              <w:rPr>
                <w:sz w:val="22"/>
                <w:szCs w:val="24"/>
              </w:rPr>
              <w:t>such as people with fair skin, children and young people.</w:t>
            </w:r>
            <w:r w:rsidR="00FD3BE1" w:rsidRPr="00366085">
              <w:rPr>
                <w:sz w:val="22"/>
                <w:szCs w:val="24"/>
              </w:rPr>
              <w:t xml:space="preserve"> </w:t>
            </w:r>
            <w:r w:rsidR="004022FE">
              <w:rPr>
                <w:sz w:val="22"/>
                <w:szCs w:val="24"/>
              </w:rPr>
              <w:t>R</w:t>
            </w:r>
            <w:r w:rsidR="009B0B21" w:rsidRPr="00366085">
              <w:rPr>
                <w:sz w:val="22"/>
                <w:szCs w:val="24"/>
              </w:rPr>
              <w:t xml:space="preserve">epeat behavioural research to assess change over time and guide future public health strategies and investment. </w:t>
            </w:r>
          </w:p>
        </w:tc>
        <w:tc>
          <w:tcPr>
            <w:tcW w:w="1134" w:type="dxa"/>
          </w:tcPr>
          <w:p w14:paraId="3C19C876" w14:textId="6D621F29" w:rsidR="00686A85" w:rsidRPr="00366085" w:rsidRDefault="00AF3911" w:rsidP="00366085">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366085">
              <w:rPr>
                <w:sz w:val="22"/>
                <w:szCs w:val="24"/>
              </w:rPr>
              <w:t>2029</w:t>
            </w:r>
          </w:p>
        </w:tc>
        <w:tc>
          <w:tcPr>
            <w:tcW w:w="2222" w:type="dxa"/>
          </w:tcPr>
          <w:p w14:paraId="442C222C" w14:textId="11E8AC6B" w:rsidR="00686A85" w:rsidRPr="00366085" w:rsidRDefault="00686A85" w:rsidP="00366085">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366085">
              <w:rPr>
                <w:sz w:val="22"/>
                <w:szCs w:val="24"/>
              </w:rPr>
              <w:t>Health New Zealand</w:t>
            </w:r>
            <w:r w:rsidR="002455B2">
              <w:rPr>
                <w:sz w:val="22"/>
                <w:szCs w:val="24"/>
              </w:rPr>
              <w:t xml:space="preserve"> </w:t>
            </w:r>
          </w:p>
        </w:tc>
      </w:tr>
      <w:tr w:rsidR="00C463C8" w:rsidRPr="00020DAD" w14:paraId="10F84170" w14:textId="77777777" w:rsidTr="00336E45">
        <w:tc>
          <w:tcPr>
            <w:cnfStyle w:val="001000000000" w:firstRow="0" w:lastRow="0" w:firstColumn="1" w:lastColumn="0" w:oddVBand="0" w:evenVBand="0" w:oddHBand="0" w:evenHBand="0" w:firstRowFirstColumn="0" w:firstRowLastColumn="0" w:lastRowFirstColumn="0" w:lastRowLastColumn="0"/>
            <w:tcW w:w="5669" w:type="dxa"/>
          </w:tcPr>
          <w:p w14:paraId="5783B8ED" w14:textId="034324B7" w:rsidR="00C463C8" w:rsidRPr="00366085" w:rsidRDefault="00526801" w:rsidP="00366085">
            <w:pPr>
              <w:pStyle w:val="Tabletext"/>
              <w:spacing w:line="259" w:lineRule="auto"/>
              <w:rPr>
                <w:b/>
                <w:bCs/>
                <w:sz w:val="22"/>
                <w:szCs w:val="24"/>
              </w:rPr>
            </w:pPr>
            <w:r>
              <w:rPr>
                <w:b/>
                <w:bCs/>
                <w:sz w:val="22"/>
                <w:szCs w:val="24"/>
              </w:rPr>
              <w:t>b</w:t>
            </w:r>
            <w:r w:rsidR="00524D71">
              <w:rPr>
                <w:b/>
                <w:bCs/>
                <w:sz w:val="22"/>
                <w:szCs w:val="24"/>
              </w:rPr>
              <w:t xml:space="preserve">. </w:t>
            </w:r>
            <w:r w:rsidR="008034A4">
              <w:rPr>
                <w:b/>
                <w:bCs/>
                <w:sz w:val="22"/>
                <w:szCs w:val="24"/>
              </w:rPr>
              <w:t xml:space="preserve">Partner with </w:t>
            </w:r>
            <w:r w:rsidR="00A14907">
              <w:rPr>
                <w:b/>
                <w:bCs/>
                <w:sz w:val="22"/>
                <w:szCs w:val="24"/>
              </w:rPr>
              <w:t xml:space="preserve">the </w:t>
            </w:r>
            <w:hyperlink r:id="rId44" w:history="1">
              <w:r w:rsidR="008034A4" w:rsidRPr="0067136D">
                <w:rPr>
                  <w:rStyle w:val="Hyperlink"/>
                  <w:bCs/>
                  <w:sz w:val="22"/>
                  <w:szCs w:val="24"/>
                </w:rPr>
                <w:t>Cancer Society New Zealand</w:t>
              </w:r>
            </w:hyperlink>
            <w:r w:rsidR="008E434E">
              <w:rPr>
                <w:b/>
                <w:bCs/>
                <w:sz w:val="22"/>
                <w:szCs w:val="24"/>
              </w:rPr>
              <w:t xml:space="preserve"> </w:t>
            </w:r>
            <w:r w:rsidR="008034A4">
              <w:rPr>
                <w:b/>
                <w:bCs/>
                <w:sz w:val="22"/>
                <w:szCs w:val="24"/>
              </w:rPr>
              <w:t>to expand the SunSmart programme</w:t>
            </w:r>
            <w:r w:rsidR="00F13B4F">
              <w:rPr>
                <w:b/>
                <w:bCs/>
                <w:sz w:val="22"/>
                <w:szCs w:val="24"/>
              </w:rPr>
              <w:t>.</w:t>
            </w:r>
          </w:p>
        </w:tc>
        <w:tc>
          <w:tcPr>
            <w:tcW w:w="1134" w:type="dxa"/>
          </w:tcPr>
          <w:p w14:paraId="735A37F5" w14:textId="024604B9" w:rsidR="00C463C8" w:rsidRPr="00366085" w:rsidRDefault="008034A4" w:rsidP="00366085">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Pr>
                <w:sz w:val="22"/>
                <w:szCs w:val="24"/>
              </w:rPr>
              <w:t>2026</w:t>
            </w:r>
          </w:p>
        </w:tc>
        <w:tc>
          <w:tcPr>
            <w:tcW w:w="2222" w:type="dxa"/>
          </w:tcPr>
          <w:p w14:paraId="6721A65E" w14:textId="25405D39" w:rsidR="00C463C8" w:rsidRPr="00366085" w:rsidRDefault="008034A4" w:rsidP="00366085">
            <w:pPr>
              <w:pStyle w:val="Tabletext"/>
              <w:keepN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Pr>
                <w:sz w:val="22"/>
                <w:szCs w:val="24"/>
              </w:rPr>
              <w:t>Health New Zealand</w:t>
            </w:r>
            <w:r w:rsidR="002455B2">
              <w:rPr>
                <w:sz w:val="22"/>
                <w:szCs w:val="24"/>
              </w:rPr>
              <w:t xml:space="preserve"> </w:t>
            </w:r>
          </w:p>
        </w:tc>
      </w:tr>
    </w:tbl>
    <w:p w14:paraId="65F9DFA2" w14:textId="1D855A10" w:rsidR="00C6364F" w:rsidRPr="00020DAD" w:rsidRDefault="00057CE5" w:rsidP="00C55998">
      <w:pPr>
        <w:pStyle w:val="Heading3-Actions"/>
      </w:pPr>
      <w:bookmarkStart w:id="39" w:name="_Toc228883669"/>
      <w:r w:rsidRPr="00020DAD">
        <w:lastRenderedPageBreak/>
        <w:t xml:space="preserve">Action </w:t>
      </w:r>
      <w:r w:rsidR="00905509">
        <w:t>1</w:t>
      </w:r>
      <w:r w:rsidRPr="00020DAD">
        <w:t>.</w:t>
      </w:r>
      <w:r w:rsidR="00686A85" w:rsidRPr="00020DAD">
        <w:t>5</w:t>
      </w:r>
      <w:r w:rsidRPr="00020DAD">
        <w:t xml:space="preserve">. </w:t>
      </w:r>
      <w:r w:rsidR="003B601A" w:rsidRPr="00020DAD">
        <w:t>Reduce</w:t>
      </w:r>
      <w:r w:rsidR="00C6364F" w:rsidRPr="00020DAD">
        <w:t xml:space="preserve"> cancer caused by infection</w:t>
      </w:r>
      <w:bookmarkEnd w:id="25"/>
      <w:bookmarkEnd w:id="26"/>
      <w:bookmarkEnd w:id="27"/>
      <w:bookmarkEnd w:id="39"/>
    </w:p>
    <w:p w14:paraId="3E052AE2" w14:textId="77777777" w:rsidR="00C6364F" w:rsidRPr="00020DAD" w:rsidRDefault="00C6364F" w:rsidP="006B6243">
      <w:pPr>
        <w:pStyle w:val="Outcomes"/>
      </w:pPr>
      <w:r w:rsidRPr="00020DAD">
        <w:rPr>
          <w:b/>
          <w:bCs/>
        </w:rPr>
        <w:t>Outcome Three</w:t>
      </w:r>
      <w:r w:rsidRPr="00020DAD">
        <w:tab/>
        <w:t>New Zealanders have fewer cancers</w:t>
      </w:r>
    </w:p>
    <w:tbl>
      <w:tblPr>
        <w:tblStyle w:val="Actionstablev3"/>
        <w:tblW w:w="0" w:type="auto"/>
        <w:tblLook w:val="04A0" w:firstRow="1" w:lastRow="0" w:firstColumn="1" w:lastColumn="0" w:noHBand="0" w:noVBand="1"/>
      </w:tblPr>
      <w:tblGrid>
        <w:gridCol w:w="5669"/>
        <w:gridCol w:w="1134"/>
        <w:gridCol w:w="2222"/>
      </w:tblGrid>
      <w:tr w:rsidR="00C6364F" w:rsidRPr="00020DAD" w14:paraId="36D36CA0" w14:textId="77777777" w:rsidTr="00336E45">
        <w:trPr>
          <w:cnfStyle w:val="100000000000" w:firstRow="1" w:lastRow="0" w:firstColumn="0" w:lastColumn="0" w:oddVBand="0" w:evenVBand="0" w:oddHBand="0" w:evenHBand="0" w:firstRowFirstColumn="0" w:firstRowLastColumn="0" w:lastRowFirstColumn="0" w:lastRowLastColumn="0"/>
          <w:trHeight w:val="23"/>
        </w:trPr>
        <w:tc>
          <w:tcPr>
            <w:cnfStyle w:val="001000000000" w:firstRow="0" w:lastRow="0" w:firstColumn="1" w:lastColumn="0" w:oddVBand="0" w:evenVBand="0" w:oddHBand="0" w:evenHBand="0" w:firstRowFirstColumn="0" w:firstRowLastColumn="0" w:lastRowFirstColumn="0" w:lastRowLastColumn="0"/>
            <w:tcW w:w="5669" w:type="dxa"/>
          </w:tcPr>
          <w:p w14:paraId="674B028E" w14:textId="1E75203B" w:rsidR="00C6364F" w:rsidRPr="00366085" w:rsidRDefault="00B67938" w:rsidP="00A4503A">
            <w:pPr>
              <w:pStyle w:val="Tabletext"/>
              <w:keepNext/>
              <w:rPr>
                <w:sz w:val="22"/>
                <w:szCs w:val="24"/>
              </w:rPr>
            </w:pPr>
            <w:r w:rsidRPr="00366085">
              <w:rPr>
                <w:sz w:val="22"/>
                <w:szCs w:val="24"/>
              </w:rPr>
              <w:t>Activity</w:t>
            </w:r>
            <w:r w:rsidR="00C6364F" w:rsidRPr="00366085">
              <w:rPr>
                <w:sz w:val="22"/>
                <w:szCs w:val="24"/>
              </w:rPr>
              <w:t xml:space="preserve"> </w:t>
            </w:r>
          </w:p>
        </w:tc>
        <w:tc>
          <w:tcPr>
            <w:tcW w:w="1134" w:type="dxa"/>
          </w:tcPr>
          <w:p w14:paraId="43ADF55A" w14:textId="77777777" w:rsidR="00C6364F" w:rsidRPr="00366085" w:rsidRDefault="00C6364F" w:rsidP="00A4503A">
            <w:pPr>
              <w:pStyle w:val="Tabletext"/>
              <w:keepNext/>
              <w:cnfStyle w:val="100000000000" w:firstRow="1" w:lastRow="0" w:firstColumn="0" w:lastColumn="0" w:oddVBand="0" w:evenVBand="0" w:oddHBand="0" w:evenHBand="0" w:firstRowFirstColumn="0" w:firstRowLastColumn="0" w:lastRowFirstColumn="0" w:lastRowLastColumn="0"/>
              <w:rPr>
                <w:sz w:val="22"/>
                <w:szCs w:val="24"/>
              </w:rPr>
            </w:pPr>
            <w:r w:rsidRPr="00366085">
              <w:rPr>
                <w:sz w:val="22"/>
                <w:szCs w:val="24"/>
              </w:rPr>
              <w:t xml:space="preserve">Timeline </w:t>
            </w:r>
          </w:p>
        </w:tc>
        <w:tc>
          <w:tcPr>
            <w:tcW w:w="2222" w:type="dxa"/>
          </w:tcPr>
          <w:p w14:paraId="03AA4987" w14:textId="77D75F97" w:rsidR="00C6364F" w:rsidRPr="00366085" w:rsidRDefault="00A16D4D" w:rsidP="00A4503A">
            <w:pPr>
              <w:pStyle w:val="Tabletext"/>
              <w:keepNext/>
              <w:cnfStyle w:val="100000000000" w:firstRow="1" w:lastRow="0" w:firstColumn="0" w:lastColumn="0" w:oddVBand="0" w:evenVBand="0" w:oddHBand="0" w:evenHBand="0" w:firstRowFirstColumn="0" w:firstRowLastColumn="0" w:lastRowFirstColumn="0" w:lastRowLastColumn="0"/>
              <w:rPr>
                <w:sz w:val="22"/>
                <w:szCs w:val="24"/>
              </w:rPr>
            </w:pPr>
            <w:r w:rsidRPr="00A16D4D">
              <w:rPr>
                <w:sz w:val="22"/>
                <w:szCs w:val="24"/>
              </w:rPr>
              <w:t>Lead Agency</w:t>
            </w:r>
          </w:p>
        </w:tc>
      </w:tr>
      <w:tr w:rsidR="00C6364F" w:rsidRPr="00020DAD" w14:paraId="2388EED3" w14:textId="77777777" w:rsidTr="00336E45">
        <w:tc>
          <w:tcPr>
            <w:cnfStyle w:val="001000000000" w:firstRow="0" w:lastRow="0" w:firstColumn="1" w:lastColumn="0" w:oddVBand="0" w:evenVBand="0" w:oddHBand="0" w:evenHBand="0" w:firstRowFirstColumn="0" w:firstRowLastColumn="0" w:lastRowFirstColumn="0" w:lastRowLastColumn="0"/>
            <w:tcW w:w="5669" w:type="dxa"/>
          </w:tcPr>
          <w:p w14:paraId="2C9987BE" w14:textId="791A0A80" w:rsidR="00C6364F" w:rsidRPr="00366085" w:rsidRDefault="00293488" w:rsidP="00366085">
            <w:pPr>
              <w:pStyle w:val="Tabletext"/>
              <w:spacing w:line="259" w:lineRule="auto"/>
              <w:rPr>
                <w:sz w:val="22"/>
                <w:szCs w:val="24"/>
              </w:rPr>
            </w:pPr>
            <w:r w:rsidRPr="00366085">
              <w:rPr>
                <w:b/>
                <w:bCs/>
                <w:sz w:val="22"/>
                <w:szCs w:val="24"/>
              </w:rPr>
              <w:t xml:space="preserve">a. </w:t>
            </w:r>
            <w:r w:rsidR="00A17DEB" w:rsidRPr="00366085">
              <w:rPr>
                <w:b/>
                <w:bCs/>
                <w:sz w:val="22"/>
                <w:szCs w:val="24"/>
              </w:rPr>
              <w:t xml:space="preserve">Develop </w:t>
            </w:r>
            <w:r w:rsidR="00186E60" w:rsidRPr="00366085">
              <w:rPr>
                <w:b/>
                <w:bCs/>
                <w:sz w:val="22"/>
                <w:szCs w:val="24"/>
              </w:rPr>
              <w:t xml:space="preserve">a </w:t>
            </w:r>
            <w:r w:rsidR="00A17DEB" w:rsidRPr="00366085">
              <w:rPr>
                <w:b/>
                <w:bCs/>
                <w:sz w:val="22"/>
                <w:szCs w:val="24"/>
              </w:rPr>
              <w:t xml:space="preserve">New Zealand cervical cancer elimination </w:t>
            </w:r>
            <w:r w:rsidR="0084513A">
              <w:rPr>
                <w:b/>
                <w:bCs/>
                <w:sz w:val="22"/>
                <w:szCs w:val="24"/>
              </w:rPr>
              <w:t>plan</w:t>
            </w:r>
            <w:r w:rsidR="004D35F4">
              <w:rPr>
                <w:sz w:val="22"/>
                <w:szCs w:val="24"/>
              </w:rPr>
              <w:t>, informed by New Zealand-specific modelling,</w:t>
            </w:r>
            <w:r w:rsidR="0084513A" w:rsidRPr="00366085">
              <w:rPr>
                <w:sz w:val="22"/>
                <w:szCs w:val="24"/>
              </w:rPr>
              <w:t xml:space="preserve"> </w:t>
            </w:r>
            <w:r w:rsidR="00A17DEB" w:rsidRPr="00366085">
              <w:rPr>
                <w:sz w:val="22"/>
                <w:szCs w:val="24"/>
              </w:rPr>
              <w:t xml:space="preserve">around </w:t>
            </w:r>
            <w:r w:rsidR="00C12766">
              <w:rPr>
                <w:sz w:val="22"/>
                <w:szCs w:val="24"/>
              </w:rPr>
              <w:t xml:space="preserve">the </w:t>
            </w:r>
            <w:r w:rsidR="00A17DEB" w:rsidRPr="00366085">
              <w:rPr>
                <w:sz w:val="22"/>
                <w:szCs w:val="24"/>
              </w:rPr>
              <w:t>three pillars</w:t>
            </w:r>
            <w:r w:rsidR="00C12766">
              <w:rPr>
                <w:sz w:val="22"/>
                <w:szCs w:val="24"/>
              </w:rPr>
              <w:t xml:space="preserve"> of</w:t>
            </w:r>
            <w:r w:rsidR="00A17DEB" w:rsidRPr="00366085">
              <w:rPr>
                <w:sz w:val="22"/>
                <w:szCs w:val="24"/>
              </w:rPr>
              <w:t xml:space="preserve"> </w:t>
            </w:r>
            <w:r w:rsidR="00C12766">
              <w:rPr>
                <w:sz w:val="22"/>
                <w:szCs w:val="24"/>
              </w:rPr>
              <w:t>immunisation</w:t>
            </w:r>
            <w:r w:rsidR="00A17DEB" w:rsidRPr="00366085">
              <w:rPr>
                <w:sz w:val="22"/>
                <w:szCs w:val="24"/>
              </w:rPr>
              <w:t xml:space="preserve">, screening and treatment. </w:t>
            </w:r>
          </w:p>
        </w:tc>
        <w:tc>
          <w:tcPr>
            <w:tcW w:w="1134" w:type="dxa"/>
          </w:tcPr>
          <w:p w14:paraId="18F95207" w14:textId="6B859156" w:rsidR="00C6364F" w:rsidRPr="00366085" w:rsidRDefault="00926031" w:rsidP="00366085">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366085">
              <w:rPr>
                <w:sz w:val="22"/>
                <w:szCs w:val="24"/>
              </w:rPr>
              <w:t>202</w:t>
            </w:r>
            <w:r w:rsidR="00252D55">
              <w:rPr>
                <w:sz w:val="22"/>
                <w:szCs w:val="24"/>
              </w:rPr>
              <w:t>6</w:t>
            </w:r>
          </w:p>
        </w:tc>
        <w:tc>
          <w:tcPr>
            <w:tcW w:w="2222" w:type="dxa"/>
          </w:tcPr>
          <w:p w14:paraId="546E38E1" w14:textId="44EFAA8C" w:rsidR="00C6364F" w:rsidRPr="00366085" w:rsidRDefault="00627EA3" w:rsidP="0023086C">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Pr>
                <w:sz w:val="22"/>
                <w:szCs w:val="24"/>
              </w:rPr>
              <w:t xml:space="preserve">Cancer Control Agency supported by the </w:t>
            </w:r>
            <w:r w:rsidR="00C6364F" w:rsidRPr="00366085">
              <w:rPr>
                <w:sz w:val="22"/>
                <w:szCs w:val="24"/>
              </w:rPr>
              <w:t>Ministry of Health</w:t>
            </w:r>
          </w:p>
        </w:tc>
      </w:tr>
      <w:tr w:rsidR="00663497" w:rsidRPr="00020DAD" w14:paraId="1B6D7E7A" w14:textId="77777777" w:rsidTr="00336E45">
        <w:tc>
          <w:tcPr>
            <w:cnfStyle w:val="001000000000" w:firstRow="0" w:lastRow="0" w:firstColumn="1" w:lastColumn="0" w:oddVBand="0" w:evenVBand="0" w:oddHBand="0" w:evenHBand="0" w:firstRowFirstColumn="0" w:firstRowLastColumn="0" w:lastRowFirstColumn="0" w:lastRowLastColumn="0"/>
            <w:tcW w:w="5669" w:type="dxa"/>
          </w:tcPr>
          <w:p w14:paraId="5955D1E3" w14:textId="716F3A89" w:rsidR="000B1DFF" w:rsidRPr="00366085" w:rsidRDefault="00293488" w:rsidP="00366085">
            <w:pPr>
              <w:pStyle w:val="Tabletext"/>
              <w:spacing w:line="259" w:lineRule="auto"/>
              <w:rPr>
                <w:b/>
                <w:sz w:val="22"/>
                <w:szCs w:val="24"/>
              </w:rPr>
            </w:pPr>
            <w:bookmarkStart w:id="40" w:name="_Toc207809771"/>
            <w:bookmarkStart w:id="41" w:name="_Toc208391796"/>
            <w:r w:rsidRPr="00366085">
              <w:rPr>
                <w:b/>
                <w:sz w:val="22"/>
                <w:szCs w:val="24"/>
              </w:rPr>
              <w:t xml:space="preserve">b. </w:t>
            </w:r>
            <w:r w:rsidR="00DC41B9" w:rsidRPr="00366085">
              <w:rPr>
                <w:b/>
                <w:sz w:val="22"/>
                <w:szCs w:val="24"/>
              </w:rPr>
              <w:t>Deliver interventions to i</w:t>
            </w:r>
            <w:r w:rsidR="000B1DFF" w:rsidRPr="00366085">
              <w:rPr>
                <w:b/>
                <w:sz w:val="22"/>
                <w:szCs w:val="24"/>
              </w:rPr>
              <w:t xml:space="preserve">mprove </w:t>
            </w:r>
            <w:bookmarkEnd w:id="40"/>
            <w:r w:rsidR="000B1DFF" w:rsidRPr="00366085">
              <w:rPr>
                <w:b/>
                <w:sz w:val="22"/>
                <w:szCs w:val="24"/>
              </w:rPr>
              <w:t xml:space="preserve">infant </w:t>
            </w:r>
            <w:r w:rsidR="000C6BB5">
              <w:rPr>
                <w:b/>
                <w:sz w:val="22"/>
                <w:szCs w:val="24"/>
              </w:rPr>
              <w:t>h</w:t>
            </w:r>
            <w:r w:rsidR="000C6BB5" w:rsidRPr="00366085">
              <w:rPr>
                <w:b/>
                <w:bCs/>
                <w:sz w:val="22"/>
                <w:szCs w:val="24"/>
              </w:rPr>
              <w:t>epatitis</w:t>
            </w:r>
            <w:r w:rsidR="000C6BB5" w:rsidRPr="00366085">
              <w:rPr>
                <w:b/>
                <w:sz w:val="22"/>
                <w:szCs w:val="24"/>
              </w:rPr>
              <w:t xml:space="preserve"> </w:t>
            </w:r>
            <w:r w:rsidR="000B1DFF" w:rsidRPr="00366085">
              <w:rPr>
                <w:b/>
                <w:sz w:val="22"/>
                <w:szCs w:val="24"/>
              </w:rPr>
              <w:t>B</w:t>
            </w:r>
            <w:r w:rsidR="000B1DFF" w:rsidRPr="00366085" w:rsidDel="000C6BB5">
              <w:rPr>
                <w:b/>
                <w:sz w:val="22"/>
                <w:szCs w:val="24"/>
              </w:rPr>
              <w:t xml:space="preserve"> </w:t>
            </w:r>
            <w:r w:rsidR="000B1DFF" w:rsidRPr="00366085">
              <w:rPr>
                <w:b/>
                <w:sz w:val="22"/>
                <w:szCs w:val="24"/>
              </w:rPr>
              <w:t>vaccine rate</w:t>
            </w:r>
            <w:bookmarkEnd w:id="41"/>
            <w:r w:rsidR="00E67D2C">
              <w:rPr>
                <w:b/>
                <w:sz w:val="22"/>
                <w:szCs w:val="24"/>
              </w:rPr>
              <w:t xml:space="preserve">, </w:t>
            </w:r>
            <w:r w:rsidR="00E67D2C">
              <w:rPr>
                <w:bCs/>
                <w:sz w:val="22"/>
                <w:szCs w:val="24"/>
              </w:rPr>
              <w:t>supported by</w:t>
            </w:r>
            <w:r w:rsidR="00E67D2C" w:rsidRPr="00E67D2C">
              <w:rPr>
                <w:bCs/>
                <w:sz w:val="22"/>
                <w:szCs w:val="24"/>
              </w:rPr>
              <w:t xml:space="preserve"> the Improved</w:t>
            </w:r>
            <w:r w:rsidR="00A717A4">
              <w:rPr>
                <w:bCs/>
                <w:sz w:val="22"/>
                <w:szCs w:val="24"/>
              </w:rPr>
              <w:t xml:space="preserve"> childhood i</w:t>
            </w:r>
            <w:r w:rsidR="00E67D2C" w:rsidRPr="00E67D2C">
              <w:rPr>
                <w:bCs/>
                <w:sz w:val="22"/>
                <w:szCs w:val="24"/>
              </w:rPr>
              <w:t xml:space="preserve">mmunisation </w:t>
            </w:r>
            <w:r w:rsidR="007811CB">
              <w:rPr>
                <w:bCs/>
                <w:sz w:val="22"/>
                <w:szCs w:val="24"/>
              </w:rPr>
              <w:t xml:space="preserve">health </w:t>
            </w:r>
            <w:r w:rsidR="00A717A4">
              <w:rPr>
                <w:bCs/>
                <w:sz w:val="22"/>
                <w:szCs w:val="24"/>
              </w:rPr>
              <w:t>t</w:t>
            </w:r>
            <w:r w:rsidR="00E67D2C" w:rsidRPr="00E67D2C">
              <w:rPr>
                <w:bCs/>
                <w:sz w:val="22"/>
                <w:szCs w:val="24"/>
              </w:rPr>
              <w:t>arget</w:t>
            </w:r>
            <w:r w:rsidR="000356D7" w:rsidRPr="00366085">
              <w:rPr>
                <w:sz w:val="22"/>
                <w:szCs w:val="24"/>
              </w:rPr>
              <w:t>.</w:t>
            </w:r>
          </w:p>
        </w:tc>
        <w:tc>
          <w:tcPr>
            <w:tcW w:w="1134" w:type="dxa"/>
          </w:tcPr>
          <w:p w14:paraId="4C61C7A2" w14:textId="4B54FCDB" w:rsidR="00663497" w:rsidRPr="00366085" w:rsidRDefault="009A3C81" w:rsidP="00366085">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366085">
              <w:rPr>
                <w:sz w:val="22"/>
                <w:szCs w:val="24"/>
              </w:rPr>
              <w:t>2029</w:t>
            </w:r>
          </w:p>
        </w:tc>
        <w:tc>
          <w:tcPr>
            <w:tcW w:w="2222" w:type="dxa"/>
          </w:tcPr>
          <w:p w14:paraId="5E346758" w14:textId="61C68BB8" w:rsidR="00663497" w:rsidRPr="00366085" w:rsidRDefault="00663497" w:rsidP="00366085">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366085">
              <w:rPr>
                <w:sz w:val="22"/>
                <w:szCs w:val="24"/>
              </w:rPr>
              <w:t xml:space="preserve">Health </w:t>
            </w:r>
            <w:r w:rsidR="00F40120" w:rsidRPr="00366085">
              <w:rPr>
                <w:sz w:val="22"/>
                <w:szCs w:val="24"/>
              </w:rPr>
              <w:t>New Zealand</w:t>
            </w:r>
          </w:p>
        </w:tc>
      </w:tr>
      <w:tr w:rsidR="00B70986" w:rsidRPr="00020DAD" w14:paraId="604A8AB4" w14:textId="77777777" w:rsidTr="00336E45">
        <w:tc>
          <w:tcPr>
            <w:cnfStyle w:val="001000000000" w:firstRow="0" w:lastRow="0" w:firstColumn="1" w:lastColumn="0" w:oddVBand="0" w:evenVBand="0" w:oddHBand="0" w:evenHBand="0" w:firstRowFirstColumn="0" w:firstRowLastColumn="0" w:lastRowFirstColumn="0" w:lastRowLastColumn="0"/>
            <w:tcW w:w="5669" w:type="dxa"/>
          </w:tcPr>
          <w:p w14:paraId="39C2A136" w14:textId="36ACFBF2" w:rsidR="00B70986" w:rsidRPr="00366085" w:rsidDel="00171E23" w:rsidRDefault="00293488" w:rsidP="00366085">
            <w:pPr>
              <w:pStyle w:val="Tabletext"/>
              <w:spacing w:line="259" w:lineRule="auto"/>
              <w:rPr>
                <w:sz w:val="22"/>
                <w:szCs w:val="24"/>
              </w:rPr>
            </w:pPr>
            <w:r w:rsidRPr="00366085">
              <w:rPr>
                <w:b/>
                <w:bCs/>
                <w:sz w:val="22"/>
                <w:szCs w:val="24"/>
              </w:rPr>
              <w:t xml:space="preserve">c. </w:t>
            </w:r>
            <w:r w:rsidR="00D74651" w:rsidRPr="00366085">
              <w:rPr>
                <w:b/>
                <w:bCs/>
                <w:sz w:val="22"/>
                <w:szCs w:val="24"/>
              </w:rPr>
              <w:t xml:space="preserve">Improve </w:t>
            </w:r>
            <w:r w:rsidR="000C6BB5" w:rsidRPr="000C6BB5">
              <w:rPr>
                <w:b/>
                <w:bCs/>
                <w:sz w:val="22"/>
                <w:szCs w:val="24"/>
              </w:rPr>
              <w:t>hepatitis B</w:t>
            </w:r>
            <w:r w:rsidR="000C6BB5" w:rsidRPr="000C6BB5" w:rsidDel="000C6BB5">
              <w:rPr>
                <w:b/>
                <w:bCs/>
                <w:sz w:val="22"/>
                <w:szCs w:val="24"/>
              </w:rPr>
              <w:t xml:space="preserve"> </w:t>
            </w:r>
            <w:r w:rsidR="006C4E97" w:rsidRPr="00366085">
              <w:rPr>
                <w:b/>
                <w:bCs/>
                <w:sz w:val="22"/>
                <w:szCs w:val="24"/>
              </w:rPr>
              <w:t>testing, treatment and follow</w:t>
            </w:r>
            <w:r w:rsidR="000C6BB5">
              <w:rPr>
                <w:b/>
                <w:bCs/>
                <w:sz w:val="22"/>
                <w:szCs w:val="24"/>
              </w:rPr>
              <w:t>-</w:t>
            </w:r>
            <w:r w:rsidR="006C4E97" w:rsidRPr="00366085">
              <w:rPr>
                <w:b/>
                <w:bCs/>
                <w:sz w:val="22"/>
                <w:szCs w:val="24"/>
              </w:rPr>
              <w:t>up services</w:t>
            </w:r>
            <w:r w:rsidR="006C4E97" w:rsidRPr="00366085">
              <w:rPr>
                <w:b/>
                <w:sz w:val="22"/>
                <w:szCs w:val="24"/>
              </w:rPr>
              <w:t xml:space="preserve"> </w:t>
            </w:r>
            <w:r w:rsidR="006D5AB3" w:rsidRPr="00366085">
              <w:rPr>
                <w:b/>
                <w:bCs/>
                <w:sz w:val="22"/>
                <w:szCs w:val="24"/>
              </w:rPr>
              <w:t xml:space="preserve">in primary and community settings. </w:t>
            </w:r>
            <w:r w:rsidR="00866DE3" w:rsidRPr="00366085">
              <w:rPr>
                <w:sz w:val="22"/>
                <w:szCs w:val="24"/>
              </w:rPr>
              <w:t>This includes</w:t>
            </w:r>
            <w:r w:rsidR="006C4E97" w:rsidRPr="00366085">
              <w:rPr>
                <w:sz w:val="22"/>
                <w:szCs w:val="24"/>
              </w:rPr>
              <w:t xml:space="preserve"> expanding the hepatitis B point</w:t>
            </w:r>
            <w:r w:rsidR="000C6BB5">
              <w:rPr>
                <w:sz w:val="22"/>
                <w:szCs w:val="24"/>
              </w:rPr>
              <w:t>-</w:t>
            </w:r>
            <w:r w:rsidR="006C4E97" w:rsidRPr="00366085">
              <w:rPr>
                <w:sz w:val="22"/>
                <w:szCs w:val="24"/>
              </w:rPr>
              <w:t>of</w:t>
            </w:r>
            <w:r w:rsidR="000C6BB5">
              <w:rPr>
                <w:sz w:val="22"/>
                <w:szCs w:val="24"/>
              </w:rPr>
              <w:t>-</w:t>
            </w:r>
            <w:r w:rsidR="00866DE3" w:rsidRPr="00366085">
              <w:rPr>
                <w:sz w:val="22"/>
                <w:szCs w:val="24"/>
              </w:rPr>
              <w:t xml:space="preserve">care </w:t>
            </w:r>
            <w:r w:rsidR="006C4E97" w:rsidRPr="00366085">
              <w:rPr>
                <w:sz w:val="22"/>
                <w:szCs w:val="24"/>
              </w:rPr>
              <w:t>testing service</w:t>
            </w:r>
            <w:r w:rsidR="00966D92" w:rsidRPr="00366085">
              <w:rPr>
                <w:sz w:val="22"/>
                <w:szCs w:val="24"/>
              </w:rPr>
              <w:t xml:space="preserve"> </w:t>
            </w:r>
            <w:r w:rsidR="00C7687F">
              <w:rPr>
                <w:sz w:val="22"/>
                <w:szCs w:val="24"/>
              </w:rPr>
              <w:t>and</w:t>
            </w:r>
            <w:r w:rsidR="00CD17A7" w:rsidRPr="00366085">
              <w:rPr>
                <w:sz w:val="22"/>
                <w:szCs w:val="24"/>
              </w:rPr>
              <w:t xml:space="preserve"> work</w:t>
            </w:r>
            <w:r w:rsidR="00C7687F">
              <w:rPr>
                <w:sz w:val="22"/>
                <w:szCs w:val="24"/>
              </w:rPr>
              <w:t>ing</w:t>
            </w:r>
            <w:r w:rsidR="00CD17A7" w:rsidRPr="00366085">
              <w:rPr>
                <w:sz w:val="22"/>
                <w:szCs w:val="24"/>
              </w:rPr>
              <w:t xml:space="preserve"> with the Hepatitis Foundation of New Zealand </w:t>
            </w:r>
            <w:r w:rsidR="00EE6CF4" w:rsidRPr="00366085">
              <w:rPr>
                <w:sz w:val="22"/>
                <w:szCs w:val="24"/>
              </w:rPr>
              <w:t xml:space="preserve">to improve the monitoring programme to enhance patient </w:t>
            </w:r>
            <w:r w:rsidR="00612DA3" w:rsidRPr="00366085">
              <w:rPr>
                <w:sz w:val="22"/>
                <w:szCs w:val="24"/>
              </w:rPr>
              <w:t>follow</w:t>
            </w:r>
            <w:r w:rsidR="00D35581">
              <w:rPr>
                <w:sz w:val="22"/>
                <w:szCs w:val="24"/>
              </w:rPr>
              <w:t>-</w:t>
            </w:r>
            <w:r w:rsidR="00612DA3" w:rsidRPr="00366085">
              <w:rPr>
                <w:sz w:val="22"/>
                <w:szCs w:val="24"/>
              </w:rPr>
              <w:t>up and support</w:t>
            </w:r>
            <w:r w:rsidR="006C4E97" w:rsidRPr="00366085">
              <w:rPr>
                <w:sz w:val="22"/>
                <w:szCs w:val="24"/>
              </w:rPr>
              <w:t>.</w:t>
            </w:r>
          </w:p>
        </w:tc>
        <w:tc>
          <w:tcPr>
            <w:tcW w:w="1134" w:type="dxa"/>
          </w:tcPr>
          <w:p w14:paraId="7AAF7353" w14:textId="234B6307" w:rsidR="00B70986" w:rsidRPr="00366085" w:rsidRDefault="009A3C81" w:rsidP="00366085">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366085">
              <w:rPr>
                <w:sz w:val="22"/>
                <w:szCs w:val="24"/>
              </w:rPr>
              <w:t>2027</w:t>
            </w:r>
          </w:p>
        </w:tc>
        <w:tc>
          <w:tcPr>
            <w:tcW w:w="2222" w:type="dxa"/>
          </w:tcPr>
          <w:p w14:paraId="37E827C5" w14:textId="504B9EA1" w:rsidR="00B70986" w:rsidRPr="00366085" w:rsidRDefault="00B70986" w:rsidP="00366085">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366085">
              <w:rPr>
                <w:sz w:val="22"/>
                <w:szCs w:val="24"/>
              </w:rPr>
              <w:t>Health New Zealand</w:t>
            </w:r>
          </w:p>
        </w:tc>
      </w:tr>
      <w:tr w:rsidR="00B70986" w:rsidRPr="00020DAD" w14:paraId="742DA7E1" w14:textId="77777777" w:rsidTr="00336E45">
        <w:tc>
          <w:tcPr>
            <w:cnfStyle w:val="001000000000" w:firstRow="0" w:lastRow="0" w:firstColumn="1" w:lastColumn="0" w:oddVBand="0" w:evenVBand="0" w:oddHBand="0" w:evenHBand="0" w:firstRowFirstColumn="0" w:firstRowLastColumn="0" w:lastRowFirstColumn="0" w:lastRowLastColumn="0"/>
            <w:tcW w:w="5669" w:type="dxa"/>
          </w:tcPr>
          <w:p w14:paraId="2BC2AD4D" w14:textId="41362552" w:rsidR="00B70986" w:rsidRPr="00366085" w:rsidRDefault="00293488" w:rsidP="00366085">
            <w:pPr>
              <w:pStyle w:val="Tabletext"/>
              <w:spacing w:line="259" w:lineRule="auto"/>
              <w:rPr>
                <w:sz w:val="22"/>
                <w:szCs w:val="24"/>
              </w:rPr>
            </w:pPr>
            <w:r w:rsidRPr="00366085">
              <w:rPr>
                <w:b/>
                <w:bCs/>
                <w:sz w:val="22"/>
                <w:szCs w:val="24"/>
              </w:rPr>
              <w:t xml:space="preserve">d. </w:t>
            </w:r>
            <w:r w:rsidR="00B70986" w:rsidRPr="00366085">
              <w:rPr>
                <w:b/>
                <w:bCs/>
                <w:sz w:val="22"/>
                <w:szCs w:val="24"/>
              </w:rPr>
              <w:t xml:space="preserve">Scope potential approaches to </w:t>
            </w:r>
            <w:r w:rsidR="00D02BED" w:rsidRPr="00D02BED">
              <w:rPr>
                <w:b/>
                <w:bCs/>
                <w:sz w:val="22"/>
                <w:szCs w:val="24"/>
              </w:rPr>
              <w:t>hepatitis B</w:t>
            </w:r>
            <w:r w:rsidR="00D02BED" w:rsidRPr="00D02BED" w:rsidDel="00D02BED">
              <w:rPr>
                <w:b/>
                <w:bCs/>
                <w:sz w:val="22"/>
                <w:szCs w:val="24"/>
              </w:rPr>
              <w:t xml:space="preserve"> </w:t>
            </w:r>
            <w:r w:rsidR="00B70986" w:rsidRPr="00366085">
              <w:rPr>
                <w:b/>
                <w:bCs/>
                <w:sz w:val="22"/>
                <w:szCs w:val="24"/>
              </w:rPr>
              <w:t>screening</w:t>
            </w:r>
            <w:r w:rsidR="00E632DD" w:rsidRPr="00366085">
              <w:rPr>
                <w:b/>
                <w:bCs/>
                <w:sz w:val="22"/>
                <w:szCs w:val="24"/>
              </w:rPr>
              <w:t xml:space="preserve"> </w:t>
            </w:r>
            <w:r w:rsidR="00B70986" w:rsidRPr="00366085">
              <w:rPr>
                <w:sz w:val="22"/>
                <w:szCs w:val="24"/>
              </w:rPr>
              <w:t>by reviewing the evidence and assess</w:t>
            </w:r>
            <w:r w:rsidR="0091480A" w:rsidRPr="00366085">
              <w:rPr>
                <w:sz w:val="22"/>
                <w:szCs w:val="24"/>
              </w:rPr>
              <w:t>ing</w:t>
            </w:r>
            <w:r w:rsidR="00B70986" w:rsidRPr="00366085">
              <w:rPr>
                <w:sz w:val="22"/>
                <w:szCs w:val="24"/>
              </w:rPr>
              <w:t xml:space="preserve"> the cost-effectiveness of opportunistic hepatitis B screenin</w:t>
            </w:r>
            <w:r w:rsidR="00F80B1A">
              <w:rPr>
                <w:sz w:val="22"/>
                <w:szCs w:val="24"/>
              </w:rPr>
              <w:t>g</w:t>
            </w:r>
            <w:r w:rsidR="0086748C" w:rsidRPr="00366085">
              <w:rPr>
                <w:sz w:val="22"/>
                <w:szCs w:val="24"/>
              </w:rPr>
              <w:t>, compared with</w:t>
            </w:r>
            <w:r w:rsidR="00B70986" w:rsidRPr="00366085">
              <w:rPr>
                <w:sz w:val="22"/>
                <w:szCs w:val="24"/>
              </w:rPr>
              <w:t xml:space="preserve"> integrating hepatitis B testing into </w:t>
            </w:r>
            <w:r w:rsidR="001E2293" w:rsidRPr="00366085">
              <w:rPr>
                <w:sz w:val="22"/>
                <w:szCs w:val="24"/>
              </w:rPr>
              <w:t>potential</w:t>
            </w:r>
            <w:r w:rsidR="00B70986" w:rsidRPr="00366085">
              <w:rPr>
                <w:sz w:val="22"/>
                <w:szCs w:val="24"/>
              </w:rPr>
              <w:t xml:space="preserve"> general population hepatitis C screening initiatives. </w:t>
            </w:r>
          </w:p>
        </w:tc>
        <w:tc>
          <w:tcPr>
            <w:tcW w:w="1134" w:type="dxa"/>
          </w:tcPr>
          <w:p w14:paraId="667F2B34" w14:textId="7BC4EFDE" w:rsidR="00B70986" w:rsidRPr="00366085" w:rsidRDefault="009A3C81" w:rsidP="00366085">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366085">
              <w:rPr>
                <w:sz w:val="22"/>
                <w:szCs w:val="24"/>
              </w:rPr>
              <w:t>2027</w:t>
            </w:r>
          </w:p>
        </w:tc>
        <w:tc>
          <w:tcPr>
            <w:tcW w:w="2222" w:type="dxa"/>
          </w:tcPr>
          <w:p w14:paraId="37A947A0" w14:textId="5EF16938" w:rsidR="00B70986" w:rsidRPr="00366085" w:rsidRDefault="00B70986" w:rsidP="00B92DA5">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366085">
              <w:rPr>
                <w:sz w:val="22"/>
                <w:szCs w:val="24"/>
              </w:rPr>
              <w:t>Health New Zealand</w:t>
            </w:r>
          </w:p>
        </w:tc>
      </w:tr>
      <w:tr w:rsidR="000E19A9" w:rsidRPr="00020DAD" w14:paraId="49E3E4D0" w14:textId="77777777" w:rsidTr="00336E45">
        <w:tc>
          <w:tcPr>
            <w:cnfStyle w:val="001000000000" w:firstRow="0" w:lastRow="0" w:firstColumn="1" w:lastColumn="0" w:oddVBand="0" w:evenVBand="0" w:oddHBand="0" w:evenHBand="0" w:firstRowFirstColumn="0" w:firstRowLastColumn="0" w:lastRowFirstColumn="0" w:lastRowLastColumn="0"/>
            <w:tcW w:w="5669" w:type="dxa"/>
          </w:tcPr>
          <w:p w14:paraId="6DBF91E6" w14:textId="44964244" w:rsidR="000E19A9" w:rsidRPr="00366085" w:rsidDel="00FB2F35" w:rsidRDefault="00293488" w:rsidP="00366085">
            <w:pPr>
              <w:pStyle w:val="Tabletext"/>
              <w:spacing w:line="259" w:lineRule="auto"/>
              <w:rPr>
                <w:b/>
                <w:bCs/>
                <w:sz w:val="22"/>
                <w:szCs w:val="24"/>
              </w:rPr>
            </w:pPr>
            <w:r w:rsidRPr="00366085">
              <w:rPr>
                <w:b/>
                <w:bCs/>
                <w:sz w:val="22"/>
                <w:szCs w:val="24"/>
              </w:rPr>
              <w:t xml:space="preserve">e. </w:t>
            </w:r>
            <w:r w:rsidR="000E19A9" w:rsidRPr="00366085">
              <w:rPr>
                <w:b/>
                <w:bCs/>
                <w:sz w:val="22"/>
                <w:szCs w:val="24"/>
              </w:rPr>
              <w:t>Increase access to</w:t>
            </w:r>
            <w:r w:rsidR="000E19A9" w:rsidRPr="00366085" w:rsidDel="000D28D2">
              <w:rPr>
                <w:b/>
                <w:bCs/>
                <w:sz w:val="22"/>
                <w:szCs w:val="24"/>
              </w:rPr>
              <w:t xml:space="preserve"> </w:t>
            </w:r>
            <w:r w:rsidR="000D28D2">
              <w:rPr>
                <w:b/>
                <w:bCs/>
                <w:sz w:val="22"/>
                <w:szCs w:val="24"/>
              </w:rPr>
              <w:t>hepatitis C</w:t>
            </w:r>
            <w:r w:rsidR="000D28D2" w:rsidRPr="00366085">
              <w:rPr>
                <w:b/>
                <w:bCs/>
                <w:sz w:val="22"/>
                <w:szCs w:val="24"/>
              </w:rPr>
              <w:t xml:space="preserve"> </w:t>
            </w:r>
            <w:r w:rsidR="000E19A9" w:rsidRPr="00366085">
              <w:rPr>
                <w:b/>
                <w:bCs/>
                <w:sz w:val="22"/>
                <w:szCs w:val="24"/>
              </w:rPr>
              <w:t>testing and treatment</w:t>
            </w:r>
            <w:r w:rsidR="000E19A9" w:rsidRPr="00366085">
              <w:rPr>
                <w:sz w:val="22"/>
                <w:szCs w:val="24"/>
              </w:rPr>
              <w:t xml:space="preserve"> through working with regional services targeted at priority populations, in community settings and correction services to expand community-based testing, outreach services and linkage to care.</w:t>
            </w:r>
          </w:p>
        </w:tc>
        <w:tc>
          <w:tcPr>
            <w:tcW w:w="1134" w:type="dxa"/>
          </w:tcPr>
          <w:p w14:paraId="694D238E" w14:textId="17C0CD23" w:rsidR="000E19A9" w:rsidRPr="00366085" w:rsidDel="00FB2F35" w:rsidRDefault="003E7A37" w:rsidP="00366085">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366085">
              <w:rPr>
                <w:sz w:val="22"/>
                <w:szCs w:val="24"/>
              </w:rPr>
              <w:t>2027</w:t>
            </w:r>
          </w:p>
        </w:tc>
        <w:tc>
          <w:tcPr>
            <w:tcW w:w="2222" w:type="dxa"/>
          </w:tcPr>
          <w:p w14:paraId="4F59FA4B" w14:textId="57158468" w:rsidR="000E19A9" w:rsidRPr="00366085" w:rsidDel="00FB2F35" w:rsidRDefault="000E19A9" w:rsidP="00366085">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366085">
              <w:rPr>
                <w:sz w:val="22"/>
                <w:szCs w:val="24"/>
              </w:rPr>
              <w:t>Health New Zealand</w:t>
            </w:r>
            <w:r w:rsidR="00F0505F" w:rsidRPr="00366085">
              <w:rPr>
                <w:sz w:val="22"/>
                <w:szCs w:val="24"/>
              </w:rPr>
              <w:t xml:space="preserve"> supported by Pharmac</w:t>
            </w:r>
          </w:p>
        </w:tc>
      </w:tr>
      <w:tr w:rsidR="00B70986" w:rsidRPr="00020DAD" w14:paraId="70E7E410" w14:textId="77777777" w:rsidTr="00336E45">
        <w:tc>
          <w:tcPr>
            <w:cnfStyle w:val="001000000000" w:firstRow="0" w:lastRow="0" w:firstColumn="1" w:lastColumn="0" w:oddVBand="0" w:evenVBand="0" w:oddHBand="0" w:evenHBand="0" w:firstRowFirstColumn="0" w:firstRowLastColumn="0" w:lastRowFirstColumn="0" w:lastRowLastColumn="0"/>
            <w:tcW w:w="5669" w:type="dxa"/>
          </w:tcPr>
          <w:p w14:paraId="01902B78" w14:textId="60860A97" w:rsidR="00B70986" w:rsidRPr="00366085" w:rsidRDefault="00293488" w:rsidP="00366085">
            <w:pPr>
              <w:pStyle w:val="Tabletext"/>
              <w:spacing w:line="259" w:lineRule="auto"/>
              <w:rPr>
                <w:sz w:val="22"/>
                <w:szCs w:val="24"/>
              </w:rPr>
            </w:pPr>
            <w:r w:rsidRPr="00366085">
              <w:rPr>
                <w:b/>
                <w:bCs/>
                <w:sz w:val="22"/>
                <w:szCs w:val="24"/>
              </w:rPr>
              <w:t xml:space="preserve">f. </w:t>
            </w:r>
            <w:r w:rsidR="00B70986" w:rsidRPr="00366085">
              <w:rPr>
                <w:b/>
                <w:bCs/>
                <w:sz w:val="22"/>
                <w:szCs w:val="24"/>
              </w:rPr>
              <w:t xml:space="preserve">Progress to the next phase of implementation of the </w:t>
            </w:r>
            <w:hyperlink r:id="rId45" w:history="1">
              <w:r w:rsidR="00A26736" w:rsidRPr="00FF44D6">
                <w:rPr>
                  <w:rStyle w:val="Hyperlink"/>
                  <w:bCs/>
                  <w:i/>
                  <w:iCs/>
                  <w:sz w:val="22"/>
                  <w:szCs w:val="24"/>
                </w:rPr>
                <w:t xml:space="preserve">National </w:t>
              </w:r>
              <w:r w:rsidR="00B70986" w:rsidRPr="00FF44D6">
                <w:rPr>
                  <w:rStyle w:val="Hyperlink"/>
                  <w:bCs/>
                  <w:i/>
                  <w:iCs/>
                  <w:sz w:val="22"/>
                  <w:szCs w:val="24"/>
                </w:rPr>
                <w:t>Hepatitis C Action Plan</w:t>
              </w:r>
            </w:hyperlink>
            <w:r w:rsidR="001E4316" w:rsidRPr="00366085">
              <w:rPr>
                <w:b/>
                <w:bCs/>
                <w:sz w:val="22"/>
                <w:szCs w:val="24"/>
              </w:rPr>
              <w:t>,</w:t>
            </w:r>
            <w:r w:rsidR="00B70986" w:rsidRPr="00366085">
              <w:rPr>
                <w:b/>
                <w:bCs/>
                <w:sz w:val="22"/>
                <w:szCs w:val="24"/>
              </w:rPr>
              <w:t xml:space="preserve"> </w:t>
            </w:r>
            <w:r w:rsidR="00B70986" w:rsidRPr="00366085">
              <w:rPr>
                <w:sz w:val="22"/>
                <w:szCs w:val="24"/>
              </w:rPr>
              <w:t>with a focus on strengthening testing and treatment within the general population</w:t>
            </w:r>
            <w:r w:rsidR="001E4316" w:rsidRPr="00366085">
              <w:rPr>
                <w:sz w:val="22"/>
                <w:szCs w:val="24"/>
              </w:rPr>
              <w:t xml:space="preserve">. </w:t>
            </w:r>
            <w:r w:rsidR="000E19A9" w:rsidRPr="00366085">
              <w:rPr>
                <w:sz w:val="22"/>
                <w:szCs w:val="24"/>
              </w:rPr>
              <w:t xml:space="preserve">This includes the completion of the National Hepatitis C Laboratory Study to inform next steps for general population </w:t>
            </w:r>
            <w:r w:rsidR="00F21866" w:rsidRPr="00366085">
              <w:rPr>
                <w:sz w:val="22"/>
                <w:szCs w:val="24"/>
              </w:rPr>
              <w:t xml:space="preserve">national testing and screening of hepatitis C. </w:t>
            </w:r>
          </w:p>
        </w:tc>
        <w:tc>
          <w:tcPr>
            <w:tcW w:w="1134" w:type="dxa"/>
          </w:tcPr>
          <w:p w14:paraId="12E044C8" w14:textId="7838C60A" w:rsidR="00B70986" w:rsidRPr="00366085" w:rsidRDefault="0002175B" w:rsidP="00366085">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366085">
              <w:rPr>
                <w:sz w:val="22"/>
                <w:szCs w:val="24"/>
              </w:rPr>
              <w:t>2027</w:t>
            </w:r>
          </w:p>
        </w:tc>
        <w:tc>
          <w:tcPr>
            <w:tcW w:w="2222" w:type="dxa"/>
          </w:tcPr>
          <w:p w14:paraId="40BB6A40" w14:textId="26BA9B79" w:rsidR="00B70986" w:rsidRPr="00366085" w:rsidRDefault="00B70986" w:rsidP="00366085">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366085">
              <w:rPr>
                <w:sz w:val="22"/>
                <w:szCs w:val="24"/>
              </w:rPr>
              <w:t>Health New Zealand</w:t>
            </w:r>
          </w:p>
        </w:tc>
      </w:tr>
      <w:tr w:rsidR="00B70986" w:rsidRPr="00020DAD" w14:paraId="2C5539AC" w14:textId="77777777" w:rsidTr="00336E45">
        <w:tc>
          <w:tcPr>
            <w:cnfStyle w:val="001000000000" w:firstRow="0" w:lastRow="0" w:firstColumn="1" w:lastColumn="0" w:oddVBand="0" w:evenVBand="0" w:oddHBand="0" w:evenHBand="0" w:firstRowFirstColumn="0" w:firstRowLastColumn="0" w:lastRowFirstColumn="0" w:lastRowLastColumn="0"/>
            <w:tcW w:w="5669" w:type="dxa"/>
          </w:tcPr>
          <w:p w14:paraId="207B7C7D" w14:textId="4F09ADC8" w:rsidR="00B70986" w:rsidRPr="00366085" w:rsidRDefault="00293488" w:rsidP="00366085">
            <w:pPr>
              <w:pStyle w:val="Tabletext"/>
              <w:spacing w:line="259" w:lineRule="auto"/>
              <w:rPr>
                <w:sz w:val="22"/>
                <w:szCs w:val="24"/>
              </w:rPr>
            </w:pPr>
            <w:r w:rsidRPr="00366085">
              <w:rPr>
                <w:b/>
                <w:bCs/>
                <w:sz w:val="22"/>
                <w:szCs w:val="24"/>
              </w:rPr>
              <w:lastRenderedPageBreak/>
              <w:t xml:space="preserve">g. </w:t>
            </w:r>
            <w:r w:rsidR="00C10931">
              <w:rPr>
                <w:b/>
                <w:bCs/>
                <w:sz w:val="22"/>
                <w:szCs w:val="24"/>
              </w:rPr>
              <w:t>Eliminate</w:t>
            </w:r>
            <w:r w:rsidR="00C10931" w:rsidRPr="00366085">
              <w:rPr>
                <w:b/>
                <w:bCs/>
                <w:sz w:val="22"/>
                <w:szCs w:val="24"/>
              </w:rPr>
              <w:t xml:space="preserve"> </w:t>
            </w:r>
            <w:r w:rsidR="00F647A5" w:rsidRPr="00366085">
              <w:rPr>
                <w:b/>
                <w:bCs/>
                <w:sz w:val="22"/>
                <w:szCs w:val="24"/>
              </w:rPr>
              <w:t xml:space="preserve">local transmission of </w:t>
            </w:r>
            <w:r w:rsidR="00A26736" w:rsidRPr="00366085">
              <w:rPr>
                <w:b/>
                <w:bCs/>
                <w:sz w:val="22"/>
                <w:szCs w:val="24"/>
              </w:rPr>
              <w:t>human immunodeficiency virus</w:t>
            </w:r>
            <w:r w:rsidR="00B70986" w:rsidRPr="00366085">
              <w:rPr>
                <w:b/>
                <w:bCs/>
                <w:sz w:val="22"/>
                <w:szCs w:val="24"/>
              </w:rPr>
              <w:t xml:space="preserve"> (HIV) infection</w:t>
            </w:r>
            <w:r w:rsidR="00B70986" w:rsidRPr="00366085">
              <w:rPr>
                <w:sz w:val="22"/>
                <w:szCs w:val="24"/>
              </w:rPr>
              <w:t xml:space="preserve"> through </w:t>
            </w:r>
            <w:r w:rsidR="00892A50" w:rsidRPr="00366085">
              <w:rPr>
                <w:sz w:val="22"/>
                <w:szCs w:val="24"/>
              </w:rPr>
              <w:t xml:space="preserve">implementation </w:t>
            </w:r>
            <w:r w:rsidR="00944702" w:rsidRPr="00366085">
              <w:rPr>
                <w:sz w:val="22"/>
                <w:szCs w:val="24"/>
              </w:rPr>
              <w:t xml:space="preserve">of the </w:t>
            </w:r>
            <w:hyperlink r:id="rId46" w:history="1">
              <w:r w:rsidR="00944702" w:rsidRPr="00B47278">
                <w:rPr>
                  <w:rStyle w:val="Hyperlink"/>
                  <w:i/>
                  <w:iCs/>
                  <w:sz w:val="22"/>
                  <w:szCs w:val="24"/>
                </w:rPr>
                <w:t>National HIV Action Plan for Aotearoa New Zealand 2023</w:t>
              </w:r>
              <w:r w:rsidR="00F113F2" w:rsidRPr="00B47278">
                <w:rPr>
                  <w:rStyle w:val="Hyperlink"/>
                  <w:i/>
                  <w:iCs/>
                  <w:sz w:val="22"/>
                  <w:szCs w:val="24"/>
                </w:rPr>
                <w:t>–</w:t>
              </w:r>
              <w:r w:rsidR="00944702" w:rsidRPr="00B47278">
                <w:rPr>
                  <w:rStyle w:val="Hyperlink"/>
                  <w:i/>
                  <w:iCs/>
                  <w:sz w:val="22"/>
                  <w:szCs w:val="24"/>
                </w:rPr>
                <w:t>2030</w:t>
              </w:r>
            </w:hyperlink>
            <w:r w:rsidR="001E2B16" w:rsidRPr="00366085">
              <w:rPr>
                <w:sz w:val="22"/>
                <w:szCs w:val="24"/>
              </w:rPr>
              <w:t>.</w:t>
            </w:r>
            <w:r w:rsidR="00FB6A02" w:rsidRPr="00366085">
              <w:rPr>
                <w:sz w:val="22"/>
                <w:szCs w:val="24"/>
              </w:rPr>
              <w:t xml:space="preserve"> </w:t>
            </w:r>
            <w:r w:rsidR="000E19A9" w:rsidRPr="00366085">
              <w:rPr>
                <w:sz w:val="22"/>
                <w:szCs w:val="24"/>
              </w:rPr>
              <w:t xml:space="preserve">This includes </w:t>
            </w:r>
            <w:r w:rsidR="00F21866" w:rsidRPr="00366085">
              <w:rPr>
                <w:sz w:val="22"/>
                <w:szCs w:val="24"/>
              </w:rPr>
              <w:t>improv</w:t>
            </w:r>
            <w:r w:rsidR="00D54731">
              <w:rPr>
                <w:sz w:val="22"/>
                <w:szCs w:val="24"/>
              </w:rPr>
              <w:t>ing</w:t>
            </w:r>
            <w:r w:rsidR="00F21866" w:rsidRPr="00366085">
              <w:rPr>
                <w:sz w:val="22"/>
                <w:szCs w:val="24"/>
              </w:rPr>
              <w:t xml:space="preserve"> </w:t>
            </w:r>
            <w:r w:rsidR="00637F93" w:rsidRPr="00366085">
              <w:rPr>
                <w:sz w:val="22"/>
                <w:szCs w:val="24"/>
              </w:rPr>
              <w:t>access to HIV prevention, testing, care and treatment.</w:t>
            </w:r>
            <w:r w:rsidR="00FB6A02" w:rsidRPr="00366085">
              <w:rPr>
                <w:sz w:val="22"/>
                <w:szCs w:val="24"/>
              </w:rPr>
              <w:t xml:space="preserve"> </w:t>
            </w:r>
          </w:p>
        </w:tc>
        <w:tc>
          <w:tcPr>
            <w:tcW w:w="1134" w:type="dxa"/>
          </w:tcPr>
          <w:p w14:paraId="3C6384C7" w14:textId="3A16B280" w:rsidR="00B70986" w:rsidRPr="00366085" w:rsidRDefault="0002175B" w:rsidP="00366085">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366085">
              <w:rPr>
                <w:sz w:val="22"/>
                <w:szCs w:val="24"/>
              </w:rPr>
              <w:t>2029</w:t>
            </w:r>
          </w:p>
        </w:tc>
        <w:tc>
          <w:tcPr>
            <w:tcW w:w="2222" w:type="dxa"/>
          </w:tcPr>
          <w:p w14:paraId="50E99711" w14:textId="21A44945" w:rsidR="00B70986" w:rsidRPr="00366085" w:rsidRDefault="00B70986" w:rsidP="00366085">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366085">
              <w:rPr>
                <w:sz w:val="22"/>
                <w:szCs w:val="24"/>
              </w:rPr>
              <w:t>Health New Zealand</w:t>
            </w:r>
            <w:r w:rsidR="00713021" w:rsidRPr="00366085">
              <w:rPr>
                <w:sz w:val="22"/>
                <w:szCs w:val="24"/>
              </w:rPr>
              <w:t xml:space="preserve"> s</w:t>
            </w:r>
            <w:r w:rsidRPr="00366085">
              <w:rPr>
                <w:sz w:val="22"/>
                <w:szCs w:val="24"/>
              </w:rPr>
              <w:t>upported by the Ministry of Health</w:t>
            </w:r>
            <w:r w:rsidR="00216DBE" w:rsidRPr="00366085">
              <w:rPr>
                <w:sz w:val="22"/>
                <w:szCs w:val="24"/>
              </w:rPr>
              <w:t xml:space="preserve"> </w:t>
            </w:r>
          </w:p>
        </w:tc>
      </w:tr>
      <w:tr w:rsidR="00B70986" w:rsidRPr="00020DAD" w14:paraId="0E99CA08" w14:textId="77777777" w:rsidTr="00336E45">
        <w:tc>
          <w:tcPr>
            <w:cnfStyle w:val="001000000000" w:firstRow="0" w:lastRow="0" w:firstColumn="1" w:lastColumn="0" w:oddVBand="0" w:evenVBand="0" w:oddHBand="0" w:evenHBand="0" w:firstRowFirstColumn="0" w:firstRowLastColumn="0" w:lastRowFirstColumn="0" w:lastRowLastColumn="0"/>
            <w:tcW w:w="5669" w:type="dxa"/>
          </w:tcPr>
          <w:p w14:paraId="01A0389F" w14:textId="7F457A75" w:rsidR="00B70986" w:rsidRPr="00366085" w:rsidRDefault="00293488" w:rsidP="00366085">
            <w:pPr>
              <w:pStyle w:val="Tabletext"/>
              <w:spacing w:line="259" w:lineRule="auto"/>
              <w:rPr>
                <w:sz w:val="22"/>
                <w:szCs w:val="24"/>
              </w:rPr>
            </w:pPr>
            <w:r w:rsidRPr="00366085">
              <w:rPr>
                <w:b/>
                <w:bCs/>
                <w:sz w:val="22"/>
                <w:szCs w:val="24"/>
              </w:rPr>
              <w:t xml:space="preserve">h. </w:t>
            </w:r>
            <w:r w:rsidR="00B70986" w:rsidRPr="00366085">
              <w:rPr>
                <w:b/>
                <w:bCs/>
                <w:sz w:val="22"/>
                <w:szCs w:val="24"/>
              </w:rPr>
              <w:t xml:space="preserve">Develop a </w:t>
            </w:r>
            <w:r w:rsidR="00B70986" w:rsidRPr="00F64DE6">
              <w:rPr>
                <w:b/>
                <w:bCs/>
                <w:i/>
                <w:iCs/>
                <w:sz w:val="22"/>
                <w:szCs w:val="24"/>
              </w:rPr>
              <w:t>H</w:t>
            </w:r>
            <w:r w:rsidR="00F80B1A">
              <w:rPr>
                <w:b/>
                <w:bCs/>
                <w:i/>
                <w:iCs/>
                <w:sz w:val="22"/>
                <w:szCs w:val="24"/>
              </w:rPr>
              <w:t>elicobacter</w:t>
            </w:r>
            <w:r w:rsidR="00B70986" w:rsidRPr="00F64DE6">
              <w:rPr>
                <w:b/>
                <w:bCs/>
                <w:i/>
                <w:iCs/>
                <w:sz w:val="22"/>
                <w:szCs w:val="24"/>
              </w:rPr>
              <w:t xml:space="preserve"> </w:t>
            </w:r>
            <w:r w:rsidR="00F64DE6" w:rsidRPr="00F64DE6">
              <w:rPr>
                <w:b/>
                <w:bCs/>
                <w:i/>
                <w:iCs/>
                <w:sz w:val="22"/>
                <w:szCs w:val="24"/>
              </w:rPr>
              <w:t>p</w:t>
            </w:r>
            <w:r w:rsidR="00B70986" w:rsidRPr="00F64DE6">
              <w:rPr>
                <w:b/>
                <w:bCs/>
                <w:i/>
                <w:iCs/>
                <w:sz w:val="22"/>
                <w:szCs w:val="24"/>
              </w:rPr>
              <w:t>ylori</w:t>
            </w:r>
            <w:r w:rsidR="00B70986" w:rsidRPr="00366085">
              <w:rPr>
                <w:b/>
                <w:bCs/>
                <w:sz w:val="22"/>
                <w:szCs w:val="24"/>
              </w:rPr>
              <w:t xml:space="preserve"> test-to-treat pilot plan</w:t>
            </w:r>
            <w:r w:rsidR="00CB5CA5" w:rsidRPr="00366085">
              <w:rPr>
                <w:b/>
                <w:bCs/>
                <w:sz w:val="22"/>
                <w:szCs w:val="24"/>
              </w:rPr>
              <w:t>,</w:t>
            </w:r>
            <w:r w:rsidR="00B70986" w:rsidRPr="00366085">
              <w:rPr>
                <w:b/>
                <w:sz w:val="22"/>
                <w:szCs w:val="24"/>
              </w:rPr>
              <w:t xml:space="preserve"> </w:t>
            </w:r>
            <w:r w:rsidR="00B70986" w:rsidRPr="00366085">
              <w:rPr>
                <w:sz w:val="22"/>
                <w:szCs w:val="24"/>
              </w:rPr>
              <w:t xml:space="preserve">informed by </w:t>
            </w:r>
            <w:r w:rsidR="007622A5" w:rsidRPr="00366085">
              <w:rPr>
                <w:sz w:val="22"/>
                <w:szCs w:val="24"/>
              </w:rPr>
              <w:t>ongoing efforts</w:t>
            </w:r>
            <w:r w:rsidR="00B70986" w:rsidRPr="00366085">
              <w:rPr>
                <w:sz w:val="22"/>
                <w:szCs w:val="24"/>
              </w:rPr>
              <w:t xml:space="preserve"> to advance studies and build consensus </w:t>
            </w:r>
            <w:r w:rsidR="007622A5" w:rsidRPr="00366085">
              <w:rPr>
                <w:sz w:val="22"/>
                <w:szCs w:val="24"/>
              </w:rPr>
              <w:t>around</w:t>
            </w:r>
            <w:r w:rsidR="00B70986" w:rsidRPr="00366085">
              <w:rPr>
                <w:sz w:val="22"/>
                <w:szCs w:val="24"/>
              </w:rPr>
              <w:t xml:space="preserve"> </w:t>
            </w:r>
            <w:r w:rsidR="007622A5" w:rsidRPr="00366085">
              <w:rPr>
                <w:sz w:val="22"/>
                <w:szCs w:val="24"/>
              </w:rPr>
              <w:t>a</w:t>
            </w:r>
            <w:r w:rsidR="00B70986" w:rsidRPr="00366085">
              <w:rPr>
                <w:sz w:val="22"/>
                <w:szCs w:val="24"/>
              </w:rPr>
              <w:t xml:space="preserve"> test-to-treatment programme tailored for New Zealand populations.</w:t>
            </w:r>
          </w:p>
        </w:tc>
        <w:tc>
          <w:tcPr>
            <w:tcW w:w="1134" w:type="dxa"/>
          </w:tcPr>
          <w:p w14:paraId="7AA8E647" w14:textId="3B1DE2F7" w:rsidR="00B70986" w:rsidRPr="00366085" w:rsidRDefault="00713021" w:rsidP="00366085">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366085">
              <w:rPr>
                <w:sz w:val="22"/>
                <w:szCs w:val="24"/>
              </w:rPr>
              <w:t>2027</w:t>
            </w:r>
          </w:p>
        </w:tc>
        <w:tc>
          <w:tcPr>
            <w:tcW w:w="2222" w:type="dxa"/>
          </w:tcPr>
          <w:p w14:paraId="3C972CAD" w14:textId="38214360" w:rsidR="00B70986" w:rsidRPr="00366085" w:rsidRDefault="00B70986" w:rsidP="00366085">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366085">
              <w:rPr>
                <w:sz w:val="22"/>
                <w:szCs w:val="24"/>
              </w:rPr>
              <w:t>Health New Zealand</w:t>
            </w:r>
          </w:p>
        </w:tc>
      </w:tr>
    </w:tbl>
    <w:p w14:paraId="3D0F5E18" w14:textId="19E6F53E" w:rsidR="00BC2D8A" w:rsidRPr="00020DAD" w:rsidRDefault="004A1531" w:rsidP="00C55998">
      <w:pPr>
        <w:pStyle w:val="Heading3-Actions"/>
      </w:pPr>
      <w:bookmarkStart w:id="42" w:name="_Toc208845265"/>
      <w:bookmarkStart w:id="43" w:name="_Toc208902570"/>
      <w:bookmarkStart w:id="44" w:name="_Toc208903692"/>
      <w:bookmarkStart w:id="45" w:name="_Toc228883670"/>
      <w:r w:rsidRPr="00020DAD">
        <w:t xml:space="preserve">Action </w:t>
      </w:r>
      <w:r w:rsidR="000B5DBC">
        <w:t>1</w:t>
      </w:r>
      <w:r w:rsidRPr="00020DAD">
        <w:t>.</w:t>
      </w:r>
      <w:r w:rsidR="00686A85" w:rsidRPr="00020DAD">
        <w:t>6</w:t>
      </w:r>
      <w:r w:rsidRPr="00020DAD">
        <w:t xml:space="preserve">. </w:t>
      </w:r>
      <w:r w:rsidR="00BC2D8A" w:rsidRPr="00020DAD">
        <w:t xml:space="preserve">Prevent cancer caused by </w:t>
      </w:r>
      <w:r w:rsidR="00C86633" w:rsidRPr="00020DAD">
        <w:t xml:space="preserve">work-related </w:t>
      </w:r>
      <w:bookmarkEnd w:id="23"/>
      <w:bookmarkEnd w:id="42"/>
      <w:r w:rsidR="005029AD" w:rsidRPr="00020DAD">
        <w:t>carcinogens</w:t>
      </w:r>
      <w:bookmarkEnd w:id="43"/>
      <w:bookmarkEnd w:id="44"/>
      <w:bookmarkEnd w:id="45"/>
    </w:p>
    <w:p w14:paraId="5C23ABE7" w14:textId="77777777" w:rsidR="00774243" w:rsidRPr="00020DAD" w:rsidRDefault="00774243" w:rsidP="006B6243">
      <w:pPr>
        <w:pStyle w:val="Outcomes"/>
      </w:pPr>
      <w:r w:rsidRPr="00020DAD">
        <w:rPr>
          <w:b/>
          <w:bCs/>
        </w:rPr>
        <w:t>Outcome Three</w:t>
      </w:r>
      <w:r w:rsidRPr="00020DAD">
        <w:tab/>
        <w:t>New Zealanders have fewer cancers</w:t>
      </w:r>
    </w:p>
    <w:tbl>
      <w:tblPr>
        <w:tblStyle w:val="Actionstablev3"/>
        <w:tblW w:w="0" w:type="auto"/>
        <w:tblLook w:val="04A0" w:firstRow="1" w:lastRow="0" w:firstColumn="1" w:lastColumn="0" w:noHBand="0" w:noVBand="1"/>
      </w:tblPr>
      <w:tblGrid>
        <w:gridCol w:w="5669"/>
        <w:gridCol w:w="1134"/>
        <w:gridCol w:w="2222"/>
      </w:tblGrid>
      <w:tr w:rsidR="00774243" w:rsidRPr="00020DAD" w14:paraId="07AE540E" w14:textId="77777777" w:rsidTr="00336E45">
        <w:trPr>
          <w:cnfStyle w:val="100000000000" w:firstRow="1" w:lastRow="0" w:firstColumn="0" w:lastColumn="0" w:oddVBand="0" w:evenVBand="0" w:oddHBand="0" w:evenHBand="0" w:firstRowFirstColumn="0" w:firstRowLastColumn="0" w:lastRowFirstColumn="0" w:lastRowLastColumn="0"/>
          <w:trHeight w:val="23"/>
        </w:trPr>
        <w:tc>
          <w:tcPr>
            <w:cnfStyle w:val="001000000000" w:firstRow="0" w:lastRow="0" w:firstColumn="1" w:lastColumn="0" w:oddVBand="0" w:evenVBand="0" w:oddHBand="0" w:evenHBand="0" w:firstRowFirstColumn="0" w:firstRowLastColumn="0" w:lastRowFirstColumn="0" w:lastRowLastColumn="0"/>
            <w:tcW w:w="5669" w:type="dxa"/>
          </w:tcPr>
          <w:p w14:paraId="1FA1A5DE" w14:textId="6A08FC4D" w:rsidR="00774243" w:rsidRPr="00366085" w:rsidRDefault="00B67938" w:rsidP="00366085">
            <w:pPr>
              <w:pStyle w:val="Tabletext"/>
              <w:keepNext/>
              <w:spacing w:line="259" w:lineRule="auto"/>
              <w:rPr>
                <w:sz w:val="22"/>
                <w:szCs w:val="24"/>
              </w:rPr>
            </w:pPr>
            <w:r w:rsidRPr="00366085">
              <w:rPr>
                <w:sz w:val="22"/>
                <w:szCs w:val="24"/>
              </w:rPr>
              <w:t>Activity</w:t>
            </w:r>
            <w:r w:rsidR="00774243" w:rsidRPr="00366085">
              <w:rPr>
                <w:sz w:val="22"/>
                <w:szCs w:val="24"/>
              </w:rPr>
              <w:t xml:space="preserve"> </w:t>
            </w:r>
          </w:p>
        </w:tc>
        <w:tc>
          <w:tcPr>
            <w:tcW w:w="1134" w:type="dxa"/>
          </w:tcPr>
          <w:p w14:paraId="1764F4BE" w14:textId="77777777" w:rsidR="00774243" w:rsidRPr="00366085" w:rsidRDefault="00774243" w:rsidP="00366085">
            <w:pPr>
              <w:pStyle w:val="Tabletext"/>
              <w:keepNext/>
              <w:spacing w:line="259" w:lineRule="auto"/>
              <w:cnfStyle w:val="100000000000" w:firstRow="1" w:lastRow="0" w:firstColumn="0" w:lastColumn="0" w:oddVBand="0" w:evenVBand="0" w:oddHBand="0" w:evenHBand="0" w:firstRowFirstColumn="0" w:firstRowLastColumn="0" w:lastRowFirstColumn="0" w:lastRowLastColumn="0"/>
              <w:rPr>
                <w:sz w:val="22"/>
                <w:szCs w:val="24"/>
              </w:rPr>
            </w:pPr>
            <w:r w:rsidRPr="00366085">
              <w:rPr>
                <w:sz w:val="22"/>
                <w:szCs w:val="24"/>
              </w:rPr>
              <w:t xml:space="preserve">Timeline </w:t>
            </w:r>
          </w:p>
        </w:tc>
        <w:tc>
          <w:tcPr>
            <w:tcW w:w="2222" w:type="dxa"/>
          </w:tcPr>
          <w:p w14:paraId="170DCE41" w14:textId="3E62C9E1" w:rsidR="00774243" w:rsidRPr="00366085" w:rsidRDefault="00A16D4D" w:rsidP="00366085">
            <w:pPr>
              <w:pStyle w:val="Tabletext"/>
              <w:keepNext/>
              <w:spacing w:line="259" w:lineRule="auto"/>
              <w:cnfStyle w:val="100000000000" w:firstRow="1" w:lastRow="0" w:firstColumn="0" w:lastColumn="0" w:oddVBand="0" w:evenVBand="0" w:oddHBand="0" w:evenHBand="0" w:firstRowFirstColumn="0" w:firstRowLastColumn="0" w:lastRowFirstColumn="0" w:lastRowLastColumn="0"/>
              <w:rPr>
                <w:sz w:val="22"/>
                <w:szCs w:val="24"/>
              </w:rPr>
            </w:pPr>
            <w:r w:rsidRPr="00A16D4D">
              <w:rPr>
                <w:sz w:val="22"/>
                <w:szCs w:val="24"/>
              </w:rPr>
              <w:t>Lead Agency</w:t>
            </w:r>
          </w:p>
        </w:tc>
      </w:tr>
      <w:tr w:rsidR="00774243" w:rsidRPr="00020DAD" w14:paraId="0BA5E01E" w14:textId="77777777" w:rsidTr="00336E45">
        <w:tc>
          <w:tcPr>
            <w:cnfStyle w:val="001000000000" w:firstRow="0" w:lastRow="0" w:firstColumn="1" w:lastColumn="0" w:oddVBand="0" w:evenVBand="0" w:oddHBand="0" w:evenHBand="0" w:firstRowFirstColumn="0" w:firstRowLastColumn="0" w:lastRowFirstColumn="0" w:lastRowLastColumn="0"/>
            <w:tcW w:w="5669" w:type="dxa"/>
          </w:tcPr>
          <w:p w14:paraId="0AE4E805" w14:textId="0935820C" w:rsidR="00774243" w:rsidRPr="00366085" w:rsidRDefault="00293488" w:rsidP="00366085">
            <w:pPr>
              <w:pStyle w:val="Tabletext"/>
              <w:spacing w:line="259" w:lineRule="auto"/>
              <w:rPr>
                <w:sz w:val="22"/>
                <w:szCs w:val="24"/>
              </w:rPr>
            </w:pPr>
            <w:r w:rsidRPr="00366085">
              <w:rPr>
                <w:b/>
                <w:bCs/>
                <w:sz w:val="22"/>
                <w:szCs w:val="24"/>
              </w:rPr>
              <w:t xml:space="preserve">a. </w:t>
            </w:r>
            <w:r w:rsidR="00B5746C" w:rsidRPr="00366085">
              <w:rPr>
                <w:b/>
                <w:bCs/>
                <w:sz w:val="22"/>
                <w:szCs w:val="24"/>
              </w:rPr>
              <w:t>Enhance workplace accountability and awareness of harmful exposures</w:t>
            </w:r>
            <w:r w:rsidR="00F12C8E" w:rsidRPr="00366085">
              <w:rPr>
                <w:b/>
                <w:bCs/>
                <w:sz w:val="22"/>
                <w:szCs w:val="24"/>
              </w:rPr>
              <w:t>, including carcinogens</w:t>
            </w:r>
            <w:r w:rsidR="00CE6F42" w:rsidRPr="00366085">
              <w:rPr>
                <w:b/>
                <w:bCs/>
                <w:sz w:val="22"/>
                <w:szCs w:val="24"/>
              </w:rPr>
              <w:t>,</w:t>
            </w:r>
            <w:r w:rsidR="00BF1067" w:rsidRPr="00366085">
              <w:rPr>
                <w:b/>
                <w:bCs/>
                <w:sz w:val="22"/>
                <w:szCs w:val="24"/>
              </w:rPr>
              <w:t xml:space="preserve"> </w:t>
            </w:r>
            <w:r w:rsidR="00CE3312" w:rsidRPr="00366085">
              <w:rPr>
                <w:sz w:val="22"/>
                <w:szCs w:val="24"/>
              </w:rPr>
              <w:t>by</w:t>
            </w:r>
            <w:r w:rsidR="00BF1067" w:rsidRPr="00366085">
              <w:rPr>
                <w:sz w:val="22"/>
                <w:szCs w:val="24"/>
              </w:rPr>
              <w:t xml:space="preserve"> </w:t>
            </w:r>
            <w:r w:rsidR="009B5B56" w:rsidRPr="00366085">
              <w:rPr>
                <w:sz w:val="22"/>
                <w:szCs w:val="24"/>
              </w:rPr>
              <w:t xml:space="preserve">providing </w:t>
            </w:r>
            <w:r w:rsidR="00B5746C" w:rsidRPr="00366085">
              <w:rPr>
                <w:sz w:val="22"/>
                <w:szCs w:val="24"/>
              </w:rPr>
              <w:t>guidance and resources</w:t>
            </w:r>
            <w:r w:rsidR="00F12C8E" w:rsidRPr="00366085">
              <w:rPr>
                <w:sz w:val="22"/>
                <w:szCs w:val="24"/>
              </w:rPr>
              <w:t>,</w:t>
            </w:r>
            <w:r w:rsidR="00B5746C" w:rsidRPr="00366085">
              <w:rPr>
                <w:sz w:val="22"/>
                <w:szCs w:val="24"/>
              </w:rPr>
              <w:t xml:space="preserve"> assess</w:t>
            </w:r>
            <w:r w:rsidR="00F20F00" w:rsidRPr="00366085">
              <w:rPr>
                <w:sz w:val="22"/>
                <w:szCs w:val="24"/>
              </w:rPr>
              <w:t>ing</w:t>
            </w:r>
            <w:r w:rsidR="00B5746C" w:rsidRPr="00366085">
              <w:rPr>
                <w:sz w:val="22"/>
                <w:szCs w:val="24"/>
              </w:rPr>
              <w:t xml:space="preserve"> how businesses are managing these risks and tak</w:t>
            </w:r>
            <w:r w:rsidR="00D92937" w:rsidRPr="00366085">
              <w:rPr>
                <w:sz w:val="22"/>
                <w:szCs w:val="24"/>
              </w:rPr>
              <w:t>ing</w:t>
            </w:r>
            <w:r w:rsidR="00B5746C" w:rsidRPr="00366085">
              <w:rPr>
                <w:sz w:val="22"/>
                <w:szCs w:val="24"/>
              </w:rPr>
              <w:t xml:space="preserve"> appropriate enforcement action where businesses are not meeting their health and safety responsibilities.</w:t>
            </w:r>
          </w:p>
        </w:tc>
        <w:tc>
          <w:tcPr>
            <w:tcW w:w="1134" w:type="dxa"/>
          </w:tcPr>
          <w:p w14:paraId="0AA5CA22" w14:textId="0D50FE5F" w:rsidR="00774243" w:rsidRPr="00366085" w:rsidRDefault="000F2A48" w:rsidP="00366085">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366085">
              <w:rPr>
                <w:sz w:val="22"/>
                <w:szCs w:val="24"/>
              </w:rPr>
              <w:t>2029</w:t>
            </w:r>
          </w:p>
        </w:tc>
        <w:tc>
          <w:tcPr>
            <w:tcW w:w="2222" w:type="dxa"/>
          </w:tcPr>
          <w:p w14:paraId="15482450" w14:textId="38EB13C1" w:rsidR="00774243" w:rsidRPr="00366085" w:rsidRDefault="001053F0" w:rsidP="00366085">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366085">
              <w:rPr>
                <w:sz w:val="22"/>
                <w:szCs w:val="24"/>
              </w:rPr>
              <w:t>WorkSafe</w:t>
            </w:r>
            <w:r w:rsidR="000F2A48" w:rsidRPr="00366085">
              <w:rPr>
                <w:sz w:val="22"/>
                <w:szCs w:val="24"/>
              </w:rPr>
              <w:t xml:space="preserve"> supported by </w:t>
            </w:r>
            <w:r w:rsidR="0056518E">
              <w:rPr>
                <w:sz w:val="22"/>
                <w:szCs w:val="24"/>
              </w:rPr>
              <w:t>the</w:t>
            </w:r>
            <w:r w:rsidR="00FA7BBD" w:rsidRPr="00366085">
              <w:rPr>
                <w:sz w:val="22"/>
                <w:szCs w:val="24"/>
              </w:rPr>
              <w:t xml:space="preserve"> </w:t>
            </w:r>
            <w:r w:rsidR="000F2A48" w:rsidRPr="00366085">
              <w:rPr>
                <w:sz w:val="22"/>
                <w:szCs w:val="24"/>
              </w:rPr>
              <w:t>Cancer Control Agency</w:t>
            </w:r>
          </w:p>
        </w:tc>
      </w:tr>
      <w:tr w:rsidR="00774243" w:rsidRPr="00020DAD" w14:paraId="42594DCD" w14:textId="77777777" w:rsidTr="00336E45">
        <w:tc>
          <w:tcPr>
            <w:cnfStyle w:val="001000000000" w:firstRow="0" w:lastRow="0" w:firstColumn="1" w:lastColumn="0" w:oddVBand="0" w:evenVBand="0" w:oddHBand="0" w:evenHBand="0" w:firstRowFirstColumn="0" w:firstRowLastColumn="0" w:lastRowFirstColumn="0" w:lastRowLastColumn="0"/>
            <w:tcW w:w="5669" w:type="dxa"/>
          </w:tcPr>
          <w:p w14:paraId="3743F6FE" w14:textId="1416954E" w:rsidR="00774243" w:rsidRPr="00366085" w:rsidRDefault="00293488" w:rsidP="00366085">
            <w:pPr>
              <w:pStyle w:val="Tabletext"/>
              <w:spacing w:line="259" w:lineRule="auto"/>
              <w:rPr>
                <w:sz w:val="22"/>
                <w:szCs w:val="24"/>
              </w:rPr>
            </w:pPr>
            <w:r w:rsidRPr="00366085">
              <w:rPr>
                <w:b/>
                <w:bCs/>
                <w:sz w:val="22"/>
                <w:szCs w:val="24"/>
              </w:rPr>
              <w:t xml:space="preserve">b. </w:t>
            </w:r>
            <w:r w:rsidR="00C22927" w:rsidRPr="00366085">
              <w:rPr>
                <w:b/>
                <w:bCs/>
                <w:sz w:val="22"/>
                <w:szCs w:val="24"/>
              </w:rPr>
              <w:t xml:space="preserve">Design and deliver </w:t>
            </w:r>
            <w:r w:rsidR="002D1AB8" w:rsidRPr="00366085">
              <w:rPr>
                <w:b/>
                <w:bCs/>
                <w:sz w:val="22"/>
                <w:szCs w:val="24"/>
              </w:rPr>
              <w:t xml:space="preserve">targeted </w:t>
            </w:r>
            <w:r w:rsidR="00C22927" w:rsidRPr="00366085">
              <w:rPr>
                <w:b/>
                <w:bCs/>
                <w:sz w:val="22"/>
                <w:szCs w:val="24"/>
              </w:rPr>
              <w:t>harm reduction interventions in the workplace</w:t>
            </w:r>
            <w:r w:rsidR="00C22927" w:rsidRPr="00366085">
              <w:rPr>
                <w:b/>
                <w:sz w:val="22"/>
                <w:szCs w:val="24"/>
              </w:rPr>
              <w:t xml:space="preserve"> </w:t>
            </w:r>
            <w:r w:rsidR="00C22927" w:rsidRPr="00366085">
              <w:rPr>
                <w:sz w:val="22"/>
                <w:szCs w:val="24"/>
              </w:rPr>
              <w:t xml:space="preserve">that address serious work-related health risks, including exposure to dusts, fumes and chemicals </w:t>
            </w:r>
            <w:r w:rsidR="00147875" w:rsidRPr="00366085">
              <w:rPr>
                <w:sz w:val="22"/>
                <w:szCs w:val="24"/>
              </w:rPr>
              <w:t>that</w:t>
            </w:r>
            <w:r w:rsidR="00C22927" w:rsidRPr="00366085">
              <w:rPr>
                <w:sz w:val="22"/>
                <w:szCs w:val="24"/>
              </w:rPr>
              <w:t xml:space="preserve"> can raise the risk of cancer and other diseases.</w:t>
            </w:r>
          </w:p>
        </w:tc>
        <w:tc>
          <w:tcPr>
            <w:tcW w:w="1134" w:type="dxa"/>
          </w:tcPr>
          <w:p w14:paraId="45672CFD" w14:textId="7B4E8727" w:rsidR="00774243" w:rsidRPr="00366085" w:rsidRDefault="000F2A48" w:rsidP="00366085">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366085">
              <w:rPr>
                <w:sz w:val="22"/>
                <w:szCs w:val="24"/>
              </w:rPr>
              <w:t>2029</w:t>
            </w:r>
          </w:p>
        </w:tc>
        <w:tc>
          <w:tcPr>
            <w:tcW w:w="2222" w:type="dxa"/>
          </w:tcPr>
          <w:p w14:paraId="0385E2C5" w14:textId="115A3B0E" w:rsidR="00774243" w:rsidRPr="00366085" w:rsidRDefault="000F2A48" w:rsidP="00366085">
            <w:pPr>
              <w:pStyle w:val="Tabletext"/>
              <w:keepN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366085">
              <w:rPr>
                <w:sz w:val="22"/>
                <w:szCs w:val="24"/>
              </w:rPr>
              <w:t xml:space="preserve">WorkSafe supported by </w:t>
            </w:r>
            <w:r w:rsidR="0056518E">
              <w:rPr>
                <w:sz w:val="22"/>
                <w:szCs w:val="24"/>
              </w:rPr>
              <w:t>the</w:t>
            </w:r>
            <w:r w:rsidR="00FA7BBD" w:rsidRPr="00366085">
              <w:rPr>
                <w:sz w:val="22"/>
                <w:szCs w:val="24"/>
              </w:rPr>
              <w:t xml:space="preserve"> </w:t>
            </w:r>
            <w:r w:rsidRPr="00366085">
              <w:rPr>
                <w:sz w:val="22"/>
                <w:szCs w:val="24"/>
              </w:rPr>
              <w:t>Cancer Control Agency</w:t>
            </w:r>
          </w:p>
        </w:tc>
      </w:tr>
    </w:tbl>
    <w:p w14:paraId="6DD5AA93" w14:textId="5860E72F" w:rsidR="002B03CE" w:rsidRPr="00020DAD" w:rsidRDefault="00F665FF" w:rsidP="00584C56">
      <w:pPr>
        <w:pStyle w:val="Heading2-Actions"/>
      </w:pPr>
      <w:bookmarkStart w:id="46" w:name="_Toc208836651"/>
      <w:bookmarkStart w:id="47" w:name="_Toc208845269"/>
      <w:bookmarkStart w:id="48" w:name="_Toc208902574"/>
      <w:bookmarkStart w:id="49" w:name="_Toc208903696"/>
      <w:bookmarkStart w:id="50" w:name="_Toc227844872"/>
      <w:bookmarkStart w:id="51" w:name="_Toc228883671"/>
      <w:r>
        <w:lastRenderedPageBreak/>
        <w:t>2</w:t>
      </w:r>
      <w:r w:rsidR="00CD4CB0" w:rsidRPr="00020DAD">
        <w:t xml:space="preserve">. </w:t>
      </w:r>
      <w:r w:rsidR="002B03CE" w:rsidRPr="00020DAD">
        <w:t>Screening</w:t>
      </w:r>
      <w:bookmarkEnd w:id="46"/>
      <w:bookmarkEnd w:id="47"/>
      <w:bookmarkEnd w:id="48"/>
      <w:bookmarkEnd w:id="49"/>
      <w:r w:rsidR="006515E5" w:rsidRPr="00020DAD">
        <w:t xml:space="preserve"> for cancer</w:t>
      </w:r>
      <w:bookmarkEnd w:id="50"/>
      <w:bookmarkEnd w:id="51"/>
    </w:p>
    <w:p w14:paraId="7486304F" w14:textId="77777777" w:rsidR="0072456B" w:rsidRPr="00020DAD" w:rsidRDefault="0072456B" w:rsidP="006C0821"/>
    <w:p w14:paraId="3A0A0BCE" w14:textId="462DB8DC" w:rsidR="00B9364D" w:rsidRPr="00020DAD" w:rsidRDefault="00B9364D" w:rsidP="00B9364D">
      <w:r w:rsidRPr="00020DAD">
        <w:t xml:space="preserve">Screening aims to detect cancer at an early stage when people have no symptoms and </w:t>
      </w:r>
      <w:r w:rsidR="009B6300">
        <w:t>identify</w:t>
      </w:r>
      <w:r w:rsidRPr="00020DAD">
        <w:t xml:space="preserve"> precancerous</w:t>
      </w:r>
      <w:r w:rsidRPr="00020DAD" w:rsidDel="003A1E37">
        <w:t xml:space="preserve"> </w:t>
      </w:r>
      <w:r w:rsidR="003A1E37">
        <w:t>changes</w:t>
      </w:r>
      <w:r w:rsidR="003A1E37" w:rsidRPr="00020DAD">
        <w:t xml:space="preserve"> </w:t>
      </w:r>
      <w:r w:rsidRPr="00020DAD">
        <w:t>before cancer develops. When people have their cancer diagnosed earlier, it is often easier to treat or cure. This gives patients better chances of survival and lower risks of complications associated with treatment.</w:t>
      </w:r>
    </w:p>
    <w:p w14:paraId="7C41A08B" w14:textId="6BF8958D" w:rsidR="00B9364D" w:rsidRPr="00020DAD" w:rsidRDefault="00B9364D" w:rsidP="00B9364D">
      <w:pPr>
        <w:pStyle w:val="Heading4"/>
      </w:pPr>
      <w:proofErr w:type="gramStart"/>
      <w:r w:rsidRPr="00020DAD">
        <w:t>Current status</w:t>
      </w:r>
      <w:proofErr w:type="gramEnd"/>
      <w:r w:rsidRPr="00020DAD">
        <w:t xml:space="preserve"> </w:t>
      </w:r>
    </w:p>
    <w:p w14:paraId="2D341080" w14:textId="77777777" w:rsidR="001E0611" w:rsidRDefault="00B9364D" w:rsidP="00B9364D">
      <w:r w:rsidRPr="00020DAD">
        <w:t>National screening programmes are in place for breast, cervical and bowel cancer, and these programmes have improved early detection rates</w:t>
      </w:r>
      <w:r w:rsidR="007A0D68" w:rsidRPr="007A0D68">
        <w:t xml:space="preserve"> and survival. </w:t>
      </w:r>
    </w:p>
    <w:p w14:paraId="494342E8" w14:textId="691400E3" w:rsidR="00316B6A" w:rsidRDefault="007A0D68" w:rsidP="00B9364D">
      <w:proofErr w:type="gramStart"/>
      <w:r w:rsidRPr="007A0D68">
        <w:t>A number of</w:t>
      </w:r>
      <w:proofErr w:type="gramEnd"/>
      <w:r w:rsidRPr="007A0D68">
        <w:t xml:space="preserve"> improvements have been introduced recently to the screening programmes</w:t>
      </w:r>
      <w:r w:rsidR="00B9364D" w:rsidRPr="00020DAD" w:rsidDel="007A0D68">
        <w:t>.</w:t>
      </w:r>
      <w:r w:rsidR="00B9364D" w:rsidRPr="00020DAD">
        <w:t xml:space="preserve"> More people have access to screening through initiatives such as the introduction of primary </w:t>
      </w:r>
      <w:r w:rsidR="00B41C95">
        <w:t>human papillomavirus</w:t>
      </w:r>
      <w:r w:rsidR="00B41C95" w:rsidRPr="00020DAD">
        <w:t xml:space="preserve"> </w:t>
      </w:r>
      <w:r w:rsidR="000C4BF3">
        <w:t xml:space="preserve">(HPV) </w:t>
      </w:r>
      <w:r w:rsidR="00B9364D" w:rsidRPr="00020DAD">
        <w:t>testing</w:t>
      </w:r>
      <w:r w:rsidR="002F7538">
        <w:t>,</w:t>
      </w:r>
      <w:r w:rsidR="00B9364D" w:rsidRPr="00020DAD">
        <w:t xml:space="preserve"> with self</w:t>
      </w:r>
      <w:r w:rsidR="00B9364D" w:rsidRPr="00020DAD">
        <w:rPr>
          <w:rFonts w:ascii="Cambria Math" w:hAnsi="Cambria Math" w:cs="Cambria Math"/>
        </w:rPr>
        <w:t>‑</w:t>
      </w:r>
      <w:r w:rsidR="00B9364D" w:rsidRPr="00020DAD">
        <w:t xml:space="preserve">testing options for cervical screening. </w:t>
      </w:r>
      <w:r w:rsidR="001E0611">
        <w:t>T</w:t>
      </w:r>
      <w:r w:rsidR="00B9364D" w:rsidRPr="00020DAD">
        <w:t xml:space="preserve">he </w:t>
      </w:r>
      <w:r w:rsidR="002F7538">
        <w:t xml:space="preserve">eligibility </w:t>
      </w:r>
      <w:r w:rsidR="00B9364D" w:rsidRPr="00020DAD">
        <w:t xml:space="preserve">age range </w:t>
      </w:r>
      <w:r w:rsidR="000C4BF3">
        <w:t>has been</w:t>
      </w:r>
      <w:r w:rsidR="00B9364D" w:rsidRPr="00020DAD">
        <w:t xml:space="preserve"> extended for bowel and breast screening, with </w:t>
      </w:r>
      <w:r w:rsidR="00B40D79">
        <w:t xml:space="preserve">the upper age limit for </w:t>
      </w:r>
      <w:r w:rsidR="00B9364D" w:rsidRPr="00020DAD">
        <w:t xml:space="preserve">breast screening </w:t>
      </w:r>
      <w:r w:rsidR="006A2BCD">
        <w:t xml:space="preserve">being increased </w:t>
      </w:r>
      <w:r w:rsidR="00B40D79">
        <w:t>from 69 to 74 years</w:t>
      </w:r>
      <w:r w:rsidR="00B9364D" w:rsidRPr="00020DAD">
        <w:t xml:space="preserve"> and bowel screening </w:t>
      </w:r>
      <w:r w:rsidR="00B420C2">
        <w:t>now available to</w:t>
      </w:r>
      <w:r w:rsidR="00B9364D" w:rsidRPr="00020DAD">
        <w:t xml:space="preserve"> people aged 58</w:t>
      </w:r>
      <w:r w:rsidR="00F1225D">
        <w:t>-</w:t>
      </w:r>
      <w:r w:rsidR="00B9364D" w:rsidRPr="00020DAD">
        <w:t xml:space="preserve">59 years. </w:t>
      </w:r>
    </w:p>
    <w:p w14:paraId="7CB8EC9A" w14:textId="6FFD22EC" w:rsidR="00B9364D" w:rsidRPr="00020DAD" w:rsidRDefault="00B9364D" w:rsidP="00B9364D">
      <w:r w:rsidRPr="00020DAD">
        <w:t xml:space="preserve">However, </w:t>
      </w:r>
      <w:r w:rsidR="00316B6A">
        <w:t>p</w:t>
      </w:r>
      <w:r w:rsidRPr="00020DAD">
        <w:t>ersistent inequities in access and uptake continue to affect Māori, Pacific peoples</w:t>
      </w:r>
      <w:r w:rsidR="00321B3A">
        <w:t>, disabled people</w:t>
      </w:r>
      <w:r w:rsidRPr="00020DAD">
        <w:t xml:space="preserve"> </w:t>
      </w:r>
      <w:r w:rsidR="00575C06">
        <w:t xml:space="preserve">– </w:t>
      </w:r>
      <w:r w:rsidR="008E2AD7" w:rsidRPr="008E2AD7">
        <w:t xml:space="preserve">tāngata </w:t>
      </w:r>
      <w:proofErr w:type="spellStart"/>
      <w:r w:rsidR="008E2AD7" w:rsidRPr="008E2AD7">
        <w:t>whaikaha</w:t>
      </w:r>
      <w:proofErr w:type="spellEnd"/>
      <w:r w:rsidR="008E2AD7" w:rsidRPr="008E2AD7">
        <w:t xml:space="preserve"> </w:t>
      </w:r>
      <w:r w:rsidRPr="00020DAD">
        <w:t>and other priority populations, highlighting the need for targeted interventions and community-led approaches.</w:t>
      </w:r>
    </w:p>
    <w:p w14:paraId="391A05C2" w14:textId="22C75F74" w:rsidR="00DA30D8" w:rsidRDefault="00DA30D8" w:rsidP="00DA30D8">
      <w:r w:rsidRPr="00E06147">
        <w:t>The National Screening Advisory Committee provides leadership and strategic direction to support screening programmes. The</w:t>
      </w:r>
      <w:r w:rsidR="00A007FE">
        <w:t xml:space="preserve"> Committee</w:t>
      </w:r>
      <w:r w:rsidRPr="00E06147">
        <w:t xml:space="preserve"> use</w:t>
      </w:r>
      <w:r w:rsidR="00A007FE">
        <w:t>s</w:t>
      </w:r>
      <w:r w:rsidRPr="00E06147">
        <w:t xml:space="preserve"> evidence</w:t>
      </w:r>
      <w:r>
        <w:t>-</w:t>
      </w:r>
      <w:r w:rsidRPr="00E06147">
        <w:t>based information and data to inform decision</w:t>
      </w:r>
      <w:r>
        <w:t>-</w:t>
      </w:r>
      <w:r w:rsidRPr="00E06147">
        <w:t>making, including monitoring international evidence that may inform future screening programmes</w:t>
      </w:r>
      <w:r w:rsidRPr="00E06147" w:rsidDel="00F64DE6">
        <w:t>.</w:t>
      </w:r>
    </w:p>
    <w:p w14:paraId="365BB825" w14:textId="77777777" w:rsidR="00DA30D8" w:rsidRPr="00020DAD" w:rsidRDefault="00DA30D8" w:rsidP="00DA30D8">
      <w:r>
        <w:t>Artificial intelligence</w:t>
      </w:r>
      <w:r w:rsidDel="007C5CD9">
        <w:t xml:space="preserve"> </w:t>
      </w:r>
      <w:r w:rsidRPr="000C0017">
        <w:t>will play an increasingly important role in screening programmes</w:t>
      </w:r>
      <w:r>
        <w:t xml:space="preserve"> by mitigating </w:t>
      </w:r>
      <w:r w:rsidRPr="000C0017">
        <w:t xml:space="preserve">the challenges arising from global shortages of radiologists and increased demand. </w:t>
      </w:r>
      <w:r>
        <w:t>It</w:t>
      </w:r>
      <w:r w:rsidRPr="000C0017">
        <w:t xml:space="preserve"> has the capability to </w:t>
      </w:r>
      <w:r w:rsidRPr="000C0017" w:rsidDel="009C240C">
        <w:t xml:space="preserve">provide enhancements to </w:t>
      </w:r>
      <w:r w:rsidRPr="000C0017">
        <w:t>support clinical decision</w:t>
      </w:r>
      <w:r>
        <w:t>-</w:t>
      </w:r>
      <w:r w:rsidRPr="00097210">
        <w:t>making</w:t>
      </w:r>
      <w:r>
        <w:t>,</w:t>
      </w:r>
      <w:r w:rsidRPr="00097210">
        <w:t xml:space="preserve"> such as through radiological image resolution, and enhance efficiency and </w:t>
      </w:r>
      <w:r w:rsidRPr="000C0017">
        <w:t xml:space="preserve">effectiveness. </w:t>
      </w:r>
      <w:r>
        <w:t>In s</w:t>
      </w:r>
      <w:r w:rsidRPr="000C0017">
        <w:t>ome countries</w:t>
      </w:r>
      <w:r>
        <w:t>,</w:t>
      </w:r>
      <w:r w:rsidRPr="000C0017" w:rsidDel="00CE1F23">
        <w:t xml:space="preserve"> </w:t>
      </w:r>
      <w:r>
        <w:t>it</w:t>
      </w:r>
      <w:r w:rsidRPr="000C0017">
        <w:t xml:space="preserve"> </w:t>
      </w:r>
      <w:r>
        <w:t>is</w:t>
      </w:r>
      <w:r w:rsidRPr="000C0017">
        <w:t xml:space="preserve"> </w:t>
      </w:r>
      <w:r>
        <w:t>being used in</w:t>
      </w:r>
      <w:r w:rsidRPr="000C0017">
        <w:t xml:space="preserve"> prospective research in screening. New Zealand is currently exploring the integration </w:t>
      </w:r>
      <w:r>
        <w:t xml:space="preserve">and likely future use </w:t>
      </w:r>
      <w:r w:rsidRPr="000C0017">
        <w:t xml:space="preserve">of </w:t>
      </w:r>
      <w:r>
        <w:t>artificial intelligence</w:t>
      </w:r>
      <w:r w:rsidRPr="000C0017">
        <w:t xml:space="preserve"> in the </w:t>
      </w:r>
      <w:r>
        <w:t xml:space="preserve">national </w:t>
      </w:r>
      <w:r w:rsidRPr="000C0017">
        <w:t xml:space="preserve">breast screening programme. </w:t>
      </w:r>
    </w:p>
    <w:p w14:paraId="0DFA8D52" w14:textId="4ED46BE9" w:rsidR="002B03CE" w:rsidRPr="00020DAD" w:rsidRDefault="002B03CE" w:rsidP="00A007FE">
      <w:pPr>
        <w:pStyle w:val="Heading3-Actions"/>
        <w:spacing w:before="0"/>
      </w:pPr>
    </w:p>
    <w:p w14:paraId="64847B4F" w14:textId="01F1F695" w:rsidR="002B03CE" w:rsidRPr="00020DAD" w:rsidRDefault="00AE7DC1" w:rsidP="7720DAE4">
      <w:pPr>
        <w:spacing w:before="0"/>
      </w:pPr>
      <w:r>
        <w:br w:type="page"/>
      </w:r>
    </w:p>
    <w:p w14:paraId="078A2B9E" w14:textId="378D6382" w:rsidR="002B03CE" w:rsidRPr="00020DAD" w:rsidRDefault="00AE7DC1" w:rsidP="00A007FE">
      <w:pPr>
        <w:pStyle w:val="Heading3-Actions"/>
        <w:spacing w:before="0"/>
      </w:pPr>
      <w:bookmarkStart w:id="52" w:name="_Toc208836652"/>
      <w:bookmarkStart w:id="53" w:name="_Toc208845270"/>
      <w:bookmarkStart w:id="54" w:name="_Toc208902575"/>
      <w:bookmarkStart w:id="55" w:name="_Toc208903697"/>
      <w:bookmarkStart w:id="56" w:name="_Toc228883672"/>
      <w:r>
        <w:lastRenderedPageBreak/>
        <w:t xml:space="preserve">Action </w:t>
      </w:r>
      <w:r w:rsidR="00742D3F">
        <w:t>2</w:t>
      </w:r>
      <w:r>
        <w:t xml:space="preserve">.1. </w:t>
      </w:r>
      <w:r w:rsidR="00290F32">
        <w:t>E</w:t>
      </w:r>
      <w:r>
        <w:t>nhance e</w:t>
      </w:r>
      <w:r w:rsidR="00290F32">
        <w:t>xisting screening programmes</w:t>
      </w:r>
      <w:bookmarkEnd w:id="52"/>
      <w:bookmarkEnd w:id="53"/>
      <w:bookmarkEnd w:id="54"/>
      <w:bookmarkEnd w:id="55"/>
      <w:bookmarkEnd w:id="56"/>
    </w:p>
    <w:p w14:paraId="6C1BDDF1" w14:textId="309B42F3" w:rsidR="00F11DC9" w:rsidRPr="00020DAD" w:rsidRDefault="00F11DC9" w:rsidP="006B6243">
      <w:pPr>
        <w:pStyle w:val="Outcomes"/>
      </w:pPr>
      <w:r w:rsidRPr="00020DAD">
        <w:rPr>
          <w:b/>
          <w:bCs/>
        </w:rPr>
        <w:t xml:space="preserve">Outcome </w:t>
      </w:r>
      <w:r w:rsidR="002F1EBA" w:rsidRPr="00020DAD">
        <w:rPr>
          <w:b/>
          <w:bCs/>
        </w:rPr>
        <w:t>Four</w:t>
      </w:r>
      <w:r w:rsidRPr="00020DAD">
        <w:tab/>
      </w:r>
      <w:r w:rsidR="002F1EBA" w:rsidRPr="00020DAD">
        <w:t>New Zealanders have better cancer survival</w:t>
      </w:r>
      <w:r w:rsidR="00FE594D" w:rsidRPr="00FE594D">
        <w:t>, supportive care and end-of-life care</w:t>
      </w:r>
    </w:p>
    <w:tbl>
      <w:tblPr>
        <w:tblStyle w:val="Actionstablev3"/>
        <w:tblW w:w="0" w:type="auto"/>
        <w:tblLook w:val="04A0" w:firstRow="1" w:lastRow="0" w:firstColumn="1" w:lastColumn="0" w:noHBand="0" w:noVBand="1"/>
      </w:tblPr>
      <w:tblGrid>
        <w:gridCol w:w="5669"/>
        <w:gridCol w:w="1134"/>
        <w:gridCol w:w="2222"/>
      </w:tblGrid>
      <w:tr w:rsidR="00F11DC9" w:rsidRPr="00020DAD" w14:paraId="515F4547" w14:textId="77777777" w:rsidTr="00336E45">
        <w:trPr>
          <w:cnfStyle w:val="100000000000" w:firstRow="1" w:lastRow="0" w:firstColumn="0" w:lastColumn="0" w:oddVBand="0" w:evenVBand="0" w:oddHBand="0" w:evenHBand="0" w:firstRowFirstColumn="0" w:firstRowLastColumn="0" w:lastRowFirstColumn="0" w:lastRowLastColumn="0"/>
          <w:trHeight w:val="23"/>
        </w:trPr>
        <w:tc>
          <w:tcPr>
            <w:cnfStyle w:val="001000000000" w:firstRow="0" w:lastRow="0" w:firstColumn="1" w:lastColumn="0" w:oddVBand="0" w:evenVBand="0" w:oddHBand="0" w:evenHBand="0" w:firstRowFirstColumn="0" w:firstRowLastColumn="0" w:lastRowFirstColumn="0" w:lastRowLastColumn="0"/>
            <w:tcW w:w="5669" w:type="dxa"/>
          </w:tcPr>
          <w:p w14:paraId="041E4929" w14:textId="213433C0" w:rsidR="00F11DC9" w:rsidRPr="00366085" w:rsidRDefault="00B67938" w:rsidP="00366085">
            <w:pPr>
              <w:pStyle w:val="Tabletext"/>
              <w:keepNext/>
              <w:spacing w:line="259" w:lineRule="auto"/>
              <w:rPr>
                <w:sz w:val="22"/>
                <w:szCs w:val="24"/>
              </w:rPr>
            </w:pPr>
            <w:r w:rsidRPr="00366085">
              <w:rPr>
                <w:sz w:val="22"/>
                <w:szCs w:val="24"/>
              </w:rPr>
              <w:t>Activity</w:t>
            </w:r>
            <w:r w:rsidR="00F11DC9" w:rsidRPr="00366085">
              <w:rPr>
                <w:sz w:val="22"/>
                <w:szCs w:val="24"/>
              </w:rPr>
              <w:t xml:space="preserve"> </w:t>
            </w:r>
          </w:p>
        </w:tc>
        <w:tc>
          <w:tcPr>
            <w:tcW w:w="1134" w:type="dxa"/>
          </w:tcPr>
          <w:p w14:paraId="18E95EDF" w14:textId="77777777" w:rsidR="00F11DC9" w:rsidRPr="00366085" w:rsidRDefault="00F11DC9" w:rsidP="00366085">
            <w:pPr>
              <w:pStyle w:val="Tabletext"/>
              <w:keepNext/>
              <w:spacing w:line="259" w:lineRule="auto"/>
              <w:cnfStyle w:val="100000000000" w:firstRow="1" w:lastRow="0" w:firstColumn="0" w:lastColumn="0" w:oddVBand="0" w:evenVBand="0" w:oddHBand="0" w:evenHBand="0" w:firstRowFirstColumn="0" w:firstRowLastColumn="0" w:lastRowFirstColumn="0" w:lastRowLastColumn="0"/>
              <w:rPr>
                <w:sz w:val="22"/>
                <w:szCs w:val="24"/>
              </w:rPr>
            </w:pPr>
            <w:r w:rsidRPr="00366085">
              <w:rPr>
                <w:sz w:val="22"/>
                <w:szCs w:val="24"/>
              </w:rPr>
              <w:t xml:space="preserve">Timeline </w:t>
            </w:r>
          </w:p>
        </w:tc>
        <w:tc>
          <w:tcPr>
            <w:tcW w:w="2222" w:type="dxa"/>
          </w:tcPr>
          <w:p w14:paraId="4BE95499" w14:textId="672D8764" w:rsidR="00F11DC9" w:rsidRPr="00366085" w:rsidRDefault="00A16D4D" w:rsidP="00366085">
            <w:pPr>
              <w:pStyle w:val="Tabletext"/>
              <w:keepNext/>
              <w:spacing w:line="259" w:lineRule="auto"/>
              <w:cnfStyle w:val="100000000000" w:firstRow="1" w:lastRow="0" w:firstColumn="0" w:lastColumn="0" w:oddVBand="0" w:evenVBand="0" w:oddHBand="0" w:evenHBand="0" w:firstRowFirstColumn="0" w:firstRowLastColumn="0" w:lastRowFirstColumn="0" w:lastRowLastColumn="0"/>
              <w:rPr>
                <w:sz w:val="22"/>
                <w:szCs w:val="24"/>
              </w:rPr>
            </w:pPr>
            <w:r w:rsidRPr="00A16D4D">
              <w:rPr>
                <w:sz w:val="22"/>
                <w:szCs w:val="24"/>
              </w:rPr>
              <w:t>Lead Agency</w:t>
            </w:r>
          </w:p>
        </w:tc>
      </w:tr>
      <w:tr w:rsidR="000057A5" w:rsidRPr="00020DAD" w14:paraId="6BC7614D" w14:textId="77777777" w:rsidTr="00336E45">
        <w:tc>
          <w:tcPr>
            <w:cnfStyle w:val="001000000000" w:firstRow="0" w:lastRow="0" w:firstColumn="1" w:lastColumn="0" w:oddVBand="0" w:evenVBand="0" w:oddHBand="0" w:evenHBand="0" w:firstRowFirstColumn="0" w:firstRowLastColumn="0" w:lastRowFirstColumn="0" w:lastRowLastColumn="0"/>
            <w:tcW w:w="5669" w:type="dxa"/>
          </w:tcPr>
          <w:p w14:paraId="1B33B9FF" w14:textId="6FA51152" w:rsidR="000057A5" w:rsidRPr="00366085" w:rsidRDefault="00293488" w:rsidP="00366085">
            <w:pPr>
              <w:pStyle w:val="Tabletext"/>
              <w:spacing w:line="259" w:lineRule="auto"/>
              <w:rPr>
                <w:b/>
                <w:sz w:val="22"/>
                <w:szCs w:val="24"/>
              </w:rPr>
            </w:pPr>
            <w:r w:rsidRPr="00366085">
              <w:rPr>
                <w:b/>
                <w:bCs/>
                <w:sz w:val="22"/>
                <w:szCs w:val="24"/>
              </w:rPr>
              <w:t xml:space="preserve">a. </w:t>
            </w:r>
            <w:r w:rsidR="00FF6249" w:rsidRPr="00366085">
              <w:rPr>
                <w:b/>
                <w:bCs/>
                <w:sz w:val="22"/>
                <w:szCs w:val="24"/>
              </w:rPr>
              <w:t>Achieve target coverage for all national</w:t>
            </w:r>
            <w:r w:rsidR="006F42AA" w:rsidRPr="00366085">
              <w:rPr>
                <w:b/>
                <w:bCs/>
                <w:sz w:val="22"/>
                <w:szCs w:val="24"/>
              </w:rPr>
              <w:t xml:space="preserve"> </w:t>
            </w:r>
            <w:r w:rsidR="00EC5C02">
              <w:rPr>
                <w:b/>
                <w:bCs/>
                <w:sz w:val="22"/>
                <w:szCs w:val="24"/>
              </w:rPr>
              <w:t xml:space="preserve">cancer </w:t>
            </w:r>
            <w:r w:rsidR="006F42AA" w:rsidRPr="00366085">
              <w:rPr>
                <w:b/>
                <w:bCs/>
                <w:sz w:val="22"/>
                <w:szCs w:val="24"/>
              </w:rPr>
              <w:t xml:space="preserve">screening </w:t>
            </w:r>
            <w:r w:rsidR="00FF6249" w:rsidRPr="00366085">
              <w:rPr>
                <w:b/>
                <w:bCs/>
                <w:sz w:val="22"/>
                <w:szCs w:val="24"/>
              </w:rPr>
              <w:t xml:space="preserve">programmes </w:t>
            </w:r>
            <w:r w:rsidR="00FF6249" w:rsidRPr="00366085">
              <w:rPr>
                <w:sz w:val="22"/>
                <w:szCs w:val="24"/>
              </w:rPr>
              <w:t xml:space="preserve">with a focus on improving participation </w:t>
            </w:r>
            <w:r w:rsidR="00D8542B" w:rsidRPr="00366085">
              <w:rPr>
                <w:sz w:val="22"/>
                <w:szCs w:val="24"/>
              </w:rPr>
              <w:t xml:space="preserve">and coverage </w:t>
            </w:r>
            <w:r w:rsidR="006F42AA" w:rsidRPr="00366085">
              <w:rPr>
                <w:sz w:val="22"/>
                <w:szCs w:val="24"/>
              </w:rPr>
              <w:t>for priority populations</w:t>
            </w:r>
            <w:r w:rsidR="00996669" w:rsidRPr="00366085">
              <w:rPr>
                <w:sz w:val="22"/>
                <w:szCs w:val="24"/>
              </w:rPr>
              <w:t xml:space="preserve">. </w:t>
            </w:r>
          </w:p>
        </w:tc>
        <w:tc>
          <w:tcPr>
            <w:tcW w:w="1134" w:type="dxa"/>
          </w:tcPr>
          <w:p w14:paraId="2A732376" w14:textId="3E200AF1" w:rsidR="000057A5" w:rsidRPr="00366085" w:rsidRDefault="00B00DCF" w:rsidP="00366085">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366085">
              <w:rPr>
                <w:sz w:val="22"/>
                <w:szCs w:val="24"/>
              </w:rPr>
              <w:t>2029</w:t>
            </w:r>
          </w:p>
        </w:tc>
        <w:tc>
          <w:tcPr>
            <w:tcW w:w="2222" w:type="dxa"/>
          </w:tcPr>
          <w:p w14:paraId="1E2425B5" w14:textId="223EB059" w:rsidR="00C243CF" w:rsidRPr="00366085" w:rsidRDefault="0031699E" w:rsidP="00366085">
            <w:pPr>
              <w:pStyle w:val="Tabletext"/>
              <w:keepN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366085">
              <w:rPr>
                <w:sz w:val="22"/>
                <w:szCs w:val="24"/>
              </w:rPr>
              <w:t xml:space="preserve">Health </w:t>
            </w:r>
            <w:r w:rsidR="00F40120" w:rsidRPr="00366085">
              <w:rPr>
                <w:sz w:val="22"/>
                <w:szCs w:val="24"/>
              </w:rPr>
              <w:t>New Zealand</w:t>
            </w:r>
            <w:r w:rsidR="00D91799" w:rsidRPr="00366085">
              <w:rPr>
                <w:sz w:val="22"/>
                <w:szCs w:val="24"/>
              </w:rPr>
              <w:t xml:space="preserve"> </w:t>
            </w:r>
          </w:p>
        </w:tc>
      </w:tr>
      <w:tr w:rsidR="000057A5" w:rsidRPr="00020DAD" w14:paraId="5BF3ACC4" w14:textId="77777777" w:rsidTr="00336E45">
        <w:tc>
          <w:tcPr>
            <w:cnfStyle w:val="001000000000" w:firstRow="0" w:lastRow="0" w:firstColumn="1" w:lastColumn="0" w:oddVBand="0" w:evenVBand="0" w:oddHBand="0" w:evenHBand="0" w:firstRowFirstColumn="0" w:firstRowLastColumn="0" w:lastRowFirstColumn="0" w:lastRowLastColumn="0"/>
            <w:tcW w:w="5669" w:type="dxa"/>
          </w:tcPr>
          <w:p w14:paraId="70D9489B" w14:textId="1A75213E" w:rsidR="00291B3F" w:rsidRPr="00366085" w:rsidRDefault="00293488" w:rsidP="0018581A">
            <w:pPr>
              <w:pStyle w:val="Tabletext"/>
              <w:spacing w:line="259" w:lineRule="auto"/>
              <w:rPr>
                <w:sz w:val="22"/>
                <w:szCs w:val="24"/>
              </w:rPr>
            </w:pPr>
            <w:r w:rsidRPr="00366085">
              <w:rPr>
                <w:b/>
                <w:bCs/>
                <w:sz w:val="22"/>
                <w:szCs w:val="24"/>
              </w:rPr>
              <w:t xml:space="preserve">b. </w:t>
            </w:r>
            <w:r w:rsidR="001B3237">
              <w:rPr>
                <w:b/>
                <w:bCs/>
                <w:sz w:val="22"/>
                <w:szCs w:val="24"/>
              </w:rPr>
              <w:t>Complete</w:t>
            </w:r>
            <w:r w:rsidR="001B3237" w:rsidRPr="00366085">
              <w:rPr>
                <w:b/>
                <w:bCs/>
                <w:sz w:val="22"/>
                <w:szCs w:val="24"/>
              </w:rPr>
              <w:t xml:space="preserve"> </w:t>
            </w:r>
            <w:r w:rsidR="00291B3F" w:rsidRPr="00366085">
              <w:rPr>
                <w:b/>
                <w:bCs/>
                <w:sz w:val="22"/>
                <w:szCs w:val="24"/>
              </w:rPr>
              <w:t xml:space="preserve">national implementation of </w:t>
            </w:r>
            <w:r w:rsidR="001B3237" w:rsidRPr="00366085">
              <w:rPr>
                <w:b/>
                <w:bCs/>
                <w:sz w:val="22"/>
                <w:szCs w:val="24"/>
              </w:rPr>
              <w:t xml:space="preserve">breast cancer screening </w:t>
            </w:r>
            <w:r w:rsidR="00291B3F" w:rsidRPr="00366085">
              <w:rPr>
                <w:b/>
                <w:bCs/>
                <w:sz w:val="22"/>
                <w:szCs w:val="24"/>
              </w:rPr>
              <w:t xml:space="preserve">age extension </w:t>
            </w:r>
            <w:r w:rsidR="00F1587F">
              <w:rPr>
                <w:b/>
                <w:bCs/>
                <w:sz w:val="22"/>
                <w:szCs w:val="24"/>
              </w:rPr>
              <w:t>to</w:t>
            </w:r>
            <w:r w:rsidR="00F1587F" w:rsidRPr="00366085">
              <w:rPr>
                <w:b/>
                <w:bCs/>
                <w:sz w:val="22"/>
                <w:szCs w:val="24"/>
              </w:rPr>
              <w:t xml:space="preserve"> </w:t>
            </w:r>
            <w:r w:rsidR="0018581A">
              <w:rPr>
                <w:b/>
                <w:bCs/>
                <w:sz w:val="22"/>
                <w:szCs w:val="24"/>
              </w:rPr>
              <w:t>70 to 74-years-olds</w:t>
            </w:r>
            <w:r w:rsidR="00FA12CD" w:rsidRPr="00366085">
              <w:rPr>
                <w:b/>
                <w:bCs/>
                <w:sz w:val="22"/>
                <w:szCs w:val="24"/>
              </w:rPr>
              <w:t>.</w:t>
            </w:r>
          </w:p>
        </w:tc>
        <w:tc>
          <w:tcPr>
            <w:tcW w:w="1134" w:type="dxa"/>
          </w:tcPr>
          <w:p w14:paraId="5AC360F0" w14:textId="68D9EE55" w:rsidR="000057A5" w:rsidRPr="00366085" w:rsidRDefault="00D91799" w:rsidP="00366085">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366085">
              <w:rPr>
                <w:sz w:val="22"/>
                <w:szCs w:val="24"/>
              </w:rPr>
              <w:t>2029</w:t>
            </w:r>
          </w:p>
        </w:tc>
        <w:tc>
          <w:tcPr>
            <w:tcW w:w="2222" w:type="dxa"/>
          </w:tcPr>
          <w:p w14:paraId="146AB021" w14:textId="09C0889D" w:rsidR="000057A5" w:rsidRPr="00366085" w:rsidRDefault="0031699E" w:rsidP="00366085">
            <w:pPr>
              <w:pStyle w:val="Tabletext"/>
              <w:keepN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366085">
              <w:rPr>
                <w:sz w:val="22"/>
                <w:szCs w:val="24"/>
              </w:rPr>
              <w:t xml:space="preserve">Health </w:t>
            </w:r>
            <w:r w:rsidR="00F40120" w:rsidRPr="00366085">
              <w:rPr>
                <w:sz w:val="22"/>
                <w:szCs w:val="24"/>
              </w:rPr>
              <w:t>New Zealand</w:t>
            </w:r>
          </w:p>
        </w:tc>
      </w:tr>
      <w:tr w:rsidR="000057A5" w:rsidRPr="00020DAD" w14:paraId="5319D99B" w14:textId="77777777" w:rsidTr="00336E45">
        <w:tc>
          <w:tcPr>
            <w:cnfStyle w:val="001000000000" w:firstRow="0" w:lastRow="0" w:firstColumn="1" w:lastColumn="0" w:oddVBand="0" w:evenVBand="0" w:oddHBand="0" w:evenHBand="0" w:firstRowFirstColumn="0" w:firstRowLastColumn="0" w:lastRowFirstColumn="0" w:lastRowLastColumn="0"/>
            <w:tcW w:w="5669" w:type="dxa"/>
          </w:tcPr>
          <w:p w14:paraId="2E37BFAF" w14:textId="483AD976" w:rsidR="001B3E54" w:rsidRPr="00366085" w:rsidRDefault="00293488" w:rsidP="0018581A">
            <w:pPr>
              <w:pStyle w:val="Tabletext"/>
            </w:pPr>
            <w:r w:rsidRPr="00366085">
              <w:rPr>
                <w:b/>
                <w:bCs/>
                <w:sz w:val="22"/>
                <w:szCs w:val="24"/>
              </w:rPr>
              <w:t xml:space="preserve">c. </w:t>
            </w:r>
            <w:r w:rsidR="009630FE" w:rsidRPr="00366085">
              <w:rPr>
                <w:b/>
                <w:bCs/>
                <w:sz w:val="22"/>
                <w:szCs w:val="24"/>
              </w:rPr>
              <w:t>E</w:t>
            </w:r>
            <w:r w:rsidR="00A803C4" w:rsidRPr="00366085">
              <w:rPr>
                <w:b/>
                <w:sz w:val="22"/>
                <w:szCs w:val="24"/>
              </w:rPr>
              <w:t>stablish the requirements, costs, benefits and timeframes for incorporating breast</w:t>
            </w:r>
            <w:r w:rsidR="00374C68">
              <w:rPr>
                <w:b/>
                <w:sz w:val="22"/>
                <w:szCs w:val="24"/>
              </w:rPr>
              <w:t>-</w:t>
            </w:r>
            <w:r w:rsidR="00A803C4" w:rsidRPr="00366085">
              <w:rPr>
                <w:b/>
                <w:sz w:val="22"/>
                <w:szCs w:val="24"/>
              </w:rPr>
              <w:t>density measurement and reporting</w:t>
            </w:r>
            <w:r w:rsidR="00A803C4" w:rsidRPr="00366085">
              <w:rPr>
                <w:sz w:val="22"/>
                <w:szCs w:val="24"/>
              </w:rPr>
              <w:t xml:space="preserve"> as part of the national breast </w:t>
            </w:r>
            <w:r w:rsidR="0003085C" w:rsidRPr="00366085">
              <w:rPr>
                <w:sz w:val="22"/>
                <w:szCs w:val="24"/>
              </w:rPr>
              <w:t xml:space="preserve">screening </w:t>
            </w:r>
            <w:r w:rsidR="00A803C4" w:rsidRPr="00366085">
              <w:rPr>
                <w:sz w:val="22"/>
                <w:szCs w:val="24"/>
              </w:rPr>
              <w:t xml:space="preserve">programme, </w:t>
            </w:r>
            <w:hyperlink r:id="rId47" w:history="1">
              <w:r w:rsidR="00A803C4" w:rsidRPr="00EE24D0">
                <w:rPr>
                  <w:rStyle w:val="Hyperlink"/>
                  <w:sz w:val="22"/>
                  <w:szCs w:val="24"/>
                </w:rPr>
                <w:t>BreastScreen Aotearoa</w:t>
              </w:r>
            </w:hyperlink>
            <w:r w:rsidR="00A803C4" w:rsidRPr="00366085">
              <w:rPr>
                <w:sz w:val="22"/>
                <w:szCs w:val="24"/>
              </w:rPr>
              <w:t>.</w:t>
            </w:r>
            <w:r w:rsidR="009630FE" w:rsidRPr="00366085">
              <w:rPr>
                <w:sz w:val="22"/>
                <w:szCs w:val="24"/>
              </w:rPr>
              <w:t xml:space="preserve"> </w:t>
            </w:r>
          </w:p>
        </w:tc>
        <w:tc>
          <w:tcPr>
            <w:tcW w:w="1134" w:type="dxa"/>
          </w:tcPr>
          <w:p w14:paraId="2BC1664E" w14:textId="4E670A78" w:rsidR="000057A5" w:rsidRPr="00366085" w:rsidRDefault="00F06657" w:rsidP="00366085">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366085">
              <w:rPr>
                <w:sz w:val="22"/>
                <w:szCs w:val="24"/>
              </w:rPr>
              <w:t>2028</w:t>
            </w:r>
          </w:p>
        </w:tc>
        <w:tc>
          <w:tcPr>
            <w:tcW w:w="2222" w:type="dxa"/>
          </w:tcPr>
          <w:p w14:paraId="357E8DFC" w14:textId="1D6F8224" w:rsidR="000057A5" w:rsidRPr="00366085" w:rsidRDefault="00A31E0D" w:rsidP="00366085">
            <w:pPr>
              <w:pStyle w:val="Tabletext"/>
              <w:keepN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366085">
              <w:rPr>
                <w:sz w:val="22"/>
                <w:szCs w:val="24"/>
              </w:rPr>
              <w:t xml:space="preserve">Health </w:t>
            </w:r>
            <w:r w:rsidR="00F40120" w:rsidRPr="00366085">
              <w:rPr>
                <w:sz w:val="22"/>
                <w:szCs w:val="24"/>
              </w:rPr>
              <w:t>New Zealand</w:t>
            </w:r>
          </w:p>
        </w:tc>
      </w:tr>
      <w:tr w:rsidR="000057A5" w:rsidRPr="00020DAD" w14:paraId="40925764" w14:textId="77777777" w:rsidTr="00336E45">
        <w:tc>
          <w:tcPr>
            <w:cnfStyle w:val="001000000000" w:firstRow="0" w:lastRow="0" w:firstColumn="1" w:lastColumn="0" w:oddVBand="0" w:evenVBand="0" w:oddHBand="0" w:evenHBand="0" w:firstRowFirstColumn="0" w:firstRowLastColumn="0" w:lastRowFirstColumn="0" w:lastRowLastColumn="0"/>
            <w:tcW w:w="5669" w:type="dxa"/>
          </w:tcPr>
          <w:p w14:paraId="21BE0014" w14:textId="5C625E6A" w:rsidR="00527FF7" w:rsidRPr="00214117" w:rsidRDefault="00293488" w:rsidP="00693D49">
            <w:pPr>
              <w:pStyle w:val="Tabletext"/>
              <w:spacing w:line="259" w:lineRule="auto"/>
            </w:pPr>
            <w:r w:rsidRPr="00366085">
              <w:rPr>
                <w:b/>
                <w:bCs/>
                <w:sz w:val="22"/>
                <w:szCs w:val="24"/>
              </w:rPr>
              <w:t xml:space="preserve">d. </w:t>
            </w:r>
            <w:r w:rsidR="001B3237">
              <w:rPr>
                <w:b/>
                <w:bCs/>
                <w:sz w:val="22"/>
                <w:szCs w:val="24"/>
              </w:rPr>
              <w:t xml:space="preserve">Complete </w:t>
            </w:r>
            <w:r w:rsidR="00EF53CE">
              <w:rPr>
                <w:b/>
                <w:bCs/>
                <w:sz w:val="22"/>
                <w:szCs w:val="24"/>
              </w:rPr>
              <w:t xml:space="preserve">national implementation of </w:t>
            </w:r>
            <w:r w:rsidR="001B3237">
              <w:rPr>
                <w:b/>
                <w:bCs/>
                <w:sz w:val="22"/>
                <w:szCs w:val="24"/>
              </w:rPr>
              <w:t xml:space="preserve">bowel screening </w:t>
            </w:r>
            <w:r w:rsidR="00EF53CE">
              <w:rPr>
                <w:b/>
                <w:bCs/>
                <w:sz w:val="22"/>
                <w:szCs w:val="24"/>
              </w:rPr>
              <w:t>age</w:t>
            </w:r>
            <w:r w:rsidR="00397598">
              <w:rPr>
                <w:b/>
                <w:bCs/>
                <w:sz w:val="22"/>
                <w:szCs w:val="24"/>
              </w:rPr>
              <w:t xml:space="preserve"> extension to 58 </w:t>
            </w:r>
            <w:r w:rsidR="0018581A">
              <w:rPr>
                <w:b/>
                <w:bCs/>
                <w:sz w:val="22"/>
                <w:szCs w:val="24"/>
              </w:rPr>
              <w:t>and 59-year-olds</w:t>
            </w:r>
            <w:r w:rsidR="005F2593">
              <w:rPr>
                <w:b/>
                <w:bCs/>
                <w:sz w:val="22"/>
                <w:szCs w:val="24"/>
              </w:rPr>
              <w:t>.</w:t>
            </w:r>
            <w:r w:rsidR="00EF53CE">
              <w:rPr>
                <w:b/>
                <w:bCs/>
                <w:sz w:val="22"/>
                <w:szCs w:val="24"/>
              </w:rPr>
              <w:t xml:space="preserve"> </w:t>
            </w:r>
            <w:r w:rsidR="00693D49" w:rsidDel="00693D49">
              <w:rPr>
                <w:sz w:val="22"/>
                <w:szCs w:val="24"/>
              </w:rPr>
              <w:t xml:space="preserve"> </w:t>
            </w:r>
          </w:p>
        </w:tc>
        <w:tc>
          <w:tcPr>
            <w:tcW w:w="1134" w:type="dxa"/>
          </w:tcPr>
          <w:p w14:paraId="1115C0E8" w14:textId="43D7E04A" w:rsidR="000057A5" w:rsidRPr="00366085" w:rsidRDefault="00796629" w:rsidP="00366085">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Pr>
                <w:sz w:val="22"/>
                <w:szCs w:val="24"/>
              </w:rPr>
              <w:t>2026</w:t>
            </w:r>
          </w:p>
        </w:tc>
        <w:tc>
          <w:tcPr>
            <w:tcW w:w="2222" w:type="dxa"/>
          </w:tcPr>
          <w:p w14:paraId="0A963C42" w14:textId="4BC43D64" w:rsidR="000057A5" w:rsidRPr="00366085" w:rsidRDefault="00A31E0D" w:rsidP="00366085">
            <w:pPr>
              <w:pStyle w:val="Tabletext"/>
              <w:keepN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366085">
              <w:rPr>
                <w:sz w:val="22"/>
                <w:szCs w:val="24"/>
              </w:rPr>
              <w:t xml:space="preserve">Health </w:t>
            </w:r>
            <w:r w:rsidR="00F40120" w:rsidRPr="00366085">
              <w:rPr>
                <w:sz w:val="22"/>
                <w:szCs w:val="24"/>
              </w:rPr>
              <w:t>New Zealand</w:t>
            </w:r>
            <w:r w:rsidR="00E14E1D" w:rsidRPr="00366085">
              <w:rPr>
                <w:sz w:val="22"/>
                <w:szCs w:val="24"/>
              </w:rPr>
              <w:t xml:space="preserve"> </w:t>
            </w:r>
          </w:p>
        </w:tc>
      </w:tr>
      <w:tr w:rsidR="00CA0CD1" w:rsidRPr="00020DAD" w14:paraId="7BBFE890" w14:textId="77777777" w:rsidTr="00336E45">
        <w:tc>
          <w:tcPr>
            <w:cnfStyle w:val="001000000000" w:firstRow="0" w:lastRow="0" w:firstColumn="1" w:lastColumn="0" w:oddVBand="0" w:evenVBand="0" w:oddHBand="0" w:evenHBand="0" w:firstRowFirstColumn="0" w:firstRowLastColumn="0" w:lastRowFirstColumn="0" w:lastRowLastColumn="0"/>
            <w:tcW w:w="5669" w:type="dxa"/>
          </w:tcPr>
          <w:p w14:paraId="22413ED3" w14:textId="516E096B" w:rsidR="00CA0CD1" w:rsidRPr="00366085" w:rsidRDefault="00CA0CD1" w:rsidP="00D72DC0">
            <w:pPr>
              <w:pStyle w:val="Tabletext"/>
              <w:spacing w:line="259" w:lineRule="auto"/>
              <w:rPr>
                <w:b/>
                <w:bCs/>
              </w:rPr>
            </w:pPr>
            <w:r>
              <w:rPr>
                <w:b/>
                <w:bCs/>
                <w:sz w:val="22"/>
                <w:szCs w:val="24"/>
              </w:rPr>
              <w:t xml:space="preserve">e. </w:t>
            </w:r>
            <w:r w:rsidR="00A50D4C">
              <w:rPr>
                <w:b/>
                <w:bCs/>
                <w:sz w:val="22"/>
                <w:szCs w:val="24"/>
              </w:rPr>
              <w:t xml:space="preserve">Confirm policy decisions to </w:t>
            </w:r>
            <w:r>
              <w:rPr>
                <w:b/>
                <w:bCs/>
                <w:sz w:val="22"/>
                <w:szCs w:val="24"/>
              </w:rPr>
              <w:t xml:space="preserve">progressively lower </w:t>
            </w:r>
            <w:r w:rsidR="00D03B82">
              <w:rPr>
                <w:b/>
                <w:bCs/>
                <w:sz w:val="22"/>
                <w:szCs w:val="24"/>
              </w:rPr>
              <w:t xml:space="preserve">the age for bowel screening </w:t>
            </w:r>
            <w:r>
              <w:rPr>
                <w:b/>
                <w:bCs/>
                <w:sz w:val="22"/>
                <w:szCs w:val="24"/>
              </w:rPr>
              <w:t>further</w:t>
            </w:r>
            <w:r w:rsidR="000B6538">
              <w:rPr>
                <w:b/>
                <w:bCs/>
                <w:sz w:val="22"/>
                <w:szCs w:val="24"/>
              </w:rPr>
              <w:t>,</w:t>
            </w:r>
            <w:r w:rsidR="00A1613D">
              <w:rPr>
                <w:b/>
                <w:bCs/>
                <w:sz w:val="22"/>
                <w:szCs w:val="24"/>
              </w:rPr>
              <w:t xml:space="preserve"> </w:t>
            </w:r>
            <w:r w:rsidR="00A1613D" w:rsidRPr="000B6538">
              <w:rPr>
                <w:sz w:val="22"/>
                <w:szCs w:val="24"/>
              </w:rPr>
              <w:t>in line with evidence</w:t>
            </w:r>
            <w:r w:rsidR="000B6538">
              <w:rPr>
                <w:sz w:val="22"/>
                <w:szCs w:val="24"/>
              </w:rPr>
              <w:t xml:space="preserve"> and colonoscopy capacity</w:t>
            </w:r>
            <w:r>
              <w:rPr>
                <w:sz w:val="22"/>
                <w:szCs w:val="24"/>
              </w:rPr>
              <w:t>.</w:t>
            </w:r>
          </w:p>
        </w:tc>
        <w:tc>
          <w:tcPr>
            <w:tcW w:w="1134" w:type="dxa"/>
          </w:tcPr>
          <w:p w14:paraId="3C13DD13" w14:textId="361BACBE" w:rsidR="00CA0CD1" w:rsidRPr="00366085" w:rsidDel="00796629" w:rsidRDefault="00693D49" w:rsidP="00366085">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Pr>
                <w:sz w:val="22"/>
                <w:szCs w:val="24"/>
              </w:rPr>
              <w:t>202</w:t>
            </w:r>
            <w:r w:rsidR="00614F6F">
              <w:rPr>
                <w:sz w:val="22"/>
                <w:szCs w:val="24"/>
              </w:rPr>
              <w:t>6</w:t>
            </w:r>
          </w:p>
        </w:tc>
        <w:tc>
          <w:tcPr>
            <w:tcW w:w="2222" w:type="dxa"/>
          </w:tcPr>
          <w:p w14:paraId="6114F31F" w14:textId="0AAB03B4" w:rsidR="00CA0CD1" w:rsidRPr="00366085" w:rsidRDefault="00A50D4C" w:rsidP="00366085">
            <w:pPr>
              <w:pStyle w:val="Tabletext"/>
              <w:keepN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Pr>
                <w:sz w:val="22"/>
                <w:szCs w:val="24"/>
              </w:rPr>
              <w:t>Ministry of Health supported by the Cancer Control Agency and Health New Zealand</w:t>
            </w:r>
          </w:p>
        </w:tc>
      </w:tr>
      <w:tr w:rsidR="00485ACE" w:rsidRPr="00020DAD" w14:paraId="12875B96" w14:textId="77777777" w:rsidTr="00336E45">
        <w:tc>
          <w:tcPr>
            <w:cnfStyle w:val="001000000000" w:firstRow="0" w:lastRow="0" w:firstColumn="1" w:lastColumn="0" w:oddVBand="0" w:evenVBand="0" w:oddHBand="0" w:evenHBand="0" w:firstRowFirstColumn="0" w:firstRowLastColumn="0" w:lastRowFirstColumn="0" w:lastRowLastColumn="0"/>
            <w:tcW w:w="5669" w:type="dxa"/>
          </w:tcPr>
          <w:p w14:paraId="7FE097CB" w14:textId="6B750A26" w:rsidR="00485ACE" w:rsidRPr="00366085" w:rsidRDefault="00B82F6B" w:rsidP="00366085">
            <w:pPr>
              <w:pStyle w:val="Tabletext"/>
              <w:spacing w:line="259" w:lineRule="auto"/>
              <w:rPr>
                <w:b/>
                <w:bCs/>
                <w:sz w:val="22"/>
                <w:szCs w:val="24"/>
              </w:rPr>
            </w:pPr>
            <w:r>
              <w:rPr>
                <w:b/>
                <w:bCs/>
                <w:sz w:val="22"/>
                <w:szCs w:val="24"/>
              </w:rPr>
              <w:t>f</w:t>
            </w:r>
            <w:r w:rsidR="00485ACE" w:rsidRPr="00366085">
              <w:rPr>
                <w:b/>
                <w:bCs/>
                <w:sz w:val="22"/>
                <w:szCs w:val="24"/>
              </w:rPr>
              <w:t xml:space="preserve">. </w:t>
            </w:r>
            <w:r w:rsidR="00002EDB">
              <w:rPr>
                <w:b/>
                <w:bCs/>
                <w:sz w:val="22"/>
                <w:szCs w:val="24"/>
              </w:rPr>
              <w:t xml:space="preserve">Support the </w:t>
            </w:r>
            <w:r w:rsidR="00002EDB" w:rsidRPr="00366085">
              <w:rPr>
                <w:b/>
                <w:bCs/>
                <w:sz w:val="22"/>
                <w:szCs w:val="24"/>
              </w:rPr>
              <w:t>New Zealand Realm countries (Cook Islands, Niue and Tokelau</w:t>
            </w:r>
            <w:r w:rsidR="00002EDB" w:rsidRPr="00002EDB">
              <w:rPr>
                <w:b/>
                <w:bCs/>
                <w:sz w:val="22"/>
                <w:szCs w:val="24"/>
              </w:rPr>
              <w:t>) to i</w:t>
            </w:r>
            <w:r w:rsidR="00485ACE" w:rsidRPr="00366085">
              <w:rPr>
                <w:b/>
                <w:bCs/>
                <w:sz w:val="22"/>
                <w:szCs w:val="24"/>
              </w:rPr>
              <w:t xml:space="preserve">ncrease access to </w:t>
            </w:r>
            <w:r w:rsidR="00231E3D">
              <w:rPr>
                <w:b/>
                <w:bCs/>
                <w:sz w:val="22"/>
                <w:szCs w:val="24"/>
              </w:rPr>
              <w:t>HPV</w:t>
            </w:r>
            <w:r w:rsidR="005A68B4" w:rsidRPr="00366085">
              <w:rPr>
                <w:b/>
                <w:bCs/>
                <w:sz w:val="22"/>
                <w:szCs w:val="24"/>
              </w:rPr>
              <w:t xml:space="preserve"> </w:t>
            </w:r>
            <w:r w:rsidR="00485ACE" w:rsidRPr="00366085">
              <w:rPr>
                <w:b/>
                <w:bCs/>
                <w:sz w:val="22"/>
                <w:szCs w:val="24"/>
              </w:rPr>
              <w:t>cervical screening</w:t>
            </w:r>
            <w:r w:rsidR="00485ACE" w:rsidRPr="00366085">
              <w:rPr>
                <w:sz w:val="22"/>
                <w:szCs w:val="24"/>
              </w:rPr>
              <w:t xml:space="preserve">. </w:t>
            </w:r>
            <w:r w:rsidR="00975CEE">
              <w:rPr>
                <w:sz w:val="22"/>
                <w:szCs w:val="24"/>
              </w:rPr>
              <w:t>This activity will be delivered</w:t>
            </w:r>
            <w:r w:rsidR="00485ACE" w:rsidRPr="00366085">
              <w:rPr>
                <w:sz w:val="22"/>
                <w:szCs w:val="24"/>
              </w:rPr>
              <w:t xml:space="preserve"> through the Polynesian Health Corridors Programme</w:t>
            </w:r>
            <w:r w:rsidR="00975CEE">
              <w:rPr>
                <w:sz w:val="22"/>
                <w:szCs w:val="24"/>
              </w:rPr>
              <w:t xml:space="preserve">, </w:t>
            </w:r>
            <w:r w:rsidR="00485ACE" w:rsidRPr="00366085">
              <w:rPr>
                <w:sz w:val="22"/>
                <w:szCs w:val="24"/>
              </w:rPr>
              <w:t>funded by the Ministry of Foreign Affairs and Trade and delivered by the Ministry of Health.</w:t>
            </w:r>
          </w:p>
        </w:tc>
        <w:tc>
          <w:tcPr>
            <w:tcW w:w="1134" w:type="dxa"/>
          </w:tcPr>
          <w:p w14:paraId="662C4E5D" w14:textId="1290EE46" w:rsidR="00485ACE" w:rsidRPr="00366085" w:rsidRDefault="00485ACE" w:rsidP="00366085">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366085">
              <w:rPr>
                <w:sz w:val="22"/>
                <w:szCs w:val="24"/>
              </w:rPr>
              <w:t>2029</w:t>
            </w:r>
          </w:p>
        </w:tc>
        <w:tc>
          <w:tcPr>
            <w:tcW w:w="2222" w:type="dxa"/>
          </w:tcPr>
          <w:p w14:paraId="4CC73D4C" w14:textId="0ACF51DA" w:rsidR="00485ACE" w:rsidRPr="00366085" w:rsidRDefault="00485ACE" w:rsidP="00366085">
            <w:pPr>
              <w:pStyle w:val="Tabletext"/>
              <w:keepN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366085">
              <w:rPr>
                <w:sz w:val="22"/>
                <w:szCs w:val="24"/>
              </w:rPr>
              <w:t>Ministry of Health</w:t>
            </w:r>
          </w:p>
        </w:tc>
      </w:tr>
      <w:tr w:rsidR="0099513B" w:rsidRPr="00020DAD" w14:paraId="2D225AEB" w14:textId="77777777" w:rsidTr="00336E45">
        <w:tc>
          <w:tcPr>
            <w:cnfStyle w:val="001000000000" w:firstRow="0" w:lastRow="0" w:firstColumn="1" w:lastColumn="0" w:oddVBand="0" w:evenVBand="0" w:oddHBand="0" w:evenHBand="0" w:firstRowFirstColumn="0" w:firstRowLastColumn="0" w:lastRowFirstColumn="0" w:lastRowLastColumn="0"/>
            <w:tcW w:w="5669" w:type="dxa"/>
          </w:tcPr>
          <w:p w14:paraId="4D461EF0" w14:textId="0424B7B1" w:rsidR="002E7FB6" w:rsidRPr="00366085" w:rsidDel="000F2368" w:rsidRDefault="00B82F6B" w:rsidP="00975CEE">
            <w:pPr>
              <w:pStyle w:val="Tabletext"/>
            </w:pPr>
            <w:r>
              <w:rPr>
                <w:b/>
                <w:bCs/>
                <w:sz w:val="22"/>
                <w:szCs w:val="24"/>
              </w:rPr>
              <w:t>g</w:t>
            </w:r>
            <w:r w:rsidR="00293488" w:rsidRPr="00366085">
              <w:rPr>
                <w:b/>
                <w:bCs/>
                <w:sz w:val="22"/>
                <w:szCs w:val="24"/>
              </w:rPr>
              <w:t xml:space="preserve">. </w:t>
            </w:r>
            <w:r w:rsidR="001016AF" w:rsidRPr="00DC52FE">
              <w:rPr>
                <w:b/>
                <w:bCs/>
                <w:sz w:val="22"/>
                <w:szCs w:val="24"/>
              </w:rPr>
              <w:t>E</w:t>
            </w:r>
            <w:r w:rsidR="00263248" w:rsidRPr="00DC52FE">
              <w:rPr>
                <w:b/>
                <w:bCs/>
                <w:sz w:val="22"/>
                <w:szCs w:val="24"/>
              </w:rPr>
              <w:t xml:space="preserve">xtend </w:t>
            </w:r>
            <w:r w:rsidR="006F6896" w:rsidRPr="00DC52FE">
              <w:rPr>
                <w:b/>
                <w:bCs/>
                <w:sz w:val="22"/>
                <w:szCs w:val="24"/>
              </w:rPr>
              <w:t>IT solutions across all screening programmes</w:t>
            </w:r>
            <w:r w:rsidR="001016AF" w:rsidRPr="00DC52FE">
              <w:rPr>
                <w:b/>
                <w:bCs/>
                <w:sz w:val="22"/>
                <w:szCs w:val="24"/>
              </w:rPr>
              <w:t xml:space="preserve"> to</w:t>
            </w:r>
            <w:r w:rsidR="006F6896" w:rsidRPr="00DC52FE">
              <w:rPr>
                <w:b/>
                <w:bCs/>
                <w:sz w:val="22"/>
                <w:szCs w:val="24"/>
              </w:rPr>
              <w:t xml:space="preserve"> enhanc</w:t>
            </w:r>
            <w:r w:rsidR="001016AF" w:rsidRPr="00DC52FE">
              <w:rPr>
                <w:b/>
                <w:bCs/>
                <w:sz w:val="22"/>
                <w:szCs w:val="24"/>
              </w:rPr>
              <w:t>e</w:t>
            </w:r>
            <w:r w:rsidR="006F6896" w:rsidRPr="00DC52FE">
              <w:rPr>
                <w:b/>
                <w:bCs/>
                <w:sz w:val="22"/>
                <w:szCs w:val="24"/>
              </w:rPr>
              <w:t xml:space="preserve"> integration and system efficiency</w:t>
            </w:r>
            <w:r w:rsidR="006F6896" w:rsidRPr="00366085">
              <w:rPr>
                <w:sz w:val="22"/>
                <w:szCs w:val="24"/>
              </w:rPr>
              <w:t>.</w:t>
            </w:r>
          </w:p>
        </w:tc>
        <w:tc>
          <w:tcPr>
            <w:tcW w:w="1134" w:type="dxa"/>
          </w:tcPr>
          <w:p w14:paraId="161DB6A8" w14:textId="737AC3D6" w:rsidR="0099513B" w:rsidRPr="00366085" w:rsidRDefault="00E301F1" w:rsidP="00366085">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366085">
              <w:rPr>
                <w:sz w:val="22"/>
                <w:szCs w:val="24"/>
              </w:rPr>
              <w:t>2029</w:t>
            </w:r>
          </w:p>
        </w:tc>
        <w:tc>
          <w:tcPr>
            <w:tcW w:w="2222" w:type="dxa"/>
          </w:tcPr>
          <w:p w14:paraId="0CF4F9DD" w14:textId="7D90163C" w:rsidR="0099513B" w:rsidRPr="00366085" w:rsidRDefault="006F6896" w:rsidP="00366085">
            <w:pPr>
              <w:pStyle w:val="Tabletext"/>
              <w:keepN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366085">
              <w:rPr>
                <w:sz w:val="22"/>
                <w:szCs w:val="24"/>
              </w:rPr>
              <w:t xml:space="preserve">Health </w:t>
            </w:r>
            <w:r w:rsidR="00F40120" w:rsidRPr="00366085">
              <w:rPr>
                <w:sz w:val="22"/>
                <w:szCs w:val="24"/>
              </w:rPr>
              <w:t>New Zealand</w:t>
            </w:r>
          </w:p>
        </w:tc>
      </w:tr>
    </w:tbl>
    <w:p w14:paraId="2DBF81AD" w14:textId="2C3485AB" w:rsidR="00290F32" w:rsidRPr="00020DAD" w:rsidRDefault="00AE7DC1" w:rsidP="00C55998">
      <w:pPr>
        <w:pStyle w:val="Heading3-Actions"/>
      </w:pPr>
      <w:bookmarkStart w:id="57" w:name="_Toc208836653"/>
      <w:bookmarkStart w:id="58" w:name="_Toc208845271"/>
      <w:bookmarkStart w:id="59" w:name="_Toc208902576"/>
      <w:bookmarkStart w:id="60" w:name="_Toc208903698"/>
      <w:bookmarkStart w:id="61" w:name="_Toc228883673"/>
      <w:r w:rsidRPr="00020DAD">
        <w:lastRenderedPageBreak/>
        <w:t>Action 2.2. Explore f</w:t>
      </w:r>
      <w:r w:rsidR="0070467D" w:rsidRPr="00020DAD">
        <w:t>uture screening opportunities</w:t>
      </w:r>
      <w:bookmarkEnd w:id="57"/>
      <w:bookmarkEnd w:id="58"/>
      <w:bookmarkEnd w:id="59"/>
      <w:bookmarkEnd w:id="60"/>
      <w:bookmarkEnd w:id="61"/>
    </w:p>
    <w:p w14:paraId="68600D40" w14:textId="28439F07" w:rsidR="002F1EBA" w:rsidRPr="00020DAD" w:rsidRDefault="002F1EBA" w:rsidP="002F1EBA">
      <w:pPr>
        <w:pStyle w:val="Outcomes"/>
      </w:pPr>
      <w:r w:rsidRPr="00020DAD">
        <w:rPr>
          <w:b/>
          <w:bCs/>
        </w:rPr>
        <w:t>Outcome Four</w:t>
      </w:r>
      <w:r w:rsidRPr="00020DAD">
        <w:tab/>
        <w:t>New Zealanders have better cancer survival</w:t>
      </w:r>
      <w:r w:rsidR="00FE594D" w:rsidRPr="00FE594D">
        <w:t>, supportive care and end-of-life care</w:t>
      </w:r>
    </w:p>
    <w:tbl>
      <w:tblPr>
        <w:tblStyle w:val="Actionstablev3"/>
        <w:tblW w:w="9390" w:type="dxa"/>
        <w:tblLook w:val="04A0" w:firstRow="1" w:lastRow="0" w:firstColumn="1" w:lastColumn="0" w:noHBand="0" w:noVBand="1"/>
      </w:tblPr>
      <w:tblGrid>
        <w:gridCol w:w="5669"/>
        <w:gridCol w:w="1499"/>
        <w:gridCol w:w="2222"/>
      </w:tblGrid>
      <w:tr w:rsidR="002F1EBA" w:rsidRPr="00020DAD" w14:paraId="2713F82E" w14:textId="77777777" w:rsidTr="00336E45">
        <w:trPr>
          <w:cnfStyle w:val="100000000000" w:firstRow="1" w:lastRow="0" w:firstColumn="0" w:lastColumn="0" w:oddVBand="0" w:evenVBand="0" w:oddHBand="0" w:evenHBand="0" w:firstRowFirstColumn="0" w:firstRowLastColumn="0" w:lastRowFirstColumn="0" w:lastRowLastColumn="0"/>
          <w:trHeight w:val="23"/>
        </w:trPr>
        <w:tc>
          <w:tcPr>
            <w:cnfStyle w:val="001000000000" w:firstRow="0" w:lastRow="0" w:firstColumn="1" w:lastColumn="0" w:oddVBand="0" w:evenVBand="0" w:oddHBand="0" w:evenHBand="0" w:firstRowFirstColumn="0" w:firstRowLastColumn="0" w:lastRowFirstColumn="0" w:lastRowLastColumn="0"/>
            <w:tcW w:w="5669" w:type="dxa"/>
          </w:tcPr>
          <w:p w14:paraId="40D277FC" w14:textId="4BFE68E0" w:rsidR="002F1EBA" w:rsidRPr="00366085" w:rsidRDefault="00B67938" w:rsidP="00366085">
            <w:pPr>
              <w:pStyle w:val="Tabletext"/>
              <w:keepNext/>
              <w:spacing w:line="259" w:lineRule="auto"/>
              <w:rPr>
                <w:sz w:val="22"/>
                <w:szCs w:val="24"/>
              </w:rPr>
            </w:pPr>
            <w:r w:rsidRPr="00366085">
              <w:rPr>
                <w:sz w:val="22"/>
                <w:szCs w:val="24"/>
              </w:rPr>
              <w:t>Activity</w:t>
            </w:r>
            <w:r w:rsidR="002F1EBA" w:rsidRPr="00366085">
              <w:rPr>
                <w:sz w:val="22"/>
                <w:szCs w:val="24"/>
              </w:rPr>
              <w:t xml:space="preserve"> </w:t>
            </w:r>
          </w:p>
        </w:tc>
        <w:tc>
          <w:tcPr>
            <w:tcW w:w="1499" w:type="dxa"/>
          </w:tcPr>
          <w:p w14:paraId="6551CFC4" w14:textId="77777777" w:rsidR="002F1EBA" w:rsidRPr="00366085" w:rsidRDefault="002F1EBA" w:rsidP="00366085">
            <w:pPr>
              <w:pStyle w:val="Tabletext"/>
              <w:keepNext/>
              <w:spacing w:line="259" w:lineRule="auto"/>
              <w:cnfStyle w:val="100000000000" w:firstRow="1" w:lastRow="0" w:firstColumn="0" w:lastColumn="0" w:oddVBand="0" w:evenVBand="0" w:oddHBand="0" w:evenHBand="0" w:firstRowFirstColumn="0" w:firstRowLastColumn="0" w:lastRowFirstColumn="0" w:lastRowLastColumn="0"/>
              <w:rPr>
                <w:sz w:val="22"/>
                <w:szCs w:val="24"/>
              </w:rPr>
            </w:pPr>
            <w:r w:rsidRPr="00366085">
              <w:rPr>
                <w:sz w:val="22"/>
                <w:szCs w:val="24"/>
              </w:rPr>
              <w:t xml:space="preserve">Timeline </w:t>
            </w:r>
          </w:p>
        </w:tc>
        <w:tc>
          <w:tcPr>
            <w:tcW w:w="2222" w:type="dxa"/>
          </w:tcPr>
          <w:p w14:paraId="0E9C8E83" w14:textId="023DDA32" w:rsidR="002F1EBA" w:rsidRPr="00366085" w:rsidRDefault="0002631B" w:rsidP="00366085">
            <w:pPr>
              <w:pStyle w:val="Tabletext"/>
              <w:keepNext/>
              <w:spacing w:line="259" w:lineRule="auto"/>
              <w:cnfStyle w:val="100000000000" w:firstRow="1" w:lastRow="0" w:firstColumn="0" w:lastColumn="0" w:oddVBand="0" w:evenVBand="0" w:oddHBand="0" w:evenHBand="0" w:firstRowFirstColumn="0" w:firstRowLastColumn="0" w:lastRowFirstColumn="0" w:lastRowLastColumn="0"/>
              <w:rPr>
                <w:sz w:val="22"/>
                <w:szCs w:val="24"/>
              </w:rPr>
            </w:pPr>
            <w:r>
              <w:rPr>
                <w:sz w:val="22"/>
                <w:szCs w:val="24"/>
              </w:rPr>
              <w:t>Lead Agency</w:t>
            </w:r>
            <w:r w:rsidR="00E62748" w:rsidRPr="00366085">
              <w:rPr>
                <w:sz w:val="22"/>
                <w:szCs w:val="24"/>
              </w:rPr>
              <w:t xml:space="preserve"> </w:t>
            </w:r>
          </w:p>
        </w:tc>
      </w:tr>
      <w:tr w:rsidR="007B5108" w:rsidRPr="00020DAD" w14:paraId="45EAA937" w14:textId="77777777" w:rsidTr="00336E45">
        <w:tc>
          <w:tcPr>
            <w:cnfStyle w:val="001000000000" w:firstRow="0" w:lastRow="0" w:firstColumn="1" w:lastColumn="0" w:oddVBand="0" w:evenVBand="0" w:oddHBand="0" w:evenHBand="0" w:firstRowFirstColumn="0" w:firstRowLastColumn="0" w:lastRowFirstColumn="0" w:lastRowLastColumn="0"/>
            <w:tcW w:w="5669" w:type="dxa"/>
          </w:tcPr>
          <w:p w14:paraId="3FE2CC85" w14:textId="320E0FA1" w:rsidR="007B5108" w:rsidRPr="00366085" w:rsidRDefault="00A67931" w:rsidP="00366085">
            <w:pPr>
              <w:pStyle w:val="Tabletext"/>
              <w:spacing w:line="259" w:lineRule="auto"/>
              <w:rPr>
                <w:sz w:val="22"/>
                <w:szCs w:val="24"/>
              </w:rPr>
            </w:pPr>
            <w:r w:rsidRPr="00366085">
              <w:rPr>
                <w:b/>
                <w:bCs/>
                <w:sz w:val="22"/>
                <w:szCs w:val="24"/>
              </w:rPr>
              <w:t>a</w:t>
            </w:r>
            <w:r w:rsidR="00293488" w:rsidRPr="00366085">
              <w:rPr>
                <w:b/>
                <w:bCs/>
                <w:sz w:val="22"/>
                <w:szCs w:val="24"/>
              </w:rPr>
              <w:t xml:space="preserve">. </w:t>
            </w:r>
            <w:r w:rsidR="0023157E">
              <w:rPr>
                <w:b/>
                <w:bCs/>
                <w:sz w:val="22"/>
                <w:szCs w:val="24"/>
              </w:rPr>
              <w:t>Continuously m</w:t>
            </w:r>
            <w:r w:rsidR="00B14473" w:rsidRPr="00366085">
              <w:rPr>
                <w:b/>
                <w:bCs/>
                <w:sz w:val="22"/>
                <w:szCs w:val="24"/>
              </w:rPr>
              <w:t xml:space="preserve">onitor </w:t>
            </w:r>
            <w:r w:rsidR="00D56C86" w:rsidRPr="00366085">
              <w:rPr>
                <w:b/>
                <w:bCs/>
                <w:sz w:val="22"/>
                <w:szCs w:val="24"/>
              </w:rPr>
              <w:t xml:space="preserve">local and </w:t>
            </w:r>
            <w:r w:rsidR="00B14473" w:rsidRPr="00366085">
              <w:rPr>
                <w:b/>
                <w:bCs/>
                <w:sz w:val="22"/>
                <w:szCs w:val="24"/>
              </w:rPr>
              <w:t>international screening research</w:t>
            </w:r>
            <w:r w:rsidR="00C87BBA">
              <w:rPr>
                <w:b/>
                <w:bCs/>
                <w:sz w:val="22"/>
                <w:szCs w:val="24"/>
              </w:rPr>
              <w:t>,</w:t>
            </w:r>
            <w:r w:rsidR="00B14473" w:rsidRPr="00366085">
              <w:rPr>
                <w:b/>
                <w:bCs/>
                <w:sz w:val="22"/>
                <w:szCs w:val="24"/>
              </w:rPr>
              <w:t xml:space="preserve"> pilots</w:t>
            </w:r>
            <w:r w:rsidR="00F116C2">
              <w:t xml:space="preserve"> </w:t>
            </w:r>
            <w:r w:rsidR="00C87BBA" w:rsidRPr="00C87BBA">
              <w:rPr>
                <w:b/>
                <w:bCs/>
                <w:sz w:val="22"/>
                <w:szCs w:val="24"/>
              </w:rPr>
              <w:t>and emerging evidence</w:t>
            </w:r>
            <w:r w:rsidR="00F116C2" w:rsidRPr="00366085">
              <w:rPr>
                <w:b/>
                <w:bCs/>
                <w:sz w:val="22"/>
                <w:szCs w:val="24"/>
              </w:rPr>
              <w:t xml:space="preserve"> </w:t>
            </w:r>
            <w:r w:rsidR="00F116C2" w:rsidRPr="006308F0">
              <w:rPr>
                <w:sz w:val="22"/>
                <w:szCs w:val="24"/>
              </w:rPr>
              <w:t xml:space="preserve">to assess potential </w:t>
            </w:r>
            <w:r w:rsidR="00D56C86" w:rsidRPr="006308F0">
              <w:rPr>
                <w:sz w:val="22"/>
                <w:szCs w:val="24"/>
              </w:rPr>
              <w:t>changes to existing programmes and</w:t>
            </w:r>
            <w:r w:rsidR="006F2C88" w:rsidRPr="006308F0">
              <w:rPr>
                <w:sz w:val="22"/>
                <w:szCs w:val="24"/>
              </w:rPr>
              <w:t xml:space="preserve"> the</w:t>
            </w:r>
            <w:r w:rsidR="00F116C2" w:rsidRPr="006308F0">
              <w:rPr>
                <w:sz w:val="22"/>
                <w:szCs w:val="24"/>
              </w:rPr>
              <w:t xml:space="preserve"> introduction</w:t>
            </w:r>
            <w:r w:rsidR="00A31FB7" w:rsidRPr="006308F0">
              <w:rPr>
                <w:sz w:val="22"/>
                <w:szCs w:val="24"/>
              </w:rPr>
              <w:t xml:space="preserve"> </w:t>
            </w:r>
            <w:r w:rsidR="00FE5F0D" w:rsidRPr="006308F0">
              <w:rPr>
                <w:sz w:val="22"/>
                <w:szCs w:val="24"/>
              </w:rPr>
              <w:t>of new screening programmes</w:t>
            </w:r>
            <w:r w:rsidR="00F116C2" w:rsidRPr="006308F0">
              <w:rPr>
                <w:sz w:val="22"/>
                <w:szCs w:val="24"/>
              </w:rPr>
              <w:t xml:space="preserve"> in New Zealand</w:t>
            </w:r>
            <w:r w:rsidR="00AE3E83">
              <w:rPr>
                <w:sz w:val="22"/>
                <w:szCs w:val="24"/>
              </w:rPr>
              <w:t>.</w:t>
            </w:r>
            <w:r w:rsidR="00003B90" w:rsidRPr="00366085">
              <w:rPr>
                <w:sz w:val="22"/>
                <w:szCs w:val="24"/>
              </w:rPr>
              <w:t xml:space="preserve"> </w:t>
            </w:r>
          </w:p>
        </w:tc>
        <w:tc>
          <w:tcPr>
            <w:tcW w:w="1499" w:type="dxa"/>
          </w:tcPr>
          <w:p w14:paraId="7ACCE7AC" w14:textId="607A68E8" w:rsidR="007D661D" w:rsidRPr="00366085" w:rsidRDefault="007C6C10" w:rsidP="006E5736">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366085">
              <w:rPr>
                <w:sz w:val="22"/>
                <w:szCs w:val="24"/>
              </w:rPr>
              <w:t>202</w:t>
            </w:r>
            <w:r w:rsidR="0023157E">
              <w:rPr>
                <w:sz w:val="22"/>
                <w:szCs w:val="24"/>
              </w:rPr>
              <w:t>9</w:t>
            </w:r>
          </w:p>
        </w:tc>
        <w:tc>
          <w:tcPr>
            <w:tcW w:w="2222" w:type="dxa"/>
          </w:tcPr>
          <w:p w14:paraId="21E0BE20" w14:textId="61A8441B" w:rsidR="007B5108" w:rsidRPr="00366085" w:rsidRDefault="006B6EF0" w:rsidP="00366085">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366085">
              <w:rPr>
                <w:sz w:val="22"/>
                <w:szCs w:val="24"/>
              </w:rPr>
              <w:t>Health New Zealand</w:t>
            </w:r>
            <w:r w:rsidR="00A02951" w:rsidRPr="00366085">
              <w:rPr>
                <w:sz w:val="22"/>
                <w:szCs w:val="24"/>
              </w:rPr>
              <w:t xml:space="preserve"> </w:t>
            </w:r>
            <w:r w:rsidR="00CD0D7D" w:rsidRPr="00366085">
              <w:rPr>
                <w:sz w:val="22"/>
                <w:szCs w:val="24"/>
              </w:rPr>
              <w:t>supported by</w:t>
            </w:r>
            <w:r w:rsidR="00B616C5" w:rsidRPr="00366085">
              <w:rPr>
                <w:sz w:val="22"/>
                <w:szCs w:val="24"/>
              </w:rPr>
              <w:t xml:space="preserve"> </w:t>
            </w:r>
            <w:r w:rsidR="0056518E">
              <w:rPr>
                <w:sz w:val="22"/>
                <w:szCs w:val="24"/>
              </w:rPr>
              <w:t>the</w:t>
            </w:r>
            <w:r w:rsidR="00FA7BBD" w:rsidRPr="00366085">
              <w:rPr>
                <w:sz w:val="22"/>
                <w:szCs w:val="24"/>
              </w:rPr>
              <w:t xml:space="preserve"> </w:t>
            </w:r>
            <w:r w:rsidR="00602328" w:rsidRPr="00366085">
              <w:rPr>
                <w:sz w:val="22"/>
                <w:szCs w:val="24"/>
              </w:rPr>
              <w:t>Cancer Control Agency</w:t>
            </w:r>
            <w:r w:rsidR="00CD0D7D" w:rsidRPr="00366085">
              <w:rPr>
                <w:sz w:val="22"/>
                <w:szCs w:val="24"/>
              </w:rPr>
              <w:t xml:space="preserve"> and Ministry of Health</w:t>
            </w:r>
          </w:p>
        </w:tc>
      </w:tr>
      <w:tr w:rsidR="005472F9" w:rsidRPr="00020DAD" w14:paraId="5DB8E390" w14:textId="77777777" w:rsidTr="00336E45">
        <w:tc>
          <w:tcPr>
            <w:cnfStyle w:val="001000000000" w:firstRow="0" w:lastRow="0" w:firstColumn="1" w:lastColumn="0" w:oddVBand="0" w:evenVBand="0" w:oddHBand="0" w:evenHBand="0" w:firstRowFirstColumn="0" w:firstRowLastColumn="0" w:lastRowFirstColumn="0" w:lastRowLastColumn="0"/>
            <w:tcW w:w="5669" w:type="dxa"/>
          </w:tcPr>
          <w:p w14:paraId="779C09ED" w14:textId="4D98B63E" w:rsidR="005472F9" w:rsidRPr="00610747" w:rsidRDefault="005472F9" w:rsidP="005472F9">
            <w:pPr>
              <w:pStyle w:val="Tabletext"/>
              <w:spacing w:line="259" w:lineRule="auto"/>
              <w:rPr>
                <w:sz w:val="22"/>
                <w:szCs w:val="24"/>
              </w:rPr>
            </w:pPr>
            <w:r w:rsidRPr="00610747">
              <w:rPr>
                <w:b/>
                <w:bCs/>
                <w:sz w:val="22"/>
                <w:szCs w:val="24"/>
              </w:rPr>
              <w:t xml:space="preserve">b. </w:t>
            </w:r>
            <w:r w:rsidR="0054500E" w:rsidRPr="00610747">
              <w:rPr>
                <w:b/>
                <w:bCs/>
                <w:sz w:val="22"/>
                <w:szCs w:val="24"/>
              </w:rPr>
              <w:t>D</w:t>
            </w:r>
            <w:r w:rsidR="006D5E93" w:rsidRPr="00610747">
              <w:rPr>
                <w:b/>
                <w:bCs/>
                <w:sz w:val="22"/>
                <w:szCs w:val="24"/>
              </w:rPr>
              <w:t>evelop N</w:t>
            </w:r>
            <w:r w:rsidR="00610747">
              <w:rPr>
                <w:b/>
                <w:bCs/>
                <w:sz w:val="22"/>
                <w:szCs w:val="24"/>
              </w:rPr>
              <w:t xml:space="preserve">ew </w:t>
            </w:r>
            <w:r w:rsidR="006D5E93" w:rsidRPr="00610747">
              <w:rPr>
                <w:b/>
                <w:bCs/>
                <w:sz w:val="22"/>
                <w:szCs w:val="24"/>
              </w:rPr>
              <w:t>Z</w:t>
            </w:r>
            <w:r w:rsidR="00610747">
              <w:rPr>
                <w:b/>
                <w:bCs/>
                <w:sz w:val="22"/>
                <w:szCs w:val="24"/>
              </w:rPr>
              <w:t>ealand</w:t>
            </w:r>
            <w:r w:rsidR="006D5E93" w:rsidRPr="00610747">
              <w:rPr>
                <w:b/>
                <w:bCs/>
                <w:sz w:val="22"/>
                <w:szCs w:val="24"/>
              </w:rPr>
              <w:t xml:space="preserve"> specific evidence</w:t>
            </w:r>
            <w:r w:rsidR="0054500E" w:rsidRPr="00610747">
              <w:rPr>
                <w:b/>
                <w:bCs/>
                <w:sz w:val="22"/>
                <w:szCs w:val="24"/>
              </w:rPr>
              <w:t xml:space="preserve"> to inform options for prostate cancer screening</w:t>
            </w:r>
            <w:r w:rsidR="00F57878" w:rsidRPr="00610747">
              <w:rPr>
                <w:sz w:val="22"/>
                <w:szCs w:val="24"/>
              </w:rPr>
              <w:t xml:space="preserve">, taking account of developing international evidence and </w:t>
            </w:r>
            <w:r w:rsidR="00774B46" w:rsidRPr="00610747">
              <w:rPr>
                <w:sz w:val="22"/>
                <w:szCs w:val="24"/>
              </w:rPr>
              <w:t>approaches</w:t>
            </w:r>
            <w:r w:rsidRPr="00610747">
              <w:rPr>
                <w:sz w:val="22"/>
                <w:szCs w:val="24"/>
              </w:rPr>
              <w:t xml:space="preserve">. </w:t>
            </w:r>
          </w:p>
        </w:tc>
        <w:tc>
          <w:tcPr>
            <w:tcW w:w="1499" w:type="dxa"/>
          </w:tcPr>
          <w:p w14:paraId="3835B31F" w14:textId="716BA090" w:rsidR="005472F9" w:rsidRPr="00366085" w:rsidRDefault="005472F9" w:rsidP="005472F9">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610747">
              <w:rPr>
                <w:sz w:val="22"/>
                <w:szCs w:val="24"/>
              </w:rPr>
              <w:t>2027</w:t>
            </w:r>
          </w:p>
        </w:tc>
        <w:tc>
          <w:tcPr>
            <w:tcW w:w="2222" w:type="dxa"/>
          </w:tcPr>
          <w:p w14:paraId="7F2586FF" w14:textId="17D06970" w:rsidR="005472F9" w:rsidRPr="00366085" w:rsidRDefault="00E43E00" w:rsidP="005472F9">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610747">
              <w:rPr>
                <w:sz w:val="22"/>
                <w:szCs w:val="24"/>
              </w:rPr>
              <w:t xml:space="preserve">Ministry of Health, supported by </w:t>
            </w:r>
            <w:r w:rsidR="005472F9" w:rsidRPr="00610747">
              <w:rPr>
                <w:sz w:val="22"/>
                <w:szCs w:val="24"/>
              </w:rPr>
              <w:t xml:space="preserve">Health New Zealand </w:t>
            </w:r>
            <w:r w:rsidRPr="00610747">
              <w:rPr>
                <w:sz w:val="22"/>
                <w:szCs w:val="24"/>
              </w:rPr>
              <w:t xml:space="preserve">and the </w:t>
            </w:r>
            <w:r w:rsidR="005472F9" w:rsidRPr="00610747">
              <w:rPr>
                <w:sz w:val="22"/>
                <w:szCs w:val="24"/>
              </w:rPr>
              <w:t xml:space="preserve">Cancer Control Agency </w:t>
            </w:r>
          </w:p>
        </w:tc>
      </w:tr>
      <w:tr w:rsidR="005472F9" w:rsidRPr="00020DAD" w14:paraId="11563AA1" w14:textId="77777777" w:rsidTr="00336E45">
        <w:tc>
          <w:tcPr>
            <w:cnfStyle w:val="001000000000" w:firstRow="0" w:lastRow="0" w:firstColumn="1" w:lastColumn="0" w:oddVBand="0" w:evenVBand="0" w:oddHBand="0" w:evenHBand="0" w:firstRowFirstColumn="0" w:firstRowLastColumn="0" w:lastRowFirstColumn="0" w:lastRowLastColumn="0"/>
            <w:tcW w:w="5669" w:type="dxa"/>
          </w:tcPr>
          <w:p w14:paraId="15ADC57F" w14:textId="1CC65684" w:rsidR="005472F9" w:rsidRDefault="005472F9" w:rsidP="00FD782D">
            <w:pPr>
              <w:pStyle w:val="Tabletext"/>
              <w:spacing w:line="259" w:lineRule="auto"/>
            </w:pPr>
            <w:r>
              <w:rPr>
                <w:b/>
                <w:bCs/>
                <w:sz w:val="22"/>
                <w:szCs w:val="24"/>
              </w:rPr>
              <w:t>c</w:t>
            </w:r>
            <w:r w:rsidRPr="00366085">
              <w:rPr>
                <w:b/>
                <w:bCs/>
                <w:sz w:val="22"/>
                <w:szCs w:val="24"/>
              </w:rPr>
              <w:t xml:space="preserve">. Complete design and development </w:t>
            </w:r>
            <w:r w:rsidR="00BE1793">
              <w:rPr>
                <w:b/>
                <w:bCs/>
                <w:sz w:val="22"/>
                <w:szCs w:val="24"/>
              </w:rPr>
              <w:t>work</w:t>
            </w:r>
            <w:r w:rsidR="00B749A5">
              <w:rPr>
                <w:b/>
                <w:bCs/>
                <w:sz w:val="22"/>
                <w:szCs w:val="24"/>
              </w:rPr>
              <w:t xml:space="preserve"> to support decision-making on</w:t>
            </w:r>
            <w:r w:rsidR="0036348F" w:rsidRPr="00366085">
              <w:rPr>
                <w:b/>
                <w:bCs/>
                <w:sz w:val="22"/>
                <w:szCs w:val="24"/>
              </w:rPr>
              <w:t xml:space="preserve"> </w:t>
            </w:r>
            <w:r w:rsidRPr="00366085">
              <w:rPr>
                <w:b/>
                <w:bCs/>
                <w:sz w:val="22"/>
                <w:szCs w:val="24"/>
              </w:rPr>
              <w:t xml:space="preserve">a </w:t>
            </w:r>
            <w:r w:rsidR="0036348F">
              <w:rPr>
                <w:b/>
                <w:bCs/>
                <w:sz w:val="22"/>
                <w:szCs w:val="24"/>
              </w:rPr>
              <w:t xml:space="preserve">potential </w:t>
            </w:r>
            <w:r w:rsidRPr="00366085">
              <w:rPr>
                <w:b/>
                <w:bCs/>
                <w:sz w:val="22"/>
                <w:szCs w:val="24"/>
              </w:rPr>
              <w:t>national lung cancer screening programme</w:t>
            </w:r>
            <w:r w:rsidRPr="00366085">
              <w:rPr>
                <w:sz w:val="22"/>
                <w:szCs w:val="24"/>
              </w:rPr>
              <w:t>.</w:t>
            </w:r>
          </w:p>
          <w:p w14:paraId="616ED542" w14:textId="3644D999" w:rsidR="005472F9" w:rsidRPr="00366085" w:rsidRDefault="005472F9" w:rsidP="005472F9">
            <w:pPr>
              <w:pStyle w:val="FundingBids"/>
            </w:pPr>
          </w:p>
        </w:tc>
        <w:tc>
          <w:tcPr>
            <w:tcW w:w="1499" w:type="dxa"/>
          </w:tcPr>
          <w:p w14:paraId="73F82ACD" w14:textId="7ACDEFA7" w:rsidR="005472F9" w:rsidRPr="00366085" w:rsidRDefault="005472F9" w:rsidP="005472F9">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366085">
              <w:rPr>
                <w:sz w:val="22"/>
                <w:szCs w:val="24"/>
              </w:rPr>
              <w:t>2026</w:t>
            </w:r>
          </w:p>
        </w:tc>
        <w:tc>
          <w:tcPr>
            <w:tcW w:w="2222" w:type="dxa"/>
          </w:tcPr>
          <w:p w14:paraId="128EF4E9" w14:textId="1ADDC593" w:rsidR="005472F9" w:rsidRPr="00366085" w:rsidRDefault="005472F9" w:rsidP="005472F9">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366085">
              <w:rPr>
                <w:sz w:val="22"/>
                <w:szCs w:val="24"/>
              </w:rPr>
              <w:t xml:space="preserve">Health New Zealand supported by the Ministry of Health and </w:t>
            </w:r>
            <w:r>
              <w:rPr>
                <w:sz w:val="22"/>
                <w:szCs w:val="24"/>
              </w:rPr>
              <w:t>the</w:t>
            </w:r>
            <w:r w:rsidRPr="00366085">
              <w:rPr>
                <w:sz w:val="22"/>
                <w:szCs w:val="24"/>
              </w:rPr>
              <w:t xml:space="preserve"> Cancer Control Agency</w:t>
            </w:r>
          </w:p>
        </w:tc>
      </w:tr>
    </w:tbl>
    <w:p w14:paraId="38FDAF15" w14:textId="24AE3470" w:rsidR="002B03CE" w:rsidRPr="00020DAD" w:rsidRDefault="007B370F" w:rsidP="00584C56">
      <w:pPr>
        <w:pStyle w:val="Heading2-Actions"/>
      </w:pPr>
      <w:bookmarkStart w:id="62" w:name="_Toc208836654"/>
      <w:bookmarkStart w:id="63" w:name="_Toc208845272"/>
      <w:bookmarkStart w:id="64" w:name="_Toc208902577"/>
      <w:bookmarkStart w:id="65" w:name="_Toc208903699"/>
      <w:bookmarkStart w:id="66" w:name="_Toc227844873"/>
      <w:bookmarkStart w:id="67" w:name="_Toc228883674"/>
      <w:r>
        <w:lastRenderedPageBreak/>
        <w:t>3</w:t>
      </w:r>
      <w:r w:rsidR="00CD4CB0" w:rsidRPr="00020DAD">
        <w:t xml:space="preserve">. </w:t>
      </w:r>
      <w:r w:rsidR="002B03CE" w:rsidRPr="00020DAD">
        <w:t>Detecti</w:t>
      </w:r>
      <w:r w:rsidR="006515E5" w:rsidRPr="00020DAD">
        <w:t>ng</w:t>
      </w:r>
      <w:r w:rsidR="002B03CE" w:rsidRPr="00020DAD">
        <w:t xml:space="preserve"> and </w:t>
      </w:r>
      <w:r w:rsidR="0046081C" w:rsidRPr="00020DAD">
        <w:t>d</w:t>
      </w:r>
      <w:r w:rsidR="002B03CE" w:rsidRPr="00020DAD">
        <w:t>iagnosi</w:t>
      </w:r>
      <w:bookmarkEnd w:id="62"/>
      <w:bookmarkEnd w:id="63"/>
      <w:bookmarkEnd w:id="64"/>
      <w:bookmarkEnd w:id="65"/>
      <w:r w:rsidR="006515E5" w:rsidRPr="00020DAD">
        <w:t>ng cancer</w:t>
      </w:r>
      <w:bookmarkEnd w:id="66"/>
      <w:bookmarkEnd w:id="67"/>
    </w:p>
    <w:p w14:paraId="583448ED" w14:textId="77777777" w:rsidR="0072456B" w:rsidRPr="00020DAD" w:rsidRDefault="0072456B" w:rsidP="00FD6F4C"/>
    <w:p w14:paraId="048B6779" w14:textId="55BBB9BD" w:rsidR="002A1A72" w:rsidRPr="00020DAD" w:rsidRDefault="002A1A72" w:rsidP="002A1A72">
      <w:r w:rsidRPr="00020DAD">
        <w:t>Diagnosing cancer can be complex. Symptoms are often non-specific (which means they may or may not indicate cancer) and people may require multiple consult</w:t>
      </w:r>
      <w:r w:rsidR="00017D6D">
        <w:t>ation</w:t>
      </w:r>
      <w:r w:rsidRPr="00020DAD">
        <w:t>s and tests across different settings including primary care, community clinics, hospitals and specialist services. Timely diagnosis is critical to improving survival and quality of life. When cancer is detected early, patients are more likely to have curative treatment options available.</w:t>
      </w:r>
    </w:p>
    <w:p w14:paraId="730D3710" w14:textId="22852A49" w:rsidR="002A1A72" w:rsidRPr="00020DAD" w:rsidRDefault="002A1A72" w:rsidP="002A1A72">
      <w:pPr>
        <w:pStyle w:val="Heading4"/>
      </w:pPr>
      <w:proofErr w:type="gramStart"/>
      <w:r w:rsidRPr="00020DAD">
        <w:t>Current status</w:t>
      </w:r>
      <w:proofErr w:type="gramEnd"/>
    </w:p>
    <w:p w14:paraId="1FF0C93C" w14:textId="387BEBC9" w:rsidR="002A1A72" w:rsidRPr="00020DAD" w:rsidRDefault="002A1A72" w:rsidP="002A1A72">
      <w:r w:rsidRPr="00020DAD">
        <w:t xml:space="preserve">New Zealand continues to </w:t>
      </w:r>
      <w:proofErr w:type="gramStart"/>
      <w:r w:rsidRPr="00020DAD">
        <w:t>lag behind</w:t>
      </w:r>
      <w:proofErr w:type="gramEnd"/>
      <w:r w:rsidRPr="00020DAD">
        <w:t xml:space="preserve"> comparable countries in timely cancer diagnosis</w:t>
      </w:r>
      <w:r w:rsidR="00536052">
        <w:t>.</w:t>
      </w:r>
      <w:r w:rsidR="00FA4AE1">
        <w:t xml:space="preserve"> </w:t>
      </w:r>
      <w:r w:rsidR="008E35AD" w:rsidRPr="008E35AD">
        <w:t xml:space="preserve">The high rates of cancer diagnosis following emergency admission in New Zealand compared </w:t>
      </w:r>
      <w:r w:rsidR="00220605">
        <w:t>with</w:t>
      </w:r>
      <w:r w:rsidR="00220605" w:rsidRPr="008E35AD">
        <w:t xml:space="preserve"> </w:t>
      </w:r>
      <w:r w:rsidR="008E35AD" w:rsidRPr="008E35AD">
        <w:t xml:space="preserve">other countries and the variation between geographical regions and inequities between population groups combine to tell us that </w:t>
      </w:r>
      <w:r w:rsidR="00220605">
        <w:t>the health system</w:t>
      </w:r>
      <w:r w:rsidR="00220605" w:rsidRPr="008E35AD">
        <w:t xml:space="preserve"> </w:t>
      </w:r>
      <w:r w:rsidR="008E35AD" w:rsidRPr="008E35AD">
        <w:t>need</w:t>
      </w:r>
      <w:r w:rsidR="00220605">
        <w:t>s</w:t>
      </w:r>
      <w:r w:rsidR="008E35AD" w:rsidRPr="008E35AD">
        <w:t xml:space="preserve"> to do better.</w:t>
      </w:r>
      <w:r w:rsidR="00FA4AE1">
        <w:t xml:space="preserve"> </w:t>
      </w:r>
      <w:r w:rsidR="00536052">
        <w:t>This pattern is</w:t>
      </w:r>
      <w:r w:rsidRPr="00020DAD">
        <w:t xml:space="preserve"> strongly associated with late-stage diagnosis, poorer outcomes and increased distress for patients and whānau. This issue</w:t>
      </w:r>
      <w:r w:rsidR="00C41095">
        <w:t xml:space="preserve"> also</w:t>
      </w:r>
      <w:r w:rsidRPr="00020DAD">
        <w:t xml:space="preserve"> disproportionately affects </w:t>
      </w:r>
      <w:r w:rsidR="00186BD1" w:rsidRPr="00020DAD">
        <w:t xml:space="preserve">Māori, Pacific peoples, </w:t>
      </w:r>
      <w:r w:rsidR="00186BD1">
        <w:t xml:space="preserve">disabled people </w:t>
      </w:r>
      <w:r w:rsidR="00575C06">
        <w:t xml:space="preserve">– </w:t>
      </w:r>
      <w:r w:rsidR="008E2AD7" w:rsidRPr="008E2AD7">
        <w:t xml:space="preserve">tāngata </w:t>
      </w:r>
      <w:proofErr w:type="spellStart"/>
      <w:r w:rsidR="008E2AD7" w:rsidRPr="008E2AD7">
        <w:t>whaikaha</w:t>
      </w:r>
      <w:proofErr w:type="spellEnd"/>
      <w:r w:rsidR="008E2AD7" w:rsidRPr="008E2AD7">
        <w:t xml:space="preserve"> </w:t>
      </w:r>
      <w:r w:rsidR="00186BD1">
        <w:t xml:space="preserve">and </w:t>
      </w:r>
      <w:r w:rsidR="00186BD1" w:rsidRPr="00020DAD">
        <w:t xml:space="preserve">those living in rural </w:t>
      </w:r>
      <w:r w:rsidR="00186BD1">
        <w:t>or deprived areas</w:t>
      </w:r>
      <w:r w:rsidRPr="00020DAD">
        <w:t xml:space="preserve">. </w:t>
      </w:r>
    </w:p>
    <w:p w14:paraId="593D62C4" w14:textId="42B624E2" w:rsidR="002A1A72" w:rsidRPr="00020DAD" w:rsidRDefault="002A1A72" w:rsidP="002A1A72">
      <w:r w:rsidRPr="00020DAD">
        <w:t>In response, national clinical pathways have been introduced to streamline diagnostics. These are supported by updated clinical criteria, investment in radiology, improved multidisciplinary meeting systems and investment in strengthening primary care. These efforts aim to improve consistency, access and equity of diagnostics.</w:t>
      </w:r>
    </w:p>
    <w:p w14:paraId="64808413" w14:textId="77777777" w:rsidR="00A00016" w:rsidRDefault="00A00016">
      <w:pPr>
        <w:spacing w:before="0"/>
        <w:rPr>
          <w:rFonts w:asciiTheme="majorHAnsi" w:hAnsiTheme="majorHAnsi"/>
          <w:b/>
          <w:bCs/>
          <w:color w:val="2C463B" w:themeColor="text2"/>
          <w:sz w:val="36"/>
          <w:szCs w:val="36"/>
        </w:rPr>
      </w:pPr>
      <w:r>
        <w:br w:type="page"/>
      </w:r>
    </w:p>
    <w:p w14:paraId="3C90FFC2" w14:textId="0F77C02F" w:rsidR="001759F1" w:rsidRPr="00020DAD" w:rsidRDefault="002C65A2" w:rsidP="00A00016">
      <w:pPr>
        <w:pStyle w:val="Heading3-Actions"/>
        <w:spacing w:before="0"/>
      </w:pPr>
      <w:bookmarkStart w:id="68" w:name="_Toc208836655"/>
      <w:bookmarkStart w:id="69" w:name="_Toc208845273"/>
      <w:bookmarkStart w:id="70" w:name="_Toc208902579"/>
      <w:bookmarkStart w:id="71" w:name="_Toc208903701"/>
      <w:bookmarkStart w:id="72" w:name="_Toc228883675"/>
      <w:r w:rsidRPr="00020DAD">
        <w:lastRenderedPageBreak/>
        <w:t xml:space="preserve">Action </w:t>
      </w:r>
      <w:r w:rsidR="00DE5D74">
        <w:t>3</w:t>
      </w:r>
      <w:r w:rsidRPr="00020DAD">
        <w:t>.</w:t>
      </w:r>
      <w:r w:rsidR="005E204C" w:rsidRPr="00020DAD">
        <w:t>1</w:t>
      </w:r>
      <w:r w:rsidRPr="00020DAD">
        <w:t xml:space="preserve">. Promote </w:t>
      </w:r>
      <w:r w:rsidR="00234287" w:rsidRPr="00020DAD">
        <w:t xml:space="preserve">cancer </w:t>
      </w:r>
      <w:r w:rsidRPr="00020DAD">
        <w:t>s</w:t>
      </w:r>
      <w:r w:rsidR="00C74287" w:rsidRPr="00020DAD">
        <w:t xml:space="preserve">ymptom </w:t>
      </w:r>
      <w:bookmarkEnd w:id="68"/>
      <w:bookmarkEnd w:id="69"/>
      <w:bookmarkEnd w:id="70"/>
      <w:bookmarkEnd w:id="71"/>
      <w:r w:rsidR="00BF6DB4" w:rsidRPr="00020DAD">
        <w:t>awareness</w:t>
      </w:r>
      <w:bookmarkEnd w:id="72"/>
      <w:r w:rsidR="00C74287" w:rsidRPr="00020DAD">
        <w:t xml:space="preserve"> </w:t>
      </w:r>
    </w:p>
    <w:p w14:paraId="315F35E3" w14:textId="64340529" w:rsidR="002F1EBA" w:rsidRPr="00020DAD" w:rsidRDefault="002F1EBA" w:rsidP="002F1EBA">
      <w:pPr>
        <w:pStyle w:val="Outcomes"/>
      </w:pPr>
      <w:r w:rsidRPr="00020DAD">
        <w:rPr>
          <w:b/>
          <w:bCs/>
        </w:rPr>
        <w:t>Outcome Four</w:t>
      </w:r>
      <w:r w:rsidRPr="00020DAD">
        <w:tab/>
        <w:t>New Zealanders have better cancer survival</w:t>
      </w:r>
      <w:r w:rsidR="00FE594D" w:rsidRPr="00FE594D">
        <w:t>, supportive care and end-of-life care</w:t>
      </w:r>
    </w:p>
    <w:tbl>
      <w:tblPr>
        <w:tblStyle w:val="Actionstablev3"/>
        <w:tblW w:w="0" w:type="auto"/>
        <w:tblLook w:val="04A0" w:firstRow="1" w:lastRow="0" w:firstColumn="1" w:lastColumn="0" w:noHBand="0" w:noVBand="1"/>
      </w:tblPr>
      <w:tblGrid>
        <w:gridCol w:w="5669"/>
        <w:gridCol w:w="1134"/>
        <w:gridCol w:w="2222"/>
      </w:tblGrid>
      <w:tr w:rsidR="002F1EBA" w:rsidRPr="00020DAD" w14:paraId="2B6DEEC8" w14:textId="77777777" w:rsidTr="00336E45">
        <w:trPr>
          <w:cnfStyle w:val="100000000000" w:firstRow="1" w:lastRow="0" w:firstColumn="0" w:lastColumn="0" w:oddVBand="0" w:evenVBand="0" w:oddHBand="0" w:evenHBand="0" w:firstRowFirstColumn="0" w:firstRowLastColumn="0" w:lastRowFirstColumn="0" w:lastRowLastColumn="0"/>
          <w:trHeight w:val="23"/>
        </w:trPr>
        <w:tc>
          <w:tcPr>
            <w:cnfStyle w:val="001000000000" w:firstRow="0" w:lastRow="0" w:firstColumn="1" w:lastColumn="0" w:oddVBand="0" w:evenVBand="0" w:oddHBand="0" w:evenHBand="0" w:firstRowFirstColumn="0" w:firstRowLastColumn="0" w:lastRowFirstColumn="0" w:lastRowLastColumn="0"/>
            <w:tcW w:w="5669" w:type="dxa"/>
          </w:tcPr>
          <w:p w14:paraId="566A89C8" w14:textId="77413548" w:rsidR="002F1EBA" w:rsidRPr="00366085" w:rsidRDefault="00B67938" w:rsidP="00366085">
            <w:pPr>
              <w:pStyle w:val="Tabletext"/>
              <w:keepNext/>
              <w:spacing w:line="259" w:lineRule="auto"/>
              <w:rPr>
                <w:sz w:val="22"/>
                <w:szCs w:val="24"/>
              </w:rPr>
            </w:pPr>
            <w:r w:rsidRPr="00366085">
              <w:rPr>
                <w:sz w:val="22"/>
                <w:szCs w:val="24"/>
              </w:rPr>
              <w:t>Activity</w:t>
            </w:r>
            <w:r w:rsidR="002F1EBA" w:rsidRPr="00366085">
              <w:rPr>
                <w:sz w:val="22"/>
                <w:szCs w:val="24"/>
              </w:rPr>
              <w:t xml:space="preserve"> </w:t>
            </w:r>
          </w:p>
        </w:tc>
        <w:tc>
          <w:tcPr>
            <w:tcW w:w="1134" w:type="dxa"/>
          </w:tcPr>
          <w:p w14:paraId="50349F96" w14:textId="77777777" w:rsidR="002F1EBA" w:rsidRPr="00366085" w:rsidRDefault="002F1EBA" w:rsidP="00366085">
            <w:pPr>
              <w:pStyle w:val="Tabletext"/>
              <w:keepNext/>
              <w:spacing w:line="259" w:lineRule="auto"/>
              <w:cnfStyle w:val="100000000000" w:firstRow="1" w:lastRow="0" w:firstColumn="0" w:lastColumn="0" w:oddVBand="0" w:evenVBand="0" w:oddHBand="0" w:evenHBand="0" w:firstRowFirstColumn="0" w:firstRowLastColumn="0" w:lastRowFirstColumn="0" w:lastRowLastColumn="0"/>
              <w:rPr>
                <w:sz w:val="22"/>
                <w:szCs w:val="24"/>
              </w:rPr>
            </w:pPr>
            <w:r w:rsidRPr="00366085">
              <w:rPr>
                <w:sz w:val="22"/>
                <w:szCs w:val="24"/>
              </w:rPr>
              <w:t xml:space="preserve">Timeline </w:t>
            </w:r>
          </w:p>
        </w:tc>
        <w:tc>
          <w:tcPr>
            <w:tcW w:w="2222" w:type="dxa"/>
          </w:tcPr>
          <w:p w14:paraId="0DDB26D8" w14:textId="0EA2E00C" w:rsidR="002F1EBA" w:rsidRPr="00366085" w:rsidRDefault="00A16D4D" w:rsidP="00366085">
            <w:pPr>
              <w:pStyle w:val="Tabletext"/>
              <w:keepNext/>
              <w:spacing w:line="259" w:lineRule="auto"/>
              <w:cnfStyle w:val="100000000000" w:firstRow="1" w:lastRow="0" w:firstColumn="0" w:lastColumn="0" w:oddVBand="0" w:evenVBand="0" w:oddHBand="0" w:evenHBand="0" w:firstRowFirstColumn="0" w:firstRowLastColumn="0" w:lastRowFirstColumn="0" w:lastRowLastColumn="0"/>
              <w:rPr>
                <w:sz w:val="22"/>
                <w:szCs w:val="24"/>
              </w:rPr>
            </w:pPr>
            <w:r w:rsidRPr="00A16D4D">
              <w:rPr>
                <w:sz w:val="22"/>
                <w:szCs w:val="24"/>
              </w:rPr>
              <w:t>Lead Agency</w:t>
            </w:r>
          </w:p>
        </w:tc>
      </w:tr>
      <w:tr w:rsidR="00255620" w:rsidRPr="00020DAD" w14:paraId="11C91455" w14:textId="77777777" w:rsidTr="00336E45">
        <w:tc>
          <w:tcPr>
            <w:cnfStyle w:val="001000000000" w:firstRow="0" w:lastRow="0" w:firstColumn="1" w:lastColumn="0" w:oddVBand="0" w:evenVBand="0" w:oddHBand="0" w:evenHBand="0" w:firstRowFirstColumn="0" w:firstRowLastColumn="0" w:lastRowFirstColumn="0" w:lastRowLastColumn="0"/>
            <w:tcW w:w="5669" w:type="dxa"/>
          </w:tcPr>
          <w:p w14:paraId="336E3EFB" w14:textId="6A4B214A" w:rsidR="00255620" w:rsidRPr="00366085" w:rsidRDefault="00293488" w:rsidP="00366085">
            <w:pPr>
              <w:pStyle w:val="Tabletext"/>
              <w:spacing w:line="259" w:lineRule="auto"/>
              <w:rPr>
                <w:sz w:val="22"/>
                <w:szCs w:val="24"/>
              </w:rPr>
            </w:pPr>
            <w:r w:rsidRPr="00366085">
              <w:rPr>
                <w:b/>
                <w:bCs/>
                <w:sz w:val="22"/>
                <w:szCs w:val="24"/>
              </w:rPr>
              <w:t xml:space="preserve">a. </w:t>
            </w:r>
            <w:r w:rsidR="00255620" w:rsidRPr="00366085">
              <w:rPr>
                <w:b/>
                <w:bCs/>
                <w:sz w:val="22"/>
                <w:szCs w:val="24"/>
              </w:rPr>
              <w:t xml:space="preserve">Deliver and evaluate </w:t>
            </w:r>
            <w:r w:rsidR="00AB426D" w:rsidRPr="00AB426D">
              <w:rPr>
                <w:b/>
                <w:bCs/>
                <w:sz w:val="22"/>
                <w:szCs w:val="24"/>
              </w:rPr>
              <w:t xml:space="preserve">evidence-informed and targeted </w:t>
            </w:r>
            <w:r w:rsidR="00255620" w:rsidRPr="00366085">
              <w:rPr>
                <w:b/>
                <w:bCs/>
                <w:sz w:val="22"/>
                <w:szCs w:val="24"/>
              </w:rPr>
              <w:t>symptom awareness campaigns for priority cancers and populations</w:t>
            </w:r>
            <w:r w:rsidR="00BD3894" w:rsidRPr="00366085">
              <w:rPr>
                <w:b/>
                <w:bCs/>
                <w:sz w:val="22"/>
                <w:szCs w:val="24"/>
              </w:rPr>
              <w:t>,</w:t>
            </w:r>
            <w:r w:rsidR="00997FE6" w:rsidRPr="00366085">
              <w:rPr>
                <w:b/>
                <w:bCs/>
                <w:sz w:val="22"/>
                <w:szCs w:val="24"/>
              </w:rPr>
              <w:t xml:space="preserve"> </w:t>
            </w:r>
            <w:r w:rsidR="00997FE6" w:rsidRPr="00BC436A">
              <w:rPr>
                <w:sz w:val="22"/>
                <w:szCs w:val="24"/>
              </w:rPr>
              <w:t>in partnership with</w:t>
            </w:r>
            <w:r w:rsidR="00BD3894" w:rsidRPr="00BC436A">
              <w:rPr>
                <w:sz w:val="22"/>
                <w:szCs w:val="24"/>
              </w:rPr>
              <w:t xml:space="preserve"> </w:t>
            </w:r>
            <w:r w:rsidR="00620BE0" w:rsidRPr="00BC436A">
              <w:rPr>
                <w:sz w:val="22"/>
                <w:szCs w:val="24"/>
              </w:rPr>
              <w:t xml:space="preserve">Cancer Non-Governmental Organisations (CANGO) </w:t>
            </w:r>
            <w:r w:rsidR="00BD3894" w:rsidRPr="00BC436A">
              <w:rPr>
                <w:sz w:val="22"/>
                <w:szCs w:val="24"/>
              </w:rPr>
              <w:t xml:space="preserve">and the </w:t>
            </w:r>
            <w:r w:rsidR="00B934E0" w:rsidRPr="00BC436A">
              <w:rPr>
                <w:sz w:val="22"/>
                <w:szCs w:val="24"/>
              </w:rPr>
              <w:t>Cancer Society of New Zealand</w:t>
            </w:r>
            <w:r w:rsidR="00AB426D" w:rsidRPr="00BC436A">
              <w:rPr>
                <w:sz w:val="22"/>
                <w:szCs w:val="24"/>
              </w:rPr>
              <w:t>.</w:t>
            </w:r>
            <w:r w:rsidRPr="00366085">
              <w:rPr>
                <w:b/>
                <w:bCs/>
                <w:sz w:val="22"/>
                <w:szCs w:val="24"/>
              </w:rPr>
              <w:t xml:space="preserve"> </w:t>
            </w:r>
          </w:p>
        </w:tc>
        <w:tc>
          <w:tcPr>
            <w:tcW w:w="1134" w:type="dxa"/>
          </w:tcPr>
          <w:p w14:paraId="2772F23C" w14:textId="0EB91BA6" w:rsidR="00255620" w:rsidRPr="00366085" w:rsidRDefault="00786086" w:rsidP="00366085">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366085">
              <w:rPr>
                <w:sz w:val="22"/>
                <w:szCs w:val="24"/>
              </w:rPr>
              <w:t>2027</w:t>
            </w:r>
          </w:p>
        </w:tc>
        <w:tc>
          <w:tcPr>
            <w:tcW w:w="2222" w:type="dxa"/>
          </w:tcPr>
          <w:p w14:paraId="7FC3B379" w14:textId="0F812343" w:rsidR="00255620" w:rsidRPr="00366085" w:rsidRDefault="00255620" w:rsidP="00366085">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366085">
              <w:rPr>
                <w:sz w:val="22"/>
                <w:szCs w:val="24"/>
              </w:rPr>
              <w:t xml:space="preserve">Health </w:t>
            </w:r>
            <w:r w:rsidR="00F40120" w:rsidRPr="00366085">
              <w:rPr>
                <w:sz w:val="22"/>
                <w:szCs w:val="24"/>
              </w:rPr>
              <w:t>New Zealand</w:t>
            </w:r>
            <w:r w:rsidR="00C7488C" w:rsidRPr="00366085">
              <w:rPr>
                <w:sz w:val="22"/>
                <w:szCs w:val="24"/>
              </w:rPr>
              <w:t xml:space="preserve"> s</w:t>
            </w:r>
            <w:r w:rsidR="009F4D95" w:rsidRPr="00366085">
              <w:rPr>
                <w:sz w:val="22"/>
                <w:szCs w:val="24"/>
              </w:rPr>
              <w:t xml:space="preserve">upported </w:t>
            </w:r>
            <w:r w:rsidR="00602328" w:rsidRPr="00366085">
              <w:rPr>
                <w:sz w:val="22"/>
                <w:szCs w:val="24"/>
              </w:rPr>
              <w:t xml:space="preserve">by </w:t>
            </w:r>
            <w:r w:rsidR="0056518E">
              <w:rPr>
                <w:sz w:val="22"/>
                <w:szCs w:val="24"/>
              </w:rPr>
              <w:t>the</w:t>
            </w:r>
            <w:r w:rsidR="00FA7BBD" w:rsidRPr="00366085">
              <w:rPr>
                <w:sz w:val="22"/>
                <w:szCs w:val="24"/>
              </w:rPr>
              <w:t xml:space="preserve"> </w:t>
            </w:r>
            <w:r w:rsidR="00602328" w:rsidRPr="00366085">
              <w:rPr>
                <w:sz w:val="22"/>
                <w:szCs w:val="24"/>
              </w:rPr>
              <w:t>Cancer Control Agency</w:t>
            </w:r>
            <w:r w:rsidR="00192422" w:rsidRPr="00366085">
              <w:rPr>
                <w:sz w:val="22"/>
                <w:szCs w:val="24"/>
              </w:rPr>
              <w:t xml:space="preserve"> </w:t>
            </w:r>
          </w:p>
        </w:tc>
      </w:tr>
    </w:tbl>
    <w:p w14:paraId="53B039D2" w14:textId="26E5875C" w:rsidR="00C74287" w:rsidRPr="00020DAD" w:rsidRDefault="005E204C" w:rsidP="007B6C38">
      <w:pPr>
        <w:pStyle w:val="Heading3-Actions"/>
      </w:pPr>
      <w:bookmarkStart w:id="73" w:name="_Toc208836656"/>
      <w:bookmarkStart w:id="74" w:name="_Toc208845274"/>
      <w:bookmarkStart w:id="75" w:name="_Toc208902580"/>
      <w:bookmarkStart w:id="76" w:name="_Toc208903702"/>
      <w:bookmarkStart w:id="77" w:name="_Toc228883676"/>
      <w:r w:rsidRPr="00020DAD">
        <w:t xml:space="preserve">Action </w:t>
      </w:r>
      <w:r w:rsidR="00DE5D74">
        <w:t>3</w:t>
      </w:r>
      <w:r w:rsidRPr="00020DAD">
        <w:t>.2. Improve a</w:t>
      </w:r>
      <w:r w:rsidR="00020117" w:rsidRPr="00020DAD">
        <w:t xml:space="preserve">ccess to </w:t>
      </w:r>
      <w:r w:rsidR="00234287" w:rsidRPr="00020DAD">
        <w:t xml:space="preserve">cancer </w:t>
      </w:r>
      <w:r w:rsidR="00020117" w:rsidRPr="00020DAD">
        <w:t xml:space="preserve">diagnostic </w:t>
      </w:r>
      <w:bookmarkEnd w:id="73"/>
      <w:bookmarkEnd w:id="74"/>
      <w:bookmarkEnd w:id="75"/>
      <w:bookmarkEnd w:id="76"/>
      <w:r w:rsidR="00A95BEC" w:rsidRPr="00020DAD">
        <w:t>services</w:t>
      </w:r>
      <w:bookmarkEnd w:id="77"/>
    </w:p>
    <w:p w14:paraId="047CB87C" w14:textId="5359B3F0" w:rsidR="002F1EBA" w:rsidRPr="00020DAD" w:rsidRDefault="002F1EBA" w:rsidP="002F1EBA">
      <w:pPr>
        <w:pStyle w:val="Outcomes"/>
      </w:pPr>
      <w:r w:rsidRPr="00020DAD">
        <w:rPr>
          <w:b/>
          <w:bCs/>
        </w:rPr>
        <w:t>Outcome Four</w:t>
      </w:r>
      <w:r w:rsidRPr="00020DAD">
        <w:tab/>
        <w:t>New Zealanders have better cancer survival</w:t>
      </w:r>
      <w:r w:rsidR="00FE594D" w:rsidRPr="00FE594D">
        <w:t>, supportive care and end-of-life care</w:t>
      </w:r>
    </w:p>
    <w:tbl>
      <w:tblPr>
        <w:tblStyle w:val="Actionstablev3"/>
        <w:tblW w:w="0" w:type="auto"/>
        <w:tblLook w:val="04A0" w:firstRow="1" w:lastRow="0" w:firstColumn="1" w:lastColumn="0" w:noHBand="0" w:noVBand="1"/>
      </w:tblPr>
      <w:tblGrid>
        <w:gridCol w:w="5669"/>
        <w:gridCol w:w="1134"/>
        <w:gridCol w:w="2222"/>
      </w:tblGrid>
      <w:tr w:rsidR="00E62748" w:rsidRPr="00020DAD" w14:paraId="72491F40" w14:textId="77777777" w:rsidTr="00336E45">
        <w:trPr>
          <w:cnfStyle w:val="100000000000" w:firstRow="1" w:lastRow="0" w:firstColumn="0" w:lastColumn="0" w:oddVBand="0" w:evenVBand="0" w:oddHBand="0" w:evenHBand="0" w:firstRowFirstColumn="0" w:firstRowLastColumn="0" w:lastRowFirstColumn="0" w:lastRowLastColumn="0"/>
          <w:trHeight w:val="23"/>
        </w:trPr>
        <w:tc>
          <w:tcPr>
            <w:cnfStyle w:val="001000000000" w:firstRow="0" w:lastRow="0" w:firstColumn="1" w:lastColumn="0" w:oddVBand="0" w:evenVBand="0" w:oddHBand="0" w:evenHBand="0" w:firstRowFirstColumn="0" w:firstRowLastColumn="0" w:lastRowFirstColumn="0" w:lastRowLastColumn="0"/>
            <w:tcW w:w="5669" w:type="dxa"/>
          </w:tcPr>
          <w:p w14:paraId="00B60C2D" w14:textId="4DA10810" w:rsidR="00E62748" w:rsidRPr="00366085" w:rsidRDefault="00E62748" w:rsidP="00E62748">
            <w:pPr>
              <w:pStyle w:val="Tabletext"/>
              <w:keepNext/>
              <w:spacing w:line="259" w:lineRule="auto"/>
              <w:rPr>
                <w:sz w:val="22"/>
                <w:szCs w:val="24"/>
              </w:rPr>
            </w:pPr>
            <w:r w:rsidRPr="00366085">
              <w:rPr>
                <w:sz w:val="22"/>
                <w:szCs w:val="24"/>
              </w:rPr>
              <w:t xml:space="preserve">Activity </w:t>
            </w:r>
          </w:p>
        </w:tc>
        <w:tc>
          <w:tcPr>
            <w:tcW w:w="1134" w:type="dxa"/>
          </w:tcPr>
          <w:p w14:paraId="62FDCA3A" w14:textId="77777777" w:rsidR="00E62748" w:rsidRPr="00366085" w:rsidRDefault="00E62748" w:rsidP="00E62748">
            <w:pPr>
              <w:pStyle w:val="Tabletext"/>
              <w:keepNext/>
              <w:spacing w:line="259" w:lineRule="auto"/>
              <w:cnfStyle w:val="100000000000" w:firstRow="1" w:lastRow="0" w:firstColumn="0" w:lastColumn="0" w:oddVBand="0" w:evenVBand="0" w:oddHBand="0" w:evenHBand="0" w:firstRowFirstColumn="0" w:firstRowLastColumn="0" w:lastRowFirstColumn="0" w:lastRowLastColumn="0"/>
              <w:rPr>
                <w:sz w:val="22"/>
                <w:szCs w:val="24"/>
              </w:rPr>
            </w:pPr>
            <w:r w:rsidRPr="00366085">
              <w:rPr>
                <w:sz w:val="22"/>
                <w:szCs w:val="24"/>
              </w:rPr>
              <w:t xml:space="preserve">Timeline </w:t>
            </w:r>
          </w:p>
        </w:tc>
        <w:tc>
          <w:tcPr>
            <w:tcW w:w="2222" w:type="dxa"/>
          </w:tcPr>
          <w:p w14:paraId="3D43EF89" w14:textId="235EA8FD" w:rsidR="00E62748" w:rsidRPr="00366085" w:rsidRDefault="0002631B" w:rsidP="00E62748">
            <w:pPr>
              <w:pStyle w:val="Tabletext"/>
              <w:keepNext/>
              <w:spacing w:line="259" w:lineRule="auto"/>
              <w:cnfStyle w:val="100000000000" w:firstRow="1" w:lastRow="0" w:firstColumn="0" w:lastColumn="0" w:oddVBand="0" w:evenVBand="0" w:oddHBand="0" w:evenHBand="0" w:firstRowFirstColumn="0" w:firstRowLastColumn="0" w:lastRowFirstColumn="0" w:lastRowLastColumn="0"/>
              <w:rPr>
                <w:sz w:val="22"/>
                <w:szCs w:val="24"/>
              </w:rPr>
            </w:pPr>
            <w:r>
              <w:rPr>
                <w:sz w:val="22"/>
                <w:szCs w:val="24"/>
              </w:rPr>
              <w:t>Lead Agency</w:t>
            </w:r>
            <w:r w:rsidR="00E62748" w:rsidRPr="00366085">
              <w:rPr>
                <w:sz w:val="22"/>
                <w:szCs w:val="24"/>
              </w:rPr>
              <w:t xml:space="preserve"> </w:t>
            </w:r>
          </w:p>
        </w:tc>
      </w:tr>
      <w:tr w:rsidR="00E62748" w:rsidRPr="00020DAD" w14:paraId="70FC8BA7" w14:textId="77777777" w:rsidTr="00336E45">
        <w:tc>
          <w:tcPr>
            <w:cnfStyle w:val="001000000000" w:firstRow="0" w:lastRow="0" w:firstColumn="1" w:lastColumn="0" w:oddVBand="0" w:evenVBand="0" w:oddHBand="0" w:evenHBand="0" w:firstRowFirstColumn="0" w:firstRowLastColumn="0" w:lastRowFirstColumn="0" w:lastRowLastColumn="0"/>
            <w:tcW w:w="5669" w:type="dxa"/>
          </w:tcPr>
          <w:p w14:paraId="7A40DB33" w14:textId="3893FE01" w:rsidR="005E14FD" w:rsidRPr="005E14FD" w:rsidRDefault="00E62748" w:rsidP="00577C62">
            <w:pPr>
              <w:pStyle w:val="Tabletext"/>
            </w:pPr>
            <w:r w:rsidRPr="00366085">
              <w:rPr>
                <w:b/>
                <w:bCs/>
                <w:sz w:val="22"/>
                <w:szCs w:val="24"/>
              </w:rPr>
              <w:t xml:space="preserve">a. Improve access to endoscopy, colposcopy and radiology </w:t>
            </w:r>
            <w:r w:rsidRPr="00366085">
              <w:rPr>
                <w:sz w:val="22"/>
                <w:szCs w:val="24"/>
              </w:rPr>
              <w:t>through targeted initiatives. This will include improved utilisation of the workforce</w:t>
            </w:r>
            <w:r w:rsidR="00A3758C">
              <w:rPr>
                <w:sz w:val="22"/>
                <w:szCs w:val="24"/>
              </w:rPr>
              <w:t xml:space="preserve"> </w:t>
            </w:r>
            <w:r w:rsidRPr="00366085">
              <w:rPr>
                <w:sz w:val="22"/>
                <w:szCs w:val="24"/>
              </w:rPr>
              <w:t xml:space="preserve">and </w:t>
            </w:r>
            <w:r w:rsidR="00A3758C">
              <w:rPr>
                <w:sz w:val="22"/>
                <w:szCs w:val="24"/>
              </w:rPr>
              <w:t>use</w:t>
            </w:r>
            <w:r w:rsidR="00A3758C" w:rsidRPr="00366085" w:rsidDel="00F40949">
              <w:rPr>
                <w:sz w:val="22"/>
                <w:szCs w:val="24"/>
              </w:rPr>
              <w:t xml:space="preserve"> </w:t>
            </w:r>
            <w:r w:rsidRPr="00366085" w:rsidDel="00F40949">
              <w:rPr>
                <w:sz w:val="22"/>
                <w:szCs w:val="24"/>
              </w:rPr>
              <w:t>of</w:t>
            </w:r>
            <w:r w:rsidR="00F40949">
              <w:rPr>
                <w:sz w:val="22"/>
                <w:szCs w:val="24"/>
              </w:rPr>
              <w:t xml:space="preserve"> artificial intelligence</w:t>
            </w:r>
            <w:r w:rsidRPr="00366085" w:rsidDel="00F40949">
              <w:rPr>
                <w:sz w:val="22"/>
                <w:szCs w:val="24"/>
              </w:rPr>
              <w:t xml:space="preserve"> </w:t>
            </w:r>
            <w:r w:rsidRPr="00366085">
              <w:rPr>
                <w:sz w:val="22"/>
                <w:szCs w:val="24"/>
              </w:rPr>
              <w:t>to support radiology.</w:t>
            </w:r>
          </w:p>
        </w:tc>
        <w:tc>
          <w:tcPr>
            <w:tcW w:w="1134" w:type="dxa"/>
          </w:tcPr>
          <w:p w14:paraId="25262499" w14:textId="2084424F" w:rsidR="00E62748" w:rsidRPr="00366085" w:rsidRDefault="00E62748" w:rsidP="00E62748">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366085">
              <w:rPr>
                <w:sz w:val="22"/>
                <w:szCs w:val="24"/>
              </w:rPr>
              <w:t>202</w:t>
            </w:r>
            <w:r w:rsidR="00F06E1B">
              <w:rPr>
                <w:sz w:val="22"/>
                <w:szCs w:val="24"/>
              </w:rPr>
              <w:t>9</w:t>
            </w:r>
          </w:p>
        </w:tc>
        <w:tc>
          <w:tcPr>
            <w:tcW w:w="2222" w:type="dxa"/>
          </w:tcPr>
          <w:p w14:paraId="4356B8CE" w14:textId="4F200348" w:rsidR="005B4FAA" w:rsidRPr="00366085" w:rsidRDefault="00E62748" w:rsidP="00E62748">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366085">
              <w:rPr>
                <w:sz w:val="22"/>
                <w:szCs w:val="24"/>
              </w:rPr>
              <w:t>Health New Zealand</w:t>
            </w:r>
          </w:p>
        </w:tc>
      </w:tr>
      <w:tr w:rsidR="004D0CBF" w:rsidRPr="00020DAD" w14:paraId="0F0963AC" w14:textId="77777777" w:rsidTr="00336E45">
        <w:tc>
          <w:tcPr>
            <w:cnfStyle w:val="001000000000" w:firstRow="0" w:lastRow="0" w:firstColumn="1" w:lastColumn="0" w:oddVBand="0" w:evenVBand="0" w:oddHBand="0" w:evenHBand="0" w:firstRowFirstColumn="0" w:firstRowLastColumn="0" w:lastRowFirstColumn="0" w:lastRowLastColumn="0"/>
            <w:tcW w:w="5669" w:type="dxa"/>
          </w:tcPr>
          <w:p w14:paraId="0D40F76F" w14:textId="0D44794A" w:rsidR="00A3758C" w:rsidRPr="00366085" w:rsidRDefault="004D0CBF" w:rsidP="00F06E1B">
            <w:pPr>
              <w:pStyle w:val="Tabletext"/>
              <w:spacing w:line="259" w:lineRule="auto"/>
              <w:rPr>
                <w:b/>
                <w:bCs/>
                <w:sz w:val="22"/>
                <w:szCs w:val="24"/>
              </w:rPr>
            </w:pPr>
            <w:r>
              <w:rPr>
                <w:b/>
                <w:bCs/>
                <w:sz w:val="22"/>
                <w:szCs w:val="24"/>
              </w:rPr>
              <w:t>b</w:t>
            </w:r>
            <w:r w:rsidRPr="00366085">
              <w:rPr>
                <w:b/>
                <w:bCs/>
                <w:sz w:val="22"/>
                <w:szCs w:val="24"/>
              </w:rPr>
              <w:t xml:space="preserve">. </w:t>
            </w:r>
            <w:r>
              <w:rPr>
                <w:b/>
                <w:bCs/>
                <w:sz w:val="22"/>
                <w:szCs w:val="24"/>
              </w:rPr>
              <w:t xml:space="preserve">Support increased capacity </w:t>
            </w:r>
            <w:r w:rsidR="00FD1CE1">
              <w:rPr>
                <w:b/>
                <w:bCs/>
                <w:sz w:val="22"/>
                <w:szCs w:val="24"/>
              </w:rPr>
              <w:t>for endoscopy</w:t>
            </w:r>
            <w:r w:rsidR="00982137">
              <w:rPr>
                <w:b/>
                <w:bCs/>
                <w:sz w:val="22"/>
                <w:szCs w:val="24"/>
              </w:rPr>
              <w:t xml:space="preserve">, </w:t>
            </w:r>
            <w:r w:rsidR="00FD1CE1">
              <w:rPr>
                <w:b/>
                <w:bCs/>
                <w:sz w:val="22"/>
                <w:szCs w:val="24"/>
              </w:rPr>
              <w:t>colposcopy</w:t>
            </w:r>
            <w:r w:rsidR="00982137">
              <w:rPr>
                <w:b/>
                <w:bCs/>
                <w:sz w:val="22"/>
                <w:szCs w:val="24"/>
              </w:rPr>
              <w:t xml:space="preserve"> and radiology</w:t>
            </w:r>
            <w:r w:rsidR="00A137DF">
              <w:rPr>
                <w:b/>
                <w:bCs/>
                <w:sz w:val="22"/>
                <w:szCs w:val="24"/>
              </w:rPr>
              <w:t xml:space="preserve"> </w:t>
            </w:r>
            <w:r w:rsidR="00AA3AA4">
              <w:rPr>
                <w:sz w:val="22"/>
                <w:szCs w:val="24"/>
              </w:rPr>
              <w:t xml:space="preserve">by training </w:t>
            </w:r>
            <w:r w:rsidR="00A3758C">
              <w:rPr>
                <w:sz w:val="22"/>
                <w:szCs w:val="24"/>
              </w:rPr>
              <w:t xml:space="preserve">more nurse endoscopist and </w:t>
            </w:r>
            <w:proofErr w:type="spellStart"/>
            <w:r w:rsidR="00A3758C">
              <w:rPr>
                <w:sz w:val="22"/>
                <w:szCs w:val="24"/>
              </w:rPr>
              <w:t>colposcopists</w:t>
            </w:r>
            <w:proofErr w:type="spellEnd"/>
            <w:r w:rsidR="00F6652D">
              <w:rPr>
                <w:sz w:val="22"/>
                <w:szCs w:val="24"/>
              </w:rPr>
              <w:t>,</w:t>
            </w:r>
            <w:r w:rsidR="00A3758C">
              <w:rPr>
                <w:sz w:val="22"/>
                <w:szCs w:val="24"/>
              </w:rPr>
              <w:t xml:space="preserve"> and enabling use of extended scopes for advanced nursing</w:t>
            </w:r>
            <w:r w:rsidR="00A15F23">
              <w:rPr>
                <w:sz w:val="22"/>
                <w:szCs w:val="24"/>
              </w:rPr>
              <w:t>, allied health and Medical Imaging Technologists</w:t>
            </w:r>
            <w:r w:rsidR="00A3758C">
              <w:rPr>
                <w:sz w:val="22"/>
                <w:szCs w:val="24"/>
              </w:rPr>
              <w:t xml:space="preserve">. </w:t>
            </w:r>
          </w:p>
        </w:tc>
        <w:tc>
          <w:tcPr>
            <w:tcW w:w="1134" w:type="dxa"/>
          </w:tcPr>
          <w:p w14:paraId="10610544" w14:textId="68D679B8" w:rsidR="004D0CBF" w:rsidRPr="00366085" w:rsidRDefault="005B3345" w:rsidP="00E62748">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Pr>
                <w:sz w:val="22"/>
                <w:szCs w:val="24"/>
              </w:rPr>
              <w:t>2026</w:t>
            </w:r>
          </w:p>
        </w:tc>
        <w:tc>
          <w:tcPr>
            <w:tcW w:w="2222" w:type="dxa"/>
          </w:tcPr>
          <w:p w14:paraId="7513AE0F" w14:textId="785C7DA0" w:rsidR="004D0CBF" w:rsidRPr="00366085" w:rsidRDefault="005B3345" w:rsidP="00E62748">
            <w:pPr>
              <w:pStyle w:val="Tabletext"/>
              <w:keepN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Pr>
                <w:sz w:val="22"/>
                <w:szCs w:val="24"/>
              </w:rPr>
              <w:t>Health New Zealand</w:t>
            </w:r>
          </w:p>
        </w:tc>
      </w:tr>
      <w:tr w:rsidR="00E62748" w:rsidRPr="00020DAD" w14:paraId="530A1341" w14:textId="77777777" w:rsidTr="00336E45">
        <w:tc>
          <w:tcPr>
            <w:cnfStyle w:val="001000000000" w:firstRow="0" w:lastRow="0" w:firstColumn="1" w:lastColumn="0" w:oddVBand="0" w:evenVBand="0" w:oddHBand="0" w:evenHBand="0" w:firstRowFirstColumn="0" w:firstRowLastColumn="0" w:lastRowFirstColumn="0" w:lastRowLastColumn="0"/>
            <w:tcW w:w="5669" w:type="dxa"/>
          </w:tcPr>
          <w:p w14:paraId="23867730" w14:textId="2FA38FC6" w:rsidR="00E62748" w:rsidRPr="00366085" w:rsidRDefault="004D0CBF" w:rsidP="00E62748">
            <w:pPr>
              <w:pStyle w:val="Tabletext"/>
              <w:spacing w:line="259" w:lineRule="auto"/>
              <w:rPr>
                <w:sz w:val="22"/>
                <w:szCs w:val="24"/>
              </w:rPr>
            </w:pPr>
            <w:r>
              <w:rPr>
                <w:b/>
                <w:bCs/>
                <w:sz w:val="22"/>
                <w:szCs w:val="24"/>
              </w:rPr>
              <w:t>c</w:t>
            </w:r>
            <w:r w:rsidR="00E62748" w:rsidRPr="00366085">
              <w:rPr>
                <w:b/>
                <w:bCs/>
                <w:sz w:val="22"/>
                <w:szCs w:val="24"/>
              </w:rPr>
              <w:t>. Reduce unwarranted regional variation in</w:t>
            </w:r>
            <w:r w:rsidR="00E62748" w:rsidRPr="00366085">
              <w:rPr>
                <w:b/>
                <w:sz w:val="22"/>
                <w:szCs w:val="24"/>
              </w:rPr>
              <w:t xml:space="preserve"> </w:t>
            </w:r>
            <w:r w:rsidR="00E62748" w:rsidRPr="00366085">
              <w:rPr>
                <w:b/>
                <w:bCs/>
                <w:sz w:val="22"/>
                <w:szCs w:val="24"/>
              </w:rPr>
              <w:t xml:space="preserve">access to radiology </w:t>
            </w:r>
            <w:r w:rsidR="00E62748" w:rsidRPr="00366085">
              <w:rPr>
                <w:sz w:val="22"/>
                <w:szCs w:val="24"/>
              </w:rPr>
              <w:t>by implementing national minimum access benchmarks and monitoring performance across districts.</w:t>
            </w:r>
          </w:p>
        </w:tc>
        <w:tc>
          <w:tcPr>
            <w:tcW w:w="1134" w:type="dxa"/>
          </w:tcPr>
          <w:p w14:paraId="7897271A" w14:textId="5C39576A" w:rsidR="00E62748" w:rsidRPr="00366085" w:rsidRDefault="00E62748" w:rsidP="00E62748">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366085">
              <w:rPr>
                <w:sz w:val="22"/>
                <w:szCs w:val="24"/>
              </w:rPr>
              <w:t>2026</w:t>
            </w:r>
          </w:p>
        </w:tc>
        <w:tc>
          <w:tcPr>
            <w:tcW w:w="2222" w:type="dxa"/>
          </w:tcPr>
          <w:p w14:paraId="59C41943" w14:textId="0293D495" w:rsidR="00E62748" w:rsidRPr="00366085" w:rsidRDefault="00E62748" w:rsidP="00E62748">
            <w:pPr>
              <w:pStyle w:val="Tabletext"/>
              <w:keepN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366085">
              <w:rPr>
                <w:sz w:val="22"/>
                <w:szCs w:val="24"/>
              </w:rPr>
              <w:t>Health New Zealand</w:t>
            </w:r>
          </w:p>
        </w:tc>
      </w:tr>
      <w:tr w:rsidR="00E62748" w:rsidRPr="00020DAD" w14:paraId="1F391E2E" w14:textId="77777777" w:rsidTr="00336E45">
        <w:tc>
          <w:tcPr>
            <w:cnfStyle w:val="001000000000" w:firstRow="0" w:lastRow="0" w:firstColumn="1" w:lastColumn="0" w:oddVBand="0" w:evenVBand="0" w:oddHBand="0" w:evenHBand="0" w:firstRowFirstColumn="0" w:firstRowLastColumn="0" w:lastRowFirstColumn="0" w:lastRowLastColumn="0"/>
            <w:tcW w:w="5669" w:type="dxa"/>
          </w:tcPr>
          <w:p w14:paraId="2EC7D7D6" w14:textId="4779A23B" w:rsidR="00E62748" w:rsidRPr="00366085" w:rsidRDefault="004D0CBF" w:rsidP="00E62748">
            <w:pPr>
              <w:pStyle w:val="Tabletext"/>
              <w:spacing w:line="259" w:lineRule="auto"/>
              <w:rPr>
                <w:sz w:val="22"/>
                <w:szCs w:val="24"/>
              </w:rPr>
            </w:pPr>
            <w:r>
              <w:rPr>
                <w:b/>
                <w:bCs/>
                <w:sz w:val="22"/>
                <w:szCs w:val="24"/>
              </w:rPr>
              <w:t>d</w:t>
            </w:r>
            <w:r w:rsidR="00E62748" w:rsidRPr="00366085">
              <w:rPr>
                <w:b/>
                <w:bCs/>
                <w:sz w:val="22"/>
                <w:szCs w:val="24"/>
              </w:rPr>
              <w:t xml:space="preserve">. Implement standardised anatomical pathology reporting </w:t>
            </w:r>
            <w:r w:rsidR="00E62748" w:rsidRPr="00366085">
              <w:rPr>
                <w:sz w:val="22"/>
                <w:szCs w:val="24"/>
              </w:rPr>
              <w:t>to assist in the required reporting timeframes.</w:t>
            </w:r>
          </w:p>
        </w:tc>
        <w:tc>
          <w:tcPr>
            <w:tcW w:w="1134" w:type="dxa"/>
          </w:tcPr>
          <w:p w14:paraId="43AFEE61" w14:textId="050BE198" w:rsidR="00E62748" w:rsidRPr="00366085" w:rsidRDefault="00E62748" w:rsidP="00E62748">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366085">
              <w:rPr>
                <w:sz w:val="22"/>
                <w:szCs w:val="24"/>
              </w:rPr>
              <w:t>2027</w:t>
            </w:r>
          </w:p>
        </w:tc>
        <w:tc>
          <w:tcPr>
            <w:tcW w:w="2222" w:type="dxa"/>
          </w:tcPr>
          <w:p w14:paraId="4F58DD93" w14:textId="1AF48B1E" w:rsidR="00E62748" w:rsidRPr="00366085" w:rsidRDefault="00E62748" w:rsidP="00E62748">
            <w:pPr>
              <w:pStyle w:val="Tabletext"/>
              <w:keepN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366085">
              <w:rPr>
                <w:sz w:val="22"/>
                <w:szCs w:val="24"/>
              </w:rPr>
              <w:t xml:space="preserve">Cancer Control Agency </w:t>
            </w:r>
            <w:r w:rsidR="00A90097">
              <w:rPr>
                <w:sz w:val="22"/>
                <w:szCs w:val="24"/>
              </w:rPr>
              <w:t>and</w:t>
            </w:r>
            <w:r w:rsidRPr="00366085">
              <w:rPr>
                <w:sz w:val="22"/>
                <w:szCs w:val="24"/>
              </w:rPr>
              <w:t xml:space="preserve"> Health New Zealand</w:t>
            </w:r>
          </w:p>
        </w:tc>
      </w:tr>
    </w:tbl>
    <w:p w14:paraId="4C7ECC7E" w14:textId="44978AA8" w:rsidR="00020117" w:rsidRPr="00020DAD" w:rsidRDefault="00234287" w:rsidP="00C55998">
      <w:pPr>
        <w:pStyle w:val="Heading3-Actions"/>
      </w:pPr>
      <w:bookmarkStart w:id="78" w:name="_Toc208836657"/>
      <w:bookmarkStart w:id="79" w:name="_Toc208845275"/>
      <w:bookmarkStart w:id="80" w:name="_Toc208846944"/>
      <w:bookmarkStart w:id="81" w:name="_Toc208902581"/>
      <w:bookmarkStart w:id="82" w:name="_Toc208903703"/>
      <w:bookmarkStart w:id="83" w:name="_Toc228883677"/>
      <w:r w:rsidRPr="00020DAD">
        <w:lastRenderedPageBreak/>
        <w:t xml:space="preserve">Action 3.3. </w:t>
      </w:r>
      <w:r w:rsidR="00385351" w:rsidRPr="00020DAD">
        <w:t xml:space="preserve">Develop </w:t>
      </w:r>
      <w:r w:rsidRPr="00020DAD">
        <w:t>e</w:t>
      </w:r>
      <w:r w:rsidR="002E637C" w:rsidRPr="00020DAD">
        <w:t>arly</w:t>
      </w:r>
      <w:r w:rsidR="00930186">
        <w:t xml:space="preserve"> </w:t>
      </w:r>
      <w:r w:rsidR="002E637C" w:rsidRPr="00020DAD">
        <w:t xml:space="preserve">detection </w:t>
      </w:r>
      <w:bookmarkEnd w:id="78"/>
      <w:bookmarkEnd w:id="79"/>
      <w:bookmarkEnd w:id="80"/>
      <w:bookmarkEnd w:id="81"/>
      <w:bookmarkEnd w:id="82"/>
      <w:r w:rsidR="00ED14C3" w:rsidRPr="00020DAD">
        <w:t>pathways</w:t>
      </w:r>
      <w:r w:rsidR="00114590" w:rsidRPr="00020DAD">
        <w:t xml:space="preserve"> for cancer</w:t>
      </w:r>
      <w:bookmarkEnd w:id="83"/>
    </w:p>
    <w:p w14:paraId="7A77176B" w14:textId="78F0A793" w:rsidR="002F1EBA" w:rsidRPr="00020DAD" w:rsidRDefault="002F1EBA" w:rsidP="002F1EBA">
      <w:pPr>
        <w:pStyle w:val="Outcomes"/>
      </w:pPr>
      <w:r w:rsidRPr="00020DAD">
        <w:rPr>
          <w:b/>
          <w:bCs/>
        </w:rPr>
        <w:t>Outcome Four</w:t>
      </w:r>
      <w:r w:rsidRPr="00020DAD">
        <w:tab/>
        <w:t>New Zealanders have better cancer survival</w:t>
      </w:r>
      <w:r w:rsidR="00FE594D" w:rsidRPr="00FE594D">
        <w:t>, supportive care and end-of-life care</w:t>
      </w:r>
    </w:p>
    <w:tbl>
      <w:tblPr>
        <w:tblStyle w:val="Actionstablev3"/>
        <w:tblW w:w="0" w:type="auto"/>
        <w:tblLook w:val="04A0" w:firstRow="1" w:lastRow="0" w:firstColumn="1" w:lastColumn="0" w:noHBand="0" w:noVBand="1"/>
      </w:tblPr>
      <w:tblGrid>
        <w:gridCol w:w="5669"/>
        <w:gridCol w:w="1134"/>
        <w:gridCol w:w="2222"/>
      </w:tblGrid>
      <w:tr w:rsidR="00E62748" w:rsidRPr="00020DAD" w14:paraId="4F5CF3A3" w14:textId="77777777" w:rsidTr="00336E45">
        <w:trPr>
          <w:cnfStyle w:val="100000000000" w:firstRow="1" w:lastRow="0" w:firstColumn="0" w:lastColumn="0" w:oddVBand="0" w:evenVBand="0" w:oddHBand="0" w:evenHBand="0" w:firstRowFirstColumn="0" w:firstRowLastColumn="0" w:lastRowFirstColumn="0" w:lastRowLastColumn="0"/>
          <w:trHeight w:val="23"/>
        </w:trPr>
        <w:tc>
          <w:tcPr>
            <w:cnfStyle w:val="001000000000" w:firstRow="0" w:lastRow="0" w:firstColumn="1" w:lastColumn="0" w:oddVBand="0" w:evenVBand="0" w:oddHBand="0" w:evenHBand="0" w:firstRowFirstColumn="0" w:firstRowLastColumn="0" w:lastRowFirstColumn="0" w:lastRowLastColumn="0"/>
            <w:tcW w:w="5669" w:type="dxa"/>
          </w:tcPr>
          <w:p w14:paraId="44B21010" w14:textId="02219AAE" w:rsidR="00E62748" w:rsidRPr="00366085" w:rsidRDefault="00E62748" w:rsidP="00E62748">
            <w:pPr>
              <w:pStyle w:val="Tabletext"/>
              <w:keepNext/>
              <w:spacing w:line="259" w:lineRule="auto"/>
              <w:rPr>
                <w:sz w:val="22"/>
                <w:szCs w:val="24"/>
              </w:rPr>
            </w:pPr>
            <w:r w:rsidRPr="00366085">
              <w:rPr>
                <w:sz w:val="22"/>
                <w:szCs w:val="24"/>
              </w:rPr>
              <w:t xml:space="preserve">Activity </w:t>
            </w:r>
          </w:p>
        </w:tc>
        <w:tc>
          <w:tcPr>
            <w:tcW w:w="1134" w:type="dxa"/>
          </w:tcPr>
          <w:p w14:paraId="7E1F03A9" w14:textId="77777777" w:rsidR="00E62748" w:rsidRPr="00366085" w:rsidRDefault="00E62748" w:rsidP="00E62748">
            <w:pPr>
              <w:pStyle w:val="Tabletext"/>
              <w:keepNext/>
              <w:spacing w:line="259" w:lineRule="auto"/>
              <w:cnfStyle w:val="100000000000" w:firstRow="1" w:lastRow="0" w:firstColumn="0" w:lastColumn="0" w:oddVBand="0" w:evenVBand="0" w:oddHBand="0" w:evenHBand="0" w:firstRowFirstColumn="0" w:firstRowLastColumn="0" w:lastRowFirstColumn="0" w:lastRowLastColumn="0"/>
              <w:rPr>
                <w:sz w:val="22"/>
                <w:szCs w:val="24"/>
              </w:rPr>
            </w:pPr>
            <w:r w:rsidRPr="00366085">
              <w:rPr>
                <w:sz w:val="22"/>
                <w:szCs w:val="24"/>
              </w:rPr>
              <w:t xml:space="preserve">Timeline </w:t>
            </w:r>
          </w:p>
        </w:tc>
        <w:tc>
          <w:tcPr>
            <w:tcW w:w="2222" w:type="dxa"/>
          </w:tcPr>
          <w:p w14:paraId="06DC6009" w14:textId="341F1A6E" w:rsidR="00E62748" w:rsidRPr="00366085" w:rsidRDefault="0002631B" w:rsidP="00E62748">
            <w:pPr>
              <w:pStyle w:val="Tabletext"/>
              <w:keepNext/>
              <w:spacing w:line="259" w:lineRule="auto"/>
              <w:cnfStyle w:val="100000000000" w:firstRow="1" w:lastRow="0" w:firstColumn="0" w:lastColumn="0" w:oddVBand="0" w:evenVBand="0" w:oddHBand="0" w:evenHBand="0" w:firstRowFirstColumn="0" w:firstRowLastColumn="0" w:lastRowFirstColumn="0" w:lastRowLastColumn="0"/>
              <w:rPr>
                <w:sz w:val="22"/>
                <w:szCs w:val="24"/>
              </w:rPr>
            </w:pPr>
            <w:r>
              <w:rPr>
                <w:sz w:val="22"/>
                <w:szCs w:val="24"/>
              </w:rPr>
              <w:t>Lead Agency</w:t>
            </w:r>
            <w:r w:rsidR="00E62748" w:rsidRPr="00366085">
              <w:rPr>
                <w:sz w:val="22"/>
                <w:szCs w:val="24"/>
              </w:rPr>
              <w:t xml:space="preserve"> </w:t>
            </w:r>
          </w:p>
        </w:tc>
      </w:tr>
      <w:tr w:rsidR="00E62748" w:rsidRPr="00020DAD" w14:paraId="0F9FD595" w14:textId="77777777" w:rsidTr="00336E45">
        <w:tc>
          <w:tcPr>
            <w:cnfStyle w:val="001000000000" w:firstRow="0" w:lastRow="0" w:firstColumn="1" w:lastColumn="0" w:oddVBand="0" w:evenVBand="0" w:oddHBand="0" w:evenHBand="0" w:firstRowFirstColumn="0" w:firstRowLastColumn="0" w:lastRowFirstColumn="0" w:lastRowLastColumn="0"/>
            <w:tcW w:w="5669" w:type="dxa"/>
          </w:tcPr>
          <w:p w14:paraId="3BFBA129" w14:textId="5DD8744C" w:rsidR="00E62748" w:rsidRPr="00366085" w:rsidRDefault="00E62748" w:rsidP="00E62748">
            <w:pPr>
              <w:pStyle w:val="Tabletext"/>
              <w:spacing w:line="259" w:lineRule="auto"/>
              <w:rPr>
                <w:sz w:val="22"/>
                <w:szCs w:val="24"/>
              </w:rPr>
            </w:pPr>
            <w:r w:rsidRPr="00366085">
              <w:rPr>
                <w:b/>
                <w:bCs/>
                <w:sz w:val="22"/>
                <w:szCs w:val="24"/>
              </w:rPr>
              <w:t xml:space="preserve">a. </w:t>
            </w:r>
            <w:r w:rsidR="008F4D0F">
              <w:rPr>
                <w:b/>
                <w:bCs/>
                <w:sz w:val="22"/>
                <w:szCs w:val="24"/>
              </w:rPr>
              <w:t>I</w:t>
            </w:r>
            <w:r w:rsidRPr="00366085">
              <w:rPr>
                <w:b/>
                <w:bCs/>
                <w:sz w:val="22"/>
                <w:szCs w:val="24"/>
              </w:rPr>
              <w:t>mplement the Faecal Immunochemical Test (FIT) for Symptomatic</w:t>
            </w:r>
            <w:r w:rsidRPr="00366085">
              <w:rPr>
                <w:sz w:val="22"/>
                <w:szCs w:val="24"/>
              </w:rPr>
              <w:t xml:space="preserve"> </w:t>
            </w:r>
            <w:r w:rsidRPr="00366085">
              <w:rPr>
                <w:b/>
                <w:bCs/>
                <w:sz w:val="22"/>
                <w:szCs w:val="24"/>
              </w:rPr>
              <w:t xml:space="preserve">pathway </w:t>
            </w:r>
            <w:r w:rsidR="008F4D0F">
              <w:rPr>
                <w:sz w:val="22"/>
                <w:szCs w:val="24"/>
              </w:rPr>
              <w:t xml:space="preserve">nationally </w:t>
            </w:r>
            <w:r w:rsidRPr="00366085">
              <w:rPr>
                <w:sz w:val="22"/>
                <w:szCs w:val="24"/>
              </w:rPr>
              <w:t>with monitoring of test usage and impact on services.</w:t>
            </w:r>
          </w:p>
        </w:tc>
        <w:tc>
          <w:tcPr>
            <w:tcW w:w="1134" w:type="dxa"/>
          </w:tcPr>
          <w:p w14:paraId="3F627FC8" w14:textId="2A036DBD" w:rsidR="00E62748" w:rsidRPr="00366085" w:rsidRDefault="00E62748" w:rsidP="00E62748">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366085">
              <w:rPr>
                <w:sz w:val="22"/>
                <w:szCs w:val="24"/>
              </w:rPr>
              <w:t>2026</w:t>
            </w:r>
          </w:p>
        </w:tc>
        <w:tc>
          <w:tcPr>
            <w:tcW w:w="2222" w:type="dxa"/>
          </w:tcPr>
          <w:p w14:paraId="40CCE5FC" w14:textId="1F6EF3B9" w:rsidR="00E62748" w:rsidRPr="00366085" w:rsidRDefault="00E62748" w:rsidP="00E62748">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366085">
              <w:rPr>
                <w:sz w:val="22"/>
                <w:szCs w:val="24"/>
              </w:rPr>
              <w:t>Health New Zealand</w:t>
            </w:r>
          </w:p>
        </w:tc>
      </w:tr>
      <w:tr w:rsidR="00E62748" w:rsidRPr="00020DAD" w14:paraId="70067CF2" w14:textId="77777777" w:rsidTr="00336E45">
        <w:tc>
          <w:tcPr>
            <w:cnfStyle w:val="001000000000" w:firstRow="0" w:lastRow="0" w:firstColumn="1" w:lastColumn="0" w:oddVBand="0" w:evenVBand="0" w:oddHBand="0" w:evenHBand="0" w:firstRowFirstColumn="0" w:firstRowLastColumn="0" w:lastRowFirstColumn="0" w:lastRowLastColumn="0"/>
            <w:tcW w:w="5669" w:type="dxa"/>
          </w:tcPr>
          <w:p w14:paraId="01D1713A" w14:textId="39BE8836" w:rsidR="00E62748" w:rsidRPr="00366085" w:rsidRDefault="00E62748" w:rsidP="00E62748">
            <w:pPr>
              <w:pStyle w:val="Tabletext"/>
              <w:spacing w:line="259" w:lineRule="auto"/>
              <w:rPr>
                <w:b/>
                <w:sz w:val="22"/>
                <w:szCs w:val="24"/>
              </w:rPr>
            </w:pPr>
            <w:r w:rsidRPr="00366085">
              <w:rPr>
                <w:b/>
                <w:bCs/>
                <w:sz w:val="22"/>
                <w:szCs w:val="24"/>
              </w:rPr>
              <w:t xml:space="preserve">b. Implement nationally consistent diagnostic pathways for priority cancers </w:t>
            </w:r>
            <w:r w:rsidRPr="00366085">
              <w:rPr>
                <w:sz w:val="22"/>
                <w:szCs w:val="24"/>
              </w:rPr>
              <w:t>such as</w:t>
            </w:r>
            <w:r w:rsidRPr="00366085">
              <w:rPr>
                <w:b/>
                <w:bCs/>
                <w:sz w:val="22"/>
                <w:szCs w:val="24"/>
              </w:rPr>
              <w:t xml:space="preserve"> </w:t>
            </w:r>
            <w:r w:rsidRPr="00366085">
              <w:rPr>
                <w:sz w:val="22"/>
                <w:szCs w:val="24"/>
              </w:rPr>
              <w:t xml:space="preserve">lung, colorectal and </w:t>
            </w:r>
            <w:r w:rsidR="00D56FF5">
              <w:rPr>
                <w:sz w:val="22"/>
                <w:szCs w:val="24"/>
              </w:rPr>
              <w:t>uterine</w:t>
            </w:r>
            <w:r w:rsidRPr="00366085">
              <w:rPr>
                <w:sz w:val="22"/>
                <w:szCs w:val="24"/>
              </w:rPr>
              <w:t xml:space="preserve">. </w:t>
            </w:r>
          </w:p>
        </w:tc>
        <w:tc>
          <w:tcPr>
            <w:tcW w:w="1134" w:type="dxa"/>
          </w:tcPr>
          <w:p w14:paraId="5AF1651B" w14:textId="44D71620" w:rsidR="00E62748" w:rsidRPr="00366085" w:rsidRDefault="00E62748" w:rsidP="00E62748">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366085">
              <w:rPr>
                <w:sz w:val="22"/>
                <w:szCs w:val="24"/>
              </w:rPr>
              <w:t>2027</w:t>
            </w:r>
          </w:p>
        </w:tc>
        <w:tc>
          <w:tcPr>
            <w:tcW w:w="2222" w:type="dxa"/>
          </w:tcPr>
          <w:p w14:paraId="79C0AF00" w14:textId="6A204181" w:rsidR="00E62748" w:rsidRPr="00366085" w:rsidRDefault="00E62748" w:rsidP="00E62748">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366085">
              <w:rPr>
                <w:sz w:val="22"/>
                <w:szCs w:val="24"/>
              </w:rPr>
              <w:t xml:space="preserve">Health New Zealand </w:t>
            </w:r>
          </w:p>
        </w:tc>
      </w:tr>
      <w:tr w:rsidR="00E62748" w:rsidRPr="00020DAD" w14:paraId="635EBDA6" w14:textId="77777777" w:rsidTr="00336E45">
        <w:tc>
          <w:tcPr>
            <w:cnfStyle w:val="001000000000" w:firstRow="0" w:lastRow="0" w:firstColumn="1" w:lastColumn="0" w:oddVBand="0" w:evenVBand="0" w:oddHBand="0" w:evenHBand="0" w:firstRowFirstColumn="0" w:firstRowLastColumn="0" w:lastRowFirstColumn="0" w:lastRowLastColumn="0"/>
            <w:tcW w:w="5669" w:type="dxa"/>
          </w:tcPr>
          <w:p w14:paraId="1F2ABCD5" w14:textId="7E52EB21" w:rsidR="00E62748" w:rsidRPr="00366085" w:rsidRDefault="00E62748" w:rsidP="00E62748">
            <w:pPr>
              <w:pStyle w:val="Tabletext"/>
              <w:spacing w:line="259" w:lineRule="auto"/>
              <w:rPr>
                <w:b/>
                <w:bCs/>
                <w:sz w:val="22"/>
                <w:szCs w:val="24"/>
              </w:rPr>
            </w:pPr>
            <w:r w:rsidRPr="00366085">
              <w:rPr>
                <w:b/>
                <w:bCs/>
                <w:sz w:val="22"/>
                <w:szCs w:val="24"/>
              </w:rPr>
              <w:t xml:space="preserve">c. Progress national community </w:t>
            </w:r>
            <w:proofErr w:type="spellStart"/>
            <w:r w:rsidRPr="00366085">
              <w:rPr>
                <w:b/>
                <w:bCs/>
                <w:sz w:val="22"/>
                <w:szCs w:val="24"/>
              </w:rPr>
              <w:t>HealthPathways</w:t>
            </w:r>
            <w:proofErr w:type="spellEnd"/>
            <w:r w:rsidRPr="00366085">
              <w:rPr>
                <w:b/>
                <w:bCs/>
                <w:sz w:val="22"/>
                <w:szCs w:val="24"/>
              </w:rPr>
              <w:t xml:space="preserve"> and </w:t>
            </w:r>
            <w:r w:rsidR="00480108" w:rsidRPr="00480108">
              <w:rPr>
                <w:b/>
                <w:bCs/>
                <w:sz w:val="22"/>
                <w:szCs w:val="24"/>
              </w:rPr>
              <w:t xml:space="preserve">Optimal Cancer Care Pathways </w:t>
            </w:r>
            <w:r w:rsidRPr="00366085">
              <w:rPr>
                <w:sz w:val="22"/>
                <w:szCs w:val="24"/>
              </w:rPr>
              <w:t xml:space="preserve">by publishing at least two national community </w:t>
            </w:r>
            <w:hyperlink r:id="rId48" w:history="1">
              <w:proofErr w:type="spellStart"/>
              <w:r w:rsidRPr="00AC1566">
                <w:rPr>
                  <w:rStyle w:val="Hyperlink"/>
                  <w:sz w:val="22"/>
                  <w:szCs w:val="24"/>
                </w:rPr>
                <w:t>HealthPathways</w:t>
              </w:r>
              <w:proofErr w:type="spellEnd"/>
            </w:hyperlink>
            <w:r w:rsidRPr="00366085">
              <w:rPr>
                <w:sz w:val="22"/>
                <w:szCs w:val="24"/>
              </w:rPr>
              <w:t xml:space="preserve"> to support the early detection aspects of </w:t>
            </w:r>
            <w:r w:rsidR="00480108">
              <w:rPr>
                <w:sz w:val="22"/>
                <w:szCs w:val="24"/>
              </w:rPr>
              <w:t xml:space="preserve">the </w:t>
            </w:r>
            <w:hyperlink r:id="rId49" w:history="1">
              <w:r w:rsidR="00480108" w:rsidRPr="00075B95">
                <w:rPr>
                  <w:rStyle w:val="Hyperlink"/>
                  <w:sz w:val="22"/>
                  <w:szCs w:val="24"/>
                </w:rPr>
                <w:t>Optimal Cancer Care Pathways</w:t>
              </w:r>
            </w:hyperlink>
            <w:r w:rsidRPr="00366085">
              <w:rPr>
                <w:sz w:val="22"/>
                <w:szCs w:val="24"/>
              </w:rPr>
              <w:t xml:space="preserve">. </w:t>
            </w:r>
          </w:p>
        </w:tc>
        <w:tc>
          <w:tcPr>
            <w:tcW w:w="1134" w:type="dxa"/>
          </w:tcPr>
          <w:p w14:paraId="459B0920" w14:textId="1556BBCA" w:rsidR="00E62748" w:rsidRPr="00366085" w:rsidRDefault="00E62748" w:rsidP="00E62748">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366085">
              <w:rPr>
                <w:sz w:val="22"/>
                <w:szCs w:val="24"/>
              </w:rPr>
              <w:t>2027</w:t>
            </w:r>
          </w:p>
        </w:tc>
        <w:tc>
          <w:tcPr>
            <w:tcW w:w="2222" w:type="dxa"/>
          </w:tcPr>
          <w:p w14:paraId="67B9F0FB" w14:textId="5A844E65" w:rsidR="00E62748" w:rsidRPr="00366085" w:rsidRDefault="00E62748" w:rsidP="00E62748">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366085">
              <w:rPr>
                <w:sz w:val="22"/>
                <w:szCs w:val="24"/>
              </w:rPr>
              <w:t xml:space="preserve">Health New Zealand supported by </w:t>
            </w:r>
            <w:r w:rsidR="0056518E">
              <w:rPr>
                <w:sz w:val="22"/>
                <w:szCs w:val="24"/>
              </w:rPr>
              <w:t>the</w:t>
            </w:r>
            <w:r w:rsidRPr="00366085">
              <w:rPr>
                <w:sz w:val="22"/>
                <w:szCs w:val="24"/>
              </w:rPr>
              <w:t xml:space="preserve"> Cancer Control Agency</w:t>
            </w:r>
          </w:p>
        </w:tc>
      </w:tr>
    </w:tbl>
    <w:p w14:paraId="630F93DB" w14:textId="19829D51" w:rsidR="00A24AAC" w:rsidRPr="00020DAD" w:rsidRDefault="00234287" w:rsidP="00C55998">
      <w:pPr>
        <w:pStyle w:val="Heading3-Actions"/>
      </w:pPr>
      <w:bookmarkStart w:id="84" w:name="_Toc208836659"/>
      <w:bookmarkStart w:id="85" w:name="_Toc208845277"/>
      <w:bookmarkStart w:id="86" w:name="_Toc208846946"/>
      <w:bookmarkStart w:id="87" w:name="_Toc208902583"/>
      <w:bookmarkStart w:id="88" w:name="_Toc208903705"/>
      <w:bookmarkStart w:id="89" w:name="_Toc228883678"/>
      <w:r w:rsidRPr="00020DAD">
        <w:t xml:space="preserve">Action </w:t>
      </w:r>
      <w:r w:rsidR="00B31159">
        <w:t>3</w:t>
      </w:r>
      <w:r w:rsidRPr="00020DAD">
        <w:t>.</w:t>
      </w:r>
      <w:r w:rsidR="00DC3B16" w:rsidRPr="00020DAD">
        <w:t>4</w:t>
      </w:r>
      <w:r w:rsidRPr="00020DAD">
        <w:t xml:space="preserve">. </w:t>
      </w:r>
      <w:r w:rsidR="002457E8" w:rsidRPr="00020DAD">
        <w:t>Support</w:t>
      </w:r>
      <w:r w:rsidRPr="00020DAD">
        <w:t xml:space="preserve"> </w:t>
      </w:r>
      <w:r w:rsidR="00E74197" w:rsidRPr="00020DAD">
        <w:t xml:space="preserve">cancer </w:t>
      </w:r>
      <w:r w:rsidRPr="00020DAD">
        <w:t>d</w:t>
      </w:r>
      <w:r w:rsidR="00A24AAC" w:rsidRPr="00020DAD">
        <w:t>iagnosis in primary care</w:t>
      </w:r>
      <w:bookmarkEnd w:id="84"/>
      <w:bookmarkEnd w:id="85"/>
      <w:bookmarkEnd w:id="86"/>
      <w:bookmarkEnd w:id="87"/>
      <w:bookmarkEnd w:id="88"/>
      <w:bookmarkEnd w:id="89"/>
    </w:p>
    <w:p w14:paraId="3AE2634D" w14:textId="72AC2CFA" w:rsidR="002F1EBA" w:rsidRPr="00020DAD" w:rsidRDefault="002F1EBA" w:rsidP="002F1EBA">
      <w:pPr>
        <w:pStyle w:val="Outcomes"/>
      </w:pPr>
      <w:r w:rsidRPr="00020DAD">
        <w:rPr>
          <w:b/>
          <w:bCs/>
        </w:rPr>
        <w:t>Outcome Four</w:t>
      </w:r>
      <w:r w:rsidRPr="00020DAD">
        <w:tab/>
        <w:t>New Zealanders have better cancer survival</w:t>
      </w:r>
      <w:r w:rsidR="00FE594D" w:rsidRPr="00FE594D">
        <w:t>, supportive care and end-of-life care</w:t>
      </w:r>
    </w:p>
    <w:tbl>
      <w:tblPr>
        <w:tblStyle w:val="Actionstablev3"/>
        <w:tblW w:w="0" w:type="auto"/>
        <w:tblLook w:val="04A0" w:firstRow="1" w:lastRow="0" w:firstColumn="1" w:lastColumn="0" w:noHBand="0" w:noVBand="1"/>
      </w:tblPr>
      <w:tblGrid>
        <w:gridCol w:w="5669"/>
        <w:gridCol w:w="1134"/>
        <w:gridCol w:w="2222"/>
      </w:tblGrid>
      <w:tr w:rsidR="00E62748" w:rsidRPr="00020DAD" w14:paraId="18446ED7" w14:textId="77777777" w:rsidTr="00336E45">
        <w:trPr>
          <w:cnfStyle w:val="100000000000" w:firstRow="1" w:lastRow="0" w:firstColumn="0" w:lastColumn="0" w:oddVBand="0" w:evenVBand="0" w:oddHBand="0" w:evenHBand="0" w:firstRowFirstColumn="0" w:firstRowLastColumn="0" w:lastRowFirstColumn="0" w:lastRowLastColumn="0"/>
          <w:trHeight w:val="23"/>
        </w:trPr>
        <w:tc>
          <w:tcPr>
            <w:cnfStyle w:val="001000000000" w:firstRow="0" w:lastRow="0" w:firstColumn="1" w:lastColumn="0" w:oddVBand="0" w:evenVBand="0" w:oddHBand="0" w:evenHBand="0" w:firstRowFirstColumn="0" w:firstRowLastColumn="0" w:lastRowFirstColumn="0" w:lastRowLastColumn="0"/>
            <w:tcW w:w="5669" w:type="dxa"/>
          </w:tcPr>
          <w:p w14:paraId="5FD8A482" w14:textId="512A49A3" w:rsidR="00E62748" w:rsidRPr="00366085" w:rsidRDefault="00E62748" w:rsidP="00E62748">
            <w:pPr>
              <w:pStyle w:val="Tabletext"/>
              <w:keepNext/>
              <w:spacing w:line="259" w:lineRule="auto"/>
              <w:rPr>
                <w:sz w:val="22"/>
                <w:szCs w:val="24"/>
              </w:rPr>
            </w:pPr>
            <w:r w:rsidRPr="00366085">
              <w:rPr>
                <w:sz w:val="22"/>
                <w:szCs w:val="24"/>
              </w:rPr>
              <w:t xml:space="preserve">Activity </w:t>
            </w:r>
          </w:p>
        </w:tc>
        <w:tc>
          <w:tcPr>
            <w:tcW w:w="1134" w:type="dxa"/>
          </w:tcPr>
          <w:p w14:paraId="152BFEB9" w14:textId="77777777" w:rsidR="00E62748" w:rsidRPr="00366085" w:rsidRDefault="00E62748" w:rsidP="00E62748">
            <w:pPr>
              <w:pStyle w:val="Tabletext"/>
              <w:keepNext/>
              <w:spacing w:line="259" w:lineRule="auto"/>
              <w:cnfStyle w:val="100000000000" w:firstRow="1" w:lastRow="0" w:firstColumn="0" w:lastColumn="0" w:oddVBand="0" w:evenVBand="0" w:oddHBand="0" w:evenHBand="0" w:firstRowFirstColumn="0" w:firstRowLastColumn="0" w:lastRowFirstColumn="0" w:lastRowLastColumn="0"/>
              <w:rPr>
                <w:sz w:val="22"/>
                <w:szCs w:val="24"/>
              </w:rPr>
            </w:pPr>
            <w:r w:rsidRPr="00366085">
              <w:rPr>
                <w:sz w:val="22"/>
                <w:szCs w:val="24"/>
              </w:rPr>
              <w:t xml:space="preserve">Timeline </w:t>
            </w:r>
          </w:p>
        </w:tc>
        <w:tc>
          <w:tcPr>
            <w:tcW w:w="2222" w:type="dxa"/>
          </w:tcPr>
          <w:p w14:paraId="53D7C8F0" w14:textId="0BB9E3E4" w:rsidR="00E62748" w:rsidRPr="00366085" w:rsidRDefault="0002631B" w:rsidP="00E62748">
            <w:pPr>
              <w:pStyle w:val="Tabletext"/>
              <w:keepNext/>
              <w:spacing w:line="259" w:lineRule="auto"/>
              <w:cnfStyle w:val="100000000000" w:firstRow="1" w:lastRow="0" w:firstColumn="0" w:lastColumn="0" w:oddVBand="0" w:evenVBand="0" w:oddHBand="0" w:evenHBand="0" w:firstRowFirstColumn="0" w:firstRowLastColumn="0" w:lastRowFirstColumn="0" w:lastRowLastColumn="0"/>
              <w:rPr>
                <w:sz w:val="22"/>
                <w:szCs w:val="24"/>
              </w:rPr>
            </w:pPr>
            <w:r>
              <w:rPr>
                <w:sz w:val="22"/>
                <w:szCs w:val="24"/>
              </w:rPr>
              <w:t>Lead Agency</w:t>
            </w:r>
            <w:r w:rsidR="00E62748" w:rsidRPr="00366085">
              <w:rPr>
                <w:sz w:val="22"/>
                <w:szCs w:val="24"/>
              </w:rPr>
              <w:t xml:space="preserve"> </w:t>
            </w:r>
          </w:p>
        </w:tc>
      </w:tr>
      <w:tr w:rsidR="00E62748" w:rsidRPr="00020DAD" w14:paraId="43DA843B" w14:textId="77777777" w:rsidTr="00336E45">
        <w:tc>
          <w:tcPr>
            <w:cnfStyle w:val="001000000000" w:firstRow="0" w:lastRow="0" w:firstColumn="1" w:lastColumn="0" w:oddVBand="0" w:evenVBand="0" w:oddHBand="0" w:evenHBand="0" w:firstRowFirstColumn="0" w:firstRowLastColumn="0" w:lastRowFirstColumn="0" w:lastRowLastColumn="0"/>
            <w:tcW w:w="5669" w:type="dxa"/>
          </w:tcPr>
          <w:p w14:paraId="145CE4CE" w14:textId="79052ED6" w:rsidR="00E62748" w:rsidRPr="00366085" w:rsidRDefault="00E62748" w:rsidP="00E62748">
            <w:pPr>
              <w:pStyle w:val="Tabletext"/>
              <w:spacing w:line="259" w:lineRule="auto"/>
              <w:rPr>
                <w:sz w:val="22"/>
                <w:szCs w:val="24"/>
              </w:rPr>
            </w:pPr>
            <w:r w:rsidRPr="00366085">
              <w:rPr>
                <w:b/>
                <w:bCs/>
                <w:sz w:val="22"/>
                <w:szCs w:val="24"/>
              </w:rPr>
              <w:t xml:space="preserve">a. Expand and support primary care clinician direct access to diagnostics </w:t>
            </w:r>
            <w:r w:rsidRPr="00366085">
              <w:rPr>
                <w:sz w:val="22"/>
                <w:szCs w:val="24"/>
              </w:rPr>
              <w:t>such as</w:t>
            </w:r>
            <w:r w:rsidRPr="00366085">
              <w:rPr>
                <w:b/>
                <w:bCs/>
                <w:sz w:val="22"/>
                <w:szCs w:val="24"/>
              </w:rPr>
              <w:t xml:space="preserve"> </w:t>
            </w:r>
            <w:r w:rsidRPr="00366085">
              <w:rPr>
                <w:sz w:val="22"/>
                <w:szCs w:val="24"/>
              </w:rPr>
              <w:t>imaging, endoscopy and laboratory testing, with access protocols standardised nationally.</w:t>
            </w:r>
          </w:p>
        </w:tc>
        <w:tc>
          <w:tcPr>
            <w:tcW w:w="1134" w:type="dxa"/>
          </w:tcPr>
          <w:p w14:paraId="4AC27D3D" w14:textId="1290BF96" w:rsidR="00E62748" w:rsidRPr="00366085" w:rsidRDefault="00E62748" w:rsidP="00E62748">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366085">
              <w:rPr>
                <w:sz w:val="22"/>
                <w:szCs w:val="24"/>
              </w:rPr>
              <w:t>2026</w:t>
            </w:r>
          </w:p>
        </w:tc>
        <w:tc>
          <w:tcPr>
            <w:tcW w:w="2222" w:type="dxa"/>
          </w:tcPr>
          <w:p w14:paraId="224B752A" w14:textId="5F94E335" w:rsidR="00E62748" w:rsidRPr="00366085" w:rsidRDefault="00E62748" w:rsidP="00E62748">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366085">
              <w:rPr>
                <w:sz w:val="22"/>
                <w:szCs w:val="24"/>
              </w:rPr>
              <w:t xml:space="preserve">Health New Zealand </w:t>
            </w:r>
          </w:p>
        </w:tc>
      </w:tr>
      <w:tr w:rsidR="00E62748" w:rsidRPr="00020DAD" w14:paraId="54388CDD" w14:textId="77777777" w:rsidTr="00336E45">
        <w:tc>
          <w:tcPr>
            <w:cnfStyle w:val="001000000000" w:firstRow="0" w:lastRow="0" w:firstColumn="1" w:lastColumn="0" w:oddVBand="0" w:evenVBand="0" w:oddHBand="0" w:evenHBand="0" w:firstRowFirstColumn="0" w:firstRowLastColumn="0" w:lastRowFirstColumn="0" w:lastRowLastColumn="0"/>
            <w:tcW w:w="5669" w:type="dxa"/>
          </w:tcPr>
          <w:p w14:paraId="4AEC3F5B" w14:textId="4229545F" w:rsidR="00B07ADB" w:rsidRPr="00366085" w:rsidRDefault="00E62748" w:rsidP="00C56F43">
            <w:pPr>
              <w:pStyle w:val="Tabletext"/>
              <w:spacing w:line="259" w:lineRule="auto"/>
              <w:rPr>
                <w:sz w:val="22"/>
                <w:szCs w:val="24"/>
              </w:rPr>
            </w:pPr>
            <w:r w:rsidRPr="00366085">
              <w:rPr>
                <w:b/>
                <w:bCs/>
                <w:sz w:val="22"/>
                <w:szCs w:val="24"/>
              </w:rPr>
              <w:t>b. Enhance skin cancer diagnosis in primary care</w:t>
            </w:r>
            <w:r w:rsidRPr="00366085">
              <w:rPr>
                <w:sz w:val="22"/>
                <w:szCs w:val="24"/>
              </w:rPr>
              <w:t xml:space="preserve"> </w:t>
            </w:r>
            <w:r w:rsidR="00481D78">
              <w:rPr>
                <w:sz w:val="22"/>
                <w:szCs w:val="24"/>
              </w:rPr>
              <w:t>through</w:t>
            </w:r>
            <w:r w:rsidRPr="00366085">
              <w:rPr>
                <w:sz w:val="22"/>
                <w:szCs w:val="24"/>
              </w:rPr>
              <w:t xml:space="preserve"> the development and implementation </w:t>
            </w:r>
            <w:r w:rsidR="00B206CD">
              <w:rPr>
                <w:sz w:val="22"/>
                <w:szCs w:val="24"/>
              </w:rPr>
              <w:t xml:space="preserve">of a national primary care </w:t>
            </w:r>
            <w:proofErr w:type="gramStart"/>
            <w:r w:rsidR="00B206CD">
              <w:rPr>
                <w:sz w:val="22"/>
                <w:szCs w:val="24"/>
              </w:rPr>
              <w:t>pathway</w:t>
            </w:r>
            <w:r w:rsidR="00254D4E">
              <w:rPr>
                <w:sz w:val="22"/>
                <w:szCs w:val="24"/>
              </w:rPr>
              <w:t>,</w:t>
            </w:r>
            <w:r w:rsidR="00F22456">
              <w:rPr>
                <w:sz w:val="22"/>
                <w:szCs w:val="24"/>
              </w:rPr>
              <w:t xml:space="preserve"> and</w:t>
            </w:r>
            <w:proofErr w:type="gramEnd"/>
            <w:r w:rsidR="00254D4E">
              <w:rPr>
                <w:sz w:val="22"/>
                <w:szCs w:val="24"/>
              </w:rPr>
              <w:t xml:space="preserve"> </w:t>
            </w:r>
            <w:r w:rsidR="008F58B7">
              <w:rPr>
                <w:sz w:val="22"/>
                <w:szCs w:val="24"/>
              </w:rPr>
              <w:t xml:space="preserve">implementing </w:t>
            </w:r>
            <w:r w:rsidRPr="00366085">
              <w:rPr>
                <w:sz w:val="22"/>
                <w:szCs w:val="24"/>
              </w:rPr>
              <w:t xml:space="preserve">online training </w:t>
            </w:r>
            <w:r w:rsidR="00D2703F">
              <w:rPr>
                <w:sz w:val="22"/>
                <w:szCs w:val="24"/>
              </w:rPr>
              <w:t>modules</w:t>
            </w:r>
            <w:r w:rsidR="00481D78">
              <w:rPr>
                <w:sz w:val="22"/>
                <w:szCs w:val="24"/>
              </w:rPr>
              <w:t xml:space="preserve"> to upskill general practitioners and allied health professionals</w:t>
            </w:r>
            <w:r w:rsidR="00A0511F">
              <w:rPr>
                <w:sz w:val="22"/>
                <w:szCs w:val="24"/>
              </w:rPr>
              <w:t xml:space="preserve"> to detect skin cancers and </w:t>
            </w:r>
            <w:r w:rsidR="00D72EF4">
              <w:rPr>
                <w:sz w:val="22"/>
                <w:szCs w:val="24"/>
              </w:rPr>
              <w:t>undertake</w:t>
            </w:r>
            <w:r w:rsidR="00A0511F">
              <w:rPr>
                <w:sz w:val="22"/>
                <w:szCs w:val="24"/>
              </w:rPr>
              <w:t xml:space="preserve"> </w:t>
            </w:r>
            <w:proofErr w:type="spellStart"/>
            <w:r w:rsidR="00A0511F">
              <w:rPr>
                <w:sz w:val="22"/>
                <w:szCs w:val="24"/>
              </w:rPr>
              <w:t>dermoscopy</w:t>
            </w:r>
            <w:proofErr w:type="spellEnd"/>
            <w:r w:rsidRPr="00366085">
              <w:rPr>
                <w:sz w:val="22"/>
                <w:szCs w:val="24"/>
              </w:rPr>
              <w:t>.</w:t>
            </w:r>
          </w:p>
        </w:tc>
        <w:tc>
          <w:tcPr>
            <w:tcW w:w="1134" w:type="dxa"/>
          </w:tcPr>
          <w:p w14:paraId="64475E3F" w14:textId="2B403031" w:rsidR="00E62748" w:rsidRPr="00366085" w:rsidRDefault="00E62748" w:rsidP="00E62748">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366085">
              <w:rPr>
                <w:sz w:val="22"/>
                <w:szCs w:val="24"/>
              </w:rPr>
              <w:t>2027</w:t>
            </w:r>
          </w:p>
        </w:tc>
        <w:tc>
          <w:tcPr>
            <w:tcW w:w="2222" w:type="dxa"/>
          </w:tcPr>
          <w:p w14:paraId="20F78F13" w14:textId="364A9283" w:rsidR="00E62748" w:rsidRPr="00366085" w:rsidRDefault="00E62748" w:rsidP="00E62748">
            <w:pPr>
              <w:pStyle w:val="Tabletext"/>
              <w:keepN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366085">
              <w:rPr>
                <w:sz w:val="22"/>
                <w:szCs w:val="24"/>
              </w:rPr>
              <w:t xml:space="preserve">Health New Zealand </w:t>
            </w:r>
          </w:p>
        </w:tc>
      </w:tr>
    </w:tbl>
    <w:p w14:paraId="77327ED5" w14:textId="6E38521A" w:rsidR="002B03CE" w:rsidRPr="000952A6" w:rsidRDefault="00867F8A" w:rsidP="000952A6">
      <w:pPr>
        <w:pStyle w:val="Heading2-Actions"/>
      </w:pPr>
      <w:bookmarkStart w:id="90" w:name="_Toc208836660"/>
      <w:bookmarkStart w:id="91" w:name="_Toc208845278"/>
      <w:bookmarkStart w:id="92" w:name="_Toc208846947"/>
      <w:bookmarkStart w:id="93" w:name="_Toc208902584"/>
      <w:bookmarkStart w:id="94" w:name="_Toc208903706"/>
      <w:bookmarkStart w:id="95" w:name="_Toc227844874"/>
      <w:bookmarkStart w:id="96" w:name="_Toc228883679"/>
      <w:r>
        <w:lastRenderedPageBreak/>
        <w:t>4</w:t>
      </w:r>
      <w:r w:rsidR="00CD4CB0" w:rsidRPr="00020DAD">
        <w:t xml:space="preserve">. </w:t>
      </w:r>
      <w:r w:rsidR="006515E5" w:rsidRPr="00020DAD">
        <w:t>Undergoing cancer t</w:t>
      </w:r>
      <w:r w:rsidR="002B03CE" w:rsidRPr="00020DAD">
        <w:t>reatment</w:t>
      </w:r>
      <w:bookmarkEnd w:id="90"/>
      <w:bookmarkEnd w:id="91"/>
      <w:bookmarkEnd w:id="92"/>
      <w:bookmarkEnd w:id="93"/>
      <w:bookmarkEnd w:id="94"/>
      <w:bookmarkEnd w:id="95"/>
      <w:bookmarkEnd w:id="96"/>
    </w:p>
    <w:p w14:paraId="36F9EE60" w14:textId="77777777" w:rsidR="0072456B" w:rsidRPr="00020DAD" w:rsidRDefault="0072456B" w:rsidP="003B56E5"/>
    <w:p w14:paraId="6F87BDC0" w14:textId="7B05FE65" w:rsidR="00434AC7" w:rsidRPr="00020DAD" w:rsidRDefault="00434AC7" w:rsidP="00434AC7">
      <w:r w:rsidRPr="00020DAD">
        <w:t>The main forms of cancer treatment are surgery, radiation therapy, systemic anti-cancer therapy (SACT, including chemotherapy, hormonal therapy, immunotherapy and targeted therapy) and transplant and cellular therapy</w:t>
      </w:r>
      <w:r w:rsidRPr="00020DAD">
        <w:rPr>
          <w:rStyle w:val="CommentReference"/>
        </w:rPr>
        <w:t>.</w:t>
      </w:r>
      <w:r w:rsidRPr="00020DAD">
        <w:t xml:space="preserve"> These treatments may be used alone or in combination, depending on the type and stage of cancer, the person’s age, overall health and their treatment preferences. </w:t>
      </w:r>
    </w:p>
    <w:p w14:paraId="7708834C" w14:textId="65D78E63" w:rsidR="00696F82" w:rsidRDefault="00434AC7" w:rsidP="00434AC7">
      <w:r w:rsidRPr="00020DAD">
        <w:t>Cancer treatment is highly individualised</w:t>
      </w:r>
      <w:r w:rsidR="00696F82">
        <w:t xml:space="preserve">, </w:t>
      </w:r>
      <w:r w:rsidR="006E51DB">
        <w:t>aiming</w:t>
      </w:r>
      <w:r w:rsidRPr="00020DAD">
        <w:t xml:space="preserve"> to eliminate the disease, prolong life, reduce symptoms </w:t>
      </w:r>
      <w:r w:rsidR="00696F82">
        <w:t>and/</w:t>
      </w:r>
      <w:r w:rsidRPr="00020DAD">
        <w:t xml:space="preserve">or improve quality of life </w:t>
      </w:r>
      <w:r w:rsidR="00FF452F" w:rsidRPr="00FF452F">
        <w:t>based on patients’ specific disease profiles and quality</w:t>
      </w:r>
      <w:r w:rsidR="00FF452F">
        <w:t>-</w:t>
      </w:r>
      <w:r w:rsidR="00FF452F" w:rsidRPr="00FF452F">
        <w:t>of</w:t>
      </w:r>
      <w:r w:rsidR="00FF452F">
        <w:t>-</w:t>
      </w:r>
      <w:r w:rsidR="00FF452F" w:rsidRPr="00FF452F">
        <w:t>life considerations</w:t>
      </w:r>
      <w:r w:rsidR="00FF452F">
        <w:t>.</w:t>
      </w:r>
      <w:r w:rsidRPr="00020DAD">
        <w:t xml:space="preserve"> </w:t>
      </w:r>
    </w:p>
    <w:p w14:paraId="2C3A665A" w14:textId="30C64153" w:rsidR="00434AC7" w:rsidRPr="00020DAD" w:rsidRDefault="00434AC7" w:rsidP="00434AC7">
      <w:pPr>
        <w:pStyle w:val="Heading4"/>
      </w:pPr>
      <w:proofErr w:type="gramStart"/>
      <w:r w:rsidRPr="00020DAD">
        <w:t>Current status</w:t>
      </w:r>
      <w:proofErr w:type="gramEnd"/>
      <w:r w:rsidRPr="00020DAD">
        <w:t xml:space="preserve"> </w:t>
      </w:r>
    </w:p>
    <w:p w14:paraId="577549A2" w14:textId="7414EE25" w:rsidR="00434AC7" w:rsidRPr="00020DAD" w:rsidRDefault="00434AC7" w:rsidP="00434AC7">
      <w:r w:rsidRPr="00020DAD">
        <w:t xml:space="preserve">Treatment options in New Zealand have expanded in recent years through access to new cancer medicines, </w:t>
      </w:r>
      <w:r w:rsidR="00DA3DC0">
        <w:t xml:space="preserve">the use of more advanced radiation treatments, </w:t>
      </w:r>
      <w:r w:rsidRPr="00020DAD">
        <w:t>the development of innovative models of care and more services being delivered closer to home. While surgery remains the most common first treatment, there has been a positive shift toward high-complexity radiation treatments</w:t>
      </w:r>
      <w:r w:rsidR="003B5E77">
        <w:t xml:space="preserve"> </w:t>
      </w:r>
      <w:r w:rsidRPr="00020DAD">
        <w:t>that can reduce side effects and, in some cases, replace surgery.</w:t>
      </w:r>
    </w:p>
    <w:p w14:paraId="4996BBDE" w14:textId="2C79E35F" w:rsidR="00434AC7" w:rsidRPr="00020DAD" w:rsidRDefault="00434AC7" w:rsidP="00434AC7">
      <w:r w:rsidRPr="00020DAD">
        <w:t xml:space="preserve">Despite these advances, significant inequities persist. Māori, Pacific peoples, </w:t>
      </w:r>
      <w:r w:rsidR="00224640">
        <w:t>disabled people</w:t>
      </w:r>
      <w:r w:rsidR="008E2AD7">
        <w:t xml:space="preserve"> </w:t>
      </w:r>
      <w:r w:rsidR="00575C06">
        <w:t xml:space="preserve">– </w:t>
      </w:r>
      <w:r w:rsidR="008E2AD7" w:rsidRPr="008E2AD7">
        <w:t xml:space="preserve">tāngata </w:t>
      </w:r>
      <w:proofErr w:type="spellStart"/>
      <w:r w:rsidR="008E2AD7" w:rsidRPr="008E2AD7">
        <w:t>whaikaha</w:t>
      </w:r>
      <w:proofErr w:type="spellEnd"/>
      <w:r w:rsidR="008E2AD7" w:rsidRPr="008E2AD7">
        <w:t xml:space="preserve"> </w:t>
      </w:r>
      <w:r w:rsidR="009D5286">
        <w:t xml:space="preserve">and </w:t>
      </w:r>
      <w:r w:rsidRPr="00020DAD">
        <w:t xml:space="preserve">those living in rural </w:t>
      </w:r>
      <w:r w:rsidR="000F42F9">
        <w:t>or deprived areas</w:t>
      </w:r>
      <w:r w:rsidRPr="00020DAD">
        <w:t xml:space="preserve"> continue to face barriers to </w:t>
      </w:r>
      <w:r w:rsidRPr="000E75EC">
        <w:t>timely and appropriate treatment</w:t>
      </w:r>
      <w:r w:rsidRPr="00020DAD">
        <w:t>. These disparities contribute to poorer outcomes and reinforce the urgency for needs-based, system-level interventions across all aspects of care.</w:t>
      </w:r>
    </w:p>
    <w:p w14:paraId="72C4EE04" w14:textId="303383FB" w:rsidR="002B03CE" w:rsidRPr="00020DAD" w:rsidRDefault="00C831DB" w:rsidP="004A5A42">
      <w:pPr>
        <w:pStyle w:val="Heading3-Actions"/>
        <w:spacing w:before="0"/>
      </w:pPr>
      <w:bookmarkStart w:id="97" w:name="_Toc208836661"/>
      <w:bookmarkStart w:id="98" w:name="_Toc208845279"/>
      <w:bookmarkStart w:id="99" w:name="_Toc208846948"/>
      <w:bookmarkStart w:id="100" w:name="_Toc208902585"/>
      <w:bookmarkStart w:id="101" w:name="_Toc208903707"/>
      <w:bookmarkStart w:id="102" w:name="_Toc228883680"/>
      <w:r w:rsidRPr="00020DAD">
        <w:lastRenderedPageBreak/>
        <w:t xml:space="preserve">Action </w:t>
      </w:r>
      <w:r w:rsidR="00CD6E72">
        <w:t>4</w:t>
      </w:r>
      <w:r w:rsidRPr="00020DAD">
        <w:t>.1. Improve access to q</w:t>
      </w:r>
      <w:r w:rsidR="00892F4A" w:rsidRPr="00020DAD">
        <w:t>uality cancer treatment</w:t>
      </w:r>
      <w:bookmarkEnd w:id="97"/>
      <w:bookmarkEnd w:id="98"/>
      <w:bookmarkEnd w:id="99"/>
      <w:bookmarkEnd w:id="100"/>
      <w:bookmarkEnd w:id="101"/>
      <w:bookmarkEnd w:id="102"/>
    </w:p>
    <w:p w14:paraId="63015E6A" w14:textId="1E164130" w:rsidR="00A4503A" w:rsidRPr="00020DAD" w:rsidRDefault="00A4503A" w:rsidP="00A4503A">
      <w:pPr>
        <w:pStyle w:val="Outcomes"/>
      </w:pPr>
      <w:r w:rsidRPr="00020DAD">
        <w:rPr>
          <w:b/>
          <w:bCs/>
        </w:rPr>
        <w:t>Outcome Four</w:t>
      </w:r>
      <w:r w:rsidRPr="00020DAD">
        <w:tab/>
        <w:t>New Zealanders have better cancer survival</w:t>
      </w:r>
      <w:r w:rsidR="00FE594D" w:rsidRPr="00FE594D">
        <w:t>, supportive care and end-of-life care</w:t>
      </w:r>
    </w:p>
    <w:tbl>
      <w:tblPr>
        <w:tblStyle w:val="Actionstablev3"/>
        <w:tblW w:w="0" w:type="auto"/>
        <w:tblLook w:val="04A0" w:firstRow="1" w:lastRow="0" w:firstColumn="1" w:lastColumn="0" w:noHBand="0" w:noVBand="1"/>
      </w:tblPr>
      <w:tblGrid>
        <w:gridCol w:w="5669"/>
        <w:gridCol w:w="1134"/>
        <w:gridCol w:w="2222"/>
      </w:tblGrid>
      <w:tr w:rsidR="00E62748" w:rsidRPr="00020DAD" w14:paraId="45576DBC" w14:textId="77777777" w:rsidTr="02B99417">
        <w:trPr>
          <w:cnfStyle w:val="100000000000" w:firstRow="1" w:lastRow="0" w:firstColumn="0" w:lastColumn="0" w:oddVBand="0" w:evenVBand="0" w:oddHBand="0" w:evenHBand="0" w:firstRowFirstColumn="0" w:firstRowLastColumn="0" w:lastRowFirstColumn="0" w:lastRowLastColumn="0"/>
          <w:trHeight w:val="23"/>
        </w:trPr>
        <w:tc>
          <w:tcPr>
            <w:cnfStyle w:val="001000000000" w:firstRow="0" w:lastRow="0" w:firstColumn="1" w:lastColumn="0" w:oddVBand="0" w:evenVBand="0" w:oddHBand="0" w:evenHBand="0" w:firstRowFirstColumn="0" w:firstRowLastColumn="0" w:lastRowFirstColumn="0" w:lastRowLastColumn="0"/>
            <w:tcW w:w="5669" w:type="dxa"/>
          </w:tcPr>
          <w:p w14:paraId="468FE7AB" w14:textId="6BF96733" w:rsidR="00E62748" w:rsidRPr="00366085" w:rsidRDefault="00E62748" w:rsidP="00E62748">
            <w:pPr>
              <w:pStyle w:val="Tabletext"/>
              <w:keepNext/>
              <w:spacing w:line="259" w:lineRule="auto"/>
              <w:rPr>
                <w:sz w:val="22"/>
                <w:szCs w:val="24"/>
              </w:rPr>
            </w:pPr>
            <w:r w:rsidRPr="00366085">
              <w:rPr>
                <w:sz w:val="22"/>
                <w:szCs w:val="24"/>
              </w:rPr>
              <w:t xml:space="preserve">Activity </w:t>
            </w:r>
          </w:p>
        </w:tc>
        <w:tc>
          <w:tcPr>
            <w:tcW w:w="1134" w:type="dxa"/>
          </w:tcPr>
          <w:p w14:paraId="19B758D3" w14:textId="77777777" w:rsidR="00E62748" w:rsidRPr="00366085" w:rsidRDefault="00E62748" w:rsidP="00E62748">
            <w:pPr>
              <w:pStyle w:val="Tabletext"/>
              <w:keepNext/>
              <w:spacing w:line="259" w:lineRule="auto"/>
              <w:cnfStyle w:val="100000000000" w:firstRow="1" w:lastRow="0" w:firstColumn="0" w:lastColumn="0" w:oddVBand="0" w:evenVBand="0" w:oddHBand="0" w:evenHBand="0" w:firstRowFirstColumn="0" w:firstRowLastColumn="0" w:lastRowFirstColumn="0" w:lastRowLastColumn="0"/>
              <w:rPr>
                <w:sz w:val="22"/>
                <w:szCs w:val="24"/>
              </w:rPr>
            </w:pPr>
            <w:r w:rsidRPr="00366085">
              <w:rPr>
                <w:sz w:val="22"/>
                <w:szCs w:val="24"/>
              </w:rPr>
              <w:t xml:space="preserve">Timeline </w:t>
            </w:r>
          </w:p>
        </w:tc>
        <w:tc>
          <w:tcPr>
            <w:tcW w:w="2222" w:type="dxa"/>
          </w:tcPr>
          <w:p w14:paraId="29D757FE" w14:textId="0D43ED9B" w:rsidR="00E62748" w:rsidRPr="00366085" w:rsidRDefault="0002631B" w:rsidP="00E62748">
            <w:pPr>
              <w:pStyle w:val="Tabletext"/>
              <w:keepNext/>
              <w:spacing w:line="259" w:lineRule="auto"/>
              <w:cnfStyle w:val="100000000000" w:firstRow="1" w:lastRow="0" w:firstColumn="0" w:lastColumn="0" w:oddVBand="0" w:evenVBand="0" w:oddHBand="0" w:evenHBand="0" w:firstRowFirstColumn="0" w:firstRowLastColumn="0" w:lastRowFirstColumn="0" w:lastRowLastColumn="0"/>
              <w:rPr>
                <w:sz w:val="22"/>
                <w:szCs w:val="24"/>
              </w:rPr>
            </w:pPr>
            <w:r>
              <w:rPr>
                <w:sz w:val="22"/>
                <w:szCs w:val="24"/>
              </w:rPr>
              <w:t>Lead Agency</w:t>
            </w:r>
            <w:r w:rsidR="00E62748" w:rsidRPr="00366085">
              <w:rPr>
                <w:sz w:val="22"/>
                <w:szCs w:val="24"/>
              </w:rPr>
              <w:t xml:space="preserve"> </w:t>
            </w:r>
          </w:p>
        </w:tc>
      </w:tr>
      <w:tr w:rsidR="00E62748" w:rsidRPr="00020DAD" w14:paraId="49702B3F" w14:textId="77777777" w:rsidTr="02B99417">
        <w:tc>
          <w:tcPr>
            <w:cnfStyle w:val="001000000000" w:firstRow="0" w:lastRow="0" w:firstColumn="1" w:lastColumn="0" w:oddVBand="0" w:evenVBand="0" w:oddHBand="0" w:evenHBand="0" w:firstRowFirstColumn="0" w:firstRowLastColumn="0" w:lastRowFirstColumn="0" w:lastRowLastColumn="0"/>
            <w:tcW w:w="5669" w:type="dxa"/>
          </w:tcPr>
          <w:p w14:paraId="4619A38E" w14:textId="0D06E08B" w:rsidR="00C246EB" w:rsidRPr="00366085" w:rsidRDefault="00E62748" w:rsidP="000B7397">
            <w:pPr>
              <w:pStyle w:val="Tabletext"/>
              <w:spacing w:line="259" w:lineRule="auto"/>
            </w:pPr>
            <w:r w:rsidRPr="00366085">
              <w:rPr>
                <w:b/>
                <w:bCs/>
                <w:sz w:val="22"/>
                <w:szCs w:val="24"/>
              </w:rPr>
              <w:t xml:space="preserve">a. Progress the implementation of </w:t>
            </w:r>
            <w:r w:rsidR="00BE14BD" w:rsidRPr="00366085">
              <w:rPr>
                <w:b/>
                <w:bCs/>
                <w:sz w:val="22"/>
                <w:szCs w:val="24"/>
              </w:rPr>
              <w:t xml:space="preserve">models of care </w:t>
            </w:r>
            <w:r w:rsidRPr="00366085">
              <w:rPr>
                <w:b/>
                <w:bCs/>
                <w:sz w:val="22"/>
                <w:szCs w:val="24"/>
              </w:rPr>
              <w:t xml:space="preserve">for transplant and cellular therapy, </w:t>
            </w:r>
            <w:r w:rsidR="00BE14BD" w:rsidRPr="00366085">
              <w:rPr>
                <w:b/>
                <w:bCs/>
                <w:sz w:val="22"/>
                <w:szCs w:val="24"/>
              </w:rPr>
              <w:t>systemic anti-cancer therapy</w:t>
            </w:r>
            <w:r w:rsidRPr="00366085">
              <w:rPr>
                <w:b/>
                <w:bCs/>
                <w:sz w:val="22"/>
                <w:szCs w:val="24"/>
              </w:rPr>
              <w:t xml:space="preserve"> and radiation oncology</w:t>
            </w:r>
            <w:r w:rsidR="00BE14BD">
              <w:rPr>
                <w:b/>
                <w:bCs/>
                <w:sz w:val="22"/>
                <w:szCs w:val="24"/>
              </w:rPr>
              <w:t>,</w:t>
            </w:r>
            <w:r w:rsidRPr="00366085">
              <w:rPr>
                <w:b/>
                <w:bCs/>
                <w:sz w:val="22"/>
                <w:szCs w:val="24"/>
              </w:rPr>
              <w:t xml:space="preserve"> and implement the model of service delivery for</w:t>
            </w:r>
            <w:r w:rsidRPr="00366085">
              <w:rPr>
                <w:sz w:val="22"/>
                <w:szCs w:val="24"/>
              </w:rPr>
              <w:t xml:space="preserve"> </w:t>
            </w:r>
            <w:r w:rsidRPr="00366085">
              <w:rPr>
                <w:b/>
                <w:bCs/>
                <w:sz w:val="22"/>
                <w:szCs w:val="24"/>
              </w:rPr>
              <w:t>complex surgery</w:t>
            </w:r>
            <w:r w:rsidR="00BE14BD">
              <w:rPr>
                <w:b/>
                <w:bCs/>
                <w:sz w:val="22"/>
                <w:szCs w:val="24"/>
              </w:rPr>
              <w:t>.</w:t>
            </w:r>
            <w:r w:rsidRPr="00366085">
              <w:rPr>
                <w:sz w:val="22"/>
                <w:szCs w:val="24"/>
              </w:rPr>
              <w:t xml:space="preserve"> </w:t>
            </w:r>
            <w:r w:rsidR="00BE14BD">
              <w:rPr>
                <w:sz w:val="22"/>
                <w:szCs w:val="24"/>
              </w:rPr>
              <w:br/>
            </w:r>
            <w:r w:rsidRPr="00366085">
              <w:rPr>
                <w:sz w:val="22"/>
                <w:szCs w:val="24"/>
              </w:rPr>
              <w:t xml:space="preserve">The </w:t>
            </w:r>
            <w:r w:rsidR="00BE14BD" w:rsidRPr="00366085">
              <w:rPr>
                <w:sz w:val="22"/>
                <w:szCs w:val="24"/>
              </w:rPr>
              <w:t xml:space="preserve">models of care </w:t>
            </w:r>
            <w:r w:rsidRPr="00366085">
              <w:rPr>
                <w:sz w:val="22"/>
                <w:szCs w:val="24"/>
              </w:rPr>
              <w:t>have been developed to address specific needs of these services and ensure the appropriate enablers and infrastructure are in place to optimise service delivery (for example</w:t>
            </w:r>
            <w:r>
              <w:rPr>
                <w:sz w:val="22"/>
                <w:szCs w:val="24"/>
              </w:rPr>
              <w:t>,</w:t>
            </w:r>
            <w:r w:rsidRPr="00366085">
              <w:rPr>
                <w:sz w:val="22"/>
                <w:szCs w:val="24"/>
              </w:rPr>
              <w:t xml:space="preserve"> linear accelerator machines for radiation oncology services).</w:t>
            </w:r>
            <w:r w:rsidRPr="00366085" w:rsidDel="00744D4E">
              <w:rPr>
                <w:sz w:val="22"/>
                <w:szCs w:val="24"/>
              </w:rPr>
              <w:t xml:space="preserve"> </w:t>
            </w:r>
          </w:p>
        </w:tc>
        <w:tc>
          <w:tcPr>
            <w:tcW w:w="1134" w:type="dxa"/>
          </w:tcPr>
          <w:p w14:paraId="60A46BC1" w14:textId="3172A5C5" w:rsidR="00E62748" w:rsidRPr="00366085" w:rsidRDefault="00E62748" w:rsidP="00E62748">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366085">
              <w:rPr>
                <w:sz w:val="22"/>
                <w:szCs w:val="24"/>
              </w:rPr>
              <w:t>2029</w:t>
            </w:r>
          </w:p>
        </w:tc>
        <w:tc>
          <w:tcPr>
            <w:tcW w:w="2222" w:type="dxa"/>
          </w:tcPr>
          <w:p w14:paraId="1EC6BDE8" w14:textId="2270F24D" w:rsidR="00E62748" w:rsidRPr="00366085" w:rsidRDefault="00E62748" w:rsidP="00E62748">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366085">
              <w:rPr>
                <w:sz w:val="22"/>
                <w:szCs w:val="24"/>
              </w:rPr>
              <w:t xml:space="preserve">Health New Zealand supported by </w:t>
            </w:r>
            <w:r w:rsidR="0056518E">
              <w:rPr>
                <w:sz w:val="22"/>
                <w:szCs w:val="24"/>
              </w:rPr>
              <w:t>the</w:t>
            </w:r>
            <w:r w:rsidRPr="00366085">
              <w:rPr>
                <w:sz w:val="22"/>
                <w:szCs w:val="24"/>
              </w:rPr>
              <w:t xml:space="preserve"> Cancer Control Agency</w:t>
            </w:r>
          </w:p>
        </w:tc>
      </w:tr>
      <w:tr w:rsidR="00E62748" w:rsidRPr="00020DAD" w14:paraId="044A71ED" w14:textId="77777777" w:rsidTr="02B99417">
        <w:tc>
          <w:tcPr>
            <w:cnfStyle w:val="001000000000" w:firstRow="0" w:lastRow="0" w:firstColumn="1" w:lastColumn="0" w:oddVBand="0" w:evenVBand="0" w:oddHBand="0" w:evenHBand="0" w:firstRowFirstColumn="0" w:firstRowLastColumn="0" w:lastRowFirstColumn="0" w:lastRowLastColumn="0"/>
            <w:tcW w:w="5669" w:type="dxa"/>
          </w:tcPr>
          <w:p w14:paraId="10332FF3" w14:textId="3E5232DC" w:rsidR="00E62748" w:rsidRPr="00366085" w:rsidDel="00592314" w:rsidRDefault="00E62748" w:rsidP="00E62748">
            <w:pPr>
              <w:pStyle w:val="Tabletext"/>
              <w:spacing w:line="259" w:lineRule="auto"/>
              <w:rPr>
                <w:b/>
                <w:bCs/>
                <w:sz w:val="22"/>
                <w:szCs w:val="24"/>
              </w:rPr>
            </w:pPr>
            <w:r w:rsidRPr="00366085">
              <w:rPr>
                <w:b/>
                <w:bCs/>
                <w:sz w:val="22"/>
                <w:szCs w:val="24"/>
              </w:rPr>
              <w:t xml:space="preserve">b. Progress the implementation of </w:t>
            </w:r>
            <w:r w:rsidR="00BE14BD">
              <w:rPr>
                <w:b/>
                <w:bCs/>
                <w:sz w:val="22"/>
                <w:szCs w:val="24"/>
              </w:rPr>
              <w:t xml:space="preserve">the </w:t>
            </w:r>
            <w:r w:rsidRPr="00366085">
              <w:rPr>
                <w:b/>
                <w:bCs/>
                <w:sz w:val="22"/>
                <w:szCs w:val="24"/>
              </w:rPr>
              <w:t xml:space="preserve">Optimal Cancer Care Pathways </w:t>
            </w:r>
            <w:r w:rsidRPr="00366085">
              <w:rPr>
                <w:sz w:val="22"/>
                <w:szCs w:val="24"/>
              </w:rPr>
              <w:t>by</w:t>
            </w:r>
            <w:r w:rsidRPr="00366085">
              <w:rPr>
                <w:b/>
                <w:bCs/>
                <w:sz w:val="22"/>
                <w:szCs w:val="24"/>
              </w:rPr>
              <w:t xml:space="preserve"> </w:t>
            </w:r>
            <w:r w:rsidRPr="00366085">
              <w:rPr>
                <w:sz w:val="22"/>
                <w:szCs w:val="24"/>
              </w:rPr>
              <w:t>completing a stocktake and gap analysis across regions. Key initiatives will be prioritised for implementation.</w:t>
            </w:r>
          </w:p>
        </w:tc>
        <w:tc>
          <w:tcPr>
            <w:tcW w:w="1134" w:type="dxa"/>
          </w:tcPr>
          <w:p w14:paraId="16C34656" w14:textId="4E7013F8" w:rsidR="00E62748" w:rsidRPr="00366085" w:rsidRDefault="00E62748" w:rsidP="00E62748">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366085">
              <w:rPr>
                <w:sz w:val="22"/>
                <w:szCs w:val="24"/>
              </w:rPr>
              <w:t>2028</w:t>
            </w:r>
          </w:p>
        </w:tc>
        <w:tc>
          <w:tcPr>
            <w:tcW w:w="2222" w:type="dxa"/>
          </w:tcPr>
          <w:p w14:paraId="5C6E088A" w14:textId="68124323" w:rsidR="00E62748" w:rsidRPr="00366085" w:rsidRDefault="00E62748" w:rsidP="00E62748">
            <w:pPr>
              <w:pStyle w:val="Tabletext"/>
              <w:keepN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366085">
              <w:rPr>
                <w:sz w:val="22"/>
                <w:szCs w:val="24"/>
              </w:rPr>
              <w:t xml:space="preserve">Health New Zealand </w:t>
            </w:r>
          </w:p>
        </w:tc>
      </w:tr>
      <w:tr w:rsidR="00E62748" w:rsidRPr="00020DAD" w14:paraId="21758098" w14:textId="77777777" w:rsidTr="02B99417">
        <w:tc>
          <w:tcPr>
            <w:cnfStyle w:val="001000000000" w:firstRow="0" w:lastRow="0" w:firstColumn="1" w:lastColumn="0" w:oddVBand="0" w:evenVBand="0" w:oddHBand="0" w:evenHBand="0" w:firstRowFirstColumn="0" w:firstRowLastColumn="0" w:lastRowFirstColumn="0" w:lastRowLastColumn="0"/>
            <w:tcW w:w="5669" w:type="dxa"/>
          </w:tcPr>
          <w:p w14:paraId="6871E173" w14:textId="22BAA34A" w:rsidR="00E62748" w:rsidRPr="00366085" w:rsidRDefault="626BC899" w:rsidP="02B99417">
            <w:pPr>
              <w:pStyle w:val="Tabletext"/>
              <w:spacing w:line="259" w:lineRule="auto"/>
              <w:rPr>
                <w:sz w:val="22"/>
              </w:rPr>
            </w:pPr>
            <w:bookmarkStart w:id="103" w:name="_Toc208396459"/>
            <w:r w:rsidRPr="02B99417">
              <w:rPr>
                <w:b/>
                <w:bCs/>
                <w:sz w:val="22"/>
              </w:rPr>
              <w:t>c</w:t>
            </w:r>
            <w:r w:rsidR="14DA65C6" w:rsidRPr="02B99417">
              <w:rPr>
                <w:b/>
                <w:bCs/>
                <w:sz w:val="22"/>
              </w:rPr>
              <w:t xml:space="preserve">. Expand implementation of </w:t>
            </w:r>
            <w:r w:rsidR="1BC133E7" w:rsidRPr="02B99417">
              <w:rPr>
                <w:b/>
                <w:bCs/>
                <w:sz w:val="22"/>
              </w:rPr>
              <w:t xml:space="preserve">multidisciplinary meeting </w:t>
            </w:r>
            <w:r w:rsidR="14DA65C6" w:rsidRPr="02B99417">
              <w:rPr>
                <w:b/>
                <w:bCs/>
                <w:sz w:val="22"/>
              </w:rPr>
              <w:t>software into all regions</w:t>
            </w:r>
            <w:bookmarkEnd w:id="103"/>
            <w:r w:rsidR="14DA65C6" w:rsidRPr="02B99417">
              <w:rPr>
                <w:b/>
                <w:bCs/>
                <w:sz w:val="22"/>
              </w:rPr>
              <w:t xml:space="preserve"> </w:t>
            </w:r>
            <w:r w:rsidR="14DA65C6" w:rsidRPr="02B99417">
              <w:rPr>
                <w:sz w:val="22"/>
              </w:rPr>
              <w:t xml:space="preserve">to improve service efficacy and efficiency. This software supports better communication at regional and national levels to </w:t>
            </w:r>
            <w:r w:rsidR="3F3E7C86" w:rsidRPr="02B99417">
              <w:rPr>
                <w:sz w:val="22"/>
              </w:rPr>
              <w:t xml:space="preserve">aid </w:t>
            </w:r>
            <w:r w:rsidR="14DA65C6" w:rsidRPr="02B99417">
              <w:rPr>
                <w:sz w:val="22"/>
              </w:rPr>
              <w:t>clinical decision</w:t>
            </w:r>
            <w:r w:rsidR="1BC133E7" w:rsidRPr="02B99417">
              <w:rPr>
                <w:sz w:val="22"/>
              </w:rPr>
              <w:t>-</w:t>
            </w:r>
            <w:r w:rsidR="14DA65C6" w:rsidRPr="02B99417">
              <w:rPr>
                <w:sz w:val="22"/>
              </w:rPr>
              <w:t xml:space="preserve">making. </w:t>
            </w:r>
          </w:p>
        </w:tc>
        <w:tc>
          <w:tcPr>
            <w:tcW w:w="1134" w:type="dxa"/>
          </w:tcPr>
          <w:p w14:paraId="73E2E08D" w14:textId="381D1F69" w:rsidR="00E62748" w:rsidRPr="00366085" w:rsidRDefault="00E62748" w:rsidP="00E62748">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366085">
              <w:rPr>
                <w:sz w:val="22"/>
                <w:szCs w:val="24"/>
              </w:rPr>
              <w:t>2028</w:t>
            </w:r>
          </w:p>
        </w:tc>
        <w:tc>
          <w:tcPr>
            <w:tcW w:w="2222" w:type="dxa"/>
          </w:tcPr>
          <w:p w14:paraId="61CD7104" w14:textId="56B364DB" w:rsidR="00E62748" w:rsidRPr="00366085" w:rsidRDefault="00E62748" w:rsidP="00E62748">
            <w:pPr>
              <w:pStyle w:val="Tabletext"/>
              <w:keepN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366085">
              <w:rPr>
                <w:sz w:val="22"/>
                <w:szCs w:val="24"/>
              </w:rPr>
              <w:t>Health New Zealand</w:t>
            </w:r>
          </w:p>
        </w:tc>
      </w:tr>
      <w:tr w:rsidR="00E62748" w:rsidRPr="00020DAD" w14:paraId="3E8098E3" w14:textId="77777777" w:rsidTr="02B99417">
        <w:tc>
          <w:tcPr>
            <w:cnfStyle w:val="001000000000" w:firstRow="0" w:lastRow="0" w:firstColumn="1" w:lastColumn="0" w:oddVBand="0" w:evenVBand="0" w:oddHBand="0" w:evenHBand="0" w:firstRowFirstColumn="0" w:firstRowLastColumn="0" w:lastRowFirstColumn="0" w:lastRowLastColumn="0"/>
            <w:tcW w:w="5669" w:type="dxa"/>
          </w:tcPr>
          <w:p w14:paraId="0F6E270E" w14:textId="4ABF1A70" w:rsidR="00F74590" w:rsidRPr="002F2B5E" w:rsidRDefault="3ADD1B55" w:rsidP="02B99417">
            <w:pPr>
              <w:pStyle w:val="Tabletext"/>
              <w:rPr>
                <w:sz w:val="22"/>
              </w:rPr>
            </w:pPr>
            <w:r w:rsidRPr="02B99417">
              <w:rPr>
                <w:b/>
                <w:bCs/>
                <w:sz w:val="22"/>
              </w:rPr>
              <w:t>d</w:t>
            </w:r>
            <w:r w:rsidR="14DA65C6" w:rsidRPr="02B99417">
              <w:rPr>
                <w:b/>
                <w:bCs/>
                <w:sz w:val="22"/>
              </w:rPr>
              <w:t xml:space="preserve">. </w:t>
            </w:r>
            <w:r w:rsidR="7C4E8144" w:rsidRPr="02B99417">
              <w:rPr>
                <w:b/>
                <w:bCs/>
                <w:sz w:val="22"/>
              </w:rPr>
              <w:t xml:space="preserve">Develop a national plan </w:t>
            </w:r>
            <w:r w:rsidR="0BB23DE8" w:rsidRPr="02B99417">
              <w:rPr>
                <w:b/>
                <w:bCs/>
                <w:sz w:val="22"/>
              </w:rPr>
              <w:t xml:space="preserve">defining </w:t>
            </w:r>
            <w:r w:rsidR="402BF8C8" w:rsidRPr="02B99417">
              <w:rPr>
                <w:b/>
                <w:bCs/>
                <w:sz w:val="22"/>
              </w:rPr>
              <w:t xml:space="preserve">the </w:t>
            </w:r>
            <w:r w:rsidR="0FF1C3F0" w:rsidRPr="02B99417">
              <w:rPr>
                <w:b/>
                <w:bCs/>
                <w:sz w:val="22"/>
              </w:rPr>
              <w:t xml:space="preserve">key elements and approval </w:t>
            </w:r>
            <w:r w:rsidR="3E545025" w:rsidRPr="02B99417">
              <w:rPr>
                <w:b/>
                <w:bCs/>
                <w:sz w:val="22"/>
              </w:rPr>
              <w:t xml:space="preserve">mechanisms </w:t>
            </w:r>
            <w:r w:rsidR="787B97F7" w:rsidRPr="02B99417">
              <w:rPr>
                <w:b/>
                <w:bCs/>
                <w:sz w:val="22"/>
              </w:rPr>
              <w:t xml:space="preserve">required </w:t>
            </w:r>
            <w:r w:rsidR="3A8BBDCC" w:rsidRPr="02B99417">
              <w:rPr>
                <w:b/>
                <w:bCs/>
                <w:sz w:val="22"/>
              </w:rPr>
              <w:t xml:space="preserve">to safely deliver </w:t>
            </w:r>
            <w:r w:rsidR="7C926B4B" w:rsidRPr="02B99417">
              <w:rPr>
                <w:b/>
                <w:bCs/>
                <w:sz w:val="22"/>
              </w:rPr>
              <w:t xml:space="preserve">advanced </w:t>
            </w:r>
            <w:r w:rsidR="14DA65C6" w:rsidRPr="02B99417">
              <w:rPr>
                <w:b/>
                <w:bCs/>
                <w:sz w:val="22"/>
              </w:rPr>
              <w:t>cellular therapies</w:t>
            </w:r>
            <w:r w:rsidR="00347369" w:rsidRPr="02B99417">
              <w:rPr>
                <w:b/>
                <w:bCs/>
                <w:sz w:val="22"/>
              </w:rPr>
              <w:t>,</w:t>
            </w:r>
            <w:r w:rsidR="14DA65C6" w:rsidRPr="02B99417">
              <w:rPr>
                <w:sz w:val="22"/>
              </w:rPr>
              <w:t xml:space="preserve"> </w:t>
            </w:r>
            <w:r w:rsidR="00347369" w:rsidRPr="02B99417">
              <w:rPr>
                <w:sz w:val="22"/>
              </w:rPr>
              <w:t>such as CAR T-cell therapy</w:t>
            </w:r>
            <w:r w:rsidR="1EA51A1B" w:rsidRPr="02B99417">
              <w:rPr>
                <w:sz w:val="22"/>
              </w:rPr>
              <w:t>, for patients within New Zealand’s publicly funded health system.</w:t>
            </w:r>
          </w:p>
        </w:tc>
        <w:tc>
          <w:tcPr>
            <w:tcW w:w="1134" w:type="dxa"/>
          </w:tcPr>
          <w:p w14:paraId="0FDCF0BF" w14:textId="2FDAC62C" w:rsidR="00E62748" w:rsidRPr="002F2B5E" w:rsidRDefault="00E62748" w:rsidP="00E62748">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2F2B5E">
              <w:rPr>
                <w:sz w:val="22"/>
                <w:szCs w:val="24"/>
              </w:rPr>
              <w:t>202</w:t>
            </w:r>
            <w:r w:rsidR="008A32C9">
              <w:rPr>
                <w:sz w:val="22"/>
                <w:szCs w:val="24"/>
              </w:rPr>
              <w:t>6</w:t>
            </w:r>
          </w:p>
        </w:tc>
        <w:tc>
          <w:tcPr>
            <w:tcW w:w="2222" w:type="dxa"/>
          </w:tcPr>
          <w:p w14:paraId="2A0C8CC1" w14:textId="749B84B3" w:rsidR="00E62748" w:rsidRPr="002F2B5E" w:rsidRDefault="72457C65" w:rsidP="00E62748">
            <w:pPr>
              <w:pStyle w:val="Tabletext"/>
              <w:keepNext/>
              <w:spacing w:line="259" w:lineRule="auto"/>
              <w:cnfStyle w:val="000000000000" w:firstRow="0" w:lastRow="0" w:firstColumn="0" w:lastColumn="0" w:oddVBand="0" w:evenVBand="0" w:oddHBand="0" w:evenHBand="0" w:firstRowFirstColumn="0" w:firstRowLastColumn="0" w:lastRowFirstColumn="0" w:lastRowLastColumn="0"/>
              <w:rPr>
                <w:sz w:val="22"/>
              </w:rPr>
            </w:pPr>
            <w:r w:rsidRPr="67DFA9DC">
              <w:rPr>
                <w:sz w:val="22"/>
              </w:rPr>
              <w:t xml:space="preserve">Cancer Control Agency supported by </w:t>
            </w:r>
            <w:r w:rsidR="15D54B87" w:rsidRPr="67DFA9DC">
              <w:rPr>
                <w:sz w:val="22"/>
              </w:rPr>
              <w:t xml:space="preserve">Health New Zealand, the Ministry of Health, Pharmac and </w:t>
            </w:r>
            <w:r w:rsidR="4173564B" w:rsidRPr="67DFA9DC">
              <w:rPr>
                <w:sz w:val="22"/>
              </w:rPr>
              <w:t>the</w:t>
            </w:r>
            <w:r w:rsidR="15D54B87" w:rsidRPr="67DFA9DC">
              <w:rPr>
                <w:sz w:val="22"/>
              </w:rPr>
              <w:t xml:space="preserve"> </w:t>
            </w:r>
            <w:r w:rsidR="6FC2E3D0" w:rsidRPr="67DFA9DC">
              <w:rPr>
                <w:sz w:val="22"/>
              </w:rPr>
              <w:t>New Zealand Blood and Organ Service</w:t>
            </w:r>
          </w:p>
        </w:tc>
      </w:tr>
      <w:tr w:rsidR="00E62748" w:rsidRPr="00020DAD" w14:paraId="09439668" w14:textId="77777777" w:rsidTr="02B99417">
        <w:tc>
          <w:tcPr>
            <w:cnfStyle w:val="001000000000" w:firstRow="0" w:lastRow="0" w:firstColumn="1" w:lastColumn="0" w:oddVBand="0" w:evenVBand="0" w:oddHBand="0" w:evenHBand="0" w:firstRowFirstColumn="0" w:firstRowLastColumn="0" w:lastRowFirstColumn="0" w:lastRowLastColumn="0"/>
            <w:tcW w:w="5669" w:type="dxa"/>
          </w:tcPr>
          <w:p w14:paraId="33D30E67" w14:textId="7079CC58" w:rsidR="00E62748" w:rsidRPr="00366085" w:rsidRDefault="29E93873" w:rsidP="02B99417">
            <w:pPr>
              <w:pStyle w:val="Tabletext"/>
              <w:spacing w:line="259" w:lineRule="auto"/>
              <w:rPr>
                <w:sz w:val="22"/>
              </w:rPr>
            </w:pPr>
            <w:r w:rsidRPr="02B99417">
              <w:rPr>
                <w:b/>
                <w:bCs/>
                <w:sz w:val="22"/>
              </w:rPr>
              <w:t>e</w:t>
            </w:r>
            <w:r w:rsidR="14DA65C6" w:rsidRPr="02B99417">
              <w:rPr>
                <w:b/>
                <w:bCs/>
                <w:sz w:val="22"/>
              </w:rPr>
              <w:t xml:space="preserve">. Expand the number of general practitioners trained to treat and manage </w:t>
            </w:r>
            <w:r w:rsidR="0582D54D" w:rsidRPr="02B99417">
              <w:rPr>
                <w:b/>
                <w:bCs/>
                <w:sz w:val="22"/>
              </w:rPr>
              <w:t>more advanced</w:t>
            </w:r>
            <w:r w:rsidR="14DA65C6" w:rsidRPr="02B99417">
              <w:rPr>
                <w:b/>
                <w:bCs/>
                <w:sz w:val="22"/>
              </w:rPr>
              <w:t xml:space="preserve"> skin cancers</w:t>
            </w:r>
            <w:r w:rsidR="14DA65C6" w:rsidRPr="02B99417">
              <w:rPr>
                <w:sz w:val="22"/>
              </w:rPr>
              <w:t xml:space="preserve"> using the General Practitioner with Special Interest model. </w:t>
            </w:r>
          </w:p>
        </w:tc>
        <w:tc>
          <w:tcPr>
            <w:tcW w:w="1134" w:type="dxa"/>
          </w:tcPr>
          <w:p w14:paraId="42DC4E53" w14:textId="401CD835" w:rsidR="00E62748" w:rsidRPr="00366085" w:rsidRDefault="00E62748" w:rsidP="00E62748">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366085">
              <w:rPr>
                <w:sz w:val="22"/>
                <w:szCs w:val="24"/>
              </w:rPr>
              <w:t>2027</w:t>
            </w:r>
          </w:p>
        </w:tc>
        <w:tc>
          <w:tcPr>
            <w:tcW w:w="2222" w:type="dxa"/>
          </w:tcPr>
          <w:p w14:paraId="18B595E1" w14:textId="269A66DF" w:rsidR="00E62748" w:rsidRPr="00366085" w:rsidRDefault="00E62748" w:rsidP="00E62748">
            <w:pPr>
              <w:pStyle w:val="Tabletext"/>
              <w:keepN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366085">
              <w:rPr>
                <w:sz w:val="22"/>
                <w:szCs w:val="24"/>
              </w:rPr>
              <w:t xml:space="preserve">Health New Zealand </w:t>
            </w:r>
          </w:p>
        </w:tc>
      </w:tr>
      <w:tr w:rsidR="00E62748" w:rsidRPr="00020DAD" w14:paraId="3FDD6A65" w14:textId="77777777" w:rsidTr="02B99417">
        <w:tc>
          <w:tcPr>
            <w:cnfStyle w:val="001000000000" w:firstRow="0" w:lastRow="0" w:firstColumn="1" w:lastColumn="0" w:oddVBand="0" w:evenVBand="0" w:oddHBand="0" w:evenHBand="0" w:firstRowFirstColumn="0" w:firstRowLastColumn="0" w:lastRowFirstColumn="0" w:lastRowLastColumn="0"/>
            <w:tcW w:w="5669" w:type="dxa"/>
          </w:tcPr>
          <w:p w14:paraId="12DD3ACB" w14:textId="04359F1E" w:rsidR="00E62748" w:rsidRPr="00366085" w:rsidRDefault="571793C9" w:rsidP="02B99417">
            <w:pPr>
              <w:pStyle w:val="Tabletext"/>
              <w:spacing w:line="259" w:lineRule="auto"/>
              <w:rPr>
                <w:sz w:val="22"/>
              </w:rPr>
            </w:pPr>
            <w:r w:rsidRPr="02B99417">
              <w:rPr>
                <w:b/>
                <w:bCs/>
                <w:sz w:val="22"/>
              </w:rPr>
              <w:t>f</w:t>
            </w:r>
            <w:r w:rsidR="14DA65C6" w:rsidRPr="02B99417">
              <w:rPr>
                <w:b/>
                <w:bCs/>
                <w:sz w:val="22"/>
              </w:rPr>
              <w:t xml:space="preserve">. Complete implementation of electronic prescribing systems nationwide for </w:t>
            </w:r>
            <w:r w:rsidR="3F161DA6" w:rsidRPr="02B99417">
              <w:rPr>
                <w:b/>
                <w:bCs/>
                <w:sz w:val="22"/>
              </w:rPr>
              <w:t>systemic anti-cancer therapy</w:t>
            </w:r>
            <w:r w:rsidR="14DA65C6" w:rsidRPr="02B99417">
              <w:rPr>
                <w:sz w:val="22"/>
              </w:rPr>
              <w:t>, replacing paper-based processes to improve safety, efficiency and data quality.</w:t>
            </w:r>
          </w:p>
        </w:tc>
        <w:tc>
          <w:tcPr>
            <w:tcW w:w="1134" w:type="dxa"/>
          </w:tcPr>
          <w:p w14:paraId="4C2528C2" w14:textId="76036CDB" w:rsidR="00E62748" w:rsidRPr="00366085" w:rsidRDefault="00E62748" w:rsidP="00E62748">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366085">
              <w:rPr>
                <w:sz w:val="22"/>
                <w:szCs w:val="24"/>
              </w:rPr>
              <w:t>2026</w:t>
            </w:r>
          </w:p>
        </w:tc>
        <w:tc>
          <w:tcPr>
            <w:tcW w:w="2222" w:type="dxa"/>
          </w:tcPr>
          <w:p w14:paraId="489965A6" w14:textId="77777777" w:rsidR="00E62748" w:rsidRPr="00366085" w:rsidRDefault="00E62748" w:rsidP="00E62748">
            <w:pPr>
              <w:pStyle w:val="Tabletext"/>
              <w:keepN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366085">
              <w:rPr>
                <w:sz w:val="22"/>
                <w:szCs w:val="24"/>
              </w:rPr>
              <w:t>Health New Zealand</w:t>
            </w:r>
          </w:p>
        </w:tc>
      </w:tr>
      <w:tr w:rsidR="00E62748" w:rsidRPr="00020DAD" w14:paraId="07D53481" w14:textId="77777777" w:rsidTr="02B99417">
        <w:tc>
          <w:tcPr>
            <w:cnfStyle w:val="001000000000" w:firstRow="0" w:lastRow="0" w:firstColumn="1" w:lastColumn="0" w:oddVBand="0" w:evenVBand="0" w:oddHBand="0" w:evenHBand="0" w:firstRowFirstColumn="0" w:firstRowLastColumn="0" w:lastRowFirstColumn="0" w:lastRowLastColumn="0"/>
            <w:tcW w:w="5669" w:type="dxa"/>
          </w:tcPr>
          <w:p w14:paraId="76438D15" w14:textId="53605D1C" w:rsidR="00E62748" w:rsidRPr="00366085" w:rsidRDefault="6DC60E0E" w:rsidP="02B99417">
            <w:pPr>
              <w:pStyle w:val="Tabletext"/>
              <w:spacing w:line="259" w:lineRule="auto"/>
              <w:rPr>
                <w:b/>
                <w:bCs/>
                <w:sz w:val="22"/>
              </w:rPr>
            </w:pPr>
            <w:r w:rsidRPr="02B99417">
              <w:rPr>
                <w:b/>
                <w:bCs/>
                <w:sz w:val="22"/>
              </w:rPr>
              <w:lastRenderedPageBreak/>
              <w:t>g</w:t>
            </w:r>
            <w:r w:rsidR="14DA65C6" w:rsidRPr="02B99417">
              <w:rPr>
                <w:b/>
                <w:bCs/>
                <w:sz w:val="22"/>
              </w:rPr>
              <w:t xml:space="preserve">. Improve assessment of new medicines and medical devices </w:t>
            </w:r>
            <w:r w:rsidR="14DA65C6" w:rsidRPr="02B99417">
              <w:rPr>
                <w:sz w:val="22"/>
              </w:rPr>
              <w:t>by improving</w:t>
            </w:r>
            <w:r w:rsidR="14DA65C6" w:rsidRPr="02B99417">
              <w:rPr>
                <w:b/>
                <w:bCs/>
                <w:sz w:val="22"/>
              </w:rPr>
              <w:t xml:space="preserve"> </w:t>
            </w:r>
            <w:r w:rsidR="14DA65C6" w:rsidRPr="02B99417">
              <w:rPr>
                <w:sz w:val="22"/>
              </w:rPr>
              <w:t xml:space="preserve">transparency, efficiency, standardisation and responsiveness in processes. </w:t>
            </w:r>
          </w:p>
        </w:tc>
        <w:tc>
          <w:tcPr>
            <w:tcW w:w="1134" w:type="dxa"/>
          </w:tcPr>
          <w:p w14:paraId="1888495D" w14:textId="36AC9952" w:rsidR="00E62748" w:rsidRPr="00366085" w:rsidRDefault="00E62748" w:rsidP="00E62748">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366085">
              <w:rPr>
                <w:sz w:val="22"/>
                <w:szCs w:val="24"/>
              </w:rPr>
              <w:t>2027</w:t>
            </w:r>
          </w:p>
        </w:tc>
        <w:tc>
          <w:tcPr>
            <w:tcW w:w="2222" w:type="dxa"/>
          </w:tcPr>
          <w:p w14:paraId="3F732A36" w14:textId="050ADE0B" w:rsidR="00E62748" w:rsidRPr="00366085" w:rsidRDefault="00E62748" w:rsidP="00E62748">
            <w:pPr>
              <w:pStyle w:val="Tabletext"/>
              <w:keepN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366085">
              <w:rPr>
                <w:sz w:val="22"/>
                <w:szCs w:val="24"/>
              </w:rPr>
              <w:t>Pharmac and Health New Zealand</w:t>
            </w:r>
          </w:p>
        </w:tc>
      </w:tr>
    </w:tbl>
    <w:p w14:paraId="4BF2CF6D" w14:textId="2CC05D81" w:rsidR="00892F4A" w:rsidRPr="00020DAD" w:rsidRDefault="00C831DB" w:rsidP="00C55998">
      <w:pPr>
        <w:pStyle w:val="Heading3-Actions"/>
      </w:pPr>
      <w:bookmarkStart w:id="104" w:name="_Toc208836662"/>
      <w:bookmarkStart w:id="105" w:name="_Toc208845280"/>
      <w:bookmarkStart w:id="106" w:name="_Toc208846949"/>
      <w:bookmarkStart w:id="107" w:name="_Toc208902586"/>
      <w:bookmarkStart w:id="108" w:name="_Toc208903708"/>
      <w:bookmarkStart w:id="109" w:name="_Toc228883681"/>
      <w:r w:rsidRPr="00020DAD">
        <w:t xml:space="preserve">Action </w:t>
      </w:r>
      <w:r w:rsidR="006C4AFA">
        <w:t>4</w:t>
      </w:r>
      <w:r w:rsidRPr="00020DAD">
        <w:t xml:space="preserve">.2. </w:t>
      </w:r>
      <w:bookmarkEnd w:id="104"/>
      <w:bookmarkEnd w:id="105"/>
      <w:bookmarkEnd w:id="106"/>
      <w:bookmarkEnd w:id="107"/>
      <w:bookmarkEnd w:id="108"/>
      <w:r w:rsidR="009A560C" w:rsidRPr="00020DAD">
        <w:t>Facilitate cancer care closer to home</w:t>
      </w:r>
      <w:bookmarkEnd w:id="109"/>
    </w:p>
    <w:p w14:paraId="6B297687" w14:textId="4375021B" w:rsidR="00A4503A" w:rsidRPr="00020DAD" w:rsidRDefault="00A4503A" w:rsidP="00A4503A">
      <w:pPr>
        <w:pStyle w:val="Outcomes"/>
      </w:pPr>
      <w:r w:rsidRPr="00020DAD">
        <w:rPr>
          <w:b/>
          <w:bCs/>
        </w:rPr>
        <w:t>Outcome Four</w:t>
      </w:r>
      <w:r w:rsidRPr="00020DAD">
        <w:tab/>
        <w:t>New Zealanders have better cancer survival</w:t>
      </w:r>
      <w:r w:rsidR="00FE594D" w:rsidRPr="00FE594D">
        <w:t>, supportive care and end-of-life care</w:t>
      </w:r>
    </w:p>
    <w:tbl>
      <w:tblPr>
        <w:tblStyle w:val="Actionstablev3"/>
        <w:tblW w:w="0" w:type="auto"/>
        <w:tblLook w:val="04A0" w:firstRow="1" w:lastRow="0" w:firstColumn="1" w:lastColumn="0" w:noHBand="0" w:noVBand="1"/>
      </w:tblPr>
      <w:tblGrid>
        <w:gridCol w:w="5669"/>
        <w:gridCol w:w="1134"/>
        <w:gridCol w:w="2222"/>
      </w:tblGrid>
      <w:tr w:rsidR="00E62748" w:rsidRPr="00020DAD" w14:paraId="01AE98F4" w14:textId="77777777" w:rsidTr="00336E45">
        <w:trPr>
          <w:cnfStyle w:val="100000000000" w:firstRow="1" w:lastRow="0" w:firstColumn="0" w:lastColumn="0" w:oddVBand="0" w:evenVBand="0" w:oddHBand="0" w:evenHBand="0" w:firstRowFirstColumn="0" w:firstRowLastColumn="0" w:lastRowFirstColumn="0" w:lastRowLastColumn="0"/>
          <w:trHeight w:val="23"/>
        </w:trPr>
        <w:tc>
          <w:tcPr>
            <w:cnfStyle w:val="001000000000" w:firstRow="0" w:lastRow="0" w:firstColumn="1" w:lastColumn="0" w:oddVBand="0" w:evenVBand="0" w:oddHBand="0" w:evenHBand="0" w:firstRowFirstColumn="0" w:firstRowLastColumn="0" w:lastRowFirstColumn="0" w:lastRowLastColumn="0"/>
            <w:tcW w:w="5669" w:type="dxa"/>
          </w:tcPr>
          <w:p w14:paraId="30B4F701" w14:textId="4195996C" w:rsidR="00E62748" w:rsidRPr="00366085" w:rsidRDefault="00E62748" w:rsidP="00E62748">
            <w:pPr>
              <w:pStyle w:val="Tabletext"/>
              <w:keepNext/>
              <w:spacing w:line="259" w:lineRule="auto"/>
              <w:rPr>
                <w:sz w:val="22"/>
                <w:szCs w:val="24"/>
              </w:rPr>
            </w:pPr>
            <w:r w:rsidRPr="00366085">
              <w:rPr>
                <w:sz w:val="22"/>
                <w:szCs w:val="24"/>
              </w:rPr>
              <w:t xml:space="preserve">Activity </w:t>
            </w:r>
          </w:p>
        </w:tc>
        <w:tc>
          <w:tcPr>
            <w:tcW w:w="1134" w:type="dxa"/>
          </w:tcPr>
          <w:p w14:paraId="2974B2D0" w14:textId="77777777" w:rsidR="00E62748" w:rsidRPr="00366085" w:rsidRDefault="00E62748" w:rsidP="00E62748">
            <w:pPr>
              <w:pStyle w:val="Tabletext"/>
              <w:keepNext/>
              <w:spacing w:line="259" w:lineRule="auto"/>
              <w:cnfStyle w:val="100000000000" w:firstRow="1" w:lastRow="0" w:firstColumn="0" w:lastColumn="0" w:oddVBand="0" w:evenVBand="0" w:oddHBand="0" w:evenHBand="0" w:firstRowFirstColumn="0" w:firstRowLastColumn="0" w:lastRowFirstColumn="0" w:lastRowLastColumn="0"/>
              <w:rPr>
                <w:sz w:val="22"/>
                <w:szCs w:val="24"/>
              </w:rPr>
            </w:pPr>
            <w:r w:rsidRPr="00366085">
              <w:rPr>
                <w:sz w:val="22"/>
                <w:szCs w:val="24"/>
              </w:rPr>
              <w:t xml:space="preserve">Timeline </w:t>
            </w:r>
          </w:p>
        </w:tc>
        <w:tc>
          <w:tcPr>
            <w:tcW w:w="2222" w:type="dxa"/>
          </w:tcPr>
          <w:p w14:paraId="7CFC9A0B" w14:textId="2BCCC8E4" w:rsidR="00E62748" w:rsidRPr="00366085" w:rsidRDefault="0002631B" w:rsidP="00E62748">
            <w:pPr>
              <w:pStyle w:val="Tabletext"/>
              <w:keepNext/>
              <w:spacing w:line="259" w:lineRule="auto"/>
              <w:cnfStyle w:val="100000000000" w:firstRow="1" w:lastRow="0" w:firstColumn="0" w:lastColumn="0" w:oddVBand="0" w:evenVBand="0" w:oddHBand="0" w:evenHBand="0" w:firstRowFirstColumn="0" w:firstRowLastColumn="0" w:lastRowFirstColumn="0" w:lastRowLastColumn="0"/>
              <w:rPr>
                <w:sz w:val="22"/>
                <w:szCs w:val="24"/>
              </w:rPr>
            </w:pPr>
            <w:r>
              <w:rPr>
                <w:sz w:val="22"/>
                <w:szCs w:val="24"/>
              </w:rPr>
              <w:t>Lead Agency</w:t>
            </w:r>
            <w:r w:rsidR="00E62748" w:rsidRPr="00366085">
              <w:rPr>
                <w:sz w:val="22"/>
                <w:szCs w:val="24"/>
              </w:rPr>
              <w:t xml:space="preserve"> </w:t>
            </w:r>
          </w:p>
        </w:tc>
      </w:tr>
      <w:tr w:rsidR="00E62748" w:rsidRPr="00020DAD" w14:paraId="70024786" w14:textId="77777777" w:rsidTr="00336E45">
        <w:tc>
          <w:tcPr>
            <w:cnfStyle w:val="001000000000" w:firstRow="0" w:lastRow="0" w:firstColumn="1" w:lastColumn="0" w:oddVBand="0" w:evenVBand="0" w:oddHBand="0" w:evenHBand="0" w:firstRowFirstColumn="0" w:firstRowLastColumn="0" w:lastRowFirstColumn="0" w:lastRowLastColumn="0"/>
            <w:tcW w:w="5669" w:type="dxa"/>
          </w:tcPr>
          <w:p w14:paraId="222E6CFC" w14:textId="69F31D92" w:rsidR="00E62748" w:rsidRPr="00366085" w:rsidRDefault="00E62748" w:rsidP="00E62748">
            <w:pPr>
              <w:pStyle w:val="Tabletext"/>
              <w:spacing w:line="259" w:lineRule="auto"/>
              <w:rPr>
                <w:sz w:val="22"/>
                <w:szCs w:val="24"/>
              </w:rPr>
            </w:pPr>
            <w:bookmarkStart w:id="110" w:name="_Toc208396462"/>
            <w:r w:rsidRPr="00366085">
              <w:rPr>
                <w:b/>
                <w:bCs/>
                <w:sz w:val="22"/>
                <w:szCs w:val="24"/>
              </w:rPr>
              <w:t>a.</w:t>
            </w:r>
            <w:r w:rsidR="0046530B" w:rsidRPr="0046530B">
              <w:rPr>
                <w:b/>
                <w:bCs/>
                <w:sz w:val="22"/>
                <w:szCs w:val="24"/>
              </w:rPr>
              <w:t xml:space="preserve"> </w:t>
            </w:r>
            <w:r w:rsidRPr="00366085">
              <w:rPr>
                <w:b/>
                <w:bCs/>
                <w:sz w:val="22"/>
                <w:szCs w:val="24"/>
              </w:rPr>
              <w:t>Confirm the distribution of low</w:t>
            </w:r>
            <w:r w:rsidRPr="00366085" w:rsidDel="00EB1B9C">
              <w:rPr>
                <w:b/>
                <w:bCs/>
                <w:sz w:val="22"/>
                <w:szCs w:val="24"/>
              </w:rPr>
              <w:t xml:space="preserve"> </w:t>
            </w:r>
            <w:r w:rsidRPr="00366085">
              <w:rPr>
                <w:b/>
                <w:bCs/>
                <w:sz w:val="22"/>
                <w:szCs w:val="24"/>
              </w:rPr>
              <w:t>volume/high</w:t>
            </w:r>
            <w:r w:rsidRPr="00366085" w:rsidDel="00EB1B9C">
              <w:rPr>
                <w:b/>
                <w:bCs/>
                <w:sz w:val="22"/>
                <w:szCs w:val="24"/>
              </w:rPr>
              <w:t xml:space="preserve"> </w:t>
            </w:r>
            <w:r w:rsidRPr="00366085">
              <w:rPr>
                <w:b/>
                <w:bCs/>
                <w:sz w:val="22"/>
                <w:szCs w:val="24"/>
              </w:rPr>
              <w:t xml:space="preserve">complexity national specialist surgical services </w:t>
            </w:r>
            <w:r w:rsidRPr="00366085">
              <w:rPr>
                <w:sz w:val="22"/>
                <w:szCs w:val="24"/>
              </w:rPr>
              <w:t>through consultation with the Cancer National Clinical Network</w:t>
            </w:r>
            <w:r w:rsidRPr="00366085">
              <w:rPr>
                <w:b/>
                <w:sz w:val="22"/>
                <w:szCs w:val="24"/>
              </w:rPr>
              <w:t xml:space="preserve">. </w:t>
            </w:r>
            <w:bookmarkEnd w:id="110"/>
          </w:p>
        </w:tc>
        <w:tc>
          <w:tcPr>
            <w:tcW w:w="1134" w:type="dxa"/>
          </w:tcPr>
          <w:p w14:paraId="6A17B6B2" w14:textId="7F197420" w:rsidR="00E62748" w:rsidRPr="00366085" w:rsidRDefault="00E62748" w:rsidP="00E62748">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366085">
              <w:rPr>
                <w:sz w:val="22"/>
                <w:szCs w:val="24"/>
              </w:rPr>
              <w:t>2028</w:t>
            </w:r>
          </w:p>
        </w:tc>
        <w:tc>
          <w:tcPr>
            <w:tcW w:w="2222" w:type="dxa"/>
          </w:tcPr>
          <w:p w14:paraId="2AC8AF85" w14:textId="228D6533" w:rsidR="00E62748" w:rsidRPr="00366085" w:rsidRDefault="00E62748" w:rsidP="00E62748">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366085">
              <w:rPr>
                <w:sz w:val="22"/>
                <w:szCs w:val="24"/>
              </w:rPr>
              <w:t xml:space="preserve">Health New Zealand supported by </w:t>
            </w:r>
            <w:r w:rsidR="0056518E">
              <w:rPr>
                <w:sz w:val="22"/>
                <w:szCs w:val="24"/>
              </w:rPr>
              <w:t>the</w:t>
            </w:r>
            <w:r w:rsidRPr="00366085">
              <w:rPr>
                <w:sz w:val="22"/>
                <w:szCs w:val="24"/>
              </w:rPr>
              <w:t xml:space="preserve"> Cancer Control Agency</w:t>
            </w:r>
          </w:p>
        </w:tc>
      </w:tr>
      <w:tr w:rsidR="00E62748" w:rsidRPr="00020DAD" w14:paraId="755167D3" w14:textId="77777777" w:rsidTr="00336E45">
        <w:tc>
          <w:tcPr>
            <w:cnfStyle w:val="001000000000" w:firstRow="0" w:lastRow="0" w:firstColumn="1" w:lastColumn="0" w:oddVBand="0" w:evenVBand="0" w:oddHBand="0" w:evenHBand="0" w:firstRowFirstColumn="0" w:firstRowLastColumn="0" w:lastRowFirstColumn="0" w:lastRowLastColumn="0"/>
            <w:tcW w:w="5669" w:type="dxa"/>
          </w:tcPr>
          <w:p w14:paraId="227EC117" w14:textId="3575CF0C" w:rsidR="00E62748" w:rsidRPr="00366085" w:rsidRDefault="00E62748" w:rsidP="00E62748">
            <w:pPr>
              <w:pStyle w:val="Tabletext"/>
              <w:spacing w:line="259" w:lineRule="auto"/>
              <w:rPr>
                <w:sz w:val="22"/>
                <w:szCs w:val="24"/>
              </w:rPr>
            </w:pPr>
            <w:bookmarkStart w:id="111" w:name="_Toc208396464"/>
            <w:r w:rsidRPr="00366085">
              <w:rPr>
                <w:b/>
                <w:bCs/>
                <w:sz w:val="22"/>
                <w:szCs w:val="24"/>
              </w:rPr>
              <w:t>b. Expand access to cancer services into rural</w:t>
            </w:r>
            <w:r w:rsidRPr="00366085">
              <w:rPr>
                <w:sz w:val="22"/>
                <w:szCs w:val="24"/>
              </w:rPr>
              <w:t xml:space="preserve"> </w:t>
            </w:r>
            <w:r w:rsidRPr="00366085">
              <w:rPr>
                <w:b/>
                <w:bCs/>
                <w:sz w:val="22"/>
                <w:szCs w:val="24"/>
              </w:rPr>
              <w:t>or community-based settings</w:t>
            </w:r>
            <w:bookmarkEnd w:id="111"/>
            <w:r w:rsidRPr="00366085">
              <w:rPr>
                <w:sz w:val="22"/>
                <w:szCs w:val="24"/>
              </w:rPr>
              <w:t xml:space="preserve">, including access to infusions and the use of mobile </w:t>
            </w:r>
            <w:r w:rsidR="00EB1B9C" w:rsidRPr="00366085">
              <w:rPr>
                <w:sz w:val="22"/>
                <w:szCs w:val="24"/>
              </w:rPr>
              <w:t xml:space="preserve">systemic anti-cancer therapy </w:t>
            </w:r>
            <w:r w:rsidRPr="00366085">
              <w:rPr>
                <w:sz w:val="22"/>
                <w:szCs w:val="24"/>
              </w:rPr>
              <w:t>services</w:t>
            </w:r>
            <w:r w:rsidR="00EB1B9C">
              <w:rPr>
                <w:sz w:val="22"/>
                <w:szCs w:val="24"/>
              </w:rPr>
              <w:t xml:space="preserve">, </w:t>
            </w:r>
            <w:r w:rsidRPr="00366085">
              <w:rPr>
                <w:sz w:val="22"/>
                <w:szCs w:val="24"/>
              </w:rPr>
              <w:t>prioritising locations with high</w:t>
            </w:r>
            <w:r w:rsidR="00EB1B9C">
              <w:rPr>
                <w:sz w:val="22"/>
                <w:szCs w:val="24"/>
              </w:rPr>
              <w:t>-</w:t>
            </w:r>
            <w:r w:rsidRPr="00366085">
              <w:rPr>
                <w:sz w:val="22"/>
                <w:szCs w:val="24"/>
              </w:rPr>
              <w:t>need populations.</w:t>
            </w:r>
          </w:p>
        </w:tc>
        <w:tc>
          <w:tcPr>
            <w:tcW w:w="1134" w:type="dxa"/>
          </w:tcPr>
          <w:p w14:paraId="73C247EC" w14:textId="24DEDD3C" w:rsidR="00E62748" w:rsidRPr="00366085" w:rsidRDefault="00E62748" w:rsidP="00E62748">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366085">
              <w:rPr>
                <w:sz w:val="22"/>
                <w:szCs w:val="24"/>
              </w:rPr>
              <w:t>2026</w:t>
            </w:r>
          </w:p>
        </w:tc>
        <w:tc>
          <w:tcPr>
            <w:tcW w:w="2222" w:type="dxa"/>
          </w:tcPr>
          <w:p w14:paraId="7F4E2E41" w14:textId="3C207687" w:rsidR="00E62748" w:rsidRPr="00366085" w:rsidRDefault="00E62748" w:rsidP="00E62748">
            <w:pPr>
              <w:pStyle w:val="Tabletext"/>
              <w:keepN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366085">
              <w:rPr>
                <w:sz w:val="22"/>
                <w:szCs w:val="24"/>
              </w:rPr>
              <w:t xml:space="preserve">Health New Zealand </w:t>
            </w:r>
          </w:p>
        </w:tc>
      </w:tr>
    </w:tbl>
    <w:p w14:paraId="374478C7" w14:textId="77777777" w:rsidR="007D062C" w:rsidRPr="00020DAD" w:rsidRDefault="007D062C" w:rsidP="007D062C"/>
    <w:p w14:paraId="6738B926" w14:textId="2F23EA97" w:rsidR="002B03CE" w:rsidRPr="00020DAD" w:rsidRDefault="00284B6B" w:rsidP="00584C56">
      <w:pPr>
        <w:pStyle w:val="Heading2-Actions"/>
      </w:pPr>
      <w:bookmarkStart w:id="112" w:name="_Toc208836668"/>
      <w:bookmarkStart w:id="113" w:name="_Toc208845286"/>
      <w:bookmarkStart w:id="114" w:name="_Toc208846955"/>
      <w:bookmarkStart w:id="115" w:name="_Toc208902592"/>
      <w:bookmarkStart w:id="116" w:name="_Toc208903714"/>
      <w:bookmarkStart w:id="117" w:name="_Toc227844875"/>
      <w:bookmarkStart w:id="118" w:name="_Toc228883682"/>
      <w:r>
        <w:lastRenderedPageBreak/>
        <w:t>5</w:t>
      </w:r>
      <w:r w:rsidR="00CD4CB0" w:rsidRPr="00020DAD">
        <w:t xml:space="preserve">. </w:t>
      </w:r>
      <w:r w:rsidR="000B7FB0" w:rsidRPr="00020DAD">
        <w:t xml:space="preserve">Supporting people during their </w:t>
      </w:r>
      <w:r w:rsidR="00CF0413" w:rsidRPr="00020DAD">
        <w:t xml:space="preserve">entire </w:t>
      </w:r>
      <w:r w:rsidR="000B7FB0" w:rsidRPr="00020DAD">
        <w:t>cancer experience</w:t>
      </w:r>
      <w:bookmarkEnd w:id="112"/>
      <w:bookmarkEnd w:id="113"/>
      <w:bookmarkEnd w:id="114"/>
      <w:bookmarkEnd w:id="115"/>
      <w:bookmarkEnd w:id="116"/>
      <w:bookmarkEnd w:id="117"/>
      <w:bookmarkEnd w:id="118"/>
    </w:p>
    <w:p w14:paraId="05E47A1A" w14:textId="77777777" w:rsidR="0072456B" w:rsidRPr="00020DAD" w:rsidRDefault="0072456B" w:rsidP="00E5500A"/>
    <w:p w14:paraId="19741841" w14:textId="3199852E" w:rsidR="00811896" w:rsidRPr="00020DAD" w:rsidRDefault="008752F5" w:rsidP="008752F5">
      <w:r w:rsidRPr="00020DAD">
        <w:t xml:space="preserve">Cancer care requires treatment of the whole person, not just the disease itself. </w:t>
      </w:r>
      <w:r w:rsidR="00BA33D2">
        <w:t>With</w:t>
      </w:r>
      <w:r w:rsidR="00F00453" w:rsidRPr="00F00453">
        <w:t xml:space="preserve"> </w:t>
      </w:r>
      <w:r w:rsidR="002A0821">
        <w:t xml:space="preserve">the success of </w:t>
      </w:r>
      <w:r w:rsidR="00F00453" w:rsidRPr="00F00453">
        <w:t>m</w:t>
      </w:r>
      <w:r w:rsidRPr="00020DAD">
        <w:t>ore people surviving longer after their cancer</w:t>
      </w:r>
      <w:r w:rsidR="002A0821">
        <w:t>,</w:t>
      </w:r>
      <w:r w:rsidR="00DC7F4F">
        <w:t xml:space="preserve"> t</w:t>
      </w:r>
      <w:r w:rsidRPr="00020DAD">
        <w:t xml:space="preserve">his is creating a growing need for </w:t>
      </w:r>
      <w:r w:rsidR="00586178">
        <w:t>support</w:t>
      </w:r>
      <w:r w:rsidR="00586178" w:rsidRPr="00020DAD">
        <w:t xml:space="preserve"> </w:t>
      </w:r>
      <w:r w:rsidRPr="00020DAD">
        <w:t xml:space="preserve">across </w:t>
      </w:r>
      <w:r w:rsidRPr="00020DAD" w:rsidDel="00EB1B9C">
        <w:t>the continuum</w:t>
      </w:r>
      <w:r w:rsidRPr="00020DAD">
        <w:t xml:space="preserve">, from diagnosis through treatment, recovery, survivorship and palliative and end-of-life care. Allied health, supportive care and palliative care services are critical to improving the quality of life and outcomes for those </w:t>
      </w:r>
      <w:r w:rsidRPr="00612FA9">
        <w:t xml:space="preserve">affected by cancer. </w:t>
      </w:r>
      <w:r w:rsidR="00A348A8" w:rsidRPr="00020DAD">
        <w:t xml:space="preserve">Survivorship care aims to help patients prevent cancer from recurring, manage the effects of treatment and coordinate care across specialists, primary care and community providers. </w:t>
      </w:r>
    </w:p>
    <w:p w14:paraId="5C36FA5D" w14:textId="2A4AF804" w:rsidR="008752F5" w:rsidRPr="00020DAD" w:rsidRDefault="008752F5" w:rsidP="008752F5">
      <w:pPr>
        <w:pStyle w:val="Heading4"/>
      </w:pPr>
      <w:proofErr w:type="gramStart"/>
      <w:r w:rsidRPr="00020DAD">
        <w:t>Current status</w:t>
      </w:r>
      <w:proofErr w:type="gramEnd"/>
      <w:r w:rsidRPr="00020DAD">
        <w:t xml:space="preserve"> </w:t>
      </w:r>
    </w:p>
    <w:p w14:paraId="688BCD99" w14:textId="79DFC1BE" w:rsidR="008752F5" w:rsidRPr="00020DAD" w:rsidRDefault="008752F5" w:rsidP="008752F5">
      <w:r w:rsidRPr="00020DAD">
        <w:t>Access to survivorship support</w:t>
      </w:r>
      <w:r w:rsidR="00FD1E7A" w:rsidRPr="00FD1E7A">
        <w:t xml:space="preserve"> including psychosocial services</w:t>
      </w:r>
      <w:r w:rsidRPr="00020DAD">
        <w:t xml:space="preserve">, supportive </w:t>
      </w:r>
      <w:r w:rsidR="00EE70FB">
        <w:t>care</w:t>
      </w:r>
      <w:r w:rsidR="00EE70FB" w:rsidRPr="00020DAD">
        <w:t xml:space="preserve"> </w:t>
      </w:r>
      <w:r w:rsidRPr="00020DAD">
        <w:t xml:space="preserve">and palliative care remains inconsistent and under-developed in New Zealand. There is variation across cancer types and geographic locations. These services are delivered through a mix of public, private or NGO providers, often with high demand that results in unmet need. </w:t>
      </w:r>
    </w:p>
    <w:p w14:paraId="7A39D599" w14:textId="7D9FDD00" w:rsidR="00C4776B" w:rsidRPr="00020DAD" w:rsidRDefault="008752F5" w:rsidP="008752F5">
      <w:r w:rsidRPr="00020DAD">
        <w:t xml:space="preserve">Patients and whānau need greater access to post-treatment services and support to manage long-term effects, transition out of active treatment and navigate life after cancer. There is also a need to strengthen access to primary palliative care (through a person’s usual health team, such as </w:t>
      </w:r>
      <w:r w:rsidR="00D96241">
        <w:t xml:space="preserve">primary </w:t>
      </w:r>
      <w:r w:rsidR="003C5E74">
        <w:t>health</w:t>
      </w:r>
      <w:r w:rsidR="00D96241">
        <w:t xml:space="preserve"> care</w:t>
      </w:r>
      <w:r w:rsidRPr="00020DAD">
        <w:t xml:space="preserve"> and aged residential care) and specialist palliative care services (by health professionals specialising in palliative care, often delivered in hospices or hospital-based teams). Demand on palliative care services is expected to increase significantly as the </w:t>
      </w:r>
      <w:r w:rsidR="007904D4">
        <w:t xml:space="preserve">New Zealand </w:t>
      </w:r>
      <w:r w:rsidRPr="00020DAD">
        <w:t xml:space="preserve">population ages and life expectancy increases. </w:t>
      </w:r>
      <w:hyperlink r:id="rId50" w:history="1">
        <w:r w:rsidR="00FE0F6D" w:rsidRPr="00790C14">
          <w:rPr>
            <w:rStyle w:val="Hyperlink"/>
          </w:rPr>
          <w:t>Health New Zealand’s National Palliative Care Work Programme</w:t>
        </w:r>
      </w:hyperlink>
      <w:r w:rsidR="00FE0F6D">
        <w:t xml:space="preserve"> </w:t>
      </w:r>
      <w:r w:rsidR="00FE0F6D" w:rsidRPr="00020DAD">
        <w:t>aims to establish a nationally consistent, equitable and sustainable palliative care system that meets the growing and increasingly complex needs of people with cancer and their whānau</w:t>
      </w:r>
      <w:r w:rsidR="00FE0F6D">
        <w:t xml:space="preserve"> and carers</w:t>
      </w:r>
      <w:r w:rsidR="00FE0F6D" w:rsidRPr="00020DAD">
        <w:t xml:space="preserve">. </w:t>
      </w:r>
    </w:p>
    <w:p w14:paraId="2F073F26" w14:textId="73F343F8" w:rsidR="00502F73" w:rsidRPr="00020DAD" w:rsidRDefault="006223AC" w:rsidP="00B41160">
      <w:pPr>
        <w:pStyle w:val="Heading3-Actions"/>
      </w:pPr>
      <w:bookmarkStart w:id="119" w:name="_Toc208836667"/>
      <w:bookmarkStart w:id="120" w:name="_Toc208845285"/>
      <w:bookmarkStart w:id="121" w:name="_Toc208846954"/>
      <w:bookmarkStart w:id="122" w:name="_Toc208902591"/>
      <w:bookmarkStart w:id="123" w:name="_Toc208903713"/>
      <w:bookmarkStart w:id="124" w:name="_Toc228883683"/>
      <w:r w:rsidRPr="00020DAD">
        <w:lastRenderedPageBreak/>
        <w:t xml:space="preserve">Action </w:t>
      </w:r>
      <w:r w:rsidR="009954DA">
        <w:t>5</w:t>
      </w:r>
      <w:r w:rsidR="003C376A" w:rsidRPr="00020DAD">
        <w:t>.1</w:t>
      </w:r>
      <w:r w:rsidR="00502F73" w:rsidRPr="00020DAD">
        <w:t xml:space="preserve">. </w:t>
      </w:r>
      <w:r w:rsidR="00AB3D1A" w:rsidRPr="00020DAD">
        <w:t xml:space="preserve">Deliver </w:t>
      </w:r>
      <w:r w:rsidR="00B12A1A" w:rsidRPr="00020DAD">
        <w:t>p</w:t>
      </w:r>
      <w:r w:rsidR="00AB3D1A" w:rsidRPr="00020DAD">
        <w:t>erson</w:t>
      </w:r>
      <w:r w:rsidR="00316F5F">
        <w:t>-</w:t>
      </w:r>
      <w:r w:rsidR="00AB3D1A" w:rsidRPr="00020DAD">
        <w:t xml:space="preserve"> and </w:t>
      </w:r>
      <w:r w:rsidR="00B12A1A" w:rsidRPr="00020DAD">
        <w:t>w</w:t>
      </w:r>
      <w:r w:rsidR="00AB3D1A" w:rsidRPr="00020DAD">
        <w:t>hānau-</w:t>
      </w:r>
      <w:r w:rsidR="00B12A1A" w:rsidRPr="00020DAD">
        <w:t>c</w:t>
      </w:r>
      <w:r w:rsidR="00AB3D1A" w:rsidRPr="00020DAD">
        <w:t xml:space="preserve">entred </w:t>
      </w:r>
      <w:r w:rsidR="00B12A1A" w:rsidRPr="00020DAD">
        <w:t>c</w:t>
      </w:r>
      <w:r w:rsidR="00AB3D1A" w:rsidRPr="00020DAD">
        <w:t xml:space="preserve">ancer </w:t>
      </w:r>
      <w:bookmarkEnd w:id="119"/>
      <w:bookmarkEnd w:id="120"/>
      <w:bookmarkEnd w:id="121"/>
      <w:bookmarkEnd w:id="122"/>
      <w:bookmarkEnd w:id="123"/>
      <w:r w:rsidR="00B12A1A" w:rsidRPr="00020DAD">
        <w:t>c</w:t>
      </w:r>
      <w:r w:rsidR="00AB3D1A" w:rsidRPr="00020DAD">
        <w:t>are</w:t>
      </w:r>
      <w:bookmarkEnd w:id="124"/>
    </w:p>
    <w:p w14:paraId="440E70BE" w14:textId="2218A5AB" w:rsidR="00502F73" w:rsidRPr="00020DAD" w:rsidRDefault="00502F73" w:rsidP="00502F73">
      <w:pPr>
        <w:pStyle w:val="Outcomes"/>
      </w:pPr>
      <w:r w:rsidRPr="00020DAD">
        <w:rPr>
          <w:b/>
          <w:bCs/>
        </w:rPr>
        <w:t>Outcome Four</w:t>
      </w:r>
      <w:r w:rsidRPr="00020DAD">
        <w:tab/>
        <w:t>New Zealanders have better cancer survival</w:t>
      </w:r>
      <w:r w:rsidR="00FE594D" w:rsidRPr="00FE594D">
        <w:t>, supportive care and end-of-life care</w:t>
      </w:r>
    </w:p>
    <w:tbl>
      <w:tblPr>
        <w:tblStyle w:val="Actionstablev3"/>
        <w:tblW w:w="0" w:type="auto"/>
        <w:tblLook w:val="04A0" w:firstRow="1" w:lastRow="0" w:firstColumn="1" w:lastColumn="0" w:noHBand="0" w:noVBand="1"/>
      </w:tblPr>
      <w:tblGrid>
        <w:gridCol w:w="5669"/>
        <w:gridCol w:w="1134"/>
        <w:gridCol w:w="2222"/>
      </w:tblGrid>
      <w:tr w:rsidR="00E62748" w:rsidRPr="00020DAD" w14:paraId="575B749B" w14:textId="77777777" w:rsidTr="67DFA9DC">
        <w:trPr>
          <w:cnfStyle w:val="100000000000" w:firstRow="1" w:lastRow="0" w:firstColumn="0" w:lastColumn="0" w:oddVBand="0" w:evenVBand="0" w:oddHBand="0" w:evenHBand="0" w:firstRowFirstColumn="0" w:firstRowLastColumn="0" w:lastRowFirstColumn="0" w:lastRowLastColumn="0"/>
          <w:trHeight w:val="23"/>
        </w:trPr>
        <w:tc>
          <w:tcPr>
            <w:cnfStyle w:val="001000000000" w:firstRow="0" w:lastRow="0" w:firstColumn="1" w:lastColumn="0" w:oddVBand="0" w:evenVBand="0" w:oddHBand="0" w:evenHBand="0" w:firstRowFirstColumn="0" w:firstRowLastColumn="0" w:lastRowFirstColumn="0" w:lastRowLastColumn="0"/>
            <w:tcW w:w="5669" w:type="dxa"/>
          </w:tcPr>
          <w:p w14:paraId="7907FDFD" w14:textId="77777777" w:rsidR="00E62748" w:rsidRPr="00B41160" w:rsidRDefault="00E62748" w:rsidP="00E62748">
            <w:pPr>
              <w:pStyle w:val="Tabletext"/>
              <w:keepNext/>
              <w:spacing w:line="259" w:lineRule="auto"/>
              <w:rPr>
                <w:sz w:val="22"/>
              </w:rPr>
            </w:pPr>
            <w:r w:rsidRPr="00B41160">
              <w:rPr>
                <w:sz w:val="22"/>
              </w:rPr>
              <w:t xml:space="preserve">Activity </w:t>
            </w:r>
          </w:p>
        </w:tc>
        <w:tc>
          <w:tcPr>
            <w:tcW w:w="1134" w:type="dxa"/>
          </w:tcPr>
          <w:p w14:paraId="42A7D25D" w14:textId="77777777" w:rsidR="00E62748" w:rsidRPr="00B41160" w:rsidRDefault="00E62748" w:rsidP="00E62748">
            <w:pPr>
              <w:pStyle w:val="Tabletext"/>
              <w:keepNext/>
              <w:spacing w:line="259" w:lineRule="auto"/>
              <w:cnfStyle w:val="100000000000" w:firstRow="1" w:lastRow="0" w:firstColumn="0" w:lastColumn="0" w:oddVBand="0" w:evenVBand="0" w:oddHBand="0" w:evenHBand="0" w:firstRowFirstColumn="0" w:firstRowLastColumn="0" w:lastRowFirstColumn="0" w:lastRowLastColumn="0"/>
              <w:rPr>
                <w:sz w:val="22"/>
              </w:rPr>
            </w:pPr>
            <w:r w:rsidRPr="00B41160">
              <w:rPr>
                <w:sz w:val="22"/>
              </w:rPr>
              <w:t xml:space="preserve">Timeline </w:t>
            </w:r>
          </w:p>
        </w:tc>
        <w:tc>
          <w:tcPr>
            <w:tcW w:w="2222" w:type="dxa"/>
          </w:tcPr>
          <w:p w14:paraId="3B3E1293" w14:textId="44686604" w:rsidR="00E62748" w:rsidRPr="00B41160" w:rsidRDefault="0002631B" w:rsidP="00E62748">
            <w:pPr>
              <w:pStyle w:val="Tabletext"/>
              <w:keepNext/>
              <w:spacing w:line="259" w:lineRule="auto"/>
              <w:cnfStyle w:val="100000000000" w:firstRow="1" w:lastRow="0" w:firstColumn="0" w:lastColumn="0" w:oddVBand="0" w:evenVBand="0" w:oddHBand="0" w:evenHBand="0" w:firstRowFirstColumn="0" w:firstRowLastColumn="0" w:lastRowFirstColumn="0" w:lastRowLastColumn="0"/>
              <w:rPr>
                <w:sz w:val="22"/>
              </w:rPr>
            </w:pPr>
            <w:r>
              <w:rPr>
                <w:sz w:val="22"/>
                <w:szCs w:val="24"/>
              </w:rPr>
              <w:t>Lead Agency</w:t>
            </w:r>
            <w:r w:rsidR="00E62748" w:rsidRPr="00366085">
              <w:rPr>
                <w:sz w:val="22"/>
                <w:szCs w:val="24"/>
              </w:rPr>
              <w:t xml:space="preserve"> </w:t>
            </w:r>
          </w:p>
        </w:tc>
      </w:tr>
      <w:tr w:rsidR="004E12E0" w:rsidRPr="004E12E0" w14:paraId="1449590B" w14:textId="77777777" w:rsidTr="67DFA9DC">
        <w:tc>
          <w:tcPr>
            <w:cnfStyle w:val="001000000000" w:firstRow="0" w:lastRow="0" w:firstColumn="1" w:lastColumn="0" w:oddVBand="0" w:evenVBand="0" w:oddHBand="0" w:evenHBand="0" w:firstRowFirstColumn="0" w:firstRowLastColumn="0" w:lastRowFirstColumn="0" w:lastRowLastColumn="0"/>
            <w:tcW w:w="5669" w:type="dxa"/>
          </w:tcPr>
          <w:p w14:paraId="455C8501" w14:textId="3FF859F1" w:rsidR="004E12E0" w:rsidRPr="004E12E0" w:rsidRDefault="004E12E0" w:rsidP="004E12E0">
            <w:pPr>
              <w:pStyle w:val="Tabletext"/>
              <w:spacing w:line="259" w:lineRule="auto"/>
              <w:rPr>
                <w:b/>
                <w:sz w:val="22"/>
              </w:rPr>
            </w:pPr>
            <w:r w:rsidRPr="004E12E0">
              <w:rPr>
                <w:b/>
                <w:bCs/>
                <w:sz w:val="22"/>
              </w:rPr>
              <w:t xml:space="preserve">a. </w:t>
            </w:r>
            <w:r w:rsidR="00640034">
              <w:rPr>
                <w:b/>
                <w:bCs/>
                <w:sz w:val="22"/>
              </w:rPr>
              <w:t>D</w:t>
            </w:r>
            <w:r w:rsidRPr="004E12E0">
              <w:rPr>
                <w:b/>
                <w:bCs/>
                <w:sz w:val="22"/>
              </w:rPr>
              <w:t xml:space="preserve">esign a national model of care for cancer navigation services </w:t>
            </w:r>
            <w:r w:rsidRPr="004E12E0">
              <w:rPr>
                <w:sz w:val="22"/>
              </w:rPr>
              <w:t>that supports under-served populations including Māori, Pacific peoples, disabled people</w:t>
            </w:r>
            <w:r w:rsidR="00E71B0C">
              <w:rPr>
                <w:sz w:val="22"/>
              </w:rPr>
              <w:t xml:space="preserve"> </w:t>
            </w:r>
            <w:r w:rsidR="00575C06">
              <w:t xml:space="preserve">– </w:t>
            </w:r>
            <w:r w:rsidRPr="004E12E0">
              <w:rPr>
                <w:sz w:val="22"/>
              </w:rPr>
              <w:t xml:space="preserve">tāngata </w:t>
            </w:r>
            <w:proofErr w:type="spellStart"/>
            <w:r w:rsidRPr="004E12E0">
              <w:rPr>
                <w:sz w:val="22"/>
              </w:rPr>
              <w:t>whaikaha</w:t>
            </w:r>
            <w:proofErr w:type="spellEnd"/>
            <w:r w:rsidRPr="004E12E0">
              <w:rPr>
                <w:sz w:val="22"/>
              </w:rPr>
              <w:t xml:space="preserve"> and people living in rural or deprived areas.</w:t>
            </w:r>
          </w:p>
        </w:tc>
        <w:tc>
          <w:tcPr>
            <w:tcW w:w="1134" w:type="dxa"/>
          </w:tcPr>
          <w:p w14:paraId="0967642A" w14:textId="77777777" w:rsidR="004E12E0" w:rsidRPr="004E12E0" w:rsidRDefault="004E12E0" w:rsidP="004E12E0">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rPr>
            </w:pPr>
            <w:r w:rsidRPr="004E12E0">
              <w:rPr>
                <w:sz w:val="22"/>
              </w:rPr>
              <w:t>2026</w:t>
            </w:r>
          </w:p>
        </w:tc>
        <w:tc>
          <w:tcPr>
            <w:tcW w:w="2222" w:type="dxa"/>
          </w:tcPr>
          <w:p w14:paraId="5E7A48D7" w14:textId="77777777" w:rsidR="004E12E0" w:rsidRPr="004E12E0" w:rsidRDefault="004E12E0" w:rsidP="004E12E0">
            <w:pPr>
              <w:pStyle w:val="Tabletext"/>
              <w:keepNext/>
              <w:spacing w:line="259" w:lineRule="auto"/>
              <w:cnfStyle w:val="000000000000" w:firstRow="0" w:lastRow="0" w:firstColumn="0" w:lastColumn="0" w:oddVBand="0" w:evenVBand="0" w:oddHBand="0" w:evenHBand="0" w:firstRowFirstColumn="0" w:firstRowLastColumn="0" w:lastRowFirstColumn="0" w:lastRowLastColumn="0"/>
              <w:rPr>
                <w:sz w:val="22"/>
              </w:rPr>
            </w:pPr>
            <w:r w:rsidRPr="004E12E0">
              <w:rPr>
                <w:sz w:val="22"/>
              </w:rPr>
              <w:t xml:space="preserve">Cancer Control Agency </w:t>
            </w:r>
          </w:p>
        </w:tc>
      </w:tr>
      <w:tr w:rsidR="00E62748" w:rsidRPr="00020DAD" w14:paraId="75E8878E" w14:textId="77777777" w:rsidTr="67DFA9DC">
        <w:tc>
          <w:tcPr>
            <w:cnfStyle w:val="001000000000" w:firstRow="0" w:lastRow="0" w:firstColumn="1" w:lastColumn="0" w:oddVBand="0" w:evenVBand="0" w:oddHBand="0" w:evenHBand="0" w:firstRowFirstColumn="0" w:firstRowLastColumn="0" w:lastRowFirstColumn="0" w:lastRowLastColumn="0"/>
            <w:tcW w:w="5669" w:type="dxa"/>
          </w:tcPr>
          <w:p w14:paraId="58C00281" w14:textId="4240296D" w:rsidR="00E62748" w:rsidRPr="00B41160" w:rsidDel="00824564" w:rsidRDefault="009218C7" w:rsidP="00E62748">
            <w:pPr>
              <w:pStyle w:val="Tabletext"/>
              <w:spacing w:line="259" w:lineRule="auto"/>
              <w:rPr>
                <w:b/>
                <w:bCs/>
                <w:sz w:val="22"/>
              </w:rPr>
            </w:pPr>
            <w:r>
              <w:rPr>
                <w:b/>
                <w:bCs/>
                <w:sz w:val="22"/>
              </w:rPr>
              <w:t>b</w:t>
            </w:r>
            <w:r w:rsidR="00E62748" w:rsidRPr="00B41160">
              <w:rPr>
                <w:b/>
                <w:bCs/>
                <w:sz w:val="22"/>
              </w:rPr>
              <w:t xml:space="preserve">. Develop </w:t>
            </w:r>
            <w:r w:rsidR="00316F5F">
              <w:rPr>
                <w:b/>
                <w:bCs/>
                <w:sz w:val="22"/>
              </w:rPr>
              <w:t xml:space="preserve">a </w:t>
            </w:r>
            <w:r w:rsidR="00E62748" w:rsidRPr="00B41160">
              <w:rPr>
                <w:b/>
                <w:bCs/>
                <w:sz w:val="22"/>
              </w:rPr>
              <w:t xml:space="preserve">cancer patient and whānau guidance </w:t>
            </w:r>
            <w:r w:rsidR="00021036">
              <w:rPr>
                <w:b/>
                <w:bCs/>
                <w:sz w:val="22"/>
              </w:rPr>
              <w:t xml:space="preserve">and supports </w:t>
            </w:r>
            <w:r w:rsidR="00E62748" w:rsidRPr="00B41160">
              <w:rPr>
                <w:b/>
                <w:bCs/>
                <w:sz w:val="22"/>
              </w:rPr>
              <w:t>repository</w:t>
            </w:r>
            <w:r w:rsidR="009B5135" w:rsidRPr="009B5135">
              <w:rPr>
                <w:sz w:val="22"/>
              </w:rPr>
              <w:t>, in partnership</w:t>
            </w:r>
            <w:r w:rsidR="00640034">
              <w:rPr>
                <w:sz w:val="22"/>
              </w:rPr>
              <w:t xml:space="preserve"> with NGOs</w:t>
            </w:r>
            <w:r w:rsidR="00E62748" w:rsidRPr="00B41160">
              <w:rPr>
                <w:sz w:val="22"/>
              </w:rPr>
              <w:t xml:space="preserve">, </w:t>
            </w:r>
            <w:r w:rsidR="009B5135">
              <w:rPr>
                <w:sz w:val="22"/>
              </w:rPr>
              <w:t>to</w:t>
            </w:r>
            <w:r w:rsidR="00E62748" w:rsidRPr="00B41160">
              <w:rPr>
                <w:sz w:val="22"/>
              </w:rPr>
              <w:t xml:space="preserve"> support cancer patients, and their whānau or support person</w:t>
            </w:r>
            <w:r w:rsidR="00316F5F">
              <w:rPr>
                <w:sz w:val="22"/>
              </w:rPr>
              <w:t>, to</w:t>
            </w:r>
            <w:r w:rsidR="00E62748" w:rsidRPr="00B41160">
              <w:rPr>
                <w:sz w:val="22"/>
              </w:rPr>
              <w:t xml:space="preserve"> navigate each stage of the cancer pathway.</w:t>
            </w:r>
          </w:p>
        </w:tc>
        <w:tc>
          <w:tcPr>
            <w:tcW w:w="1134" w:type="dxa"/>
          </w:tcPr>
          <w:p w14:paraId="592CF4B1" w14:textId="582B50C6" w:rsidR="00E62748" w:rsidRPr="00B41160" w:rsidRDefault="00E62748" w:rsidP="00E62748">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rPr>
            </w:pPr>
            <w:r w:rsidRPr="00B41160">
              <w:rPr>
                <w:sz w:val="22"/>
              </w:rPr>
              <w:t>2028</w:t>
            </w:r>
          </w:p>
        </w:tc>
        <w:tc>
          <w:tcPr>
            <w:tcW w:w="2222" w:type="dxa"/>
          </w:tcPr>
          <w:p w14:paraId="103254B6" w14:textId="2C8C38F6" w:rsidR="00E62748" w:rsidRPr="00B41160" w:rsidRDefault="00E62748" w:rsidP="00E62748">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rPr>
            </w:pPr>
            <w:r w:rsidRPr="00B41160">
              <w:rPr>
                <w:sz w:val="22"/>
              </w:rPr>
              <w:t xml:space="preserve">Health New Zealand supported by </w:t>
            </w:r>
            <w:r w:rsidRPr="00B41160" w:rsidDel="00B41160">
              <w:rPr>
                <w:sz w:val="22"/>
              </w:rPr>
              <w:t xml:space="preserve">the </w:t>
            </w:r>
            <w:r w:rsidRPr="00B41160">
              <w:rPr>
                <w:sz w:val="22"/>
              </w:rPr>
              <w:t xml:space="preserve">Cancer Control Agency </w:t>
            </w:r>
          </w:p>
        </w:tc>
      </w:tr>
      <w:tr w:rsidR="67DFA9DC" w14:paraId="10279B88" w14:textId="77777777" w:rsidTr="67DFA9DC">
        <w:trPr>
          <w:trHeight w:val="300"/>
        </w:trPr>
        <w:tc>
          <w:tcPr>
            <w:cnfStyle w:val="001000000000" w:firstRow="0" w:lastRow="0" w:firstColumn="1" w:lastColumn="0" w:oddVBand="0" w:evenVBand="0" w:oddHBand="0" w:evenHBand="0" w:firstRowFirstColumn="0" w:firstRowLastColumn="0" w:lastRowFirstColumn="0" w:lastRowLastColumn="0"/>
            <w:tcW w:w="5669" w:type="dxa"/>
          </w:tcPr>
          <w:p w14:paraId="2A7FAC0A" w14:textId="5B56373B" w:rsidR="1EF76B8F" w:rsidRDefault="1EF76B8F" w:rsidP="67DFA9DC">
            <w:pPr>
              <w:pStyle w:val="Tabletext"/>
              <w:spacing w:line="259" w:lineRule="auto"/>
              <w:rPr>
                <w:sz w:val="22"/>
              </w:rPr>
            </w:pPr>
            <w:r w:rsidRPr="67DFA9DC">
              <w:rPr>
                <w:b/>
                <w:bCs/>
                <w:sz w:val="22"/>
              </w:rPr>
              <w:t>c</w:t>
            </w:r>
            <w:r w:rsidR="67DFA9DC" w:rsidRPr="67DFA9DC">
              <w:rPr>
                <w:b/>
                <w:bCs/>
                <w:sz w:val="22"/>
              </w:rPr>
              <w:t xml:space="preserve">. Collaborate with Māori and cancer clinicians to set national principles </w:t>
            </w:r>
            <w:r w:rsidR="67DFA9DC" w:rsidRPr="67DFA9DC">
              <w:rPr>
                <w:sz w:val="22"/>
              </w:rPr>
              <w:t xml:space="preserve">on the use of rongoā Māori to support clinicians, patients and whānau to discuss the appropriate use of rongoā within each patient’s broader care plan. </w:t>
            </w:r>
          </w:p>
        </w:tc>
        <w:tc>
          <w:tcPr>
            <w:tcW w:w="1134" w:type="dxa"/>
          </w:tcPr>
          <w:p w14:paraId="5384D99B" w14:textId="324F537E" w:rsidR="67DFA9DC" w:rsidRDefault="67DFA9DC" w:rsidP="67DFA9DC">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rPr>
            </w:pPr>
            <w:r w:rsidRPr="67DFA9DC">
              <w:rPr>
                <w:sz w:val="22"/>
              </w:rPr>
              <w:t>2027</w:t>
            </w:r>
          </w:p>
        </w:tc>
        <w:tc>
          <w:tcPr>
            <w:tcW w:w="2222" w:type="dxa"/>
          </w:tcPr>
          <w:p w14:paraId="5464CE9B" w14:textId="29DD0094" w:rsidR="67DFA9DC" w:rsidRDefault="67DFA9DC" w:rsidP="67DFA9DC">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rPr>
            </w:pPr>
            <w:r w:rsidRPr="67DFA9DC">
              <w:rPr>
                <w:sz w:val="22"/>
              </w:rPr>
              <w:t>Cancer Control Agency and Ministry of Health</w:t>
            </w:r>
          </w:p>
        </w:tc>
      </w:tr>
      <w:tr w:rsidR="00E62748" w:rsidRPr="00020DAD" w14:paraId="120E7E38" w14:textId="77777777" w:rsidTr="67DFA9DC">
        <w:tc>
          <w:tcPr>
            <w:cnfStyle w:val="001000000000" w:firstRow="0" w:lastRow="0" w:firstColumn="1" w:lastColumn="0" w:oddVBand="0" w:evenVBand="0" w:oddHBand="0" w:evenHBand="0" w:firstRowFirstColumn="0" w:firstRowLastColumn="0" w:lastRowFirstColumn="0" w:lastRowLastColumn="0"/>
            <w:tcW w:w="5669" w:type="dxa"/>
          </w:tcPr>
          <w:p w14:paraId="7690973E" w14:textId="468B0F4F" w:rsidR="00C246EB" w:rsidRPr="00B41160" w:rsidRDefault="1B1F38BB" w:rsidP="00A235D3">
            <w:pPr>
              <w:pStyle w:val="FundingBids"/>
              <w:spacing w:before="40" w:after="40" w:line="259" w:lineRule="auto"/>
            </w:pPr>
            <w:r w:rsidRPr="67DFA9DC">
              <w:rPr>
                <w:rFonts w:asciiTheme="minorHAnsi" w:eastAsiaTheme="minorEastAsia" w:hAnsiTheme="minorHAnsi"/>
                <w:b/>
                <w:color w:val="auto"/>
                <w:szCs w:val="22"/>
              </w:rPr>
              <w:t>d</w:t>
            </w:r>
            <w:r w:rsidR="15D54B87" w:rsidRPr="67DFA9DC">
              <w:rPr>
                <w:rFonts w:asciiTheme="minorHAnsi" w:eastAsiaTheme="minorEastAsia" w:hAnsiTheme="minorHAnsi"/>
                <w:b/>
                <w:color w:val="auto"/>
                <w:szCs w:val="22"/>
              </w:rPr>
              <w:t>. Ens</w:t>
            </w:r>
            <w:r w:rsidR="15D54B87" w:rsidRPr="67DFA9DC">
              <w:rPr>
                <w:rFonts w:asciiTheme="minorHAnsi" w:hAnsiTheme="minorHAnsi"/>
                <w:b/>
                <w:color w:val="auto"/>
              </w:rPr>
              <w:t xml:space="preserve">ure access to allied health services is available </w:t>
            </w:r>
            <w:r w:rsidR="5D57679B" w:rsidRPr="67DFA9DC">
              <w:rPr>
                <w:rFonts w:asciiTheme="minorHAnsi" w:hAnsiTheme="minorHAnsi"/>
                <w:b/>
                <w:color w:val="auto"/>
              </w:rPr>
              <w:t xml:space="preserve">to support patients and whānau across </w:t>
            </w:r>
            <w:r w:rsidR="15D54B87" w:rsidRPr="67DFA9DC">
              <w:rPr>
                <w:rFonts w:asciiTheme="minorHAnsi" w:hAnsiTheme="minorHAnsi"/>
                <w:b/>
                <w:color w:val="auto"/>
              </w:rPr>
              <w:t xml:space="preserve">the cancer </w:t>
            </w:r>
            <w:r w:rsidR="189D5928" w:rsidRPr="67DFA9DC">
              <w:rPr>
                <w:rFonts w:asciiTheme="minorHAnsi" w:hAnsiTheme="minorHAnsi"/>
                <w:b/>
                <w:color w:val="auto"/>
              </w:rPr>
              <w:t xml:space="preserve">control </w:t>
            </w:r>
            <w:r w:rsidR="15D54B87" w:rsidRPr="67DFA9DC">
              <w:rPr>
                <w:rFonts w:asciiTheme="minorHAnsi" w:hAnsiTheme="minorHAnsi"/>
                <w:b/>
                <w:color w:val="auto"/>
              </w:rPr>
              <w:t>continuum</w:t>
            </w:r>
            <w:r w:rsidR="15D54B87" w:rsidRPr="67DFA9DC">
              <w:rPr>
                <w:rFonts w:asciiTheme="minorHAnsi" w:hAnsiTheme="minorHAnsi"/>
                <w:color w:val="auto"/>
              </w:rPr>
              <w:t>, ensuring people are well</w:t>
            </w:r>
            <w:r w:rsidR="7A6770DA" w:rsidRPr="67DFA9DC">
              <w:rPr>
                <w:rFonts w:asciiTheme="minorHAnsi" w:hAnsiTheme="minorHAnsi"/>
                <w:color w:val="auto"/>
              </w:rPr>
              <w:t xml:space="preserve"> </w:t>
            </w:r>
            <w:r w:rsidR="15D54B87" w:rsidRPr="67DFA9DC">
              <w:rPr>
                <w:rFonts w:asciiTheme="minorHAnsi" w:hAnsiTheme="minorHAnsi"/>
                <w:color w:val="auto"/>
              </w:rPr>
              <w:t xml:space="preserve">prepared for and supported during treatment and throughout their recovery </w:t>
            </w:r>
            <w:r w:rsidR="0337EB2B" w:rsidRPr="67DFA9DC">
              <w:rPr>
                <w:rFonts w:asciiTheme="minorHAnsi" w:hAnsiTheme="minorHAnsi"/>
                <w:color w:val="auto"/>
              </w:rPr>
              <w:t>as outlined in</w:t>
            </w:r>
            <w:r w:rsidR="15D54B87" w:rsidRPr="67DFA9DC">
              <w:rPr>
                <w:rFonts w:asciiTheme="minorHAnsi" w:hAnsiTheme="minorHAnsi"/>
                <w:color w:val="auto"/>
              </w:rPr>
              <w:t xml:space="preserve"> the </w:t>
            </w:r>
            <w:hyperlink r:id="rId51" w:history="1">
              <w:r w:rsidR="22EAD880" w:rsidRPr="0046037E">
                <w:rPr>
                  <w:rStyle w:val="Hyperlink"/>
                  <w:rFonts w:asciiTheme="minorHAnsi" w:hAnsiTheme="minorHAnsi"/>
                </w:rPr>
                <w:t>Optimal Cancer Care Pathways</w:t>
              </w:r>
              <w:r w:rsidR="15D54B87" w:rsidRPr="0046037E">
                <w:rPr>
                  <w:rStyle w:val="Hyperlink"/>
                  <w:rFonts w:asciiTheme="minorHAnsi" w:hAnsiTheme="minorHAnsi"/>
                </w:rPr>
                <w:t>.</w:t>
              </w:r>
            </w:hyperlink>
          </w:p>
        </w:tc>
        <w:tc>
          <w:tcPr>
            <w:tcW w:w="1134" w:type="dxa"/>
          </w:tcPr>
          <w:p w14:paraId="2407128C" w14:textId="1EE963A7" w:rsidR="00E62748" w:rsidRPr="00B41160" w:rsidRDefault="00E62748" w:rsidP="00E62748">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rPr>
            </w:pPr>
            <w:r w:rsidRPr="00B41160">
              <w:rPr>
                <w:sz w:val="22"/>
              </w:rPr>
              <w:t>2028</w:t>
            </w:r>
          </w:p>
        </w:tc>
        <w:tc>
          <w:tcPr>
            <w:tcW w:w="2222" w:type="dxa"/>
          </w:tcPr>
          <w:p w14:paraId="67AA79C6" w14:textId="311FE149" w:rsidR="00E62748" w:rsidRPr="00B41160" w:rsidRDefault="00E62748" w:rsidP="00E62748">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rPr>
            </w:pPr>
            <w:r w:rsidRPr="00B41160">
              <w:rPr>
                <w:sz w:val="22"/>
              </w:rPr>
              <w:t xml:space="preserve">Health New Zealand </w:t>
            </w:r>
          </w:p>
        </w:tc>
      </w:tr>
      <w:tr w:rsidR="00E62748" w:rsidRPr="00020DAD" w14:paraId="45083088" w14:textId="77777777" w:rsidTr="67DFA9DC">
        <w:tc>
          <w:tcPr>
            <w:cnfStyle w:val="001000000000" w:firstRow="0" w:lastRow="0" w:firstColumn="1" w:lastColumn="0" w:oddVBand="0" w:evenVBand="0" w:oddHBand="0" w:evenHBand="0" w:firstRowFirstColumn="0" w:firstRowLastColumn="0" w:lastRowFirstColumn="0" w:lastRowLastColumn="0"/>
            <w:tcW w:w="5669" w:type="dxa"/>
          </w:tcPr>
          <w:p w14:paraId="2D9CF67B" w14:textId="17BDC092" w:rsidR="005E14FD" w:rsidRPr="005E14FD" w:rsidRDefault="7F646E97" w:rsidP="0095517D">
            <w:pPr>
              <w:pStyle w:val="Tabletext"/>
              <w:spacing w:before="0" w:after="0" w:line="259" w:lineRule="auto"/>
            </w:pPr>
            <w:r w:rsidRPr="67DFA9DC">
              <w:rPr>
                <w:rFonts w:ascii="Fira Sans" w:eastAsia="Fira Sans" w:hAnsi="Fira Sans" w:cs="Fira Sans"/>
                <w:b/>
                <w:bCs/>
                <w:color w:val="000000" w:themeColor="text1"/>
                <w:sz w:val="22"/>
              </w:rPr>
              <w:t>e</w:t>
            </w:r>
            <w:r w:rsidR="15D54B87" w:rsidRPr="67DFA9DC">
              <w:rPr>
                <w:rFonts w:ascii="Fira Sans" w:eastAsia="Fira Sans" w:hAnsi="Fira Sans" w:cs="Fira Sans"/>
                <w:b/>
                <w:bCs/>
                <w:color w:val="000000" w:themeColor="text1"/>
                <w:sz w:val="22"/>
              </w:rPr>
              <w:t xml:space="preserve">. Reduce travel and accommodation barriers </w:t>
            </w:r>
            <w:r w:rsidR="15D54B87" w:rsidRPr="67DFA9DC">
              <w:rPr>
                <w:rFonts w:ascii="Fira Sans" w:eastAsia="Fira Sans" w:hAnsi="Fira Sans" w:cs="Fira Sans"/>
                <w:color w:val="000000" w:themeColor="text1"/>
                <w:sz w:val="22"/>
              </w:rPr>
              <w:t xml:space="preserve">through revision of the </w:t>
            </w:r>
            <w:hyperlink r:id="rId52" w:history="1">
              <w:r w:rsidR="15D54B87" w:rsidRPr="00943453">
                <w:rPr>
                  <w:rStyle w:val="Hyperlink"/>
                  <w:rFonts w:ascii="Fira Sans" w:eastAsia="Fira Sans" w:hAnsi="Fira Sans" w:cs="Fira Sans"/>
                  <w:sz w:val="22"/>
                </w:rPr>
                <w:t>National Travel Assistance scheme</w:t>
              </w:r>
            </w:hyperlink>
            <w:r w:rsidR="15D54B87" w:rsidRPr="67DFA9DC">
              <w:rPr>
                <w:rFonts w:ascii="Fira Sans" w:eastAsia="Fira Sans" w:hAnsi="Fira Sans" w:cs="Fira Sans"/>
                <w:color w:val="000000" w:themeColor="text1"/>
                <w:sz w:val="22"/>
              </w:rPr>
              <w:t>. This will support equitable access to care</w:t>
            </w:r>
            <w:r w:rsidR="32744F51">
              <w:t xml:space="preserve"> </w:t>
            </w:r>
            <w:r w:rsidR="32744F51" w:rsidRPr="67DFA9DC">
              <w:rPr>
                <w:rFonts w:ascii="Fira Sans" w:eastAsia="Fira Sans" w:hAnsi="Fira Sans" w:cs="Fira Sans"/>
                <w:color w:val="000000" w:themeColor="text1"/>
                <w:sz w:val="22"/>
              </w:rPr>
              <w:t>for people affected by cancer</w:t>
            </w:r>
            <w:r w:rsidR="15D54B87" w:rsidRPr="67DFA9DC">
              <w:rPr>
                <w:rFonts w:ascii="Fira Sans" w:eastAsia="Fira Sans" w:hAnsi="Fira Sans" w:cs="Fira Sans"/>
                <w:color w:val="000000" w:themeColor="text1"/>
                <w:sz w:val="22"/>
              </w:rPr>
              <w:t>, regardless of location.</w:t>
            </w:r>
            <w:r w:rsidR="2FA809FE" w:rsidRPr="67DFA9DC">
              <w:rPr>
                <w:noProof/>
              </w:rPr>
              <w:t xml:space="preserve"> </w:t>
            </w:r>
          </w:p>
        </w:tc>
        <w:tc>
          <w:tcPr>
            <w:tcW w:w="1134" w:type="dxa"/>
          </w:tcPr>
          <w:p w14:paraId="79A8A240" w14:textId="0AF3F9EA" w:rsidR="00E62748" w:rsidRPr="00B41160" w:rsidRDefault="00E62748" w:rsidP="00E62748">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rPr>
            </w:pPr>
            <w:r w:rsidRPr="00B41160">
              <w:rPr>
                <w:sz w:val="22"/>
              </w:rPr>
              <w:t>2027</w:t>
            </w:r>
          </w:p>
        </w:tc>
        <w:tc>
          <w:tcPr>
            <w:tcW w:w="2222" w:type="dxa"/>
          </w:tcPr>
          <w:p w14:paraId="2C7CA665" w14:textId="5E48FEB3" w:rsidR="00733006" w:rsidRPr="00B41160" w:rsidRDefault="00E62748" w:rsidP="00E62748">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rPr>
            </w:pPr>
            <w:r w:rsidRPr="00B41160">
              <w:rPr>
                <w:sz w:val="22"/>
              </w:rPr>
              <w:t xml:space="preserve">Health New Zealand supported by the Ministry of Health </w:t>
            </w:r>
          </w:p>
        </w:tc>
      </w:tr>
      <w:tr w:rsidR="00A77AB3" w:rsidRPr="00020DAD" w14:paraId="10C7A535" w14:textId="77777777" w:rsidTr="67DFA9DC">
        <w:tc>
          <w:tcPr>
            <w:cnfStyle w:val="001000000000" w:firstRow="0" w:lastRow="0" w:firstColumn="1" w:lastColumn="0" w:oddVBand="0" w:evenVBand="0" w:oddHBand="0" w:evenHBand="0" w:firstRowFirstColumn="0" w:firstRowLastColumn="0" w:lastRowFirstColumn="0" w:lastRowLastColumn="0"/>
            <w:tcW w:w="5669" w:type="dxa"/>
          </w:tcPr>
          <w:p w14:paraId="5A099782" w14:textId="1BE7F09D" w:rsidR="00A77AB3" w:rsidRDefault="13FAF34D" w:rsidP="67DFA9DC">
            <w:pPr>
              <w:pStyle w:val="Tabletext"/>
              <w:spacing w:before="0" w:after="0" w:line="259" w:lineRule="auto"/>
              <w:rPr>
                <w:rFonts w:ascii="Fira Sans" w:eastAsia="Fira Sans" w:hAnsi="Fira Sans" w:cs="Fira Sans"/>
                <w:b/>
                <w:bCs/>
                <w:color w:val="000000" w:themeColor="text1"/>
                <w:sz w:val="22"/>
              </w:rPr>
            </w:pPr>
            <w:r w:rsidRPr="67DFA9DC">
              <w:rPr>
                <w:b/>
                <w:bCs/>
                <w:sz w:val="22"/>
              </w:rPr>
              <w:t>f</w:t>
            </w:r>
            <w:r w:rsidR="00A77AB3" w:rsidRPr="67DFA9DC">
              <w:rPr>
                <w:b/>
                <w:bCs/>
                <w:sz w:val="22"/>
              </w:rPr>
              <w:t xml:space="preserve">. Gather evidence on the experiences and outcomes of people with complex conditions and needs </w:t>
            </w:r>
            <w:r w:rsidR="00A77AB3" w:rsidRPr="67DFA9DC">
              <w:rPr>
                <w:sz w:val="22"/>
              </w:rPr>
              <w:t>(long-term conditions/co-morbidities) within the cancer system.</w:t>
            </w:r>
          </w:p>
        </w:tc>
        <w:tc>
          <w:tcPr>
            <w:tcW w:w="1134" w:type="dxa"/>
          </w:tcPr>
          <w:p w14:paraId="3D062A99" w14:textId="2AD919C2" w:rsidR="00A77AB3" w:rsidRPr="00B41160" w:rsidRDefault="00A77AB3" w:rsidP="00A77AB3">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rPr>
            </w:pPr>
            <w:r w:rsidRPr="00B41160">
              <w:rPr>
                <w:sz w:val="22"/>
                <w:szCs w:val="24"/>
              </w:rPr>
              <w:t>2027</w:t>
            </w:r>
          </w:p>
        </w:tc>
        <w:tc>
          <w:tcPr>
            <w:tcW w:w="2222" w:type="dxa"/>
          </w:tcPr>
          <w:p w14:paraId="309CF74A" w14:textId="65BDF5D9" w:rsidR="00A77AB3" w:rsidRPr="00B41160" w:rsidRDefault="00A77AB3" w:rsidP="00A77AB3">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rPr>
            </w:pPr>
            <w:r w:rsidRPr="00B41160">
              <w:rPr>
                <w:sz w:val="22"/>
                <w:szCs w:val="24"/>
              </w:rPr>
              <w:t>Cancer Control Agency</w:t>
            </w:r>
          </w:p>
        </w:tc>
      </w:tr>
    </w:tbl>
    <w:p w14:paraId="5097C3B4" w14:textId="77777777" w:rsidR="00A77AB3" w:rsidRDefault="00A77AB3" w:rsidP="00086591">
      <w:pPr>
        <w:pStyle w:val="Heading3-Actions"/>
      </w:pPr>
    </w:p>
    <w:p w14:paraId="3C1D8155" w14:textId="77777777" w:rsidR="00A77AB3" w:rsidRDefault="00A77AB3">
      <w:pPr>
        <w:spacing w:before="0"/>
        <w:rPr>
          <w:rFonts w:asciiTheme="majorHAnsi" w:hAnsiTheme="majorHAnsi"/>
          <w:b/>
          <w:bCs/>
          <w:color w:val="2C463B" w:themeColor="text2"/>
          <w:sz w:val="36"/>
          <w:szCs w:val="36"/>
        </w:rPr>
      </w:pPr>
      <w:r>
        <w:br w:type="page"/>
      </w:r>
    </w:p>
    <w:p w14:paraId="01DA4321" w14:textId="61BCB1C3" w:rsidR="002B03CE" w:rsidRPr="00020DAD" w:rsidRDefault="00472446" w:rsidP="00C55998">
      <w:pPr>
        <w:pStyle w:val="Heading3-Actions"/>
      </w:pPr>
      <w:bookmarkStart w:id="125" w:name="_Toc208836669"/>
      <w:bookmarkStart w:id="126" w:name="_Toc208845287"/>
      <w:bookmarkStart w:id="127" w:name="_Toc208846956"/>
      <w:bookmarkStart w:id="128" w:name="_Toc208902593"/>
      <w:bookmarkStart w:id="129" w:name="_Toc208903715"/>
      <w:bookmarkStart w:id="130" w:name="_Toc228883684"/>
      <w:r>
        <w:lastRenderedPageBreak/>
        <w:t xml:space="preserve">Action </w:t>
      </w:r>
      <w:r w:rsidR="001A68F3">
        <w:t>5</w:t>
      </w:r>
      <w:r>
        <w:t>.</w:t>
      </w:r>
      <w:r w:rsidR="5EFBE232">
        <w:t>2</w:t>
      </w:r>
      <w:r>
        <w:t>. Develop standardised cancer s</w:t>
      </w:r>
      <w:r w:rsidR="00160DBF">
        <w:t>urveillance</w:t>
      </w:r>
      <w:bookmarkEnd w:id="125"/>
      <w:bookmarkEnd w:id="126"/>
      <w:bookmarkEnd w:id="127"/>
      <w:bookmarkEnd w:id="128"/>
      <w:bookmarkEnd w:id="129"/>
      <w:bookmarkEnd w:id="130"/>
    </w:p>
    <w:p w14:paraId="14AC07F3" w14:textId="169A07DE" w:rsidR="00A4503A" w:rsidRPr="00020DAD" w:rsidRDefault="00A4503A" w:rsidP="00A4503A">
      <w:pPr>
        <w:pStyle w:val="Outcomes"/>
      </w:pPr>
      <w:r w:rsidRPr="00020DAD">
        <w:rPr>
          <w:b/>
          <w:bCs/>
        </w:rPr>
        <w:t>Outcome Four</w:t>
      </w:r>
      <w:r w:rsidRPr="00020DAD">
        <w:tab/>
        <w:t>New Zealanders have better cancer survival</w:t>
      </w:r>
      <w:r w:rsidR="00FE594D" w:rsidRPr="00FE594D">
        <w:t>, supportive care and end-of-life care</w:t>
      </w:r>
    </w:p>
    <w:tbl>
      <w:tblPr>
        <w:tblStyle w:val="Actionstablev3"/>
        <w:tblW w:w="0" w:type="auto"/>
        <w:tblLook w:val="04A0" w:firstRow="1" w:lastRow="0" w:firstColumn="1" w:lastColumn="0" w:noHBand="0" w:noVBand="1"/>
      </w:tblPr>
      <w:tblGrid>
        <w:gridCol w:w="5669"/>
        <w:gridCol w:w="1134"/>
        <w:gridCol w:w="2222"/>
      </w:tblGrid>
      <w:tr w:rsidR="00E62748" w:rsidRPr="00020DAD" w14:paraId="310CC66E" w14:textId="77777777" w:rsidTr="00BA3B90">
        <w:trPr>
          <w:cnfStyle w:val="100000000000" w:firstRow="1" w:lastRow="0" w:firstColumn="0" w:lastColumn="0" w:oddVBand="0" w:evenVBand="0" w:oddHBand="0" w:evenHBand="0" w:firstRowFirstColumn="0" w:firstRowLastColumn="0" w:lastRowFirstColumn="0" w:lastRowLastColumn="0"/>
          <w:trHeight w:val="23"/>
        </w:trPr>
        <w:tc>
          <w:tcPr>
            <w:cnfStyle w:val="001000000000" w:firstRow="0" w:lastRow="0" w:firstColumn="1" w:lastColumn="0" w:oddVBand="0" w:evenVBand="0" w:oddHBand="0" w:evenHBand="0" w:firstRowFirstColumn="0" w:firstRowLastColumn="0" w:lastRowFirstColumn="0" w:lastRowLastColumn="0"/>
            <w:tcW w:w="5669" w:type="dxa"/>
          </w:tcPr>
          <w:p w14:paraId="26B99F8A" w14:textId="1BCAA750" w:rsidR="00E62748" w:rsidRPr="00B844EA" w:rsidRDefault="00E62748" w:rsidP="00E62748">
            <w:pPr>
              <w:pStyle w:val="Tabletext"/>
              <w:keepNext/>
              <w:spacing w:line="259" w:lineRule="auto"/>
              <w:rPr>
                <w:sz w:val="22"/>
                <w:szCs w:val="24"/>
              </w:rPr>
            </w:pPr>
            <w:r w:rsidRPr="00B844EA">
              <w:rPr>
                <w:sz w:val="22"/>
                <w:szCs w:val="24"/>
              </w:rPr>
              <w:t xml:space="preserve">Activity </w:t>
            </w:r>
          </w:p>
        </w:tc>
        <w:tc>
          <w:tcPr>
            <w:tcW w:w="1134" w:type="dxa"/>
          </w:tcPr>
          <w:p w14:paraId="3A2A35B1" w14:textId="77777777" w:rsidR="00E62748" w:rsidRPr="00B844EA" w:rsidRDefault="00E62748" w:rsidP="00E62748">
            <w:pPr>
              <w:pStyle w:val="Tabletext"/>
              <w:keepNext/>
              <w:spacing w:line="259" w:lineRule="auto"/>
              <w:cnfStyle w:val="100000000000" w:firstRow="1" w:lastRow="0" w:firstColumn="0" w:lastColumn="0" w:oddVBand="0" w:evenVBand="0" w:oddHBand="0" w:evenHBand="0" w:firstRowFirstColumn="0" w:firstRowLastColumn="0" w:lastRowFirstColumn="0" w:lastRowLastColumn="0"/>
              <w:rPr>
                <w:sz w:val="22"/>
                <w:szCs w:val="24"/>
              </w:rPr>
            </w:pPr>
            <w:r w:rsidRPr="00B844EA">
              <w:rPr>
                <w:sz w:val="22"/>
                <w:szCs w:val="24"/>
              </w:rPr>
              <w:t xml:space="preserve">Timeline </w:t>
            </w:r>
          </w:p>
        </w:tc>
        <w:tc>
          <w:tcPr>
            <w:tcW w:w="2222" w:type="dxa"/>
          </w:tcPr>
          <w:p w14:paraId="005AA8DD" w14:textId="7E3F756C" w:rsidR="00E62748" w:rsidRPr="00B844EA" w:rsidRDefault="0002631B" w:rsidP="00E62748">
            <w:pPr>
              <w:pStyle w:val="Tabletext"/>
              <w:keepNext/>
              <w:spacing w:line="259" w:lineRule="auto"/>
              <w:cnfStyle w:val="100000000000" w:firstRow="1" w:lastRow="0" w:firstColumn="0" w:lastColumn="0" w:oddVBand="0" w:evenVBand="0" w:oddHBand="0" w:evenHBand="0" w:firstRowFirstColumn="0" w:firstRowLastColumn="0" w:lastRowFirstColumn="0" w:lastRowLastColumn="0"/>
              <w:rPr>
                <w:sz w:val="22"/>
                <w:szCs w:val="24"/>
              </w:rPr>
            </w:pPr>
            <w:r>
              <w:rPr>
                <w:sz w:val="22"/>
                <w:szCs w:val="24"/>
              </w:rPr>
              <w:t>Lead Agency</w:t>
            </w:r>
            <w:r w:rsidR="00E62748" w:rsidRPr="00366085">
              <w:rPr>
                <w:sz w:val="22"/>
                <w:szCs w:val="24"/>
              </w:rPr>
              <w:t xml:space="preserve"> </w:t>
            </w:r>
          </w:p>
        </w:tc>
      </w:tr>
      <w:tr w:rsidR="00E62748" w:rsidRPr="00020DAD" w14:paraId="4005E9DB" w14:textId="77777777" w:rsidTr="00BA3B90">
        <w:tc>
          <w:tcPr>
            <w:cnfStyle w:val="001000000000" w:firstRow="0" w:lastRow="0" w:firstColumn="1" w:lastColumn="0" w:oddVBand="0" w:evenVBand="0" w:oddHBand="0" w:evenHBand="0" w:firstRowFirstColumn="0" w:firstRowLastColumn="0" w:lastRowFirstColumn="0" w:lastRowLastColumn="0"/>
            <w:tcW w:w="5669" w:type="dxa"/>
          </w:tcPr>
          <w:p w14:paraId="522540E1" w14:textId="526309E2" w:rsidR="00E62748" w:rsidRPr="00B844EA" w:rsidRDefault="00E62748" w:rsidP="00E62748">
            <w:pPr>
              <w:pStyle w:val="Tabletext"/>
              <w:spacing w:line="259" w:lineRule="auto"/>
              <w:rPr>
                <w:sz w:val="22"/>
                <w:szCs w:val="24"/>
              </w:rPr>
            </w:pPr>
            <w:r w:rsidRPr="00B844EA">
              <w:rPr>
                <w:b/>
                <w:bCs/>
                <w:sz w:val="22"/>
                <w:szCs w:val="24"/>
              </w:rPr>
              <w:t xml:space="preserve">a. </w:t>
            </w:r>
            <w:r w:rsidR="00FA2D24" w:rsidRPr="00FA2D24">
              <w:rPr>
                <w:b/>
                <w:bCs/>
                <w:sz w:val="22"/>
                <w:szCs w:val="24"/>
              </w:rPr>
              <w:t>Develop and implement two national surveillance protocols annually from 2026</w:t>
            </w:r>
            <w:r w:rsidR="00F113F2">
              <w:rPr>
                <w:b/>
                <w:bCs/>
                <w:sz w:val="22"/>
                <w:szCs w:val="24"/>
              </w:rPr>
              <w:t>–</w:t>
            </w:r>
            <w:r w:rsidR="00FA2D24" w:rsidRPr="00FA2D24">
              <w:rPr>
                <w:b/>
                <w:bCs/>
                <w:sz w:val="22"/>
                <w:szCs w:val="24"/>
              </w:rPr>
              <w:t>2029</w:t>
            </w:r>
            <w:r w:rsidRPr="00B844EA">
              <w:rPr>
                <w:b/>
                <w:bCs/>
                <w:sz w:val="22"/>
                <w:szCs w:val="24"/>
              </w:rPr>
              <w:t xml:space="preserve"> </w:t>
            </w:r>
            <w:r w:rsidRPr="00D07A4B">
              <w:rPr>
                <w:sz w:val="22"/>
                <w:szCs w:val="24"/>
              </w:rPr>
              <w:t>–</w:t>
            </w:r>
            <w:r>
              <w:rPr>
                <w:b/>
                <w:bCs/>
                <w:sz w:val="22"/>
                <w:szCs w:val="24"/>
              </w:rPr>
              <w:t xml:space="preserve"> </w:t>
            </w:r>
            <w:r w:rsidRPr="00B844EA">
              <w:rPr>
                <w:sz w:val="22"/>
                <w:szCs w:val="24"/>
              </w:rPr>
              <w:t>initially for high</w:t>
            </w:r>
            <w:r w:rsidR="00D07A4B">
              <w:rPr>
                <w:sz w:val="22"/>
                <w:szCs w:val="24"/>
              </w:rPr>
              <w:t>-</w:t>
            </w:r>
            <w:r w:rsidRPr="00B844EA">
              <w:rPr>
                <w:sz w:val="22"/>
                <w:szCs w:val="24"/>
              </w:rPr>
              <w:t>volume cancer types</w:t>
            </w:r>
            <w:r w:rsidRPr="00B844EA" w:rsidDel="00E70751">
              <w:rPr>
                <w:sz w:val="22"/>
                <w:szCs w:val="24"/>
              </w:rPr>
              <w:t xml:space="preserve"> </w:t>
            </w:r>
            <w:r>
              <w:rPr>
                <w:sz w:val="22"/>
                <w:szCs w:val="24"/>
              </w:rPr>
              <w:t xml:space="preserve">– </w:t>
            </w:r>
            <w:r w:rsidRPr="00B844EA">
              <w:rPr>
                <w:sz w:val="22"/>
                <w:szCs w:val="24"/>
              </w:rPr>
              <w:t xml:space="preserve">to standardise imaging and other surveillance requirements such as endoscopy </w:t>
            </w:r>
            <w:r w:rsidR="00D522AB">
              <w:rPr>
                <w:sz w:val="22"/>
                <w:szCs w:val="24"/>
              </w:rPr>
              <w:t>to</w:t>
            </w:r>
            <w:r w:rsidR="00D522AB" w:rsidRPr="00B844EA">
              <w:rPr>
                <w:sz w:val="22"/>
                <w:szCs w:val="24"/>
              </w:rPr>
              <w:t xml:space="preserve"> </w:t>
            </w:r>
            <w:r w:rsidRPr="00B844EA">
              <w:rPr>
                <w:sz w:val="22"/>
                <w:szCs w:val="24"/>
              </w:rPr>
              <w:t xml:space="preserve">reduce variation in care. This will enable providers to prioritise follow-up imaging and improve diagnostic capacity across </w:t>
            </w:r>
            <w:r w:rsidR="000952A6" w:rsidRPr="000952A6">
              <w:rPr>
                <w:sz w:val="22"/>
                <w:szCs w:val="24"/>
              </w:rPr>
              <w:t>services</w:t>
            </w:r>
            <w:r w:rsidRPr="00B844EA">
              <w:rPr>
                <w:sz w:val="22"/>
                <w:szCs w:val="24"/>
              </w:rPr>
              <w:t>.</w:t>
            </w:r>
          </w:p>
        </w:tc>
        <w:tc>
          <w:tcPr>
            <w:tcW w:w="1134" w:type="dxa"/>
          </w:tcPr>
          <w:p w14:paraId="7A36D492" w14:textId="5446390C" w:rsidR="00E62748" w:rsidRPr="00B844EA" w:rsidRDefault="00E62748" w:rsidP="00E62748">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B844EA">
              <w:rPr>
                <w:sz w:val="22"/>
                <w:szCs w:val="24"/>
              </w:rPr>
              <w:t>2026</w:t>
            </w:r>
          </w:p>
        </w:tc>
        <w:tc>
          <w:tcPr>
            <w:tcW w:w="2222" w:type="dxa"/>
          </w:tcPr>
          <w:p w14:paraId="2485E744" w14:textId="3C7EF5D3" w:rsidR="00E62748" w:rsidRPr="00B844EA" w:rsidRDefault="00E62748" w:rsidP="00E62748">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B844EA">
              <w:rPr>
                <w:sz w:val="22"/>
                <w:szCs w:val="24"/>
                <w:lang w:val="it-IT"/>
              </w:rPr>
              <w:t>Health New Zealand</w:t>
            </w:r>
          </w:p>
        </w:tc>
      </w:tr>
    </w:tbl>
    <w:p w14:paraId="1FBC5593" w14:textId="20B1BF3F" w:rsidR="006E1184" w:rsidRPr="00020DAD" w:rsidRDefault="00472446" w:rsidP="00C55998">
      <w:pPr>
        <w:pStyle w:val="Heading3-Actions"/>
      </w:pPr>
      <w:bookmarkStart w:id="131" w:name="_Toc208836671"/>
      <w:bookmarkStart w:id="132" w:name="_Toc208845289"/>
      <w:bookmarkStart w:id="133" w:name="_Toc208846958"/>
      <w:bookmarkStart w:id="134" w:name="_Toc208902595"/>
      <w:bookmarkStart w:id="135" w:name="_Toc208903717"/>
      <w:bookmarkStart w:id="136" w:name="_Toc228883685"/>
      <w:r>
        <w:t xml:space="preserve">Action </w:t>
      </w:r>
      <w:r w:rsidR="003C376A">
        <w:t>5</w:t>
      </w:r>
      <w:r>
        <w:t>.</w:t>
      </w:r>
      <w:r w:rsidR="438AD597">
        <w:t>3</w:t>
      </w:r>
      <w:r>
        <w:t xml:space="preserve">. </w:t>
      </w:r>
      <w:r w:rsidR="005B31B3">
        <w:t>Develop high-quality c</w:t>
      </w:r>
      <w:r w:rsidR="006E1184">
        <w:t>ancer support information</w:t>
      </w:r>
      <w:bookmarkEnd w:id="131"/>
      <w:bookmarkEnd w:id="132"/>
      <w:bookmarkEnd w:id="133"/>
      <w:bookmarkEnd w:id="134"/>
      <w:bookmarkEnd w:id="135"/>
      <w:r w:rsidR="00C008E1">
        <w:t xml:space="preserve"> to </w:t>
      </w:r>
      <w:r w:rsidR="00C71528">
        <w:t>uplift</w:t>
      </w:r>
      <w:r w:rsidR="00C008E1">
        <w:t xml:space="preserve"> cancer patient recovery and survivorship planning</w:t>
      </w:r>
      <w:bookmarkEnd w:id="136"/>
    </w:p>
    <w:p w14:paraId="125D2E93" w14:textId="42BD101B" w:rsidR="00C573CA" w:rsidRPr="00020DAD" w:rsidRDefault="00C573CA" w:rsidP="00C573CA">
      <w:pPr>
        <w:pStyle w:val="Outcomes"/>
      </w:pPr>
      <w:r w:rsidRPr="00020DAD">
        <w:rPr>
          <w:b/>
          <w:bCs/>
        </w:rPr>
        <w:t>Outcome Four</w:t>
      </w:r>
      <w:r w:rsidRPr="00020DAD">
        <w:tab/>
        <w:t>New Zealanders have better cancer survival</w:t>
      </w:r>
      <w:r w:rsidR="00FE594D" w:rsidRPr="00FE594D">
        <w:t>, supportive care and end-of-life care</w:t>
      </w:r>
    </w:p>
    <w:tbl>
      <w:tblPr>
        <w:tblStyle w:val="Actionstablev3"/>
        <w:tblW w:w="0" w:type="auto"/>
        <w:tblLook w:val="04A0" w:firstRow="1" w:lastRow="0" w:firstColumn="1" w:lastColumn="0" w:noHBand="0" w:noVBand="1"/>
      </w:tblPr>
      <w:tblGrid>
        <w:gridCol w:w="5669"/>
        <w:gridCol w:w="1134"/>
        <w:gridCol w:w="2222"/>
      </w:tblGrid>
      <w:tr w:rsidR="00E62748" w:rsidRPr="00020DAD" w14:paraId="498A0768" w14:textId="77777777" w:rsidTr="00BA3B90">
        <w:trPr>
          <w:cnfStyle w:val="100000000000" w:firstRow="1" w:lastRow="0" w:firstColumn="0" w:lastColumn="0" w:oddVBand="0" w:evenVBand="0" w:oddHBand="0" w:evenHBand="0" w:firstRowFirstColumn="0" w:firstRowLastColumn="0" w:lastRowFirstColumn="0" w:lastRowLastColumn="0"/>
          <w:trHeight w:val="23"/>
        </w:trPr>
        <w:tc>
          <w:tcPr>
            <w:cnfStyle w:val="001000000000" w:firstRow="0" w:lastRow="0" w:firstColumn="1" w:lastColumn="0" w:oddVBand="0" w:evenVBand="0" w:oddHBand="0" w:evenHBand="0" w:firstRowFirstColumn="0" w:firstRowLastColumn="0" w:lastRowFirstColumn="0" w:lastRowLastColumn="0"/>
            <w:tcW w:w="5669" w:type="dxa"/>
          </w:tcPr>
          <w:p w14:paraId="1BD07693" w14:textId="2639E7F4" w:rsidR="00E62748" w:rsidRPr="00B844EA" w:rsidRDefault="00E62748" w:rsidP="00E62748">
            <w:pPr>
              <w:pStyle w:val="Tabletext"/>
              <w:keepNext/>
              <w:spacing w:line="259" w:lineRule="auto"/>
              <w:rPr>
                <w:sz w:val="22"/>
                <w:szCs w:val="24"/>
              </w:rPr>
            </w:pPr>
            <w:r w:rsidRPr="00B844EA">
              <w:rPr>
                <w:sz w:val="22"/>
                <w:szCs w:val="24"/>
              </w:rPr>
              <w:t xml:space="preserve">Activity </w:t>
            </w:r>
          </w:p>
        </w:tc>
        <w:tc>
          <w:tcPr>
            <w:tcW w:w="1134" w:type="dxa"/>
          </w:tcPr>
          <w:p w14:paraId="2761AF95" w14:textId="77777777" w:rsidR="00E62748" w:rsidRPr="00B844EA" w:rsidRDefault="00E62748" w:rsidP="00E62748">
            <w:pPr>
              <w:pStyle w:val="Tabletext"/>
              <w:keepNext/>
              <w:spacing w:line="259" w:lineRule="auto"/>
              <w:cnfStyle w:val="100000000000" w:firstRow="1" w:lastRow="0" w:firstColumn="0" w:lastColumn="0" w:oddVBand="0" w:evenVBand="0" w:oddHBand="0" w:evenHBand="0" w:firstRowFirstColumn="0" w:firstRowLastColumn="0" w:lastRowFirstColumn="0" w:lastRowLastColumn="0"/>
              <w:rPr>
                <w:sz w:val="22"/>
                <w:szCs w:val="24"/>
              </w:rPr>
            </w:pPr>
            <w:r w:rsidRPr="00B844EA">
              <w:rPr>
                <w:sz w:val="22"/>
                <w:szCs w:val="24"/>
              </w:rPr>
              <w:t xml:space="preserve">Timeline </w:t>
            </w:r>
          </w:p>
        </w:tc>
        <w:tc>
          <w:tcPr>
            <w:tcW w:w="2222" w:type="dxa"/>
          </w:tcPr>
          <w:p w14:paraId="6999BA39" w14:textId="017610D6" w:rsidR="00E62748" w:rsidRPr="00B844EA" w:rsidRDefault="0002631B" w:rsidP="00E62748">
            <w:pPr>
              <w:pStyle w:val="Tabletext"/>
              <w:keepNext/>
              <w:spacing w:line="259" w:lineRule="auto"/>
              <w:cnfStyle w:val="100000000000" w:firstRow="1" w:lastRow="0" w:firstColumn="0" w:lastColumn="0" w:oddVBand="0" w:evenVBand="0" w:oddHBand="0" w:evenHBand="0" w:firstRowFirstColumn="0" w:firstRowLastColumn="0" w:lastRowFirstColumn="0" w:lastRowLastColumn="0"/>
              <w:rPr>
                <w:sz w:val="22"/>
                <w:szCs w:val="24"/>
              </w:rPr>
            </w:pPr>
            <w:r>
              <w:rPr>
                <w:sz w:val="22"/>
                <w:szCs w:val="24"/>
              </w:rPr>
              <w:t>Lead Agency</w:t>
            </w:r>
            <w:r w:rsidR="00E62748" w:rsidRPr="00366085">
              <w:rPr>
                <w:sz w:val="22"/>
                <w:szCs w:val="24"/>
              </w:rPr>
              <w:t xml:space="preserve"> </w:t>
            </w:r>
          </w:p>
        </w:tc>
      </w:tr>
      <w:tr w:rsidR="00E62748" w:rsidRPr="00020DAD" w14:paraId="704D71CC" w14:textId="77777777" w:rsidTr="00BA3B90">
        <w:tc>
          <w:tcPr>
            <w:cnfStyle w:val="001000000000" w:firstRow="0" w:lastRow="0" w:firstColumn="1" w:lastColumn="0" w:oddVBand="0" w:evenVBand="0" w:oddHBand="0" w:evenHBand="0" w:firstRowFirstColumn="0" w:firstRowLastColumn="0" w:lastRowFirstColumn="0" w:lastRowLastColumn="0"/>
            <w:tcW w:w="5669" w:type="dxa"/>
          </w:tcPr>
          <w:p w14:paraId="6AFDAAA5" w14:textId="5F1A04D5" w:rsidR="00E62748" w:rsidRPr="00B844EA" w:rsidRDefault="00E62748" w:rsidP="00E62748">
            <w:pPr>
              <w:pStyle w:val="Tabletext"/>
              <w:spacing w:line="259" w:lineRule="auto"/>
              <w:rPr>
                <w:sz w:val="22"/>
                <w:szCs w:val="24"/>
              </w:rPr>
            </w:pPr>
            <w:r w:rsidRPr="00B844EA">
              <w:rPr>
                <w:b/>
                <w:bCs/>
                <w:sz w:val="22"/>
                <w:szCs w:val="24"/>
              </w:rPr>
              <w:t xml:space="preserve">a. Implement Last Specialist Assessment </w:t>
            </w:r>
            <w:r w:rsidRPr="00500C46">
              <w:rPr>
                <w:b/>
                <w:bCs/>
                <w:sz w:val="22"/>
                <w:szCs w:val="24"/>
              </w:rPr>
              <w:t>appointments</w:t>
            </w:r>
            <w:r w:rsidRPr="00B844EA">
              <w:rPr>
                <w:sz w:val="22"/>
                <w:szCs w:val="24"/>
              </w:rPr>
              <w:t xml:space="preserve"> to ensure patients understand next steps post-treatment and the support available. This will facilitate clear communication for the transition back to primary care.</w:t>
            </w:r>
          </w:p>
        </w:tc>
        <w:tc>
          <w:tcPr>
            <w:tcW w:w="1134" w:type="dxa"/>
          </w:tcPr>
          <w:p w14:paraId="20885AA7" w14:textId="7E1F7657" w:rsidR="00E62748" w:rsidRPr="00B844EA" w:rsidRDefault="00E62748" w:rsidP="00E62748">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B844EA">
              <w:rPr>
                <w:sz w:val="22"/>
                <w:szCs w:val="24"/>
              </w:rPr>
              <w:t>2027</w:t>
            </w:r>
          </w:p>
        </w:tc>
        <w:tc>
          <w:tcPr>
            <w:tcW w:w="2222" w:type="dxa"/>
          </w:tcPr>
          <w:p w14:paraId="2A0A82EC" w14:textId="77777777" w:rsidR="00E62748" w:rsidRPr="00B844EA" w:rsidRDefault="00E62748" w:rsidP="00E62748">
            <w:pPr>
              <w:pStyle w:val="Tabletext"/>
              <w:keepN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B844EA">
              <w:rPr>
                <w:sz w:val="22"/>
                <w:szCs w:val="24"/>
              </w:rPr>
              <w:t>Health New Zealand</w:t>
            </w:r>
          </w:p>
        </w:tc>
      </w:tr>
      <w:tr w:rsidR="00E62748" w:rsidRPr="00020DAD" w14:paraId="37063505" w14:textId="77777777" w:rsidTr="00BA3B90">
        <w:tc>
          <w:tcPr>
            <w:cnfStyle w:val="001000000000" w:firstRow="0" w:lastRow="0" w:firstColumn="1" w:lastColumn="0" w:oddVBand="0" w:evenVBand="0" w:oddHBand="0" w:evenHBand="0" w:firstRowFirstColumn="0" w:firstRowLastColumn="0" w:lastRowFirstColumn="0" w:lastRowLastColumn="0"/>
            <w:tcW w:w="5669" w:type="dxa"/>
          </w:tcPr>
          <w:p w14:paraId="4F4AED6F" w14:textId="020D6081" w:rsidR="00E62748" w:rsidRPr="00B844EA" w:rsidRDefault="00E62748" w:rsidP="00E62748">
            <w:pPr>
              <w:pStyle w:val="Tabletext"/>
              <w:spacing w:line="259" w:lineRule="auto"/>
              <w:rPr>
                <w:rFonts w:asciiTheme="majorHAnsi" w:hAnsiTheme="majorHAnsi"/>
                <w:b/>
                <w:bCs/>
                <w:sz w:val="22"/>
                <w:szCs w:val="24"/>
              </w:rPr>
            </w:pPr>
            <w:r w:rsidRPr="00B844EA">
              <w:rPr>
                <w:b/>
                <w:bCs/>
                <w:sz w:val="22"/>
                <w:szCs w:val="24"/>
              </w:rPr>
              <w:t xml:space="preserve">b. </w:t>
            </w:r>
            <w:r w:rsidRPr="004B1A3E" w:rsidDel="003C17E6">
              <w:rPr>
                <w:b/>
                <w:sz w:val="22"/>
                <w:szCs w:val="24"/>
              </w:rPr>
              <w:t>Integrate survivorship care and support</w:t>
            </w:r>
            <w:r w:rsidRPr="00225175" w:rsidDel="003C17E6">
              <w:rPr>
                <w:sz w:val="22"/>
                <w:szCs w:val="24"/>
              </w:rPr>
              <w:t xml:space="preserve"> in primary and community care for the range of long</w:t>
            </w:r>
            <w:r w:rsidRPr="00B844EA" w:rsidDel="00500C46">
              <w:rPr>
                <w:sz w:val="22"/>
                <w:szCs w:val="24"/>
              </w:rPr>
              <w:t xml:space="preserve"> </w:t>
            </w:r>
            <w:r w:rsidRPr="00B844EA">
              <w:rPr>
                <w:sz w:val="22"/>
                <w:szCs w:val="24"/>
              </w:rPr>
              <w:t>term physical and psychosocial health consequences of a cancer diagnosis.</w:t>
            </w:r>
          </w:p>
        </w:tc>
        <w:tc>
          <w:tcPr>
            <w:tcW w:w="1134" w:type="dxa"/>
          </w:tcPr>
          <w:p w14:paraId="08838E33" w14:textId="4E9F34EC" w:rsidR="00E62748" w:rsidRPr="00B844EA" w:rsidRDefault="00E62748" w:rsidP="00E62748">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B844EA">
              <w:rPr>
                <w:sz w:val="22"/>
                <w:szCs w:val="24"/>
              </w:rPr>
              <w:t>2027</w:t>
            </w:r>
          </w:p>
        </w:tc>
        <w:tc>
          <w:tcPr>
            <w:tcW w:w="2222" w:type="dxa"/>
          </w:tcPr>
          <w:p w14:paraId="39F2E9F5" w14:textId="198B07B9" w:rsidR="00E62748" w:rsidRPr="00B844EA" w:rsidRDefault="00E62748" w:rsidP="00E62748">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B844EA">
              <w:rPr>
                <w:sz w:val="22"/>
                <w:szCs w:val="24"/>
              </w:rPr>
              <w:t xml:space="preserve">Health New Zealand </w:t>
            </w:r>
          </w:p>
        </w:tc>
      </w:tr>
    </w:tbl>
    <w:p w14:paraId="2576406A" w14:textId="0EB6985C" w:rsidR="002B03CE" w:rsidRPr="00020DAD" w:rsidRDefault="004C6B0C" w:rsidP="00C55998">
      <w:pPr>
        <w:pStyle w:val="Heading3-Actions"/>
      </w:pPr>
      <w:bookmarkStart w:id="137" w:name="_Toc228883686"/>
      <w:bookmarkStart w:id="138" w:name="_Toc208836673"/>
      <w:bookmarkStart w:id="139" w:name="_Toc208845291"/>
      <w:bookmarkStart w:id="140" w:name="_Toc208846960"/>
      <w:bookmarkStart w:id="141" w:name="_Toc208902597"/>
      <w:bookmarkStart w:id="142" w:name="_Toc208903719"/>
      <w:r>
        <w:lastRenderedPageBreak/>
        <w:t xml:space="preserve">Action </w:t>
      </w:r>
      <w:r w:rsidR="003A6271">
        <w:t>5</w:t>
      </w:r>
      <w:r>
        <w:t>.</w:t>
      </w:r>
      <w:r w:rsidR="475E4CD3">
        <w:t>4</w:t>
      </w:r>
      <w:r>
        <w:t>. Enhance a</w:t>
      </w:r>
      <w:r w:rsidR="00A026A5">
        <w:t xml:space="preserve">ccess to palliative </w:t>
      </w:r>
      <w:r w:rsidR="00265076">
        <w:t>care</w:t>
      </w:r>
      <w:bookmarkEnd w:id="137"/>
      <w:r w:rsidR="00265076">
        <w:t xml:space="preserve"> </w:t>
      </w:r>
      <w:bookmarkEnd w:id="138"/>
      <w:bookmarkEnd w:id="139"/>
      <w:bookmarkEnd w:id="140"/>
      <w:bookmarkEnd w:id="141"/>
      <w:bookmarkEnd w:id="142"/>
    </w:p>
    <w:p w14:paraId="0992189F" w14:textId="423EE674" w:rsidR="00BC2140" w:rsidRPr="00020DAD" w:rsidRDefault="00C573CA" w:rsidP="00BE21D2">
      <w:pPr>
        <w:pStyle w:val="Outcomes"/>
      </w:pPr>
      <w:r w:rsidRPr="00020DAD">
        <w:rPr>
          <w:b/>
          <w:bCs/>
        </w:rPr>
        <w:t xml:space="preserve">Outcome </w:t>
      </w:r>
      <w:r w:rsidR="00255F90">
        <w:rPr>
          <w:b/>
          <w:bCs/>
        </w:rPr>
        <w:t>Four</w:t>
      </w:r>
      <w:r w:rsidRPr="00020DAD">
        <w:tab/>
      </w:r>
      <w:r w:rsidR="00995DC4" w:rsidRPr="00995DC4">
        <w:t xml:space="preserve">New Zealanders </w:t>
      </w:r>
      <w:r w:rsidR="00255F90" w:rsidRPr="00255F90">
        <w:t>have better cancer survival, supportive care and end-of-life care</w:t>
      </w:r>
    </w:p>
    <w:tbl>
      <w:tblPr>
        <w:tblStyle w:val="Actionstablev3"/>
        <w:tblW w:w="0" w:type="auto"/>
        <w:tblLook w:val="04A0" w:firstRow="1" w:lastRow="0" w:firstColumn="1" w:lastColumn="0" w:noHBand="0" w:noVBand="1"/>
      </w:tblPr>
      <w:tblGrid>
        <w:gridCol w:w="5669"/>
        <w:gridCol w:w="1134"/>
        <w:gridCol w:w="2222"/>
      </w:tblGrid>
      <w:tr w:rsidR="00E62748" w:rsidRPr="00020DAD" w14:paraId="7BF515E9" w14:textId="77777777" w:rsidTr="2E637BB6">
        <w:trPr>
          <w:cnfStyle w:val="100000000000" w:firstRow="1" w:lastRow="0" w:firstColumn="0" w:lastColumn="0" w:oddVBand="0" w:evenVBand="0" w:oddHBand="0" w:evenHBand="0" w:firstRowFirstColumn="0" w:firstRowLastColumn="0" w:lastRowFirstColumn="0" w:lastRowLastColumn="0"/>
          <w:trHeight w:val="23"/>
        </w:trPr>
        <w:tc>
          <w:tcPr>
            <w:cnfStyle w:val="001000000000" w:firstRow="0" w:lastRow="0" w:firstColumn="1" w:lastColumn="0" w:oddVBand="0" w:evenVBand="0" w:oddHBand="0" w:evenHBand="0" w:firstRowFirstColumn="0" w:firstRowLastColumn="0" w:lastRowFirstColumn="0" w:lastRowLastColumn="0"/>
            <w:tcW w:w="5669" w:type="dxa"/>
          </w:tcPr>
          <w:p w14:paraId="668188A3" w14:textId="5075BAB7" w:rsidR="00E62748" w:rsidRPr="00B844EA" w:rsidRDefault="00E62748" w:rsidP="00E62748">
            <w:pPr>
              <w:pStyle w:val="Tabletext"/>
              <w:keepNext/>
              <w:spacing w:line="259" w:lineRule="auto"/>
              <w:rPr>
                <w:sz w:val="22"/>
                <w:szCs w:val="24"/>
              </w:rPr>
            </w:pPr>
            <w:r w:rsidRPr="00B844EA">
              <w:rPr>
                <w:sz w:val="22"/>
                <w:szCs w:val="24"/>
              </w:rPr>
              <w:t xml:space="preserve">Activity </w:t>
            </w:r>
          </w:p>
        </w:tc>
        <w:tc>
          <w:tcPr>
            <w:tcW w:w="1134" w:type="dxa"/>
          </w:tcPr>
          <w:p w14:paraId="1263D1F9" w14:textId="77777777" w:rsidR="00E62748" w:rsidRPr="00B844EA" w:rsidRDefault="00E62748" w:rsidP="00E62748">
            <w:pPr>
              <w:pStyle w:val="Tabletext"/>
              <w:keepNext/>
              <w:spacing w:line="259" w:lineRule="auto"/>
              <w:cnfStyle w:val="100000000000" w:firstRow="1" w:lastRow="0" w:firstColumn="0" w:lastColumn="0" w:oddVBand="0" w:evenVBand="0" w:oddHBand="0" w:evenHBand="0" w:firstRowFirstColumn="0" w:firstRowLastColumn="0" w:lastRowFirstColumn="0" w:lastRowLastColumn="0"/>
              <w:rPr>
                <w:sz w:val="22"/>
                <w:szCs w:val="24"/>
              </w:rPr>
            </w:pPr>
            <w:r w:rsidRPr="00B844EA">
              <w:rPr>
                <w:sz w:val="22"/>
                <w:szCs w:val="24"/>
              </w:rPr>
              <w:t xml:space="preserve">Timeline </w:t>
            </w:r>
          </w:p>
        </w:tc>
        <w:tc>
          <w:tcPr>
            <w:tcW w:w="2222" w:type="dxa"/>
          </w:tcPr>
          <w:p w14:paraId="1A7B017F" w14:textId="525A7449" w:rsidR="00E62748" w:rsidRPr="00B844EA" w:rsidRDefault="0002631B" w:rsidP="00E62748">
            <w:pPr>
              <w:pStyle w:val="Tabletext"/>
              <w:keepNext/>
              <w:spacing w:line="259" w:lineRule="auto"/>
              <w:cnfStyle w:val="100000000000" w:firstRow="1" w:lastRow="0" w:firstColumn="0" w:lastColumn="0" w:oddVBand="0" w:evenVBand="0" w:oddHBand="0" w:evenHBand="0" w:firstRowFirstColumn="0" w:firstRowLastColumn="0" w:lastRowFirstColumn="0" w:lastRowLastColumn="0"/>
              <w:rPr>
                <w:sz w:val="22"/>
                <w:szCs w:val="24"/>
              </w:rPr>
            </w:pPr>
            <w:r>
              <w:rPr>
                <w:sz w:val="22"/>
                <w:szCs w:val="24"/>
              </w:rPr>
              <w:t>Lead Agency</w:t>
            </w:r>
            <w:r w:rsidR="00E62748" w:rsidRPr="00366085">
              <w:rPr>
                <w:sz w:val="22"/>
                <w:szCs w:val="24"/>
              </w:rPr>
              <w:t xml:space="preserve"> </w:t>
            </w:r>
          </w:p>
        </w:tc>
      </w:tr>
      <w:tr w:rsidR="00E62748" w:rsidRPr="00020DAD" w14:paraId="3C34A0D8" w14:textId="77777777" w:rsidTr="00BA3B90">
        <w:tc>
          <w:tcPr>
            <w:cnfStyle w:val="001000000000" w:firstRow="0" w:lastRow="0" w:firstColumn="1" w:lastColumn="0" w:oddVBand="0" w:evenVBand="0" w:oddHBand="0" w:evenHBand="0" w:firstRowFirstColumn="0" w:firstRowLastColumn="0" w:lastRowFirstColumn="0" w:lastRowLastColumn="0"/>
            <w:tcW w:w="5669" w:type="dxa"/>
          </w:tcPr>
          <w:p w14:paraId="0D444234" w14:textId="3142CD49" w:rsidR="00EE507E" w:rsidRPr="00E671B2" w:rsidRDefault="00E62748" w:rsidP="00F22AFD">
            <w:pPr>
              <w:pStyle w:val="Tabletext"/>
              <w:spacing w:line="259" w:lineRule="auto"/>
              <w:rPr>
                <w:b/>
              </w:rPr>
            </w:pPr>
            <w:r w:rsidRPr="00B844EA">
              <w:rPr>
                <w:b/>
                <w:bCs/>
                <w:sz w:val="22"/>
                <w:szCs w:val="24"/>
              </w:rPr>
              <w:t>a. Develop a national framework to improve access to palliative care</w:t>
            </w:r>
            <w:r w:rsidRPr="00B844EA">
              <w:rPr>
                <w:sz w:val="22"/>
                <w:szCs w:val="24"/>
              </w:rPr>
              <w:t xml:space="preserve"> for all people in accordance with their needs, regardless of their diagnosis or location.</w:t>
            </w:r>
          </w:p>
        </w:tc>
        <w:tc>
          <w:tcPr>
            <w:tcW w:w="1134" w:type="dxa"/>
          </w:tcPr>
          <w:p w14:paraId="0EAC88B4" w14:textId="6D66731D" w:rsidR="00E62748" w:rsidRPr="00B844EA" w:rsidRDefault="00E62748" w:rsidP="00E62748">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B844EA">
              <w:rPr>
                <w:sz w:val="22"/>
                <w:szCs w:val="24"/>
              </w:rPr>
              <w:t>2027</w:t>
            </w:r>
          </w:p>
        </w:tc>
        <w:tc>
          <w:tcPr>
            <w:tcW w:w="2222" w:type="dxa"/>
          </w:tcPr>
          <w:p w14:paraId="0C0523A1" w14:textId="312E4422" w:rsidR="00E62748" w:rsidRPr="00B844EA" w:rsidRDefault="00E62748" w:rsidP="00E62748">
            <w:pPr>
              <w:pStyle w:val="Tabletext"/>
              <w:keepN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B844EA">
              <w:rPr>
                <w:sz w:val="22"/>
                <w:szCs w:val="24"/>
              </w:rPr>
              <w:t>Health New Zealand</w:t>
            </w:r>
          </w:p>
        </w:tc>
      </w:tr>
      <w:tr w:rsidR="00E62748" w:rsidRPr="00020DAD" w14:paraId="3CC03318" w14:textId="77777777" w:rsidTr="00BA3B90">
        <w:tc>
          <w:tcPr>
            <w:cnfStyle w:val="001000000000" w:firstRow="0" w:lastRow="0" w:firstColumn="1" w:lastColumn="0" w:oddVBand="0" w:evenVBand="0" w:oddHBand="0" w:evenHBand="0" w:firstRowFirstColumn="0" w:firstRowLastColumn="0" w:lastRowFirstColumn="0" w:lastRowLastColumn="0"/>
            <w:tcW w:w="5669" w:type="dxa"/>
          </w:tcPr>
          <w:p w14:paraId="70B8B97E" w14:textId="2586C269" w:rsidR="009A4F8B" w:rsidRPr="00B844EA" w:rsidDel="005872EB" w:rsidRDefault="00E62748" w:rsidP="00337F8D">
            <w:pPr>
              <w:pStyle w:val="Tabletext"/>
              <w:spacing w:line="259" w:lineRule="auto"/>
              <w:rPr>
                <w:b/>
                <w:bCs/>
                <w:sz w:val="22"/>
                <w:szCs w:val="24"/>
              </w:rPr>
            </w:pPr>
            <w:r w:rsidRPr="00B844EA">
              <w:rPr>
                <w:b/>
                <w:bCs/>
                <w:sz w:val="22"/>
                <w:szCs w:val="24"/>
              </w:rPr>
              <w:t xml:space="preserve">b. Develop a national adult palliative model of care and a national paediatric, adolescent and young adult model of care </w:t>
            </w:r>
            <w:r w:rsidRPr="00B844EA">
              <w:rPr>
                <w:sz w:val="22"/>
                <w:szCs w:val="24"/>
              </w:rPr>
              <w:t>that meet the needs of patients and whānau and explore options</w:t>
            </w:r>
            <w:r w:rsidRPr="00B844EA" w:rsidDel="0036626C">
              <w:rPr>
                <w:sz w:val="22"/>
                <w:szCs w:val="24"/>
              </w:rPr>
              <w:t xml:space="preserve"> for their implementation</w:t>
            </w:r>
            <w:r w:rsidRPr="00B844EA">
              <w:rPr>
                <w:sz w:val="22"/>
                <w:szCs w:val="24"/>
              </w:rPr>
              <w:t>.</w:t>
            </w:r>
          </w:p>
        </w:tc>
        <w:tc>
          <w:tcPr>
            <w:tcW w:w="1134" w:type="dxa"/>
          </w:tcPr>
          <w:p w14:paraId="79B0FA33" w14:textId="10E123A0" w:rsidR="00E62748" w:rsidRPr="00B844EA" w:rsidRDefault="00B52A5C" w:rsidP="00E62748">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B844EA">
              <w:rPr>
                <w:sz w:val="22"/>
                <w:szCs w:val="24"/>
              </w:rPr>
              <w:t>202</w:t>
            </w:r>
            <w:r>
              <w:rPr>
                <w:sz w:val="22"/>
                <w:szCs w:val="24"/>
              </w:rPr>
              <w:t>7</w:t>
            </w:r>
          </w:p>
        </w:tc>
        <w:tc>
          <w:tcPr>
            <w:tcW w:w="2222" w:type="dxa"/>
          </w:tcPr>
          <w:p w14:paraId="157B783B" w14:textId="33B9CDD2" w:rsidR="00E62748" w:rsidRPr="00B844EA" w:rsidRDefault="00E62748" w:rsidP="00E62748">
            <w:pPr>
              <w:pStyle w:val="Tabletext"/>
              <w:keepN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B844EA">
              <w:rPr>
                <w:sz w:val="22"/>
                <w:szCs w:val="24"/>
              </w:rPr>
              <w:t>Health New Zealand</w:t>
            </w:r>
          </w:p>
        </w:tc>
      </w:tr>
      <w:tr w:rsidR="00E62748" w:rsidRPr="00020DAD" w14:paraId="1DE4131B" w14:textId="77777777" w:rsidTr="00BA3B90">
        <w:tc>
          <w:tcPr>
            <w:cnfStyle w:val="001000000000" w:firstRow="0" w:lastRow="0" w:firstColumn="1" w:lastColumn="0" w:oddVBand="0" w:evenVBand="0" w:oddHBand="0" w:evenHBand="0" w:firstRowFirstColumn="0" w:firstRowLastColumn="0" w:lastRowFirstColumn="0" w:lastRowLastColumn="0"/>
            <w:tcW w:w="5669" w:type="dxa"/>
          </w:tcPr>
          <w:p w14:paraId="57D2E29C" w14:textId="3C714473" w:rsidR="00E62748" w:rsidRPr="00B844EA" w:rsidRDefault="00E62748" w:rsidP="00E62748">
            <w:pPr>
              <w:pStyle w:val="Tabletext"/>
              <w:spacing w:line="259" w:lineRule="auto"/>
              <w:rPr>
                <w:b/>
                <w:bCs/>
                <w:sz w:val="22"/>
                <w:szCs w:val="24"/>
              </w:rPr>
            </w:pPr>
            <w:r w:rsidRPr="00B844EA">
              <w:rPr>
                <w:b/>
                <w:bCs/>
                <w:sz w:val="22"/>
                <w:szCs w:val="24"/>
              </w:rPr>
              <w:t xml:space="preserve">c. Strengthen primary (non-complex) palliative care </w:t>
            </w:r>
            <w:r w:rsidRPr="00B844EA">
              <w:rPr>
                <w:sz w:val="22"/>
                <w:szCs w:val="24"/>
              </w:rPr>
              <w:t>by identifying the core service components, outcomes measures and reporting for services that deliver primary palliative care.</w:t>
            </w:r>
          </w:p>
        </w:tc>
        <w:tc>
          <w:tcPr>
            <w:tcW w:w="1134" w:type="dxa"/>
          </w:tcPr>
          <w:p w14:paraId="504C5183" w14:textId="1BA2A8D6" w:rsidR="00E62748" w:rsidRPr="00B844EA" w:rsidRDefault="00E62748" w:rsidP="00E62748">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B844EA">
              <w:rPr>
                <w:sz w:val="22"/>
                <w:szCs w:val="24"/>
              </w:rPr>
              <w:t>2028</w:t>
            </w:r>
          </w:p>
        </w:tc>
        <w:tc>
          <w:tcPr>
            <w:tcW w:w="2222" w:type="dxa"/>
          </w:tcPr>
          <w:p w14:paraId="1ADFFC70" w14:textId="43A0C6FB" w:rsidR="00E62748" w:rsidRPr="00B844EA" w:rsidRDefault="00E62748" w:rsidP="00E62748">
            <w:pPr>
              <w:pStyle w:val="Tabletext"/>
              <w:keepN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B844EA">
              <w:rPr>
                <w:sz w:val="22"/>
                <w:szCs w:val="24"/>
              </w:rPr>
              <w:t>Health New Zealand</w:t>
            </w:r>
          </w:p>
        </w:tc>
      </w:tr>
      <w:tr w:rsidR="00640E11" w:rsidRPr="00020DAD" w14:paraId="59E5BA4D" w14:textId="77777777" w:rsidTr="00BA3B90">
        <w:tc>
          <w:tcPr>
            <w:cnfStyle w:val="001000000000" w:firstRow="0" w:lastRow="0" w:firstColumn="1" w:lastColumn="0" w:oddVBand="0" w:evenVBand="0" w:oddHBand="0" w:evenHBand="0" w:firstRowFirstColumn="0" w:firstRowLastColumn="0" w:lastRowFirstColumn="0" w:lastRowLastColumn="0"/>
            <w:tcW w:w="5669" w:type="dxa"/>
          </w:tcPr>
          <w:p w14:paraId="2062D4F1" w14:textId="0DB64E6F" w:rsidR="00640E11" w:rsidRPr="00B844EA" w:rsidRDefault="00640E11" w:rsidP="00640E11">
            <w:pPr>
              <w:pStyle w:val="Tabletext"/>
              <w:spacing w:line="259" w:lineRule="auto"/>
              <w:rPr>
                <w:b/>
                <w:bCs/>
                <w:sz w:val="22"/>
                <w:szCs w:val="24"/>
              </w:rPr>
            </w:pPr>
            <w:r>
              <w:rPr>
                <w:b/>
                <w:bCs/>
                <w:sz w:val="22"/>
                <w:szCs w:val="24"/>
              </w:rPr>
              <w:t>d</w:t>
            </w:r>
            <w:r w:rsidRPr="00C41AF4">
              <w:rPr>
                <w:b/>
                <w:bCs/>
                <w:sz w:val="22"/>
                <w:szCs w:val="24"/>
              </w:rPr>
              <w:t xml:space="preserve">. Develop a national </w:t>
            </w:r>
            <w:r w:rsidRPr="00C41AF4">
              <w:rPr>
                <w:b/>
                <w:sz w:val="22"/>
                <w:szCs w:val="24"/>
              </w:rPr>
              <w:t>Palliative Care Competency Framework</w:t>
            </w:r>
            <w:r w:rsidRPr="00C41AF4">
              <w:rPr>
                <w:sz w:val="22"/>
                <w:szCs w:val="24"/>
              </w:rPr>
              <w:t xml:space="preserve"> to guide the development of knowledge, skills and attributes for cancer health</w:t>
            </w:r>
            <w:r>
              <w:rPr>
                <w:sz w:val="22"/>
                <w:szCs w:val="24"/>
              </w:rPr>
              <w:t xml:space="preserve"> </w:t>
            </w:r>
            <w:r w:rsidRPr="00C41AF4">
              <w:rPr>
                <w:sz w:val="22"/>
                <w:szCs w:val="24"/>
              </w:rPr>
              <w:t>care professionals involved in providing high</w:t>
            </w:r>
            <w:r>
              <w:rPr>
                <w:sz w:val="22"/>
                <w:szCs w:val="24"/>
              </w:rPr>
              <w:t>-</w:t>
            </w:r>
            <w:r w:rsidRPr="00C41AF4">
              <w:rPr>
                <w:sz w:val="22"/>
                <w:szCs w:val="24"/>
              </w:rPr>
              <w:t>quality palliative care.</w:t>
            </w:r>
          </w:p>
        </w:tc>
        <w:tc>
          <w:tcPr>
            <w:tcW w:w="1134" w:type="dxa"/>
          </w:tcPr>
          <w:p w14:paraId="0A8FE9A3" w14:textId="5FD6AC88" w:rsidR="00640E11" w:rsidRPr="00B844EA" w:rsidRDefault="00640E11" w:rsidP="00640E11">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C41AF4">
              <w:rPr>
                <w:sz w:val="22"/>
                <w:szCs w:val="24"/>
              </w:rPr>
              <w:t>202</w:t>
            </w:r>
            <w:r>
              <w:rPr>
                <w:sz w:val="22"/>
                <w:szCs w:val="24"/>
              </w:rPr>
              <w:t>6</w:t>
            </w:r>
          </w:p>
        </w:tc>
        <w:tc>
          <w:tcPr>
            <w:tcW w:w="2222" w:type="dxa"/>
          </w:tcPr>
          <w:p w14:paraId="4E02BBA6" w14:textId="49A5B5BF" w:rsidR="00640E11" w:rsidRPr="00B844EA" w:rsidRDefault="00640E11" w:rsidP="00640E11">
            <w:pPr>
              <w:pStyle w:val="Tabletext"/>
              <w:keepN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C41AF4">
              <w:rPr>
                <w:sz w:val="22"/>
                <w:szCs w:val="24"/>
              </w:rPr>
              <w:t>Cancer Control Agency</w:t>
            </w:r>
          </w:p>
        </w:tc>
      </w:tr>
      <w:tr w:rsidR="00640E11" w:rsidRPr="00020DAD" w14:paraId="1CAD8E61" w14:textId="77777777" w:rsidTr="00BA3B90">
        <w:tc>
          <w:tcPr>
            <w:cnfStyle w:val="001000000000" w:firstRow="0" w:lastRow="0" w:firstColumn="1" w:lastColumn="0" w:oddVBand="0" w:evenVBand="0" w:oddHBand="0" w:evenHBand="0" w:firstRowFirstColumn="0" w:firstRowLastColumn="0" w:lastRowFirstColumn="0" w:lastRowLastColumn="0"/>
            <w:tcW w:w="5669" w:type="dxa"/>
          </w:tcPr>
          <w:p w14:paraId="325049C7" w14:textId="3FA0C01C" w:rsidR="00640E11" w:rsidRPr="00C41AF4" w:rsidRDefault="00640E11" w:rsidP="00640E11">
            <w:pPr>
              <w:pStyle w:val="Tabletext"/>
              <w:spacing w:line="259" w:lineRule="auto"/>
              <w:rPr>
                <w:b/>
                <w:bCs/>
                <w:sz w:val="22"/>
                <w:szCs w:val="24"/>
              </w:rPr>
            </w:pPr>
            <w:r>
              <w:rPr>
                <w:b/>
                <w:bCs/>
                <w:sz w:val="22"/>
                <w:szCs w:val="24"/>
              </w:rPr>
              <w:t>e</w:t>
            </w:r>
            <w:r w:rsidRPr="00C41AF4">
              <w:rPr>
                <w:b/>
                <w:bCs/>
                <w:sz w:val="22"/>
                <w:szCs w:val="24"/>
              </w:rPr>
              <w:t>. Establish systems to measure, report and review palliative care performance</w:t>
            </w:r>
            <w:r w:rsidRPr="00C41AF4">
              <w:rPr>
                <w:sz w:val="22"/>
                <w:szCs w:val="24"/>
              </w:rPr>
              <w:t xml:space="preserve"> by developing and implementing an Outcomes Measures and Reporting Framework for paediatric and adult palliative care that captures patient, service and impact data in a nationally standardised way.</w:t>
            </w:r>
          </w:p>
        </w:tc>
        <w:tc>
          <w:tcPr>
            <w:tcW w:w="1134" w:type="dxa"/>
          </w:tcPr>
          <w:p w14:paraId="4D2B290A" w14:textId="68BBD631" w:rsidR="00640E11" w:rsidRPr="00C41AF4" w:rsidRDefault="00640E11" w:rsidP="00640E11">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C41AF4">
              <w:rPr>
                <w:sz w:val="22"/>
                <w:szCs w:val="24"/>
              </w:rPr>
              <w:t>2027</w:t>
            </w:r>
          </w:p>
        </w:tc>
        <w:tc>
          <w:tcPr>
            <w:tcW w:w="2222" w:type="dxa"/>
          </w:tcPr>
          <w:p w14:paraId="0BD244FE" w14:textId="09150A78" w:rsidR="00640E11" w:rsidRPr="00C41AF4" w:rsidRDefault="00640E11" w:rsidP="00640E11">
            <w:pPr>
              <w:pStyle w:val="Tabletext"/>
              <w:keepN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C41AF4">
              <w:rPr>
                <w:sz w:val="22"/>
                <w:szCs w:val="24"/>
              </w:rPr>
              <w:t>Health New Zealand</w:t>
            </w:r>
          </w:p>
        </w:tc>
      </w:tr>
    </w:tbl>
    <w:p w14:paraId="706565A1" w14:textId="41691DC2" w:rsidR="00C573CA" w:rsidRPr="00020DAD" w:rsidRDefault="00C573CA" w:rsidP="00C573CA">
      <w:pPr>
        <w:pStyle w:val="Outcomes"/>
      </w:pPr>
    </w:p>
    <w:p w14:paraId="3F5E4258" w14:textId="77777777" w:rsidR="000770DB" w:rsidRDefault="000770DB" w:rsidP="000770DB"/>
    <w:p w14:paraId="195119E7" w14:textId="4C43624B" w:rsidR="00154F25" w:rsidRPr="00020DAD" w:rsidRDefault="00352CFE" w:rsidP="00154F25">
      <w:pPr>
        <w:pStyle w:val="Heading2-Actions"/>
        <w:rPr>
          <w:b/>
          <w:bCs/>
          <w:caps/>
        </w:rPr>
      </w:pPr>
      <w:bookmarkStart w:id="143" w:name="_Toc227844876"/>
      <w:bookmarkStart w:id="144" w:name="_Toc228883687"/>
      <w:r>
        <w:lastRenderedPageBreak/>
        <w:t>6</w:t>
      </w:r>
      <w:r w:rsidR="00154F25" w:rsidRPr="00020DAD">
        <w:t>. Children, adolescents and young adults with cancer</w:t>
      </w:r>
      <w:bookmarkEnd w:id="143"/>
      <w:bookmarkEnd w:id="144"/>
      <w:r w:rsidR="00154F25" w:rsidRPr="00020DAD">
        <w:rPr>
          <w:b/>
        </w:rPr>
        <w:t xml:space="preserve"> </w:t>
      </w:r>
    </w:p>
    <w:p w14:paraId="575B66EB" w14:textId="77777777" w:rsidR="00154F25" w:rsidRPr="00020DAD" w:rsidRDefault="00154F25" w:rsidP="00154F25">
      <w:pPr>
        <w:pStyle w:val="Heading4"/>
      </w:pPr>
      <w:r w:rsidRPr="00020DAD">
        <w:t xml:space="preserve">Children with cancer </w:t>
      </w:r>
    </w:p>
    <w:p w14:paraId="68882175" w14:textId="77777777" w:rsidR="00154F25" w:rsidRPr="00020DAD" w:rsidRDefault="00154F25" w:rsidP="00154F25">
      <w:r w:rsidRPr="00020DAD">
        <w:t>Cancer in children is different to cancer in adults, both in terms of which cancers are most common and the needs of children and their whānau throughout their cancer experience. Most children diagnosed with cancer in New Zealand are treated at one of two specialist child cancer centres in Auckland and Christchurch. Children living outside these centres may also receive care at one of 14 shared care centres around the country. These centres work closely with the specialist centres to ensure children can receive as much of their treatment, as safely as possible, closer to home.</w:t>
      </w:r>
    </w:p>
    <w:p w14:paraId="49786869" w14:textId="7C5690BF" w:rsidR="00154F25" w:rsidRPr="00020DAD" w:rsidRDefault="00154F25" w:rsidP="00154F25">
      <w:r w:rsidRPr="00020DAD">
        <w:t xml:space="preserve">The </w:t>
      </w:r>
      <w:hyperlink r:id="rId53" w:history="1">
        <w:r w:rsidRPr="00E1365E">
          <w:rPr>
            <w:rStyle w:val="Hyperlink"/>
          </w:rPr>
          <w:t>National Child Cancer Network</w:t>
        </w:r>
      </w:hyperlink>
      <w:r>
        <w:t>,</w:t>
      </w:r>
      <w:r w:rsidRPr="00020DAD">
        <w:t xml:space="preserve"> </w:t>
      </w:r>
      <w:r>
        <w:t xml:space="preserve">funded via </w:t>
      </w:r>
      <w:r w:rsidR="00903F1D">
        <w:t xml:space="preserve">the </w:t>
      </w:r>
      <w:r>
        <w:t xml:space="preserve">Cancer Control Agency and hosted within Health New Zealand, </w:t>
      </w:r>
      <w:r w:rsidRPr="00020DAD">
        <w:t>provides national oversight and clinical leadership for child cancer services in New Zealand. It brings together health professionals and stakeholder organisations to foster collaboration and unite efforts to drive service development, equity of outcomes and continual quality improvement.</w:t>
      </w:r>
    </w:p>
    <w:p w14:paraId="2B4A54FE" w14:textId="77777777" w:rsidR="00154F25" w:rsidRPr="00020DAD" w:rsidRDefault="00154F25" w:rsidP="00154F25">
      <w:pPr>
        <w:pStyle w:val="Heading4"/>
      </w:pPr>
      <w:r w:rsidRPr="00020DAD">
        <w:t>Adolescents and young adults with cancer</w:t>
      </w:r>
    </w:p>
    <w:p w14:paraId="5DAB6DBD" w14:textId="58C8E310" w:rsidR="00154F25" w:rsidRPr="00020DAD" w:rsidRDefault="00154F25" w:rsidP="00154F25">
      <w:r w:rsidRPr="00020DAD">
        <w:t>Adolescents and young adults with cancer – typically defined as those aged 12</w:t>
      </w:r>
      <w:r w:rsidR="00F1225D">
        <w:t>-</w:t>
      </w:r>
      <w:r w:rsidRPr="00020DAD">
        <w:t xml:space="preserve">24 years – have historically struggled to find a clear ‘fit’ within a health system designed primarily for younger children or older adults. </w:t>
      </w:r>
      <w:r w:rsidR="00934396" w:rsidRPr="00934396">
        <w:t xml:space="preserve">Adolescents and young adults </w:t>
      </w:r>
      <w:r w:rsidRPr="00020DAD">
        <w:t>may receive treatment within either adult or paediatric cancer services and across a range of settings depending on their age, diagnosis, location and clinical needs.</w:t>
      </w:r>
    </w:p>
    <w:p w14:paraId="149DC0DB" w14:textId="0C43143B" w:rsidR="00154F25" w:rsidRPr="00020DAD" w:rsidRDefault="00934396" w:rsidP="00154F25">
      <w:r w:rsidRPr="00934396">
        <w:t xml:space="preserve">Adolescents and young </w:t>
      </w:r>
      <w:r w:rsidR="008A1A1E" w:rsidRPr="00934396">
        <w:t>adult</w:t>
      </w:r>
      <w:r w:rsidR="00154F25" w:rsidRPr="00020DAD" w:rsidDel="00934396">
        <w:t xml:space="preserve"> </w:t>
      </w:r>
      <w:r w:rsidR="00154F25" w:rsidRPr="00020DAD">
        <w:t xml:space="preserve">cancer keyworkers, based in six regional </w:t>
      </w:r>
      <w:r>
        <w:t>a</w:t>
      </w:r>
      <w:r w:rsidRPr="00934396">
        <w:t xml:space="preserve">dolescent and young adult </w:t>
      </w:r>
      <w:r w:rsidR="00154F25" w:rsidRPr="00020DAD">
        <w:t xml:space="preserve">cancer services, play a vital role in helping young people navigate complex health systems. They ensure that the unique developmental needs of </w:t>
      </w:r>
      <w:r w:rsidR="001549F7">
        <w:t>a</w:t>
      </w:r>
      <w:r w:rsidR="001549F7" w:rsidRPr="001549F7">
        <w:t xml:space="preserve">dolescents and young adults </w:t>
      </w:r>
      <w:r w:rsidR="00154F25" w:rsidRPr="00020DAD">
        <w:t>are identified and addressed through age-appropriate care coordination, support and advocacy.</w:t>
      </w:r>
    </w:p>
    <w:p w14:paraId="02FC5932" w14:textId="67660E93" w:rsidR="00154F25" w:rsidRPr="00020DAD" w:rsidRDefault="00154F25" w:rsidP="00154F25">
      <w:r w:rsidRPr="00020DAD">
        <w:t xml:space="preserve">The </w:t>
      </w:r>
      <w:hyperlink r:id="rId54" w:history="1">
        <w:r w:rsidR="00B17A97" w:rsidRPr="00DB0D09">
          <w:rPr>
            <w:rStyle w:val="Hyperlink"/>
          </w:rPr>
          <w:t xml:space="preserve">Adolescent and Young Adult </w:t>
        </w:r>
        <w:r w:rsidRPr="00DB0D09">
          <w:rPr>
            <w:rStyle w:val="Hyperlink"/>
          </w:rPr>
          <w:t>Cancer Network Aotearoa</w:t>
        </w:r>
      </w:hyperlink>
      <w:r>
        <w:t xml:space="preserve">, funded via </w:t>
      </w:r>
      <w:r w:rsidR="000965E6">
        <w:t>the</w:t>
      </w:r>
      <w:r w:rsidR="00575C06">
        <w:t xml:space="preserve"> </w:t>
      </w:r>
      <w:r>
        <w:t>Cancer Control Agency and hosted within Health New Zealand,</w:t>
      </w:r>
      <w:r w:rsidRPr="00020DAD">
        <w:t xml:space="preserve"> provides national leadership and brings together clinicians, support providers and sector partners across disciplines to strengthen service delivery and advocate for high-quality, equitable and developmentally appropriate care for this priority group.</w:t>
      </w:r>
    </w:p>
    <w:p w14:paraId="6A9DC49A" w14:textId="52466D6C" w:rsidR="00154F25" w:rsidRPr="00020DAD" w:rsidRDefault="00154F25" w:rsidP="00FD6A1C">
      <w:pPr>
        <w:pStyle w:val="Heading3-Actions"/>
        <w:spacing w:before="0"/>
      </w:pPr>
      <w:bookmarkStart w:id="145" w:name="_Toc228883688"/>
      <w:r w:rsidRPr="00020DAD">
        <w:lastRenderedPageBreak/>
        <w:t xml:space="preserve">Action </w:t>
      </w:r>
      <w:r w:rsidR="00774C9F">
        <w:t>6</w:t>
      </w:r>
      <w:r w:rsidRPr="00020DAD">
        <w:t>.1. Advance quality cancer care for children and their whānau</w:t>
      </w:r>
      <w:bookmarkEnd w:id="145"/>
      <w:r w:rsidRPr="00020DAD">
        <w:t xml:space="preserve"> </w:t>
      </w:r>
    </w:p>
    <w:p w14:paraId="418C2DEC" w14:textId="403328E7" w:rsidR="00154F25" w:rsidRPr="00020DAD" w:rsidRDefault="00154F25" w:rsidP="00154F25">
      <w:pPr>
        <w:pStyle w:val="Outcomes"/>
      </w:pPr>
      <w:r w:rsidRPr="00020DAD">
        <w:rPr>
          <w:b/>
          <w:bCs/>
        </w:rPr>
        <w:t>Outcome Four</w:t>
      </w:r>
      <w:r w:rsidRPr="00020DAD">
        <w:tab/>
        <w:t>New Zealanders have better cancer survival</w:t>
      </w:r>
      <w:r w:rsidR="00FE594D" w:rsidRPr="00FE594D">
        <w:t>, supportive care and end-of-life care</w:t>
      </w:r>
    </w:p>
    <w:tbl>
      <w:tblPr>
        <w:tblStyle w:val="Actionstablev3"/>
        <w:tblW w:w="0" w:type="auto"/>
        <w:tblLook w:val="04A0" w:firstRow="1" w:lastRow="0" w:firstColumn="1" w:lastColumn="0" w:noHBand="0" w:noVBand="1"/>
      </w:tblPr>
      <w:tblGrid>
        <w:gridCol w:w="5669"/>
        <w:gridCol w:w="1134"/>
        <w:gridCol w:w="2222"/>
      </w:tblGrid>
      <w:tr w:rsidR="00E62748" w:rsidRPr="00020DAD" w14:paraId="2CBC0C93" w14:textId="77777777">
        <w:trPr>
          <w:cnfStyle w:val="100000000000" w:firstRow="1" w:lastRow="0" w:firstColumn="0" w:lastColumn="0" w:oddVBand="0" w:evenVBand="0" w:oddHBand="0" w:evenHBand="0" w:firstRowFirstColumn="0" w:firstRowLastColumn="0" w:lastRowFirstColumn="0" w:lastRowLastColumn="0"/>
          <w:trHeight w:val="23"/>
        </w:trPr>
        <w:tc>
          <w:tcPr>
            <w:cnfStyle w:val="001000000000" w:firstRow="0" w:lastRow="0" w:firstColumn="1" w:lastColumn="0" w:oddVBand="0" w:evenVBand="0" w:oddHBand="0" w:evenHBand="0" w:firstRowFirstColumn="0" w:firstRowLastColumn="0" w:lastRowFirstColumn="0" w:lastRowLastColumn="0"/>
            <w:tcW w:w="5669" w:type="dxa"/>
          </w:tcPr>
          <w:p w14:paraId="39CA98BE" w14:textId="77777777" w:rsidR="00E62748" w:rsidRPr="00C41AF4" w:rsidRDefault="00E62748" w:rsidP="00E62748">
            <w:pPr>
              <w:pStyle w:val="Tabletext"/>
              <w:keepNext/>
              <w:spacing w:line="259" w:lineRule="auto"/>
              <w:rPr>
                <w:sz w:val="22"/>
                <w:szCs w:val="24"/>
              </w:rPr>
            </w:pPr>
            <w:r w:rsidRPr="00C41AF4">
              <w:rPr>
                <w:sz w:val="22"/>
                <w:szCs w:val="24"/>
              </w:rPr>
              <w:t xml:space="preserve">Activity </w:t>
            </w:r>
          </w:p>
        </w:tc>
        <w:tc>
          <w:tcPr>
            <w:tcW w:w="1134" w:type="dxa"/>
          </w:tcPr>
          <w:p w14:paraId="2C527AFB" w14:textId="77777777" w:rsidR="00E62748" w:rsidRPr="00C41AF4" w:rsidRDefault="00E62748" w:rsidP="00E62748">
            <w:pPr>
              <w:pStyle w:val="Tabletext"/>
              <w:keepNext/>
              <w:spacing w:line="259" w:lineRule="auto"/>
              <w:cnfStyle w:val="100000000000" w:firstRow="1" w:lastRow="0" w:firstColumn="0" w:lastColumn="0" w:oddVBand="0" w:evenVBand="0" w:oddHBand="0" w:evenHBand="0" w:firstRowFirstColumn="0" w:firstRowLastColumn="0" w:lastRowFirstColumn="0" w:lastRowLastColumn="0"/>
              <w:rPr>
                <w:sz w:val="22"/>
                <w:szCs w:val="24"/>
              </w:rPr>
            </w:pPr>
            <w:r w:rsidRPr="00C41AF4">
              <w:rPr>
                <w:sz w:val="22"/>
                <w:szCs w:val="24"/>
              </w:rPr>
              <w:t xml:space="preserve">Timeline </w:t>
            </w:r>
          </w:p>
        </w:tc>
        <w:tc>
          <w:tcPr>
            <w:tcW w:w="2222" w:type="dxa"/>
          </w:tcPr>
          <w:p w14:paraId="7344AD5F" w14:textId="277B708E" w:rsidR="00E62748" w:rsidRPr="00C41AF4" w:rsidRDefault="0002631B" w:rsidP="00E62748">
            <w:pPr>
              <w:pStyle w:val="Tabletext"/>
              <w:keepNext/>
              <w:spacing w:line="259" w:lineRule="auto"/>
              <w:cnfStyle w:val="100000000000" w:firstRow="1" w:lastRow="0" w:firstColumn="0" w:lastColumn="0" w:oddVBand="0" w:evenVBand="0" w:oddHBand="0" w:evenHBand="0" w:firstRowFirstColumn="0" w:firstRowLastColumn="0" w:lastRowFirstColumn="0" w:lastRowLastColumn="0"/>
              <w:rPr>
                <w:sz w:val="22"/>
                <w:szCs w:val="24"/>
              </w:rPr>
            </w:pPr>
            <w:r>
              <w:rPr>
                <w:sz w:val="22"/>
                <w:szCs w:val="24"/>
              </w:rPr>
              <w:t>Lead Agency</w:t>
            </w:r>
            <w:r w:rsidR="00E62748" w:rsidRPr="00366085">
              <w:rPr>
                <w:sz w:val="22"/>
                <w:szCs w:val="24"/>
              </w:rPr>
              <w:t xml:space="preserve"> </w:t>
            </w:r>
          </w:p>
        </w:tc>
      </w:tr>
      <w:tr w:rsidR="00E62748" w:rsidRPr="00020DAD" w14:paraId="67A45749" w14:textId="77777777" w:rsidTr="00152931">
        <w:tc>
          <w:tcPr>
            <w:cnfStyle w:val="001000000000" w:firstRow="0" w:lastRow="0" w:firstColumn="1" w:lastColumn="0" w:oddVBand="0" w:evenVBand="0" w:oddHBand="0" w:evenHBand="0" w:firstRowFirstColumn="0" w:firstRowLastColumn="0" w:lastRowFirstColumn="0" w:lastRowLastColumn="0"/>
            <w:tcW w:w="5669" w:type="dxa"/>
          </w:tcPr>
          <w:p w14:paraId="453B2F01" w14:textId="03C2ECE5" w:rsidR="00E62748" w:rsidRPr="00C41AF4" w:rsidRDefault="00E62748" w:rsidP="00E62748">
            <w:pPr>
              <w:pStyle w:val="Tabletext"/>
              <w:spacing w:line="259" w:lineRule="auto"/>
              <w:rPr>
                <w:sz w:val="22"/>
                <w:szCs w:val="24"/>
              </w:rPr>
            </w:pPr>
            <w:r w:rsidRPr="00C41AF4">
              <w:rPr>
                <w:b/>
                <w:bCs/>
                <w:sz w:val="22"/>
                <w:szCs w:val="24"/>
              </w:rPr>
              <w:t xml:space="preserve">a. Ensure continuous improvement in child cancer services </w:t>
            </w:r>
            <w:r w:rsidRPr="00C41AF4">
              <w:rPr>
                <w:sz w:val="22"/>
                <w:szCs w:val="24"/>
              </w:rPr>
              <w:t xml:space="preserve">by delivering a programme of work to support quality improvement and the implementation of best practice across the continuum </w:t>
            </w:r>
            <w:r w:rsidRPr="00C41AF4" w:rsidDel="0072346C">
              <w:rPr>
                <w:sz w:val="22"/>
                <w:szCs w:val="24"/>
              </w:rPr>
              <w:t xml:space="preserve">of care </w:t>
            </w:r>
            <w:r w:rsidRPr="00C41AF4">
              <w:rPr>
                <w:sz w:val="22"/>
                <w:szCs w:val="24"/>
              </w:rPr>
              <w:t>and providers.</w:t>
            </w:r>
          </w:p>
        </w:tc>
        <w:tc>
          <w:tcPr>
            <w:tcW w:w="1134" w:type="dxa"/>
          </w:tcPr>
          <w:p w14:paraId="0A871DC5" w14:textId="77777777" w:rsidR="00E62748" w:rsidRPr="00C41AF4" w:rsidRDefault="00E62748" w:rsidP="00E62748">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C41AF4">
              <w:rPr>
                <w:sz w:val="22"/>
                <w:szCs w:val="24"/>
              </w:rPr>
              <w:t>2029</w:t>
            </w:r>
          </w:p>
        </w:tc>
        <w:tc>
          <w:tcPr>
            <w:tcW w:w="2222" w:type="dxa"/>
          </w:tcPr>
          <w:p w14:paraId="7C8DD153" w14:textId="6A126976" w:rsidR="00E62748" w:rsidRPr="00C41AF4" w:rsidRDefault="009A16D6" w:rsidP="00E62748">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Pr>
                <w:sz w:val="22"/>
                <w:szCs w:val="24"/>
              </w:rPr>
              <w:t>National Child Cancer Network</w:t>
            </w:r>
            <w:r w:rsidRPr="00C41AF4">
              <w:rPr>
                <w:sz w:val="22"/>
                <w:szCs w:val="24"/>
              </w:rPr>
              <w:t xml:space="preserve"> </w:t>
            </w:r>
            <w:r>
              <w:rPr>
                <w:sz w:val="22"/>
                <w:szCs w:val="24"/>
              </w:rPr>
              <w:t xml:space="preserve">and </w:t>
            </w:r>
            <w:r w:rsidR="00E62748" w:rsidRPr="00C41AF4">
              <w:rPr>
                <w:sz w:val="22"/>
                <w:szCs w:val="24"/>
              </w:rPr>
              <w:t xml:space="preserve">Health New Zealand </w:t>
            </w:r>
          </w:p>
        </w:tc>
      </w:tr>
      <w:tr w:rsidR="00E62748" w:rsidRPr="00020DAD" w14:paraId="2DA89E82" w14:textId="77777777" w:rsidTr="00152931">
        <w:tc>
          <w:tcPr>
            <w:cnfStyle w:val="001000000000" w:firstRow="0" w:lastRow="0" w:firstColumn="1" w:lastColumn="0" w:oddVBand="0" w:evenVBand="0" w:oddHBand="0" w:evenHBand="0" w:firstRowFirstColumn="0" w:firstRowLastColumn="0" w:lastRowFirstColumn="0" w:lastRowLastColumn="0"/>
            <w:tcW w:w="5669" w:type="dxa"/>
          </w:tcPr>
          <w:p w14:paraId="26B5685C" w14:textId="77777777" w:rsidR="00E62748" w:rsidRPr="00C41AF4" w:rsidRDefault="00E62748" w:rsidP="00E62748">
            <w:pPr>
              <w:pStyle w:val="Tabletext"/>
              <w:spacing w:line="259" w:lineRule="auto"/>
              <w:rPr>
                <w:sz w:val="22"/>
                <w:szCs w:val="24"/>
              </w:rPr>
            </w:pPr>
            <w:r w:rsidRPr="00C41AF4">
              <w:rPr>
                <w:b/>
                <w:bCs/>
                <w:sz w:val="22"/>
                <w:szCs w:val="24"/>
              </w:rPr>
              <w:t>b. Facilitate the delivery of</w:t>
            </w:r>
            <w:r w:rsidRPr="00C41AF4">
              <w:rPr>
                <w:b/>
                <w:bCs/>
                <w:color w:val="00B0F0"/>
                <w:sz w:val="22"/>
                <w:szCs w:val="24"/>
              </w:rPr>
              <w:t xml:space="preserve"> </w:t>
            </w:r>
            <w:r w:rsidRPr="00C41AF4">
              <w:rPr>
                <w:b/>
                <w:bCs/>
                <w:sz w:val="22"/>
                <w:szCs w:val="24"/>
              </w:rPr>
              <w:t xml:space="preserve">child cancer care as close to home as is safely possible </w:t>
            </w:r>
            <w:r w:rsidRPr="00C41AF4">
              <w:rPr>
                <w:sz w:val="22"/>
                <w:szCs w:val="24"/>
              </w:rPr>
              <w:t>by ensuring models of care align with this underlying principle.</w:t>
            </w:r>
          </w:p>
        </w:tc>
        <w:tc>
          <w:tcPr>
            <w:tcW w:w="1134" w:type="dxa"/>
          </w:tcPr>
          <w:p w14:paraId="187146EC" w14:textId="77777777" w:rsidR="00E62748" w:rsidRPr="00C41AF4" w:rsidRDefault="00E62748" w:rsidP="00E62748">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C41AF4">
              <w:rPr>
                <w:sz w:val="22"/>
                <w:szCs w:val="24"/>
              </w:rPr>
              <w:t>2029</w:t>
            </w:r>
          </w:p>
        </w:tc>
        <w:tc>
          <w:tcPr>
            <w:tcW w:w="2222" w:type="dxa"/>
          </w:tcPr>
          <w:p w14:paraId="4CBA99BC" w14:textId="503D44CD" w:rsidR="00E62748" w:rsidRPr="00C41AF4" w:rsidRDefault="009A16D6" w:rsidP="00E62748">
            <w:pPr>
              <w:pStyle w:val="Tabletext"/>
              <w:keepN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Pr>
                <w:sz w:val="22"/>
                <w:szCs w:val="24"/>
              </w:rPr>
              <w:t>National Child Cancer Network</w:t>
            </w:r>
            <w:r w:rsidRPr="00C41AF4">
              <w:rPr>
                <w:sz w:val="22"/>
                <w:szCs w:val="24"/>
              </w:rPr>
              <w:t xml:space="preserve"> </w:t>
            </w:r>
            <w:r>
              <w:rPr>
                <w:sz w:val="22"/>
                <w:szCs w:val="24"/>
              </w:rPr>
              <w:t xml:space="preserve">and </w:t>
            </w:r>
            <w:r w:rsidRPr="00C41AF4">
              <w:rPr>
                <w:sz w:val="22"/>
                <w:szCs w:val="24"/>
              </w:rPr>
              <w:t>Health New Zealand</w:t>
            </w:r>
          </w:p>
        </w:tc>
      </w:tr>
      <w:tr w:rsidR="00E62748" w:rsidRPr="00020DAD" w14:paraId="258BE6F4" w14:textId="77777777" w:rsidTr="00152931">
        <w:tc>
          <w:tcPr>
            <w:cnfStyle w:val="001000000000" w:firstRow="0" w:lastRow="0" w:firstColumn="1" w:lastColumn="0" w:oddVBand="0" w:evenVBand="0" w:oddHBand="0" w:evenHBand="0" w:firstRowFirstColumn="0" w:firstRowLastColumn="0" w:lastRowFirstColumn="0" w:lastRowLastColumn="0"/>
            <w:tcW w:w="5669" w:type="dxa"/>
          </w:tcPr>
          <w:p w14:paraId="38D5B991" w14:textId="01488B03" w:rsidR="00E62748" w:rsidRPr="00C41AF4" w:rsidRDefault="00E62748" w:rsidP="00E62748">
            <w:pPr>
              <w:pStyle w:val="Tabletext"/>
              <w:spacing w:line="259" w:lineRule="auto"/>
              <w:rPr>
                <w:b/>
                <w:bCs/>
                <w:sz w:val="22"/>
                <w:szCs w:val="24"/>
              </w:rPr>
            </w:pPr>
            <w:r w:rsidRPr="00C41AF4">
              <w:rPr>
                <w:b/>
                <w:bCs/>
                <w:sz w:val="22"/>
                <w:szCs w:val="24"/>
              </w:rPr>
              <w:t xml:space="preserve">c. Ensure </w:t>
            </w:r>
            <w:r w:rsidR="005B03A8">
              <w:rPr>
                <w:b/>
                <w:bCs/>
                <w:sz w:val="22"/>
                <w:szCs w:val="24"/>
              </w:rPr>
              <w:t xml:space="preserve">the </w:t>
            </w:r>
            <w:r w:rsidRPr="00C41AF4">
              <w:rPr>
                <w:b/>
                <w:bCs/>
                <w:sz w:val="22"/>
                <w:szCs w:val="24"/>
              </w:rPr>
              <w:t>child cancer workforce match</w:t>
            </w:r>
            <w:r w:rsidR="005B03A8">
              <w:rPr>
                <w:b/>
                <w:bCs/>
                <w:sz w:val="22"/>
                <w:szCs w:val="24"/>
              </w:rPr>
              <w:t xml:space="preserve">es </w:t>
            </w:r>
            <w:r w:rsidRPr="00C41AF4">
              <w:rPr>
                <w:b/>
                <w:bCs/>
                <w:sz w:val="22"/>
                <w:szCs w:val="24"/>
              </w:rPr>
              <w:t xml:space="preserve">demand </w:t>
            </w:r>
            <w:r w:rsidRPr="00C41AF4">
              <w:rPr>
                <w:sz w:val="22"/>
                <w:szCs w:val="24"/>
              </w:rPr>
              <w:t>based on increasing acuity and population growth.</w:t>
            </w:r>
          </w:p>
        </w:tc>
        <w:tc>
          <w:tcPr>
            <w:tcW w:w="1134" w:type="dxa"/>
          </w:tcPr>
          <w:p w14:paraId="7A3CCF6E" w14:textId="77777777" w:rsidR="00E62748" w:rsidRPr="00C41AF4" w:rsidRDefault="00E62748" w:rsidP="00E62748">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C41AF4">
              <w:rPr>
                <w:sz w:val="22"/>
                <w:szCs w:val="24"/>
              </w:rPr>
              <w:t>2029</w:t>
            </w:r>
          </w:p>
        </w:tc>
        <w:tc>
          <w:tcPr>
            <w:tcW w:w="2222" w:type="dxa"/>
          </w:tcPr>
          <w:p w14:paraId="09EEB469" w14:textId="598559B8" w:rsidR="00E62748" w:rsidRPr="00C41AF4" w:rsidRDefault="009A16D6" w:rsidP="00E62748">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Pr>
                <w:sz w:val="22"/>
                <w:szCs w:val="24"/>
              </w:rPr>
              <w:t>National Child Cancer Network</w:t>
            </w:r>
            <w:r w:rsidRPr="00C41AF4">
              <w:rPr>
                <w:sz w:val="22"/>
                <w:szCs w:val="24"/>
              </w:rPr>
              <w:t xml:space="preserve"> </w:t>
            </w:r>
            <w:r>
              <w:rPr>
                <w:sz w:val="22"/>
                <w:szCs w:val="24"/>
              </w:rPr>
              <w:t xml:space="preserve">and </w:t>
            </w:r>
            <w:r w:rsidRPr="00C41AF4">
              <w:rPr>
                <w:sz w:val="22"/>
                <w:szCs w:val="24"/>
              </w:rPr>
              <w:t>Health New Zealand</w:t>
            </w:r>
          </w:p>
        </w:tc>
      </w:tr>
      <w:tr w:rsidR="00E62748" w:rsidRPr="00020DAD" w14:paraId="631A30B5" w14:textId="77777777" w:rsidTr="00152931">
        <w:tc>
          <w:tcPr>
            <w:cnfStyle w:val="001000000000" w:firstRow="0" w:lastRow="0" w:firstColumn="1" w:lastColumn="0" w:oddVBand="0" w:evenVBand="0" w:oddHBand="0" w:evenHBand="0" w:firstRowFirstColumn="0" w:firstRowLastColumn="0" w:lastRowFirstColumn="0" w:lastRowLastColumn="0"/>
            <w:tcW w:w="5669" w:type="dxa"/>
          </w:tcPr>
          <w:p w14:paraId="0327EB12" w14:textId="77777777" w:rsidR="00E62748" w:rsidRPr="00C41AF4" w:rsidRDefault="00E62748" w:rsidP="00E62748">
            <w:pPr>
              <w:pStyle w:val="Tabletext"/>
              <w:spacing w:line="259" w:lineRule="auto"/>
              <w:rPr>
                <w:b/>
                <w:bCs/>
                <w:sz w:val="22"/>
                <w:szCs w:val="24"/>
              </w:rPr>
            </w:pPr>
            <w:r w:rsidRPr="00C41AF4">
              <w:rPr>
                <w:b/>
                <w:bCs/>
                <w:sz w:val="22"/>
                <w:szCs w:val="24"/>
              </w:rPr>
              <w:t xml:space="preserve">d. Ensure patient and whānau voice informs service development </w:t>
            </w:r>
            <w:r w:rsidRPr="00C41AF4">
              <w:rPr>
                <w:sz w:val="22"/>
                <w:szCs w:val="24"/>
              </w:rPr>
              <w:t>by identifying and prioritising key recommendations and implementation opportunities emerging from recent National Child Cancer Network commissioned work.</w:t>
            </w:r>
            <w:r w:rsidRPr="00C41AF4">
              <w:rPr>
                <w:b/>
                <w:bCs/>
                <w:sz w:val="22"/>
                <w:szCs w:val="24"/>
              </w:rPr>
              <w:t xml:space="preserve"> </w:t>
            </w:r>
          </w:p>
        </w:tc>
        <w:tc>
          <w:tcPr>
            <w:tcW w:w="1134" w:type="dxa"/>
          </w:tcPr>
          <w:p w14:paraId="2D71CF82" w14:textId="77777777" w:rsidR="00E62748" w:rsidRPr="00C41AF4" w:rsidRDefault="00E62748" w:rsidP="00E62748">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C41AF4">
              <w:rPr>
                <w:sz w:val="22"/>
                <w:szCs w:val="24"/>
              </w:rPr>
              <w:t>2026</w:t>
            </w:r>
          </w:p>
        </w:tc>
        <w:tc>
          <w:tcPr>
            <w:tcW w:w="2222" w:type="dxa"/>
          </w:tcPr>
          <w:p w14:paraId="02326A07" w14:textId="6BCFBB3D" w:rsidR="00E62748" w:rsidRPr="00C41AF4" w:rsidRDefault="009A16D6" w:rsidP="00E62748">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Pr>
                <w:sz w:val="22"/>
                <w:szCs w:val="24"/>
              </w:rPr>
              <w:t>National Child Cancer Network</w:t>
            </w:r>
            <w:r w:rsidRPr="00C41AF4">
              <w:rPr>
                <w:sz w:val="22"/>
                <w:szCs w:val="24"/>
              </w:rPr>
              <w:t xml:space="preserve"> </w:t>
            </w:r>
            <w:r>
              <w:rPr>
                <w:sz w:val="22"/>
                <w:szCs w:val="24"/>
              </w:rPr>
              <w:t xml:space="preserve">and </w:t>
            </w:r>
            <w:r w:rsidRPr="00C41AF4">
              <w:rPr>
                <w:sz w:val="22"/>
                <w:szCs w:val="24"/>
              </w:rPr>
              <w:t>Health New Zealand</w:t>
            </w:r>
          </w:p>
        </w:tc>
      </w:tr>
      <w:tr w:rsidR="00E62748" w:rsidRPr="00020DAD" w14:paraId="17C5BDD9" w14:textId="77777777" w:rsidTr="00152931">
        <w:tc>
          <w:tcPr>
            <w:cnfStyle w:val="001000000000" w:firstRow="0" w:lastRow="0" w:firstColumn="1" w:lastColumn="0" w:oddVBand="0" w:evenVBand="0" w:oddHBand="0" w:evenHBand="0" w:firstRowFirstColumn="0" w:firstRowLastColumn="0" w:lastRowFirstColumn="0" w:lastRowLastColumn="0"/>
            <w:tcW w:w="5669" w:type="dxa"/>
          </w:tcPr>
          <w:p w14:paraId="7ECB895D" w14:textId="1C3581D9" w:rsidR="00E62748" w:rsidRPr="00C41AF4" w:rsidRDefault="00E62748" w:rsidP="00E62748">
            <w:pPr>
              <w:pStyle w:val="Tabletext"/>
              <w:spacing w:line="259" w:lineRule="auto"/>
              <w:rPr>
                <w:b/>
                <w:bCs/>
                <w:sz w:val="22"/>
                <w:szCs w:val="24"/>
              </w:rPr>
            </w:pPr>
            <w:r w:rsidRPr="00C41AF4">
              <w:rPr>
                <w:b/>
                <w:bCs/>
                <w:sz w:val="22"/>
                <w:szCs w:val="24"/>
              </w:rPr>
              <w:t>e. Ensure ongoing access to clinical trials</w:t>
            </w:r>
            <w:r w:rsidRPr="00C41AF4">
              <w:rPr>
                <w:sz w:val="22"/>
                <w:szCs w:val="24"/>
              </w:rPr>
              <w:t xml:space="preserve"> as a standard of care across child cancer services to ensure survival rates are equitable across </w:t>
            </w:r>
            <w:r w:rsidR="00E15E62">
              <w:rPr>
                <w:sz w:val="22"/>
                <w:szCs w:val="24"/>
              </w:rPr>
              <w:t>New Zealand</w:t>
            </w:r>
            <w:r w:rsidR="00E15E62" w:rsidRPr="00C41AF4">
              <w:rPr>
                <w:sz w:val="22"/>
                <w:szCs w:val="24"/>
              </w:rPr>
              <w:t xml:space="preserve"> </w:t>
            </w:r>
            <w:r w:rsidRPr="00C41AF4">
              <w:rPr>
                <w:sz w:val="22"/>
                <w:szCs w:val="24"/>
              </w:rPr>
              <w:t>and remain comparable with other high-income countries.</w:t>
            </w:r>
          </w:p>
        </w:tc>
        <w:tc>
          <w:tcPr>
            <w:tcW w:w="1134" w:type="dxa"/>
          </w:tcPr>
          <w:p w14:paraId="61619E0F" w14:textId="77777777" w:rsidR="00E62748" w:rsidRPr="00C41AF4" w:rsidRDefault="00E62748" w:rsidP="00E62748">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C41AF4">
              <w:rPr>
                <w:sz w:val="22"/>
                <w:szCs w:val="24"/>
              </w:rPr>
              <w:t>2029</w:t>
            </w:r>
          </w:p>
        </w:tc>
        <w:tc>
          <w:tcPr>
            <w:tcW w:w="2222" w:type="dxa"/>
          </w:tcPr>
          <w:p w14:paraId="78F9873A" w14:textId="1B4EF35F" w:rsidR="00E62748" w:rsidRPr="00C41AF4" w:rsidRDefault="009A16D6" w:rsidP="00E62748">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Pr>
                <w:sz w:val="22"/>
                <w:szCs w:val="24"/>
              </w:rPr>
              <w:t>National Child Cancer Network</w:t>
            </w:r>
            <w:r w:rsidRPr="00C41AF4">
              <w:rPr>
                <w:sz w:val="22"/>
                <w:szCs w:val="24"/>
              </w:rPr>
              <w:t xml:space="preserve"> </w:t>
            </w:r>
            <w:r>
              <w:rPr>
                <w:sz w:val="22"/>
                <w:szCs w:val="24"/>
              </w:rPr>
              <w:t xml:space="preserve">and </w:t>
            </w:r>
            <w:r w:rsidRPr="00C41AF4">
              <w:rPr>
                <w:sz w:val="22"/>
                <w:szCs w:val="24"/>
              </w:rPr>
              <w:t>Health New Zealand</w:t>
            </w:r>
          </w:p>
        </w:tc>
      </w:tr>
      <w:tr w:rsidR="00E62748" w:rsidRPr="00020DAD" w14:paraId="5E74D898" w14:textId="77777777" w:rsidTr="00152931">
        <w:tc>
          <w:tcPr>
            <w:cnfStyle w:val="001000000000" w:firstRow="0" w:lastRow="0" w:firstColumn="1" w:lastColumn="0" w:oddVBand="0" w:evenVBand="0" w:oddHBand="0" w:evenHBand="0" w:firstRowFirstColumn="0" w:firstRowLastColumn="0" w:lastRowFirstColumn="0" w:lastRowLastColumn="0"/>
            <w:tcW w:w="5669" w:type="dxa"/>
          </w:tcPr>
          <w:p w14:paraId="1810F863" w14:textId="0DE7A92F" w:rsidR="00E62748" w:rsidRPr="00C41AF4" w:rsidRDefault="00E62748" w:rsidP="00E62748">
            <w:pPr>
              <w:pStyle w:val="Tabletext"/>
              <w:spacing w:line="259" w:lineRule="auto"/>
              <w:rPr>
                <w:b/>
                <w:bCs/>
                <w:sz w:val="22"/>
                <w:szCs w:val="24"/>
              </w:rPr>
            </w:pPr>
            <w:r w:rsidRPr="00C41AF4">
              <w:rPr>
                <w:b/>
                <w:bCs/>
                <w:sz w:val="22"/>
                <w:szCs w:val="24"/>
              </w:rPr>
              <w:t xml:space="preserve">f. Regularly monitor and report data on children with cancer </w:t>
            </w:r>
            <w:r w:rsidRPr="00C41AF4">
              <w:rPr>
                <w:sz w:val="22"/>
                <w:szCs w:val="24"/>
              </w:rPr>
              <w:t>(including incidence, survival and equity data) and monitor service utilisation data to inform service planning.</w:t>
            </w:r>
          </w:p>
        </w:tc>
        <w:tc>
          <w:tcPr>
            <w:tcW w:w="1134" w:type="dxa"/>
          </w:tcPr>
          <w:p w14:paraId="5E15BD8A" w14:textId="77777777" w:rsidR="00E62748" w:rsidRPr="00C41AF4" w:rsidRDefault="00E62748" w:rsidP="00E62748">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C41AF4">
              <w:rPr>
                <w:sz w:val="22"/>
                <w:szCs w:val="24"/>
              </w:rPr>
              <w:t>2026</w:t>
            </w:r>
          </w:p>
        </w:tc>
        <w:tc>
          <w:tcPr>
            <w:tcW w:w="2222" w:type="dxa"/>
          </w:tcPr>
          <w:p w14:paraId="03152D3B" w14:textId="3EDB3FAE" w:rsidR="00E62748" w:rsidRPr="00C41AF4" w:rsidRDefault="009A16D6" w:rsidP="00E62748">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Pr>
                <w:sz w:val="22"/>
                <w:szCs w:val="24"/>
              </w:rPr>
              <w:t>National Child Cancer Network</w:t>
            </w:r>
            <w:r w:rsidRPr="00C41AF4">
              <w:rPr>
                <w:sz w:val="22"/>
                <w:szCs w:val="24"/>
              </w:rPr>
              <w:t xml:space="preserve"> </w:t>
            </w:r>
            <w:r>
              <w:rPr>
                <w:sz w:val="22"/>
                <w:szCs w:val="24"/>
              </w:rPr>
              <w:t xml:space="preserve">and </w:t>
            </w:r>
            <w:r w:rsidRPr="00C41AF4">
              <w:rPr>
                <w:sz w:val="22"/>
                <w:szCs w:val="24"/>
              </w:rPr>
              <w:t>Health New Zealand</w:t>
            </w:r>
          </w:p>
        </w:tc>
      </w:tr>
    </w:tbl>
    <w:p w14:paraId="43A626D9" w14:textId="5C3A43ED" w:rsidR="00154F25" w:rsidRPr="00020DAD" w:rsidRDefault="00154F25" w:rsidP="00154F25">
      <w:pPr>
        <w:pStyle w:val="Heading3-Actions"/>
      </w:pPr>
      <w:bookmarkStart w:id="146" w:name="_Toc228883689"/>
      <w:r w:rsidRPr="00020DAD">
        <w:lastRenderedPageBreak/>
        <w:t xml:space="preserve">Action </w:t>
      </w:r>
      <w:r w:rsidR="009E79F0">
        <w:t>6</w:t>
      </w:r>
      <w:r w:rsidRPr="00020DAD">
        <w:t>.2. Advance quality cancer care for adolescents and young adults and their whānau</w:t>
      </w:r>
      <w:bookmarkEnd w:id="146"/>
      <w:r w:rsidRPr="00020DAD">
        <w:t xml:space="preserve"> </w:t>
      </w:r>
    </w:p>
    <w:p w14:paraId="582D2554" w14:textId="130C96B4" w:rsidR="00154F25" w:rsidRPr="00020DAD" w:rsidRDefault="00154F25" w:rsidP="00154F25">
      <w:pPr>
        <w:pStyle w:val="Outcomes"/>
      </w:pPr>
      <w:r w:rsidRPr="00020DAD">
        <w:rPr>
          <w:b/>
          <w:bCs/>
        </w:rPr>
        <w:t>Outcome Four</w:t>
      </w:r>
      <w:r w:rsidRPr="00020DAD">
        <w:tab/>
        <w:t>New Zealanders have better cancer survival</w:t>
      </w:r>
      <w:r w:rsidR="00FE594D" w:rsidRPr="00FE594D">
        <w:t>, supportive care and end-of-life care</w:t>
      </w:r>
    </w:p>
    <w:tbl>
      <w:tblPr>
        <w:tblStyle w:val="Actionstablev3"/>
        <w:tblW w:w="0" w:type="auto"/>
        <w:tblLook w:val="04A0" w:firstRow="1" w:lastRow="0" w:firstColumn="1" w:lastColumn="0" w:noHBand="0" w:noVBand="1"/>
      </w:tblPr>
      <w:tblGrid>
        <w:gridCol w:w="5669"/>
        <w:gridCol w:w="1134"/>
        <w:gridCol w:w="2222"/>
      </w:tblGrid>
      <w:tr w:rsidR="00E62748" w:rsidRPr="00E62748" w14:paraId="4C1C88F5" w14:textId="77777777">
        <w:trPr>
          <w:cnfStyle w:val="100000000000" w:firstRow="1" w:lastRow="0" w:firstColumn="0" w:lastColumn="0" w:oddVBand="0" w:evenVBand="0" w:oddHBand="0" w:evenHBand="0" w:firstRowFirstColumn="0" w:firstRowLastColumn="0" w:lastRowFirstColumn="0" w:lastRowLastColumn="0"/>
          <w:trHeight w:val="23"/>
        </w:trPr>
        <w:tc>
          <w:tcPr>
            <w:cnfStyle w:val="001000000000" w:firstRow="0" w:lastRow="0" w:firstColumn="1" w:lastColumn="0" w:oddVBand="0" w:evenVBand="0" w:oddHBand="0" w:evenHBand="0" w:firstRowFirstColumn="0" w:firstRowLastColumn="0" w:lastRowFirstColumn="0" w:lastRowLastColumn="0"/>
            <w:tcW w:w="5669" w:type="dxa"/>
          </w:tcPr>
          <w:p w14:paraId="56FDE0D4" w14:textId="77777777" w:rsidR="00E62748" w:rsidRPr="00E62748" w:rsidRDefault="00E62748" w:rsidP="00E62748">
            <w:pPr>
              <w:pStyle w:val="Tabletext"/>
              <w:keepNext/>
              <w:spacing w:line="259" w:lineRule="auto"/>
              <w:rPr>
                <w:sz w:val="22"/>
              </w:rPr>
            </w:pPr>
            <w:r w:rsidRPr="00E62748">
              <w:rPr>
                <w:sz w:val="22"/>
              </w:rPr>
              <w:t xml:space="preserve">Activity </w:t>
            </w:r>
          </w:p>
        </w:tc>
        <w:tc>
          <w:tcPr>
            <w:tcW w:w="1134" w:type="dxa"/>
          </w:tcPr>
          <w:p w14:paraId="64A712A2" w14:textId="77777777" w:rsidR="00E62748" w:rsidRPr="00E62748" w:rsidRDefault="00E62748" w:rsidP="00E62748">
            <w:pPr>
              <w:pStyle w:val="Tabletext"/>
              <w:keepNext/>
              <w:spacing w:line="259" w:lineRule="auto"/>
              <w:cnfStyle w:val="100000000000" w:firstRow="1" w:lastRow="0" w:firstColumn="0" w:lastColumn="0" w:oddVBand="0" w:evenVBand="0" w:oddHBand="0" w:evenHBand="0" w:firstRowFirstColumn="0" w:firstRowLastColumn="0" w:lastRowFirstColumn="0" w:lastRowLastColumn="0"/>
              <w:rPr>
                <w:sz w:val="22"/>
              </w:rPr>
            </w:pPr>
            <w:r w:rsidRPr="00E62748">
              <w:rPr>
                <w:sz w:val="22"/>
              </w:rPr>
              <w:t xml:space="preserve">Timeline </w:t>
            </w:r>
          </w:p>
        </w:tc>
        <w:tc>
          <w:tcPr>
            <w:tcW w:w="2222" w:type="dxa"/>
          </w:tcPr>
          <w:p w14:paraId="7882C716" w14:textId="04EDA733" w:rsidR="00E62748" w:rsidRPr="00E62748" w:rsidRDefault="0002631B" w:rsidP="00E62748">
            <w:pPr>
              <w:pStyle w:val="Tabletext"/>
              <w:keepNext/>
              <w:spacing w:line="259" w:lineRule="auto"/>
              <w:cnfStyle w:val="100000000000" w:firstRow="1" w:lastRow="0" w:firstColumn="0" w:lastColumn="0" w:oddVBand="0" w:evenVBand="0" w:oddHBand="0" w:evenHBand="0" w:firstRowFirstColumn="0" w:firstRowLastColumn="0" w:lastRowFirstColumn="0" w:lastRowLastColumn="0"/>
              <w:rPr>
                <w:sz w:val="22"/>
              </w:rPr>
            </w:pPr>
            <w:r>
              <w:rPr>
                <w:sz w:val="22"/>
              </w:rPr>
              <w:t>Lead Agency</w:t>
            </w:r>
            <w:r w:rsidR="00E62748" w:rsidRPr="00E62748">
              <w:rPr>
                <w:sz w:val="22"/>
              </w:rPr>
              <w:t xml:space="preserve"> </w:t>
            </w:r>
          </w:p>
        </w:tc>
      </w:tr>
      <w:tr w:rsidR="00E62748" w:rsidRPr="00020DAD" w14:paraId="0BAD549E" w14:textId="77777777" w:rsidTr="00152931">
        <w:tc>
          <w:tcPr>
            <w:cnfStyle w:val="001000000000" w:firstRow="0" w:lastRow="0" w:firstColumn="1" w:lastColumn="0" w:oddVBand="0" w:evenVBand="0" w:oddHBand="0" w:evenHBand="0" w:firstRowFirstColumn="0" w:firstRowLastColumn="0" w:lastRowFirstColumn="0" w:lastRowLastColumn="0"/>
            <w:tcW w:w="5669" w:type="dxa"/>
          </w:tcPr>
          <w:p w14:paraId="7DBF037B" w14:textId="47F9959B" w:rsidR="00E62748" w:rsidRPr="00C41AF4" w:rsidRDefault="00E62748" w:rsidP="00E62748">
            <w:pPr>
              <w:pStyle w:val="Tabletext"/>
              <w:spacing w:line="259" w:lineRule="auto"/>
              <w:rPr>
                <w:b/>
                <w:bCs/>
                <w:sz w:val="22"/>
                <w:szCs w:val="24"/>
              </w:rPr>
            </w:pPr>
            <w:r w:rsidRPr="00C41AF4">
              <w:rPr>
                <w:b/>
                <w:bCs/>
                <w:sz w:val="22"/>
                <w:szCs w:val="24"/>
              </w:rPr>
              <w:t xml:space="preserve">a. Develop an </w:t>
            </w:r>
            <w:r w:rsidR="007C6805">
              <w:rPr>
                <w:b/>
                <w:bCs/>
                <w:sz w:val="22"/>
                <w:szCs w:val="24"/>
              </w:rPr>
              <w:t>A</w:t>
            </w:r>
            <w:r w:rsidR="007C6805" w:rsidRPr="007C6805">
              <w:rPr>
                <w:b/>
                <w:bCs/>
                <w:sz w:val="22"/>
                <w:szCs w:val="24"/>
              </w:rPr>
              <w:t xml:space="preserve">dolescent and </w:t>
            </w:r>
            <w:r w:rsidR="007C6805">
              <w:rPr>
                <w:b/>
                <w:bCs/>
                <w:sz w:val="22"/>
                <w:szCs w:val="24"/>
              </w:rPr>
              <w:t>Y</w:t>
            </w:r>
            <w:r w:rsidR="007C6805" w:rsidRPr="007C6805">
              <w:rPr>
                <w:b/>
                <w:bCs/>
                <w:sz w:val="22"/>
                <w:szCs w:val="24"/>
              </w:rPr>
              <w:t xml:space="preserve">oung </w:t>
            </w:r>
            <w:r w:rsidR="007C6805">
              <w:rPr>
                <w:b/>
                <w:bCs/>
                <w:sz w:val="22"/>
                <w:szCs w:val="24"/>
              </w:rPr>
              <w:t>A</w:t>
            </w:r>
            <w:r w:rsidR="007C6805" w:rsidRPr="007C6805">
              <w:rPr>
                <w:b/>
                <w:bCs/>
                <w:sz w:val="22"/>
                <w:szCs w:val="24"/>
              </w:rPr>
              <w:t>dul</w:t>
            </w:r>
            <w:r w:rsidR="007C6805">
              <w:rPr>
                <w:b/>
                <w:bCs/>
                <w:sz w:val="22"/>
                <w:szCs w:val="24"/>
              </w:rPr>
              <w:t xml:space="preserve">t </w:t>
            </w:r>
            <w:r w:rsidRPr="00C41AF4">
              <w:rPr>
                <w:b/>
                <w:bCs/>
                <w:sz w:val="22"/>
                <w:szCs w:val="24"/>
              </w:rPr>
              <w:t>Cancer Strategic Action Plan 2026</w:t>
            </w:r>
            <w:r w:rsidR="00F113F2">
              <w:rPr>
                <w:b/>
                <w:bCs/>
                <w:sz w:val="22"/>
                <w:szCs w:val="24"/>
              </w:rPr>
              <w:t>–</w:t>
            </w:r>
            <w:r w:rsidRPr="00C41AF4">
              <w:rPr>
                <w:b/>
                <w:bCs/>
                <w:sz w:val="22"/>
                <w:szCs w:val="24"/>
              </w:rPr>
              <w:t xml:space="preserve">2029 </w:t>
            </w:r>
            <w:r w:rsidRPr="00C41AF4">
              <w:rPr>
                <w:sz w:val="22"/>
                <w:szCs w:val="24"/>
              </w:rPr>
              <w:t>alongside young people and their whānau</w:t>
            </w:r>
            <w:r w:rsidR="00EB4B7B">
              <w:rPr>
                <w:sz w:val="22"/>
                <w:szCs w:val="24"/>
              </w:rPr>
              <w:t xml:space="preserve">. Ensure </w:t>
            </w:r>
            <w:r w:rsidRPr="00C41AF4" w:rsidDel="00EB4B7B">
              <w:rPr>
                <w:sz w:val="22"/>
                <w:szCs w:val="24"/>
              </w:rPr>
              <w:t>w</w:t>
            </w:r>
            <w:r w:rsidRPr="00C41AF4">
              <w:rPr>
                <w:sz w:val="22"/>
                <w:szCs w:val="24"/>
              </w:rPr>
              <w:t xml:space="preserve">ider stakeholder engagement </w:t>
            </w:r>
            <w:r w:rsidR="00EB4B7B">
              <w:rPr>
                <w:sz w:val="22"/>
                <w:szCs w:val="24"/>
              </w:rPr>
              <w:t>includes</w:t>
            </w:r>
            <w:r w:rsidR="00EB4B7B" w:rsidRPr="00C41AF4">
              <w:rPr>
                <w:sz w:val="22"/>
                <w:szCs w:val="24"/>
              </w:rPr>
              <w:t xml:space="preserve"> </w:t>
            </w:r>
            <w:r w:rsidRPr="00C41AF4">
              <w:rPr>
                <w:sz w:val="22"/>
                <w:szCs w:val="24"/>
              </w:rPr>
              <w:t xml:space="preserve">consideration of early identification, survivorship and transfer documentation, care co-ordination, </w:t>
            </w:r>
            <w:r w:rsidR="00EB4B7B">
              <w:rPr>
                <w:sz w:val="22"/>
                <w:szCs w:val="24"/>
              </w:rPr>
              <w:t>adolescent and young adult</w:t>
            </w:r>
            <w:r w:rsidR="00EB4B7B" w:rsidRPr="00C41AF4">
              <w:rPr>
                <w:sz w:val="22"/>
                <w:szCs w:val="24"/>
              </w:rPr>
              <w:t xml:space="preserve"> </w:t>
            </w:r>
            <w:r w:rsidRPr="00C41AF4">
              <w:rPr>
                <w:sz w:val="22"/>
                <w:szCs w:val="24"/>
              </w:rPr>
              <w:t>cancer workforce development and improving access to fertility preservation.</w:t>
            </w:r>
          </w:p>
        </w:tc>
        <w:tc>
          <w:tcPr>
            <w:tcW w:w="1134" w:type="dxa"/>
          </w:tcPr>
          <w:p w14:paraId="23F575C7" w14:textId="77777777" w:rsidR="00E62748" w:rsidRPr="00C41AF4" w:rsidRDefault="00E62748" w:rsidP="00E62748">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C41AF4">
              <w:rPr>
                <w:sz w:val="22"/>
                <w:szCs w:val="24"/>
              </w:rPr>
              <w:t>2026</w:t>
            </w:r>
          </w:p>
        </w:tc>
        <w:tc>
          <w:tcPr>
            <w:tcW w:w="2222" w:type="dxa"/>
          </w:tcPr>
          <w:p w14:paraId="1AB422F2" w14:textId="00864E24" w:rsidR="00E62748" w:rsidRPr="00C41AF4" w:rsidRDefault="009A16D6" w:rsidP="00E62748">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9A16D6">
              <w:rPr>
                <w:sz w:val="22"/>
                <w:szCs w:val="24"/>
              </w:rPr>
              <w:t>Adolescent and Young Adult Cancer Network</w:t>
            </w:r>
            <w:r>
              <w:rPr>
                <w:sz w:val="22"/>
                <w:szCs w:val="24"/>
              </w:rPr>
              <w:t xml:space="preserve"> Aotearoa and</w:t>
            </w:r>
            <w:r w:rsidRPr="00C41AF4">
              <w:rPr>
                <w:sz w:val="22"/>
                <w:szCs w:val="24"/>
              </w:rPr>
              <w:t xml:space="preserve"> </w:t>
            </w:r>
            <w:r w:rsidR="00E62748" w:rsidRPr="00C41AF4">
              <w:rPr>
                <w:sz w:val="22"/>
                <w:szCs w:val="24"/>
              </w:rPr>
              <w:t>Health New Zealand</w:t>
            </w:r>
            <w:r w:rsidR="00B260B5">
              <w:rPr>
                <w:sz w:val="22"/>
                <w:szCs w:val="24"/>
              </w:rPr>
              <w:t xml:space="preserve"> </w:t>
            </w:r>
            <w:r w:rsidR="00E62748" w:rsidRPr="00C41AF4">
              <w:rPr>
                <w:sz w:val="22"/>
                <w:szCs w:val="24"/>
              </w:rPr>
              <w:t xml:space="preserve">supported by </w:t>
            </w:r>
            <w:r w:rsidR="00970DF2">
              <w:rPr>
                <w:sz w:val="22"/>
                <w:szCs w:val="24"/>
              </w:rPr>
              <w:t>the</w:t>
            </w:r>
            <w:r w:rsidR="00E62748" w:rsidRPr="00B4055E">
              <w:rPr>
                <w:sz w:val="22"/>
                <w:szCs w:val="24"/>
              </w:rPr>
              <w:t xml:space="preserve"> </w:t>
            </w:r>
            <w:r w:rsidR="00E62748" w:rsidRPr="00C41AF4">
              <w:rPr>
                <w:sz w:val="22"/>
                <w:szCs w:val="24"/>
              </w:rPr>
              <w:t>Cancer Control Agency</w:t>
            </w:r>
          </w:p>
        </w:tc>
      </w:tr>
      <w:tr w:rsidR="00E62748" w:rsidRPr="00020DAD" w14:paraId="40172A35" w14:textId="77777777" w:rsidTr="00152931">
        <w:tc>
          <w:tcPr>
            <w:cnfStyle w:val="001000000000" w:firstRow="0" w:lastRow="0" w:firstColumn="1" w:lastColumn="0" w:oddVBand="0" w:evenVBand="0" w:oddHBand="0" w:evenHBand="0" w:firstRowFirstColumn="0" w:firstRowLastColumn="0" w:lastRowFirstColumn="0" w:lastRowLastColumn="0"/>
            <w:tcW w:w="5669" w:type="dxa"/>
          </w:tcPr>
          <w:p w14:paraId="1393D571" w14:textId="4E78F5CD" w:rsidR="00E62748" w:rsidRPr="00C41AF4" w:rsidRDefault="00E62748" w:rsidP="00E62748">
            <w:pPr>
              <w:pStyle w:val="Tabletext"/>
              <w:spacing w:line="259" w:lineRule="auto"/>
              <w:rPr>
                <w:b/>
                <w:bCs/>
                <w:sz w:val="22"/>
                <w:szCs w:val="24"/>
              </w:rPr>
            </w:pPr>
            <w:r w:rsidRPr="00C41AF4">
              <w:rPr>
                <w:b/>
                <w:bCs/>
                <w:sz w:val="22"/>
                <w:szCs w:val="24"/>
              </w:rPr>
              <w:t xml:space="preserve">b. Establish national and regional leadership structures for </w:t>
            </w:r>
            <w:r w:rsidR="002A41CB" w:rsidRPr="002A41CB">
              <w:rPr>
                <w:b/>
                <w:bCs/>
                <w:sz w:val="22"/>
                <w:szCs w:val="24"/>
              </w:rPr>
              <w:t xml:space="preserve">adolescent and young adult </w:t>
            </w:r>
            <w:r w:rsidRPr="00C41AF4">
              <w:rPr>
                <w:b/>
                <w:bCs/>
                <w:sz w:val="22"/>
                <w:szCs w:val="24"/>
              </w:rPr>
              <w:t>cancer</w:t>
            </w:r>
            <w:r w:rsidRPr="00C41AF4">
              <w:rPr>
                <w:sz w:val="22"/>
                <w:szCs w:val="24"/>
              </w:rPr>
              <w:t xml:space="preserve"> including a national </w:t>
            </w:r>
            <w:r w:rsidR="002A41CB" w:rsidRPr="002A41CB">
              <w:rPr>
                <w:sz w:val="22"/>
                <w:szCs w:val="24"/>
              </w:rPr>
              <w:t xml:space="preserve">adolescent and young adult </w:t>
            </w:r>
            <w:r w:rsidRPr="00C41AF4">
              <w:rPr>
                <w:sz w:val="22"/>
                <w:szCs w:val="24"/>
              </w:rPr>
              <w:t>Cancer Steering Group and Clinical Advisory Group.</w:t>
            </w:r>
          </w:p>
        </w:tc>
        <w:tc>
          <w:tcPr>
            <w:tcW w:w="1134" w:type="dxa"/>
          </w:tcPr>
          <w:p w14:paraId="297011B1" w14:textId="77777777" w:rsidR="00E62748" w:rsidRPr="00C41AF4" w:rsidRDefault="00E62748" w:rsidP="00E62748">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C41AF4">
              <w:rPr>
                <w:sz w:val="22"/>
                <w:szCs w:val="24"/>
              </w:rPr>
              <w:t>2027</w:t>
            </w:r>
          </w:p>
        </w:tc>
        <w:tc>
          <w:tcPr>
            <w:tcW w:w="2222" w:type="dxa"/>
          </w:tcPr>
          <w:p w14:paraId="4B636B46" w14:textId="1637CC17" w:rsidR="00E62748" w:rsidRPr="00C41AF4" w:rsidRDefault="009A16D6" w:rsidP="00E62748">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9A16D6">
              <w:rPr>
                <w:sz w:val="22"/>
                <w:szCs w:val="24"/>
              </w:rPr>
              <w:t>Adolescent and Young Adult Cancer Network</w:t>
            </w:r>
            <w:r>
              <w:rPr>
                <w:sz w:val="22"/>
                <w:szCs w:val="24"/>
              </w:rPr>
              <w:t xml:space="preserve"> Aotearoa and</w:t>
            </w:r>
            <w:r w:rsidRPr="00C41AF4">
              <w:rPr>
                <w:sz w:val="22"/>
                <w:szCs w:val="24"/>
              </w:rPr>
              <w:t xml:space="preserve"> </w:t>
            </w:r>
            <w:r w:rsidR="00E62748" w:rsidRPr="00C41AF4">
              <w:rPr>
                <w:sz w:val="22"/>
                <w:szCs w:val="24"/>
              </w:rPr>
              <w:t xml:space="preserve">Health New Zealand supported by </w:t>
            </w:r>
            <w:r w:rsidR="00970DF2">
              <w:rPr>
                <w:sz w:val="22"/>
                <w:szCs w:val="24"/>
              </w:rPr>
              <w:t>the</w:t>
            </w:r>
            <w:r w:rsidR="00E62748" w:rsidRPr="00B4055E">
              <w:rPr>
                <w:sz w:val="22"/>
                <w:szCs w:val="24"/>
              </w:rPr>
              <w:t xml:space="preserve"> </w:t>
            </w:r>
            <w:r w:rsidR="00E62748" w:rsidRPr="00C41AF4">
              <w:rPr>
                <w:sz w:val="22"/>
                <w:szCs w:val="24"/>
              </w:rPr>
              <w:t>Cancer Control Agency</w:t>
            </w:r>
          </w:p>
        </w:tc>
      </w:tr>
      <w:tr w:rsidR="00E62748" w:rsidRPr="00020DAD" w14:paraId="0215EDA0" w14:textId="77777777" w:rsidTr="00152931">
        <w:tc>
          <w:tcPr>
            <w:cnfStyle w:val="001000000000" w:firstRow="0" w:lastRow="0" w:firstColumn="1" w:lastColumn="0" w:oddVBand="0" w:evenVBand="0" w:oddHBand="0" w:evenHBand="0" w:firstRowFirstColumn="0" w:firstRowLastColumn="0" w:lastRowFirstColumn="0" w:lastRowLastColumn="0"/>
            <w:tcW w:w="5669" w:type="dxa"/>
          </w:tcPr>
          <w:p w14:paraId="53BAFB8F" w14:textId="2A148909" w:rsidR="00E62748" w:rsidRPr="00C41AF4" w:rsidRDefault="00E62748" w:rsidP="00E62748">
            <w:pPr>
              <w:pStyle w:val="Tabletext"/>
              <w:spacing w:line="259" w:lineRule="auto"/>
              <w:rPr>
                <w:sz w:val="22"/>
                <w:szCs w:val="24"/>
              </w:rPr>
            </w:pPr>
            <w:r w:rsidRPr="00C41AF4">
              <w:rPr>
                <w:b/>
                <w:bCs/>
                <w:sz w:val="22"/>
                <w:szCs w:val="24"/>
              </w:rPr>
              <w:t xml:space="preserve">c. Embed </w:t>
            </w:r>
            <w:r w:rsidR="008A70D2" w:rsidRPr="008A70D2">
              <w:rPr>
                <w:b/>
                <w:bCs/>
                <w:sz w:val="22"/>
                <w:szCs w:val="24"/>
              </w:rPr>
              <w:t xml:space="preserve">adolescent and young adult </w:t>
            </w:r>
            <w:r w:rsidRPr="00C41AF4">
              <w:rPr>
                <w:b/>
                <w:bCs/>
                <w:sz w:val="22"/>
                <w:szCs w:val="24"/>
              </w:rPr>
              <w:t>needs into paediatric and adult cancer system initiatives and service designs</w:t>
            </w:r>
            <w:r w:rsidRPr="00C41AF4">
              <w:rPr>
                <w:sz w:val="22"/>
                <w:szCs w:val="24"/>
              </w:rPr>
              <w:t xml:space="preserve"> as they are reviewed or developed, which may include the development of a standard process or checklist to include </w:t>
            </w:r>
            <w:r w:rsidR="008A70D2" w:rsidRPr="008A70D2">
              <w:rPr>
                <w:sz w:val="22"/>
                <w:szCs w:val="24"/>
              </w:rPr>
              <w:t xml:space="preserve">adolescent and young adult </w:t>
            </w:r>
            <w:r w:rsidRPr="00C41AF4">
              <w:rPr>
                <w:sz w:val="22"/>
                <w:szCs w:val="24"/>
              </w:rPr>
              <w:t>input.</w:t>
            </w:r>
          </w:p>
        </w:tc>
        <w:tc>
          <w:tcPr>
            <w:tcW w:w="1134" w:type="dxa"/>
          </w:tcPr>
          <w:p w14:paraId="475181A7" w14:textId="77777777" w:rsidR="00E62748" w:rsidRPr="00C41AF4" w:rsidRDefault="00E62748" w:rsidP="00E62748">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C41AF4">
              <w:rPr>
                <w:sz w:val="22"/>
                <w:szCs w:val="24"/>
              </w:rPr>
              <w:t>2027</w:t>
            </w:r>
          </w:p>
        </w:tc>
        <w:tc>
          <w:tcPr>
            <w:tcW w:w="2222" w:type="dxa"/>
          </w:tcPr>
          <w:p w14:paraId="1CE7C24E" w14:textId="7890714E" w:rsidR="00E62748" w:rsidRPr="00C41AF4" w:rsidRDefault="009A16D6" w:rsidP="00E62748">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9A16D6">
              <w:rPr>
                <w:sz w:val="22"/>
                <w:szCs w:val="24"/>
              </w:rPr>
              <w:t>Adolescent and Young Adult Cancer Network</w:t>
            </w:r>
            <w:r>
              <w:rPr>
                <w:sz w:val="22"/>
                <w:szCs w:val="24"/>
              </w:rPr>
              <w:t xml:space="preserve"> Aotearoa and</w:t>
            </w:r>
            <w:r w:rsidRPr="00C41AF4">
              <w:rPr>
                <w:sz w:val="22"/>
                <w:szCs w:val="24"/>
              </w:rPr>
              <w:t xml:space="preserve"> </w:t>
            </w:r>
            <w:r w:rsidR="00E62748" w:rsidRPr="00C41AF4">
              <w:rPr>
                <w:sz w:val="22"/>
                <w:szCs w:val="24"/>
              </w:rPr>
              <w:t xml:space="preserve">Health New Zealand supported by </w:t>
            </w:r>
            <w:r w:rsidR="00970DF2">
              <w:rPr>
                <w:sz w:val="22"/>
                <w:szCs w:val="24"/>
              </w:rPr>
              <w:t>the</w:t>
            </w:r>
            <w:r w:rsidR="00E62748" w:rsidRPr="00B4055E">
              <w:rPr>
                <w:sz w:val="22"/>
                <w:szCs w:val="24"/>
              </w:rPr>
              <w:t xml:space="preserve"> </w:t>
            </w:r>
            <w:r w:rsidR="00E62748" w:rsidRPr="00C41AF4">
              <w:rPr>
                <w:sz w:val="22"/>
                <w:szCs w:val="24"/>
              </w:rPr>
              <w:t>Cancer Control Agency</w:t>
            </w:r>
          </w:p>
        </w:tc>
      </w:tr>
      <w:tr w:rsidR="00E62748" w:rsidRPr="00020DAD" w14:paraId="3C7110AA" w14:textId="77777777" w:rsidTr="00152931">
        <w:tc>
          <w:tcPr>
            <w:cnfStyle w:val="001000000000" w:firstRow="0" w:lastRow="0" w:firstColumn="1" w:lastColumn="0" w:oddVBand="0" w:evenVBand="0" w:oddHBand="0" w:evenHBand="0" w:firstRowFirstColumn="0" w:firstRowLastColumn="0" w:lastRowFirstColumn="0" w:lastRowLastColumn="0"/>
            <w:tcW w:w="5669" w:type="dxa"/>
          </w:tcPr>
          <w:p w14:paraId="1E49CAF3" w14:textId="711BD8BA" w:rsidR="00E62748" w:rsidRPr="00C41AF4" w:rsidRDefault="00E62748" w:rsidP="00E62748">
            <w:pPr>
              <w:pStyle w:val="Tabletext"/>
              <w:spacing w:line="259" w:lineRule="auto"/>
              <w:rPr>
                <w:b/>
                <w:bCs/>
                <w:sz w:val="22"/>
                <w:szCs w:val="24"/>
              </w:rPr>
            </w:pPr>
            <w:r w:rsidRPr="00C41AF4">
              <w:rPr>
                <w:b/>
                <w:bCs/>
                <w:sz w:val="22"/>
                <w:szCs w:val="24"/>
              </w:rPr>
              <w:t xml:space="preserve">d. Regularly monitor and report data on </w:t>
            </w:r>
            <w:r w:rsidR="00893C1E" w:rsidRPr="00893C1E">
              <w:rPr>
                <w:b/>
                <w:bCs/>
                <w:sz w:val="22"/>
                <w:szCs w:val="24"/>
              </w:rPr>
              <w:t>adolescent</w:t>
            </w:r>
            <w:r w:rsidR="00893C1E">
              <w:rPr>
                <w:b/>
                <w:bCs/>
                <w:sz w:val="22"/>
                <w:szCs w:val="24"/>
              </w:rPr>
              <w:t>s</w:t>
            </w:r>
            <w:r w:rsidR="00893C1E" w:rsidRPr="00893C1E">
              <w:rPr>
                <w:b/>
                <w:bCs/>
                <w:sz w:val="22"/>
                <w:szCs w:val="24"/>
              </w:rPr>
              <w:t xml:space="preserve"> and young adult</w:t>
            </w:r>
            <w:r w:rsidR="00893C1E">
              <w:rPr>
                <w:b/>
                <w:bCs/>
                <w:sz w:val="22"/>
                <w:szCs w:val="24"/>
              </w:rPr>
              <w:t xml:space="preserve">s </w:t>
            </w:r>
            <w:r w:rsidRPr="00C41AF4">
              <w:rPr>
                <w:b/>
                <w:bCs/>
                <w:sz w:val="22"/>
                <w:szCs w:val="24"/>
              </w:rPr>
              <w:t xml:space="preserve">with cancer </w:t>
            </w:r>
            <w:r w:rsidRPr="00C41AF4">
              <w:rPr>
                <w:sz w:val="22"/>
                <w:szCs w:val="24"/>
              </w:rPr>
              <w:t>(including incidence, survival and equity data)</w:t>
            </w:r>
            <w:r>
              <w:rPr>
                <w:sz w:val="22"/>
                <w:szCs w:val="24"/>
              </w:rPr>
              <w:t>.</w:t>
            </w:r>
          </w:p>
        </w:tc>
        <w:tc>
          <w:tcPr>
            <w:tcW w:w="1134" w:type="dxa"/>
          </w:tcPr>
          <w:p w14:paraId="0FFB8C1F" w14:textId="77777777" w:rsidR="00E62748" w:rsidRPr="00C41AF4" w:rsidRDefault="00E62748" w:rsidP="00E62748">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C41AF4">
              <w:rPr>
                <w:sz w:val="22"/>
                <w:szCs w:val="24"/>
              </w:rPr>
              <w:t>2026</w:t>
            </w:r>
          </w:p>
        </w:tc>
        <w:tc>
          <w:tcPr>
            <w:tcW w:w="2222" w:type="dxa"/>
          </w:tcPr>
          <w:p w14:paraId="403B4273" w14:textId="77777777" w:rsidR="00E62748" w:rsidRPr="00C41AF4" w:rsidRDefault="00E62748" w:rsidP="00E62748">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C41AF4">
              <w:rPr>
                <w:sz w:val="22"/>
                <w:szCs w:val="24"/>
              </w:rPr>
              <w:t>Health New Zealand</w:t>
            </w:r>
          </w:p>
        </w:tc>
      </w:tr>
      <w:tr w:rsidR="00E62748" w:rsidRPr="00020DAD" w14:paraId="657667DB" w14:textId="77777777" w:rsidTr="00152931">
        <w:tc>
          <w:tcPr>
            <w:cnfStyle w:val="001000000000" w:firstRow="0" w:lastRow="0" w:firstColumn="1" w:lastColumn="0" w:oddVBand="0" w:evenVBand="0" w:oddHBand="0" w:evenHBand="0" w:firstRowFirstColumn="0" w:firstRowLastColumn="0" w:lastRowFirstColumn="0" w:lastRowLastColumn="0"/>
            <w:tcW w:w="5669" w:type="dxa"/>
          </w:tcPr>
          <w:p w14:paraId="58993042" w14:textId="39B41B70" w:rsidR="00E62748" w:rsidRPr="00C41AF4" w:rsidRDefault="00E62748" w:rsidP="00E62748">
            <w:pPr>
              <w:pStyle w:val="Tabletext"/>
              <w:spacing w:line="259" w:lineRule="auto"/>
              <w:rPr>
                <w:b/>
                <w:bCs/>
                <w:sz w:val="22"/>
                <w:szCs w:val="24"/>
              </w:rPr>
            </w:pPr>
            <w:r w:rsidRPr="00C41AF4">
              <w:rPr>
                <w:b/>
                <w:bCs/>
                <w:sz w:val="22"/>
                <w:szCs w:val="24"/>
              </w:rPr>
              <w:t xml:space="preserve">e. Improve access to clinical trials for </w:t>
            </w:r>
            <w:r w:rsidR="00893C1E" w:rsidRPr="00893C1E">
              <w:rPr>
                <w:b/>
                <w:bCs/>
                <w:sz w:val="22"/>
                <w:szCs w:val="24"/>
              </w:rPr>
              <w:t>adolescent</w:t>
            </w:r>
            <w:r w:rsidR="00893C1E">
              <w:rPr>
                <w:b/>
                <w:bCs/>
                <w:sz w:val="22"/>
                <w:szCs w:val="24"/>
              </w:rPr>
              <w:t>s</w:t>
            </w:r>
            <w:r w:rsidR="00893C1E" w:rsidRPr="00893C1E">
              <w:rPr>
                <w:b/>
                <w:bCs/>
                <w:sz w:val="22"/>
                <w:szCs w:val="24"/>
              </w:rPr>
              <w:t xml:space="preserve"> and young adult</w:t>
            </w:r>
            <w:r w:rsidR="00893C1E">
              <w:rPr>
                <w:b/>
                <w:bCs/>
                <w:sz w:val="22"/>
                <w:szCs w:val="24"/>
              </w:rPr>
              <w:t xml:space="preserve">s </w:t>
            </w:r>
            <w:r w:rsidRPr="00C41AF4">
              <w:rPr>
                <w:sz w:val="22"/>
                <w:szCs w:val="24"/>
              </w:rPr>
              <w:t>through national coordination, advocacy and strengthened referral processes.</w:t>
            </w:r>
          </w:p>
        </w:tc>
        <w:tc>
          <w:tcPr>
            <w:tcW w:w="1134" w:type="dxa"/>
          </w:tcPr>
          <w:p w14:paraId="07DD4067" w14:textId="77777777" w:rsidR="00E62748" w:rsidRPr="00C41AF4" w:rsidRDefault="00E62748" w:rsidP="00E62748">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C41AF4">
              <w:rPr>
                <w:sz w:val="22"/>
                <w:szCs w:val="24"/>
              </w:rPr>
              <w:t>2029</w:t>
            </w:r>
          </w:p>
        </w:tc>
        <w:tc>
          <w:tcPr>
            <w:tcW w:w="2222" w:type="dxa"/>
          </w:tcPr>
          <w:p w14:paraId="4DFC5C86" w14:textId="77777777" w:rsidR="00E62748" w:rsidRPr="00C41AF4" w:rsidRDefault="00E62748" w:rsidP="00E62748">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C41AF4">
              <w:rPr>
                <w:sz w:val="22"/>
                <w:szCs w:val="24"/>
              </w:rPr>
              <w:t xml:space="preserve">Health New Zealand </w:t>
            </w:r>
          </w:p>
        </w:tc>
      </w:tr>
      <w:tr w:rsidR="00E62748" w:rsidRPr="00020DAD" w14:paraId="3B5577F6" w14:textId="77777777" w:rsidTr="00152931">
        <w:tc>
          <w:tcPr>
            <w:cnfStyle w:val="001000000000" w:firstRow="0" w:lastRow="0" w:firstColumn="1" w:lastColumn="0" w:oddVBand="0" w:evenVBand="0" w:oddHBand="0" w:evenHBand="0" w:firstRowFirstColumn="0" w:firstRowLastColumn="0" w:lastRowFirstColumn="0" w:lastRowLastColumn="0"/>
            <w:tcW w:w="5669" w:type="dxa"/>
          </w:tcPr>
          <w:p w14:paraId="0A7B1AF9" w14:textId="28B5DC39" w:rsidR="00E62748" w:rsidRPr="00C41AF4" w:rsidRDefault="00E62748" w:rsidP="00E62748">
            <w:pPr>
              <w:pStyle w:val="Tabletext"/>
              <w:spacing w:line="259" w:lineRule="auto"/>
              <w:rPr>
                <w:sz w:val="22"/>
                <w:szCs w:val="24"/>
              </w:rPr>
            </w:pPr>
            <w:r w:rsidRPr="00C41AF4">
              <w:rPr>
                <w:b/>
                <w:bCs/>
                <w:sz w:val="22"/>
                <w:szCs w:val="24"/>
              </w:rPr>
              <w:t xml:space="preserve">f. Develop </w:t>
            </w:r>
            <w:r w:rsidR="00893C1E" w:rsidRPr="00893C1E">
              <w:rPr>
                <w:b/>
                <w:bCs/>
                <w:sz w:val="22"/>
                <w:szCs w:val="24"/>
              </w:rPr>
              <w:t>adolescent and young adult</w:t>
            </w:r>
            <w:r w:rsidR="00893C1E">
              <w:rPr>
                <w:b/>
                <w:bCs/>
                <w:sz w:val="22"/>
                <w:szCs w:val="24"/>
              </w:rPr>
              <w:t xml:space="preserve"> </w:t>
            </w:r>
            <w:r w:rsidRPr="00C41AF4">
              <w:rPr>
                <w:b/>
                <w:bCs/>
                <w:sz w:val="22"/>
                <w:szCs w:val="24"/>
              </w:rPr>
              <w:t xml:space="preserve">cancer pathways of care </w:t>
            </w:r>
            <w:r w:rsidRPr="00C41AF4">
              <w:rPr>
                <w:sz w:val="22"/>
                <w:szCs w:val="24"/>
              </w:rPr>
              <w:t>for priority cancers and progress implementation.</w:t>
            </w:r>
          </w:p>
        </w:tc>
        <w:tc>
          <w:tcPr>
            <w:tcW w:w="1134" w:type="dxa"/>
          </w:tcPr>
          <w:p w14:paraId="2FC670D7" w14:textId="77777777" w:rsidR="00E62748" w:rsidRPr="00C41AF4" w:rsidRDefault="00E62748" w:rsidP="00E62748">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C41AF4">
              <w:rPr>
                <w:sz w:val="22"/>
                <w:szCs w:val="24"/>
              </w:rPr>
              <w:t>2029</w:t>
            </w:r>
          </w:p>
        </w:tc>
        <w:tc>
          <w:tcPr>
            <w:tcW w:w="2222" w:type="dxa"/>
          </w:tcPr>
          <w:p w14:paraId="6AE3AC4A" w14:textId="77777777" w:rsidR="00E62748" w:rsidRPr="00C41AF4" w:rsidRDefault="00E62748" w:rsidP="00E62748">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C41AF4">
              <w:rPr>
                <w:sz w:val="22"/>
                <w:szCs w:val="24"/>
              </w:rPr>
              <w:t xml:space="preserve">Health New Zealand </w:t>
            </w:r>
          </w:p>
        </w:tc>
      </w:tr>
    </w:tbl>
    <w:p w14:paraId="4091C189" w14:textId="42D0CEB0" w:rsidR="00EE22C0" w:rsidRDefault="00A16D4D" w:rsidP="00584C56">
      <w:pPr>
        <w:pStyle w:val="Heading2-Actions"/>
      </w:pPr>
      <w:bookmarkStart w:id="147" w:name="_Toc227844877"/>
      <w:bookmarkStart w:id="148" w:name="_Toc228883690"/>
      <w:bookmarkStart w:id="149" w:name="_Toc208836677"/>
      <w:bookmarkStart w:id="150" w:name="_Toc208845295"/>
      <w:bookmarkStart w:id="151" w:name="_Toc208846964"/>
      <w:bookmarkStart w:id="152" w:name="_Toc208902601"/>
      <w:bookmarkStart w:id="153" w:name="_Toc208903723"/>
      <w:r>
        <w:lastRenderedPageBreak/>
        <w:t>7</w:t>
      </w:r>
      <w:r w:rsidR="00EE22C0">
        <w:t xml:space="preserve">. Leadership and </w:t>
      </w:r>
      <w:r w:rsidR="00C3542C">
        <w:t>system change</w:t>
      </w:r>
      <w:bookmarkEnd w:id="147"/>
      <w:bookmarkEnd w:id="148"/>
      <w:r w:rsidR="000952A6">
        <w:t xml:space="preserve"> </w:t>
      </w:r>
    </w:p>
    <w:p w14:paraId="4F0BE075" w14:textId="154A6876" w:rsidR="006429EF" w:rsidRPr="00020DAD" w:rsidRDefault="00956B3D" w:rsidP="00956B3D">
      <w:pPr>
        <w:spacing w:before="360"/>
      </w:pPr>
      <w:r>
        <w:t>I</w:t>
      </w:r>
      <w:r w:rsidR="006429EF" w:rsidRPr="00020DAD">
        <w:t xml:space="preserve">mplementation of </w:t>
      </w:r>
      <w:r>
        <w:t>this</w:t>
      </w:r>
      <w:r w:rsidRPr="00020DAD">
        <w:t xml:space="preserve"> </w:t>
      </w:r>
      <w:r w:rsidR="006429EF" w:rsidRPr="00020DAD">
        <w:t xml:space="preserve">Plan </w:t>
      </w:r>
      <w:r>
        <w:t>is</w:t>
      </w:r>
      <w:r w:rsidR="006429EF" w:rsidRPr="00020DAD">
        <w:t xml:space="preserve"> the responsibility of the </w:t>
      </w:r>
      <w:r w:rsidR="0077230C" w:rsidRPr="00020DAD">
        <w:t xml:space="preserve">executive leadership </w:t>
      </w:r>
      <w:r w:rsidR="006429EF" w:rsidRPr="00020DAD">
        <w:t>of all responsible organisations</w:t>
      </w:r>
      <w:r w:rsidR="0079553E">
        <w:t>,</w:t>
      </w:r>
      <w:r w:rsidR="006429EF" w:rsidRPr="00020DAD">
        <w:t xml:space="preserve"> </w:t>
      </w:r>
      <w:r w:rsidR="0079553E">
        <w:t>with t</w:t>
      </w:r>
      <w:r w:rsidR="00153A2B">
        <w:t xml:space="preserve">he </w:t>
      </w:r>
      <w:r w:rsidR="000D471F">
        <w:t>agency</w:t>
      </w:r>
      <w:r w:rsidR="00A95262">
        <w:t xml:space="preserve"> lead/s</w:t>
      </w:r>
      <w:r w:rsidR="000D471F">
        <w:t xml:space="preserve"> </w:t>
      </w:r>
      <w:r w:rsidR="00153A2B">
        <w:t xml:space="preserve">accountable for the actions in the Plan </w:t>
      </w:r>
      <w:r w:rsidR="000D471F">
        <w:t xml:space="preserve">identified </w:t>
      </w:r>
      <w:r w:rsidR="00153A2B">
        <w:t>throughout</w:t>
      </w:r>
      <w:r w:rsidR="00902FDE">
        <w:t>.</w:t>
      </w:r>
    </w:p>
    <w:p w14:paraId="6C513C6A" w14:textId="79F939F1" w:rsidR="006429EF" w:rsidRPr="00020DAD" w:rsidRDefault="006429EF" w:rsidP="006429EF">
      <w:r w:rsidRPr="00020DAD">
        <w:t xml:space="preserve">The </w:t>
      </w:r>
      <w:hyperlink r:id="rId55" w:history="1">
        <w:r w:rsidRPr="00380DBD">
          <w:rPr>
            <w:rStyle w:val="Hyperlink"/>
          </w:rPr>
          <w:t>Cancer National Clinical Network</w:t>
        </w:r>
      </w:hyperlink>
      <w:r w:rsidRPr="00020DAD">
        <w:t xml:space="preserve"> is one of 14 national clinical networks created by Health New Zealand</w:t>
      </w:r>
      <w:r>
        <w:t xml:space="preserve"> to ensure strong clinical engagement in service delivery and design</w:t>
      </w:r>
      <w:r w:rsidRPr="00020DAD">
        <w:t xml:space="preserve">. </w:t>
      </w:r>
      <w:r w:rsidR="00A926FB">
        <w:t>It</w:t>
      </w:r>
      <w:r w:rsidRPr="00020DAD">
        <w:t xml:space="preserve"> </w:t>
      </w:r>
      <w:r>
        <w:t xml:space="preserve">was established in partnership between Health New Zealand and </w:t>
      </w:r>
      <w:r w:rsidR="00597F45">
        <w:t>the</w:t>
      </w:r>
      <w:r w:rsidR="00C7189B">
        <w:t xml:space="preserve"> </w:t>
      </w:r>
      <w:r>
        <w:t xml:space="preserve">Cancer Control Agency and </w:t>
      </w:r>
      <w:r w:rsidRPr="00020DAD">
        <w:t>will support the implementation of the Plan by:</w:t>
      </w:r>
    </w:p>
    <w:p w14:paraId="0387A0A1" w14:textId="12BCD945" w:rsidR="006429EF" w:rsidRPr="00020DAD" w:rsidRDefault="006429EF" w:rsidP="006429EF">
      <w:pPr>
        <w:pStyle w:val="BulletLevel1"/>
      </w:pPr>
      <w:r w:rsidRPr="00020DAD">
        <w:t xml:space="preserve">providing clinical leadership and advice </w:t>
      </w:r>
      <w:r w:rsidR="00A926FB">
        <w:t>on</w:t>
      </w:r>
      <w:r w:rsidR="00A926FB" w:rsidRPr="00020DAD">
        <w:t xml:space="preserve"> </w:t>
      </w:r>
      <w:r w:rsidRPr="00020DAD">
        <w:t>cancer service planning and distribution</w:t>
      </w:r>
    </w:p>
    <w:p w14:paraId="0529E62E" w14:textId="77777777" w:rsidR="006429EF" w:rsidRPr="00020DAD" w:rsidRDefault="006429EF" w:rsidP="006429EF">
      <w:pPr>
        <w:pStyle w:val="BulletLevel1"/>
      </w:pPr>
      <w:r w:rsidRPr="00020DAD">
        <w:t>focusing on improving treatment outcomes and equity of outcomes</w:t>
      </w:r>
    </w:p>
    <w:p w14:paraId="33703433" w14:textId="77777777" w:rsidR="006429EF" w:rsidRDefault="006429EF" w:rsidP="00A926FB">
      <w:pPr>
        <w:pStyle w:val="BulletLevel1"/>
        <w:spacing w:after="160"/>
      </w:pPr>
      <w:r w:rsidRPr="00020DAD">
        <w:t>providing technical groups and clinical expertise for national initiatives to transform cancer care and treatment.</w:t>
      </w:r>
    </w:p>
    <w:p w14:paraId="2AB8B7AB" w14:textId="5B702E0A" w:rsidR="00A926FB" w:rsidRDefault="006367C6" w:rsidP="004536C8">
      <w:pPr>
        <w:rPr>
          <w:rFonts w:asciiTheme="majorHAnsi" w:hAnsiTheme="majorHAnsi"/>
          <w:b/>
          <w:bCs/>
          <w:color w:val="2C463B" w:themeColor="text2"/>
          <w:sz w:val="28"/>
          <w:szCs w:val="28"/>
        </w:rPr>
      </w:pPr>
      <w:r w:rsidRPr="00BD3E6C">
        <w:t>T</w:t>
      </w:r>
      <w:r w:rsidR="00A926FB">
        <w:t>he</w:t>
      </w:r>
      <w:r w:rsidRPr="00BD3E6C" w:rsidDel="00687633">
        <w:t xml:space="preserve"> </w:t>
      </w:r>
      <w:r w:rsidRPr="00BD3E6C">
        <w:t>Plan acknowledges New Zealand’s obligations to the Pacific aspect of the Realm of New Zealand</w:t>
      </w:r>
      <w:r w:rsidRPr="00BD3E6C" w:rsidDel="00E70751">
        <w:t xml:space="preserve"> </w:t>
      </w:r>
      <w:r w:rsidR="00E70751">
        <w:t xml:space="preserve">– </w:t>
      </w:r>
      <w:r w:rsidRPr="00BD3E6C">
        <w:t>the dependent territory of Tokelau and the self-governing states of the Cook Islands and Niue – and recognises Pacific peoples from these Realm countries and wider Pacific region as users of the New Zealand cancer system.</w:t>
      </w:r>
    </w:p>
    <w:p w14:paraId="728F58EC" w14:textId="416715B6" w:rsidR="006429EF" w:rsidRDefault="006429EF" w:rsidP="006429EF">
      <w:pPr>
        <w:pStyle w:val="Heading4"/>
      </w:pPr>
      <w:r>
        <w:t>Māori leadership and governance</w:t>
      </w:r>
    </w:p>
    <w:p w14:paraId="0053521F" w14:textId="0E9F1F23" w:rsidR="006429EF" w:rsidRPr="00020DAD" w:rsidRDefault="006429EF" w:rsidP="006429EF">
      <w:r w:rsidRPr="002A379E">
        <w:t xml:space="preserve">Strengthening Māori leadership in cancer will ensure that </w:t>
      </w:r>
      <w:r w:rsidR="00274833">
        <w:t xml:space="preserve">implementation of the Plan and </w:t>
      </w:r>
      <w:r w:rsidRPr="002A379E">
        <w:t xml:space="preserve">actions are informed by the voices, needs and priorities of Māori, so that whānau experience </w:t>
      </w:r>
      <w:r w:rsidRPr="002A379E" w:rsidDel="0007379D">
        <w:t xml:space="preserve">care </w:t>
      </w:r>
      <w:r w:rsidRPr="002A379E" w:rsidDel="00C12E73">
        <w:t xml:space="preserve">that </w:t>
      </w:r>
      <w:r w:rsidRPr="002A379E" w:rsidDel="0007379D">
        <w:t xml:space="preserve">is </w:t>
      </w:r>
      <w:r w:rsidRPr="002A379E">
        <w:t xml:space="preserve">equitable, culturally safe and effective. This approach </w:t>
      </w:r>
      <w:r w:rsidR="00C12E73">
        <w:t>will help to transform</w:t>
      </w:r>
      <w:r w:rsidRPr="002A379E">
        <w:t xml:space="preserve"> the cancer system to deliver better outcomes for Māori and </w:t>
      </w:r>
      <w:r w:rsidR="00C12E73">
        <w:t>other people in</w:t>
      </w:r>
      <w:r w:rsidRPr="002A379E">
        <w:t xml:space="preserve"> New Zealand.</w:t>
      </w:r>
    </w:p>
    <w:p w14:paraId="17821075" w14:textId="374E5006" w:rsidR="006429EF" w:rsidRPr="00F057F5" w:rsidRDefault="006429EF" w:rsidP="006429EF">
      <w:hyperlink r:id="rId56" w:history="1">
        <w:r w:rsidRPr="00532092">
          <w:rPr>
            <w:rStyle w:val="Hyperlink"/>
            <w:rFonts w:ascii="Fira Sans" w:eastAsia="Fira Sans" w:hAnsi="Fira Sans" w:cs="Fira Sans"/>
          </w:rPr>
          <w:t>Hei Āhuru Mōwai</w:t>
        </w:r>
      </w:hyperlink>
      <w:r w:rsidRPr="5CBAD55F">
        <w:rPr>
          <w:rFonts w:ascii="Fira Sans" w:eastAsia="Fira Sans" w:hAnsi="Fira Sans" w:cs="Fira Sans"/>
        </w:rPr>
        <w:t xml:space="preserve">, the national Māori cancer leadership network, plays a pivotal role in this transformation. </w:t>
      </w:r>
      <w:r w:rsidR="00C12E73">
        <w:rPr>
          <w:rFonts w:ascii="Fira Sans" w:eastAsia="Fira Sans" w:hAnsi="Fira Sans" w:cs="Fira Sans"/>
        </w:rPr>
        <w:t>Its members</w:t>
      </w:r>
      <w:r w:rsidR="00C12E73" w:rsidRPr="5CBAD55F">
        <w:rPr>
          <w:rFonts w:ascii="Fira Sans" w:eastAsia="Fira Sans" w:hAnsi="Fira Sans" w:cs="Fira Sans"/>
        </w:rPr>
        <w:t xml:space="preserve"> </w:t>
      </w:r>
      <w:r w:rsidRPr="5CBAD55F">
        <w:rPr>
          <w:rFonts w:ascii="Fira Sans" w:eastAsia="Fira Sans" w:hAnsi="Fira Sans" w:cs="Fira Sans"/>
        </w:rPr>
        <w:t xml:space="preserve">provide strategic guidance and advocacy to ensure that Māori perspectives are embedded across the cancer </w:t>
      </w:r>
      <w:r w:rsidR="00094B01">
        <w:rPr>
          <w:rFonts w:ascii="Fira Sans" w:eastAsia="Fira Sans" w:hAnsi="Fira Sans" w:cs="Fira Sans"/>
        </w:rPr>
        <w:t>control</w:t>
      </w:r>
      <w:r w:rsidR="0072346C">
        <w:rPr>
          <w:rFonts w:ascii="Fira Sans" w:eastAsia="Fira Sans" w:hAnsi="Fira Sans" w:cs="Fira Sans"/>
        </w:rPr>
        <w:t xml:space="preserve"> </w:t>
      </w:r>
      <w:r w:rsidRPr="5CBAD55F">
        <w:rPr>
          <w:rFonts w:ascii="Fira Sans" w:eastAsia="Fira Sans" w:hAnsi="Fira Sans" w:cs="Fira Sans"/>
        </w:rPr>
        <w:t>continuum</w:t>
      </w:r>
      <w:r w:rsidR="00C12E73">
        <w:rPr>
          <w:rFonts w:ascii="Fira Sans" w:eastAsia="Fira Sans" w:hAnsi="Fira Sans" w:cs="Fira Sans"/>
        </w:rPr>
        <w:t>,</w:t>
      </w:r>
      <w:r w:rsidRPr="5CBAD55F">
        <w:rPr>
          <w:rFonts w:ascii="Fira Sans" w:eastAsia="Fira Sans" w:hAnsi="Fira Sans" w:cs="Fira Sans"/>
        </w:rPr>
        <w:t xml:space="preserve"> from prevention and early detection to treatment and survivorship. Its leadership helps shape national priorities and supports regional efforts to uphold equity and cultural safety in cancer care. </w:t>
      </w:r>
    </w:p>
    <w:p w14:paraId="73BE1DE3" w14:textId="357A92C2" w:rsidR="006429EF" w:rsidRPr="00F057F5" w:rsidRDefault="006429EF" w:rsidP="006429EF">
      <w:hyperlink r:id="rId57" w:history="1">
        <w:r w:rsidRPr="00EE781C">
          <w:rPr>
            <w:rStyle w:val="Hyperlink"/>
          </w:rPr>
          <w:t>Iwi-Māori Partnership Boards</w:t>
        </w:r>
      </w:hyperlink>
      <w:r w:rsidRPr="002A379E">
        <w:t xml:space="preserve"> and the </w:t>
      </w:r>
      <w:hyperlink r:id="rId58" w:history="1">
        <w:r w:rsidRPr="00EE781C">
          <w:rPr>
            <w:rStyle w:val="Hyperlink"/>
          </w:rPr>
          <w:t>Hauora Māori Advisory Committee</w:t>
        </w:r>
      </w:hyperlink>
      <w:r w:rsidRPr="002A379E">
        <w:t xml:space="preserve"> </w:t>
      </w:r>
      <w:r>
        <w:t xml:space="preserve">also </w:t>
      </w:r>
      <w:r w:rsidRPr="002A379E">
        <w:t xml:space="preserve">have key roles in the health system’s accountability framework. Iwi-Māori Partnership Boards represent local Māori perspectives on Māori health needs and aspirations. The Hauora Māori Advisory Committee provides the Minister of Health with independent advice on Māori health priorities and health system performance. </w:t>
      </w:r>
    </w:p>
    <w:p w14:paraId="36E4D669" w14:textId="1F686E5D" w:rsidR="004C1720" w:rsidRPr="009A3489" w:rsidRDefault="006429EF" w:rsidP="009A3489">
      <w:r>
        <w:t>Together, t</w:t>
      </w:r>
      <w:r w:rsidRPr="002A379E">
        <w:t xml:space="preserve">hese entities play a critical role in ensuring that decisions around cancer control reflect </w:t>
      </w:r>
      <w:proofErr w:type="spellStart"/>
      <w:r w:rsidRPr="002A379E">
        <w:t>te</w:t>
      </w:r>
      <w:proofErr w:type="spellEnd"/>
      <w:r w:rsidRPr="002A379E">
        <w:t xml:space="preserve"> ao Māori and respond to the needs and aspirations of whānau and communities.</w:t>
      </w:r>
    </w:p>
    <w:p w14:paraId="67D84CCD" w14:textId="66EE955A" w:rsidR="00EE22C0" w:rsidRPr="00EE22C0" w:rsidRDefault="00EE22C0" w:rsidP="00C71242">
      <w:pPr>
        <w:pStyle w:val="Heading3-Actions"/>
      </w:pPr>
      <w:bookmarkStart w:id="154" w:name="_Toc228883691"/>
      <w:r w:rsidRPr="00EE22C0">
        <w:lastRenderedPageBreak/>
        <w:t xml:space="preserve">Action </w:t>
      </w:r>
      <w:r w:rsidR="00A16D4D">
        <w:t>7</w:t>
      </w:r>
      <w:r w:rsidRPr="00EE22C0">
        <w:t xml:space="preserve">.1. </w:t>
      </w:r>
      <w:r w:rsidR="00680EB6" w:rsidRPr="00680EB6">
        <w:t>Create and maintain appropriate leadership and governance mechanisms that focus on system-wide improvement</w:t>
      </w:r>
      <w:bookmarkEnd w:id="154"/>
    </w:p>
    <w:p w14:paraId="70074ED5" w14:textId="00EB294E" w:rsidR="00EE22C0" w:rsidRPr="00EE22C0" w:rsidRDefault="00EE22C0" w:rsidP="00EE22C0">
      <w:pPr>
        <w:keepNext/>
        <w:ind w:left="1701" w:hanging="1701"/>
      </w:pPr>
      <w:r w:rsidRPr="00EE22C0">
        <w:rPr>
          <w:b/>
          <w:bCs/>
        </w:rPr>
        <w:t xml:space="preserve">Outcome </w:t>
      </w:r>
      <w:r w:rsidR="008F221F">
        <w:rPr>
          <w:b/>
          <w:bCs/>
        </w:rPr>
        <w:t>One</w:t>
      </w:r>
      <w:r w:rsidRPr="00EE22C0">
        <w:tab/>
        <w:t xml:space="preserve">New Zealanders have </w:t>
      </w:r>
      <w:r w:rsidR="008F221F" w:rsidRPr="008F221F">
        <w:t>a system that delivers consistent and modern cancer care</w:t>
      </w:r>
    </w:p>
    <w:tbl>
      <w:tblPr>
        <w:tblStyle w:val="Actionstablev3"/>
        <w:tblW w:w="0" w:type="auto"/>
        <w:tblLook w:val="04A0" w:firstRow="1" w:lastRow="0" w:firstColumn="1" w:lastColumn="0" w:noHBand="0" w:noVBand="1"/>
      </w:tblPr>
      <w:tblGrid>
        <w:gridCol w:w="5669"/>
        <w:gridCol w:w="1134"/>
        <w:gridCol w:w="2222"/>
      </w:tblGrid>
      <w:tr w:rsidR="00E62748" w:rsidRPr="00E62748" w14:paraId="0B4B044C" w14:textId="77777777" w:rsidTr="67DFA9DC">
        <w:trPr>
          <w:cnfStyle w:val="100000000000" w:firstRow="1" w:lastRow="0" w:firstColumn="0" w:lastColumn="0" w:oddVBand="0" w:evenVBand="0" w:oddHBand="0" w:evenHBand="0" w:firstRowFirstColumn="0" w:firstRowLastColumn="0" w:lastRowFirstColumn="0" w:lastRowLastColumn="0"/>
          <w:trHeight w:val="23"/>
        </w:trPr>
        <w:tc>
          <w:tcPr>
            <w:cnfStyle w:val="001000000000" w:firstRow="0" w:lastRow="0" w:firstColumn="1" w:lastColumn="0" w:oddVBand="0" w:evenVBand="0" w:oddHBand="0" w:evenHBand="0" w:firstRowFirstColumn="0" w:firstRowLastColumn="0" w:lastRowFirstColumn="0" w:lastRowLastColumn="0"/>
            <w:tcW w:w="5669" w:type="dxa"/>
          </w:tcPr>
          <w:p w14:paraId="6368239C" w14:textId="77777777" w:rsidR="00E62748" w:rsidRPr="00E62748" w:rsidRDefault="00E62748" w:rsidP="00E62748">
            <w:pPr>
              <w:keepNext/>
              <w:spacing w:before="40" w:after="40" w:line="259" w:lineRule="auto"/>
            </w:pPr>
            <w:r w:rsidRPr="00E62748">
              <w:t xml:space="preserve">Activity </w:t>
            </w:r>
          </w:p>
        </w:tc>
        <w:tc>
          <w:tcPr>
            <w:tcW w:w="1134" w:type="dxa"/>
          </w:tcPr>
          <w:p w14:paraId="2D2AF69C" w14:textId="77777777" w:rsidR="00E62748" w:rsidRPr="00E62748" w:rsidRDefault="00E62748" w:rsidP="00E62748">
            <w:pPr>
              <w:keepNext/>
              <w:spacing w:before="40" w:after="40" w:line="259" w:lineRule="auto"/>
              <w:cnfStyle w:val="100000000000" w:firstRow="1" w:lastRow="0" w:firstColumn="0" w:lastColumn="0" w:oddVBand="0" w:evenVBand="0" w:oddHBand="0" w:evenHBand="0" w:firstRowFirstColumn="0" w:firstRowLastColumn="0" w:lastRowFirstColumn="0" w:lastRowLastColumn="0"/>
            </w:pPr>
            <w:r w:rsidRPr="00E62748">
              <w:t xml:space="preserve">Timeline </w:t>
            </w:r>
          </w:p>
        </w:tc>
        <w:tc>
          <w:tcPr>
            <w:tcW w:w="2222" w:type="dxa"/>
          </w:tcPr>
          <w:p w14:paraId="64437777" w14:textId="39FFA199" w:rsidR="00E62748" w:rsidRPr="00E62748" w:rsidRDefault="0002631B" w:rsidP="00E62748">
            <w:pPr>
              <w:keepNext/>
              <w:spacing w:before="40" w:after="40" w:line="259" w:lineRule="auto"/>
              <w:cnfStyle w:val="100000000000" w:firstRow="1" w:lastRow="0" w:firstColumn="0" w:lastColumn="0" w:oddVBand="0" w:evenVBand="0" w:oddHBand="0" w:evenHBand="0" w:firstRowFirstColumn="0" w:firstRowLastColumn="0" w:lastRowFirstColumn="0" w:lastRowLastColumn="0"/>
            </w:pPr>
            <w:r>
              <w:t>Lead Agency</w:t>
            </w:r>
            <w:r w:rsidR="00E62748" w:rsidRPr="00E62748">
              <w:t xml:space="preserve"> </w:t>
            </w:r>
          </w:p>
        </w:tc>
      </w:tr>
      <w:tr w:rsidR="0064437B" w:rsidRPr="00EE22C0" w14:paraId="55B56E7B" w14:textId="77777777" w:rsidTr="67DFA9DC">
        <w:tc>
          <w:tcPr>
            <w:cnfStyle w:val="001000000000" w:firstRow="0" w:lastRow="0" w:firstColumn="1" w:lastColumn="0" w:oddVBand="0" w:evenVBand="0" w:oddHBand="0" w:evenHBand="0" w:firstRowFirstColumn="0" w:firstRowLastColumn="0" w:lastRowFirstColumn="0" w:lastRowLastColumn="0"/>
            <w:tcW w:w="5669" w:type="dxa"/>
          </w:tcPr>
          <w:p w14:paraId="0E1DD3F0" w14:textId="55563AEB" w:rsidR="0064437B" w:rsidRPr="00BD1207" w:rsidRDefault="009E7CE7" w:rsidP="009E7CE7">
            <w:pPr>
              <w:pStyle w:val="Tabletext"/>
              <w:spacing w:line="259" w:lineRule="auto"/>
              <w:rPr>
                <w:b/>
                <w:sz w:val="22"/>
                <w:szCs w:val="24"/>
              </w:rPr>
            </w:pPr>
            <w:r w:rsidRPr="009E7CE7">
              <w:rPr>
                <w:b/>
                <w:sz w:val="22"/>
                <w:szCs w:val="24"/>
              </w:rPr>
              <w:t xml:space="preserve">a. </w:t>
            </w:r>
            <w:r w:rsidR="0025514F" w:rsidRPr="0025514F">
              <w:rPr>
                <w:b/>
                <w:sz w:val="22"/>
                <w:szCs w:val="24"/>
              </w:rPr>
              <w:t xml:space="preserve">Develop a monitoring and reporting framework, </w:t>
            </w:r>
            <w:r w:rsidR="0025514F" w:rsidRPr="001E4B30">
              <w:rPr>
                <w:sz w:val="22"/>
                <w:szCs w:val="24"/>
              </w:rPr>
              <w:t>using system performance measures and targets to monitor the progress of actions in the Plan and embed a cycle of ongoing quality improvement.</w:t>
            </w:r>
          </w:p>
        </w:tc>
        <w:tc>
          <w:tcPr>
            <w:tcW w:w="1134" w:type="dxa"/>
          </w:tcPr>
          <w:p w14:paraId="29585BDB" w14:textId="23B7720D" w:rsidR="0064437B" w:rsidRPr="00BD1207" w:rsidRDefault="00475ADB" w:rsidP="00BD1207">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Pr>
                <w:sz w:val="22"/>
                <w:szCs w:val="24"/>
              </w:rPr>
              <w:t>2026</w:t>
            </w:r>
          </w:p>
        </w:tc>
        <w:tc>
          <w:tcPr>
            <w:tcW w:w="2222" w:type="dxa"/>
          </w:tcPr>
          <w:p w14:paraId="3DC8A6D7" w14:textId="73F2278B" w:rsidR="0064437B" w:rsidRPr="00BD1207" w:rsidRDefault="00B01DBA" w:rsidP="00BD1207">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B01DBA">
              <w:rPr>
                <w:sz w:val="22"/>
                <w:szCs w:val="24"/>
              </w:rPr>
              <w:t>Cancer Control Agency supported by the Ministry of Health</w:t>
            </w:r>
          </w:p>
        </w:tc>
      </w:tr>
      <w:tr w:rsidR="00E62748" w:rsidRPr="00EE22C0" w14:paraId="4C150568" w14:textId="77777777" w:rsidTr="67DFA9DC">
        <w:tc>
          <w:tcPr>
            <w:cnfStyle w:val="001000000000" w:firstRow="0" w:lastRow="0" w:firstColumn="1" w:lastColumn="0" w:oddVBand="0" w:evenVBand="0" w:oddHBand="0" w:evenHBand="0" w:firstRowFirstColumn="0" w:firstRowLastColumn="0" w:lastRowFirstColumn="0" w:lastRowLastColumn="0"/>
            <w:tcW w:w="5669" w:type="dxa"/>
          </w:tcPr>
          <w:p w14:paraId="5AECD64A" w14:textId="1C4EA6FE" w:rsidR="00E62748" w:rsidRPr="00BD1207" w:rsidRDefault="006C6D49" w:rsidP="00BD1207">
            <w:pPr>
              <w:pStyle w:val="Tabletext"/>
              <w:spacing w:line="259" w:lineRule="auto"/>
              <w:rPr>
                <w:sz w:val="22"/>
                <w:szCs w:val="24"/>
              </w:rPr>
            </w:pPr>
            <w:r>
              <w:rPr>
                <w:b/>
                <w:bCs/>
                <w:sz w:val="22"/>
                <w:szCs w:val="24"/>
              </w:rPr>
              <w:t>b</w:t>
            </w:r>
            <w:r w:rsidR="00E62748" w:rsidRPr="00C279D0">
              <w:rPr>
                <w:b/>
                <w:bCs/>
                <w:sz w:val="22"/>
                <w:szCs w:val="24"/>
              </w:rPr>
              <w:t>. Develop a national approach and guiding principles for public/private partnerships</w:t>
            </w:r>
            <w:r w:rsidR="00E62748" w:rsidRPr="00BD1207">
              <w:rPr>
                <w:sz w:val="22"/>
                <w:szCs w:val="24"/>
              </w:rPr>
              <w:t xml:space="preserve"> that focus on the delivery of improved and equitable cancer care services.</w:t>
            </w:r>
          </w:p>
        </w:tc>
        <w:tc>
          <w:tcPr>
            <w:tcW w:w="1134" w:type="dxa"/>
          </w:tcPr>
          <w:p w14:paraId="4AE5C892" w14:textId="33F133E8" w:rsidR="00E62748" w:rsidRPr="00BD1207" w:rsidRDefault="00E62748" w:rsidP="00BD1207">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BD1207">
              <w:rPr>
                <w:sz w:val="22"/>
                <w:szCs w:val="24"/>
              </w:rPr>
              <w:t>2027</w:t>
            </w:r>
          </w:p>
        </w:tc>
        <w:tc>
          <w:tcPr>
            <w:tcW w:w="2222" w:type="dxa"/>
          </w:tcPr>
          <w:p w14:paraId="6C4C7442" w14:textId="2A4DBF40" w:rsidR="00E62748" w:rsidRPr="00BD1207" w:rsidRDefault="006C6D49" w:rsidP="00BD1207">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Pr>
                <w:sz w:val="22"/>
                <w:szCs w:val="24"/>
              </w:rPr>
              <w:t>Ministry of Health</w:t>
            </w:r>
            <w:r w:rsidR="00E62748" w:rsidRPr="00BD1207">
              <w:rPr>
                <w:sz w:val="22"/>
                <w:szCs w:val="24"/>
              </w:rPr>
              <w:t xml:space="preserve"> supported by </w:t>
            </w:r>
            <w:r>
              <w:rPr>
                <w:sz w:val="22"/>
                <w:szCs w:val="24"/>
              </w:rPr>
              <w:t>Cancer Control Agency</w:t>
            </w:r>
          </w:p>
        </w:tc>
      </w:tr>
      <w:tr w:rsidR="00B67095" w:rsidRPr="00EE22C0" w14:paraId="0A41AC7B" w14:textId="77777777" w:rsidTr="67DFA9DC">
        <w:tc>
          <w:tcPr>
            <w:cnfStyle w:val="001000000000" w:firstRow="0" w:lastRow="0" w:firstColumn="1" w:lastColumn="0" w:oddVBand="0" w:evenVBand="0" w:oddHBand="0" w:evenHBand="0" w:firstRowFirstColumn="0" w:firstRowLastColumn="0" w:lastRowFirstColumn="0" w:lastRowLastColumn="0"/>
            <w:tcW w:w="5669" w:type="dxa"/>
          </w:tcPr>
          <w:p w14:paraId="68C18EDE" w14:textId="7CE26898" w:rsidR="00B67095" w:rsidRPr="008C6310" w:rsidRDefault="215FB084" w:rsidP="67DFA9DC">
            <w:pPr>
              <w:pStyle w:val="Tabletext"/>
              <w:spacing w:line="259" w:lineRule="auto"/>
              <w:rPr>
                <w:sz w:val="22"/>
              </w:rPr>
            </w:pPr>
            <w:r w:rsidRPr="67DFA9DC">
              <w:rPr>
                <w:b/>
                <w:bCs/>
                <w:sz w:val="22"/>
              </w:rPr>
              <w:t>c. Establish a</w:t>
            </w:r>
            <w:r w:rsidR="6456A6A1" w:rsidRPr="67DFA9DC">
              <w:rPr>
                <w:b/>
                <w:bCs/>
                <w:sz w:val="22"/>
              </w:rPr>
              <w:t xml:space="preserve"> blood cancer oversight group </w:t>
            </w:r>
            <w:r w:rsidR="019EB874" w:rsidRPr="67DFA9DC">
              <w:rPr>
                <w:sz w:val="22"/>
              </w:rPr>
              <w:t>to improve national leadership, coordination and focus on priorities to improve care for blood cancer patients</w:t>
            </w:r>
            <w:r w:rsidR="762A9A8B" w:rsidRPr="67DFA9DC">
              <w:rPr>
                <w:sz w:val="22"/>
              </w:rPr>
              <w:t>.</w:t>
            </w:r>
          </w:p>
        </w:tc>
        <w:tc>
          <w:tcPr>
            <w:tcW w:w="1134" w:type="dxa"/>
          </w:tcPr>
          <w:p w14:paraId="6492DA8D" w14:textId="677A8DD8" w:rsidR="00B67095" w:rsidRPr="008C6310" w:rsidRDefault="6456A6A1" w:rsidP="67DFA9DC">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rPr>
            </w:pPr>
            <w:r w:rsidRPr="67DFA9DC">
              <w:rPr>
                <w:sz w:val="22"/>
              </w:rPr>
              <w:t>2026</w:t>
            </w:r>
          </w:p>
        </w:tc>
        <w:tc>
          <w:tcPr>
            <w:tcW w:w="2222" w:type="dxa"/>
          </w:tcPr>
          <w:p w14:paraId="70D72F62" w14:textId="204F3F71" w:rsidR="00B67095" w:rsidRPr="008C6310" w:rsidRDefault="6456A6A1" w:rsidP="67DFA9DC">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rPr>
            </w:pPr>
            <w:r w:rsidRPr="67DFA9DC">
              <w:rPr>
                <w:sz w:val="22"/>
              </w:rPr>
              <w:t xml:space="preserve">Health New Zealand supported by </w:t>
            </w:r>
            <w:r w:rsidR="21C0B86B" w:rsidRPr="67DFA9DC">
              <w:rPr>
                <w:sz w:val="22"/>
              </w:rPr>
              <w:t xml:space="preserve">the </w:t>
            </w:r>
            <w:r w:rsidRPr="67DFA9DC">
              <w:rPr>
                <w:sz w:val="22"/>
              </w:rPr>
              <w:t>Cancer Control Agency</w:t>
            </w:r>
          </w:p>
        </w:tc>
      </w:tr>
    </w:tbl>
    <w:p w14:paraId="40B80315" w14:textId="4B6E7CA4" w:rsidR="00831E72" w:rsidRPr="00020DAD" w:rsidRDefault="00831E72" w:rsidP="00831E72">
      <w:pPr>
        <w:pStyle w:val="Heading3-Actions"/>
      </w:pPr>
      <w:bookmarkStart w:id="155" w:name="_Toc228883692"/>
      <w:r w:rsidRPr="00020DAD">
        <w:t xml:space="preserve">Action </w:t>
      </w:r>
      <w:r w:rsidR="00CB64DA">
        <w:t>7</w:t>
      </w:r>
      <w:r w:rsidRPr="00020DAD">
        <w:t>.</w:t>
      </w:r>
      <w:r w:rsidR="00CB64DA">
        <w:t>2</w:t>
      </w:r>
      <w:r w:rsidRPr="00020DAD">
        <w:t xml:space="preserve">. </w:t>
      </w:r>
      <w:r w:rsidR="00297C83">
        <w:t>Maintain a system-wide focus on improving outcomes for population groups who are disproportionately impacted by cancer</w:t>
      </w:r>
      <w:bookmarkEnd w:id="155"/>
      <w:r w:rsidR="00297C83">
        <w:t xml:space="preserve"> </w:t>
      </w:r>
    </w:p>
    <w:p w14:paraId="6E5B168A" w14:textId="77777777" w:rsidR="00831E72" w:rsidRPr="00020DAD" w:rsidRDefault="00831E72" w:rsidP="00831E72">
      <w:pPr>
        <w:pStyle w:val="Outcomes"/>
      </w:pPr>
      <w:r w:rsidRPr="00020DAD">
        <w:rPr>
          <w:b/>
          <w:bCs/>
        </w:rPr>
        <w:t>Outcome Two</w:t>
      </w:r>
      <w:r w:rsidRPr="00020DAD">
        <w:tab/>
        <w:t>New Zealanders experience equitable cancer outcomes</w:t>
      </w:r>
    </w:p>
    <w:tbl>
      <w:tblPr>
        <w:tblStyle w:val="Actionstablev3"/>
        <w:tblW w:w="9082" w:type="dxa"/>
        <w:tblLook w:val="04A0" w:firstRow="1" w:lastRow="0" w:firstColumn="1" w:lastColumn="0" w:noHBand="0" w:noVBand="1"/>
      </w:tblPr>
      <w:tblGrid>
        <w:gridCol w:w="5705"/>
        <w:gridCol w:w="1141"/>
        <w:gridCol w:w="2236"/>
      </w:tblGrid>
      <w:tr w:rsidR="00831E72" w:rsidRPr="00020DAD" w14:paraId="1EA32FEE" w14:textId="77777777">
        <w:trPr>
          <w:cnfStyle w:val="100000000000" w:firstRow="1" w:lastRow="0" w:firstColumn="0" w:lastColumn="0" w:oddVBand="0" w:evenVBand="0" w:oddHBand="0" w:evenHBand="0" w:firstRowFirstColumn="0" w:firstRowLastColumn="0" w:lastRowFirstColumn="0" w:lastRowLastColumn="0"/>
          <w:trHeight w:val="23"/>
        </w:trPr>
        <w:tc>
          <w:tcPr>
            <w:cnfStyle w:val="001000000000" w:firstRow="0" w:lastRow="0" w:firstColumn="1" w:lastColumn="0" w:oddVBand="0" w:evenVBand="0" w:oddHBand="0" w:evenHBand="0" w:firstRowFirstColumn="0" w:firstRowLastColumn="0" w:lastRowFirstColumn="0" w:lastRowLastColumn="0"/>
            <w:tcW w:w="5705" w:type="dxa"/>
          </w:tcPr>
          <w:p w14:paraId="377CAB23" w14:textId="77777777" w:rsidR="00831E72" w:rsidRPr="00366085" w:rsidRDefault="00831E72">
            <w:pPr>
              <w:pStyle w:val="Tabletext"/>
              <w:keepNext/>
              <w:spacing w:line="259" w:lineRule="auto"/>
              <w:rPr>
                <w:sz w:val="22"/>
                <w:szCs w:val="24"/>
              </w:rPr>
            </w:pPr>
            <w:r w:rsidRPr="00366085">
              <w:rPr>
                <w:sz w:val="22"/>
                <w:szCs w:val="24"/>
              </w:rPr>
              <w:t xml:space="preserve">Activity </w:t>
            </w:r>
          </w:p>
        </w:tc>
        <w:tc>
          <w:tcPr>
            <w:tcW w:w="1141" w:type="dxa"/>
          </w:tcPr>
          <w:p w14:paraId="44BE330F" w14:textId="77777777" w:rsidR="00831E72" w:rsidRPr="00366085" w:rsidRDefault="00831E72">
            <w:pPr>
              <w:pStyle w:val="Tabletext"/>
              <w:keepNext/>
              <w:spacing w:line="259" w:lineRule="auto"/>
              <w:cnfStyle w:val="100000000000" w:firstRow="1" w:lastRow="0" w:firstColumn="0" w:lastColumn="0" w:oddVBand="0" w:evenVBand="0" w:oddHBand="0" w:evenHBand="0" w:firstRowFirstColumn="0" w:firstRowLastColumn="0" w:lastRowFirstColumn="0" w:lastRowLastColumn="0"/>
              <w:rPr>
                <w:sz w:val="22"/>
                <w:szCs w:val="24"/>
              </w:rPr>
            </w:pPr>
            <w:r w:rsidRPr="00366085">
              <w:rPr>
                <w:sz w:val="22"/>
                <w:szCs w:val="24"/>
              </w:rPr>
              <w:t xml:space="preserve">Timeline </w:t>
            </w:r>
          </w:p>
        </w:tc>
        <w:tc>
          <w:tcPr>
            <w:tcW w:w="2236" w:type="dxa"/>
          </w:tcPr>
          <w:p w14:paraId="4FB99C04" w14:textId="356B3509" w:rsidR="00831E72" w:rsidRPr="00366085" w:rsidRDefault="00A16D4D">
            <w:pPr>
              <w:pStyle w:val="Tabletext"/>
              <w:keepNext/>
              <w:spacing w:line="259" w:lineRule="auto"/>
              <w:cnfStyle w:val="100000000000" w:firstRow="1" w:lastRow="0" w:firstColumn="0" w:lastColumn="0" w:oddVBand="0" w:evenVBand="0" w:oddHBand="0" w:evenHBand="0" w:firstRowFirstColumn="0" w:firstRowLastColumn="0" w:lastRowFirstColumn="0" w:lastRowLastColumn="0"/>
              <w:rPr>
                <w:sz w:val="22"/>
                <w:szCs w:val="24"/>
              </w:rPr>
            </w:pPr>
            <w:r>
              <w:rPr>
                <w:sz w:val="22"/>
                <w:szCs w:val="24"/>
              </w:rPr>
              <w:t xml:space="preserve">Lead </w:t>
            </w:r>
            <w:r w:rsidR="00831E72">
              <w:rPr>
                <w:sz w:val="22"/>
                <w:szCs w:val="24"/>
              </w:rPr>
              <w:t xml:space="preserve">Agency </w:t>
            </w:r>
          </w:p>
        </w:tc>
      </w:tr>
      <w:tr w:rsidR="00831E72" w:rsidRPr="00020DAD" w14:paraId="16D54379" w14:textId="77777777">
        <w:tc>
          <w:tcPr>
            <w:cnfStyle w:val="001000000000" w:firstRow="0" w:lastRow="0" w:firstColumn="1" w:lastColumn="0" w:oddVBand="0" w:evenVBand="0" w:oddHBand="0" w:evenHBand="0" w:firstRowFirstColumn="0" w:firstRowLastColumn="0" w:lastRowFirstColumn="0" w:lastRowLastColumn="0"/>
            <w:tcW w:w="5705" w:type="dxa"/>
          </w:tcPr>
          <w:p w14:paraId="5256452B" w14:textId="553E2B1D" w:rsidR="00831E72" w:rsidRPr="00366085" w:rsidRDefault="0051379E" w:rsidP="003248F8">
            <w:pPr>
              <w:pStyle w:val="Tabletext"/>
              <w:spacing w:line="259" w:lineRule="auto"/>
              <w:rPr>
                <w:i/>
                <w:iCs/>
                <w:sz w:val="22"/>
                <w:szCs w:val="24"/>
              </w:rPr>
            </w:pPr>
            <w:r>
              <w:rPr>
                <w:b/>
                <w:bCs/>
                <w:sz w:val="22"/>
                <w:szCs w:val="24"/>
              </w:rPr>
              <w:t>a</w:t>
            </w:r>
            <w:r w:rsidR="00831E72" w:rsidRPr="00366085">
              <w:rPr>
                <w:b/>
                <w:bCs/>
                <w:sz w:val="22"/>
                <w:szCs w:val="24"/>
              </w:rPr>
              <w:t>. Strengthen Māori cancer leadership and governance across the cancer system</w:t>
            </w:r>
            <w:r w:rsidR="003248F8">
              <w:rPr>
                <w:sz w:val="22"/>
                <w:szCs w:val="24"/>
              </w:rPr>
              <w:t xml:space="preserve"> to ensure </w:t>
            </w:r>
            <w:r w:rsidR="00831E72" w:rsidRPr="00366085">
              <w:rPr>
                <w:sz w:val="22"/>
                <w:szCs w:val="24"/>
              </w:rPr>
              <w:t xml:space="preserve">decisions around cancer control reflect </w:t>
            </w:r>
            <w:proofErr w:type="spellStart"/>
            <w:r w:rsidR="00831E72" w:rsidRPr="00366085">
              <w:rPr>
                <w:sz w:val="22"/>
                <w:szCs w:val="24"/>
              </w:rPr>
              <w:t>te</w:t>
            </w:r>
            <w:proofErr w:type="spellEnd"/>
            <w:r w:rsidR="00831E72" w:rsidRPr="00366085">
              <w:rPr>
                <w:sz w:val="22"/>
                <w:szCs w:val="24"/>
              </w:rPr>
              <w:t xml:space="preserve"> ao Māori, uphold Te Tiriti o Waitangi and respond to the needs of whānau and communities. </w:t>
            </w:r>
          </w:p>
        </w:tc>
        <w:tc>
          <w:tcPr>
            <w:tcW w:w="1141" w:type="dxa"/>
          </w:tcPr>
          <w:p w14:paraId="52A86CF2" w14:textId="77777777" w:rsidR="00831E72" w:rsidRPr="00366085" w:rsidRDefault="00831E72">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366085">
              <w:rPr>
                <w:sz w:val="22"/>
                <w:szCs w:val="24"/>
              </w:rPr>
              <w:t>2027</w:t>
            </w:r>
          </w:p>
        </w:tc>
        <w:tc>
          <w:tcPr>
            <w:tcW w:w="2236" w:type="dxa"/>
          </w:tcPr>
          <w:p w14:paraId="22685017" w14:textId="4D08D1AC" w:rsidR="00831E72" w:rsidRPr="00366085" w:rsidRDefault="00831E72">
            <w:pPr>
              <w:pStyle w:val="Tabletext"/>
              <w:keepN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366085">
              <w:rPr>
                <w:sz w:val="22"/>
                <w:szCs w:val="24"/>
              </w:rPr>
              <w:t xml:space="preserve">Cancer Control Agency supported by the Ministry of Health </w:t>
            </w:r>
          </w:p>
        </w:tc>
      </w:tr>
    </w:tbl>
    <w:p w14:paraId="5F48DD74" w14:textId="0CCB53D6" w:rsidR="002B03CE" w:rsidRPr="00020DAD" w:rsidRDefault="005C4946" w:rsidP="00584C56">
      <w:pPr>
        <w:pStyle w:val="Heading2-Actions"/>
      </w:pPr>
      <w:bookmarkStart w:id="156" w:name="_Toc227844878"/>
      <w:bookmarkStart w:id="157" w:name="_Toc228883693"/>
      <w:r>
        <w:lastRenderedPageBreak/>
        <w:t>8</w:t>
      </w:r>
      <w:r w:rsidR="001B1C71" w:rsidRPr="00020DAD">
        <w:t xml:space="preserve">. </w:t>
      </w:r>
      <w:r w:rsidR="00414EDA" w:rsidRPr="00020DAD">
        <w:t>E</w:t>
      </w:r>
      <w:r w:rsidR="002B03CE" w:rsidRPr="00020DAD">
        <w:t>nablers</w:t>
      </w:r>
      <w:bookmarkEnd w:id="149"/>
      <w:bookmarkEnd w:id="150"/>
      <w:bookmarkEnd w:id="151"/>
      <w:bookmarkEnd w:id="152"/>
      <w:bookmarkEnd w:id="153"/>
      <w:r w:rsidR="00414EDA" w:rsidRPr="00020DAD">
        <w:t xml:space="preserve"> of cancer </w:t>
      </w:r>
      <w:r w:rsidR="0018611E" w:rsidRPr="00020DAD">
        <w:t>care</w:t>
      </w:r>
      <w:bookmarkEnd w:id="156"/>
      <w:bookmarkEnd w:id="157"/>
    </w:p>
    <w:p w14:paraId="3E190809" w14:textId="77777777" w:rsidR="0072456B" w:rsidRPr="00020DAD" w:rsidRDefault="0072456B" w:rsidP="00ED2FFD"/>
    <w:p w14:paraId="68F106F7" w14:textId="1BED3AAF" w:rsidR="00ED2FFD" w:rsidRPr="00020DAD" w:rsidRDefault="00ED2FFD" w:rsidP="00ED2FFD">
      <w:r w:rsidRPr="00020DAD">
        <w:t xml:space="preserve">Data, </w:t>
      </w:r>
      <w:r w:rsidR="004759CE" w:rsidRPr="00020DAD">
        <w:t>information</w:t>
      </w:r>
      <w:r w:rsidRPr="00020DAD">
        <w:t xml:space="preserve"> and research are critical enablers that underpin every part of the cancer </w:t>
      </w:r>
      <w:r w:rsidR="00094B01">
        <w:t>control</w:t>
      </w:r>
      <w:r w:rsidR="0072346C">
        <w:t xml:space="preserve"> </w:t>
      </w:r>
      <w:r w:rsidRPr="00020DAD">
        <w:t xml:space="preserve">continuum. When </w:t>
      </w:r>
      <w:proofErr w:type="spellStart"/>
      <w:r w:rsidRPr="00020DAD">
        <w:t>well</w:t>
      </w:r>
      <w:r w:rsidR="004759CE" w:rsidRPr="00020DAD">
        <w:t xml:space="preserve"> </w:t>
      </w:r>
      <w:r w:rsidRPr="00020DAD">
        <w:t>integrated</w:t>
      </w:r>
      <w:proofErr w:type="spellEnd"/>
      <w:r w:rsidRPr="00020DAD">
        <w:t xml:space="preserve">, </w:t>
      </w:r>
      <w:r w:rsidR="000E0F09">
        <w:t>these enablers</w:t>
      </w:r>
      <w:r w:rsidR="000E0F09" w:rsidRPr="00020DAD">
        <w:t xml:space="preserve"> </w:t>
      </w:r>
      <w:r w:rsidRPr="00020DAD">
        <w:t>allow the system to respond to emerging needs and future challenges, deliver personalised care and drive smarter decision</w:t>
      </w:r>
      <w:r w:rsidR="004759CE" w:rsidRPr="00020DAD">
        <w:t>-</w:t>
      </w:r>
      <w:r w:rsidRPr="00020DAD">
        <w:t xml:space="preserve">making. They also accelerate the translation of evidence and innovations into practice, ultimately improving the quality, efficiency and reach of cancer care for </w:t>
      </w:r>
      <w:r w:rsidR="000E0F09">
        <w:t>everyone in</w:t>
      </w:r>
      <w:r w:rsidR="000E0F09" w:rsidRPr="00020DAD">
        <w:t xml:space="preserve"> </w:t>
      </w:r>
      <w:r w:rsidRPr="00020DAD">
        <w:t>New Zealand.</w:t>
      </w:r>
    </w:p>
    <w:p w14:paraId="28D279D9" w14:textId="77777777" w:rsidR="006A27C4" w:rsidRDefault="006A27C4">
      <w:pPr>
        <w:spacing w:before="0"/>
        <w:rPr>
          <w:rFonts w:asciiTheme="majorHAnsi" w:hAnsiTheme="majorHAnsi"/>
          <w:color w:val="2C463B" w:themeColor="text2"/>
          <w:sz w:val="36"/>
          <w:szCs w:val="36"/>
        </w:rPr>
      </w:pPr>
      <w:r>
        <w:br w:type="page"/>
      </w:r>
    </w:p>
    <w:p w14:paraId="497629E1" w14:textId="386F81C7" w:rsidR="008F45F3" w:rsidRPr="00020DAD" w:rsidRDefault="008F45F3" w:rsidP="00A26694">
      <w:pPr>
        <w:pStyle w:val="Heading3"/>
        <w:spacing w:before="120"/>
      </w:pPr>
      <w:r w:rsidRPr="00020DAD">
        <w:lastRenderedPageBreak/>
        <w:t xml:space="preserve">Data and </w:t>
      </w:r>
      <w:r w:rsidR="004759CE" w:rsidRPr="00020DAD">
        <w:t>i</w:t>
      </w:r>
      <w:r w:rsidRPr="00020DAD">
        <w:t>nformation</w:t>
      </w:r>
      <w:r w:rsidR="004759CE" w:rsidRPr="00020DAD">
        <w:t xml:space="preserve"> </w:t>
      </w:r>
    </w:p>
    <w:p w14:paraId="06A50FE5" w14:textId="575F9C66" w:rsidR="00947363" w:rsidRPr="00020DAD" w:rsidRDefault="00947363" w:rsidP="00947363">
      <w:r w:rsidRPr="00020DAD">
        <w:t xml:space="preserve">Data and information are foundational to a high-performing cancer system. When collected, shared and used effectively, </w:t>
      </w:r>
      <w:r w:rsidR="005437FC">
        <w:t>data and information</w:t>
      </w:r>
      <w:r w:rsidR="005437FC" w:rsidRPr="00020DAD">
        <w:t xml:space="preserve"> </w:t>
      </w:r>
      <w:r w:rsidRPr="00020DAD">
        <w:t xml:space="preserve">enable timely clinical decision-making, support </w:t>
      </w:r>
      <w:r w:rsidR="002F083A" w:rsidRPr="002F083A">
        <w:t>sound policy development</w:t>
      </w:r>
      <w:r w:rsidR="001B4C83">
        <w:t xml:space="preserve"> and</w:t>
      </w:r>
      <w:r w:rsidR="002F083A" w:rsidRPr="002F083A">
        <w:t xml:space="preserve"> </w:t>
      </w:r>
      <w:r w:rsidRPr="00020DAD">
        <w:t>service planning</w:t>
      </w:r>
      <w:r w:rsidR="001B4C83">
        <w:t>,</w:t>
      </w:r>
      <w:r w:rsidRPr="00020DAD">
        <w:t xml:space="preserve"> and empower patients and whānau to better understand and manage their care.</w:t>
      </w:r>
    </w:p>
    <w:p w14:paraId="3ACF292C" w14:textId="7C203C58" w:rsidR="00947363" w:rsidRPr="00020DAD" w:rsidRDefault="00947363" w:rsidP="00947363">
      <w:r w:rsidRPr="00020DAD">
        <w:t>Although large volumes of health information are collected across the New Zealand health system, much of it remains fragmented and stored in disconnected systems that do not communicate with one another. This lack of integration makes it difficult to use data to effectively guide care or improve services, and know what data is stored and where.</w:t>
      </w:r>
    </w:p>
    <w:p w14:paraId="386B5613" w14:textId="189CA3A9" w:rsidR="00947363" w:rsidRPr="00020DAD" w:rsidRDefault="00EE5208" w:rsidP="00947363">
      <w:r>
        <w:t xml:space="preserve">A </w:t>
      </w:r>
      <w:r w:rsidR="00947363" w:rsidRPr="00020DAD">
        <w:t xml:space="preserve">national programme called </w:t>
      </w:r>
      <w:hyperlink r:id="rId59" w:history="1">
        <w:r w:rsidR="00947363" w:rsidRPr="008905B6">
          <w:rPr>
            <w:rStyle w:val="Hyperlink"/>
          </w:rPr>
          <w:t>CanShare</w:t>
        </w:r>
      </w:hyperlink>
      <w:r w:rsidR="00947363" w:rsidRPr="00020DAD">
        <w:t xml:space="preserve"> </w:t>
      </w:r>
      <w:r>
        <w:t xml:space="preserve">is being </w:t>
      </w:r>
      <w:r w:rsidRPr="009B56A2">
        <w:t xml:space="preserve">developed </w:t>
      </w:r>
      <w:r w:rsidR="00947363" w:rsidRPr="009B56A2">
        <w:t xml:space="preserve">to improve access </w:t>
      </w:r>
      <w:r w:rsidR="004D6731" w:rsidRPr="009B56A2">
        <w:t>to</w:t>
      </w:r>
      <w:r w:rsidR="00947363" w:rsidRPr="009B56A2">
        <w:t xml:space="preserve"> and use of cancer data. A key</w:t>
      </w:r>
      <w:r w:rsidR="00947363" w:rsidRPr="00020DAD">
        <w:t xml:space="preserve"> focus of th</w:t>
      </w:r>
      <w:r w:rsidR="00147325">
        <w:t>is</w:t>
      </w:r>
      <w:r w:rsidR="00947363" w:rsidRPr="00020DAD">
        <w:t xml:space="preserve"> work is the development and implementation of national data standards </w:t>
      </w:r>
      <w:r w:rsidR="004D6731" w:rsidRPr="00020DAD">
        <w:t>–</w:t>
      </w:r>
      <w:r w:rsidR="00947363" w:rsidRPr="00020DAD">
        <w:t xml:space="preserve"> agreed ways of recording and sharing information so all health systems across the country can ‘speak the same language</w:t>
      </w:r>
      <w:r w:rsidR="00B616CD" w:rsidRPr="00020DAD">
        <w:t>.’</w:t>
      </w:r>
      <w:r w:rsidR="00947363" w:rsidRPr="00020DAD">
        <w:t xml:space="preserve"> The standards will allow different systems to work together more easily and for data to be more reliable, complete and timely.</w:t>
      </w:r>
      <w:r w:rsidR="007967B7" w:rsidRPr="007967B7">
        <w:t xml:space="preserve"> Beyond devising standards, CanShare aims to turn cancer data into real insights that can be used by health services to make informed decisions and track progress</w:t>
      </w:r>
      <w:r w:rsidR="007967B7">
        <w:t>.</w:t>
      </w:r>
    </w:p>
    <w:p w14:paraId="287AAFC4" w14:textId="4044E6AD" w:rsidR="000E7977" w:rsidRPr="00020DAD" w:rsidRDefault="001B1C71" w:rsidP="000214AA">
      <w:pPr>
        <w:pStyle w:val="Heading3-Actions"/>
        <w:spacing w:before="360"/>
      </w:pPr>
      <w:bookmarkStart w:id="158" w:name="_Toc228883694"/>
      <w:r w:rsidRPr="00020DAD">
        <w:t xml:space="preserve">Action </w:t>
      </w:r>
      <w:r w:rsidR="00727EF8">
        <w:t>8</w:t>
      </w:r>
      <w:r w:rsidRPr="00020DAD">
        <w:t>.</w:t>
      </w:r>
      <w:r w:rsidR="000E7977" w:rsidRPr="00020DAD">
        <w:t>1. Strengthen national cancer data and intelligence</w:t>
      </w:r>
      <w:bookmarkEnd w:id="158"/>
    </w:p>
    <w:p w14:paraId="05B5AF6C" w14:textId="77777777" w:rsidR="000E7977" w:rsidRPr="00020DAD" w:rsidRDefault="000E7977" w:rsidP="000E7977">
      <w:pPr>
        <w:pStyle w:val="Outcomes"/>
      </w:pPr>
      <w:r w:rsidRPr="00020DAD">
        <w:rPr>
          <w:b/>
          <w:bCs/>
        </w:rPr>
        <w:t>Outcome One</w:t>
      </w:r>
      <w:r w:rsidRPr="00020DAD">
        <w:tab/>
        <w:t>New Zealanders have a system that delivers consistent and modern cancer care</w:t>
      </w:r>
    </w:p>
    <w:tbl>
      <w:tblPr>
        <w:tblStyle w:val="Actionstablev3"/>
        <w:tblW w:w="0" w:type="auto"/>
        <w:tblLook w:val="04A0" w:firstRow="1" w:lastRow="0" w:firstColumn="1" w:lastColumn="0" w:noHBand="0" w:noVBand="1"/>
      </w:tblPr>
      <w:tblGrid>
        <w:gridCol w:w="5556"/>
        <w:gridCol w:w="1293"/>
        <w:gridCol w:w="2177"/>
      </w:tblGrid>
      <w:tr w:rsidR="00E62748" w:rsidRPr="00E62748" w14:paraId="19B6F1E0" w14:textId="77777777" w:rsidTr="000546DD">
        <w:trPr>
          <w:cnfStyle w:val="100000000000" w:firstRow="1" w:lastRow="0" w:firstColumn="0" w:lastColumn="0" w:oddVBand="0" w:evenVBand="0" w:oddHBand="0" w:evenHBand="0" w:firstRowFirstColumn="0" w:firstRowLastColumn="0" w:lastRowFirstColumn="0" w:lastRowLastColumn="0"/>
          <w:trHeight w:val="23"/>
        </w:trPr>
        <w:tc>
          <w:tcPr>
            <w:cnfStyle w:val="001000000000" w:firstRow="0" w:lastRow="0" w:firstColumn="1" w:lastColumn="0" w:oddVBand="0" w:evenVBand="0" w:oddHBand="0" w:evenHBand="0" w:firstRowFirstColumn="0" w:firstRowLastColumn="0" w:lastRowFirstColumn="0" w:lastRowLastColumn="0"/>
            <w:tcW w:w="5556" w:type="dxa"/>
          </w:tcPr>
          <w:p w14:paraId="26178513" w14:textId="77777777" w:rsidR="00E62748" w:rsidRPr="00E62748" w:rsidRDefault="00E62748" w:rsidP="00E62748">
            <w:pPr>
              <w:pStyle w:val="Tabletext"/>
              <w:keepNext/>
              <w:spacing w:line="259" w:lineRule="auto"/>
              <w:rPr>
                <w:sz w:val="22"/>
                <w:szCs w:val="24"/>
              </w:rPr>
            </w:pPr>
            <w:r w:rsidRPr="00E62748">
              <w:rPr>
                <w:sz w:val="22"/>
                <w:szCs w:val="24"/>
              </w:rPr>
              <w:t xml:space="preserve">Activity </w:t>
            </w:r>
          </w:p>
        </w:tc>
        <w:tc>
          <w:tcPr>
            <w:tcW w:w="1293" w:type="dxa"/>
          </w:tcPr>
          <w:p w14:paraId="6F58DE46" w14:textId="77777777" w:rsidR="00E62748" w:rsidRPr="00E62748" w:rsidRDefault="00E62748" w:rsidP="00E62748">
            <w:pPr>
              <w:pStyle w:val="Tabletext"/>
              <w:keepNext/>
              <w:spacing w:line="259" w:lineRule="auto"/>
              <w:cnfStyle w:val="100000000000" w:firstRow="1" w:lastRow="0" w:firstColumn="0" w:lastColumn="0" w:oddVBand="0" w:evenVBand="0" w:oddHBand="0" w:evenHBand="0" w:firstRowFirstColumn="0" w:firstRowLastColumn="0" w:lastRowFirstColumn="0" w:lastRowLastColumn="0"/>
              <w:rPr>
                <w:sz w:val="22"/>
                <w:szCs w:val="24"/>
              </w:rPr>
            </w:pPr>
            <w:r w:rsidRPr="00E62748">
              <w:rPr>
                <w:sz w:val="22"/>
                <w:szCs w:val="24"/>
              </w:rPr>
              <w:t xml:space="preserve">Timeline </w:t>
            </w:r>
          </w:p>
        </w:tc>
        <w:tc>
          <w:tcPr>
            <w:tcW w:w="2177" w:type="dxa"/>
          </w:tcPr>
          <w:p w14:paraId="3F54225C" w14:textId="23FA4C23" w:rsidR="00E62748" w:rsidRPr="00E62748" w:rsidRDefault="0002631B" w:rsidP="00E62748">
            <w:pPr>
              <w:pStyle w:val="Tabletext"/>
              <w:keepNext/>
              <w:spacing w:line="259" w:lineRule="auto"/>
              <w:cnfStyle w:val="100000000000" w:firstRow="1" w:lastRow="0" w:firstColumn="0" w:lastColumn="0" w:oddVBand="0" w:evenVBand="0" w:oddHBand="0" w:evenHBand="0" w:firstRowFirstColumn="0" w:firstRowLastColumn="0" w:lastRowFirstColumn="0" w:lastRowLastColumn="0"/>
              <w:rPr>
                <w:sz w:val="22"/>
                <w:szCs w:val="24"/>
              </w:rPr>
            </w:pPr>
            <w:r>
              <w:rPr>
                <w:sz w:val="22"/>
                <w:szCs w:val="24"/>
              </w:rPr>
              <w:t>Lead Agency</w:t>
            </w:r>
            <w:r w:rsidR="00E62748" w:rsidRPr="00366085">
              <w:rPr>
                <w:sz w:val="22"/>
                <w:szCs w:val="24"/>
              </w:rPr>
              <w:t xml:space="preserve"> </w:t>
            </w:r>
          </w:p>
        </w:tc>
      </w:tr>
      <w:tr w:rsidR="00E62748" w:rsidRPr="00020DAD" w14:paraId="60FF274F" w14:textId="77777777" w:rsidTr="000546DD">
        <w:tc>
          <w:tcPr>
            <w:cnfStyle w:val="001000000000" w:firstRow="0" w:lastRow="0" w:firstColumn="1" w:lastColumn="0" w:oddVBand="0" w:evenVBand="0" w:oddHBand="0" w:evenHBand="0" w:firstRowFirstColumn="0" w:firstRowLastColumn="0" w:lastRowFirstColumn="0" w:lastRowLastColumn="0"/>
            <w:tcW w:w="5556" w:type="dxa"/>
          </w:tcPr>
          <w:p w14:paraId="1A69D8AC" w14:textId="617A3819" w:rsidR="00E62748" w:rsidRPr="00C41AF4" w:rsidRDefault="00E62748" w:rsidP="00E62748">
            <w:pPr>
              <w:pStyle w:val="Tabletext"/>
              <w:spacing w:line="259" w:lineRule="auto"/>
              <w:rPr>
                <w:sz w:val="22"/>
                <w:szCs w:val="24"/>
              </w:rPr>
            </w:pPr>
            <w:r w:rsidRPr="00C41AF4">
              <w:rPr>
                <w:b/>
                <w:bCs/>
                <w:sz w:val="22"/>
                <w:szCs w:val="24"/>
              </w:rPr>
              <w:t xml:space="preserve">a. Develop a process to automate </w:t>
            </w:r>
            <w:r w:rsidR="0043475B" w:rsidRPr="0043475B">
              <w:rPr>
                <w:b/>
                <w:bCs/>
                <w:sz w:val="22"/>
                <w:szCs w:val="24"/>
              </w:rPr>
              <w:t>transplant and cellular therapy</w:t>
            </w:r>
            <w:r w:rsidR="0043475B" w:rsidRPr="0043475B" w:rsidDel="0043475B">
              <w:rPr>
                <w:b/>
                <w:bCs/>
                <w:sz w:val="22"/>
                <w:szCs w:val="24"/>
              </w:rPr>
              <w:t xml:space="preserve"> </w:t>
            </w:r>
            <w:r w:rsidRPr="00C41AF4">
              <w:rPr>
                <w:b/>
                <w:bCs/>
                <w:sz w:val="22"/>
                <w:szCs w:val="24"/>
              </w:rPr>
              <w:t>waitlist data collection</w:t>
            </w:r>
            <w:r w:rsidRPr="00C41AF4">
              <w:rPr>
                <w:sz w:val="22"/>
                <w:szCs w:val="24"/>
              </w:rPr>
              <w:t>, shifting from a largely retrospective view to a timelier one while reducing the need for manual data entry.</w:t>
            </w:r>
          </w:p>
        </w:tc>
        <w:tc>
          <w:tcPr>
            <w:tcW w:w="1293" w:type="dxa"/>
          </w:tcPr>
          <w:p w14:paraId="69A9FE19" w14:textId="5880060B" w:rsidR="00E62748" w:rsidRPr="00C41AF4" w:rsidRDefault="00E62748" w:rsidP="00E62748">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C41AF4">
              <w:rPr>
                <w:sz w:val="22"/>
                <w:szCs w:val="24"/>
              </w:rPr>
              <w:t>2026</w:t>
            </w:r>
          </w:p>
        </w:tc>
        <w:tc>
          <w:tcPr>
            <w:tcW w:w="2177" w:type="dxa"/>
          </w:tcPr>
          <w:p w14:paraId="3985E717" w14:textId="77777777" w:rsidR="00E62748" w:rsidRPr="00C41AF4" w:rsidRDefault="00E62748" w:rsidP="00E62748">
            <w:pPr>
              <w:pStyle w:val="Tabletext"/>
              <w:keepN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C41AF4">
              <w:rPr>
                <w:sz w:val="22"/>
                <w:szCs w:val="24"/>
              </w:rPr>
              <w:t>Health New Zealand</w:t>
            </w:r>
          </w:p>
        </w:tc>
      </w:tr>
      <w:tr w:rsidR="00E62748" w:rsidRPr="00020DAD" w14:paraId="31F3224B" w14:textId="77777777" w:rsidTr="000546DD">
        <w:tc>
          <w:tcPr>
            <w:cnfStyle w:val="001000000000" w:firstRow="0" w:lastRow="0" w:firstColumn="1" w:lastColumn="0" w:oddVBand="0" w:evenVBand="0" w:oddHBand="0" w:evenHBand="0" w:firstRowFirstColumn="0" w:firstRowLastColumn="0" w:lastRowFirstColumn="0" w:lastRowLastColumn="0"/>
            <w:tcW w:w="5556" w:type="dxa"/>
          </w:tcPr>
          <w:p w14:paraId="3793E641" w14:textId="0D512C41" w:rsidR="00E62748" w:rsidRPr="00C41AF4" w:rsidRDefault="00E62748" w:rsidP="00E62748">
            <w:pPr>
              <w:pStyle w:val="Tabletext"/>
              <w:spacing w:line="259" w:lineRule="auto"/>
              <w:rPr>
                <w:b/>
                <w:bCs/>
                <w:sz w:val="22"/>
                <w:szCs w:val="24"/>
              </w:rPr>
            </w:pPr>
            <w:r w:rsidRPr="00C41AF4">
              <w:rPr>
                <w:b/>
                <w:bCs/>
                <w:sz w:val="22"/>
                <w:szCs w:val="24"/>
              </w:rPr>
              <w:t>b.</w:t>
            </w:r>
            <w:r w:rsidR="004137E5" w:rsidRPr="004137E5" w:rsidDel="004137E5">
              <w:rPr>
                <w:b/>
                <w:bCs/>
                <w:sz w:val="22"/>
                <w:szCs w:val="24"/>
              </w:rPr>
              <w:t xml:space="preserve"> </w:t>
            </w:r>
            <w:r w:rsidRPr="00C41AF4">
              <w:rPr>
                <w:b/>
                <w:bCs/>
                <w:sz w:val="22"/>
                <w:szCs w:val="24"/>
              </w:rPr>
              <w:t xml:space="preserve">Establish a national staging data collection </w:t>
            </w:r>
            <w:r w:rsidRPr="00C41AF4">
              <w:rPr>
                <w:sz w:val="22"/>
                <w:szCs w:val="24"/>
              </w:rPr>
              <w:t>to provide access to more timely and complete cancer staging data for audit/reporting, research, policy and service improvement.</w:t>
            </w:r>
          </w:p>
        </w:tc>
        <w:tc>
          <w:tcPr>
            <w:tcW w:w="1293" w:type="dxa"/>
          </w:tcPr>
          <w:p w14:paraId="3FF51C50" w14:textId="1EF92709" w:rsidR="00E62748" w:rsidRPr="00C41AF4" w:rsidRDefault="00E62748" w:rsidP="00E62748">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C41AF4">
              <w:rPr>
                <w:sz w:val="22"/>
                <w:szCs w:val="24"/>
              </w:rPr>
              <w:t>202</w:t>
            </w:r>
            <w:r w:rsidR="00314E34">
              <w:rPr>
                <w:sz w:val="22"/>
                <w:szCs w:val="24"/>
              </w:rPr>
              <w:t>8</w:t>
            </w:r>
          </w:p>
        </w:tc>
        <w:tc>
          <w:tcPr>
            <w:tcW w:w="2177" w:type="dxa"/>
          </w:tcPr>
          <w:p w14:paraId="394BF497" w14:textId="60F23202" w:rsidR="00E62748" w:rsidRPr="00C41AF4" w:rsidRDefault="00314E34" w:rsidP="00E62748">
            <w:pPr>
              <w:pStyle w:val="Tabletext"/>
              <w:keepN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C41AF4">
              <w:rPr>
                <w:sz w:val="22"/>
                <w:szCs w:val="24"/>
              </w:rPr>
              <w:t xml:space="preserve">Health New Zealand </w:t>
            </w:r>
            <w:r>
              <w:rPr>
                <w:sz w:val="22"/>
                <w:szCs w:val="24"/>
              </w:rPr>
              <w:t xml:space="preserve">supported by </w:t>
            </w:r>
            <w:r w:rsidR="00E62748" w:rsidRPr="00C41AF4">
              <w:rPr>
                <w:sz w:val="22"/>
                <w:szCs w:val="24"/>
              </w:rPr>
              <w:t xml:space="preserve">Cancer Control Agency </w:t>
            </w:r>
          </w:p>
        </w:tc>
      </w:tr>
      <w:tr w:rsidR="00E62748" w:rsidRPr="00020DAD" w14:paraId="4822A34E" w14:textId="77777777" w:rsidTr="000546DD">
        <w:tc>
          <w:tcPr>
            <w:cnfStyle w:val="001000000000" w:firstRow="0" w:lastRow="0" w:firstColumn="1" w:lastColumn="0" w:oddVBand="0" w:evenVBand="0" w:oddHBand="0" w:evenHBand="0" w:firstRowFirstColumn="0" w:firstRowLastColumn="0" w:lastRowFirstColumn="0" w:lastRowLastColumn="0"/>
            <w:tcW w:w="5556" w:type="dxa"/>
          </w:tcPr>
          <w:p w14:paraId="1962EB63" w14:textId="148D307A" w:rsidR="00E62748" w:rsidRPr="00C41AF4" w:rsidRDefault="00E62748" w:rsidP="00E62748">
            <w:pPr>
              <w:pStyle w:val="Tabletext"/>
              <w:spacing w:line="259" w:lineRule="auto"/>
              <w:rPr>
                <w:b/>
                <w:bCs/>
                <w:sz w:val="22"/>
                <w:szCs w:val="24"/>
              </w:rPr>
            </w:pPr>
            <w:r w:rsidRPr="00C41AF4">
              <w:rPr>
                <w:b/>
                <w:bCs/>
                <w:sz w:val="22"/>
                <w:szCs w:val="24"/>
              </w:rPr>
              <w:t xml:space="preserve">c. Deploy CanShare comprehensively and nationally </w:t>
            </w:r>
            <w:r w:rsidRPr="00C41AF4">
              <w:rPr>
                <w:sz w:val="22"/>
                <w:szCs w:val="24"/>
              </w:rPr>
              <w:t xml:space="preserve">in partnership with software vendors and private providers. </w:t>
            </w:r>
            <w:r w:rsidR="00832E80">
              <w:rPr>
                <w:sz w:val="22"/>
                <w:szCs w:val="24"/>
              </w:rPr>
              <w:t>This includes expansion of coverage of ACT-NOW, ROC datasets and structured pathology reporting, including implementation</w:t>
            </w:r>
            <w:r w:rsidR="00F73EDE">
              <w:rPr>
                <w:sz w:val="22"/>
                <w:szCs w:val="24"/>
              </w:rPr>
              <w:t>.</w:t>
            </w:r>
          </w:p>
        </w:tc>
        <w:tc>
          <w:tcPr>
            <w:tcW w:w="1293" w:type="dxa"/>
          </w:tcPr>
          <w:p w14:paraId="02ECEED0" w14:textId="0C0B9882" w:rsidR="00E62748" w:rsidRPr="00C41AF4" w:rsidRDefault="00E62748" w:rsidP="00E62748">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C41AF4">
              <w:rPr>
                <w:sz w:val="22"/>
                <w:szCs w:val="24"/>
              </w:rPr>
              <w:t>2029</w:t>
            </w:r>
          </w:p>
        </w:tc>
        <w:tc>
          <w:tcPr>
            <w:tcW w:w="2177" w:type="dxa"/>
          </w:tcPr>
          <w:p w14:paraId="56925DBB" w14:textId="4AFCC334" w:rsidR="00E62748" w:rsidRPr="00C41AF4" w:rsidRDefault="00E62748" w:rsidP="00E62748">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C41AF4">
              <w:rPr>
                <w:sz w:val="22"/>
                <w:szCs w:val="24"/>
              </w:rPr>
              <w:t xml:space="preserve">Health New Zealand supported by </w:t>
            </w:r>
            <w:r w:rsidR="00970DF2">
              <w:rPr>
                <w:sz w:val="22"/>
                <w:szCs w:val="24"/>
              </w:rPr>
              <w:t>the</w:t>
            </w:r>
            <w:r w:rsidRPr="00B4055E">
              <w:rPr>
                <w:sz w:val="22"/>
                <w:szCs w:val="24"/>
              </w:rPr>
              <w:t xml:space="preserve"> </w:t>
            </w:r>
            <w:r w:rsidRPr="00C41AF4">
              <w:rPr>
                <w:sz w:val="22"/>
                <w:szCs w:val="24"/>
              </w:rPr>
              <w:t xml:space="preserve">Cancer Control Agency </w:t>
            </w:r>
          </w:p>
        </w:tc>
      </w:tr>
      <w:tr w:rsidR="00E62748" w:rsidRPr="00020DAD" w14:paraId="7A1D6599" w14:textId="77777777" w:rsidTr="000546DD">
        <w:tc>
          <w:tcPr>
            <w:cnfStyle w:val="001000000000" w:firstRow="0" w:lastRow="0" w:firstColumn="1" w:lastColumn="0" w:oddVBand="0" w:evenVBand="0" w:oddHBand="0" w:evenHBand="0" w:firstRowFirstColumn="0" w:firstRowLastColumn="0" w:lastRowFirstColumn="0" w:lastRowLastColumn="0"/>
            <w:tcW w:w="5556" w:type="dxa"/>
          </w:tcPr>
          <w:p w14:paraId="035C8520" w14:textId="4C1426D4" w:rsidR="00414D91" w:rsidRPr="00C41AF4" w:rsidDel="00424B2C" w:rsidRDefault="00E62748" w:rsidP="00251CBD">
            <w:pPr>
              <w:pStyle w:val="Tabletext"/>
              <w:spacing w:line="259" w:lineRule="auto"/>
            </w:pPr>
            <w:r w:rsidRPr="00C41AF4">
              <w:rPr>
                <w:b/>
                <w:sz w:val="22"/>
                <w:szCs w:val="24"/>
              </w:rPr>
              <w:lastRenderedPageBreak/>
              <w:t xml:space="preserve">d. Implement cancer data integration into the national Health Data Platform </w:t>
            </w:r>
            <w:r w:rsidRPr="00C41AF4">
              <w:rPr>
                <w:sz w:val="22"/>
                <w:szCs w:val="24"/>
              </w:rPr>
              <w:t>to enable analytics for balancing metrics, clinical decision support and operational performance for improved patient outcomes.</w:t>
            </w:r>
          </w:p>
        </w:tc>
        <w:tc>
          <w:tcPr>
            <w:tcW w:w="1293" w:type="dxa"/>
          </w:tcPr>
          <w:p w14:paraId="0F6BBF3F" w14:textId="2122C3E7" w:rsidR="00E62748" w:rsidRPr="00C41AF4" w:rsidRDefault="00E62748" w:rsidP="00E62748">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C41AF4">
              <w:rPr>
                <w:sz w:val="22"/>
                <w:szCs w:val="24"/>
              </w:rPr>
              <w:t>2026</w:t>
            </w:r>
          </w:p>
        </w:tc>
        <w:tc>
          <w:tcPr>
            <w:tcW w:w="2177" w:type="dxa"/>
          </w:tcPr>
          <w:p w14:paraId="33948437" w14:textId="62F64804" w:rsidR="00E62748" w:rsidRPr="00C41AF4" w:rsidRDefault="00E62748" w:rsidP="00E62748">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C41AF4">
              <w:rPr>
                <w:sz w:val="22"/>
                <w:szCs w:val="24"/>
              </w:rPr>
              <w:t xml:space="preserve">Health New Zealand supported by </w:t>
            </w:r>
            <w:r w:rsidR="00970DF2">
              <w:rPr>
                <w:sz w:val="22"/>
                <w:szCs w:val="24"/>
              </w:rPr>
              <w:t>the</w:t>
            </w:r>
            <w:r w:rsidRPr="00B4055E">
              <w:rPr>
                <w:sz w:val="22"/>
                <w:szCs w:val="24"/>
              </w:rPr>
              <w:t xml:space="preserve"> </w:t>
            </w:r>
            <w:r w:rsidRPr="00C41AF4">
              <w:rPr>
                <w:sz w:val="22"/>
                <w:szCs w:val="24"/>
              </w:rPr>
              <w:t>Cancer Control Agency</w:t>
            </w:r>
          </w:p>
        </w:tc>
      </w:tr>
      <w:tr w:rsidR="00E62748" w:rsidRPr="00020DAD" w14:paraId="02BAF9EE" w14:textId="77777777" w:rsidTr="000546DD">
        <w:tc>
          <w:tcPr>
            <w:cnfStyle w:val="001000000000" w:firstRow="0" w:lastRow="0" w:firstColumn="1" w:lastColumn="0" w:oddVBand="0" w:evenVBand="0" w:oddHBand="0" w:evenHBand="0" w:firstRowFirstColumn="0" w:firstRowLastColumn="0" w:lastRowFirstColumn="0" w:lastRowLastColumn="0"/>
            <w:tcW w:w="5556" w:type="dxa"/>
          </w:tcPr>
          <w:p w14:paraId="3C02CE03" w14:textId="022B86D2" w:rsidR="00E62748" w:rsidRPr="00C41AF4" w:rsidRDefault="00E62748" w:rsidP="00E62748">
            <w:pPr>
              <w:pStyle w:val="Tabletext"/>
              <w:spacing w:line="259" w:lineRule="auto"/>
              <w:rPr>
                <w:b/>
                <w:bCs/>
                <w:sz w:val="22"/>
                <w:szCs w:val="24"/>
              </w:rPr>
            </w:pPr>
            <w:r w:rsidRPr="00C41AF4">
              <w:rPr>
                <w:b/>
                <w:bCs/>
                <w:sz w:val="22"/>
                <w:szCs w:val="24"/>
              </w:rPr>
              <w:t>e. Strengthen national cancer data and intelligence.</w:t>
            </w:r>
          </w:p>
          <w:p w14:paraId="14405BB4" w14:textId="04D79A2C" w:rsidR="00E62748" w:rsidRPr="00C41AF4" w:rsidRDefault="00E62748" w:rsidP="00E62748">
            <w:pPr>
              <w:pStyle w:val="Tabletext"/>
              <w:spacing w:line="259" w:lineRule="auto"/>
              <w:rPr>
                <w:sz w:val="22"/>
                <w:szCs w:val="24"/>
              </w:rPr>
            </w:pPr>
            <w:r w:rsidRPr="00C41AF4">
              <w:rPr>
                <w:sz w:val="22"/>
                <w:szCs w:val="24"/>
              </w:rPr>
              <w:t xml:space="preserve">Enable access, with appropriate data governance and security, to data within </w:t>
            </w:r>
            <w:r w:rsidR="00A168B6">
              <w:rPr>
                <w:sz w:val="22"/>
                <w:szCs w:val="24"/>
              </w:rPr>
              <w:t>the national Health Data Platform</w:t>
            </w:r>
            <w:r w:rsidR="00A168B6" w:rsidRPr="00C41AF4">
              <w:rPr>
                <w:sz w:val="22"/>
                <w:szCs w:val="24"/>
              </w:rPr>
              <w:t xml:space="preserve"> </w:t>
            </w:r>
            <w:r w:rsidRPr="00C41AF4">
              <w:rPr>
                <w:sz w:val="22"/>
                <w:szCs w:val="24"/>
              </w:rPr>
              <w:t xml:space="preserve">to facilitate insight </w:t>
            </w:r>
            <w:r>
              <w:rPr>
                <w:sz w:val="22"/>
                <w:szCs w:val="24"/>
              </w:rPr>
              <w:t>and</w:t>
            </w:r>
            <w:r w:rsidRPr="00C41AF4">
              <w:rPr>
                <w:sz w:val="22"/>
                <w:szCs w:val="24"/>
              </w:rPr>
              <w:t xml:space="preserve"> analysis on population health, access to cancer services and patient outcomes to inform future models of care and strategy development.</w:t>
            </w:r>
          </w:p>
        </w:tc>
        <w:tc>
          <w:tcPr>
            <w:tcW w:w="1293" w:type="dxa"/>
          </w:tcPr>
          <w:p w14:paraId="040AD1F9" w14:textId="2F982016" w:rsidR="00E62748" w:rsidRPr="00C41AF4" w:rsidRDefault="00E62748" w:rsidP="00E62748">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C41AF4">
              <w:rPr>
                <w:sz w:val="22"/>
                <w:szCs w:val="24"/>
              </w:rPr>
              <w:t>2026</w:t>
            </w:r>
          </w:p>
        </w:tc>
        <w:tc>
          <w:tcPr>
            <w:tcW w:w="2177" w:type="dxa"/>
          </w:tcPr>
          <w:p w14:paraId="2E25FF2C" w14:textId="61BCBAAE" w:rsidR="00E62748" w:rsidRPr="00C41AF4" w:rsidRDefault="00E62748" w:rsidP="00E62748">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C41AF4">
              <w:rPr>
                <w:sz w:val="22"/>
                <w:szCs w:val="24"/>
              </w:rPr>
              <w:t xml:space="preserve">Health New Zealand supported by </w:t>
            </w:r>
            <w:r w:rsidR="00970DF2">
              <w:rPr>
                <w:sz w:val="22"/>
                <w:szCs w:val="24"/>
              </w:rPr>
              <w:t>the</w:t>
            </w:r>
            <w:r w:rsidRPr="00B4055E">
              <w:rPr>
                <w:sz w:val="22"/>
                <w:szCs w:val="24"/>
              </w:rPr>
              <w:t xml:space="preserve"> </w:t>
            </w:r>
            <w:r w:rsidRPr="00C41AF4">
              <w:rPr>
                <w:sz w:val="22"/>
                <w:szCs w:val="24"/>
              </w:rPr>
              <w:t>Cancer Control Agency</w:t>
            </w:r>
          </w:p>
        </w:tc>
      </w:tr>
      <w:tr w:rsidR="00E62748" w:rsidRPr="00020DAD" w14:paraId="143824CA" w14:textId="77777777" w:rsidTr="000546DD">
        <w:tc>
          <w:tcPr>
            <w:cnfStyle w:val="001000000000" w:firstRow="0" w:lastRow="0" w:firstColumn="1" w:lastColumn="0" w:oddVBand="0" w:evenVBand="0" w:oddHBand="0" w:evenHBand="0" w:firstRowFirstColumn="0" w:firstRowLastColumn="0" w:lastRowFirstColumn="0" w:lastRowLastColumn="0"/>
            <w:tcW w:w="5556" w:type="dxa"/>
          </w:tcPr>
          <w:p w14:paraId="6ABD849C" w14:textId="7A67D582" w:rsidR="00E62748" w:rsidRPr="00C41AF4" w:rsidRDefault="00E62748" w:rsidP="00E62748">
            <w:pPr>
              <w:pStyle w:val="Tabletext"/>
              <w:spacing w:line="259" w:lineRule="auto"/>
              <w:rPr>
                <w:rFonts w:asciiTheme="majorHAnsi" w:hAnsiTheme="majorHAnsi"/>
                <w:sz w:val="22"/>
                <w:szCs w:val="24"/>
              </w:rPr>
            </w:pPr>
            <w:r w:rsidRPr="00C41AF4">
              <w:rPr>
                <w:b/>
                <w:sz w:val="22"/>
                <w:szCs w:val="24"/>
              </w:rPr>
              <w:t>f. Strengthen cancer data governance</w:t>
            </w:r>
            <w:r w:rsidRPr="00C41AF4">
              <w:rPr>
                <w:sz w:val="22"/>
                <w:szCs w:val="24"/>
              </w:rPr>
              <w:t>, including Māori data governance, to ensure data is managed ethically, securely and in ways that deliver the greatest benefit for people and whānau affected by cancer.</w:t>
            </w:r>
          </w:p>
        </w:tc>
        <w:tc>
          <w:tcPr>
            <w:tcW w:w="1293" w:type="dxa"/>
          </w:tcPr>
          <w:p w14:paraId="0395552E" w14:textId="12E147EC" w:rsidR="00E62748" w:rsidRPr="00C41AF4" w:rsidRDefault="00E62748" w:rsidP="00E62748">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C41AF4">
              <w:rPr>
                <w:sz w:val="22"/>
                <w:szCs w:val="24"/>
              </w:rPr>
              <w:t>2028</w:t>
            </w:r>
          </w:p>
        </w:tc>
        <w:tc>
          <w:tcPr>
            <w:tcW w:w="2177" w:type="dxa"/>
          </w:tcPr>
          <w:p w14:paraId="51F73850" w14:textId="08590717" w:rsidR="00E62748" w:rsidRPr="00C41AF4" w:rsidRDefault="00E62748" w:rsidP="00E62748">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lang w:val="it-IT"/>
              </w:rPr>
            </w:pPr>
            <w:r w:rsidRPr="00C41AF4">
              <w:rPr>
                <w:sz w:val="22"/>
                <w:szCs w:val="24"/>
                <w:lang w:val="it-IT"/>
              </w:rPr>
              <w:t>Cancer Control Agency</w:t>
            </w:r>
            <w:r w:rsidR="009F41DE">
              <w:rPr>
                <w:sz w:val="22"/>
                <w:szCs w:val="24"/>
                <w:lang w:val="it-IT"/>
              </w:rPr>
              <w:t xml:space="preserve"> and Ministry of Health</w:t>
            </w:r>
          </w:p>
        </w:tc>
      </w:tr>
      <w:tr w:rsidR="00E62748" w:rsidRPr="00020DAD" w14:paraId="31E5BC7E" w14:textId="77777777" w:rsidTr="000546DD">
        <w:tc>
          <w:tcPr>
            <w:cnfStyle w:val="001000000000" w:firstRow="0" w:lastRow="0" w:firstColumn="1" w:lastColumn="0" w:oddVBand="0" w:evenVBand="0" w:oddHBand="0" w:evenHBand="0" w:firstRowFirstColumn="0" w:firstRowLastColumn="0" w:lastRowFirstColumn="0" w:lastRowLastColumn="0"/>
            <w:tcW w:w="5556" w:type="dxa"/>
          </w:tcPr>
          <w:p w14:paraId="0AC91402" w14:textId="4158FFCD" w:rsidR="00E62748" w:rsidRPr="00C41AF4" w:rsidDel="00FB66A2" w:rsidRDefault="00E62748" w:rsidP="00E62748">
            <w:pPr>
              <w:pStyle w:val="Tabletext"/>
              <w:spacing w:line="259" w:lineRule="auto"/>
              <w:rPr>
                <w:sz w:val="22"/>
                <w:szCs w:val="24"/>
              </w:rPr>
            </w:pPr>
            <w:r w:rsidRPr="00C41AF4">
              <w:rPr>
                <w:b/>
                <w:bCs/>
                <w:sz w:val="22"/>
                <w:szCs w:val="24"/>
              </w:rPr>
              <w:t xml:space="preserve">g. Develop a cancer information hub for the health system to </w:t>
            </w:r>
            <w:r w:rsidR="008730EE" w:rsidRPr="008730EE">
              <w:rPr>
                <w:b/>
                <w:bCs/>
                <w:sz w:val="22"/>
                <w:szCs w:val="24"/>
              </w:rPr>
              <w:t>facilitate access to</w:t>
            </w:r>
            <w:r w:rsidRPr="00C41AF4">
              <w:rPr>
                <w:b/>
                <w:bCs/>
                <w:sz w:val="22"/>
                <w:szCs w:val="24"/>
              </w:rPr>
              <w:t xml:space="preserve"> centralised and coordinated cancer </w:t>
            </w:r>
            <w:r w:rsidR="008A3453">
              <w:rPr>
                <w:b/>
                <w:bCs/>
                <w:sz w:val="22"/>
                <w:szCs w:val="24"/>
              </w:rPr>
              <w:t xml:space="preserve">data and </w:t>
            </w:r>
            <w:r w:rsidRPr="00C41AF4">
              <w:rPr>
                <w:b/>
                <w:bCs/>
                <w:sz w:val="22"/>
                <w:szCs w:val="24"/>
              </w:rPr>
              <w:t xml:space="preserve">intelligence </w:t>
            </w:r>
            <w:r w:rsidRPr="00C41AF4">
              <w:rPr>
                <w:sz w:val="22"/>
                <w:szCs w:val="24"/>
              </w:rPr>
              <w:t>by collaborating across the cancer sector to develop a user-friendly website that integrates cancer</w:t>
            </w:r>
            <w:r w:rsidR="00D20019">
              <w:rPr>
                <w:sz w:val="22"/>
                <w:szCs w:val="24"/>
              </w:rPr>
              <w:t>-</w:t>
            </w:r>
            <w:r w:rsidRPr="00C41AF4">
              <w:rPr>
                <w:sz w:val="22"/>
                <w:szCs w:val="24"/>
              </w:rPr>
              <w:t>related data, insights and analytics.</w:t>
            </w:r>
            <w:r w:rsidRPr="00C41AF4">
              <w:rPr>
                <w:b/>
                <w:bCs/>
                <w:sz w:val="22"/>
                <w:szCs w:val="24"/>
              </w:rPr>
              <w:t xml:space="preserve"> </w:t>
            </w:r>
          </w:p>
        </w:tc>
        <w:tc>
          <w:tcPr>
            <w:tcW w:w="1293" w:type="dxa"/>
          </w:tcPr>
          <w:p w14:paraId="5F1152BD" w14:textId="2CADCB74" w:rsidR="00E62748" w:rsidRPr="00C41AF4" w:rsidRDefault="00E62748" w:rsidP="00E62748">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C41AF4">
              <w:rPr>
                <w:sz w:val="22"/>
                <w:szCs w:val="24"/>
              </w:rPr>
              <w:t>2026</w:t>
            </w:r>
          </w:p>
        </w:tc>
        <w:tc>
          <w:tcPr>
            <w:tcW w:w="2177" w:type="dxa"/>
          </w:tcPr>
          <w:p w14:paraId="369FF779" w14:textId="0B5EB24A" w:rsidR="00E62748" w:rsidRPr="00C41AF4" w:rsidRDefault="00E62748" w:rsidP="00E62748">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lang w:val="it-IT"/>
              </w:rPr>
            </w:pPr>
            <w:r w:rsidRPr="00C41AF4">
              <w:rPr>
                <w:sz w:val="22"/>
                <w:szCs w:val="24"/>
                <w:lang w:val="it-IT"/>
              </w:rPr>
              <w:t>Cancer Control Agency</w:t>
            </w:r>
          </w:p>
        </w:tc>
      </w:tr>
      <w:tr w:rsidR="00E62748" w:rsidRPr="00020DAD" w14:paraId="41EF8DC7" w14:textId="77777777" w:rsidTr="000546DD">
        <w:trPr>
          <w:trHeight w:val="300"/>
        </w:trPr>
        <w:tc>
          <w:tcPr>
            <w:cnfStyle w:val="001000000000" w:firstRow="0" w:lastRow="0" w:firstColumn="1" w:lastColumn="0" w:oddVBand="0" w:evenVBand="0" w:oddHBand="0" w:evenHBand="0" w:firstRowFirstColumn="0" w:firstRowLastColumn="0" w:lastRowFirstColumn="0" w:lastRowLastColumn="0"/>
            <w:tcW w:w="5556" w:type="dxa"/>
          </w:tcPr>
          <w:p w14:paraId="36411EBD" w14:textId="33E11B5B" w:rsidR="00E62748" w:rsidRPr="00C41AF4" w:rsidRDefault="00E62748" w:rsidP="0011224B">
            <w:pPr>
              <w:pStyle w:val="Tabletext"/>
              <w:spacing w:line="259" w:lineRule="auto"/>
              <w:rPr>
                <w:rFonts w:ascii="Fira Sans" w:eastAsia="Fira Sans" w:hAnsi="Fira Sans" w:cs="Fira Sans"/>
                <w:color w:val="000000" w:themeColor="text1"/>
                <w:sz w:val="22"/>
                <w:szCs w:val="24"/>
              </w:rPr>
            </w:pPr>
            <w:r w:rsidRPr="00C41AF4">
              <w:rPr>
                <w:b/>
                <w:bCs/>
                <w:sz w:val="22"/>
                <w:szCs w:val="24"/>
              </w:rPr>
              <w:t>h. Co-develop and implement whānau-centred wellbeing indicators in cancer monitoring and evaluation</w:t>
            </w:r>
            <w:r w:rsidR="0041650F">
              <w:rPr>
                <w:b/>
                <w:bCs/>
                <w:sz w:val="22"/>
                <w:szCs w:val="24"/>
              </w:rPr>
              <w:t xml:space="preserve"> </w:t>
            </w:r>
            <w:r w:rsidR="0011224B">
              <w:rPr>
                <w:sz w:val="22"/>
                <w:szCs w:val="24"/>
              </w:rPr>
              <w:t>to</w:t>
            </w:r>
            <w:r w:rsidRPr="00C41AF4">
              <w:rPr>
                <w:rFonts w:ascii="Fira Sans" w:eastAsia="Fira Sans" w:hAnsi="Fira Sans" w:cs="Fira Sans"/>
                <w:color w:val="000000" w:themeColor="text1"/>
                <w:sz w:val="22"/>
                <w:szCs w:val="24"/>
              </w:rPr>
              <w:t xml:space="preserve"> better reflect what matters most to families and carers in cancer care and support. </w:t>
            </w:r>
          </w:p>
        </w:tc>
        <w:tc>
          <w:tcPr>
            <w:tcW w:w="1293" w:type="dxa"/>
          </w:tcPr>
          <w:p w14:paraId="7B44FCFE" w14:textId="1B2E773F" w:rsidR="00E62748" w:rsidRPr="00C41AF4" w:rsidRDefault="00E62748" w:rsidP="00E62748">
            <w:pPr>
              <w:pStyle w:val="Tabletext"/>
              <w:spacing w:line="259" w:lineRule="auto"/>
              <w:cnfStyle w:val="000000000000" w:firstRow="0" w:lastRow="0" w:firstColumn="0" w:lastColumn="0" w:oddVBand="0" w:evenVBand="0" w:oddHBand="0" w:evenHBand="0" w:firstRowFirstColumn="0" w:firstRowLastColumn="0" w:lastRowFirstColumn="0" w:lastRowLastColumn="0"/>
              <w:rPr>
                <w:rFonts w:ascii="Fira Sans" w:eastAsia="Fira Sans" w:hAnsi="Fira Sans" w:cs="Fira Sans"/>
                <w:color w:val="000000" w:themeColor="text1"/>
                <w:sz w:val="22"/>
                <w:szCs w:val="24"/>
              </w:rPr>
            </w:pPr>
            <w:r w:rsidRPr="00C41AF4">
              <w:rPr>
                <w:rFonts w:ascii="Fira Sans" w:eastAsia="Fira Sans" w:hAnsi="Fira Sans" w:cs="Fira Sans"/>
                <w:color w:val="000000" w:themeColor="text1"/>
                <w:sz w:val="22"/>
                <w:szCs w:val="24"/>
              </w:rPr>
              <w:t>2027</w:t>
            </w:r>
          </w:p>
        </w:tc>
        <w:tc>
          <w:tcPr>
            <w:tcW w:w="2177" w:type="dxa"/>
          </w:tcPr>
          <w:p w14:paraId="4A47DCD4" w14:textId="4088F85E" w:rsidR="00E62748" w:rsidRPr="00C41AF4" w:rsidRDefault="00F06DAC" w:rsidP="00E62748">
            <w:pPr>
              <w:pStyle w:val="Tabletext"/>
              <w:keepNext/>
              <w:spacing w:line="259" w:lineRule="auto"/>
              <w:cnfStyle w:val="000000000000" w:firstRow="0" w:lastRow="0" w:firstColumn="0" w:lastColumn="0" w:oddVBand="0" w:evenVBand="0" w:oddHBand="0" w:evenHBand="0" w:firstRowFirstColumn="0" w:firstRowLastColumn="0" w:lastRowFirstColumn="0" w:lastRowLastColumn="0"/>
              <w:rPr>
                <w:rFonts w:ascii="Fira Sans" w:eastAsia="Fira Sans" w:hAnsi="Fira Sans" w:cs="Fira Sans"/>
                <w:color w:val="000000" w:themeColor="text1"/>
                <w:sz w:val="22"/>
                <w:szCs w:val="24"/>
              </w:rPr>
            </w:pPr>
            <w:r>
              <w:rPr>
                <w:rFonts w:ascii="Fira Sans" w:eastAsia="Fira Sans" w:hAnsi="Fira Sans" w:cs="Fira Sans"/>
                <w:color w:val="000000" w:themeColor="text1"/>
                <w:sz w:val="22"/>
                <w:szCs w:val="24"/>
              </w:rPr>
              <w:t>Cancer Control Agency</w:t>
            </w:r>
            <w:r w:rsidR="008B1BF1">
              <w:rPr>
                <w:rFonts w:ascii="Fira Sans" w:eastAsia="Fira Sans" w:hAnsi="Fira Sans" w:cs="Fira Sans"/>
                <w:color w:val="000000" w:themeColor="text1"/>
                <w:sz w:val="22"/>
                <w:szCs w:val="24"/>
              </w:rPr>
              <w:t>,</w:t>
            </w:r>
            <w:r>
              <w:rPr>
                <w:rFonts w:ascii="Fira Sans" w:eastAsia="Fira Sans" w:hAnsi="Fira Sans" w:cs="Fira Sans"/>
                <w:color w:val="000000" w:themeColor="text1"/>
                <w:sz w:val="22"/>
                <w:szCs w:val="24"/>
              </w:rPr>
              <w:t xml:space="preserve"> </w:t>
            </w:r>
            <w:r w:rsidR="00E62748" w:rsidRPr="00C41AF4">
              <w:rPr>
                <w:rFonts w:ascii="Fira Sans" w:eastAsia="Fira Sans" w:hAnsi="Fira Sans" w:cs="Fira Sans"/>
                <w:color w:val="000000" w:themeColor="text1"/>
                <w:sz w:val="22"/>
                <w:szCs w:val="24"/>
              </w:rPr>
              <w:t>Ministry of Health and Health New Zealand</w:t>
            </w:r>
          </w:p>
        </w:tc>
      </w:tr>
      <w:tr w:rsidR="00E62748" w:rsidRPr="00020DAD" w14:paraId="24FF8D66" w14:textId="77777777" w:rsidTr="000546DD">
        <w:tc>
          <w:tcPr>
            <w:cnfStyle w:val="001000000000" w:firstRow="0" w:lastRow="0" w:firstColumn="1" w:lastColumn="0" w:oddVBand="0" w:evenVBand="0" w:oddHBand="0" w:evenHBand="0" w:firstRowFirstColumn="0" w:firstRowLastColumn="0" w:lastRowFirstColumn="0" w:lastRowLastColumn="0"/>
            <w:tcW w:w="5556" w:type="dxa"/>
          </w:tcPr>
          <w:p w14:paraId="218B6390" w14:textId="0D2CFDCB" w:rsidR="00E62748" w:rsidRPr="00C41AF4" w:rsidRDefault="00E62748" w:rsidP="00E62748">
            <w:pPr>
              <w:pStyle w:val="Tabletext"/>
              <w:spacing w:line="259" w:lineRule="auto"/>
              <w:rPr>
                <w:sz w:val="22"/>
                <w:szCs w:val="24"/>
              </w:rPr>
            </w:pPr>
            <w:proofErr w:type="spellStart"/>
            <w:r w:rsidRPr="00C41AF4">
              <w:rPr>
                <w:b/>
                <w:bCs/>
                <w:sz w:val="22"/>
                <w:szCs w:val="24"/>
              </w:rPr>
              <w:t>i</w:t>
            </w:r>
            <w:proofErr w:type="spellEnd"/>
            <w:r w:rsidRPr="00C41AF4">
              <w:rPr>
                <w:b/>
                <w:bCs/>
                <w:sz w:val="22"/>
                <w:szCs w:val="24"/>
              </w:rPr>
              <w:t>. Participate in international benchmarking opportunities and leverage its lessons</w:t>
            </w:r>
            <w:r w:rsidR="00375305">
              <w:rPr>
                <w:b/>
                <w:bCs/>
                <w:sz w:val="22"/>
                <w:szCs w:val="24"/>
              </w:rPr>
              <w:t>,</w:t>
            </w:r>
            <w:r w:rsidRPr="00C41AF4">
              <w:rPr>
                <w:b/>
                <w:bCs/>
                <w:sz w:val="22"/>
                <w:szCs w:val="24"/>
              </w:rPr>
              <w:t xml:space="preserve"> </w:t>
            </w:r>
            <w:r w:rsidR="00375305">
              <w:rPr>
                <w:sz w:val="22"/>
                <w:szCs w:val="24"/>
              </w:rPr>
              <w:t>informing</w:t>
            </w:r>
            <w:r w:rsidRPr="00C41AF4">
              <w:rPr>
                <w:sz w:val="22"/>
                <w:szCs w:val="24"/>
              </w:rPr>
              <w:t xml:space="preserve"> improvement in quality and performance</w:t>
            </w:r>
            <w:r w:rsidR="00367710">
              <w:t xml:space="preserve"> </w:t>
            </w:r>
            <w:r w:rsidR="00367710" w:rsidRPr="00367710">
              <w:rPr>
                <w:sz w:val="22"/>
                <w:szCs w:val="24"/>
              </w:rPr>
              <w:t>by learning from the success of peer countries</w:t>
            </w:r>
            <w:r w:rsidRPr="00C41AF4">
              <w:rPr>
                <w:sz w:val="22"/>
                <w:szCs w:val="24"/>
              </w:rPr>
              <w:t xml:space="preserve">. </w:t>
            </w:r>
          </w:p>
        </w:tc>
        <w:tc>
          <w:tcPr>
            <w:tcW w:w="1293" w:type="dxa"/>
          </w:tcPr>
          <w:p w14:paraId="7B7741C8" w14:textId="245E813E" w:rsidR="00E62748" w:rsidRPr="00C41AF4" w:rsidRDefault="00E62748" w:rsidP="00E62748">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C41AF4">
              <w:rPr>
                <w:sz w:val="22"/>
                <w:szCs w:val="24"/>
              </w:rPr>
              <w:t>2028</w:t>
            </w:r>
          </w:p>
        </w:tc>
        <w:tc>
          <w:tcPr>
            <w:tcW w:w="2177" w:type="dxa"/>
          </w:tcPr>
          <w:p w14:paraId="55868740" w14:textId="327F2ED8" w:rsidR="00E62748" w:rsidRPr="00C41AF4" w:rsidRDefault="00E62748" w:rsidP="00E62748">
            <w:pPr>
              <w:pStyle w:val="Tabletext"/>
              <w:keepN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C41AF4">
              <w:rPr>
                <w:sz w:val="22"/>
                <w:szCs w:val="24"/>
              </w:rPr>
              <w:t>Cancer Control Agency supported by Health New Zealand</w:t>
            </w:r>
          </w:p>
        </w:tc>
      </w:tr>
      <w:tr w:rsidR="00E62748" w:rsidRPr="00020DAD" w14:paraId="515834B6" w14:textId="77777777" w:rsidTr="000546DD">
        <w:tc>
          <w:tcPr>
            <w:cnfStyle w:val="001000000000" w:firstRow="0" w:lastRow="0" w:firstColumn="1" w:lastColumn="0" w:oddVBand="0" w:evenVBand="0" w:oddHBand="0" w:evenHBand="0" w:firstRowFirstColumn="0" w:firstRowLastColumn="0" w:lastRowFirstColumn="0" w:lastRowLastColumn="0"/>
            <w:tcW w:w="5556" w:type="dxa"/>
          </w:tcPr>
          <w:p w14:paraId="7AE05226" w14:textId="61AD0D15" w:rsidR="00E62748" w:rsidRPr="00C41AF4" w:rsidRDefault="00E62748" w:rsidP="00E62748">
            <w:pPr>
              <w:pStyle w:val="Tabletext"/>
              <w:spacing w:line="259" w:lineRule="auto"/>
              <w:rPr>
                <w:rFonts w:ascii="Fira Sans" w:eastAsia="Fira Sans" w:hAnsi="Fira Sans"/>
                <w:sz w:val="22"/>
                <w:szCs w:val="24"/>
              </w:rPr>
            </w:pPr>
            <w:r w:rsidRPr="00C41AF4">
              <w:rPr>
                <w:b/>
                <w:bCs/>
                <w:sz w:val="22"/>
                <w:szCs w:val="24"/>
              </w:rPr>
              <w:t xml:space="preserve">j. Scope standardised </w:t>
            </w:r>
            <w:r w:rsidR="00446737" w:rsidRPr="00446737">
              <w:rPr>
                <w:b/>
                <w:bCs/>
                <w:sz w:val="22"/>
                <w:szCs w:val="24"/>
              </w:rPr>
              <w:t xml:space="preserve">Patient Reported Experience Measures and Patient Reported Outcome Measures </w:t>
            </w:r>
            <w:r w:rsidRPr="00C41AF4">
              <w:rPr>
                <w:b/>
                <w:bCs/>
                <w:sz w:val="22"/>
                <w:szCs w:val="24"/>
              </w:rPr>
              <w:t xml:space="preserve">across all regions </w:t>
            </w:r>
            <w:r w:rsidRPr="00C41AF4">
              <w:rPr>
                <w:sz w:val="22"/>
                <w:szCs w:val="24"/>
              </w:rPr>
              <w:t xml:space="preserve">with data disaggregated by ethnicity, region and tumour streams. </w:t>
            </w:r>
            <w:r w:rsidR="00C46262" w:rsidRPr="00446737">
              <w:rPr>
                <w:rFonts w:ascii="Fira Sans" w:eastAsia="Fira Sans" w:hAnsi="Fira Sans"/>
                <w:sz w:val="22"/>
                <w:szCs w:val="24"/>
              </w:rPr>
              <w:t xml:space="preserve">Patient Reported Experience Measures </w:t>
            </w:r>
            <w:r w:rsidR="00C46262" w:rsidRPr="00C41AF4">
              <w:rPr>
                <w:rFonts w:ascii="Fira Sans" w:eastAsia="Fira Sans" w:hAnsi="Fira Sans"/>
                <w:sz w:val="22"/>
                <w:szCs w:val="24"/>
              </w:rPr>
              <w:t>reflect their experiences of care</w:t>
            </w:r>
            <w:r w:rsidR="00C46262">
              <w:rPr>
                <w:rFonts w:ascii="Fira Sans" w:eastAsia="Fira Sans" w:hAnsi="Fira Sans"/>
                <w:sz w:val="22"/>
                <w:szCs w:val="24"/>
              </w:rPr>
              <w:t xml:space="preserve"> while</w:t>
            </w:r>
            <w:r w:rsidR="00C46262" w:rsidRPr="00C41AF4">
              <w:rPr>
                <w:rFonts w:ascii="Fira Sans" w:eastAsia="Fira Sans" w:hAnsi="Fira Sans"/>
                <w:sz w:val="22"/>
                <w:szCs w:val="24"/>
              </w:rPr>
              <w:t xml:space="preserve"> </w:t>
            </w:r>
            <w:r w:rsidR="00446737" w:rsidRPr="00446737">
              <w:rPr>
                <w:rFonts w:ascii="Fira Sans" w:eastAsia="Fira Sans" w:hAnsi="Fira Sans"/>
                <w:sz w:val="22"/>
                <w:szCs w:val="24"/>
              </w:rPr>
              <w:t>Patient Reported Outcome Measures</w:t>
            </w:r>
            <w:r w:rsidR="00446737" w:rsidRPr="00446737" w:rsidDel="00446737">
              <w:rPr>
                <w:rFonts w:ascii="Fira Sans" w:eastAsia="Fira Sans" w:hAnsi="Fira Sans"/>
                <w:sz w:val="22"/>
                <w:szCs w:val="24"/>
              </w:rPr>
              <w:t xml:space="preserve"> </w:t>
            </w:r>
            <w:r w:rsidRPr="00C41AF4">
              <w:rPr>
                <w:rFonts w:ascii="Fira Sans" w:eastAsia="Fira Sans" w:hAnsi="Fira Sans"/>
                <w:sz w:val="22"/>
                <w:szCs w:val="24"/>
              </w:rPr>
              <w:t>capture patients’ assessments on their symptoms of concern</w:t>
            </w:r>
            <w:r w:rsidR="00C46262">
              <w:rPr>
                <w:rFonts w:ascii="Fira Sans" w:eastAsia="Fira Sans" w:hAnsi="Fira Sans"/>
                <w:sz w:val="22"/>
                <w:szCs w:val="24"/>
              </w:rPr>
              <w:t>.</w:t>
            </w:r>
          </w:p>
        </w:tc>
        <w:tc>
          <w:tcPr>
            <w:tcW w:w="1293" w:type="dxa"/>
          </w:tcPr>
          <w:p w14:paraId="0ABC82AE" w14:textId="77777777" w:rsidR="00E62748" w:rsidRPr="00C41AF4" w:rsidRDefault="00E62748" w:rsidP="00E62748">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C41AF4">
              <w:rPr>
                <w:sz w:val="22"/>
                <w:szCs w:val="24"/>
              </w:rPr>
              <w:t>2029</w:t>
            </w:r>
          </w:p>
        </w:tc>
        <w:tc>
          <w:tcPr>
            <w:tcW w:w="2177" w:type="dxa"/>
          </w:tcPr>
          <w:p w14:paraId="7CEDFEE3" w14:textId="1BA33644" w:rsidR="00E62748" w:rsidRPr="00C41AF4" w:rsidRDefault="00E62748" w:rsidP="00E62748">
            <w:pPr>
              <w:pStyle w:val="Tabletext"/>
              <w:keepN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C41AF4">
              <w:rPr>
                <w:sz w:val="22"/>
                <w:szCs w:val="24"/>
              </w:rPr>
              <w:t xml:space="preserve">Cancer Control Agency supported by the Health Quality </w:t>
            </w:r>
            <w:r w:rsidR="00074BC5">
              <w:rPr>
                <w:sz w:val="22"/>
                <w:szCs w:val="24"/>
              </w:rPr>
              <w:t>&amp;</w:t>
            </w:r>
            <w:r w:rsidR="00074BC5" w:rsidRPr="00C41AF4">
              <w:rPr>
                <w:sz w:val="22"/>
                <w:szCs w:val="24"/>
              </w:rPr>
              <w:t xml:space="preserve"> </w:t>
            </w:r>
            <w:r w:rsidRPr="00C41AF4">
              <w:rPr>
                <w:sz w:val="22"/>
                <w:szCs w:val="24"/>
              </w:rPr>
              <w:t xml:space="preserve">Safety Commission and Health New Zealand </w:t>
            </w:r>
          </w:p>
        </w:tc>
      </w:tr>
    </w:tbl>
    <w:p w14:paraId="222E9B62" w14:textId="76C4ABB2" w:rsidR="008F45F3" w:rsidRPr="00020DAD" w:rsidRDefault="00B73049" w:rsidP="006A27C4">
      <w:pPr>
        <w:pStyle w:val="Heading3"/>
        <w:spacing w:before="0"/>
      </w:pPr>
      <w:r>
        <w:lastRenderedPageBreak/>
        <w:t xml:space="preserve">Medical </w:t>
      </w:r>
      <w:r w:rsidR="00B4055E" w:rsidRPr="00020DAD">
        <w:t>technology</w:t>
      </w:r>
    </w:p>
    <w:p w14:paraId="22C91719" w14:textId="07E5B1A8" w:rsidR="002B564E" w:rsidRDefault="00BC4601" w:rsidP="00BC4601">
      <w:r w:rsidRPr="00020DAD">
        <w:t xml:space="preserve">Emerging </w:t>
      </w:r>
      <w:r w:rsidR="00B36099">
        <w:t xml:space="preserve">medical </w:t>
      </w:r>
      <w:r w:rsidRPr="00020DAD">
        <w:t>technologies</w:t>
      </w:r>
      <w:r w:rsidR="002B564E">
        <w:t>,</w:t>
      </w:r>
      <w:r w:rsidRPr="00020DAD">
        <w:t xml:space="preserve"> such as genomics and artificial intelligence</w:t>
      </w:r>
      <w:r w:rsidR="002B564E">
        <w:t>,</w:t>
      </w:r>
      <w:r w:rsidRPr="00020DAD">
        <w:t xml:space="preserve"> </w:t>
      </w:r>
      <w:r w:rsidR="00B52EBA">
        <w:t xml:space="preserve">and the </w:t>
      </w:r>
      <w:r w:rsidR="00B52EBA" w:rsidDel="002B564E">
        <w:t xml:space="preserve">utilisation </w:t>
      </w:r>
      <w:r w:rsidR="00B52EBA">
        <w:t>of tele</w:t>
      </w:r>
      <w:r w:rsidR="00021415">
        <w:t xml:space="preserve">health </w:t>
      </w:r>
      <w:r w:rsidRPr="00020DAD">
        <w:t>are transforming cancer prevention, early detection, diagnosis and treatment. These tools enable more personalised (precision) care, faster and more accurate decision</w:t>
      </w:r>
      <w:r w:rsidR="004D6731" w:rsidRPr="00020DAD">
        <w:t>-</w:t>
      </w:r>
      <w:r w:rsidRPr="00020DAD">
        <w:t xml:space="preserve">making and more efficient service delivery. For example, genomic or biomarker testing can identify treatments that are more targeted, more effective and </w:t>
      </w:r>
      <w:r w:rsidR="004E2DFD">
        <w:t>may cause less</w:t>
      </w:r>
      <w:r w:rsidR="002B564E">
        <w:t>-</w:t>
      </w:r>
      <w:r w:rsidRPr="00020DAD">
        <w:t xml:space="preserve">adverse side effects for patients, improving their quality of life. </w:t>
      </w:r>
    </w:p>
    <w:p w14:paraId="5E563CB0" w14:textId="5469A834" w:rsidR="00BC4601" w:rsidRPr="00020DAD" w:rsidRDefault="00990C3C" w:rsidP="00BC4601">
      <w:r w:rsidRPr="00990C3C">
        <w:t xml:space="preserve">With growing </w:t>
      </w:r>
      <w:r w:rsidR="002B564E">
        <w:t>use of artificial intelligence</w:t>
      </w:r>
      <w:r w:rsidR="002B564E" w:rsidRPr="00990C3C">
        <w:t xml:space="preserve"> </w:t>
      </w:r>
      <w:r w:rsidRPr="00990C3C">
        <w:t xml:space="preserve">across the globe, Health New Zealand </w:t>
      </w:r>
      <w:r w:rsidR="002B564E">
        <w:t>has</w:t>
      </w:r>
      <w:r w:rsidR="002B564E" w:rsidRPr="00990C3C">
        <w:t xml:space="preserve"> </w:t>
      </w:r>
      <w:r w:rsidRPr="00990C3C">
        <w:t xml:space="preserve">established a </w:t>
      </w:r>
      <w:hyperlink r:id="rId60" w:history="1">
        <w:r w:rsidRPr="00831CF5">
          <w:rPr>
            <w:rStyle w:val="Hyperlink"/>
          </w:rPr>
          <w:t>National Artificial Intelligence and Algorithm Expert Advisory Group</w:t>
        </w:r>
      </w:hyperlink>
      <w:r w:rsidRPr="00990C3C">
        <w:t xml:space="preserve"> that will provide oversight and expert advice about the appropriateness, safety, ethics</w:t>
      </w:r>
      <w:r w:rsidR="002B564E">
        <w:t xml:space="preserve"> and</w:t>
      </w:r>
      <w:r w:rsidRPr="00990C3C">
        <w:t xml:space="preserve"> legality of the introduction of </w:t>
      </w:r>
      <w:r w:rsidR="002B564E" w:rsidRPr="002B564E">
        <w:t xml:space="preserve">artificial intelligence </w:t>
      </w:r>
      <w:r w:rsidRPr="00990C3C">
        <w:t xml:space="preserve">within the </w:t>
      </w:r>
      <w:r w:rsidR="002B564E" w:rsidRPr="00990C3C">
        <w:t>health</w:t>
      </w:r>
      <w:r w:rsidR="002B564E">
        <w:t xml:space="preserve"> </w:t>
      </w:r>
      <w:r w:rsidR="002B564E" w:rsidRPr="00990C3C">
        <w:t xml:space="preserve">care </w:t>
      </w:r>
      <w:r w:rsidRPr="00990C3C">
        <w:t>system</w:t>
      </w:r>
      <w:r>
        <w:t>.</w:t>
      </w:r>
    </w:p>
    <w:p w14:paraId="2D632061" w14:textId="660E24EB" w:rsidR="00BC4601" w:rsidRPr="00020DAD" w:rsidRDefault="00BC4601" w:rsidP="00BC4601">
      <w:r w:rsidRPr="00020DAD">
        <w:t>In recent years, New</w:t>
      </w:r>
      <w:r w:rsidRPr="00020DAD">
        <w:rPr>
          <w:rFonts w:ascii="Arial" w:hAnsi="Arial" w:cs="Arial"/>
        </w:rPr>
        <w:t> </w:t>
      </w:r>
      <w:r w:rsidRPr="00020DAD">
        <w:t xml:space="preserve">Zealand has made progress in areas such as expanding access to genomic and genetic testing for cancer patients and piloting </w:t>
      </w:r>
      <w:r w:rsidR="00B60DA1" w:rsidRPr="00B60DA1">
        <w:t xml:space="preserve">artificial intelligence </w:t>
      </w:r>
      <w:r w:rsidRPr="00020DAD">
        <w:t>applications in diagnostics. However, the use of these technologies more widely is limited compared with other comparable countries. Genomic testing</w:t>
      </w:r>
      <w:proofErr w:type="gramStart"/>
      <w:r w:rsidRPr="00020DAD">
        <w:t>, in particular, is</w:t>
      </w:r>
      <w:proofErr w:type="gramEnd"/>
      <w:r w:rsidRPr="00020DAD">
        <w:t xml:space="preserve"> unevenly distributed across the country, limiting its potential to support high-quality cancer care for all patients. Current laboratory and clinical services lack the capability and capacity to deliver genomic testing at scale for cancer patients, with a significant proportion of genomic testing being sent overseas. </w:t>
      </w:r>
    </w:p>
    <w:p w14:paraId="1B4D4CA2" w14:textId="0DBB0536" w:rsidR="002B03CE" w:rsidRPr="00020DAD" w:rsidRDefault="001B1C71" w:rsidP="00A9734B">
      <w:pPr>
        <w:pStyle w:val="Heading3-Actions"/>
      </w:pPr>
      <w:bookmarkStart w:id="159" w:name="_Toc208836680"/>
      <w:bookmarkStart w:id="160" w:name="_Toc208845298"/>
      <w:bookmarkStart w:id="161" w:name="_Toc208846967"/>
      <w:bookmarkStart w:id="162" w:name="_Toc208902604"/>
      <w:bookmarkStart w:id="163" w:name="_Toc208903726"/>
      <w:bookmarkStart w:id="164" w:name="_Toc228883695"/>
      <w:r w:rsidRPr="00020DAD">
        <w:t xml:space="preserve">Action </w:t>
      </w:r>
      <w:r w:rsidR="00073D9A">
        <w:t>8</w:t>
      </w:r>
      <w:r w:rsidRPr="00020DAD">
        <w:t>.</w:t>
      </w:r>
      <w:r w:rsidR="00B13212" w:rsidRPr="00020DAD">
        <w:t>2</w:t>
      </w:r>
      <w:r w:rsidR="00291133" w:rsidRPr="00020DAD">
        <w:t xml:space="preserve">. </w:t>
      </w:r>
      <w:bookmarkEnd w:id="159"/>
      <w:bookmarkEnd w:id="160"/>
      <w:bookmarkEnd w:id="161"/>
      <w:bookmarkEnd w:id="162"/>
      <w:bookmarkEnd w:id="163"/>
      <w:r w:rsidR="00CE5CC0" w:rsidRPr="00020DAD">
        <w:t>Build</w:t>
      </w:r>
      <w:r w:rsidR="008F615B" w:rsidRPr="00020DAD">
        <w:t xml:space="preserve"> national genomics </w:t>
      </w:r>
      <w:r w:rsidR="00CC1470" w:rsidRPr="00020DAD">
        <w:t xml:space="preserve">capacity and </w:t>
      </w:r>
      <w:r w:rsidR="008F615B" w:rsidRPr="00020DAD">
        <w:t>capability for cancer care</w:t>
      </w:r>
      <w:bookmarkEnd w:id="164"/>
    </w:p>
    <w:p w14:paraId="61179805" w14:textId="30CD7E96" w:rsidR="0089630C" w:rsidRPr="00020DAD" w:rsidRDefault="00020302" w:rsidP="00A9734B">
      <w:pPr>
        <w:pStyle w:val="Outcomes"/>
      </w:pPr>
      <w:r w:rsidRPr="00020DAD">
        <w:rPr>
          <w:b/>
          <w:bCs/>
        </w:rPr>
        <w:t>Outcome One</w:t>
      </w:r>
      <w:r w:rsidRPr="00020DAD">
        <w:tab/>
        <w:t>New Zealanders have a system that delivers consistent and modern cancer care</w:t>
      </w:r>
    </w:p>
    <w:tbl>
      <w:tblPr>
        <w:tblStyle w:val="Actionstablev3"/>
        <w:tblW w:w="0" w:type="auto"/>
        <w:tblLook w:val="04A0" w:firstRow="1" w:lastRow="0" w:firstColumn="1" w:lastColumn="0" w:noHBand="0" w:noVBand="1"/>
      </w:tblPr>
      <w:tblGrid>
        <w:gridCol w:w="5669"/>
        <w:gridCol w:w="1134"/>
        <w:gridCol w:w="2222"/>
      </w:tblGrid>
      <w:tr w:rsidR="00E62748" w:rsidRPr="00020DAD" w14:paraId="7CEEAD01" w14:textId="77777777" w:rsidTr="00BA3B90">
        <w:trPr>
          <w:cnfStyle w:val="100000000000" w:firstRow="1" w:lastRow="0" w:firstColumn="0" w:lastColumn="0" w:oddVBand="0" w:evenVBand="0" w:oddHBand="0" w:evenHBand="0" w:firstRowFirstColumn="0" w:firstRowLastColumn="0" w:lastRowFirstColumn="0" w:lastRowLastColumn="0"/>
          <w:trHeight w:val="23"/>
        </w:trPr>
        <w:tc>
          <w:tcPr>
            <w:cnfStyle w:val="001000000000" w:firstRow="0" w:lastRow="0" w:firstColumn="1" w:lastColumn="0" w:oddVBand="0" w:evenVBand="0" w:oddHBand="0" w:evenHBand="0" w:firstRowFirstColumn="0" w:firstRowLastColumn="0" w:lastRowFirstColumn="0" w:lastRowLastColumn="0"/>
            <w:tcW w:w="5669" w:type="dxa"/>
          </w:tcPr>
          <w:p w14:paraId="686796F0" w14:textId="4AAFBF0F" w:rsidR="00E62748" w:rsidRPr="00C41AF4" w:rsidRDefault="00E62748" w:rsidP="00E62748">
            <w:pPr>
              <w:pStyle w:val="Tabletext"/>
              <w:keepNext/>
              <w:spacing w:line="259" w:lineRule="auto"/>
              <w:rPr>
                <w:sz w:val="22"/>
                <w:szCs w:val="24"/>
              </w:rPr>
            </w:pPr>
            <w:r w:rsidRPr="00C41AF4">
              <w:rPr>
                <w:sz w:val="22"/>
                <w:szCs w:val="24"/>
              </w:rPr>
              <w:t xml:space="preserve">Activity </w:t>
            </w:r>
          </w:p>
        </w:tc>
        <w:tc>
          <w:tcPr>
            <w:tcW w:w="1134" w:type="dxa"/>
          </w:tcPr>
          <w:p w14:paraId="69166A00" w14:textId="77777777" w:rsidR="00E62748" w:rsidRPr="00C41AF4" w:rsidRDefault="00E62748" w:rsidP="00E62748">
            <w:pPr>
              <w:pStyle w:val="Tabletext"/>
              <w:keepNext/>
              <w:spacing w:line="259" w:lineRule="auto"/>
              <w:cnfStyle w:val="100000000000" w:firstRow="1" w:lastRow="0" w:firstColumn="0" w:lastColumn="0" w:oddVBand="0" w:evenVBand="0" w:oddHBand="0" w:evenHBand="0" w:firstRowFirstColumn="0" w:firstRowLastColumn="0" w:lastRowFirstColumn="0" w:lastRowLastColumn="0"/>
              <w:rPr>
                <w:sz w:val="22"/>
                <w:szCs w:val="24"/>
              </w:rPr>
            </w:pPr>
            <w:r w:rsidRPr="00C41AF4">
              <w:rPr>
                <w:sz w:val="22"/>
                <w:szCs w:val="24"/>
              </w:rPr>
              <w:t xml:space="preserve">Timeline </w:t>
            </w:r>
          </w:p>
        </w:tc>
        <w:tc>
          <w:tcPr>
            <w:tcW w:w="2222" w:type="dxa"/>
          </w:tcPr>
          <w:p w14:paraId="1BED62A9" w14:textId="474BE47D" w:rsidR="00E62748" w:rsidRPr="00C41AF4" w:rsidRDefault="0002631B" w:rsidP="00E62748">
            <w:pPr>
              <w:pStyle w:val="Tabletext"/>
              <w:keepNext/>
              <w:spacing w:line="259" w:lineRule="auto"/>
              <w:cnfStyle w:val="100000000000" w:firstRow="1" w:lastRow="0" w:firstColumn="0" w:lastColumn="0" w:oddVBand="0" w:evenVBand="0" w:oddHBand="0" w:evenHBand="0" w:firstRowFirstColumn="0" w:firstRowLastColumn="0" w:lastRowFirstColumn="0" w:lastRowLastColumn="0"/>
              <w:rPr>
                <w:sz w:val="22"/>
                <w:szCs w:val="24"/>
              </w:rPr>
            </w:pPr>
            <w:r>
              <w:rPr>
                <w:sz w:val="22"/>
                <w:szCs w:val="24"/>
              </w:rPr>
              <w:t>Lead Agency</w:t>
            </w:r>
            <w:r w:rsidR="00E62748" w:rsidRPr="00366085">
              <w:rPr>
                <w:sz w:val="22"/>
                <w:szCs w:val="24"/>
              </w:rPr>
              <w:t xml:space="preserve"> </w:t>
            </w:r>
          </w:p>
        </w:tc>
      </w:tr>
      <w:tr w:rsidR="008F4D0F" w:rsidRPr="00020DAD" w14:paraId="470A8767" w14:textId="77777777" w:rsidTr="00BA3B90">
        <w:tc>
          <w:tcPr>
            <w:cnfStyle w:val="001000000000" w:firstRow="0" w:lastRow="0" w:firstColumn="1" w:lastColumn="0" w:oddVBand="0" w:evenVBand="0" w:oddHBand="0" w:evenHBand="0" w:firstRowFirstColumn="0" w:firstRowLastColumn="0" w:lastRowFirstColumn="0" w:lastRowLastColumn="0"/>
            <w:tcW w:w="5669" w:type="dxa"/>
          </w:tcPr>
          <w:p w14:paraId="6B7007BB" w14:textId="51324E87" w:rsidR="0018118B" w:rsidRPr="00C41AF4" w:rsidRDefault="00E62748" w:rsidP="00AE0BF7">
            <w:pPr>
              <w:pStyle w:val="Tabletext"/>
            </w:pPr>
            <w:r w:rsidRPr="00C41AF4">
              <w:rPr>
                <w:b/>
                <w:bCs/>
                <w:sz w:val="22"/>
                <w:szCs w:val="24"/>
              </w:rPr>
              <w:t>a. Finalise the National Genomics Implementation Strategy and Plan</w:t>
            </w:r>
            <w:r w:rsidR="00271841">
              <w:rPr>
                <w:b/>
                <w:sz w:val="22"/>
                <w:szCs w:val="24"/>
              </w:rPr>
              <w:t xml:space="preserve">, </w:t>
            </w:r>
            <w:r w:rsidR="00271841" w:rsidRPr="00385E37">
              <w:rPr>
                <w:bCs/>
                <w:sz w:val="22"/>
                <w:szCs w:val="24"/>
              </w:rPr>
              <w:t>which sets out the infrastructure, mechanisms and workforce requirements to deliver advances in precision health through genomics.</w:t>
            </w:r>
          </w:p>
        </w:tc>
        <w:tc>
          <w:tcPr>
            <w:tcW w:w="1134" w:type="dxa"/>
          </w:tcPr>
          <w:p w14:paraId="43E58140" w14:textId="48A44C2B" w:rsidR="00E62748" w:rsidRPr="00C41AF4" w:rsidRDefault="00385E37" w:rsidP="00E62748">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Pr>
                <w:sz w:val="22"/>
                <w:szCs w:val="24"/>
              </w:rPr>
              <w:t>2026</w:t>
            </w:r>
          </w:p>
        </w:tc>
        <w:tc>
          <w:tcPr>
            <w:tcW w:w="2222" w:type="dxa"/>
          </w:tcPr>
          <w:p w14:paraId="569C58E1" w14:textId="310AE7F7" w:rsidR="00E62748" w:rsidRPr="00C41AF4" w:rsidRDefault="00E62748" w:rsidP="00E62748">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C41AF4">
              <w:rPr>
                <w:sz w:val="22"/>
                <w:szCs w:val="24"/>
              </w:rPr>
              <w:t xml:space="preserve">Health New Zealand </w:t>
            </w:r>
          </w:p>
        </w:tc>
      </w:tr>
      <w:tr w:rsidR="008F4D0F" w:rsidRPr="00020DAD" w14:paraId="0554A776" w14:textId="77777777" w:rsidTr="00BA3B90">
        <w:tc>
          <w:tcPr>
            <w:cnfStyle w:val="001000000000" w:firstRow="0" w:lastRow="0" w:firstColumn="1" w:lastColumn="0" w:oddVBand="0" w:evenVBand="0" w:oddHBand="0" w:evenHBand="0" w:firstRowFirstColumn="0" w:firstRowLastColumn="0" w:lastRowFirstColumn="0" w:lastRowLastColumn="0"/>
            <w:tcW w:w="5669" w:type="dxa"/>
          </w:tcPr>
          <w:p w14:paraId="577CEC5F" w14:textId="49AD5184" w:rsidR="008C2FA1" w:rsidRPr="00C41AF4" w:rsidRDefault="008C7238" w:rsidP="00E62748">
            <w:pPr>
              <w:pStyle w:val="Tabletext"/>
              <w:spacing w:line="259" w:lineRule="auto"/>
              <w:rPr>
                <w:b/>
                <w:bCs/>
                <w:sz w:val="22"/>
                <w:szCs w:val="24"/>
              </w:rPr>
            </w:pPr>
            <w:r w:rsidRPr="00C41AF4">
              <w:rPr>
                <w:b/>
                <w:bCs/>
                <w:sz w:val="22"/>
                <w:szCs w:val="24"/>
              </w:rPr>
              <w:t xml:space="preserve">b. </w:t>
            </w:r>
            <w:r w:rsidR="00033F8B" w:rsidRPr="00C41AF4">
              <w:rPr>
                <w:b/>
                <w:bCs/>
                <w:sz w:val="22"/>
                <w:szCs w:val="24"/>
              </w:rPr>
              <w:t xml:space="preserve">Establish a national test directory </w:t>
            </w:r>
            <w:r w:rsidR="00033F8B" w:rsidRPr="00C41AF4">
              <w:rPr>
                <w:sz w:val="22"/>
                <w:szCs w:val="24"/>
              </w:rPr>
              <w:t>that includes</w:t>
            </w:r>
            <w:r w:rsidR="00033F8B" w:rsidRPr="00C41AF4">
              <w:rPr>
                <w:b/>
                <w:sz w:val="22"/>
                <w:szCs w:val="24"/>
              </w:rPr>
              <w:t xml:space="preserve"> </w:t>
            </w:r>
            <w:r w:rsidR="00033F8B" w:rsidRPr="00C41AF4">
              <w:rPr>
                <w:sz w:val="22"/>
                <w:szCs w:val="24"/>
              </w:rPr>
              <w:t>cancer biomarker testing information, to support equitable access to testing, reduce regional variation and ensure timely, appropriate testing across the health system.</w:t>
            </w:r>
          </w:p>
        </w:tc>
        <w:tc>
          <w:tcPr>
            <w:tcW w:w="1134" w:type="dxa"/>
          </w:tcPr>
          <w:p w14:paraId="6E84EB13" w14:textId="3C867A8D" w:rsidR="008C2FA1" w:rsidRPr="00C41AF4" w:rsidRDefault="00033F8B" w:rsidP="00E62748">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Pr>
                <w:sz w:val="22"/>
                <w:szCs w:val="24"/>
              </w:rPr>
              <w:t>2027</w:t>
            </w:r>
          </w:p>
        </w:tc>
        <w:tc>
          <w:tcPr>
            <w:tcW w:w="2222" w:type="dxa"/>
          </w:tcPr>
          <w:p w14:paraId="7C3B2DB0" w14:textId="332B916E" w:rsidR="008C2FA1" w:rsidRPr="00C41AF4" w:rsidRDefault="00033F8B" w:rsidP="00E62748">
            <w:pPr>
              <w:pStyle w:val="Tabletext"/>
              <w:keepN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Pr>
                <w:sz w:val="22"/>
                <w:szCs w:val="24"/>
              </w:rPr>
              <w:t>Health New Zealand</w:t>
            </w:r>
          </w:p>
        </w:tc>
      </w:tr>
      <w:tr w:rsidR="008F4D0F" w:rsidRPr="00020DAD" w14:paraId="4DB5C84D" w14:textId="77777777" w:rsidTr="00BA3B90">
        <w:tc>
          <w:tcPr>
            <w:cnfStyle w:val="001000000000" w:firstRow="0" w:lastRow="0" w:firstColumn="1" w:lastColumn="0" w:oddVBand="0" w:evenVBand="0" w:oddHBand="0" w:evenHBand="0" w:firstRowFirstColumn="0" w:firstRowLastColumn="0" w:lastRowFirstColumn="0" w:lastRowLastColumn="0"/>
            <w:tcW w:w="5669" w:type="dxa"/>
          </w:tcPr>
          <w:p w14:paraId="336EAF52" w14:textId="5E291F5E" w:rsidR="001E5108" w:rsidRDefault="00271841" w:rsidP="00AE0BF7">
            <w:pPr>
              <w:pStyle w:val="Tabletext"/>
            </w:pPr>
            <w:bookmarkStart w:id="165" w:name="_Toc208332783"/>
            <w:bookmarkStart w:id="166" w:name="_Toc208428685"/>
            <w:r>
              <w:rPr>
                <w:b/>
                <w:bCs/>
                <w:sz w:val="22"/>
                <w:szCs w:val="24"/>
              </w:rPr>
              <w:lastRenderedPageBreak/>
              <w:t>c.</w:t>
            </w:r>
            <w:r w:rsidR="007A5948">
              <w:rPr>
                <w:b/>
                <w:bCs/>
                <w:sz w:val="22"/>
                <w:szCs w:val="24"/>
              </w:rPr>
              <w:t xml:space="preserve"> Develop a plan to </w:t>
            </w:r>
            <w:r w:rsidR="00E62748" w:rsidRPr="00C41AF4">
              <w:rPr>
                <w:b/>
                <w:bCs/>
                <w:sz w:val="22"/>
                <w:szCs w:val="24"/>
              </w:rPr>
              <w:t xml:space="preserve">strengthen laboratory capacity and infrastructure </w:t>
            </w:r>
            <w:r w:rsidR="00E62748" w:rsidRPr="00C41AF4">
              <w:rPr>
                <w:sz w:val="22"/>
                <w:szCs w:val="24"/>
              </w:rPr>
              <w:t>to improve access to genomic biomarker testing</w:t>
            </w:r>
            <w:bookmarkEnd w:id="165"/>
            <w:bookmarkEnd w:id="166"/>
            <w:r w:rsidR="00E62748" w:rsidRPr="00C41AF4">
              <w:rPr>
                <w:sz w:val="22"/>
                <w:szCs w:val="24"/>
              </w:rPr>
              <w:t xml:space="preserve"> for cancer patients.</w:t>
            </w:r>
          </w:p>
          <w:p w14:paraId="74665F2A" w14:textId="6AA54BA3" w:rsidR="001E5108" w:rsidRPr="00C41AF4" w:rsidRDefault="001E5108" w:rsidP="001E5108">
            <w:pPr>
              <w:pStyle w:val="FundingBids"/>
            </w:pPr>
          </w:p>
        </w:tc>
        <w:tc>
          <w:tcPr>
            <w:tcW w:w="1134" w:type="dxa"/>
          </w:tcPr>
          <w:p w14:paraId="165DCF36" w14:textId="3C7913E2" w:rsidR="00E62748" w:rsidRPr="00C41AF4" w:rsidRDefault="002F0CD7" w:rsidP="00E62748">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Pr>
                <w:sz w:val="22"/>
                <w:szCs w:val="24"/>
              </w:rPr>
              <w:t>2027</w:t>
            </w:r>
          </w:p>
        </w:tc>
        <w:tc>
          <w:tcPr>
            <w:tcW w:w="2222" w:type="dxa"/>
          </w:tcPr>
          <w:p w14:paraId="27E31553" w14:textId="4B20B36F" w:rsidR="00E62748" w:rsidRPr="00C41AF4" w:rsidRDefault="00E62748" w:rsidP="00E62748">
            <w:pPr>
              <w:pStyle w:val="Tabletext"/>
              <w:keepN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C41AF4">
              <w:rPr>
                <w:sz w:val="22"/>
                <w:szCs w:val="24"/>
              </w:rPr>
              <w:t xml:space="preserve">Health New Zealand supported by the Ministry of Health and </w:t>
            </w:r>
            <w:r w:rsidR="00970DF2">
              <w:rPr>
                <w:sz w:val="22"/>
                <w:szCs w:val="24"/>
              </w:rPr>
              <w:t>the</w:t>
            </w:r>
            <w:r w:rsidRPr="00B4055E">
              <w:rPr>
                <w:sz w:val="22"/>
                <w:szCs w:val="24"/>
              </w:rPr>
              <w:t xml:space="preserve"> </w:t>
            </w:r>
            <w:r w:rsidRPr="00C41AF4">
              <w:rPr>
                <w:sz w:val="22"/>
                <w:szCs w:val="24"/>
              </w:rPr>
              <w:t>Cancer Control Agency</w:t>
            </w:r>
          </w:p>
        </w:tc>
      </w:tr>
      <w:tr w:rsidR="008F4D0F" w:rsidRPr="00020DAD" w14:paraId="3A6205F2" w14:textId="77777777" w:rsidTr="00BA3B90">
        <w:tc>
          <w:tcPr>
            <w:cnfStyle w:val="001000000000" w:firstRow="0" w:lastRow="0" w:firstColumn="1" w:lastColumn="0" w:oddVBand="0" w:evenVBand="0" w:oddHBand="0" w:evenHBand="0" w:firstRowFirstColumn="0" w:firstRowLastColumn="0" w:lastRowFirstColumn="0" w:lastRowLastColumn="0"/>
            <w:tcW w:w="5669" w:type="dxa"/>
          </w:tcPr>
          <w:p w14:paraId="039FA60E" w14:textId="1C1D1387" w:rsidR="00D96C4B" w:rsidRPr="00C41AF4" w:rsidRDefault="00D96C4B" w:rsidP="00D96C4B">
            <w:pPr>
              <w:pStyle w:val="Tabletext"/>
              <w:spacing w:line="259" w:lineRule="auto"/>
              <w:rPr>
                <w:b/>
                <w:bCs/>
                <w:sz w:val="22"/>
                <w:szCs w:val="24"/>
              </w:rPr>
            </w:pPr>
            <w:r w:rsidRPr="14A2C64A">
              <w:rPr>
                <w:b/>
                <w:sz w:val="22"/>
              </w:rPr>
              <w:t xml:space="preserve">d. Develop a comprehensive plan to </w:t>
            </w:r>
            <w:r w:rsidRPr="14A2C64A">
              <w:rPr>
                <w:b/>
                <w:bCs/>
                <w:sz w:val="22"/>
              </w:rPr>
              <w:t xml:space="preserve">grow </w:t>
            </w:r>
            <w:r>
              <w:rPr>
                <w:b/>
                <w:bCs/>
                <w:sz w:val="22"/>
              </w:rPr>
              <w:t xml:space="preserve">the </w:t>
            </w:r>
            <w:r w:rsidRPr="14A2C64A">
              <w:rPr>
                <w:b/>
                <w:bCs/>
                <w:sz w:val="22"/>
              </w:rPr>
              <w:t>c</w:t>
            </w:r>
            <w:r w:rsidRPr="14A2C64A">
              <w:rPr>
                <w:b/>
                <w:sz w:val="22"/>
              </w:rPr>
              <w:t xml:space="preserve">apacity and capability </w:t>
            </w:r>
            <w:r>
              <w:rPr>
                <w:b/>
                <w:sz w:val="22"/>
              </w:rPr>
              <w:t xml:space="preserve">of the health workforce </w:t>
            </w:r>
            <w:r w:rsidRPr="00131CE0">
              <w:rPr>
                <w:bCs/>
                <w:sz w:val="22"/>
              </w:rPr>
              <w:t>to meet the increased demand for genomics testing for people with cancer.</w:t>
            </w:r>
          </w:p>
        </w:tc>
        <w:tc>
          <w:tcPr>
            <w:tcW w:w="1134" w:type="dxa"/>
          </w:tcPr>
          <w:p w14:paraId="1EB20CDA" w14:textId="2282D3F3" w:rsidR="00D96C4B" w:rsidRPr="00C41AF4" w:rsidRDefault="00D96C4B" w:rsidP="00D96C4B">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Pr>
                <w:sz w:val="22"/>
                <w:szCs w:val="24"/>
              </w:rPr>
              <w:t>2028</w:t>
            </w:r>
          </w:p>
        </w:tc>
        <w:tc>
          <w:tcPr>
            <w:tcW w:w="2222" w:type="dxa"/>
          </w:tcPr>
          <w:p w14:paraId="2FA3CFA7" w14:textId="1009C3B5" w:rsidR="00D96C4B" w:rsidRPr="00C41AF4" w:rsidRDefault="00D96C4B" w:rsidP="00D96C4B">
            <w:pPr>
              <w:pStyle w:val="Tabletext"/>
              <w:keepN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Pr>
                <w:sz w:val="22"/>
                <w:szCs w:val="24"/>
              </w:rPr>
              <w:t>Health New Zealand supported by the Ministry of Health and the Cancer Control Agency</w:t>
            </w:r>
          </w:p>
        </w:tc>
      </w:tr>
      <w:tr w:rsidR="008F4D0F" w:rsidRPr="00020DAD" w14:paraId="63600B5F" w14:textId="77777777" w:rsidTr="00BA3B90">
        <w:tc>
          <w:tcPr>
            <w:cnfStyle w:val="001000000000" w:firstRow="0" w:lastRow="0" w:firstColumn="1" w:lastColumn="0" w:oddVBand="0" w:evenVBand="0" w:oddHBand="0" w:evenHBand="0" w:firstRowFirstColumn="0" w:firstRowLastColumn="0" w:lastRowFirstColumn="0" w:lastRowLastColumn="0"/>
            <w:tcW w:w="5669" w:type="dxa"/>
          </w:tcPr>
          <w:p w14:paraId="66D5CA1F" w14:textId="6C85600F" w:rsidR="00554E8F" w:rsidRPr="00C41AF4" w:rsidRDefault="00554E8F" w:rsidP="00554E8F">
            <w:pPr>
              <w:pStyle w:val="Tabletext"/>
              <w:spacing w:line="259" w:lineRule="auto"/>
              <w:rPr>
                <w:b/>
                <w:bCs/>
                <w:sz w:val="22"/>
                <w:szCs w:val="24"/>
              </w:rPr>
            </w:pPr>
            <w:r w:rsidRPr="14A2C64A">
              <w:rPr>
                <w:b/>
                <w:bCs/>
                <w:sz w:val="22"/>
              </w:rPr>
              <w:t xml:space="preserve">e. </w:t>
            </w:r>
            <w:r>
              <w:rPr>
                <w:b/>
                <w:bCs/>
                <w:sz w:val="22"/>
              </w:rPr>
              <w:t xml:space="preserve">Implement </w:t>
            </w:r>
            <w:r w:rsidRPr="14A2C64A">
              <w:rPr>
                <w:b/>
                <w:bCs/>
                <w:sz w:val="22"/>
              </w:rPr>
              <w:t xml:space="preserve">data and digital </w:t>
            </w:r>
            <w:r>
              <w:rPr>
                <w:b/>
                <w:bCs/>
                <w:sz w:val="22"/>
              </w:rPr>
              <w:t xml:space="preserve">developments </w:t>
            </w:r>
            <w:r w:rsidRPr="00131CE0">
              <w:rPr>
                <w:sz w:val="22"/>
              </w:rPr>
              <w:t>which incorporate support for onshoring of genomic testing, development and maintenance of national data standards and digital support for clinical pathways.</w:t>
            </w:r>
          </w:p>
        </w:tc>
        <w:tc>
          <w:tcPr>
            <w:tcW w:w="1134" w:type="dxa"/>
          </w:tcPr>
          <w:p w14:paraId="32B7EE11" w14:textId="53C309EC" w:rsidR="00554E8F" w:rsidRPr="00C41AF4" w:rsidRDefault="00554E8F" w:rsidP="00554E8F">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Pr>
                <w:sz w:val="22"/>
                <w:szCs w:val="24"/>
              </w:rPr>
              <w:t>2029</w:t>
            </w:r>
          </w:p>
        </w:tc>
        <w:tc>
          <w:tcPr>
            <w:tcW w:w="2222" w:type="dxa"/>
          </w:tcPr>
          <w:p w14:paraId="5534BDBE" w14:textId="7C6080EA" w:rsidR="00554E8F" w:rsidRPr="00C41AF4" w:rsidRDefault="00554E8F" w:rsidP="00554E8F">
            <w:pPr>
              <w:pStyle w:val="Tabletext"/>
              <w:keepN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Pr>
                <w:sz w:val="22"/>
                <w:szCs w:val="24"/>
              </w:rPr>
              <w:t>Health New Zealand supported by the Ministry of Health and the Cancer Control Agency</w:t>
            </w:r>
          </w:p>
        </w:tc>
      </w:tr>
      <w:tr w:rsidR="00554E8F" w:rsidRPr="00020DAD" w14:paraId="6FC3F849" w14:textId="77777777" w:rsidTr="00BA3B90">
        <w:tc>
          <w:tcPr>
            <w:cnfStyle w:val="001000000000" w:firstRow="0" w:lastRow="0" w:firstColumn="1" w:lastColumn="0" w:oddVBand="0" w:evenVBand="0" w:oddHBand="0" w:evenHBand="0" w:firstRowFirstColumn="0" w:firstRowLastColumn="0" w:lastRowFirstColumn="0" w:lastRowLastColumn="0"/>
            <w:tcW w:w="5669" w:type="dxa"/>
          </w:tcPr>
          <w:p w14:paraId="19FC259D" w14:textId="7F0EF5F9" w:rsidR="00554E8F" w:rsidRPr="00C41AF4" w:rsidRDefault="008F0511" w:rsidP="00996DB7">
            <w:pPr>
              <w:pStyle w:val="Tabletext"/>
              <w:spacing w:line="259" w:lineRule="auto"/>
            </w:pPr>
            <w:bookmarkStart w:id="167" w:name="_Toc208428687"/>
            <w:bookmarkStart w:id="168" w:name="_Toc208332785"/>
            <w:r w:rsidRPr="00996DB7">
              <w:rPr>
                <w:b/>
                <w:bCs/>
                <w:sz w:val="22"/>
              </w:rPr>
              <w:t>f</w:t>
            </w:r>
            <w:r w:rsidR="00554E8F" w:rsidRPr="00996DB7">
              <w:rPr>
                <w:b/>
                <w:bCs/>
                <w:sz w:val="22"/>
              </w:rPr>
              <w:t xml:space="preserve">. Strengthen the </w:t>
            </w:r>
            <w:hyperlink r:id="rId61" w:history="1">
              <w:r w:rsidR="00554E8F" w:rsidRPr="00685E33">
                <w:rPr>
                  <w:rStyle w:val="Hyperlink"/>
                  <w:bCs/>
                  <w:sz w:val="22"/>
                </w:rPr>
                <w:t>Genetic Health Service New Zealand</w:t>
              </w:r>
              <w:bookmarkEnd w:id="167"/>
              <w:bookmarkEnd w:id="168"/>
            </w:hyperlink>
            <w:r w:rsidR="00554E8F" w:rsidRPr="00996DB7">
              <w:rPr>
                <w:sz w:val="22"/>
              </w:rPr>
              <w:t xml:space="preserve"> to ensure timely access to genetic and genomic services for people at risk of cancer.</w:t>
            </w:r>
          </w:p>
        </w:tc>
        <w:tc>
          <w:tcPr>
            <w:tcW w:w="1134" w:type="dxa"/>
          </w:tcPr>
          <w:p w14:paraId="793BA870" w14:textId="58B73E97" w:rsidR="00554E8F" w:rsidRPr="00C41AF4" w:rsidRDefault="00554E8F" w:rsidP="00554E8F">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C41AF4">
              <w:rPr>
                <w:sz w:val="22"/>
                <w:szCs w:val="24"/>
              </w:rPr>
              <w:t>2029</w:t>
            </w:r>
          </w:p>
        </w:tc>
        <w:tc>
          <w:tcPr>
            <w:tcW w:w="2222" w:type="dxa"/>
          </w:tcPr>
          <w:p w14:paraId="00B9B791" w14:textId="0361367E" w:rsidR="00554E8F" w:rsidRPr="00C41AF4" w:rsidRDefault="00554E8F" w:rsidP="00554E8F">
            <w:pPr>
              <w:pStyle w:val="Tabletext"/>
              <w:keepN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C41AF4">
              <w:rPr>
                <w:sz w:val="22"/>
                <w:szCs w:val="24"/>
              </w:rPr>
              <w:t>Health New Zealand</w:t>
            </w:r>
          </w:p>
        </w:tc>
      </w:tr>
    </w:tbl>
    <w:p w14:paraId="415DBDE6" w14:textId="66DD8EDA" w:rsidR="004D297F" w:rsidRPr="00020DAD" w:rsidRDefault="00016993" w:rsidP="00C55998">
      <w:pPr>
        <w:pStyle w:val="Heading3-Actions"/>
      </w:pPr>
      <w:bookmarkStart w:id="169" w:name="_Toc228883696"/>
      <w:bookmarkStart w:id="170" w:name="_Toc208836681"/>
      <w:bookmarkStart w:id="171" w:name="_Toc208845299"/>
      <w:bookmarkStart w:id="172" w:name="_Toc208846968"/>
      <w:bookmarkStart w:id="173" w:name="_Toc208902605"/>
      <w:bookmarkStart w:id="174" w:name="_Toc208903727"/>
      <w:r w:rsidRPr="00020DAD">
        <w:t xml:space="preserve">Action </w:t>
      </w:r>
      <w:r w:rsidR="008C5240">
        <w:t>8</w:t>
      </w:r>
      <w:r w:rsidRPr="00020DAD">
        <w:t>.</w:t>
      </w:r>
      <w:r w:rsidR="00B13212" w:rsidRPr="00020DAD">
        <w:t>3</w:t>
      </w:r>
      <w:r w:rsidR="004D297F" w:rsidRPr="00020DAD">
        <w:t xml:space="preserve">. </w:t>
      </w:r>
      <w:r w:rsidR="008F615B" w:rsidRPr="00020DAD">
        <w:t xml:space="preserve">Explore </w:t>
      </w:r>
      <w:r w:rsidR="00FD617F">
        <w:t>artificial intelligence</w:t>
      </w:r>
      <w:r w:rsidR="00FD617F" w:rsidRPr="00020DAD">
        <w:t xml:space="preserve"> </w:t>
      </w:r>
      <w:r w:rsidR="008F615B" w:rsidRPr="00020DAD">
        <w:t>to support and uplift cancer care</w:t>
      </w:r>
      <w:bookmarkEnd w:id="169"/>
    </w:p>
    <w:p w14:paraId="103B5F64" w14:textId="2F47B2D0" w:rsidR="0089630C" w:rsidRPr="00020DAD" w:rsidRDefault="00020302" w:rsidP="00B6638B">
      <w:pPr>
        <w:pStyle w:val="Outcomes"/>
      </w:pPr>
      <w:r w:rsidRPr="00020DAD">
        <w:rPr>
          <w:b/>
          <w:bCs/>
        </w:rPr>
        <w:t>Outcome One</w:t>
      </w:r>
      <w:r w:rsidRPr="00020DAD">
        <w:tab/>
        <w:t>New Zealanders have a system that delivers consistent and modern cancer care</w:t>
      </w:r>
    </w:p>
    <w:tbl>
      <w:tblPr>
        <w:tblStyle w:val="Actionstablev3"/>
        <w:tblW w:w="0" w:type="auto"/>
        <w:tblLook w:val="04A0" w:firstRow="1" w:lastRow="0" w:firstColumn="1" w:lastColumn="0" w:noHBand="0" w:noVBand="1"/>
      </w:tblPr>
      <w:tblGrid>
        <w:gridCol w:w="5669"/>
        <w:gridCol w:w="1134"/>
        <w:gridCol w:w="2222"/>
      </w:tblGrid>
      <w:tr w:rsidR="00E62748" w:rsidRPr="00020DAD" w14:paraId="498E982B" w14:textId="77777777" w:rsidTr="003237E5">
        <w:trPr>
          <w:cnfStyle w:val="100000000000" w:firstRow="1" w:lastRow="0" w:firstColumn="0" w:lastColumn="0" w:oddVBand="0" w:evenVBand="0" w:oddHBand="0" w:evenHBand="0" w:firstRowFirstColumn="0" w:firstRowLastColumn="0" w:lastRowFirstColumn="0" w:lastRowLastColumn="0"/>
          <w:trHeight w:val="23"/>
        </w:trPr>
        <w:tc>
          <w:tcPr>
            <w:cnfStyle w:val="001000000000" w:firstRow="0" w:lastRow="0" w:firstColumn="1" w:lastColumn="0" w:oddVBand="0" w:evenVBand="0" w:oddHBand="0" w:evenHBand="0" w:firstRowFirstColumn="0" w:firstRowLastColumn="0" w:lastRowFirstColumn="0" w:lastRowLastColumn="0"/>
            <w:tcW w:w="5669" w:type="dxa"/>
          </w:tcPr>
          <w:p w14:paraId="60DBCD84" w14:textId="11A8FBCD" w:rsidR="00E62748" w:rsidRPr="00C41AF4" w:rsidRDefault="00E62748" w:rsidP="00E62748">
            <w:pPr>
              <w:pStyle w:val="Tabletext"/>
              <w:keepNext/>
              <w:rPr>
                <w:sz w:val="22"/>
                <w:szCs w:val="24"/>
              </w:rPr>
            </w:pPr>
            <w:r w:rsidRPr="00C41AF4">
              <w:rPr>
                <w:sz w:val="22"/>
                <w:szCs w:val="24"/>
              </w:rPr>
              <w:t xml:space="preserve">Activity </w:t>
            </w:r>
          </w:p>
        </w:tc>
        <w:tc>
          <w:tcPr>
            <w:tcW w:w="1134" w:type="dxa"/>
          </w:tcPr>
          <w:p w14:paraId="6B681B8A" w14:textId="77777777" w:rsidR="00E62748" w:rsidRPr="00C41AF4" w:rsidRDefault="00E62748" w:rsidP="00E62748">
            <w:pPr>
              <w:pStyle w:val="Tabletext"/>
              <w:keepNext/>
              <w:cnfStyle w:val="100000000000" w:firstRow="1" w:lastRow="0" w:firstColumn="0" w:lastColumn="0" w:oddVBand="0" w:evenVBand="0" w:oddHBand="0" w:evenHBand="0" w:firstRowFirstColumn="0" w:firstRowLastColumn="0" w:lastRowFirstColumn="0" w:lastRowLastColumn="0"/>
              <w:rPr>
                <w:sz w:val="22"/>
                <w:szCs w:val="24"/>
              </w:rPr>
            </w:pPr>
            <w:r w:rsidRPr="00C41AF4">
              <w:rPr>
                <w:sz w:val="22"/>
                <w:szCs w:val="24"/>
              </w:rPr>
              <w:t xml:space="preserve">Timeline </w:t>
            </w:r>
          </w:p>
        </w:tc>
        <w:tc>
          <w:tcPr>
            <w:tcW w:w="2222" w:type="dxa"/>
          </w:tcPr>
          <w:p w14:paraId="13F56E21" w14:textId="2173ACE1" w:rsidR="00E62748" w:rsidRPr="00C41AF4" w:rsidRDefault="0002631B" w:rsidP="00E62748">
            <w:pPr>
              <w:pStyle w:val="Tabletext"/>
              <w:keepNext/>
              <w:cnfStyle w:val="100000000000" w:firstRow="1" w:lastRow="0" w:firstColumn="0" w:lastColumn="0" w:oddVBand="0" w:evenVBand="0" w:oddHBand="0" w:evenHBand="0" w:firstRowFirstColumn="0" w:firstRowLastColumn="0" w:lastRowFirstColumn="0" w:lastRowLastColumn="0"/>
              <w:rPr>
                <w:sz w:val="22"/>
                <w:szCs w:val="24"/>
              </w:rPr>
            </w:pPr>
            <w:r>
              <w:rPr>
                <w:sz w:val="22"/>
                <w:szCs w:val="24"/>
              </w:rPr>
              <w:t>Lead Agency</w:t>
            </w:r>
            <w:r w:rsidR="00E62748" w:rsidRPr="00366085">
              <w:rPr>
                <w:sz w:val="22"/>
                <w:szCs w:val="24"/>
              </w:rPr>
              <w:t xml:space="preserve"> </w:t>
            </w:r>
          </w:p>
        </w:tc>
      </w:tr>
      <w:tr w:rsidR="00E62748" w:rsidRPr="00020DAD" w14:paraId="24388E0D" w14:textId="77777777" w:rsidTr="003237E5">
        <w:tc>
          <w:tcPr>
            <w:cnfStyle w:val="001000000000" w:firstRow="0" w:lastRow="0" w:firstColumn="1" w:lastColumn="0" w:oddVBand="0" w:evenVBand="0" w:oddHBand="0" w:evenHBand="0" w:firstRowFirstColumn="0" w:firstRowLastColumn="0" w:lastRowFirstColumn="0" w:lastRowLastColumn="0"/>
            <w:tcW w:w="5669" w:type="dxa"/>
          </w:tcPr>
          <w:p w14:paraId="72D7F4FE" w14:textId="67C1241D" w:rsidR="00E62748" w:rsidRPr="00C41AF4" w:rsidRDefault="00E62748" w:rsidP="00E62748">
            <w:pPr>
              <w:pStyle w:val="Tabletext"/>
              <w:spacing w:line="259" w:lineRule="auto"/>
              <w:rPr>
                <w:b/>
                <w:sz w:val="22"/>
                <w:szCs w:val="24"/>
              </w:rPr>
            </w:pPr>
            <w:bookmarkStart w:id="175" w:name="_Toc208332790"/>
            <w:bookmarkStart w:id="176" w:name="_Toc208428691"/>
            <w:r w:rsidRPr="00C41AF4">
              <w:rPr>
                <w:b/>
                <w:bCs/>
                <w:sz w:val="22"/>
                <w:szCs w:val="24"/>
              </w:rPr>
              <w:t>a.</w:t>
            </w:r>
            <w:r w:rsidRPr="00C41AF4" w:rsidDel="008C5240">
              <w:rPr>
                <w:b/>
                <w:bCs/>
                <w:sz w:val="22"/>
                <w:szCs w:val="24"/>
              </w:rPr>
              <w:t xml:space="preserve"> </w:t>
            </w:r>
            <w:r w:rsidR="008C5240">
              <w:rPr>
                <w:b/>
                <w:bCs/>
                <w:sz w:val="22"/>
                <w:szCs w:val="24"/>
              </w:rPr>
              <w:t>Identify</w:t>
            </w:r>
            <w:r w:rsidRPr="00C41AF4">
              <w:rPr>
                <w:b/>
                <w:bCs/>
                <w:sz w:val="22"/>
                <w:szCs w:val="24"/>
              </w:rPr>
              <w:t xml:space="preserve"> opportunities for </w:t>
            </w:r>
            <w:r w:rsidRPr="00FD617F">
              <w:rPr>
                <w:b/>
                <w:bCs/>
                <w:sz w:val="22"/>
                <w:szCs w:val="24"/>
              </w:rPr>
              <w:t xml:space="preserve">artificial intelligence </w:t>
            </w:r>
            <w:r w:rsidRPr="00C41AF4">
              <w:rPr>
                <w:b/>
                <w:bCs/>
                <w:sz w:val="22"/>
                <w:szCs w:val="24"/>
              </w:rPr>
              <w:t>to improve efficiency</w:t>
            </w:r>
            <w:r w:rsidRPr="00C41AF4">
              <w:rPr>
                <w:sz w:val="22"/>
                <w:szCs w:val="24"/>
              </w:rPr>
              <w:t xml:space="preserve"> </w:t>
            </w:r>
            <w:r w:rsidRPr="00C41AF4">
              <w:rPr>
                <w:b/>
                <w:bCs/>
                <w:sz w:val="22"/>
                <w:szCs w:val="24"/>
              </w:rPr>
              <w:t>and clinical decision-making in cancer care</w:t>
            </w:r>
            <w:bookmarkEnd w:id="175"/>
            <w:bookmarkEnd w:id="176"/>
            <w:r w:rsidRPr="00C41AF4">
              <w:rPr>
                <w:sz w:val="22"/>
                <w:szCs w:val="24"/>
              </w:rPr>
              <w:t>,</w:t>
            </w:r>
            <w:r w:rsidRPr="00C41AF4">
              <w:rPr>
                <w:b/>
                <w:sz w:val="22"/>
                <w:szCs w:val="24"/>
              </w:rPr>
              <w:t xml:space="preserve"> </w:t>
            </w:r>
            <w:r w:rsidRPr="00C41AF4">
              <w:rPr>
                <w:sz w:val="22"/>
                <w:szCs w:val="24"/>
              </w:rPr>
              <w:t>starting with applications in digital pathology reporting, diagnostic image resolution and analysis, case triage and report generation, reducing turnaround times and supporting workforce capacity.</w:t>
            </w:r>
          </w:p>
        </w:tc>
        <w:tc>
          <w:tcPr>
            <w:tcW w:w="1134" w:type="dxa"/>
          </w:tcPr>
          <w:p w14:paraId="61DEA88F" w14:textId="4B38178C" w:rsidR="00E62748" w:rsidRPr="00C41AF4" w:rsidRDefault="00E62748" w:rsidP="00E62748">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C41AF4">
              <w:rPr>
                <w:sz w:val="22"/>
                <w:szCs w:val="24"/>
              </w:rPr>
              <w:t>2026</w:t>
            </w:r>
          </w:p>
        </w:tc>
        <w:tc>
          <w:tcPr>
            <w:tcW w:w="2222" w:type="dxa"/>
          </w:tcPr>
          <w:p w14:paraId="35F5728E" w14:textId="289680C1" w:rsidR="00E62748" w:rsidRPr="00C41AF4" w:rsidRDefault="0032625F" w:rsidP="00E62748">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C41AF4">
              <w:rPr>
                <w:sz w:val="22"/>
                <w:szCs w:val="24"/>
              </w:rPr>
              <w:t xml:space="preserve">Cancer Control Agency </w:t>
            </w:r>
            <w:r>
              <w:rPr>
                <w:sz w:val="22"/>
                <w:szCs w:val="24"/>
              </w:rPr>
              <w:t xml:space="preserve">supported by the </w:t>
            </w:r>
            <w:r w:rsidR="007B40F9" w:rsidRPr="00C41AF4">
              <w:rPr>
                <w:sz w:val="22"/>
                <w:szCs w:val="24"/>
              </w:rPr>
              <w:t>Ministry of Health</w:t>
            </w:r>
            <w:r w:rsidR="007B40F9">
              <w:rPr>
                <w:sz w:val="22"/>
                <w:szCs w:val="24"/>
              </w:rPr>
              <w:t xml:space="preserve"> and</w:t>
            </w:r>
            <w:r w:rsidR="00E62748" w:rsidRPr="00C41AF4">
              <w:rPr>
                <w:sz w:val="22"/>
                <w:szCs w:val="24"/>
              </w:rPr>
              <w:t xml:space="preserve"> Health New Zealand </w:t>
            </w:r>
          </w:p>
        </w:tc>
      </w:tr>
      <w:tr w:rsidR="00E62748" w:rsidRPr="00020DAD" w14:paraId="2D446B29" w14:textId="77777777" w:rsidTr="003237E5">
        <w:tc>
          <w:tcPr>
            <w:cnfStyle w:val="001000000000" w:firstRow="0" w:lastRow="0" w:firstColumn="1" w:lastColumn="0" w:oddVBand="0" w:evenVBand="0" w:oddHBand="0" w:evenHBand="0" w:firstRowFirstColumn="0" w:firstRowLastColumn="0" w:lastRowFirstColumn="0" w:lastRowLastColumn="0"/>
            <w:tcW w:w="5669" w:type="dxa"/>
          </w:tcPr>
          <w:p w14:paraId="0EE1C158" w14:textId="3F6E68D1" w:rsidR="00E62748" w:rsidRPr="00C41AF4" w:rsidRDefault="00E62748" w:rsidP="00E62748">
            <w:pPr>
              <w:pStyle w:val="Tabletext"/>
              <w:spacing w:line="259" w:lineRule="auto"/>
              <w:rPr>
                <w:b/>
                <w:sz w:val="22"/>
                <w:szCs w:val="24"/>
              </w:rPr>
            </w:pPr>
            <w:r w:rsidRPr="00C41AF4">
              <w:rPr>
                <w:b/>
                <w:bCs/>
                <w:sz w:val="22"/>
                <w:szCs w:val="24"/>
              </w:rPr>
              <w:t>b.</w:t>
            </w:r>
            <w:r w:rsidRPr="00C41AF4" w:rsidDel="00DC5333">
              <w:rPr>
                <w:b/>
                <w:bCs/>
                <w:sz w:val="22"/>
                <w:szCs w:val="24"/>
              </w:rPr>
              <w:t xml:space="preserve"> </w:t>
            </w:r>
            <w:r w:rsidR="00DC5333">
              <w:rPr>
                <w:b/>
                <w:bCs/>
                <w:sz w:val="22"/>
                <w:szCs w:val="24"/>
              </w:rPr>
              <w:t>Identify</w:t>
            </w:r>
            <w:r w:rsidRPr="00C41AF4">
              <w:rPr>
                <w:b/>
                <w:bCs/>
                <w:sz w:val="22"/>
                <w:szCs w:val="24"/>
              </w:rPr>
              <w:t xml:space="preserve"> opportunities for </w:t>
            </w:r>
            <w:r w:rsidRPr="00FD617F">
              <w:rPr>
                <w:b/>
                <w:bCs/>
                <w:sz w:val="22"/>
                <w:szCs w:val="24"/>
              </w:rPr>
              <w:t xml:space="preserve">artificial intelligence </w:t>
            </w:r>
            <w:r w:rsidRPr="00C41AF4">
              <w:rPr>
                <w:b/>
                <w:bCs/>
                <w:sz w:val="22"/>
                <w:szCs w:val="24"/>
              </w:rPr>
              <w:t>to improve</w:t>
            </w:r>
            <w:r w:rsidRPr="00C41AF4">
              <w:rPr>
                <w:sz w:val="22"/>
                <w:szCs w:val="24"/>
              </w:rPr>
              <w:t xml:space="preserve"> </w:t>
            </w:r>
            <w:r w:rsidRPr="00C41AF4">
              <w:rPr>
                <w:b/>
                <w:bCs/>
                <w:sz w:val="22"/>
                <w:szCs w:val="24"/>
              </w:rPr>
              <w:t>surveillance, monitoring and navigation in cancer</w:t>
            </w:r>
            <w:r w:rsidRPr="00C41AF4">
              <w:rPr>
                <w:b/>
                <w:sz w:val="22"/>
                <w:szCs w:val="24"/>
              </w:rPr>
              <w:t xml:space="preserve">, </w:t>
            </w:r>
            <w:r w:rsidRPr="00C41AF4">
              <w:rPr>
                <w:sz w:val="22"/>
                <w:szCs w:val="24"/>
              </w:rPr>
              <w:t>for example, by leveraging large data</w:t>
            </w:r>
            <w:r>
              <w:rPr>
                <w:sz w:val="22"/>
                <w:szCs w:val="24"/>
              </w:rPr>
              <w:t xml:space="preserve"> </w:t>
            </w:r>
            <w:r w:rsidRPr="00C41AF4">
              <w:rPr>
                <w:sz w:val="22"/>
                <w:szCs w:val="24"/>
              </w:rPr>
              <w:t>sets to generate actionable insights.</w:t>
            </w:r>
          </w:p>
        </w:tc>
        <w:tc>
          <w:tcPr>
            <w:tcW w:w="1134" w:type="dxa"/>
          </w:tcPr>
          <w:p w14:paraId="05C2FBCE" w14:textId="5380AE86" w:rsidR="00E62748" w:rsidRPr="00C41AF4" w:rsidRDefault="00E62748" w:rsidP="00E62748">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C41AF4">
              <w:rPr>
                <w:sz w:val="22"/>
                <w:szCs w:val="24"/>
              </w:rPr>
              <w:t>2026</w:t>
            </w:r>
          </w:p>
        </w:tc>
        <w:tc>
          <w:tcPr>
            <w:tcW w:w="2222" w:type="dxa"/>
          </w:tcPr>
          <w:p w14:paraId="2442AF1B" w14:textId="4B56526A" w:rsidR="00E62748" w:rsidRPr="00C41AF4" w:rsidRDefault="0032625F" w:rsidP="00E62748">
            <w:pPr>
              <w:pStyle w:val="Tabletext"/>
              <w:keepN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C41AF4">
              <w:rPr>
                <w:sz w:val="22"/>
                <w:szCs w:val="24"/>
              </w:rPr>
              <w:t xml:space="preserve">Cancer Control Agency </w:t>
            </w:r>
            <w:r>
              <w:rPr>
                <w:sz w:val="22"/>
                <w:szCs w:val="24"/>
              </w:rPr>
              <w:t xml:space="preserve">supported by the </w:t>
            </w:r>
            <w:r w:rsidRPr="00C41AF4">
              <w:rPr>
                <w:sz w:val="22"/>
                <w:szCs w:val="24"/>
              </w:rPr>
              <w:t>Ministry of Health</w:t>
            </w:r>
            <w:r>
              <w:rPr>
                <w:sz w:val="22"/>
                <w:szCs w:val="24"/>
              </w:rPr>
              <w:t xml:space="preserve"> and</w:t>
            </w:r>
            <w:r w:rsidRPr="00C41AF4">
              <w:rPr>
                <w:sz w:val="22"/>
                <w:szCs w:val="24"/>
              </w:rPr>
              <w:t xml:space="preserve"> Health New Zealand</w:t>
            </w:r>
          </w:p>
        </w:tc>
      </w:tr>
    </w:tbl>
    <w:p w14:paraId="340A91FA" w14:textId="77777777" w:rsidR="000E7977" w:rsidRPr="00020DAD" w:rsidRDefault="000E7977" w:rsidP="000E7977">
      <w:pPr>
        <w:pStyle w:val="Heading3"/>
      </w:pPr>
      <w:r w:rsidRPr="00020DAD">
        <w:lastRenderedPageBreak/>
        <w:t xml:space="preserve">Research and innovation </w:t>
      </w:r>
    </w:p>
    <w:p w14:paraId="4E8420C9" w14:textId="0D0CE3AC" w:rsidR="000E7977" w:rsidRPr="00020DAD" w:rsidRDefault="000E7977" w:rsidP="000E7977">
      <w:r w:rsidRPr="00020DAD">
        <w:t xml:space="preserve">Research, including clinical trials, underpins every part of the cancer </w:t>
      </w:r>
      <w:r w:rsidR="00094B01">
        <w:t>control</w:t>
      </w:r>
      <w:r w:rsidR="0036633A">
        <w:t xml:space="preserve"> </w:t>
      </w:r>
      <w:r w:rsidRPr="00020DAD">
        <w:t xml:space="preserve">continuum, generating evidence to improve outcomes and make services more sustainable across </w:t>
      </w:r>
      <w:r w:rsidR="00251AA0">
        <w:t xml:space="preserve">all aspects of </w:t>
      </w:r>
      <w:r w:rsidRPr="00020DAD">
        <w:t xml:space="preserve">cancer </w:t>
      </w:r>
      <w:r w:rsidR="00094B01">
        <w:t xml:space="preserve">control </w:t>
      </w:r>
      <w:r w:rsidRPr="00020DAD">
        <w:t xml:space="preserve">and </w:t>
      </w:r>
      <w:r w:rsidR="0036633A">
        <w:t xml:space="preserve">the </w:t>
      </w:r>
      <w:r w:rsidRPr="00020DAD">
        <w:t>wider health system. Innovation builds on this by translating discoveries into new models of care, advanced diagnostics and technologies that transform prevention, detection and treatment. Together, research and innovation help the cancer system respond to emerging evidence, adopt global best practice and develop solutions tailored to the needs of New</w:t>
      </w:r>
      <w:r w:rsidRPr="00020DAD">
        <w:rPr>
          <w:rFonts w:ascii="Arial" w:hAnsi="Arial" w:cs="Arial"/>
        </w:rPr>
        <w:t> </w:t>
      </w:r>
      <w:r w:rsidRPr="00020DAD">
        <w:t xml:space="preserve">Zealanders. </w:t>
      </w:r>
    </w:p>
    <w:p w14:paraId="3DEAA479" w14:textId="1A39B38A" w:rsidR="000E7977" w:rsidRPr="00020DAD" w:rsidRDefault="000E7977" w:rsidP="000E7977">
      <w:r w:rsidRPr="00020DAD">
        <w:t>Over the past 5 years, cancer has remained one of New</w:t>
      </w:r>
      <w:r w:rsidRPr="00020DAD">
        <w:rPr>
          <w:rFonts w:ascii="Arial" w:hAnsi="Arial" w:cs="Arial"/>
        </w:rPr>
        <w:t> </w:t>
      </w:r>
      <w:r w:rsidRPr="00020DAD">
        <w:t>Zealand</w:t>
      </w:r>
      <w:r w:rsidRPr="00020DAD">
        <w:rPr>
          <w:rFonts w:ascii="Fira Sans" w:hAnsi="Fira Sans" w:cs="Fira Sans"/>
        </w:rPr>
        <w:t>’</w:t>
      </w:r>
      <w:r w:rsidRPr="00020DAD">
        <w:t xml:space="preserve">s </w:t>
      </w:r>
      <w:proofErr w:type="gramStart"/>
      <w:r w:rsidRPr="00020DAD">
        <w:t>most-funded</w:t>
      </w:r>
      <w:proofErr w:type="gramEnd"/>
      <w:r w:rsidRPr="00020DAD">
        <w:t xml:space="preserve"> and studied health areas, supported by government, NGOs, universities and private industry. </w:t>
      </w:r>
    </w:p>
    <w:p w14:paraId="6DB48D8C" w14:textId="32A96BC2" w:rsidR="000E7977" w:rsidRPr="00020DAD" w:rsidRDefault="000E7977" w:rsidP="000E7977">
      <w:r w:rsidRPr="00020DAD">
        <w:t xml:space="preserve">The actions in this section focus on strengthening national coordination and direction for cancer research, improving capacity for and access to cancer clinical trials and supporting the translation of research findings into policy and practice. They prioritise supporting the cancer research workforce, and fostering stronger links between researchers, policymakers and service providers. </w:t>
      </w:r>
    </w:p>
    <w:p w14:paraId="42A71AA9" w14:textId="77777777" w:rsidR="000E7977" w:rsidRPr="00020DAD" w:rsidRDefault="000E7977" w:rsidP="000E7977">
      <w:pPr>
        <w:rPr>
          <w:color w:val="FF0000"/>
        </w:rPr>
      </w:pPr>
      <w:r w:rsidRPr="00020DAD">
        <w:t>There is also a focus on strengthening pathways for adopting innovation and new technologies through monitoring and evaluating Health New Zealand’s newly established Health Technology Evaluation Pathway, which will drive the implementation of high-value innovations and technologies, including in cancer care.</w:t>
      </w:r>
    </w:p>
    <w:p w14:paraId="6F89DC65" w14:textId="3E40864B" w:rsidR="00343CE0" w:rsidRPr="00020DAD" w:rsidRDefault="00DD0B43" w:rsidP="003903A5">
      <w:pPr>
        <w:pStyle w:val="Heading3-Actions"/>
      </w:pPr>
      <w:bookmarkStart w:id="177" w:name="_Toc228883697"/>
      <w:r w:rsidRPr="00020DAD">
        <w:t xml:space="preserve">Action </w:t>
      </w:r>
      <w:r w:rsidR="001D51DB">
        <w:t>8</w:t>
      </w:r>
      <w:r w:rsidRPr="00020DAD">
        <w:t>.</w:t>
      </w:r>
      <w:r w:rsidR="00B13212" w:rsidRPr="00020DAD">
        <w:t>4</w:t>
      </w:r>
      <w:r w:rsidR="00343CE0" w:rsidRPr="00020DAD">
        <w:t xml:space="preserve">. Align and elevate cancer research and </w:t>
      </w:r>
      <w:r w:rsidR="003903A5" w:rsidRPr="00020DAD">
        <w:t xml:space="preserve">innovation </w:t>
      </w:r>
      <w:r w:rsidR="00343CE0" w:rsidRPr="00020DAD">
        <w:t>to improve outcomes</w:t>
      </w:r>
      <w:bookmarkEnd w:id="177"/>
      <w:r w:rsidR="00343CE0" w:rsidRPr="00020DAD">
        <w:t xml:space="preserve"> </w:t>
      </w:r>
    </w:p>
    <w:p w14:paraId="5D16FF03" w14:textId="7358945D" w:rsidR="00343CE0" w:rsidRPr="00020DAD" w:rsidRDefault="00343CE0" w:rsidP="00545B9E">
      <w:pPr>
        <w:pStyle w:val="Outcomes"/>
      </w:pPr>
      <w:r w:rsidRPr="00020DAD">
        <w:rPr>
          <w:b/>
          <w:bCs/>
        </w:rPr>
        <w:t>Outcome One</w:t>
      </w:r>
      <w:r w:rsidRPr="00020DAD">
        <w:tab/>
        <w:t>New Zealanders have a system that delivers consistent and modern cancer care</w:t>
      </w:r>
    </w:p>
    <w:tbl>
      <w:tblPr>
        <w:tblStyle w:val="Actionstablev3"/>
        <w:tblW w:w="0" w:type="auto"/>
        <w:tblLook w:val="04A0" w:firstRow="1" w:lastRow="0" w:firstColumn="1" w:lastColumn="0" w:noHBand="0" w:noVBand="1"/>
      </w:tblPr>
      <w:tblGrid>
        <w:gridCol w:w="5670"/>
        <w:gridCol w:w="1134"/>
        <w:gridCol w:w="2222"/>
      </w:tblGrid>
      <w:tr w:rsidR="00E62748" w:rsidRPr="00020DAD" w14:paraId="24CBFE1C" w14:textId="77777777" w:rsidTr="001E5345">
        <w:trPr>
          <w:cnfStyle w:val="100000000000" w:firstRow="1" w:lastRow="0" w:firstColumn="0" w:lastColumn="0" w:oddVBand="0" w:evenVBand="0" w:oddHBand="0" w:evenHBand="0" w:firstRowFirstColumn="0" w:firstRowLastColumn="0" w:lastRowFirstColumn="0" w:lastRowLastColumn="0"/>
          <w:trHeight w:val="23"/>
        </w:trPr>
        <w:tc>
          <w:tcPr>
            <w:cnfStyle w:val="001000000000" w:firstRow="0" w:lastRow="0" w:firstColumn="1" w:lastColumn="0" w:oddVBand="0" w:evenVBand="0" w:oddHBand="0" w:evenHBand="0" w:firstRowFirstColumn="0" w:firstRowLastColumn="0" w:lastRowFirstColumn="0" w:lastRowLastColumn="0"/>
            <w:tcW w:w="5670" w:type="dxa"/>
          </w:tcPr>
          <w:p w14:paraId="5641F6E5" w14:textId="77777777" w:rsidR="00E62748" w:rsidRPr="00C41AF4" w:rsidRDefault="00E62748" w:rsidP="00E62748">
            <w:pPr>
              <w:pStyle w:val="Tabletext"/>
              <w:keepNext/>
              <w:spacing w:line="259" w:lineRule="auto"/>
              <w:rPr>
                <w:sz w:val="22"/>
                <w:szCs w:val="24"/>
              </w:rPr>
            </w:pPr>
            <w:r w:rsidRPr="00C41AF4">
              <w:rPr>
                <w:sz w:val="22"/>
                <w:szCs w:val="24"/>
              </w:rPr>
              <w:t xml:space="preserve">Activity </w:t>
            </w:r>
          </w:p>
        </w:tc>
        <w:tc>
          <w:tcPr>
            <w:tcW w:w="1134" w:type="dxa"/>
          </w:tcPr>
          <w:p w14:paraId="3BA9A31B" w14:textId="77777777" w:rsidR="00E62748" w:rsidRPr="00C41AF4" w:rsidRDefault="00E62748" w:rsidP="00E62748">
            <w:pPr>
              <w:pStyle w:val="Tabletext"/>
              <w:keepNext/>
              <w:spacing w:line="259" w:lineRule="auto"/>
              <w:cnfStyle w:val="100000000000" w:firstRow="1" w:lastRow="0" w:firstColumn="0" w:lastColumn="0" w:oddVBand="0" w:evenVBand="0" w:oddHBand="0" w:evenHBand="0" w:firstRowFirstColumn="0" w:firstRowLastColumn="0" w:lastRowFirstColumn="0" w:lastRowLastColumn="0"/>
              <w:rPr>
                <w:sz w:val="22"/>
                <w:szCs w:val="24"/>
              </w:rPr>
            </w:pPr>
            <w:r w:rsidRPr="00C41AF4">
              <w:rPr>
                <w:sz w:val="22"/>
                <w:szCs w:val="24"/>
              </w:rPr>
              <w:t xml:space="preserve">Timeline </w:t>
            </w:r>
          </w:p>
        </w:tc>
        <w:tc>
          <w:tcPr>
            <w:tcW w:w="2222" w:type="dxa"/>
          </w:tcPr>
          <w:p w14:paraId="75E31C92" w14:textId="0BFB2202" w:rsidR="00E62748" w:rsidRPr="00C41AF4" w:rsidRDefault="0002631B" w:rsidP="00E62748">
            <w:pPr>
              <w:pStyle w:val="Tabletext"/>
              <w:keepNext/>
              <w:spacing w:line="259" w:lineRule="auto"/>
              <w:cnfStyle w:val="100000000000" w:firstRow="1" w:lastRow="0" w:firstColumn="0" w:lastColumn="0" w:oddVBand="0" w:evenVBand="0" w:oddHBand="0" w:evenHBand="0" w:firstRowFirstColumn="0" w:firstRowLastColumn="0" w:lastRowFirstColumn="0" w:lastRowLastColumn="0"/>
              <w:rPr>
                <w:sz w:val="22"/>
                <w:szCs w:val="24"/>
              </w:rPr>
            </w:pPr>
            <w:r>
              <w:rPr>
                <w:sz w:val="22"/>
                <w:szCs w:val="24"/>
              </w:rPr>
              <w:t>Lead Agency</w:t>
            </w:r>
            <w:r w:rsidR="00E62748" w:rsidRPr="00366085">
              <w:rPr>
                <w:sz w:val="22"/>
                <w:szCs w:val="24"/>
              </w:rPr>
              <w:t xml:space="preserve"> </w:t>
            </w:r>
          </w:p>
        </w:tc>
      </w:tr>
      <w:tr w:rsidR="00E62748" w:rsidRPr="00020DAD" w14:paraId="727F797D" w14:textId="77777777" w:rsidTr="001E5345">
        <w:tc>
          <w:tcPr>
            <w:cnfStyle w:val="001000000000" w:firstRow="0" w:lastRow="0" w:firstColumn="1" w:lastColumn="0" w:oddVBand="0" w:evenVBand="0" w:oddHBand="0" w:evenHBand="0" w:firstRowFirstColumn="0" w:firstRowLastColumn="0" w:lastRowFirstColumn="0" w:lastRowLastColumn="0"/>
            <w:tcW w:w="5670" w:type="dxa"/>
          </w:tcPr>
          <w:p w14:paraId="6C14AB8A" w14:textId="3C544C57" w:rsidR="00E62748" w:rsidRPr="00C41AF4" w:rsidRDefault="00E62748" w:rsidP="00E62748">
            <w:pPr>
              <w:pStyle w:val="Tabletext"/>
              <w:spacing w:line="259" w:lineRule="auto"/>
              <w:rPr>
                <w:b/>
                <w:bCs/>
                <w:sz w:val="22"/>
                <w:szCs w:val="24"/>
              </w:rPr>
            </w:pPr>
            <w:r w:rsidRPr="00C41AF4">
              <w:rPr>
                <w:b/>
                <w:bCs/>
                <w:sz w:val="22"/>
                <w:szCs w:val="24"/>
              </w:rPr>
              <w:t>a. Grow and support the Māori cancer research workforce</w:t>
            </w:r>
            <w:r w:rsidRPr="00C41AF4">
              <w:rPr>
                <w:sz w:val="22"/>
                <w:szCs w:val="24"/>
              </w:rPr>
              <w:t xml:space="preserve"> by partnering with Hei Āhuru Mōwai, Māori health leaders, iwi, hapū, research institutions and the wider cancer sector. </w:t>
            </w:r>
          </w:p>
        </w:tc>
        <w:tc>
          <w:tcPr>
            <w:tcW w:w="1134" w:type="dxa"/>
          </w:tcPr>
          <w:p w14:paraId="7005C0E5" w14:textId="4116657E" w:rsidR="00E62748" w:rsidRPr="00C41AF4" w:rsidRDefault="00E62748" w:rsidP="00E62748">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C41AF4">
              <w:rPr>
                <w:sz w:val="22"/>
                <w:szCs w:val="24"/>
              </w:rPr>
              <w:t>2029</w:t>
            </w:r>
          </w:p>
        </w:tc>
        <w:tc>
          <w:tcPr>
            <w:tcW w:w="2222" w:type="dxa"/>
          </w:tcPr>
          <w:p w14:paraId="27C60375" w14:textId="59F18311" w:rsidR="00E62748" w:rsidRPr="00C41AF4" w:rsidRDefault="00E62748" w:rsidP="00E62748">
            <w:pPr>
              <w:pStyle w:val="Tabletext"/>
              <w:keepN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C41AF4">
              <w:rPr>
                <w:sz w:val="22"/>
                <w:szCs w:val="24"/>
              </w:rPr>
              <w:t>Cancer Control Agency</w:t>
            </w:r>
          </w:p>
        </w:tc>
      </w:tr>
      <w:tr w:rsidR="00E62748" w:rsidRPr="00020DAD" w14:paraId="087A766F" w14:textId="77777777" w:rsidTr="001E5345">
        <w:tc>
          <w:tcPr>
            <w:cnfStyle w:val="001000000000" w:firstRow="0" w:lastRow="0" w:firstColumn="1" w:lastColumn="0" w:oddVBand="0" w:evenVBand="0" w:oddHBand="0" w:evenHBand="0" w:firstRowFirstColumn="0" w:firstRowLastColumn="0" w:lastRowFirstColumn="0" w:lastRowLastColumn="0"/>
            <w:tcW w:w="5670" w:type="dxa"/>
          </w:tcPr>
          <w:p w14:paraId="1F64B662" w14:textId="6F029D38" w:rsidR="007F3074" w:rsidRPr="00C41AF4" w:rsidRDefault="00E62748" w:rsidP="00477B5A">
            <w:pPr>
              <w:pStyle w:val="Tabletext"/>
            </w:pPr>
            <w:r w:rsidRPr="00C41AF4">
              <w:rPr>
                <w:b/>
                <w:bCs/>
                <w:sz w:val="22"/>
                <w:szCs w:val="24"/>
              </w:rPr>
              <w:t xml:space="preserve">b. Improve capacity for and access to clinical trials for cancer patients </w:t>
            </w:r>
            <w:r w:rsidRPr="00C41AF4">
              <w:rPr>
                <w:sz w:val="22"/>
                <w:szCs w:val="24"/>
              </w:rPr>
              <w:t>through national coordination and leadership, improvements in trial infrastructure (</w:t>
            </w:r>
            <w:proofErr w:type="spellStart"/>
            <w:r w:rsidRPr="00C41AF4">
              <w:rPr>
                <w:sz w:val="22"/>
                <w:szCs w:val="24"/>
              </w:rPr>
              <w:t>e</w:t>
            </w:r>
            <w:r w:rsidR="006D3CFD">
              <w:rPr>
                <w:sz w:val="22"/>
                <w:szCs w:val="24"/>
              </w:rPr>
              <w:t>g</w:t>
            </w:r>
            <w:proofErr w:type="spellEnd"/>
            <w:r w:rsidR="006D3CFD">
              <w:rPr>
                <w:sz w:val="22"/>
                <w:szCs w:val="24"/>
              </w:rPr>
              <w:t>,</w:t>
            </w:r>
            <w:r w:rsidRPr="00C41AF4">
              <w:rPr>
                <w:sz w:val="22"/>
                <w:szCs w:val="24"/>
              </w:rPr>
              <w:t xml:space="preserve"> systems and support services for clinical trials) and a plan to deliver decentralised trials across Health N</w:t>
            </w:r>
            <w:r w:rsidR="006D3CFD">
              <w:rPr>
                <w:sz w:val="22"/>
                <w:szCs w:val="24"/>
              </w:rPr>
              <w:t>ew </w:t>
            </w:r>
            <w:r w:rsidRPr="00C41AF4">
              <w:rPr>
                <w:sz w:val="22"/>
                <w:szCs w:val="24"/>
              </w:rPr>
              <w:t>Z</w:t>
            </w:r>
            <w:r w:rsidR="006D3CFD">
              <w:rPr>
                <w:sz w:val="22"/>
                <w:szCs w:val="24"/>
              </w:rPr>
              <w:t>ealand</w:t>
            </w:r>
            <w:r w:rsidRPr="00C41AF4">
              <w:rPr>
                <w:sz w:val="22"/>
                <w:szCs w:val="24"/>
              </w:rPr>
              <w:t>, supporting access for people outside of main centres.</w:t>
            </w:r>
          </w:p>
        </w:tc>
        <w:tc>
          <w:tcPr>
            <w:tcW w:w="1134" w:type="dxa"/>
          </w:tcPr>
          <w:p w14:paraId="75B59EBF" w14:textId="3DCB0D02" w:rsidR="00E62748" w:rsidRPr="00C41AF4" w:rsidRDefault="00E62748" w:rsidP="00E62748">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C41AF4">
              <w:rPr>
                <w:sz w:val="22"/>
                <w:szCs w:val="24"/>
              </w:rPr>
              <w:t>2029</w:t>
            </w:r>
          </w:p>
        </w:tc>
        <w:tc>
          <w:tcPr>
            <w:tcW w:w="2222" w:type="dxa"/>
          </w:tcPr>
          <w:p w14:paraId="5397FAB9" w14:textId="77777777" w:rsidR="00E62748" w:rsidRPr="00C41AF4" w:rsidRDefault="00E62748" w:rsidP="00E62748">
            <w:pPr>
              <w:pStyle w:val="Tabletext"/>
              <w:keepN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C41AF4">
              <w:rPr>
                <w:sz w:val="22"/>
                <w:szCs w:val="24"/>
              </w:rPr>
              <w:t>Health New Zealand</w:t>
            </w:r>
          </w:p>
        </w:tc>
      </w:tr>
      <w:tr w:rsidR="00E62748" w:rsidRPr="00020DAD" w14:paraId="142BCF1B" w14:textId="77777777" w:rsidTr="001E5345">
        <w:tc>
          <w:tcPr>
            <w:cnfStyle w:val="001000000000" w:firstRow="0" w:lastRow="0" w:firstColumn="1" w:lastColumn="0" w:oddVBand="0" w:evenVBand="0" w:oddHBand="0" w:evenHBand="0" w:firstRowFirstColumn="0" w:firstRowLastColumn="0" w:lastRowFirstColumn="0" w:lastRowLastColumn="0"/>
            <w:tcW w:w="5670" w:type="dxa"/>
          </w:tcPr>
          <w:p w14:paraId="5D1E3107" w14:textId="58F4AE4C" w:rsidR="00E62748" w:rsidRPr="00C41AF4" w:rsidRDefault="00E62748" w:rsidP="00E62748">
            <w:pPr>
              <w:pStyle w:val="Tabletext"/>
              <w:spacing w:line="259" w:lineRule="auto"/>
              <w:rPr>
                <w:b/>
                <w:bCs/>
                <w:sz w:val="22"/>
                <w:szCs w:val="24"/>
              </w:rPr>
            </w:pPr>
            <w:r w:rsidRPr="00C41AF4">
              <w:rPr>
                <w:b/>
                <w:bCs/>
                <w:sz w:val="22"/>
                <w:szCs w:val="24"/>
              </w:rPr>
              <w:lastRenderedPageBreak/>
              <w:t xml:space="preserve">c. </w:t>
            </w:r>
            <w:r w:rsidR="00477B5A" w:rsidRPr="00477B5A">
              <w:rPr>
                <w:b/>
                <w:bCs/>
                <w:sz w:val="22"/>
                <w:szCs w:val="24"/>
              </w:rPr>
              <w:t>C</w:t>
            </w:r>
            <w:r w:rsidRPr="00477B5A">
              <w:rPr>
                <w:b/>
                <w:bCs/>
                <w:sz w:val="22"/>
                <w:szCs w:val="24"/>
              </w:rPr>
              <w:t>ontinuously monitoring and evaluating Health N</w:t>
            </w:r>
            <w:r w:rsidR="006D3CFD" w:rsidRPr="00477B5A">
              <w:rPr>
                <w:b/>
                <w:bCs/>
                <w:sz w:val="22"/>
                <w:szCs w:val="24"/>
              </w:rPr>
              <w:t xml:space="preserve">ew </w:t>
            </w:r>
            <w:r w:rsidRPr="00477B5A">
              <w:rPr>
                <w:b/>
                <w:bCs/>
                <w:sz w:val="22"/>
                <w:szCs w:val="24"/>
              </w:rPr>
              <w:t>Z</w:t>
            </w:r>
            <w:r w:rsidR="006D3CFD" w:rsidRPr="00477B5A">
              <w:rPr>
                <w:b/>
                <w:bCs/>
                <w:sz w:val="22"/>
                <w:szCs w:val="24"/>
              </w:rPr>
              <w:t>ealand</w:t>
            </w:r>
            <w:r w:rsidRPr="00477B5A">
              <w:rPr>
                <w:b/>
                <w:bCs/>
                <w:sz w:val="22"/>
                <w:szCs w:val="24"/>
              </w:rPr>
              <w:t>’s Health Technology Evaluation Pathway</w:t>
            </w:r>
            <w:r w:rsidRPr="00C41AF4">
              <w:rPr>
                <w:sz w:val="22"/>
                <w:szCs w:val="24"/>
              </w:rPr>
              <w:t xml:space="preserve"> to ensure it is driving the </w:t>
            </w:r>
            <w:r w:rsidR="00D85849">
              <w:rPr>
                <w:sz w:val="22"/>
                <w:szCs w:val="24"/>
              </w:rPr>
              <w:t>adoption</w:t>
            </w:r>
            <w:r w:rsidR="00D85849" w:rsidRPr="00C41AF4">
              <w:rPr>
                <w:sz w:val="22"/>
                <w:szCs w:val="24"/>
              </w:rPr>
              <w:t xml:space="preserve"> </w:t>
            </w:r>
            <w:r w:rsidRPr="00C41AF4">
              <w:rPr>
                <w:sz w:val="22"/>
                <w:szCs w:val="24"/>
              </w:rPr>
              <w:t>of high</w:t>
            </w:r>
            <w:r w:rsidR="006D3CFD">
              <w:rPr>
                <w:sz w:val="22"/>
                <w:szCs w:val="24"/>
              </w:rPr>
              <w:t>-</w:t>
            </w:r>
            <w:r w:rsidRPr="00C41AF4">
              <w:rPr>
                <w:sz w:val="22"/>
                <w:szCs w:val="24"/>
              </w:rPr>
              <w:t>value innovations and technologies, including in cancer care.</w:t>
            </w:r>
          </w:p>
        </w:tc>
        <w:tc>
          <w:tcPr>
            <w:tcW w:w="1134" w:type="dxa"/>
          </w:tcPr>
          <w:p w14:paraId="6A4BB5ED" w14:textId="14BD3B4F" w:rsidR="00E62748" w:rsidRPr="00C41AF4" w:rsidRDefault="00E62748" w:rsidP="00E62748">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C41AF4">
              <w:rPr>
                <w:sz w:val="22"/>
                <w:szCs w:val="24"/>
              </w:rPr>
              <w:t>2029</w:t>
            </w:r>
          </w:p>
        </w:tc>
        <w:tc>
          <w:tcPr>
            <w:tcW w:w="2222" w:type="dxa"/>
          </w:tcPr>
          <w:p w14:paraId="758F43E0" w14:textId="2D360AC6" w:rsidR="00E62748" w:rsidRPr="00C41AF4" w:rsidRDefault="00E62748" w:rsidP="00E62748">
            <w:pPr>
              <w:pStyle w:val="Tabletext"/>
              <w:keepN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C41AF4">
              <w:rPr>
                <w:sz w:val="22"/>
                <w:szCs w:val="24"/>
              </w:rPr>
              <w:t xml:space="preserve">Health New Zealand supported by the Ministry of Health, </w:t>
            </w:r>
            <w:r w:rsidR="00970DF2">
              <w:rPr>
                <w:sz w:val="22"/>
                <w:szCs w:val="24"/>
              </w:rPr>
              <w:t>the</w:t>
            </w:r>
            <w:r w:rsidRPr="0044796E">
              <w:rPr>
                <w:sz w:val="22"/>
                <w:szCs w:val="24"/>
              </w:rPr>
              <w:t xml:space="preserve"> </w:t>
            </w:r>
            <w:r w:rsidRPr="00C41AF4">
              <w:rPr>
                <w:sz w:val="22"/>
                <w:szCs w:val="24"/>
              </w:rPr>
              <w:t>Cancer Control Agency and Pharmac</w:t>
            </w:r>
          </w:p>
        </w:tc>
      </w:tr>
      <w:tr w:rsidR="00E62748" w:rsidRPr="00020DAD" w14:paraId="34F4C203" w14:textId="77777777" w:rsidTr="001E5345">
        <w:tc>
          <w:tcPr>
            <w:cnfStyle w:val="001000000000" w:firstRow="0" w:lastRow="0" w:firstColumn="1" w:lastColumn="0" w:oddVBand="0" w:evenVBand="0" w:oddHBand="0" w:evenHBand="0" w:firstRowFirstColumn="0" w:firstRowLastColumn="0" w:lastRowFirstColumn="0" w:lastRowLastColumn="0"/>
            <w:tcW w:w="5670" w:type="dxa"/>
          </w:tcPr>
          <w:p w14:paraId="6FB4F37B" w14:textId="5ACC0771" w:rsidR="00E62748" w:rsidRPr="00C41AF4" w:rsidRDefault="00E62748" w:rsidP="00E62748">
            <w:pPr>
              <w:pStyle w:val="Tabletext"/>
              <w:spacing w:line="259" w:lineRule="auto"/>
              <w:rPr>
                <w:b/>
                <w:bCs/>
                <w:sz w:val="22"/>
                <w:szCs w:val="24"/>
              </w:rPr>
            </w:pPr>
            <w:r w:rsidRPr="00C41AF4">
              <w:rPr>
                <w:b/>
                <w:bCs/>
                <w:sz w:val="22"/>
                <w:szCs w:val="24"/>
              </w:rPr>
              <w:t xml:space="preserve">d. </w:t>
            </w:r>
            <w:r w:rsidR="00F82B43" w:rsidRPr="00F82B43">
              <w:rPr>
                <w:b/>
                <w:bCs/>
                <w:sz w:val="22"/>
                <w:szCs w:val="24"/>
              </w:rPr>
              <w:t xml:space="preserve">Partner with research and policy organisations to share knowledge </w:t>
            </w:r>
            <w:r w:rsidR="00F82B43" w:rsidRPr="003D361E">
              <w:rPr>
                <w:sz w:val="22"/>
                <w:szCs w:val="24"/>
              </w:rPr>
              <w:t>and promote targeted funding to support research efforts that will address urgent and emerging policy priorities</w:t>
            </w:r>
            <w:r w:rsidRPr="00C41AF4">
              <w:rPr>
                <w:sz w:val="22"/>
                <w:szCs w:val="24"/>
              </w:rPr>
              <w:t>.</w:t>
            </w:r>
          </w:p>
        </w:tc>
        <w:tc>
          <w:tcPr>
            <w:tcW w:w="1134" w:type="dxa"/>
          </w:tcPr>
          <w:p w14:paraId="0BEDAA20" w14:textId="2E802035" w:rsidR="00E62748" w:rsidRPr="00C41AF4" w:rsidRDefault="00E62748" w:rsidP="00E62748">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C41AF4">
              <w:rPr>
                <w:sz w:val="22"/>
                <w:szCs w:val="24"/>
              </w:rPr>
              <w:t>2029</w:t>
            </w:r>
          </w:p>
        </w:tc>
        <w:tc>
          <w:tcPr>
            <w:tcW w:w="2222" w:type="dxa"/>
          </w:tcPr>
          <w:p w14:paraId="37A44B97" w14:textId="1B3AE97C" w:rsidR="00E62748" w:rsidRPr="00C41AF4" w:rsidRDefault="00E62748" w:rsidP="00E62748">
            <w:pPr>
              <w:pStyle w:val="Tabletext"/>
              <w:keepN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C41AF4">
              <w:rPr>
                <w:sz w:val="22"/>
                <w:szCs w:val="24"/>
              </w:rPr>
              <w:t>Cancer Control Agency</w:t>
            </w:r>
          </w:p>
        </w:tc>
      </w:tr>
      <w:tr w:rsidR="00E62748" w:rsidRPr="00020DAD" w14:paraId="71D3E90D" w14:textId="77777777" w:rsidTr="001E5345">
        <w:tc>
          <w:tcPr>
            <w:cnfStyle w:val="001000000000" w:firstRow="0" w:lastRow="0" w:firstColumn="1" w:lastColumn="0" w:oddVBand="0" w:evenVBand="0" w:oddHBand="0" w:evenHBand="0" w:firstRowFirstColumn="0" w:firstRowLastColumn="0" w:lastRowFirstColumn="0" w:lastRowLastColumn="0"/>
            <w:tcW w:w="5670" w:type="dxa"/>
          </w:tcPr>
          <w:p w14:paraId="2CC3C4FB" w14:textId="1D0A16CD" w:rsidR="00E62748" w:rsidRPr="00C41AF4" w:rsidRDefault="00E62748" w:rsidP="00E62748">
            <w:pPr>
              <w:pStyle w:val="Tabletext"/>
              <w:spacing w:line="259" w:lineRule="auto"/>
              <w:rPr>
                <w:sz w:val="22"/>
                <w:szCs w:val="24"/>
              </w:rPr>
            </w:pPr>
            <w:r w:rsidRPr="00C41AF4">
              <w:rPr>
                <w:b/>
                <w:bCs/>
                <w:sz w:val="22"/>
                <w:szCs w:val="24"/>
              </w:rPr>
              <w:t>e. Support the translation of cancer research findings into</w:t>
            </w:r>
            <w:r w:rsidRPr="00C41AF4">
              <w:rPr>
                <w:sz w:val="22"/>
                <w:szCs w:val="24"/>
              </w:rPr>
              <w:t xml:space="preserve"> </w:t>
            </w:r>
            <w:r w:rsidRPr="00C41AF4">
              <w:rPr>
                <w:b/>
                <w:bCs/>
                <w:sz w:val="22"/>
                <w:szCs w:val="24"/>
              </w:rPr>
              <w:t xml:space="preserve">clinical care </w:t>
            </w:r>
            <w:r w:rsidRPr="00C41AF4">
              <w:rPr>
                <w:sz w:val="22"/>
                <w:szCs w:val="24"/>
              </w:rPr>
              <w:t>by</w:t>
            </w:r>
            <w:r w:rsidRPr="00C41AF4">
              <w:rPr>
                <w:b/>
                <w:bCs/>
                <w:sz w:val="22"/>
                <w:szCs w:val="24"/>
              </w:rPr>
              <w:t xml:space="preserve"> </w:t>
            </w:r>
            <w:r w:rsidRPr="00C41AF4">
              <w:rPr>
                <w:sz w:val="22"/>
                <w:szCs w:val="24"/>
              </w:rPr>
              <w:t xml:space="preserve">developing </w:t>
            </w:r>
            <w:r w:rsidR="00C35A06">
              <w:rPr>
                <w:sz w:val="22"/>
                <w:szCs w:val="24"/>
              </w:rPr>
              <w:t xml:space="preserve">national </w:t>
            </w:r>
            <w:r w:rsidRPr="00C41AF4">
              <w:rPr>
                <w:sz w:val="22"/>
                <w:szCs w:val="24"/>
              </w:rPr>
              <w:t>pathways and advice to embed up</w:t>
            </w:r>
            <w:r w:rsidR="007632A3">
              <w:rPr>
                <w:sz w:val="22"/>
                <w:szCs w:val="24"/>
              </w:rPr>
              <w:t>-</w:t>
            </w:r>
            <w:r w:rsidRPr="00C41AF4">
              <w:rPr>
                <w:sz w:val="22"/>
                <w:szCs w:val="24"/>
              </w:rPr>
              <w:t>to</w:t>
            </w:r>
            <w:r w:rsidR="007632A3">
              <w:rPr>
                <w:sz w:val="22"/>
                <w:szCs w:val="24"/>
              </w:rPr>
              <w:t>-</w:t>
            </w:r>
            <w:r w:rsidRPr="00C41AF4">
              <w:rPr>
                <w:sz w:val="22"/>
                <w:szCs w:val="24"/>
              </w:rPr>
              <w:t>date research and clinical trial findings into clinical and standard cancer care.</w:t>
            </w:r>
          </w:p>
        </w:tc>
        <w:tc>
          <w:tcPr>
            <w:tcW w:w="1134" w:type="dxa"/>
          </w:tcPr>
          <w:p w14:paraId="6D68AD7E" w14:textId="0BFDFB9D" w:rsidR="00E62748" w:rsidRPr="00C41AF4" w:rsidRDefault="00E62748" w:rsidP="00E62748">
            <w:pPr>
              <w:pStyle w:val="Tablet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C41AF4">
              <w:rPr>
                <w:sz w:val="22"/>
                <w:szCs w:val="24"/>
              </w:rPr>
              <w:t xml:space="preserve">2029 </w:t>
            </w:r>
          </w:p>
        </w:tc>
        <w:tc>
          <w:tcPr>
            <w:tcW w:w="2222" w:type="dxa"/>
          </w:tcPr>
          <w:p w14:paraId="63D4B295" w14:textId="6F8DA5C8" w:rsidR="00E62748" w:rsidRPr="00C41AF4" w:rsidRDefault="00E62748" w:rsidP="00E62748">
            <w:pPr>
              <w:pStyle w:val="Tabletext"/>
              <w:keepNext/>
              <w:spacing w:line="259" w:lineRule="auto"/>
              <w:cnfStyle w:val="000000000000" w:firstRow="0" w:lastRow="0" w:firstColumn="0" w:lastColumn="0" w:oddVBand="0" w:evenVBand="0" w:oddHBand="0" w:evenHBand="0" w:firstRowFirstColumn="0" w:firstRowLastColumn="0" w:lastRowFirstColumn="0" w:lastRowLastColumn="0"/>
              <w:rPr>
                <w:sz w:val="22"/>
                <w:szCs w:val="24"/>
              </w:rPr>
            </w:pPr>
            <w:r w:rsidRPr="00C41AF4">
              <w:rPr>
                <w:sz w:val="22"/>
                <w:szCs w:val="24"/>
              </w:rPr>
              <w:t xml:space="preserve">Health New Zealand supported by </w:t>
            </w:r>
            <w:r w:rsidR="00970DF2">
              <w:rPr>
                <w:sz w:val="22"/>
                <w:szCs w:val="24"/>
              </w:rPr>
              <w:t>the</w:t>
            </w:r>
            <w:r w:rsidRPr="0044796E">
              <w:rPr>
                <w:sz w:val="22"/>
                <w:szCs w:val="24"/>
              </w:rPr>
              <w:t xml:space="preserve"> </w:t>
            </w:r>
            <w:r w:rsidRPr="00C41AF4">
              <w:rPr>
                <w:sz w:val="22"/>
                <w:szCs w:val="24"/>
              </w:rPr>
              <w:t>Cancer Control Agency</w:t>
            </w:r>
          </w:p>
        </w:tc>
      </w:tr>
      <w:bookmarkEnd w:id="170"/>
      <w:bookmarkEnd w:id="171"/>
      <w:bookmarkEnd w:id="172"/>
      <w:bookmarkEnd w:id="173"/>
      <w:bookmarkEnd w:id="174"/>
    </w:tbl>
    <w:p w14:paraId="513E2164" w14:textId="77777777" w:rsidR="00154F25" w:rsidRDefault="00154F25" w:rsidP="00020302"/>
    <w:p w14:paraId="17BD8B96" w14:textId="2412B3A7" w:rsidR="00154F25" w:rsidRPr="00020DAD" w:rsidRDefault="00154F25" w:rsidP="00020302"/>
    <w:p w14:paraId="7A6655FA" w14:textId="77777777" w:rsidR="00971A40" w:rsidRDefault="00971A40">
      <w:pPr>
        <w:spacing w:before="0"/>
        <w:rPr>
          <w:rFonts w:asciiTheme="majorHAnsi" w:hAnsiTheme="majorHAnsi"/>
          <w:b/>
          <w:bCs/>
          <w:color w:val="2C463B" w:themeColor="text2"/>
          <w:sz w:val="48"/>
          <w:szCs w:val="48"/>
        </w:rPr>
      </w:pPr>
      <w:r>
        <w:br w:type="page"/>
      </w:r>
    </w:p>
    <w:p w14:paraId="58C4B7D1" w14:textId="2AACCBE4" w:rsidR="006708B3" w:rsidRPr="00020DAD" w:rsidRDefault="006708B3" w:rsidP="00971A40">
      <w:pPr>
        <w:pStyle w:val="Appendix"/>
        <w:spacing w:before="0"/>
      </w:pPr>
      <w:bookmarkStart w:id="178" w:name="_Toc227844879"/>
      <w:r w:rsidRPr="00971A40">
        <w:rPr>
          <w:rFonts w:ascii="Fira Sans SemiBold" w:hAnsi="Fira Sans SemiBold"/>
          <w:b w:val="0"/>
          <w:bCs w:val="0"/>
          <w:sz w:val="64"/>
          <w:szCs w:val="64"/>
        </w:rPr>
        <w:lastRenderedPageBreak/>
        <w:t>References</w:t>
      </w:r>
      <w:bookmarkEnd w:id="178"/>
    </w:p>
    <w:p w14:paraId="09B99170" w14:textId="77777777" w:rsidR="003F463C" w:rsidRPr="00D87C05" w:rsidRDefault="003F463C" w:rsidP="003F463C">
      <w:pPr>
        <w:spacing w:afterLines="120" w:after="288"/>
        <w:rPr>
          <w:rFonts w:ascii="Fira Sans" w:eastAsia="Times New Roman" w:hAnsi="Fira Sans" w:cs="Times New Roman"/>
          <w:noProof/>
          <w:color w:val="000000"/>
          <w:kern w:val="0"/>
          <w:lang w:val="fr-FR" w:eastAsia="en-GB"/>
          <w14:ligatures w14:val="none"/>
        </w:rPr>
      </w:pPr>
      <w:r w:rsidRPr="00581DF3">
        <w:rPr>
          <w:rFonts w:ascii="Fira Sans" w:eastAsia="Times New Roman" w:hAnsi="Fira Sans" w:cs="Times New Roman"/>
          <w:noProof/>
          <w:color w:val="000000"/>
          <w:kern w:val="0"/>
          <w:lang w:val="en-GB" w:eastAsia="en-GB"/>
          <w14:ligatures w14:val="none"/>
        </w:rPr>
        <w:t xml:space="preserve">Arnold M, Rutherford M, Bardot A, et al. 2019. Progress in cancer survival, mortality, and incidence in seven high-income countries 1995–2014 (ICBP SURVMARK-2): a population-based study. </w:t>
      </w:r>
      <w:r w:rsidRPr="00D87C05">
        <w:rPr>
          <w:rFonts w:ascii="Fira Sans" w:eastAsia="Times New Roman" w:hAnsi="Fira Sans" w:cs="Times New Roman"/>
          <w:i/>
          <w:noProof/>
          <w:color w:val="000000"/>
          <w:kern w:val="0"/>
          <w:lang w:val="fr-FR" w:eastAsia="en-GB"/>
          <w14:ligatures w14:val="none"/>
        </w:rPr>
        <w:t>Lancet Oncol</w:t>
      </w:r>
      <w:r w:rsidRPr="00D87C05">
        <w:rPr>
          <w:rFonts w:ascii="Fira Sans" w:eastAsia="Times New Roman" w:hAnsi="Fira Sans" w:cs="Times New Roman"/>
          <w:iCs/>
          <w:noProof/>
          <w:color w:val="000000"/>
          <w:kern w:val="0"/>
          <w:lang w:val="fr-FR" w:eastAsia="en-GB"/>
          <w14:ligatures w14:val="none"/>
        </w:rPr>
        <w:t xml:space="preserve"> 20(11): 1493–505</w:t>
      </w:r>
      <w:r w:rsidRPr="00D87C05">
        <w:rPr>
          <w:rFonts w:ascii="Fira Sans" w:eastAsia="Times New Roman" w:hAnsi="Fira Sans" w:cs="Times New Roman"/>
          <w:noProof/>
          <w:color w:val="000000"/>
          <w:kern w:val="0"/>
          <w:lang w:val="fr-FR" w:eastAsia="en-GB"/>
          <w14:ligatures w14:val="none"/>
        </w:rPr>
        <w:t xml:space="preserve">. DOI: </w:t>
      </w:r>
      <w:hyperlink r:id="rId62" w:history="1">
        <w:r w:rsidRPr="00D87C05">
          <w:rPr>
            <w:rFonts w:ascii="Fira Sans" w:eastAsia="Times New Roman" w:hAnsi="Fira Sans" w:cs="Times New Roman"/>
            <w:b/>
            <w:noProof/>
            <w:color w:val="595959"/>
            <w:kern w:val="0"/>
            <w:lang w:val="fr-FR" w:eastAsia="en-GB"/>
            <w14:ligatures w14:val="none"/>
          </w:rPr>
          <w:t>https://doi.org/10.1016/S1470-2045(19)30456-5</w:t>
        </w:r>
      </w:hyperlink>
      <w:r w:rsidRPr="00D87C05">
        <w:rPr>
          <w:rFonts w:ascii="Fira Sans" w:eastAsia="Times New Roman" w:hAnsi="Fira Sans" w:cs="Times New Roman"/>
          <w:noProof/>
          <w:color w:val="000000"/>
          <w:kern w:val="0"/>
          <w:lang w:val="fr-FR" w:eastAsia="en-GB"/>
          <w14:ligatures w14:val="none"/>
        </w:rPr>
        <w:t xml:space="preserve">. </w:t>
      </w:r>
    </w:p>
    <w:p w14:paraId="2F0D2186" w14:textId="77777777" w:rsidR="003F463C" w:rsidRPr="00581DF3" w:rsidRDefault="003F463C" w:rsidP="003F463C">
      <w:pPr>
        <w:spacing w:afterLines="120" w:after="288"/>
        <w:rPr>
          <w:rFonts w:ascii="Fira Sans" w:eastAsia="Times New Roman" w:hAnsi="Fira Sans" w:cs="Times New Roman"/>
          <w:noProof/>
          <w:color w:val="000000"/>
          <w:kern w:val="0"/>
          <w:lang w:val="en-GB" w:eastAsia="en-GB"/>
          <w14:ligatures w14:val="none"/>
        </w:rPr>
      </w:pPr>
      <w:r w:rsidRPr="00D87C05">
        <w:rPr>
          <w:rFonts w:ascii="Fira Sans" w:eastAsia="Times New Roman" w:hAnsi="Fira Sans" w:cs="Times New Roman"/>
          <w:noProof/>
          <w:color w:val="000000"/>
          <w:kern w:val="0"/>
          <w:lang w:val="fr-FR" w:eastAsia="en-GB"/>
          <w14:ligatures w14:val="none"/>
        </w:rPr>
        <w:t xml:space="preserve">de Martel C, Georges D, Bray F, et al. 2020. </w:t>
      </w:r>
      <w:r w:rsidRPr="00581DF3">
        <w:rPr>
          <w:rFonts w:ascii="Fira Sans" w:eastAsia="Times New Roman" w:hAnsi="Fira Sans" w:cs="Times New Roman"/>
          <w:noProof/>
          <w:color w:val="000000"/>
          <w:kern w:val="0"/>
          <w:lang w:val="en-GB" w:eastAsia="en-GB"/>
          <w14:ligatures w14:val="none"/>
        </w:rPr>
        <w:t xml:space="preserve">Global burden of cancer attributable to infections in 2018: a worldwide incidence analysis. </w:t>
      </w:r>
      <w:r w:rsidRPr="00581DF3">
        <w:rPr>
          <w:rFonts w:ascii="Fira Sans" w:eastAsia="Times New Roman" w:hAnsi="Fira Sans" w:cs="Times New Roman"/>
          <w:i/>
          <w:noProof/>
          <w:color w:val="000000"/>
          <w:kern w:val="0"/>
          <w:lang w:val="en-GB" w:eastAsia="en-GB"/>
          <w14:ligatures w14:val="none"/>
        </w:rPr>
        <w:t xml:space="preserve">The Lancet Global Health </w:t>
      </w:r>
      <w:r w:rsidRPr="00581DF3">
        <w:rPr>
          <w:rFonts w:ascii="Fira Sans" w:eastAsia="Times New Roman" w:hAnsi="Fira Sans" w:cs="Times New Roman"/>
          <w:iCs/>
          <w:noProof/>
          <w:color w:val="000000"/>
          <w:kern w:val="0"/>
          <w:lang w:val="en-GB" w:eastAsia="en-GB"/>
          <w14:ligatures w14:val="none"/>
        </w:rPr>
        <w:t>8</w:t>
      </w:r>
      <w:r w:rsidRPr="00581DF3">
        <w:rPr>
          <w:rFonts w:ascii="Fira Sans" w:eastAsia="Times New Roman" w:hAnsi="Fira Sans" w:cs="Times New Roman"/>
          <w:noProof/>
          <w:color w:val="000000"/>
          <w:kern w:val="0"/>
          <w:lang w:val="en-GB" w:eastAsia="en-GB"/>
          <w14:ligatures w14:val="none"/>
        </w:rPr>
        <w:t xml:space="preserve">(2): e180–e90. DOI: </w:t>
      </w:r>
      <w:hyperlink r:id="rId63" w:history="1">
        <w:r w:rsidRPr="00581DF3">
          <w:rPr>
            <w:rFonts w:ascii="Fira Sans" w:eastAsia="Times New Roman" w:hAnsi="Fira Sans" w:cs="Times New Roman"/>
            <w:b/>
            <w:noProof/>
            <w:color w:val="595959"/>
            <w:kern w:val="0"/>
            <w:lang w:val="en-GB" w:eastAsia="en-GB"/>
            <w14:ligatures w14:val="none"/>
          </w:rPr>
          <w:t>https://doi.org/10.1016/S2214-109X(19)30488-7</w:t>
        </w:r>
      </w:hyperlink>
      <w:r w:rsidRPr="00581DF3">
        <w:rPr>
          <w:rFonts w:ascii="Fira Sans" w:eastAsia="Times New Roman" w:hAnsi="Fira Sans" w:cs="Times New Roman"/>
          <w:noProof/>
          <w:color w:val="000000"/>
          <w:kern w:val="0"/>
          <w:lang w:val="en-GB" w:eastAsia="en-GB"/>
          <w14:ligatures w14:val="none"/>
        </w:rPr>
        <w:t>.</w:t>
      </w:r>
    </w:p>
    <w:p w14:paraId="25CBCF1F" w14:textId="77777777" w:rsidR="003F463C" w:rsidRPr="00581DF3" w:rsidRDefault="003F463C" w:rsidP="003F463C">
      <w:pPr>
        <w:spacing w:afterLines="120" w:after="288"/>
        <w:rPr>
          <w:rFonts w:ascii="Fira Sans" w:eastAsia="Times New Roman" w:hAnsi="Fira Sans" w:cs="Times New Roman"/>
          <w:noProof/>
          <w:color w:val="000000"/>
          <w:kern w:val="0"/>
          <w:lang w:val="en-GB" w:eastAsia="en-GB"/>
          <w14:ligatures w14:val="none"/>
        </w:rPr>
      </w:pPr>
      <w:r w:rsidRPr="00581DF3">
        <w:rPr>
          <w:rFonts w:ascii="Fira Sans" w:eastAsia="Times New Roman" w:hAnsi="Fira Sans" w:cs="Times New Roman"/>
          <w:noProof/>
          <w:color w:val="000000"/>
          <w:kern w:val="0"/>
          <w:lang w:val="en-GB" w:eastAsia="en-GB"/>
          <w14:ligatures w14:val="none"/>
        </w:rPr>
        <w:t xml:space="preserve">Gordon LG, Leung W, Johns R, et al. 2022. Estimated healthcare costs of melanoma and keratinocyte skin cancers in Australia and Aotearoa New Zealand in 2021. </w:t>
      </w:r>
      <w:r w:rsidRPr="00581DF3">
        <w:rPr>
          <w:rFonts w:ascii="Fira Sans" w:eastAsia="Times New Roman" w:hAnsi="Fira Sans" w:cs="Times New Roman"/>
          <w:i/>
          <w:noProof/>
          <w:color w:val="000000"/>
          <w:kern w:val="0"/>
          <w:lang w:val="en-GB" w:eastAsia="en-GB"/>
          <w14:ligatures w14:val="none"/>
        </w:rPr>
        <w:t xml:space="preserve">International Journal of Environmental Research and Public Health </w:t>
      </w:r>
      <w:r w:rsidRPr="00581DF3">
        <w:rPr>
          <w:rFonts w:ascii="Fira Sans" w:eastAsia="Times New Roman" w:hAnsi="Fira Sans" w:cs="Times New Roman"/>
          <w:iCs/>
          <w:noProof/>
          <w:color w:val="000000"/>
          <w:kern w:val="0"/>
          <w:lang w:val="en-GB" w:eastAsia="en-GB"/>
          <w14:ligatures w14:val="none"/>
        </w:rPr>
        <w:t>19</w:t>
      </w:r>
      <w:r w:rsidRPr="00581DF3">
        <w:rPr>
          <w:rFonts w:ascii="Fira Sans" w:eastAsia="Times New Roman" w:hAnsi="Fira Sans" w:cs="Times New Roman"/>
          <w:noProof/>
          <w:color w:val="000000"/>
          <w:kern w:val="0"/>
          <w:lang w:val="en-GB" w:eastAsia="en-GB"/>
          <w14:ligatures w14:val="none"/>
        </w:rPr>
        <w:t xml:space="preserve">(6): 3178. </w:t>
      </w:r>
    </w:p>
    <w:p w14:paraId="16D5B001" w14:textId="4216B8BA" w:rsidR="003F463C" w:rsidRPr="00581DF3" w:rsidRDefault="003F463C" w:rsidP="003F463C">
      <w:pPr>
        <w:spacing w:afterLines="120" w:after="288"/>
        <w:rPr>
          <w:rFonts w:ascii="Fira Sans" w:eastAsia="Times New Roman" w:hAnsi="Fira Sans" w:cs="Times New Roman"/>
          <w:noProof/>
          <w:color w:val="000000"/>
          <w:kern w:val="0"/>
          <w:lang w:val="en-GB" w:eastAsia="en-GB"/>
          <w14:ligatures w14:val="none"/>
        </w:rPr>
      </w:pPr>
      <w:r w:rsidRPr="00581DF3">
        <w:rPr>
          <w:rFonts w:ascii="Fira Sans" w:eastAsia="Times New Roman" w:hAnsi="Fira Sans" w:cs="Times New Roman"/>
          <w:noProof/>
          <w:color w:val="000000"/>
          <w:kern w:val="0"/>
          <w:lang w:val="en-GB" w:eastAsia="en-GB"/>
          <w14:ligatures w14:val="none"/>
        </w:rPr>
        <w:t xml:space="preserve">Gurney JK, Campbell S, Turner S, et al. 2020. Addressing cancer inequities for indigenous populations: The New Zealand story. </w:t>
      </w:r>
      <w:r w:rsidRPr="00581DF3">
        <w:rPr>
          <w:rFonts w:ascii="Fira Sans" w:eastAsia="Times New Roman" w:hAnsi="Fira Sans" w:cs="Times New Roman"/>
          <w:i/>
          <w:noProof/>
          <w:color w:val="000000"/>
          <w:kern w:val="0"/>
          <w:lang w:val="en-GB" w:eastAsia="en-GB"/>
          <w14:ligatures w14:val="none"/>
        </w:rPr>
        <w:t xml:space="preserve">Journal of Cancer Policy </w:t>
      </w:r>
      <w:r w:rsidRPr="00581DF3">
        <w:rPr>
          <w:rFonts w:ascii="Fira Sans" w:eastAsia="Times New Roman" w:hAnsi="Fira Sans" w:cs="Times New Roman"/>
          <w:iCs/>
          <w:noProof/>
          <w:color w:val="000000"/>
          <w:kern w:val="0"/>
          <w:lang w:val="en-GB" w:eastAsia="en-GB"/>
          <w14:ligatures w14:val="none"/>
        </w:rPr>
        <w:t>23</w:t>
      </w:r>
      <w:r w:rsidRPr="00581DF3">
        <w:rPr>
          <w:rFonts w:ascii="Fira Sans" w:eastAsia="Times New Roman" w:hAnsi="Fira Sans" w:cs="Times New Roman"/>
          <w:noProof/>
          <w:color w:val="000000"/>
          <w:kern w:val="0"/>
          <w:lang w:val="en-GB" w:eastAsia="en-GB"/>
          <w14:ligatures w14:val="none"/>
        </w:rPr>
        <w:t xml:space="preserve">: 100209. DOI: </w:t>
      </w:r>
      <w:hyperlink r:id="rId64" w:history="1">
        <w:r w:rsidRPr="00581DF3">
          <w:rPr>
            <w:rFonts w:ascii="Fira Sans" w:eastAsia="Times New Roman" w:hAnsi="Fira Sans" w:cs="Times New Roman"/>
            <w:b/>
            <w:noProof/>
            <w:color w:val="595959"/>
            <w:kern w:val="0"/>
            <w:lang w:val="en-GB" w:eastAsia="en-GB"/>
            <w14:ligatures w14:val="none"/>
          </w:rPr>
          <w:t>https://doi.org/10.1016/j.jcpo.2019.100209</w:t>
        </w:r>
      </w:hyperlink>
      <w:r w:rsidRPr="00581DF3">
        <w:rPr>
          <w:rFonts w:ascii="Fira Sans" w:eastAsia="Times New Roman" w:hAnsi="Fira Sans" w:cs="Times New Roman"/>
          <w:noProof/>
          <w:color w:val="000000"/>
          <w:kern w:val="0"/>
          <w:lang w:val="en-GB" w:eastAsia="en-GB"/>
          <w14:ligatures w14:val="none"/>
        </w:rPr>
        <w:t>.</w:t>
      </w:r>
    </w:p>
    <w:p w14:paraId="1ECDE4BE" w14:textId="7CB99BAC" w:rsidR="003F463C" w:rsidRPr="00581DF3" w:rsidRDefault="003F463C" w:rsidP="003F463C">
      <w:pPr>
        <w:spacing w:afterLines="120" w:after="288"/>
        <w:rPr>
          <w:rFonts w:ascii="Fira Sans" w:eastAsia="Times New Roman" w:hAnsi="Fira Sans" w:cs="Times New Roman"/>
          <w:noProof/>
          <w:color w:val="000000"/>
          <w:kern w:val="0"/>
          <w:lang w:val="en-GB" w:eastAsia="en-GB"/>
          <w14:ligatures w14:val="none"/>
        </w:rPr>
      </w:pPr>
      <w:r w:rsidRPr="00D87C05">
        <w:rPr>
          <w:rFonts w:ascii="Fira Sans" w:eastAsia="Times New Roman" w:hAnsi="Fira Sans" w:cs="Times New Roman"/>
          <w:noProof/>
          <w:color w:val="000000"/>
          <w:kern w:val="0"/>
          <w:lang w:val="fr-FR" w:eastAsia="en-GB"/>
          <w14:ligatures w14:val="none"/>
        </w:rPr>
        <w:t xml:space="preserve">Gurney JK, Sarfati D, Lawrence B, et al. 2020. </w:t>
      </w:r>
      <w:r w:rsidRPr="00581DF3">
        <w:rPr>
          <w:rFonts w:ascii="Fira Sans" w:eastAsia="Times New Roman" w:hAnsi="Fira Sans" w:cs="Times New Roman"/>
          <w:noProof/>
          <w:color w:val="000000"/>
          <w:kern w:val="0"/>
          <w:lang w:val="en-GB" w:eastAsia="en-GB"/>
          <w14:ligatures w14:val="none"/>
        </w:rPr>
        <w:t xml:space="preserve">Cancer research in the New Zealand context: Challenges and advantages. </w:t>
      </w:r>
      <w:r w:rsidRPr="00581DF3">
        <w:rPr>
          <w:rFonts w:ascii="Fira Sans" w:eastAsia="Times New Roman" w:hAnsi="Fira Sans" w:cs="Times New Roman"/>
          <w:i/>
          <w:noProof/>
          <w:color w:val="000000"/>
          <w:kern w:val="0"/>
          <w:lang w:val="en-GB" w:eastAsia="en-GB"/>
          <w14:ligatures w14:val="none"/>
        </w:rPr>
        <w:t xml:space="preserve">Journal of Cancer Policy </w:t>
      </w:r>
      <w:r w:rsidRPr="00581DF3">
        <w:rPr>
          <w:rFonts w:ascii="Fira Sans" w:eastAsia="Times New Roman" w:hAnsi="Fira Sans" w:cs="Times New Roman"/>
          <w:iCs/>
          <w:noProof/>
          <w:color w:val="000000"/>
          <w:kern w:val="0"/>
          <w:lang w:val="en-GB" w:eastAsia="en-GB"/>
          <w14:ligatures w14:val="none"/>
        </w:rPr>
        <w:t>23:</w:t>
      </w:r>
      <w:r w:rsidRPr="00581DF3">
        <w:rPr>
          <w:rFonts w:ascii="Fira Sans" w:eastAsia="Times New Roman" w:hAnsi="Fira Sans" w:cs="Times New Roman"/>
          <w:noProof/>
          <w:color w:val="000000"/>
          <w:kern w:val="0"/>
          <w:lang w:val="en-GB" w:eastAsia="en-GB"/>
          <w14:ligatures w14:val="none"/>
        </w:rPr>
        <w:t xml:space="preserve"> 100204. DOI: </w:t>
      </w:r>
      <w:hyperlink r:id="rId65" w:history="1">
        <w:r w:rsidRPr="00581DF3">
          <w:rPr>
            <w:rFonts w:ascii="Fira Sans" w:eastAsia="Times New Roman" w:hAnsi="Fira Sans" w:cs="Times New Roman"/>
            <w:b/>
            <w:noProof/>
            <w:color w:val="595959"/>
            <w:kern w:val="0"/>
            <w:lang w:val="en-GB" w:eastAsia="en-GB"/>
            <w14:ligatures w14:val="none"/>
          </w:rPr>
          <w:t>https://doi.org/10.1016/j.jcpo.2019.100204</w:t>
        </w:r>
      </w:hyperlink>
      <w:r w:rsidRPr="00581DF3">
        <w:rPr>
          <w:rFonts w:ascii="Fira Sans" w:eastAsia="Times New Roman" w:hAnsi="Fira Sans" w:cs="Times New Roman"/>
          <w:noProof/>
          <w:color w:val="000000"/>
          <w:kern w:val="0"/>
          <w:lang w:val="en-GB" w:eastAsia="en-GB"/>
          <w14:ligatures w14:val="none"/>
        </w:rPr>
        <w:t>.</w:t>
      </w:r>
    </w:p>
    <w:p w14:paraId="5BCD0059" w14:textId="77777777" w:rsidR="003F463C" w:rsidRPr="00FE6859" w:rsidRDefault="003F463C" w:rsidP="003F463C">
      <w:pPr>
        <w:spacing w:before="0" w:afterLines="120" w:after="288"/>
        <w:rPr>
          <w:rFonts w:ascii="Fira Sans" w:eastAsia="Times New Roman" w:hAnsi="Fira Sans" w:cs="Times New Roman"/>
          <w:noProof/>
          <w:color w:val="000000"/>
          <w:kern w:val="0"/>
          <w:lang w:eastAsia="en-GB"/>
          <w14:ligatures w14:val="none"/>
        </w:rPr>
      </w:pPr>
      <w:r w:rsidRPr="00FE6859">
        <w:rPr>
          <w:rFonts w:ascii="Fira Sans" w:eastAsia="Times New Roman" w:hAnsi="Fira Sans" w:cs="Times New Roman"/>
          <w:noProof/>
          <w:color w:val="000000"/>
          <w:kern w:val="0"/>
          <w:lang w:eastAsia="en-GB"/>
          <w14:ligatures w14:val="none"/>
        </w:rPr>
        <w:t>Gustafson P, Lambert M, Bartholomew K</w:t>
      </w:r>
      <w:r w:rsidRPr="00581DF3">
        <w:rPr>
          <w:rFonts w:ascii="Fira Sans" w:eastAsia="Times New Roman" w:hAnsi="Fira Sans" w:cs="Times New Roman"/>
          <w:noProof/>
          <w:color w:val="000000"/>
          <w:kern w:val="0"/>
          <w:lang w:eastAsia="en-GB"/>
          <w14:ligatures w14:val="none"/>
        </w:rPr>
        <w:t>,</w:t>
      </w:r>
      <w:r w:rsidRPr="00FE6859">
        <w:rPr>
          <w:rFonts w:ascii="Fira Sans" w:eastAsia="Times New Roman" w:hAnsi="Fira Sans" w:cs="Times New Roman"/>
          <w:noProof/>
          <w:color w:val="000000"/>
          <w:kern w:val="0"/>
          <w:lang w:eastAsia="en-GB"/>
          <w14:ligatures w14:val="none"/>
        </w:rPr>
        <w:t xml:space="preserve"> et al. </w:t>
      </w:r>
      <w:r w:rsidRPr="00581DF3">
        <w:rPr>
          <w:rFonts w:ascii="Fira Sans" w:eastAsia="Times New Roman" w:hAnsi="Fira Sans" w:cs="Times New Roman"/>
          <w:noProof/>
          <w:color w:val="000000"/>
          <w:kern w:val="0"/>
          <w:lang w:eastAsia="en-GB"/>
          <w14:ligatures w14:val="none"/>
        </w:rPr>
        <w:t xml:space="preserve">2024. </w:t>
      </w:r>
      <w:r w:rsidRPr="00FE6859">
        <w:rPr>
          <w:rFonts w:ascii="Fira Sans" w:eastAsia="Times New Roman" w:hAnsi="Fira Sans" w:cs="Times New Roman"/>
          <w:noProof/>
          <w:color w:val="000000"/>
          <w:kern w:val="0"/>
          <w:lang w:eastAsia="en-GB"/>
          <w14:ligatures w14:val="none"/>
        </w:rPr>
        <w:t>Adapting an equity-focused implementation process framework with a focus on ethnic health inequities in the Aotearoa New Zealand context. Int J Equity Health 23</w:t>
      </w:r>
      <w:r w:rsidRPr="00581DF3">
        <w:rPr>
          <w:rFonts w:ascii="Fira Sans" w:eastAsia="Times New Roman" w:hAnsi="Fira Sans" w:cs="Times New Roman"/>
          <w:noProof/>
          <w:color w:val="000000"/>
          <w:kern w:val="0"/>
          <w:lang w:eastAsia="en-GB"/>
          <w14:ligatures w14:val="none"/>
        </w:rPr>
        <w:t>(</w:t>
      </w:r>
      <w:r w:rsidRPr="00FE6859">
        <w:rPr>
          <w:rFonts w:ascii="Fira Sans" w:eastAsia="Times New Roman" w:hAnsi="Fira Sans" w:cs="Times New Roman"/>
          <w:noProof/>
          <w:color w:val="000000"/>
          <w:kern w:val="0"/>
          <w:lang w:eastAsia="en-GB"/>
          <w14:ligatures w14:val="none"/>
        </w:rPr>
        <w:t>15</w:t>
      </w:r>
      <w:r w:rsidRPr="00581DF3">
        <w:rPr>
          <w:rFonts w:ascii="Fira Sans" w:eastAsia="Times New Roman" w:hAnsi="Fira Sans" w:cs="Times New Roman"/>
          <w:noProof/>
          <w:color w:val="000000"/>
          <w:kern w:val="0"/>
          <w:lang w:eastAsia="en-GB"/>
          <w14:ligatures w14:val="none"/>
        </w:rPr>
        <w:t>)</w:t>
      </w:r>
      <w:r w:rsidRPr="00FE6859">
        <w:rPr>
          <w:rFonts w:ascii="Fira Sans" w:eastAsia="Times New Roman" w:hAnsi="Fira Sans" w:cs="Times New Roman"/>
          <w:noProof/>
          <w:color w:val="000000"/>
          <w:kern w:val="0"/>
          <w:lang w:eastAsia="en-GB"/>
          <w14:ligatures w14:val="none"/>
        </w:rPr>
        <w:t xml:space="preserve">. </w:t>
      </w:r>
      <w:r w:rsidRPr="00581DF3">
        <w:rPr>
          <w:rFonts w:ascii="Fira Sans" w:eastAsia="Times New Roman" w:hAnsi="Fira Sans" w:cs="Times New Roman"/>
          <w:noProof/>
          <w:color w:val="000000"/>
          <w:kern w:val="0"/>
          <w:lang w:eastAsia="en-GB"/>
          <w14:ligatures w14:val="none"/>
        </w:rPr>
        <w:t xml:space="preserve">DOI: </w:t>
      </w:r>
      <w:hyperlink r:id="rId66" w:history="1">
        <w:r w:rsidRPr="00FE6859">
          <w:rPr>
            <w:b/>
            <w:color w:val="595959"/>
            <w:lang w:val="en-GB" w:eastAsia="en-GB"/>
          </w:rPr>
          <w:t>https://doi.org/10.1186/s12939-023-02087-y</w:t>
        </w:r>
      </w:hyperlink>
      <w:r w:rsidRPr="00581DF3">
        <w:rPr>
          <w:rFonts w:ascii="Fira Sans" w:hAnsi="Fira Sans"/>
        </w:rPr>
        <w:t>.</w:t>
      </w:r>
    </w:p>
    <w:p w14:paraId="6293406E" w14:textId="51C457E2" w:rsidR="003F463C" w:rsidRPr="00581DF3" w:rsidRDefault="003F463C" w:rsidP="003F463C">
      <w:pPr>
        <w:spacing w:afterLines="120" w:after="288"/>
        <w:rPr>
          <w:rFonts w:ascii="Fira Sans" w:eastAsia="Times New Roman" w:hAnsi="Fira Sans" w:cs="Times New Roman"/>
          <w:noProof/>
          <w:color w:val="000000"/>
          <w:kern w:val="0"/>
          <w:lang w:val="en-GB" w:eastAsia="en-GB"/>
          <w14:ligatures w14:val="none"/>
        </w:rPr>
      </w:pPr>
      <w:r w:rsidRPr="00581DF3">
        <w:rPr>
          <w:rFonts w:ascii="Fira Sans" w:eastAsia="Times New Roman" w:hAnsi="Fira Sans" w:cs="Times New Roman"/>
          <w:noProof/>
          <w:color w:val="000000"/>
          <w:kern w:val="0"/>
          <w:lang w:val="en-GB" w:eastAsia="en-GB"/>
          <w14:ligatures w14:val="none"/>
        </w:rPr>
        <w:t xml:space="preserve">Health New Zealand </w:t>
      </w:r>
      <w:r w:rsidR="008E7329">
        <w:t xml:space="preserve">– </w:t>
      </w:r>
      <w:r w:rsidRPr="00581DF3">
        <w:rPr>
          <w:rFonts w:ascii="Fira Sans" w:eastAsia="Times New Roman" w:hAnsi="Fira Sans" w:cs="Times New Roman"/>
          <w:noProof/>
          <w:color w:val="000000"/>
          <w:kern w:val="0"/>
          <w:lang w:val="en-GB" w:eastAsia="en-GB"/>
          <w14:ligatures w14:val="none"/>
        </w:rPr>
        <w:t xml:space="preserve">Te Whatu Ora. 2023. Investigation and Management of Abnormal Uterine Bleeding (AUB) in Pre-Menopausal Women and Post Menopausal Bleeding (PMB). Wellington: Health New Zealand </w:t>
      </w:r>
      <w:r w:rsidR="00D41E43">
        <w:t xml:space="preserve">– </w:t>
      </w:r>
      <w:r w:rsidRPr="00581DF3">
        <w:rPr>
          <w:rFonts w:ascii="Fira Sans" w:eastAsia="Times New Roman" w:hAnsi="Fira Sans" w:cs="Times New Roman"/>
          <w:noProof/>
          <w:color w:val="000000"/>
          <w:kern w:val="0"/>
          <w:lang w:val="en-GB" w:eastAsia="en-GB"/>
          <w14:ligatures w14:val="none"/>
        </w:rPr>
        <w:t>Te Whatu Ora.</w:t>
      </w:r>
    </w:p>
    <w:p w14:paraId="461B9D98" w14:textId="7D9977FC" w:rsidR="003F463C" w:rsidRPr="00581DF3" w:rsidRDefault="003F463C" w:rsidP="003F463C">
      <w:pPr>
        <w:spacing w:afterLines="120" w:after="288"/>
        <w:rPr>
          <w:rFonts w:ascii="Fira Sans" w:eastAsia="Times New Roman" w:hAnsi="Fira Sans" w:cs="Times New Roman"/>
          <w:noProof/>
          <w:color w:val="000000"/>
          <w:kern w:val="0"/>
          <w:lang w:val="en-GB" w:eastAsia="en-GB"/>
          <w14:ligatures w14:val="none"/>
        </w:rPr>
      </w:pPr>
      <w:r w:rsidRPr="00581DF3">
        <w:rPr>
          <w:rFonts w:ascii="Fira Sans" w:eastAsia="Times New Roman" w:hAnsi="Fira Sans" w:cs="Times New Roman"/>
          <w:noProof/>
          <w:color w:val="000000"/>
          <w:kern w:val="0"/>
          <w:lang w:val="en-GB" w:eastAsia="en-GB"/>
          <w14:ligatures w14:val="none"/>
        </w:rPr>
        <w:t xml:space="preserve">Health New Zealand </w:t>
      </w:r>
      <w:r w:rsidR="005D7F05">
        <w:t xml:space="preserve">– </w:t>
      </w:r>
      <w:r w:rsidRPr="00581DF3">
        <w:rPr>
          <w:rFonts w:ascii="Fira Sans" w:eastAsia="Times New Roman" w:hAnsi="Fira Sans" w:cs="Times New Roman"/>
          <w:noProof/>
          <w:color w:val="000000"/>
          <w:kern w:val="0"/>
          <w:lang w:val="en-GB" w:eastAsia="en-GB"/>
          <w14:ligatures w14:val="none"/>
        </w:rPr>
        <w:t xml:space="preserve">Te Whatu Ora. 2024. </w:t>
      </w:r>
      <w:r w:rsidRPr="00581DF3">
        <w:rPr>
          <w:rFonts w:ascii="Fira Sans" w:eastAsia="Times New Roman" w:hAnsi="Fira Sans" w:cs="Times New Roman"/>
          <w:i/>
          <w:iCs/>
          <w:noProof/>
          <w:color w:val="000000"/>
          <w:kern w:val="0"/>
          <w:lang w:val="en-GB" w:eastAsia="en-GB"/>
          <w14:ligatures w14:val="none"/>
        </w:rPr>
        <w:t>Health Workforce Plan 2024</w:t>
      </w:r>
      <w:r w:rsidRPr="00581DF3">
        <w:rPr>
          <w:rFonts w:ascii="Fira Sans" w:eastAsia="Times New Roman" w:hAnsi="Fira Sans" w:cs="Times New Roman"/>
          <w:noProof/>
          <w:color w:val="000000"/>
          <w:kern w:val="0"/>
          <w:lang w:val="en-GB" w:eastAsia="en-GB"/>
          <w14:ligatures w14:val="none"/>
        </w:rPr>
        <w:t xml:space="preserve">. Wellington: Health New Zealand </w:t>
      </w:r>
      <w:r w:rsidR="005D7F05">
        <w:t xml:space="preserve">– </w:t>
      </w:r>
      <w:r w:rsidRPr="00581DF3">
        <w:rPr>
          <w:rFonts w:ascii="Fira Sans" w:eastAsia="Times New Roman" w:hAnsi="Fira Sans" w:cs="Times New Roman"/>
          <w:noProof/>
          <w:color w:val="000000"/>
          <w:kern w:val="0"/>
          <w:lang w:val="en-GB" w:eastAsia="en-GB"/>
          <w14:ligatures w14:val="none"/>
        </w:rPr>
        <w:t>Te Whatu Ora.</w:t>
      </w:r>
    </w:p>
    <w:p w14:paraId="2C799DB2" w14:textId="46847C0B" w:rsidR="003F463C" w:rsidRPr="00581DF3" w:rsidRDefault="003F463C" w:rsidP="003F463C">
      <w:pPr>
        <w:spacing w:afterLines="120" w:after="288"/>
        <w:rPr>
          <w:rFonts w:ascii="Fira Sans" w:hAnsi="Fira Sans"/>
        </w:rPr>
      </w:pPr>
      <w:r w:rsidRPr="00581DF3">
        <w:rPr>
          <w:rFonts w:ascii="Fira Sans" w:eastAsia="Times New Roman" w:hAnsi="Fira Sans" w:cs="Times New Roman"/>
          <w:noProof/>
          <w:color w:val="000000"/>
          <w:kern w:val="0"/>
          <w:lang w:val="en-GB" w:eastAsia="en-GB"/>
          <w14:ligatures w14:val="none"/>
        </w:rPr>
        <w:t xml:space="preserve">Health New Zealand </w:t>
      </w:r>
      <w:r w:rsidR="005D7F05">
        <w:t xml:space="preserve">– </w:t>
      </w:r>
      <w:r w:rsidRPr="00581DF3">
        <w:rPr>
          <w:rFonts w:ascii="Fira Sans" w:eastAsia="Times New Roman" w:hAnsi="Fira Sans" w:cs="Times New Roman"/>
          <w:noProof/>
          <w:color w:val="000000"/>
          <w:kern w:val="0"/>
          <w:lang w:val="en-GB" w:eastAsia="en-GB"/>
          <w14:ligatures w14:val="none"/>
        </w:rPr>
        <w:t xml:space="preserve">Te Whatu Ora. 2025. </w:t>
      </w:r>
      <w:r w:rsidRPr="00581DF3">
        <w:rPr>
          <w:rFonts w:ascii="Fira Sans" w:eastAsia="Times New Roman" w:hAnsi="Fira Sans" w:cs="Times New Roman"/>
          <w:i/>
          <w:noProof/>
          <w:color w:val="000000"/>
          <w:kern w:val="0"/>
          <w:lang w:val="en-GB" w:eastAsia="en-GB"/>
          <w14:ligatures w14:val="none"/>
        </w:rPr>
        <w:t>About HPV screening</w:t>
      </w:r>
      <w:r w:rsidRPr="00581DF3">
        <w:rPr>
          <w:rFonts w:ascii="Fira Sans" w:eastAsia="Times New Roman" w:hAnsi="Fira Sans" w:cs="Times New Roman"/>
          <w:noProof/>
          <w:color w:val="000000"/>
          <w:kern w:val="0"/>
          <w:lang w:val="en-GB" w:eastAsia="en-GB"/>
          <w14:ligatures w14:val="none"/>
        </w:rPr>
        <w:t xml:space="preserve">. Wellington: Health New Zealand </w:t>
      </w:r>
      <w:r w:rsidR="005D7F05">
        <w:t xml:space="preserve">– </w:t>
      </w:r>
      <w:r w:rsidRPr="00581DF3">
        <w:rPr>
          <w:rFonts w:ascii="Fira Sans" w:eastAsia="Times New Roman" w:hAnsi="Fira Sans" w:cs="Times New Roman"/>
          <w:noProof/>
          <w:color w:val="000000"/>
          <w:kern w:val="0"/>
          <w:lang w:val="en-GB" w:eastAsia="en-GB"/>
          <w14:ligatures w14:val="none"/>
        </w:rPr>
        <w:t xml:space="preserve">Te Whatu Ora. URL: </w:t>
      </w:r>
      <w:hyperlink r:id="rId67" w:history="1">
        <w:r w:rsidRPr="009B56A2">
          <w:rPr>
            <w:rFonts w:ascii="Fira Sans" w:eastAsia="Times New Roman" w:hAnsi="Fira Sans" w:cs="Times New Roman"/>
            <w:b/>
            <w:noProof/>
            <w:color w:val="595959"/>
            <w:kern w:val="0"/>
            <w:lang w:val="en-GB" w:eastAsia="en-GB"/>
            <w14:ligatures w14:val="none"/>
          </w:rPr>
          <w:t>www.tewhatuora.govt.nz/health-services-and-programmes/ncsp-hpv-screening/about-hpv-screening</w:t>
        </w:r>
      </w:hyperlink>
      <w:r w:rsidR="00BA2314" w:rsidRPr="009B56A2">
        <w:rPr>
          <w:rFonts w:ascii="Fira Sans" w:hAnsi="Fira Sans"/>
          <w:color w:val="595959"/>
        </w:rPr>
        <w:t>.</w:t>
      </w:r>
    </w:p>
    <w:p w14:paraId="50A38876" w14:textId="77777777" w:rsidR="003F463C" w:rsidRPr="00581DF3" w:rsidRDefault="003F463C" w:rsidP="003F463C">
      <w:pPr>
        <w:spacing w:afterLines="120" w:after="288"/>
        <w:rPr>
          <w:rFonts w:ascii="Fira Sans" w:eastAsia="Times New Roman" w:hAnsi="Fira Sans" w:cs="Times New Roman"/>
          <w:noProof/>
          <w:color w:val="000000"/>
          <w:kern w:val="0"/>
          <w:lang w:val="en-GB" w:eastAsia="en-GB"/>
          <w14:ligatures w14:val="none"/>
        </w:rPr>
      </w:pPr>
      <w:r w:rsidRPr="00581DF3">
        <w:rPr>
          <w:rFonts w:ascii="Fira Sans" w:eastAsia="Times New Roman" w:hAnsi="Fira Sans" w:cs="Times New Roman"/>
          <w:noProof/>
          <w:color w:val="000000"/>
          <w:kern w:val="0"/>
          <w:lang w:val="en-GB" w:eastAsia="en-GB"/>
          <w14:ligatures w14:val="none"/>
        </w:rPr>
        <w:t xml:space="preserve">McLeod H, Atkinson J. 2019. </w:t>
      </w:r>
      <w:r w:rsidRPr="00581DF3">
        <w:rPr>
          <w:rFonts w:ascii="Fira Sans" w:eastAsia="Times New Roman" w:hAnsi="Fira Sans" w:cs="Times New Roman"/>
          <w:i/>
          <w:noProof/>
          <w:color w:val="000000"/>
          <w:kern w:val="0"/>
          <w:lang w:val="en-GB" w:eastAsia="en-GB"/>
          <w14:ligatures w14:val="none"/>
        </w:rPr>
        <w:t>Policy Brief on Trajectories of Care at the End of Life in New Zealand</w:t>
      </w:r>
      <w:r w:rsidRPr="00581DF3">
        <w:rPr>
          <w:rFonts w:ascii="Fira Sans" w:eastAsia="Times New Roman" w:hAnsi="Fira Sans" w:cs="Times New Roman"/>
          <w:noProof/>
          <w:color w:val="000000"/>
          <w:kern w:val="0"/>
          <w:lang w:val="en-GB" w:eastAsia="en-GB"/>
          <w14:ligatures w14:val="none"/>
        </w:rPr>
        <w:t xml:space="preserve">. Dunedin: University of Otago. URL: </w:t>
      </w:r>
      <w:r w:rsidRPr="00581DF3">
        <w:rPr>
          <w:rFonts w:ascii="Fira Sans" w:eastAsia="Times New Roman" w:hAnsi="Fira Sans" w:cs="Times New Roman"/>
          <w:b/>
          <w:noProof/>
          <w:color w:val="595959"/>
          <w:kern w:val="0"/>
          <w:lang w:val="en-GB" w:eastAsia="en-GB"/>
          <w14:ligatures w14:val="none"/>
        </w:rPr>
        <w:t>www.otago.ac.nz/__data/assets/pdf_file/0036/259299/policy-brief-711830.pdf</w:t>
      </w:r>
      <w:r w:rsidRPr="00581DF3">
        <w:rPr>
          <w:rFonts w:ascii="Fira Sans" w:eastAsia="Times New Roman" w:hAnsi="Fira Sans" w:cs="Times New Roman"/>
          <w:noProof/>
          <w:color w:val="000000"/>
          <w:kern w:val="0"/>
          <w:lang w:val="en-GB" w:eastAsia="en-GB"/>
          <w14:ligatures w14:val="none"/>
        </w:rPr>
        <w:t xml:space="preserve">. </w:t>
      </w:r>
    </w:p>
    <w:p w14:paraId="2CB6E5B1" w14:textId="77777777" w:rsidR="003F463C" w:rsidRPr="00581DF3" w:rsidRDefault="003F463C" w:rsidP="003F463C">
      <w:pPr>
        <w:spacing w:afterLines="120" w:after="288"/>
        <w:rPr>
          <w:rFonts w:ascii="Fira Sans" w:eastAsia="Times New Roman" w:hAnsi="Fira Sans" w:cs="Times New Roman"/>
          <w:noProof/>
          <w:color w:val="000000"/>
          <w:kern w:val="0"/>
          <w:lang w:val="en-GB" w:eastAsia="en-GB"/>
          <w14:ligatures w14:val="none"/>
        </w:rPr>
      </w:pPr>
      <w:r w:rsidRPr="00581DF3">
        <w:rPr>
          <w:rFonts w:ascii="Fira Sans" w:eastAsia="Times New Roman" w:hAnsi="Fira Sans" w:cs="Times New Roman"/>
          <w:noProof/>
          <w:color w:val="000000"/>
          <w:kern w:val="0"/>
          <w:lang w:val="en-GB" w:eastAsia="en-GB"/>
          <w14:ligatures w14:val="none"/>
        </w:rPr>
        <w:t>McPhail S, Swann R, Johnson SA, et al. 2022. Risk factors and prognostic implications of diagnosis of cancer within 30 days after an emergency hospital admission (emergency presentation): an International Cancer Benchmarking Partnership (ICBP) population-</w:t>
      </w:r>
      <w:r w:rsidRPr="00581DF3">
        <w:rPr>
          <w:rFonts w:ascii="Fira Sans" w:eastAsia="Times New Roman" w:hAnsi="Fira Sans" w:cs="Times New Roman"/>
          <w:noProof/>
          <w:color w:val="000000"/>
          <w:kern w:val="0"/>
          <w:lang w:val="en-GB" w:eastAsia="en-GB"/>
          <w14:ligatures w14:val="none"/>
        </w:rPr>
        <w:lastRenderedPageBreak/>
        <w:t xml:space="preserve">based study. </w:t>
      </w:r>
      <w:r w:rsidRPr="00581DF3">
        <w:rPr>
          <w:rFonts w:ascii="Fira Sans" w:eastAsia="Times New Roman" w:hAnsi="Fira Sans" w:cs="Times New Roman"/>
          <w:i/>
          <w:noProof/>
          <w:color w:val="000000"/>
          <w:kern w:val="0"/>
          <w:lang w:val="en-GB" w:eastAsia="en-GB"/>
          <w14:ligatures w14:val="none"/>
        </w:rPr>
        <w:t xml:space="preserve">Lancet Oncol </w:t>
      </w:r>
      <w:r w:rsidRPr="00581DF3">
        <w:rPr>
          <w:rFonts w:ascii="Fira Sans" w:eastAsia="Times New Roman" w:hAnsi="Fira Sans" w:cs="Times New Roman"/>
          <w:iCs/>
          <w:noProof/>
          <w:color w:val="000000"/>
          <w:kern w:val="0"/>
          <w:lang w:val="en-GB" w:eastAsia="en-GB"/>
          <w14:ligatures w14:val="none"/>
        </w:rPr>
        <w:t>23</w:t>
      </w:r>
      <w:r w:rsidRPr="00581DF3">
        <w:rPr>
          <w:rFonts w:ascii="Fira Sans" w:eastAsia="Times New Roman" w:hAnsi="Fira Sans" w:cs="Times New Roman"/>
          <w:noProof/>
          <w:color w:val="000000"/>
          <w:kern w:val="0"/>
          <w:lang w:val="en-GB" w:eastAsia="en-GB"/>
          <w14:ligatures w14:val="none"/>
        </w:rPr>
        <w:t xml:space="preserve">(5): 587–600. DOI: </w:t>
      </w:r>
      <w:hyperlink r:id="rId68" w:history="1">
        <w:r w:rsidRPr="00581DF3">
          <w:rPr>
            <w:rFonts w:ascii="Fira Sans" w:eastAsia="Times New Roman" w:hAnsi="Fira Sans" w:cs="Times New Roman"/>
            <w:b/>
            <w:noProof/>
            <w:color w:val="595959"/>
            <w:kern w:val="0"/>
            <w:lang w:val="en-GB" w:eastAsia="en-GB"/>
            <w14:ligatures w14:val="none"/>
          </w:rPr>
          <w:t>https://doi.org/10.1016/s1470-2045(22)00127-9</w:t>
        </w:r>
      </w:hyperlink>
      <w:r w:rsidRPr="00581DF3">
        <w:rPr>
          <w:rFonts w:ascii="Fira Sans" w:eastAsia="Times New Roman" w:hAnsi="Fira Sans" w:cs="Times New Roman"/>
          <w:noProof/>
          <w:color w:val="000000"/>
          <w:kern w:val="0"/>
          <w:lang w:val="en-GB" w:eastAsia="en-GB"/>
          <w14:ligatures w14:val="none"/>
        </w:rPr>
        <w:t>.</w:t>
      </w:r>
    </w:p>
    <w:p w14:paraId="4EC95E0F" w14:textId="77777777" w:rsidR="003F463C" w:rsidRPr="00581DF3" w:rsidRDefault="003F463C" w:rsidP="003F463C">
      <w:pPr>
        <w:spacing w:afterLines="120" w:after="288"/>
        <w:rPr>
          <w:rFonts w:ascii="Fira Sans" w:hAnsi="Fira Sans"/>
        </w:rPr>
      </w:pPr>
      <w:r w:rsidRPr="00581DF3">
        <w:rPr>
          <w:rFonts w:ascii="Fira Sans" w:hAnsi="Fira Sans"/>
        </w:rPr>
        <w:t xml:space="preserve">Medical Council of New Zealand and Te ORA. 2020. Cultural Safety Baseline Data Report Release and Recommendations. Wellington: Medical Council of New Zealand. URL; </w:t>
      </w:r>
      <w:hyperlink r:id="rId69" w:history="1">
        <w:r w:rsidRPr="002B24CA">
          <w:rPr>
            <w:rFonts w:eastAsia="Times New Roman" w:cs="Times New Roman"/>
            <w:b/>
            <w:noProof/>
            <w:color w:val="595959"/>
            <w:kern w:val="0"/>
            <w:lang w:val="en-GB" w:eastAsia="en-GB"/>
            <w14:ligatures w14:val="none"/>
          </w:rPr>
          <w:t>www.mcnz.org.nz/assets/Publications/Reports/f5c692d6b0/Cultural-Safety-Baseline-Data-Report-FINAL-September-2020.pdf</w:t>
        </w:r>
      </w:hyperlink>
      <w:r w:rsidRPr="00581DF3">
        <w:rPr>
          <w:rFonts w:ascii="Fira Sans" w:hAnsi="Fira Sans"/>
        </w:rPr>
        <w:t xml:space="preserve">. </w:t>
      </w:r>
    </w:p>
    <w:p w14:paraId="1E2A497B" w14:textId="77777777" w:rsidR="003F463C" w:rsidRPr="00581DF3" w:rsidRDefault="003F463C" w:rsidP="003F463C">
      <w:pPr>
        <w:pStyle w:val="pf0"/>
        <w:spacing w:afterLines="120" w:after="288" w:afterAutospacing="0" w:line="259" w:lineRule="auto"/>
        <w:rPr>
          <w:rFonts w:ascii="Fira Sans" w:hAnsi="Fira Sans" w:cs="Arial"/>
          <w:sz w:val="22"/>
          <w:szCs w:val="22"/>
        </w:rPr>
      </w:pPr>
      <w:r w:rsidRPr="00581DF3">
        <w:rPr>
          <w:rStyle w:val="cf21"/>
          <w:rFonts w:ascii="Fira Sans" w:hAnsi="Fira Sans"/>
          <w:sz w:val="22"/>
          <w:szCs w:val="22"/>
        </w:rPr>
        <w:t xml:space="preserve">Minister of Health. 2023. </w:t>
      </w:r>
      <w:r w:rsidRPr="00581DF3">
        <w:rPr>
          <w:rStyle w:val="cf21"/>
          <w:rFonts w:ascii="Fira Sans" w:hAnsi="Fira Sans"/>
          <w:i/>
          <w:iCs/>
          <w:sz w:val="22"/>
          <w:szCs w:val="22"/>
        </w:rPr>
        <w:t xml:space="preserve">Pae </w:t>
      </w:r>
      <w:proofErr w:type="spellStart"/>
      <w:r w:rsidRPr="00581DF3">
        <w:rPr>
          <w:rStyle w:val="cf21"/>
          <w:rFonts w:ascii="Fira Sans" w:hAnsi="Fira Sans"/>
          <w:i/>
          <w:iCs/>
          <w:sz w:val="22"/>
          <w:szCs w:val="22"/>
        </w:rPr>
        <w:t>Tū</w:t>
      </w:r>
      <w:proofErr w:type="spellEnd"/>
      <w:r w:rsidRPr="00581DF3">
        <w:rPr>
          <w:rStyle w:val="cf21"/>
          <w:rFonts w:ascii="Fira Sans" w:hAnsi="Fira Sans"/>
          <w:i/>
          <w:iCs/>
          <w:sz w:val="22"/>
          <w:szCs w:val="22"/>
        </w:rPr>
        <w:t>: Hauora Māori Strategy.</w:t>
      </w:r>
      <w:r w:rsidRPr="00581DF3">
        <w:rPr>
          <w:rStyle w:val="cf21"/>
          <w:rFonts w:ascii="Fira Sans" w:hAnsi="Fira Sans"/>
          <w:sz w:val="22"/>
          <w:szCs w:val="22"/>
        </w:rPr>
        <w:t xml:space="preserve"> Wellington: Ministry of Health.</w:t>
      </w:r>
    </w:p>
    <w:p w14:paraId="5751B9F7" w14:textId="77960918" w:rsidR="003F463C" w:rsidRPr="00581DF3" w:rsidRDefault="003F463C" w:rsidP="003F463C">
      <w:pPr>
        <w:spacing w:afterLines="120" w:after="288"/>
        <w:rPr>
          <w:rFonts w:ascii="Fira Sans" w:eastAsia="Times New Roman" w:hAnsi="Fira Sans" w:cs="Times New Roman"/>
          <w:noProof/>
          <w:color w:val="000000"/>
          <w:kern w:val="0"/>
          <w:lang w:val="en-GB" w:eastAsia="en-GB"/>
          <w14:ligatures w14:val="none"/>
        </w:rPr>
      </w:pPr>
      <w:r w:rsidRPr="00581DF3">
        <w:rPr>
          <w:rFonts w:ascii="Fira Sans" w:eastAsia="Times New Roman" w:hAnsi="Fira Sans" w:cs="Times New Roman"/>
          <w:noProof/>
          <w:color w:val="000000"/>
          <w:kern w:val="0"/>
          <w:lang w:val="en-GB" w:eastAsia="en-GB"/>
          <w14:ligatures w14:val="none"/>
        </w:rPr>
        <w:t xml:space="preserve">Ministry of Health. 2024. </w:t>
      </w:r>
      <w:r w:rsidRPr="00581DF3">
        <w:rPr>
          <w:rFonts w:ascii="Fira Sans" w:eastAsia="Times New Roman" w:hAnsi="Fira Sans" w:cs="Times New Roman"/>
          <w:i/>
          <w:iCs/>
          <w:noProof/>
          <w:color w:val="000000"/>
          <w:kern w:val="0"/>
          <w:lang w:val="en-GB" w:eastAsia="en-GB"/>
          <w14:ligatures w14:val="none"/>
        </w:rPr>
        <w:t>Briefing for decision: Public Private Partnerships in the Health Sector</w:t>
      </w:r>
      <w:r w:rsidRPr="00581DF3">
        <w:rPr>
          <w:rFonts w:ascii="Fira Sans" w:eastAsia="Times New Roman" w:hAnsi="Fira Sans" w:cs="Times New Roman"/>
          <w:noProof/>
          <w:color w:val="000000"/>
          <w:kern w:val="0"/>
          <w:lang w:val="en-GB" w:eastAsia="en-GB"/>
          <w14:ligatures w14:val="none"/>
        </w:rPr>
        <w:t xml:space="preserve">. Wellington: Ministry of Health. URL: </w:t>
      </w:r>
      <w:hyperlink r:id="rId70" w:history="1">
        <w:r w:rsidRPr="002B24CA">
          <w:rPr>
            <w:b/>
            <w:color w:val="595959"/>
            <w:lang w:val="en-GB" w:eastAsia="en-GB"/>
          </w:rPr>
          <w:t>www.health.govt.nz/system/files/2025-05/H2024042849%20Briefing%20-%20Public%20Private%20Partnerships%20in%20the%20Health%20Sector.pdf</w:t>
        </w:r>
      </w:hyperlink>
      <w:r w:rsidRPr="00581DF3">
        <w:rPr>
          <w:rFonts w:ascii="Fira Sans" w:eastAsia="Times New Roman" w:hAnsi="Fira Sans" w:cs="Times New Roman"/>
          <w:noProof/>
          <w:color w:val="000000"/>
          <w:kern w:val="0"/>
          <w:lang w:val="en-GB" w:eastAsia="en-GB"/>
          <w14:ligatures w14:val="none"/>
        </w:rPr>
        <w:t xml:space="preserve">. </w:t>
      </w:r>
    </w:p>
    <w:p w14:paraId="7558211A" w14:textId="51E7E869" w:rsidR="003F463C" w:rsidRPr="00581DF3" w:rsidRDefault="003F463C" w:rsidP="003F463C">
      <w:pPr>
        <w:spacing w:afterLines="120" w:after="288"/>
        <w:rPr>
          <w:rFonts w:ascii="Fira Sans" w:eastAsia="Times New Roman" w:hAnsi="Fira Sans" w:cs="Times New Roman"/>
          <w:i/>
          <w:iCs/>
          <w:noProof/>
          <w:color w:val="000000"/>
          <w:kern w:val="0"/>
          <w:lang w:val="en-GB" w:eastAsia="en-GB"/>
          <w14:ligatures w14:val="none"/>
        </w:rPr>
      </w:pPr>
      <w:r w:rsidRPr="00581DF3">
        <w:rPr>
          <w:rFonts w:ascii="Fira Sans" w:eastAsia="Times New Roman" w:hAnsi="Fira Sans" w:cs="Times New Roman"/>
          <w:noProof/>
          <w:color w:val="000000"/>
          <w:kern w:val="0"/>
          <w:lang w:val="en-GB" w:eastAsia="en-GB"/>
          <w14:ligatures w14:val="none"/>
        </w:rPr>
        <w:t xml:space="preserve">Ministry of Health. 2024. </w:t>
      </w:r>
      <w:r w:rsidRPr="00581DF3">
        <w:rPr>
          <w:rFonts w:ascii="Fira Sans" w:eastAsia="Times New Roman" w:hAnsi="Fira Sans" w:cs="Times New Roman"/>
          <w:i/>
          <w:iCs/>
          <w:noProof/>
          <w:color w:val="000000"/>
          <w:kern w:val="0"/>
          <w:lang w:val="en-GB" w:eastAsia="en-GB"/>
          <w14:ligatures w14:val="none"/>
        </w:rPr>
        <w:t>Annual Data Explorer 2023/24: New Zealand Health Survey</w:t>
      </w:r>
      <w:r w:rsidRPr="00581DF3">
        <w:rPr>
          <w:rFonts w:ascii="Fira Sans" w:eastAsia="Times New Roman" w:hAnsi="Fira Sans" w:cs="Times New Roman"/>
          <w:noProof/>
          <w:color w:val="000000"/>
          <w:kern w:val="0"/>
          <w:lang w:val="en-GB" w:eastAsia="en-GB"/>
          <w14:ligatures w14:val="none"/>
        </w:rPr>
        <w:t xml:space="preserve">. Wellington: Ministry of Health. URL: </w:t>
      </w:r>
      <w:r w:rsidRPr="00581DF3">
        <w:rPr>
          <w:rFonts w:ascii="Fira Sans" w:eastAsia="Times New Roman" w:hAnsi="Fira Sans" w:cs="Times New Roman"/>
          <w:b/>
          <w:noProof/>
          <w:color w:val="595959"/>
          <w:kern w:val="0"/>
          <w:lang w:val="en-GB" w:eastAsia="en-GB"/>
          <w14:ligatures w14:val="none"/>
        </w:rPr>
        <w:t>https://minhealthnz.shinyapps.io/nz-health-survey-2023-24-annual-data-explorer/</w:t>
      </w:r>
      <w:r w:rsidRPr="00581DF3">
        <w:rPr>
          <w:rFonts w:ascii="Fira Sans" w:eastAsia="Times New Roman" w:hAnsi="Fira Sans" w:cs="Times New Roman"/>
          <w:noProof/>
          <w:color w:val="000000"/>
          <w:kern w:val="0"/>
          <w:lang w:val="en-GB" w:eastAsia="en-GB"/>
          <w14:ligatures w14:val="none"/>
        </w:rPr>
        <w:t xml:space="preserve">. </w:t>
      </w:r>
    </w:p>
    <w:p w14:paraId="50FAE39F" w14:textId="48CBE660" w:rsidR="003F463C" w:rsidRPr="00581DF3" w:rsidRDefault="003F463C" w:rsidP="003F463C">
      <w:pPr>
        <w:spacing w:afterLines="120" w:after="288"/>
        <w:rPr>
          <w:rFonts w:ascii="Fira Sans" w:eastAsia="Times New Roman" w:hAnsi="Fira Sans" w:cs="Times New Roman"/>
          <w:noProof/>
          <w:color w:val="000000"/>
          <w:kern w:val="0"/>
          <w:lang w:val="en-GB" w:eastAsia="en-GB"/>
          <w14:ligatures w14:val="none"/>
        </w:rPr>
      </w:pPr>
      <w:r w:rsidRPr="00581DF3">
        <w:rPr>
          <w:rFonts w:ascii="Fira Sans" w:eastAsia="Times New Roman" w:hAnsi="Fira Sans" w:cs="Times New Roman"/>
          <w:noProof/>
          <w:color w:val="000000"/>
          <w:kern w:val="0"/>
          <w:lang w:val="en-GB" w:eastAsia="en-GB"/>
          <w14:ligatures w14:val="none"/>
        </w:rPr>
        <w:t xml:space="preserve">Ministry of Health. 2024. </w:t>
      </w:r>
      <w:r w:rsidRPr="00581DF3">
        <w:rPr>
          <w:rFonts w:ascii="Fira Sans" w:eastAsia="Times New Roman" w:hAnsi="Fira Sans" w:cs="Times New Roman"/>
          <w:i/>
          <w:iCs/>
          <w:noProof/>
          <w:color w:val="000000"/>
          <w:kern w:val="0"/>
          <w:lang w:val="en-GB" w:eastAsia="en-GB"/>
          <w14:ligatures w14:val="none"/>
        </w:rPr>
        <w:t xml:space="preserve">Government Policy Statement on Health 2024 – 2027. </w:t>
      </w:r>
      <w:r w:rsidRPr="00581DF3">
        <w:rPr>
          <w:rFonts w:ascii="Fira Sans" w:eastAsia="Times New Roman" w:hAnsi="Fira Sans" w:cs="Times New Roman"/>
          <w:noProof/>
          <w:color w:val="000000"/>
          <w:kern w:val="0"/>
          <w:lang w:val="en-GB" w:eastAsia="en-GB"/>
          <w14:ligatures w14:val="none"/>
        </w:rPr>
        <w:t xml:space="preserve">Wellington: Ministry of Health. URL: </w:t>
      </w:r>
      <w:r w:rsidRPr="00581DF3">
        <w:rPr>
          <w:rFonts w:ascii="Fira Sans" w:eastAsia="Times New Roman" w:hAnsi="Fira Sans" w:cs="Times New Roman"/>
          <w:b/>
          <w:noProof/>
          <w:color w:val="595959"/>
          <w:kern w:val="0"/>
          <w:lang w:val="en-GB" w:eastAsia="en-GB"/>
          <w14:ligatures w14:val="none"/>
        </w:rPr>
        <w:t>www.health.govt.nz/publications/government-policy-statement-on-health-2024-2027</w:t>
      </w:r>
      <w:r w:rsidRPr="00581DF3">
        <w:rPr>
          <w:rFonts w:ascii="Fira Sans" w:eastAsia="Times New Roman" w:hAnsi="Fira Sans" w:cs="Times New Roman"/>
          <w:noProof/>
          <w:color w:val="000000"/>
          <w:kern w:val="0"/>
          <w:lang w:val="en-GB" w:eastAsia="en-GB"/>
          <w14:ligatures w14:val="none"/>
        </w:rPr>
        <w:t xml:space="preserve">. </w:t>
      </w:r>
    </w:p>
    <w:p w14:paraId="43FB2A4C" w14:textId="77777777" w:rsidR="003F463C" w:rsidRPr="00581DF3" w:rsidRDefault="003F463C" w:rsidP="003F463C">
      <w:pPr>
        <w:spacing w:afterLines="120" w:after="288"/>
        <w:rPr>
          <w:rFonts w:ascii="Fira Sans" w:eastAsia="Times New Roman" w:hAnsi="Fira Sans" w:cs="Times New Roman"/>
          <w:noProof/>
          <w:color w:val="000000"/>
          <w:kern w:val="0"/>
          <w:lang w:val="en-GB" w:eastAsia="en-GB"/>
          <w14:ligatures w14:val="none"/>
        </w:rPr>
      </w:pPr>
      <w:r w:rsidRPr="00581DF3">
        <w:rPr>
          <w:rFonts w:ascii="Fira Sans" w:eastAsia="Times New Roman" w:hAnsi="Fira Sans" w:cs="Times New Roman"/>
          <w:noProof/>
          <w:color w:val="000000"/>
          <w:kern w:val="0"/>
          <w:lang w:val="en-GB" w:eastAsia="en-GB"/>
          <w14:ligatures w14:val="none"/>
        </w:rPr>
        <w:t xml:space="preserve">Ministry of Health. 2025. Trends in smoking and vaping: New Zealand Health Survey. Wellington: Ministry of Health. URL: </w:t>
      </w:r>
      <w:hyperlink r:id="rId71" w:history="1">
        <w:r w:rsidRPr="002B24CA">
          <w:rPr>
            <w:b/>
            <w:color w:val="595959"/>
            <w:lang w:val="en-GB" w:eastAsia="en-GB"/>
          </w:rPr>
          <w:t>www.health.govt.nz/statistics-research/surveys/new-zealand-health-survey/publications/202324-survey-publications/trends-in-smoking-and-vaping</w:t>
        </w:r>
      </w:hyperlink>
      <w:r w:rsidRPr="00581DF3">
        <w:rPr>
          <w:rFonts w:ascii="Fira Sans" w:eastAsia="Times New Roman" w:hAnsi="Fira Sans" w:cs="Times New Roman"/>
          <w:noProof/>
          <w:color w:val="000000"/>
          <w:kern w:val="0"/>
          <w:lang w:val="en-GB" w:eastAsia="en-GB"/>
          <w14:ligatures w14:val="none"/>
        </w:rPr>
        <w:t xml:space="preserve">. </w:t>
      </w:r>
    </w:p>
    <w:p w14:paraId="15926FCB" w14:textId="77777777" w:rsidR="003F463C" w:rsidRPr="00EA5433" w:rsidRDefault="003F463C" w:rsidP="003F463C">
      <w:pPr>
        <w:spacing w:before="0" w:afterLines="120" w:after="288"/>
        <w:rPr>
          <w:rFonts w:ascii="Fira Sans" w:eastAsia="Times New Roman" w:hAnsi="Fira Sans" w:cs="Times New Roman"/>
          <w:noProof/>
          <w:color w:val="000000"/>
          <w:kern w:val="0"/>
          <w:lang w:eastAsia="en-GB"/>
          <w14:ligatures w14:val="none"/>
        </w:rPr>
      </w:pPr>
      <w:r w:rsidRPr="00EA5433">
        <w:rPr>
          <w:rFonts w:ascii="Fira Sans" w:eastAsia="Times New Roman" w:hAnsi="Fira Sans" w:cs="Times New Roman"/>
          <w:noProof/>
          <w:color w:val="000000"/>
          <w:kern w:val="0"/>
          <w:lang w:eastAsia="en-GB"/>
          <w14:ligatures w14:val="none"/>
        </w:rPr>
        <w:t>Moeke-Maxwell T, Earp</w:t>
      </w:r>
      <w:r w:rsidRPr="00581DF3">
        <w:rPr>
          <w:rFonts w:ascii="Fira Sans" w:eastAsia="Times New Roman" w:hAnsi="Fira Sans" w:cs="Times New Roman"/>
          <w:noProof/>
          <w:color w:val="000000"/>
          <w:kern w:val="0"/>
          <w:lang w:eastAsia="en-GB"/>
          <w14:ligatures w14:val="none"/>
        </w:rPr>
        <w:t xml:space="preserve"> </w:t>
      </w:r>
      <w:r w:rsidRPr="00EA5433">
        <w:rPr>
          <w:rFonts w:ascii="Fira Sans" w:eastAsia="Times New Roman" w:hAnsi="Fira Sans" w:cs="Times New Roman"/>
          <w:noProof/>
          <w:color w:val="000000"/>
          <w:kern w:val="0"/>
          <w:lang w:eastAsia="en-GB"/>
          <w14:ligatures w14:val="none"/>
        </w:rPr>
        <w:t xml:space="preserve">R, Eldridge V, </w:t>
      </w:r>
      <w:r w:rsidRPr="00581DF3">
        <w:rPr>
          <w:rFonts w:ascii="Fira Sans" w:eastAsia="Times New Roman" w:hAnsi="Fira Sans" w:cs="Times New Roman"/>
          <w:noProof/>
          <w:color w:val="000000"/>
          <w:kern w:val="0"/>
          <w:lang w:eastAsia="en-GB"/>
          <w14:ligatures w14:val="none"/>
        </w:rPr>
        <w:t>et al</w:t>
      </w:r>
      <w:r w:rsidRPr="00EA5433">
        <w:rPr>
          <w:rFonts w:ascii="Fira Sans" w:eastAsia="Times New Roman" w:hAnsi="Fira Sans" w:cs="Times New Roman"/>
          <w:noProof/>
          <w:color w:val="000000"/>
          <w:kern w:val="0"/>
          <w:lang w:eastAsia="en-GB"/>
          <w14:ligatures w14:val="none"/>
        </w:rPr>
        <w:t xml:space="preserve">. 2024. Ngā Tapuwae Ki Hawaiki Nui: Sacred Footsteps Home. In: Garvey, G. (eds) </w:t>
      </w:r>
      <w:r w:rsidRPr="00EA5433">
        <w:rPr>
          <w:rFonts w:ascii="Fira Sans" w:eastAsia="Times New Roman" w:hAnsi="Fira Sans" w:cs="Times New Roman"/>
          <w:i/>
          <w:iCs/>
          <w:noProof/>
          <w:color w:val="000000"/>
          <w:kern w:val="0"/>
          <w:lang w:eastAsia="en-GB"/>
          <w14:ligatures w14:val="none"/>
        </w:rPr>
        <w:t>Indigenous and Tribal Peoples and Cancer</w:t>
      </w:r>
      <w:r w:rsidRPr="00EA5433">
        <w:rPr>
          <w:rFonts w:ascii="Fira Sans" w:eastAsia="Times New Roman" w:hAnsi="Fira Sans" w:cs="Times New Roman"/>
          <w:noProof/>
          <w:color w:val="000000"/>
          <w:kern w:val="0"/>
          <w:lang w:eastAsia="en-GB"/>
          <w14:ligatures w14:val="none"/>
        </w:rPr>
        <w:t xml:space="preserve">. Springer. </w:t>
      </w:r>
      <w:r w:rsidRPr="00581DF3">
        <w:rPr>
          <w:rFonts w:ascii="Fira Sans" w:eastAsia="Times New Roman" w:hAnsi="Fira Sans" w:cs="Times New Roman"/>
          <w:noProof/>
          <w:color w:val="000000"/>
          <w:kern w:val="0"/>
          <w:lang w:eastAsia="en-GB"/>
          <w14:ligatures w14:val="none"/>
        </w:rPr>
        <w:t xml:space="preserve">DOI: </w:t>
      </w:r>
      <w:hyperlink r:id="rId72" w:history="1">
        <w:r w:rsidRPr="00EA5433">
          <w:rPr>
            <w:b/>
            <w:color w:val="595959"/>
            <w:lang w:val="en-GB" w:eastAsia="en-GB"/>
          </w:rPr>
          <w:t>https://doi.org/10.1007/978-3-031-56806-0_54</w:t>
        </w:r>
      </w:hyperlink>
      <w:r w:rsidRPr="00581DF3">
        <w:rPr>
          <w:rFonts w:ascii="Fira Sans" w:eastAsia="Times New Roman" w:hAnsi="Fira Sans" w:cs="Times New Roman"/>
          <w:noProof/>
          <w:color w:val="000000"/>
          <w:kern w:val="0"/>
          <w:lang w:eastAsia="en-GB"/>
          <w14:ligatures w14:val="none"/>
        </w:rPr>
        <w:t xml:space="preserve">. </w:t>
      </w:r>
    </w:p>
    <w:p w14:paraId="2DD76B7B" w14:textId="77777777" w:rsidR="003F463C" w:rsidRPr="00581DF3" w:rsidRDefault="003F463C" w:rsidP="003F463C">
      <w:pPr>
        <w:spacing w:afterLines="120" w:after="288"/>
        <w:rPr>
          <w:rFonts w:ascii="Fira Sans" w:eastAsia="Times New Roman" w:hAnsi="Fira Sans" w:cs="Times New Roman"/>
          <w:noProof/>
          <w:color w:val="000000"/>
          <w:kern w:val="0"/>
          <w:lang w:val="en-GB" w:eastAsia="en-GB"/>
          <w14:ligatures w14:val="none"/>
        </w:rPr>
      </w:pPr>
      <w:r w:rsidRPr="00581DF3">
        <w:rPr>
          <w:rFonts w:ascii="Fira Sans" w:eastAsia="Times New Roman" w:hAnsi="Fira Sans" w:cs="Times New Roman"/>
          <w:noProof/>
          <w:color w:val="000000"/>
          <w:kern w:val="0"/>
          <w:lang w:val="en-GB" w:eastAsia="en-GB"/>
          <w14:ligatures w14:val="none"/>
        </w:rPr>
        <w:t xml:space="preserve">Neal RD, Tharmanathan P, France B, et al. 2015. Is increased time to diagnosis and treatment in symptomatic cancer associated with poorer outcomes? Systematic review. </w:t>
      </w:r>
      <w:r w:rsidRPr="00581DF3">
        <w:rPr>
          <w:rFonts w:ascii="Fira Sans" w:eastAsia="Times New Roman" w:hAnsi="Fira Sans" w:cs="Times New Roman"/>
          <w:i/>
          <w:noProof/>
          <w:color w:val="000000"/>
          <w:kern w:val="0"/>
          <w:lang w:val="en-GB" w:eastAsia="en-GB"/>
          <w14:ligatures w14:val="none"/>
        </w:rPr>
        <w:t xml:space="preserve">Br J Cancer </w:t>
      </w:r>
      <w:r w:rsidRPr="00581DF3">
        <w:rPr>
          <w:rFonts w:ascii="Fira Sans" w:eastAsia="Times New Roman" w:hAnsi="Fira Sans" w:cs="Times New Roman"/>
          <w:iCs/>
          <w:noProof/>
          <w:color w:val="000000"/>
          <w:kern w:val="0"/>
          <w:lang w:val="en-GB" w:eastAsia="en-GB"/>
          <w14:ligatures w14:val="none"/>
        </w:rPr>
        <w:t>112:</w:t>
      </w:r>
      <w:r w:rsidRPr="00581DF3">
        <w:rPr>
          <w:rFonts w:ascii="Fira Sans" w:eastAsia="Times New Roman" w:hAnsi="Fira Sans" w:cs="Times New Roman"/>
          <w:noProof/>
          <w:color w:val="000000"/>
          <w:kern w:val="0"/>
          <w:lang w:val="en-GB" w:eastAsia="en-GB"/>
          <w14:ligatures w14:val="none"/>
        </w:rPr>
        <w:t xml:space="preserve"> S92–S107. DOI: </w:t>
      </w:r>
      <w:hyperlink r:id="rId73" w:history="1">
        <w:r w:rsidRPr="00581DF3">
          <w:rPr>
            <w:rFonts w:ascii="Fira Sans" w:eastAsia="Times New Roman" w:hAnsi="Fira Sans" w:cs="Times New Roman"/>
            <w:b/>
            <w:noProof/>
            <w:color w:val="595959"/>
            <w:kern w:val="0"/>
            <w:lang w:val="en-GB" w:eastAsia="en-GB"/>
            <w14:ligatures w14:val="none"/>
          </w:rPr>
          <w:t>https://doi.org/10.1038/bjc.2015.48</w:t>
        </w:r>
      </w:hyperlink>
      <w:r w:rsidRPr="00581DF3">
        <w:rPr>
          <w:rFonts w:ascii="Fira Sans" w:eastAsia="Times New Roman" w:hAnsi="Fira Sans" w:cs="Times New Roman"/>
          <w:noProof/>
          <w:color w:val="000000"/>
          <w:kern w:val="0"/>
          <w:lang w:val="en-GB" w:eastAsia="en-GB"/>
          <w14:ligatures w14:val="none"/>
        </w:rPr>
        <w:t>.</w:t>
      </w:r>
    </w:p>
    <w:p w14:paraId="3C431205" w14:textId="77777777" w:rsidR="003F463C" w:rsidRPr="00581DF3" w:rsidRDefault="003F463C" w:rsidP="003F463C">
      <w:pPr>
        <w:spacing w:afterLines="120" w:after="288"/>
        <w:rPr>
          <w:rFonts w:ascii="Fira Sans" w:eastAsia="Times New Roman" w:hAnsi="Fira Sans" w:cs="Times New Roman"/>
          <w:noProof/>
          <w:color w:val="000000"/>
          <w:kern w:val="0"/>
          <w:lang w:val="en-GB" w:eastAsia="en-GB"/>
          <w14:ligatures w14:val="none"/>
        </w:rPr>
      </w:pPr>
      <w:r w:rsidRPr="00581DF3">
        <w:rPr>
          <w:rFonts w:ascii="Fira Sans" w:eastAsia="Times New Roman" w:hAnsi="Fira Sans" w:cs="Times New Roman"/>
          <w:noProof/>
          <w:color w:val="000000"/>
          <w:kern w:val="0"/>
          <w:lang w:val="en-GB" w:eastAsia="en-GB"/>
          <w14:ligatures w14:val="none"/>
        </w:rPr>
        <w:t>New Zealand Government. 2024. $30m investment for faster access to radiology services.</w:t>
      </w:r>
      <w:r w:rsidRPr="00581DF3">
        <w:rPr>
          <w:rFonts w:ascii="Fira Sans" w:hAnsi="Fira Sans"/>
        </w:rPr>
        <w:t xml:space="preserve"> </w:t>
      </w:r>
      <w:r w:rsidRPr="00581DF3">
        <w:rPr>
          <w:rFonts w:ascii="Fira Sans" w:eastAsia="Times New Roman" w:hAnsi="Fira Sans" w:cs="Times New Roman"/>
          <w:noProof/>
          <w:color w:val="000000"/>
          <w:kern w:val="0"/>
          <w:lang w:val="en-GB" w:eastAsia="en-GB"/>
          <w14:ligatures w14:val="none"/>
        </w:rPr>
        <w:t xml:space="preserve">Wellington: New Zealand Government. URL: </w:t>
      </w:r>
      <w:r w:rsidRPr="00581DF3">
        <w:rPr>
          <w:rFonts w:ascii="Fira Sans" w:eastAsia="Times New Roman" w:hAnsi="Fira Sans" w:cs="Times New Roman"/>
          <w:b/>
          <w:noProof/>
          <w:color w:val="595959"/>
          <w:kern w:val="0"/>
          <w:lang w:val="en-GB" w:eastAsia="en-GB"/>
          <w14:ligatures w14:val="none"/>
        </w:rPr>
        <w:t>www.beehive.govt.nz/release/30m-investment-faster-access-radiology-services</w:t>
      </w:r>
      <w:r w:rsidRPr="00581DF3">
        <w:rPr>
          <w:rFonts w:ascii="Fira Sans" w:eastAsia="Times New Roman" w:hAnsi="Fira Sans" w:cs="Times New Roman"/>
          <w:noProof/>
          <w:color w:val="000000"/>
          <w:kern w:val="0"/>
          <w:lang w:val="en-GB" w:eastAsia="en-GB"/>
          <w14:ligatures w14:val="none"/>
        </w:rPr>
        <w:t xml:space="preserve">. </w:t>
      </w:r>
    </w:p>
    <w:p w14:paraId="74171677" w14:textId="5151CFBC" w:rsidR="003F463C" w:rsidRPr="00581DF3" w:rsidRDefault="003F463C" w:rsidP="003F463C">
      <w:pPr>
        <w:spacing w:afterLines="120" w:after="288"/>
        <w:rPr>
          <w:rFonts w:ascii="Fira Sans" w:eastAsia="Times New Roman" w:hAnsi="Fira Sans" w:cs="Times New Roman"/>
          <w:noProof/>
          <w:color w:val="000000"/>
          <w:kern w:val="0"/>
          <w:lang w:val="en-GB" w:eastAsia="en-GB"/>
          <w14:ligatures w14:val="none"/>
        </w:rPr>
      </w:pPr>
      <w:r w:rsidRPr="00581DF3">
        <w:rPr>
          <w:rFonts w:ascii="Fira Sans" w:eastAsia="Times New Roman" w:hAnsi="Fira Sans" w:cs="Times New Roman"/>
          <w:noProof/>
          <w:color w:val="000000"/>
          <w:kern w:val="0"/>
          <w:lang w:val="en-GB" w:eastAsia="en-GB"/>
          <w14:ligatures w14:val="none"/>
        </w:rPr>
        <w:t xml:space="preserve">New Zealand Government. 2025. </w:t>
      </w:r>
      <w:r w:rsidRPr="00581DF3">
        <w:rPr>
          <w:rFonts w:ascii="Fira Sans" w:eastAsia="Times New Roman" w:hAnsi="Fira Sans" w:cs="Times New Roman"/>
          <w:i/>
          <w:noProof/>
          <w:color w:val="000000"/>
          <w:kern w:val="0"/>
          <w:lang w:val="en-GB" w:eastAsia="en-GB"/>
          <w14:ligatures w14:val="none"/>
        </w:rPr>
        <w:t>Greater role for nurses in primary care</w:t>
      </w:r>
      <w:r w:rsidRPr="00581DF3">
        <w:rPr>
          <w:rFonts w:ascii="Fira Sans" w:eastAsia="Times New Roman" w:hAnsi="Fira Sans" w:cs="Times New Roman"/>
          <w:noProof/>
          <w:color w:val="000000"/>
          <w:kern w:val="0"/>
          <w:lang w:val="en-GB" w:eastAsia="en-GB"/>
          <w14:ligatures w14:val="none"/>
        </w:rPr>
        <w:t xml:space="preserve">. Wellington: New Zealand Government. URL: </w:t>
      </w:r>
      <w:hyperlink r:id="rId74" w:history="1">
        <w:r w:rsidRPr="002B24CA">
          <w:rPr>
            <w:b/>
            <w:color w:val="595959"/>
            <w:lang w:val="en-GB" w:eastAsia="en-GB"/>
          </w:rPr>
          <w:t>www.beehive.govt.nz/release/greater-role-nurses-primary-care</w:t>
        </w:r>
      </w:hyperlink>
      <w:r w:rsidRPr="00581DF3">
        <w:rPr>
          <w:rFonts w:ascii="Fira Sans" w:eastAsia="Times New Roman" w:hAnsi="Fira Sans" w:cs="Times New Roman"/>
          <w:noProof/>
          <w:color w:val="000000"/>
          <w:kern w:val="0"/>
          <w:lang w:val="en-GB" w:eastAsia="en-GB"/>
          <w14:ligatures w14:val="none"/>
        </w:rPr>
        <w:t>.</w:t>
      </w:r>
    </w:p>
    <w:p w14:paraId="34C5CC77" w14:textId="4A9B377D" w:rsidR="003F463C" w:rsidRPr="00581DF3" w:rsidRDefault="003F463C" w:rsidP="003F463C">
      <w:pPr>
        <w:spacing w:afterLines="120" w:after="288"/>
        <w:rPr>
          <w:rFonts w:ascii="Fira Sans" w:eastAsia="Times New Roman" w:hAnsi="Fira Sans" w:cs="Times New Roman"/>
          <w:noProof/>
          <w:color w:val="000000"/>
          <w:kern w:val="0"/>
          <w:lang w:val="en-GB" w:eastAsia="en-GB"/>
          <w14:ligatures w14:val="none"/>
        </w:rPr>
      </w:pPr>
      <w:r w:rsidRPr="00581DF3">
        <w:rPr>
          <w:rFonts w:ascii="Fira Sans" w:eastAsia="Times New Roman" w:hAnsi="Fira Sans" w:cs="Times New Roman"/>
          <w:noProof/>
          <w:color w:val="000000"/>
          <w:kern w:val="0"/>
          <w:lang w:val="en-GB" w:eastAsia="en-GB"/>
          <w14:ligatures w14:val="none"/>
        </w:rPr>
        <w:t xml:space="preserve">New Zealand Government. 2025. </w:t>
      </w:r>
      <w:r w:rsidRPr="00581DF3">
        <w:rPr>
          <w:rFonts w:ascii="Fira Sans" w:eastAsia="Times New Roman" w:hAnsi="Fira Sans" w:cs="Times New Roman"/>
          <w:i/>
          <w:noProof/>
          <w:color w:val="000000"/>
          <w:kern w:val="0"/>
          <w:lang w:val="en-GB" w:eastAsia="en-GB"/>
          <w14:ligatures w14:val="none"/>
        </w:rPr>
        <w:t>Healthcare boost means seeing a GP, faster</w:t>
      </w:r>
      <w:r w:rsidRPr="00581DF3">
        <w:rPr>
          <w:rFonts w:ascii="Fira Sans" w:eastAsia="Times New Roman" w:hAnsi="Fira Sans" w:cs="Times New Roman"/>
          <w:noProof/>
          <w:color w:val="000000"/>
          <w:kern w:val="0"/>
          <w:lang w:val="en-GB" w:eastAsia="en-GB"/>
          <w14:ligatures w14:val="none"/>
        </w:rPr>
        <w:t xml:space="preserve">. Wellington: New Zealand Government. URL: </w:t>
      </w:r>
      <w:r w:rsidRPr="00581DF3">
        <w:rPr>
          <w:rFonts w:ascii="Fira Sans" w:eastAsia="Times New Roman" w:hAnsi="Fira Sans" w:cs="Times New Roman"/>
          <w:b/>
          <w:noProof/>
          <w:color w:val="595959"/>
          <w:kern w:val="0"/>
          <w:lang w:val="en-GB" w:eastAsia="en-GB"/>
          <w14:ligatures w14:val="none"/>
        </w:rPr>
        <w:t>www.beehive.govt.nz/release/healthcare-boost-means-seeing-gp-faster</w:t>
      </w:r>
      <w:r w:rsidRPr="00581DF3">
        <w:rPr>
          <w:rFonts w:ascii="Fira Sans" w:eastAsia="Times New Roman" w:hAnsi="Fira Sans" w:cs="Times New Roman"/>
          <w:noProof/>
          <w:color w:val="000000"/>
          <w:kern w:val="0"/>
          <w:lang w:val="en-GB" w:eastAsia="en-GB"/>
          <w14:ligatures w14:val="none"/>
        </w:rPr>
        <w:t>.</w:t>
      </w:r>
    </w:p>
    <w:p w14:paraId="2D82C9F0" w14:textId="3FAC883B" w:rsidR="003F463C" w:rsidRPr="00581DF3" w:rsidRDefault="003F463C" w:rsidP="003F463C">
      <w:pPr>
        <w:spacing w:afterLines="120" w:after="288"/>
        <w:rPr>
          <w:rFonts w:ascii="Fira Sans" w:eastAsia="Times New Roman" w:hAnsi="Fira Sans" w:cs="Times New Roman"/>
          <w:noProof/>
          <w:color w:val="000000"/>
          <w:kern w:val="0"/>
          <w:lang w:val="en-GB" w:eastAsia="en-GB"/>
          <w14:ligatures w14:val="none"/>
        </w:rPr>
      </w:pPr>
      <w:r w:rsidRPr="00581DF3">
        <w:rPr>
          <w:rFonts w:ascii="Fira Sans" w:eastAsia="Times New Roman" w:hAnsi="Fira Sans" w:cs="Times New Roman"/>
          <w:noProof/>
          <w:color w:val="000000"/>
          <w:kern w:val="0"/>
          <w:lang w:val="en-GB" w:eastAsia="en-GB"/>
          <w14:ligatures w14:val="none"/>
        </w:rPr>
        <w:lastRenderedPageBreak/>
        <w:t xml:space="preserve">New Zealand Government. 2025. </w:t>
      </w:r>
      <w:r w:rsidRPr="00581DF3">
        <w:rPr>
          <w:rFonts w:ascii="Fira Sans" w:eastAsia="Times New Roman" w:hAnsi="Fira Sans" w:cs="Times New Roman"/>
          <w:i/>
          <w:noProof/>
          <w:color w:val="000000"/>
          <w:kern w:val="0"/>
          <w:lang w:val="en-GB" w:eastAsia="en-GB"/>
          <w14:ligatures w14:val="none"/>
        </w:rPr>
        <w:t>Strengthening primary care to better meet patient needs</w:t>
      </w:r>
      <w:r w:rsidRPr="00581DF3">
        <w:rPr>
          <w:rFonts w:ascii="Fira Sans" w:eastAsia="Times New Roman" w:hAnsi="Fira Sans" w:cs="Times New Roman"/>
          <w:noProof/>
          <w:color w:val="000000"/>
          <w:kern w:val="0"/>
          <w:lang w:val="en-GB" w:eastAsia="en-GB"/>
          <w14:ligatures w14:val="none"/>
        </w:rPr>
        <w:t xml:space="preserve">. Wellington: New Zealand Government. URL: </w:t>
      </w:r>
      <w:r w:rsidRPr="00581DF3">
        <w:rPr>
          <w:rFonts w:ascii="Fira Sans" w:eastAsia="Times New Roman" w:hAnsi="Fira Sans" w:cs="Times New Roman"/>
          <w:b/>
          <w:noProof/>
          <w:color w:val="595959"/>
          <w:kern w:val="0"/>
          <w:lang w:val="en-GB" w:eastAsia="en-GB"/>
          <w14:ligatures w14:val="none"/>
        </w:rPr>
        <w:t>www.beehive.govt.nz/release/strengthening-primary-care-better-meet-patient-needs</w:t>
      </w:r>
      <w:r w:rsidRPr="00581DF3">
        <w:rPr>
          <w:rFonts w:ascii="Fira Sans" w:eastAsia="Times New Roman" w:hAnsi="Fira Sans" w:cs="Times New Roman"/>
          <w:noProof/>
          <w:color w:val="000000"/>
          <w:kern w:val="0"/>
          <w:lang w:val="en-GB" w:eastAsia="en-GB"/>
          <w14:ligatures w14:val="none"/>
        </w:rPr>
        <w:t>.</w:t>
      </w:r>
    </w:p>
    <w:p w14:paraId="0D89C5B2" w14:textId="77777777" w:rsidR="003F463C" w:rsidRPr="009B56A2" w:rsidRDefault="003F463C" w:rsidP="003F463C">
      <w:pPr>
        <w:spacing w:afterLines="120" w:after="288"/>
        <w:rPr>
          <w:rFonts w:ascii="Fira Sans" w:eastAsia="Times New Roman" w:hAnsi="Fira Sans" w:cs="Times New Roman"/>
          <w:noProof/>
          <w:color w:val="000000"/>
          <w:kern w:val="0"/>
          <w:lang w:val="en-GB" w:eastAsia="en-GB"/>
          <w14:ligatures w14:val="none"/>
        </w:rPr>
      </w:pPr>
      <w:r w:rsidRPr="00581DF3">
        <w:rPr>
          <w:rFonts w:ascii="Fira Sans" w:eastAsia="Times New Roman" w:hAnsi="Fira Sans" w:cs="Times New Roman"/>
          <w:noProof/>
          <w:color w:val="000000"/>
          <w:kern w:val="0"/>
          <w:lang w:val="en-GB" w:eastAsia="en-GB"/>
          <w14:ligatures w14:val="none"/>
        </w:rPr>
        <w:t xml:space="preserve">New Zealand Legislation. 2024. </w:t>
      </w:r>
      <w:r w:rsidRPr="00581DF3">
        <w:rPr>
          <w:rFonts w:ascii="Fira Sans" w:eastAsia="Times New Roman" w:hAnsi="Fira Sans" w:cs="Times New Roman"/>
          <w:i/>
          <w:noProof/>
          <w:color w:val="000000"/>
          <w:kern w:val="0"/>
          <w:lang w:val="en-GB" w:eastAsia="en-GB"/>
          <w14:ligatures w14:val="none"/>
        </w:rPr>
        <w:t>Pae Ora (Healthy Futures) Act 2022</w:t>
      </w:r>
      <w:r w:rsidRPr="00581DF3">
        <w:rPr>
          <w:rFonts w:ascii="Fira Sans" w:eastAsia="Times New Roman" w:hAnsi="Fira Sans" w:cs="Times New Roman"/>
          <w:noProof/>
          <w:color w:val="000000"/>
          <w:kern w:val="0"/>
          <w:lang w:val="en-GB" w:eastAsia="en-GB"/>
          <w14:ligatures w14:val="none"/>
        </w:rPr>
        <w:t xml:space="preserve">. Wellington: </w:t>
      </w:r>
      <w:r w:rsidRPr="009B56A2">
        <w:rPr>
          <w:rFonts w:ascii="Fira Sans" w:eastAsia="Times New Roman" w:hAnsi="Fira Sans" w:cs="Times New Roman"/>
          <w:noProof/>
          <w:color w:val="000000"/>
          <w:kern w:val="0"/>
          <w:lang w:val="en-GB" w:eastAsia="en-GB"/>
          <w14:ligatures w14:val="none"/>
        </w:rPr>
        <w:t xml:space="preserve">Parliamentary Counsel Office. URL: </w:t>
      </w:r>
      <w:hyperlink r:id="rId75" w:history="1">
        <w:r w:rsidRPr="009B56A2">
          <w:rPr>
            <w:rFonts w:ascii="Fira Sans" w:eastAsia="Times New Roman" w:hAnsi="Fira Sans" w:cs="Times New Roman"/>
            <w:b/>
            <w:noProof/>
            <w:color w:val="595959"/>
            <w:kern w:val="0"/>
            <w:lang w:val="en-GB" w:eastAsia="en-GB"/>
            <w14:ligatures w14:val="none"/>
          </w:rPr>
          <w:t>www.legislation.govt.nz/act/public/2022/0030/latest/LMS575405.html</w:t>
        </w:r>
      </w:hyperlink>
      <w:r w:rsidRPr="009B56A2">
        <w:rPr>
          <w:rFonts w:ascii="Fira Sans" w:eastAsia="Times New Roman" w:hAnsi="Fira Sans" w:cs="Times New Roman"/>
          <w:noProof/>
          <w:color w:val="000000"/>
          <w:kern w:val="0"/>
          <w:lang w:val="en-GB" w:eastAsia="en-GB"/>
          <w14:ligatures w14:val="none"/>
        </w:rPr>
        <w:t>.</w:t>
      </w:r>
    </w:p>
    <w:p w14:paraId="7971F868" w14:textId="0DBB1E7F" w:rsidR="003F463C" w:rsidRPr="00581DF3" w:rsidRDefault="003F463C" w:rsidP="003F463C">
      <w:pPr>
        <w:spacing w:afterLines="120" w:after="288"/>
        <w:rPr>
          <w:rFonts w:ascii="Fira Sans" w:eastAsia="Times New Roman" w:hAnsi="Fira Sans" w:cs="Times New Roman"/>
          <w:noProof/>
          <w:color w:val="000000"/>
          <w:kern w:val="0"/>
          <w:lang w:eastAsia="en-GB"/>
          <w14:ligatures w14:val="none"/>
        </w:rPr>
      </w:pPr>
      <w:r w:rsidRPr="009B56A2">
        <w:rPr>
          <w:rFonts w:ascii="Fira Sans" w:eastAsia="Times New Roman" w:hAnsi="Fira Sans" w:cs="Times New Roman"/>
          <w:color w:val="000000"/>
          <w:kern w:val="0"/>
          <w:lang w:eastAsia="en-GB"/>
          <w14:ligatures w14:val="none"/>
        </w:rPr>
        <w:t xml:space="preserve">Pharmac. </w:t>
      </w:r>
      <w:r w:rsidR="00F52C1D" w:rsidRPr="009B56A2">
        <w:rPr>
          <w:rFonts w:ascii="Fira Sans" w:eastAsia="Times New Roman" w:hAnsi="Fira Sans" w:cs="Times New Roman"/>
          <w:color w:val="000000"/>
          <w:kern w:val="0"/>
          <w:lang w:eastAsia="en-GB"/>
          <w14:ligatures w14:val="none"/>
        </w:rPr>
        <w:t>2020</w:t>
      </w:r>
      <w:r w:rsidRPr="009B56A2">
        <w:rPr>
          <w:rFonts w:ascii="Fira Sans" w:eastAsia="Times New Roman" w:hAnsi="Fira Sans" w:cs="Times New Roman"/>
          <w:color w:val="000000"/>
          <w:kern w:val="0"/>
          <w:lang w:eastAsia="en-GB"/>
          <w14:ligatures w14:val="none"/>
        </w:rPr>
        <w:t>.</w:t>
      </w:r>
      <w:r w:rsidRPr="009B56A2">
        <w:rPr>
          <w:rFonts w:ascii="Fira Sans" w:eastAsia="Times New Roman" w:hAnsi="Fira Sans" w:cs="Times New Roman"/>
          <w:noProof/>
          <w:color w:val="000000"/>
          <w:kern w:val="0"/>
          <w:lang w:eastAsia="en-GB"/>
          <w14:ligatures w14:val="none"/>
        </w:rPr>
        <w:t xml:space="preserve"> Pharmac’s Factors for Consideration Investment Guidance demonstrates the inclus</w:t>
      </w:r>
      <w:r w:rsidRPr="00FE6859">
        <w:rPr>
          <w:rFonts w:ascii="Fira Sans" w:eastAsia="Times New Roman" w:hAnsi="Fira Sans" w:cs="Times New Roman"/>
          <w:noProof/>
          <w:color w:val="000000"/>
          <w:kern w:val="0"/>
          <w:lang w:eastAsia="en-GB"/>
          <w14:ligatures w14:val="none"/>
        </w:rPr>
        <w:t>ion of health-need analysis in decision-making</w:t>
      </w:r>
      <w:r w:rsidRPr="00581DF3">
        <w:rPr>
          <w:rFonts w:ascii="Fira Sans" w:eastAsia="Times New Roman" w:hAnsi="Fira Sans" w:cs="Times New Roman"/>
          <w:noProof/>
          <w:color w:val="000000"/>
          <w:kern w:val="0"/>
          <w:lang w:eastAsia="en-GB"/>
          <w14:ligatures w14:val="none"/>
        </w:rPr>
        <w:t xml:space="preserve">. Wellington: Pharmac. URL: </w:t>
      </w:r>
      <w:hyperlink r:id="rId76" w:history="1">
        <w:r w:rsidR="002B24CA" w:rsidRPr="00960A35">
          <w:rPr>
            <w:rStyle w:val="Hyperlink"/>
            <w:lang w:val="en-GB" w:eastAsia="en-GB"/>
          </w:rPr>
          <w:t>www.pharmac.govt.nz/medicine-funding-and-supply/the-funding-process/policies-manuals-and-processes/factors-for-consideration</w:t>
        </w:r>
      </w:hyperlink>
      <w:r w:rsidRPr="00581DF3">
        <w:rPr>
          <w:rFonts w:ascii="Fira Sans" w:eastAsia="Times New Roman" w:hAnsi="Fira Sans" w:cs="Times New Roman"/>
          <w:noProof/>
          <w:color w:val="000000"/>
          <w:kern w:val="0"/>
          <w:lang w:eastAsia="en-GB"/>
          <w14:ligatures w14:val="none"/>
        </w:rPr>
        <w:t xml:space="preserve">. </w:t>
      </w:r>
    </w:p>
    <w:p w14:paraId="24539735" w14:textId="77777777" w:rsidR="003F463C" w:rsidRPr="00581DF3" w:rsidRDefault="003F463C" w:rsidP="003F463C">
      <w:pPr>
        <w:spacing w:afterLines="120" w:after="288"/>
        <w:rPr>
          <w:rFonts w:ascii="Fira Sans" w:eastAsia="Times New Roman" w:hAnsi="Fira Sans" w:cs="Times New Roman"/>
          <w:noProof/>
          <w:color w:val="000000"/>
          <w:kern w:val="0"/>
          <w:lang w:val="en-GB" w:eastAsia="en-GB"/>
          <w14:ligatures w14:val="none"/>
        </w:rPr>
      </w:pPr>
      <w:r w:rsidRPr="00581DF3">
        <w:rPr>
          <w:rFonts w:ascii="Fira Sans" w:eastAsia="Times New Roman" w:hAnsi="Fira Sans" w:cs="Times New Roman"/>
          <w:noProof/>
          <w:color w:val="000000"/>
          <w:kern w:val="0"/>
          <w:lang w:val="en-GB" w:eastAsia="en-GB"/>
          <w14:ligatures w14:val="none"/>
        </w:rPr>
        <w:t xml:space="preserve">Pharmac. 2024. </w:t>
      </w:r>
      <w:r w:rsidRPr="00581DF3">
        <w:rPr>
          <w:rFonts w:ascii="Fira Sans" w:eastAsia="Times New Roman" w:hAnsi="Fira Sans" w:cs="Times New Roman"/>
          <w:i/>
          <w:iCs/>
          <w:noProof/>
          <w:color w:val="000000"/>
          <w:kern w:val="0"/>
          <w:lang w:val="en-GB" w:eastAsia="en-GB"/>
          <w14:ligatures w14:val="none"/>
        </w:rPr>
        <w:t>Funding boost means more medicines for more New Zealanders.</w:t>
      </w:r>
      <w:r w:rsidRPr="00581DF3">
        <w:rPr>
          <w:rFonts w:ascii="Fira Sans" w:eastAsia="Times New Roman" w:hAnsi="Fira Sans" w:cs="Times New Roman"/>
          <w:noProof/>
          <w:color w:val="000000"/>
          <w:kern w:val="0"/>
          <w:lang w:val="en-GB" w:eastAsia="en-GB"/>
          <w14:ligatures w14:val="none"/>
        </w:rPr>
        <w:t xml:space="preserve"> Wellington: Pharmac. URL: </w:t>
      </w:r>
      <w:r w:rsidRPr="00581DF3">
        <w:rPr>
          <w:rFonts w:ascii="Fira Sans" w:eastAsia="Times New Roman" w:hAnsi="Fira Sans" w:cs="Times New Roman"/>
          <w:b/>
          <w:noProof/>
          <w:color w:val="595959"/>
          <w:kern w:val="0"/>
          <w:lang w:val="en-GB" w:eastAsia="en-GB"/>
          <w14:ligatures w14:val="none"/>
        </w:rPr>
        <w:t>www.pharmac.govt.nz/news-and-resources/news/funding-boost-means-more-medicines-for-more-new-zealanders</w:t>
      </w:r>
      <w:r w:rsidRPr="00581DF3">
        <w:rPr>
          <w:rFonts w:ascii="Fira Sans" w:eastAsia="Times New Roman" w:hAnsi="Fira Sans" w:cs="Times New Roman"/>
          <w:noProof/>
          <w:color w:val="000000"/>
          <w:kern w:val="0"/>
          <w:lang w:val="en-GB" w:eastAsia="en-GB"/>
          <w14:ligatures w14:val="none"/>
        </w:rPr>
        <w:t xml:space="preserve">. </w:t>
      </w:r>
    </w:p>
    <w:p w14:paraId="35DC959C" w14:textId="77777777" w:rsidR="003F463C" w:rsidRPr="00581DF3" w:rsidRDefault="003F463C" w:rsidP="003F463C">
      <w:pPr>
        <w:spacing w:afterLines="120" w:after="288"/>
        <w:rPr>
          <w:rFonts w:ascii="Fira Sans" w:eastAsia="Times New Roman" w:hAnsi="Fira Sans" w:cs="Times New Roman"/>
          <w:noProof/>
          <w:color w:val="000000"/>
          <w:kern w:val="0"/>
          <w:lang w:val="en-GB" w:eastAsia="en-GB"/>
          <w14:ligatures w14:val="none"/>
        </w:rPr>
      </w:pPr>
      <w:r w:rsidRPr="00581DF3">
        <w:rPr>
          <w:rFonts w:ascii="Fira Sans" w:eastAsia="Times New Roman" w:hAnsi="Fira Sans" w:cs="Times New Roman"/>
          <w:noProof/>
          <w:color w:val="000000"/>
          <w:kern w:val="0"/>
          <w:lang w:val="en-GB" w:eastAsia="en-GB"/>
          <w14:ligatures w14:val="none"/>
        </w:rPr>
        <w:t xml:space="preserve">RNZ. 2024. Mobile PET-CT scanner a 'game changer' for patients in provincial NZ. Wellington: RNZ. URL: </w:t>
      </w:r>
      <w:r w:rsidRPr="00581DF3">
        <w:rPr>
          <w:rFonts w:ascii="Fira Sans" w:eastAsia="Times New Roman" w:hAnsi="Fira Sans" w:cs="Times New Roman"/>
          <w:b/>
          <w:noProof/>
          <w:color w:val="595959"/>
          <w:kern w:val="0"/>
          <w:lang w:val="en-GB" w:eastAsia="en-GB"/>
          <w14:ligatures w14:val="none"/>
        </w:rPr>
        <w:t>www.rnz.co.nz/news/national/516063/mobile-pet-ct-scanner-a-game-changer-for-patients-in-provincial-nz</w:t>
      </w:r>
      <w:r w:rsidRPr="00581DF3">
        <w:rPr>
          <w:rFonts w:ascii="Fira Sans" w:eastAsia="Times New Roman" w:hAnsi="Fira Sans" w:cs="Times New Roman"/>
          <w:noProof/>
          <w:color w:val="000000"/>
          <w:kern w:val="0"/>
          <w:lang w:val="en-GB" w:eastAsia="en-GB"/>
          <w14:ligatures w14:val="none"/>
        </w:rPr>
        <w:t xml:space="preserve">. </w:t>
      </w:r>
    </w:p>
    <w:p w14:paraId="75724D75" w14:textId="02E3D268" w:rsidR="003F463C" w:rsidRPr="00581DF3" w:rsidRDefault="003F463C" w:rsidP="003F463C">
      <w:pPr>
        <w:spacing w:afterLines="120" w:after="288"/>
        <w:rPr>
          <w:rFonts w:ascii="Fira Sans" w:eastAsia="Times New Roman" w:hAnsi="Fira Sans" w:cs="Times New Roman"/>
          <w:noProof/>
          <w:color w:val="000000"/>
          <w:kern w:val="0"/>
          <w:lang w:val="en-GB" w:eastAsia="en-GB"/>
          <w14:ligatures w14:val="none"/>
        </w:rPr>
      </w:pPr>
      <w:r w:rsidRPr="00581DF3">
        <w:rPr>
          <w:rFonts w:ascii="Fira Sans" w:eastAsia="Times New Roman" w:hAnsi="Fira Sans" w:cs="Times New Roman"/>
          <w:noProof/>
          <w:color w:val="000000"/>
          <w:kern w:val="0"/>
          <w:lang w:val="en-GB" w:eastAsia="en-GB"/>
          <w14:ligatures w14:val="none"/>
        </w:rPr>
        <w:t xml:space="preserve">Te Aho o Te Kahu </w:t>
      </w:r>
      <w:r w:rsidR="005D7F05">
        <w:t xml:space="preserve">– </w:t>
      </w:r>
      <w:r w:rsidRPr="00581DF3">
        <w:rPr>
          <w:rFonts w:ascii="Fira Sans" w:eastAsia="Times New Roman" w:hAnsi="Fira Sans" w:cs="Times New Roman"/>
          <w:noProof/>
          <w:color w:val="000000"/>
          <w:kern w:val="0"/>
          <w:lang w:val="en-GB" w:eastAsia="en-GB"/>
          <w14:ligatures w14:val="none"/>
        </w:rPr>
        <w:t xml:space="preserve">Cancer Control Agency. 2021. </w:t>
      </w:r>
      <w:r w:rsidRPr="00581DF3">
        <w:rPr>
          <w:rFonts w:ascii="Fira Sans" w:eastAsia="Times New Roman" w:hAnsi="Fira Sans" w:cs="Times New Roman"/>
          <w:i/>
          <w:iCs/>
          <w:noProof/>
          <w:color w:val="000000"/>
          <w:kern w:val="0"/>
          <w:lang w:val="en-GB" w:eastAsia="en-GB"/>
          <w14:ligatures w14:val="none"/>
        </w:rPr>
        <w:t xml:space="preserve">He Pūrongo Mate Pukupuku o Aotearoa 2020 </w:t>
      </w:r>
      <w:r w:rsidR="005D7F05">
        <w:t xml:space="preserve">– </w:t>
      </w:r>
      <w:r w:rsidRPr="00581DF3">
        <w:rPr>
          <w:rFonts w:ascii="Fira Sans" w:eastAsia="Times New Roman" w:hAnsi="Fira Sans" w:cs="Times New Roman"/>
          <w:i/>
          <w:iCs/>
          <w:noProof/>
          <w:color w:val="000000"/>
          <w:kern w:val="0"/>
          <w:lang w:val="en-GB" w:eastAsia="en-GB"/>
          <w14:ligatures w14:val="none"/>
        </w:rPr>
        <w:t>The State of Cancer in New Zealand 2020</w:t>
      </w:r>
      <w:r w:rsidRPr="00581DF3">
        <w:rPr>
          <w:rFonts w:ascii="Fira Sans" w:eastAsia="Times New Roman" w:hAnsi="Fira Sans" w:cs="Times New Roman"/>
          <w:noProof/>
          <w:color w:val="000000"/>
          <w:kern w:val="0"/>
          <w:lang w:val="en-GB" w:eastAsia="en-GB"/>
          <w14:ligatures w14:val="none"/>
        </w:rPr>
        <w:t xml:space="preserve">. Wellington: Te Aho o Te Kahu </w:t>
      </w:r>
      <w:r w:rsidR="005D7F05">
        <w:t>–</w:t>
      </w:r>
      <w:r w:rsidR="00731CEB">
        <w:t xml:space="preserve"> </w:t>
      </w:r>
      <w:r w:rsidRPr="00581DF3">
        <w:rPr>
          <w:rFonts w:ascii="Fira Sans" w:eastAsia="Times New Roman" w:hAnsi="Fira Sans" w:cs="Times New Roman"/>
          <w:noProof/>
          <w:color w:val="000000"/>
          <w:kern w:val="0"/>
          <w:lang w:val="en-GB" w:eastAsia="en-GB"/>
          <w14:ligatures w14:val="none"/>
        </w:rPr>
        <w:t>Cancer Control Agency.</w:t>
      </w:r>
      <w:r w:rsidR="00683C9E">
        <w:rPr>
          <w:rFonts w:ascii="Fira Sans" w:eastAsia="Times New Roman" w:hAnsi="Fira Sans" w:cs="Times New Roman"/>
          <w:noProof/>
          <w:color w:val="000000"/>
          <w:kern w:val="0"/>
          <w:lang w:val="en-GB" w:eastAsia="en-GB"/>
          <w14:ligatures w14:val="none"/>
        </w:rPr>
        <w:t xml:space="preserve"> URL: </w:t>
      </w:r>
      <w:r w:rsidR="00206D10" w:rsidRPr="00206D10">
        <w:rPr>
          <w:rFonts w:ascii="Fira Sans" w:eastAsia="Times New Roman" w:hAnsi="Fira Sans" w:cs="Times New Roman"/>
          <w:noProof/>
          <w:color w:val="000000"/>
          <w:kern w:val="0"/>
          <w:lang w:val="en-GB" w:eastAsia="en-GB"/>
          <w14:ligatures w14:val="none"/>
        </w:rPr>
        <w:t>https://teaho.govt.nz/application/files/2817/3759/2091/state-of-cancer-in-new-zealand-2020-FINAL-FOR-WEB.pdf</w:t>
      </w:r>
    </w:p>
    <w:p w14:paraId="3D127B1D" w14:textId="0322CCD4" w:rsidR="003F463C" w:rsidRPr="00581DF3" w:rsidRDefault="003F463C" w:rsidP="003F463C">
      <w:pPr>
        <w:spacing w:afterLines="120" w:after="288"/>
        <w:rPr>
          <w:rFonts w:ascii="Fira Sans" w:eastAsia="Times New Roman" w:hAnsi="Fira Sans" w:cs="Times New Roman"/>
          <w:noProof/>
          <w:color w:val="000000"/>
          <w:kern w:val="0"/>
          <w:lang w:val="en-GB" w:eastAsia="en-GB"/>
          <w14:ligatures w14:val="none"/>
        </w:rPr>
      </w:pPr>
      <w:r w:rsidRPr="00581DF3">
        <w:rPr>
          <w:rFonts w:ascii="Fira Sans" w:eastAsia="Times New Roman" w:hAnsi="Fira Sans" w:cs="Times New Roman"/>
          <w:noProof/>
          <w:color w:val="000000"/>
          <w:kern w:val="0"/>
          <w:lang w:val="en-GB" w:eastAsia="en-GB"/>
          <w14:ligatures w14:val="none"/>
        </w:rPr>
        <w:t xml:space="preserve">Te Aho o Te Kahu </w:t>
      </w:r>
      <w:r w:rsidR="005D7F05">
        <w:t xml:space="preserve">– </w:t>
      </w:r>
      <w:r w:rsidRPr="00581DF3">
        <w:rPr>
          <w:rFonts w:ascii="Fira Sans" w:eastAsia="Times New Roman" w:hAnsi="Fira Sans" w:cs="Times New Roman"/>
          <w:noProof/>
          <w:color w:val="000000"/>
          <w:kern w:val="0"/>
          <w:lang w:val="en-GB" w:eastAsia="en-GB"/>
          <w14:ligatures w14:val="none"/>
        </w:rPr>
        <w:t xml:space="preserve">Cancer Control Agency. 2021. </w:t>
      </w:r>
      <w:r w:rsidRPr="00581DF3">
        <w:rPr>
          <w:rFonts w:ascii="Fira Sans" w:eastAsia="Times New Roman" w:hAnsi="Fira Sans" w:cs="Times New Roman"/>
          <w:noProof/>
          <w:color w:val="000000"/>
          <w:kern w:val="0"/>
          <w:lang w:eastAsia="en-GB"/>
          <w14:ligatures w14:val="none"/>
        </w:rPr>
        <w:t xml:space="preserve">Cancer Multidisciplinary Meeting Data Standard HISO 10038.4:2021. Wellington: Te Aho o Te Kahu </w:t>
      </w:r>
      <w:r w:rsidR="005D7F05">
        <w:t xml:space="preserve">– </w:t>
      </w:r>
      <w:r w:rsidRPr="00581DF3">
        <w:rPr>
          <w:rFonts w:ascii="Fira Sans" w:eastAsia="Times New Roman" w:hAnsi="Fira Sans" w:cs="Times New Roman"/>
          <w:noProof/>
          <w:color w:val="000000"/>
          <w:kern w:val="0"/>
          <w:lang w:eastAsia="en-GB"/>
          <w14:ligatures w14:val="none"/>
        </w:rPr>
        <w:t xml:space="preserve">Cancer Control Agency. URL: </w:t>
      </w:r>
      <w:hyperlink r:id="rId77" w:history="1">
        <w:r w:rsidRPr="002B24CA">
          <w:rPr>
            <w:rStyle w:val="Hyperlink"/>
            <w:rFonts w:ascii="Fira Sans" w:hAnsi="Fira Sans"/>
          </w:rPr>
          <w:t>https://teaho.govt.nz/index.php/download_file/view/8b1c1605-5aff-49e4-9b05-79c97a355e0d/365</w:t>
        </w:r>
      </w:hyperlink>
      <w:r w:rsidRPr="00581DF3">
        <w:rPr>
          <w:rFonts w:ascii="Fira Sans" w:hAnsi="Fira Sans"/>
        </w:rPr>
        <w:t>.</w:t>
      </w:r>
    </w:p>
    <w:p w14:paraId="0909D9E3" w14:textId="70C8646F" w:rsidR="003F463C" w:rsidRPr="00581DF3" w:rsidRDefault="003F463C" w:rsidP="003F463C">
      <w:pPr>
        <w:spacing w:afterLines="120" w:after="288"/>
        <w:rPr>
          <w:rFonts w:ascii="Fira Sans" w:eastAsia="Times New Roman" w:hAnsi="Fira Sans" w:cs="Times New Roman"/>
          <w:noProof/>
          <w:color w:val="000000"/>
          <w:kern w:val="0"/>
          <w:lang w:val="en-GB" w:eastAsia="en-GB"/>
          <w14:ligatures w14:val="none"/>
        </w:rPr>
      </w:pPr>
      <w:r w:rsidRPr="00581DF3">
        <w:rPr>
          <w:rFonts w:ascii="Fira Sans" w:eastAsia="Times New Roman" w:hAnsi="Fira Sans" w:cs="Times New Roman"/>
          <w:noProof/>
          <w:color w:val="000000"/>
          <w:kern w:val="0"/>
          <w:lang w:val="en-GB" w:eastAsia="en-GB"/>
          <w14:ligatures w14:val="none"/>
        </w:rPr>
        <w:t xml:space="preserve">Te Aho o Te Kahu </w:t>
      </w:r>
      <w:r w:rsidR="005D7F05">
        <w:t xml:space="preserve">– </w:t>
      </w:r>
      <w:r w:rsidRPr="00581DF3">
        <w:rPr>
          <w:rFonts w:ascii="Fira Sans" w:eastAsia="Times New Roman" w:hAnsi="Fira Sans" w:cs="Times New Roman"/>
          <w:noProof/>
          <w:color w:val="000000"/>
          <w:kern w:val="0"/>
          <w:lang w:val="en-GB" w:eastAsia="en-GB"/>
          <w14:ligatures w14:val="none"/>
        </w:rPr>
        <w:t xml:space="preserve">Cancer Control Agency. 2023. </w:t>
      </w:r>
      <w:r w:rsidRPr="00581DF3">
        <w:rPr>
          <w:rFonts w:ascii="Fira Sans" w:eastAsia="Times New Roman" w:hAnsi="Fira Sans" w:cs="Times New Roman"/>
          <w:i/>
          <w:iCs/>
          <w:noProof/>
          <w:color w:val="000000"/>
          <w:kern w:val="0"/>
          <w:lang w:val="en-GB" w:eastAsia="en-GB"/>
          <w14:ligatures w14:val="none"/>
        </w:rPr>
        <w:t xml:space="preserve">Rongohia Te Reo, Whatua He Oranga: The voices of whānau Māori affected by cancer. </w:t>
      </w:r>
      <w:r w:rsidRPr="00581DF3">
        <w:rPr>
          <w:rFonts w:ascii="Fira Sans" w:eastAsia="Times New Roman" w:hAnsi="Fira Sans" w:cs="Times New Roman"/>
          <w:noProof/>
          <w:color w:val="000000"/>
          <w:kern w:val="0"/>
          <w:lang w:val="en-GB" w:eastAsia="en-GB"/>
          <w14:ligatures w14:val="none"/>
        </w:rPr>
        <w:t xml:space="preserve">Wellington: Te Aho o Te Kahu </w:t>
      </w:r>
      <w:r w:rsidR="005D7F05">
        <w:t xml:space="preserve">– </w:t>
      </w:r>
      <w:r w:rsidRPr="00581DF3">
        <w:rPr>
          <w:rFonts w:ascii="Fira Sans" w:eastAsia="Times New Roman" w:hAnsi="Fira Sans" w:cs="Times New Roman"/>
          <w:noProof/>
          <w:color w:val="000000"/>
          <w:kern w:val="0"/>
          <w:lang w:val="en-GB" w:eastAsia="en-GB"/>
          <w14:ligatures w14:val="none"/>
        </w:rPr>
        <w:t>Cancer Control Agency.</w:t>
      </w:r>
      <w:r w:rsidR="00206D10">
        <w:rPr>
          <w:rFonts w:ascii="Fira Sans" w:eastAsia="Times New Roman" w:hAnsi="Fira Sans" w:cs="Times New Roman"/>
          <w:noProof/>
          <w:color w:val="000000"/>
          <w:kern w:val="0"/>
          <w:lang w:val="en-GB" w:eastAsia="en-GB"/>
          <w14:ligatures w14:val="none"/>
        </w:rPr>
        <w:t xml:space="preserve"> URL:</w:t>
      </w:r>
      <w:r w:rsidR="002D5B34" w:rsidRPr="002D5B34">
        <w:t xml:space="preserve"> </w:t>
      </w:r>
      <w:hyperlink r:id="rId78" w:history="1">
        <w:r w:rsidR="002D5B34" w:rsidRPr="002D5B34">
          <w:rPr>
            <w:rStyle w:val="Hyperlink"/>
            <w:rFonts w:ascii="Fira Sans" w:eastAsia="Times New Roman" w:hAnsi="Fira Sans" w:cs="Times New Roman"/>
            <w:noProof/>
            <w:kern w:val="0"/>
            <w:lang w:eastAsia="en-GB"/>
            <w14:ligatures w14:val="none"/>
          </w:rPr>
          <w:t>The Voices of Whānau Māori Affected by Cancer :: Te Aho o Te Kahu - Cancer Control Agency</w:t>
        </w:r>
      </w:hyperlink>
    </w:p>
    <w:p w14:paraId="59F87E7A" w14:textId="0C0E9189" w:rsidR="003F463C" w:rsidRPr="00581DF3" w:rsidRDefault="003F463C" w:rsidP="003F463C">
      <w:pPr>
        <w:spacing w:afterLines="120" w:after="288"/>
        <w:rPr>
          <w:rFonts w:ascii="Fira Sans" w:eastAsia="Times New Roman" w:hAnsi="Fira Sans" w:cs="Times New Roman"/>
          <w:noProof/>
          <w:color w:val="000000"/>
          <w:kern w:val="0"/>
          <w:lang w:val="en-GB" w:eastAsia="en-GB"/>
          <w14:ligatures w14:val="none"/>
        </w:rPr>
      </w:pPr>
      <w:r w:rsidRPr="00581DF3">
        <w:rPr>
          <w:rFonts w:ascii="Fira Sans" w:eastAsia="Times New Roman" w:hAnsi="Fira Sans" w:cs="Times New Roman"/>
          <w:noProof/>
          <w:color w:val="000000"/>
          <w:kern w:val="0"/>
          <w:lang w:val="en-GB" w:eastAsia="en-GB"/>
          <w14:ligatures w14:val="none"/>
        </w:rPr>
        <w:t xml:space="preserve">Te Aho o Te Kahu </w:t>
      </w:r>
      <w:r w:rsidR="005D7F05">
        <w:t>–</w:t>
      </w:r>
      <w:r>
        <w:t xml:space="preserve"> </w:t>
      </w:r>
      <w:r w:rsidRPr="00581DF3">
        <w:rPr>
          <w:rFonts w:ascii="Fira Sans" w:eastAsia="Times New Roman" w:hAnsi="Fira Sans" w:cs="Times New Roman"/>
          <w:noProof/>
          <w:color w:val="000000"/>
          <w:kern w:val="0"/>
          <w:lang w:val="en-GB" w:eastAsia="en-GB"/>
          <w14:ligatures w14:val="none"/>
        </w:rPr>
        <w:t xml:space="preserve">Cancer Control Agency. 2024. </w:t>
      </w:r>
      <w:r w:rsidRPr="00581DF3">
        <w:rPr>
          <w:rFonts w:ascii="Fira Sans" w:eastAsia="Times New Roman" w:hAnsi="Fira Sans" w:cs="Times New Roman"/>
          <w:i/>
          <w:iCs/>
          <w:noProof/>
          <w:color w:val="000000"/>
          <w:kern w:val="0"/>
          <w:lang w:val="en-GB" w:eastAsia="en-GB"/>
          <w14:ligatures w14:val="none"/>
        </w:rPr>
        <w:t>Quality Improvement Monitoring Report – Route to diagnosis: People diagnosed with cancer within 30 days of an emergency or acute (unplanned) hospital admission</w:t>
      </w:r>
      <w:r w:rsidRPr="00581DF3">
        <w:rPr>
          <w:rFonts w:ascii="Fira Sans" w:eastAsia="Times New Roman" w:hAnsi="Fira Sans" w:cs="Times New Roman"/>
          <w:noProof/>
          <w:color w:val="000000"/>
          <w:kern w:val="0"/>
          <w:lang w:val="en-GB" w:eastAsia="en-GB"/>
          <w14:ligatures w14:val="none"/>
        </w:rPr>
        <w:t xml:space="preserve">. Wellington: </w:t>
      </w:r>
      <w:r w:rsidR="007E44F8" w:rsidRPr="007E44F8">
        <w:rPr>
          <w:rFonts w:ascii="Fira Sans" w:eastAsia="Times New Roman" w:hAnsi="Fira Sans" w:cs="Times New Roman"/>
          <w:noProof/>
          <w:color w:val="000000"/>
          <w:kern w:val="0"/>
          <w:lang w:val="en-GB" w:eastAsia="en-GB"/>
          <w14:ligatures w14:val="none"/>
        </w:rPr>
        <w:t xml:space="preserve">Te Aho o Te Kahu </w:t>
      </w:r>
      <w:r w:rsidR="005D7F05">
        <w:t xml:space="preserve">– </w:t>
      </w:r>
      <w:r w:rsidR="007E44F8" w:rsidRPr="007E44F8">
        <w:rPr>
          <w:rFonts w:ascii="Fira Sans" w:eastAsia="Times New Roman" w:hAnsi="Fira Sans" w:cs="Times New Roman"/>
          <w:noProof/>
          <w:color w:val="000000"/>
          <w:kern w:val="0"/>
          <w:lang w:val="en-GB" w:eastAsia="en-GB"/>
          <w14:ligatures w14:val="none"/>
        </w:rPr>
        <w:t>Cancer Control Agency</w:t>
      </w:r>
      <w:r w:rsidRPr="00581DF3">
        <w:rPr>
          <w:rFonts w:ascii="Fira Sans" w:eastAsia="Times New Roman" w:hAnsi="Fira Sans" w:cs="Times New Roman"/>
          <w:noProof/>
          <w:color w:val="000000"/>
          <w:kern w:val="0"/>
          <w:lang w:val="en-GB" w:eastAsia="en-GB"/>
          <w14:ligatures w14:val="none"/>
        </w:rPr>
        <w:t xml:space="preserve">. URL: </w:t>
      </w:r>
      <w:r w:rsidRPr="002B24CA">
        <w:rPr>
          <w:rFonts w:ascii="Fira Sans" w:eastAsia="Times New Roman" w:hAnsi="Fira Sans" w:cs="Times New Roman"/>
          <w:b/>
          <w:noProof/>
          <w:color w:val="595959"/>
          <w:kern w:val="0"/>
          <w:lang w:val="en-GB" w:eastAsia="en-GB"/>
          <w14:ligatures w14:val="none"/>
        </w:rPr>
        <w:t>https://teaho.govt.nz/index.php/reports-and-numbers/reports/route-diagnosis-people-diagnosed-cancer-within-30-days-emergency-or-acute-unplanned-hospital-admission</w:t>
      </w:r>
      <w:r w:rsidRPr="00581DF3">
        <w:rPr>
          <w:rFonts w:ascii="Fira Sans" w:eastAsia="Times New Roman" w:hAnsi="Fira Sans" w:cs="Times New Roman"/>
          <w:noProof/>
          <w:color w:val="000000"/>
          <w:kern w:val="0"/>
          <w:lang w:val="en-GB" w:eastAsia="en-GB"/>
          <w14:ligatures w14:val="none"/>
        </w:rPr>
        <w:t xml:space="preserve">. </w:t>
      </w:r>
    </w:p>
    <w:p w14:paraId="403ECD2C" w14:textId="38B86E66" w:rsidR="003F463C" w:rsidRDefault="003F463C" w:rsidP="003F463C">
      <w:pPr>
        <w:spacing w:afterLines="120" w:after="288"/>
        <w:rPr>
          <w:rFonts w:ascii="Fira Sans" w:eastAsia="Times New Roman" w:hAnsi="Fira Sans" w:cs="Times New Roman"/>
          <w:noProof/>
          <w:color w:val="000000"/>
          <w:kern w:val="0"/>
          <w:lang w:val="en-GB" w:eastAsia="en-GB"/>
          <w14:ligatures w14:val="none"/>
        </w:rPr>
      </w:pPr>
      <w:r w:rsidRPr="00581DF3">
        <w:rPr>
          <w:rFonts w:ascii="Fira Sans" w:eastAsia="Times New Roman" w:hAnsi="Fira Sans" w:cs="Times New Roman"/>
          <w:noProof/>
          <w:color w:val="000000"/>
          <w:kern w:val="0"/>
          <w:lang w:val="en-GB" w:eastAsia="en-GB"/>
          <w14:ligatures w14:val="none"/>
        </w:rPr>
        <w:t xml:space="preserve">Te Aho o Te Kahu </w:t>
      </w:r>
      <w:r w:rsidR="005D7F05">
        <w:t xml:space="preserve">– </w:t>
      </w:r>
      <w:r w:rsidRPr="00581DF3">
        <w:rPr>
          <w:rFonts w:ascii="Fira Sans" w:eastAsia="Times New Roman" w:hAnsi="Fira Sans" w:cs="Times New Roman"/>
          <w:noProof/>
          <w:color w:val="000000"/>
          <w:kern w:val="0"/>
          <w:lang w:val="en-GB" w:eastAsia="en-GB"/>
          <w14:ligatures w14:val="none"/>
        </w:rPr>
        <w:t xml:space="preserve">Cancer Control Agency. 2025. </w:t>
      </w:r>
      <w:r w:rsidRPr="00581DF3">
        <w:rPr>
          <w:rFonts w:ascii="Fira Sans" w:eastAsia="Times New Roman" w:hAnsi="Fira Sans" w:cs="Times New Roman"/>
          <w:i/>
          <w:iCs/>
          <w:noProof/>
          <w:color w:val="000000"/>
          <w:kern w:val="0"/>
          <w:lang w:val="en-GB" w:eastAsia="en-GB"/>
          <w14:ligatures w14:val="none"/>
        </w:rPr>
        <w:t xml:space="preserve">The State of Cancer in New Zealand 2025 </w:t>
      </w:r>
      <w:r w:rsidR="002142DE" w:rsidRPr="002142DE">
        <w:rPr>
          <w:rFonts w:ascii="Fira Sans" w:eastAsia="Times New Roman" w:hAnsi="Fira Sans" w:cs="Times New Roman"/>
          <w:i/>
          <w:iCs/>
          <w:noProof/>
          <w:color w:val="000000"/>
          <w:kern w:val="0"/>
          <w:lang w:val="en-GB" w:eastAsia="en-GB"/>
          <w14:ligatures w14:val="none"/>
        </w:rPr>
        <w:t xml:space="preserve">– </w:t>
      </w:r>
      <w:r w:rsidRPr="00581DF3">
        <w:rPr>
          <w:rFonts w:ascii="Fira Sans" w:eastAsia="Times New Roman" w:hAnsi="Fira Sans" w:cs="Times New Roman"/>
          <w:i/>
          <w:iCs/>
          <w:noProof/>
          <w:color w:val="000000"/>
          <w:kern w:val="0"/>
          <w:lang w:val="en-GB" w:eastAsia="en-GB"/>
          <w14:ligatures w14:val="none"/>
        </w:rPr>
        <w:t>He Pūrongo Mate Pukupuku o Aotearoa 2025</w:t>
      </w:r>
      <w:r w:rsidRPr="00581DF3">
        <w:rPr>
          <w:rFonts w:ascii="Fira Sans" w:eastAsia="Times New Roman" w:hAnsi="Fira Sans" w:cs="Times New Roman"/>
          <w:noProof/>
          <w:color w:val="000000"/>
          <w:kern w:val="0"/>
          <w:lang w:val="en-GB" w:eastAsia="en-GB"/>
          <w14:ligatures w14:val="none"/>
        </w:rPr>
        <w:t xml:space="preserve">. Wellington: Te Aho o Te Kahu </w:t>
      </w:r>
      <w:r w:rsidR="005D7F05">
        <w:t xml:space="preserve">– </w:t>
      </w:r>
      <w:r w:rsidRPr="00581DF3">
        <w:rPr>
          <w:rFonts w:ascii="Fira Sans" w:eastAsia="Times New Roman" w:hAnsi="Fira Sans" w:cs="Times New Roman"/>
          <w:noProof/>
          <w:color w:val="000000"/>
          <w:kern w:val="0"/>
          <w:lang w:val="en-GB" w:eastAsia="en-GB"/>
          <w14:ligatures w14:val="none"/>
        </w:rPr>
        <w:t>Cancer Control Agency.</w:t>
      </w:r>
      <w:r w:rsidR="002D5B34">
        <w:rPr>
          <w:rFonts w:ascii="Fira Sans" w:eastAsia="Times New Roman" w:hAnsi="Fira Sans" w:cs="Times New Roman"/>
          <w:noProof/>
          <w:color w:val="000000"/>
          <w:kern w:val="0"/>
          <w:lang w:val="en-GB" w:eastAsia="en-GB"/>
          <w14:ligatures w14:val="none"/>
        </w:rPr>
        <w:t xml:space="preserve"> URL: </w:t>
      </w:r>
      <w:hyperlink r:id="rId79" w:history="1">
        <w:r w:rsidR="00E231FA" w:rsidRPr="00E231FA">
          <w:rPr>
            <w:rStyle w:val="Hyperlink"/>
            <w:rFonts w:ascii="Fira Sans" w:eastAsia="Times New Roman" w:hAnsi="Fira Sans" w:cs="Times New Roman"/>
            <w:noProof/>
            <w:kern w:val="0"/>
            <w:lang w:eastAsia="en-GB"/>
            <w14:ligatures w14:val="none"/>
          </w:rPr>
          <w:t>The State of Cancer in New Zealand 2025 :: Te Aho o Te Kahu - Cancer Control Agency</w:t>
        </w:r>
      </w:hyperlink>
    </w:p>
    <w:p w14:paraId="697AB08B" w14:textId="6DF9C25A" w:rsidR="007445FE" w:rsidRPr="00581DF3" w:rsidRDefault="007445FE" w:rsidP="003F463C">
      <w:pPr>
        <w:spacing w:afterLines="120" w:after="288"/>
        <w:rPr>
          <w:rFonts w:ascii="Fira Sans" w:eastAsia="Times New Roman" w:hAnsi="Fira Sans" w:cs="Times New Roman"/>
          <w:noProof/>
          <w:color w:val="000000"/>
          <w:kern w:val="0"/>
          <w:lang w:val="en-GB" w:eastAsia="en-GB"/>
          <w14:ligatures w14:val="none"/>
        </w:rPr>
      </w:pPr>
      <w:r w:rsidRPr="00581DF3">
        <w:rPr>
          <w:rFonts w:ascii="Fira Sans" w:eastAsia="Times New Roman" w:hAnsi="Fira Sans" w:cs="Times New Roman"/>
          <w:noProof/>
          <w:color w:val="000000"/>
          <w:kern w:val="0"/>
          <w:lang w:val="en-GB" w:eastAsia="en-GB"/>
          <w14:ligatures w14:val="none"/>
        </w:rPr>
        <w:lastRenderedPageBreak/>
        <w:t xml:space="preserve">Te Aho o Te Kahu </w:t>
      </w:r>
      <w:r w:rsidR="005D7F05">
        <w:t>–</w:t>
      </w:r>
      <w:r>
        <w:t xml:space="preserve"> </w:t>
      </w:r>
      <w:r w:rsidRPr="00581DF3">
        <w:rPr>
          <w:rFonts w:ascii="Fira Sans" w:eastAsia="Times New Roman" w:hAnsi="Fira Sans" w:cs="Times New Roman"/>
          <w:noProof/>
          <w:color w:val="000000"/>
          <w:kern w:val="0"/>
          <w:lang w:val="en-GB" w:eastAsia="en-GB"/>
          <w14:ligatures w14:val="none"/>
        </w:rPr>
        <w:t xml:space="preserve">Cancer Control Agency. 2025. </w:t>
      </w:r>
      <w:r w:rsidRPr="007445FE">
        <w:rPr>
          <w:rFonts w:ascii="Fira Sans" w:eastAsia="Times New Roman" w:hAnsi="Fira Sans" w:cs="Times New Roman"/>
          <w:i/>
          <w:iCs/>
          <w:noProof/>
          <w:color w:val="000000"/>
          <w:kern w:val="0"/>
          <w:lang w:val="en-GB" w:eastAsia="en-GB"/>
          <w14:ligatures w14:val="none"/>
        </w:rPr>
        <w:t>The burden of cancer among disabled people: Diagnosis insights. He taumaha te mate pukupuku ki ngā tāngata whaikaha: Ngā kitenga</w:t>
      </w:r>
      <w:r w:rsidRPr="00581DF3">
        <w:rPr>
          <w:rFonts w:ascii="Fira Sans" w:eastAsia="Times New Roman" w:hAnsi="Fira Sans" w:cs="Times New Roman"/>
          <w:noProof/>
          <w:color w:val="000000"/>
          <w:kern w:val="0"/>
          <w:lang w:val="en-GB" w:eastAsia="en-GB"/>
          <w14:ligatures w14:val="none"/>
        </w:rPr>
        <w:t xml:space="preserve">. Wellington: Te Aho o Te Kahu </w:t>
      </w:r>
      <w:r w:rsidR="005D7F05">
        <w:t>–</w:t>
      </w:r>
      <w:r w:rsidR="00731CEB">
        <w:t xml:space="preserve"> </w:t>
      </w:r>
      <w:r w:rsidRPr="00581DF3">
        <w:rPr>
          <w:rFonts w:ascii="Fira Sans" w:eastAsia="Times New Roman" w:hAnsi="Fira Sans" w:cs="Times New Roman"/>
          <w:noProof/>
          <w:color w:val="000000"/>
          <w:kern w:val="0"/>
          <w:lang w:val="en-GB" w:eastAsia="en-GB"/>
          <w14:ligatures w14:val="none"/>
        </w:rPr>
        <w:t>Cancer Control Agency.</w:t>
      </w:r>
      <w:r w:rsidR="00FB022E">
        <w:rPr>
          <w:rFonts w:ascii="Fira Sans" w:eastAsia="Times New Roman" w:hAnsi="Fira Sans" w:cs="Times New Roman"/>
          <w:noProof/>
          <w:color w:val="000000"/>
          <w:kern w:val="0"/>
          <w:lang w:val="en-GB" w:eastAsia="en-GB"/>
          <w14:ligatures w14:val="none"/>
        </w:rPr>
        <w:t xml:space="preserve"> URL: </w:t>
      </w:r>
      <w:hyperlink r:id="rId80" w:history="1">
        <w:r w:rsidR="00FB022E" w:rsidRPr="00FB022E">
          <w:rPr>
            <w:rStyle w:val="Hyperlink"/>
            <w:rFonts w:ascii="Fira Sans" w:eastAsia="Times New Roman" w:hAnsi="Fira Sans" w:cs="Times New Roman"/>
            <w:noProof/>
            <w:kern w:val="0"/>
            <w:lang w:eastAsia="en-GB"/>
            <w14:ligatures w14:val="none"/>
          </w:rPr>
          <w:t>Disability and Cancer reports :: Te Aho o Te Kahu - Cancer Control Agency</w:t>
        </w:r>
      </w:hyperlink>
    </w:p>
    <w:p w14:paraId="4451F83C" w14:textId="12CEA046" w:rsidR="003F463C" w:rsidRPr="00581DF3" w:rsidRDefault="003F463C" w:rsidP="003F463C">
      <w:pPr>
        <w:spacing w:afterLines="120" w:after="288"/>
        <w:rPr>
          <w:rFonts w:ascii="Fira Sans" w:eastAsia="Times New Roman" w:hAnsi="Fira Sans" w:cs="Times New Roman"/>
          <w:noProof/>
          <w:color w:val="000000"/>
          <w:kern w:val="0"/>
          <w:lang w:val="en-GB" w:eastAsia="en-GB"/>
          <w14:ligatures w14:val="none"/>
        </w:rPr>
      </w:pPr>
      <w:r w:rsidRPr="00581DF3">
        <w:rPr>
          <w:rFonts w:ascii="Fira Sans" w:eastAsia="Times New Roman" w:hAnsi="Fira Sans" w:cs="Times New Roman"/>
          <w:noProof/>
          <w:color w:val="000000"/>
          <w:kern w:val="0"/>
          <w:lang w:val="en-GB" w:eastAsia="en-GB"/>
          <w14:ligatures w14:val="none"/>
        </w:rPr>
        <w:t xml:space="preserve">Te Aho o Te Kahu </w:t>
      </w:r>
      <w:r w:rsidR="005D7F05">
        <w:t xml:space="preserve">– </w:t>
      </w:r>
      <w:r w:rsidRPr="00581DF3">
        <w:rPr>
          <w:rFonts w:ascii="Fira Sans" w:eastAsia="Times New Roman" w:hAnsi="Fira Sans" w:cs="Times New Roman"/>
          <w:noProof/>
          <w:color w:val="000000"/>
          <w:kern w:val="0"/>
          <w:lang w:val="en-GB" w:eastAsia="en-GB"/>
          <w14:ligatures w14:val="none"/>
        </w:rPr>
        <w:t xml:space="preserve">Cancer Control Agency. </w:t>
      </w:r>
      <w:r w:rsidR="00FA4D57" w:rsidRPr="00581DF3">
        <w:rPr>
          <w:rFonts w:ascii="Fira Sans" w:eastAsia="Times New Roman" w:hAnsi="Fira Sans" w:cs="Times New Roman"/>
          <w:noProof/>
          <w:color w:val="000000"/>
          <w:kern w:val="0"/>
          <w:lang w:val="en-GB" w:eastAsia="en-GB"/>
          <w14:ligatures w14:val="none"/>
        </w:rPr>
        <w:t>2025</w:t>
      </w:r>
      <w:r w:rsidRPr="00581DF3">
        <w:rPr>
          <w:rFonts w:ascii="Fira Sans" w:eastAsia="Times New Roman" w:hAnsi="Fira Sans" w:cs="Times New Roman"/>
          <w:noProof/>
          <w:color w:val="000000"/>
          <w:kern w:val="0"/>
          <w:lang w:val="en-GB" w:eastAsia="en-GB"/>
          <w14:ligatures w14:val="none"/>
        </w:rPr>
        <w:t xml:space="preserve">. </w:t>
      </w:r>
      <w:r w:rsidRPr="00700872">
        <w:rPr>
          <w:rFonts w:ascii="Fira Sans" w:eastAsia="Times New Roman" w:hAnsi="Fira Sans" w:cs="Times New Roman"/>
          <w:i/>
          <w:iCs/>
          <w:noProof/>
          <w:color w:val="000000"/>
          <w:kern w:val="0"/>
          <w:lang w:val="en-GB" w:eastAsia="en-GB"/>
          <w14:ligatures w14:val="none"/>
        </w:rPr>
        <w:t>State of Cancer dashboard</w:t>
      </w:r>
      <w:r w:rsidRPr="00581DF3">
        <w:rPr>
          <w:rFonts w:ascii="Fira Sans" w:eastAsia="Times New Roman" w:hAnsi="Fira Sans" w:cs="Times New Roman"/>
          <w:noProof/>
          <w:color w:val="000000"/>
          <w:kern w:val="0"/>
          <w:lang w:val="en-GB" w:eastAsia="en-GB"/>
          <w14:ligatures w14:val="none"/>
        </w:rPr>
        <w:t xml:space="preserve">. Wellington: Te Aho o Te Kahu </w:t>
      </w:r>
      <w:r w:rsidR="005D7F05">
        <w:t xml:space="preserve">– </w:t>
      </w:r>
      <w:r w:rsidRPr="00581DF3">
        <w:rPr>
          <w:rFonts w:ascii="Fira Sans" w:eastAsia="Times New Roman" w:hAnsi="Fira Sans" w:cs="Times New Roman"/>
          <w:noProof/>
          <w:color w:val="000000"/>
          <w:kern w:val="0"/>
          <w:lang w:val="en-GB" w:eastAsia="en-GB"/>
          <w14:ligatures w14:val="none"/>
        </w:rPr>
        <w:t xml:space="preserve">Cancer Control Agency. URL: </w:t>
      </w:r>
      <w:hyperlink r:id="rId81" w:history="1">
        <w:r w:rsidRPr="002B24CA">
          <w:rPr>
            <w:rStyle w:val="Hyperlink"/>
            <w:rFonts w:ascii="Fira Sans" w:eastAsia="Times New Roman" w:hAnsi="Fira Sans" w:cs="Times New Roman"/>
            <w:noProof/>
            <w:kern w:val="0"/>
            <w:lang w:val="en-GB" w:eastAsia="en-GB"/>
            <w14:ligatures w14:val="none"/>
          </w:rPr>
          <w:t>https://minhealthnz.shinyapps.io/state_of_cancer/</w:t>
        </w:r>
      </w:hyperlink>
      <w:r w:rsidRPr="00581DF3">
        <w:rPr>
          <w:rFonts w:ascii="Fira Sans" w:eastAsia="Times New Roman" w:hAnsi="Fira Sans" w:cs="Times New Roman"/>
          <w:noProof/>
          <w:color w:val="000000"/>
          <w:kern w:val="0"/>
          <w:lang w:val="en-GB" w:eastAsia="en-GB"/>
          <w14:ligatures w14:val="none"/>
        </w:rPr>
        <w:t>.</w:t>
      </w:r>
    </w:p>
    <w:p w14:paraId="17ACFB2D" w14:textId="1BE7466B" w:rsidR="003F463C" w:rsidRPr="00581DF3" w:rsidRDefault="003F463C" w:rsidP="003F463C">
      <w:pPr>
        <w:spacing w:afterLines="120" w:after="288"/>
        <w:rPr>
          <w:rFonts w:ascii="Fira Sans" w:eastAsia="Times New Roman" w:hAnsi="Fira Sans" w:cs="Times New Roman"/>
          <w:noProof/>
          <w:color w:val="000000"/>
          <w:kern w:val="0"/>
          <w:lang w:val="en-GB" w:eastAsia="en-GB"/>
          <w14:ligatures w14:val="none"/>
        </w:rPr>
      </w:pPr>
      <w:r w:rsidRPr="00581DF3">
        <w:rPr>
          <w:rFonts w:ascii="Fira Sans" w:eastAsia="Times New Roman" w:hAnsi="Fira Sans" w:cs="Times New Roman"/>
          <w:noProof/>
          <w:color w:val="000000"/>
          <w:kern w:val="0"/>
          <w:lang w:val="en-GB" w:eastAsia="en-GB"/>
          <w14:ligatures w14:val="none"/>
        </w:rPr>
        <w:t xml:space="preserve">Te Aho o Te Kahu </w:t>
      </w:r>
      <w:r w:rsidR="005D7F05">
        <w:t xml:space="preserve">– </w:t>
      </w:r>
      <w:r w:rsidRPr="00581DF3">
        <w:rPr>
          <w:rFonts w:ascii="Fira Sans" w:eastAsia="Times New Roman" w:hAnsi="Fira Sans" w:cs="Times New Roman"/>
          <w:noProof/>
          <w:color w:val="000000"/>
          <w:kern w:val="0"/>
          <w:lang w:val="en-GB" w:eastAsia="en-GB"/>
          <w14:ligatures w14:val="none"/>
        </w:rPr>
        <w:t xml:space="preserve">Cancer Control Agency. </w:t>
      </w:r>
      <w:r w:rsidR="00FA4D57" w:rsidRPr="00581DF3">
        <w:rPr>
          <w:rFonts w:ascii="Fira Sans" w:eastAsia="Times New Roman" w:hAnsi="Fira Sans" w:cs="Times New Roman"/>
          <w:noProof/>
          <w:color w:val="000000"/>
          <w:kern w:val="0"/>
          <w:lang w:val="en-GB" w:eastAsia="en-GB"/>
          <w14:ligatures w14:val="none"/>
        </w:rPr>
        <w:t>2025</w:t>
      </w:r>
      <w:r w:rsidRPr="00581DF3">
        <w:rPr>
          <w:rFonts w:ascii="Fira Sans" w:eastAsia="Times New Roman" w:hAnsi="Fira Sans" w:cs="Times New Roman"/>
          <w:noProof/>
          <w:color w:val="000000"/>
          <w:kern w:val="0"/>
          <w:lang w:val="en-GB" w:eastAsia="en-GB"/>
          <w14:ligatures w14:val="none"/>
        </w:rPr>
        <w:t xml:space="preserve">. </w:t>
      </w:r>
      <w:r w:rsidRPr="00581DF3">
        <w:rPr>
          <w:rFonts w:ascii="Fira Sans" w:eastAsia="Times New Roman" w:hAnsi="Fira Sans" w:cs="Times New Roman"/>
          <w:i/>
          <w:noProof/>
          <w:color w:val="000000"/>
          <w:kern w:val="0"/>
          <w:lang w:val="en-GB" w:eastAsia="en-GB"/>
          <w14:ligatures w14:val="none"/>
        </w:rPr>
        <w:t>Optimal Cancer Care Pathways</w:t>
      </w:r>
      <w:r w:rsidRPr="00581DF3">
        <w:rPr>
          <w:rFonts w:ascii="Fira Sans" w:eastAsia="Times New Roman" w:hAnsi="Fira Sans" w:cs="Times New Roman"/>
          <w:noProof/>
          <w:color w:val="000000"/>
          <w:kern w:val="0"/>
          <w:lang w:val="en-GB" w:eastAsia="en-GB"/>
          <w14:ligatures w14:val="none"/>
        </w:rPr>
        <w:t xml:space="preserve">. Wellington: Te Aho o Te Kahu </w:t>
      </w:r>
      <w:r w:rsidR="005D7F05">
        <w:t xml:space="preserve">– </w:t>
      </w:r>
      <w:r w:rsidRPr="00581DF3">
        <w:rPr>
          <w:rFonts w:ascii="Fira Sans" w:eastAsia="Times New Roman" w:hAnsi="Fira Sans" w:cs="Times New Roman"/>
          <w:noProof/>
          <w:color w:val="000000"/>
          <w:kern w:val="0"/>
          <w:lang w:val="en-GB" w:eastAsia="en-GB"/>
          <w14:ligatures w14:val="none"/>
        </w:rPr>
        <w:t xml:space="preserve">Cancer Control Agency. URL: </w:t>
      </w:r>
      <w:hyperlink r:id="rId82" w:history="1">
        <w:r w:rsidRPr="00581DF3">
          <w:rPr>
            <w:rFonts w:ascii="Fira Sans" w:eastAsia="Times New Roman" w:hAnsi="Fira Sans" w:cs="Times New Roman"/>
            <w:b/>
            <w:noProof/>
            <w:color w:val="595959"/>
            <w:kern w:val="0"/>
            <w:lang w:val="en-GB" w:eastAsia="en-GB"/>
            <w14:ligatures w14:val="none"/>
          </w:rPr>
          <w:t>https://teaho.govt.nz/index.php/our-work/optimal-cancer-care-pathways</w:t>
        </w:r>
      </w:hyperlink>
      <w:r w:rsidRPr="00581DF3">
        <w:rPr>
          <w:rFonts w:ascii="Fira Sans" w:eastAsia="Times New Roman" w:hAnsi="Fira Sans" w:cs="Times New Roman"/>
          <w:noProof/>
          <w:color w:val="000000"/>
          <w:kern w:val="0"/>
          <w:lang w:val="en-GB" w:eastAsia="en-GB"/>
          <w14:ligatures w14:val="none"/>
        </w:rPr>
        <w:t>.</w:t>
      </w:r>
    </w:p>
    <w:p w14:paraId="4BD7E986" w14:textId="12853810" w:rsidR="009B56A2" w:rsidRPr="002D5E40" w:rsidRDefault="009B56A2" w:rsidP="009B56A2">
      <w:pPr>
        <w:spacing w:afterLines="120" w:after="288"/>
        <w:rPr>
          <w:rFonts w:ascii="Fira Sans" w:hAnsi="Fira Sans"/>
        </w:rPr>
      </w:pPr>
      <w:r w:rsidRPr="00581DF3">
        <w:rPr>
          <w:rFonts w:ascii="Fira Sans" w:eastAsia="Times New Roman" w:hAnsi="Fira Sans" w:cs="Times New Roman"/>
          <w:noProof/>
          <w:color w:val="000000"/>
          <w:kern w:val="0"/>
          <w:lang w:val="en-GB" w:eastAsia="en-GB"/>
          <w14:ligatures w14:val="none"/>
        </w:rPr>
        <w:t xml:space="preserve">Te Aho o Te Kahu </w:t>
      </w:r>
      <w:r w:rsidR="005D7F05">
        <w:t xml:space="preserve">– </w:t>
      </w:r>
      <w:r w:rsidRPr="00581DF3">
        <w:rPr>
          <w:rFonts w:ascii="Fira Sans" w:eastAsia="Times New Roman" w:hAnsi="Fira Sans" w:cs="Times New Roman"/>
          <w:noProof/>
          <w:color w:val="000000"/>
          <w:kern w:val="0"/>
          <w:lang w:val="en-GB" w:eastAsia="en-GB"/>
          <w14:ligatures w14:val="none"/>
        </w:rPr>
        <w:t xml:space="preserve">Cancer </w:t>
      </w:r>
      <w:r w:rsidRPr="002D5E40">
        <w:rPr>
          <w:rFonts w:ascii="Fira Sans" w:eastAsia="Times New Roman" w:hAnsi="Fira Sans" w:cs="Times New Roman"/>
          <w:noProof/>
          <w:color w:val="000000"/>
          <w:kern w:val="0"/>
          <w:lang w:val="en-GB" w:eastAsia="en-GB"/>
          <w14:ligatures w14:val="none"/>
        </w:rPr>
        <w:t xml:space="preserve">Control </w:t>
      </w:r>
      <w:r w:rsidRPr="002D5E40">
        <w:rPr>
          <w:rFonts w:ascii="Fira Sans" w:eastAsia="Times New Roman" w:hAnsi="Fira Sans" w:cs="Times New Roman"/>
          <w:color w:val="000000"/>
          <w:kern w:val="0"/>
          <w:lang w:val="en-GB" w:eastAsia="en-GB"/>
          <w14:ligatures w14:val="none"/>
        </w:rPr>
        <w:t xml:space="preserve">Agency. </w:t>
      </w:r>
      <w:r w:rsidR="00FA4D57" w:rsidRPr="002D5E40">
        <w:rPr>
          <w:rFonts w:ascii="Fira Sans" w:eastAsia="Times New Roman" w:hAnsi="Fira Sans" w:cs="Times New Roman"/>
          <w:color w:val="000000"/>
          <w:kern w:val="0"/>
          <w:lang w:val="en-GB" w:eastAsia="en-GB"/>
          <w14:ligatures w14:val="none"/>
        </w:rPr>
        <w:t>2025</w:t>
      </w:r>
      <w:r w:rsidRPr="002D5E40">
        <w:rPr>
          <w:rFonts w:ascii="Fira Sans" w:eastAsia="Times New Roman" w:hAnsi="Fira Sans" w:cs="Times New Roman"/>
          <w:color w:val="000000"/>
          <w:kern w:val="0"/>
          <w:lang w:val="en-GB" w:eastAsia="en-GB"/>
          <w14:ligatures w14:val="none"/>
        </w:rPr>
        <w:t>.</w:t>
      </w:r>
      <w:r w:rsidRPr="002D5E40">
        <w:rPr>
          <w:rFonts w:ascii="Fira Sans" w:eastAsia="Times New Roman" w:hAnsi="Fira Sans" w:cs="Times New Roman"/>
          <w:noProof/>
          <w:color w:val="000000"/>
          <w:kern w:val="0"/>
          <w:lang w:val="en-GB" w:eastAsia="en-GB"/>
          <w14:ligatures w14:val="none"/>
        </w:rPr>
        <w:t xml:space="preserve"> </w:t>
      </w:r>
      <w:r w:rsidRPr="002D5E40">
        <w:rPr>
          <w:rFonts w:ascii="Fira Sans" w:eastAsia="Times New Roman" w:hAnsi="Fira Sans" w:cs="Times New Roman"/>
          <w:i/>
          <w:noProof/>
          <w:color w:val="000000"/>
          <w:kern w:val="0"/>
          <w:lang w:val="en-GB" w:eastAsia="en-GB"/>
          <w14:ligatures w14:val="none"/>
        </w:rPr>
        <w:t>Cancer Quality Performance Indicator Programme (QPI)</w:t>
      </w:r>
      <w:r w:rsidRPr="002D5E40">
        <w:rPr>
          <w:rFonts w:ascii="Fira Sans" w:eastAsia="Times New Roman" w:hAnsi="Fira Sans" w:cs="Times New Roman"/>
          <w:noProof/>
          <w:color w:val="000000"/>
          <w:kern w:val="0"/>
          <w:lang w:val="en-GB" w:eastAsia="en-GB"/>
          <w14:ligatures w14:val="none"/>
        </w:rPr>
        <w:t xml:space="preserve">. Wellington: Te Aho o Te Kahu </w:t>
      </w:r>
      <w:r w:rsidR="005D7F05">
        <w:t xml:space="preserve">– </w:t>
      </w:r>
      <w:r w:rsidRPr="002D5E40">
        <w:rPr>
          <w:rFonts w:ascii="Fira Sans" w:eastAsia="Times New Roman" w:hAnsi="Fira Sans" w:cs="Times New Roman"/>
          <w:noProof/>
          <w:color w:val="000000"/>
          <w:kern w:val="0"/>
          <w:lang w:val="en-GB" w:eastAsia="en-GB"/>
          <w14:ligatures w14:val="none"/>
        </w:rPr>
        <w:t xml:space="preserve">Cancer Control Agency. URL: </w:t>
      </w:r>
      <w:hyperlink r:id="rId83" w:history="1">
        <w:r w:rsidRPr="002D5E40">
          <w:rPr>
            <w:rFonts w:ascii="Fira Sans" w:eastAsia="Times New Roman" w:hAnsi="Fira Sans" w:cs="Times New Roman"/>
            <w:b/>
            <w:noProof/>
            <w:color w:val="595959"/>
            <w:kern w:val="0"/>
            <w:lang w:val="en-GB" w:eastAsia="en-GB"/>
            <w14:ligatures w14:val="none"/>
          </w:rPr>
          <w:t>https://teaho.govt.nz/index.php/our-work/cancer-quality-performance-indicator-programme-qpi</w:t>
        </w:r>
      </w:hyperlink>
    </w:p>
    <w:p w14:paraId="622CBDF8" w14:textId="1BC47257" w:rsidR="003F463C" w:rsidRPr="00581DF3" w:rsidRDefault="003F463C" w:rsidP="003F463C">
      <w:pPr>
        <w:spacing w:afterLines="120" w:after="288"/>
        <w:rPr>
          <w:rFonts w:ascii="Fira Sans" w:hAnsi="Fira Sans"/>
        </w:rPr>
      </w:pPr>
      <w:r w:rsidRPr="00581DF3">
        <w:rPr>
          <w:rFonts w:ascii="Fira Sans" w:hAnsi="Fira Sans"/>
        </w:rPr>
        <w:t xml:space="preserve">Te Aho o Te Kahu </w:t>
      </w:r>
      <w:r w:rsidR="005D7F05">
        <w:t xml:space="preserve">– </w:t>
      </w:r>
      <w:r w:rsidRPr="00581DF3">
        <w:rPr>
          <w:rFonts w:ascii="Fira Sans" w:hAnsi="Fira Sans"/>
        </w:rPr>
        <w:t xml:space="preserve">Cancer Control Agency. </w:t>
      </w:r>
      <w:r w:rsidR="00FA4D57" w:rsidRPr="00215E9E">
        <w:rPr>
          <w:rFonts w:ascii="Fira Sans" w:hAnsi="Fira Sans"/>
        </w:rPr>
        <w:t>2025</w:t>
      </w:r>
      <w:r w:rsidRPr="00581DF3">
        <w:rPr>
          <w:rFonts w:ascii="Fira Sans" w:hAnsi="Fira Sans"/>
        </w:rPr>
        <w:t>.</w:t>
      </w:r>
      <w:r w:rsidRPr="00215E9E">
        <w:rPr>
          <w:rFonts w:ascii="Fira Sans" w:hAnsi="Fira Sans"/>
        </w:rPr>
        <w:t xml:space="preserve"> </w:t>
      </w:r>
      <w:r w:rsidRPr="00215E9E">
        <w:rPr>
          <w:rFonts w:ascii="Fira Sans" w:hAnsi="Fira Sans"/>
          <w:i/>
          <w:iCs/>
        </w:rPr>
        <w:t>Lung Cancer Quality Improvement Monitoring Report 2025.</w:t>
      </w:r>
      <w:r w:rsidRPr="00215E9E">
        <w:rPr>
          <w:rFonts w:ascii="Fira Sans" w:hAnsi="Fira Sans"/>
        </w:rPr>
        <w:t xml:space="preserve"> Wellington: </w:t>
      </w:r>
      <w:r w:rsidRPr="00581DF3">
        <w:rPr>
          <w:rFonts w:ascii="Fira Sans" w:hAnsi="Fira Sans"/>
        </w:rPr>
        <w:t xml:space="preserve">Te Aho o Te Kahu </w:t>
      </w:r>
      <w:r w:rsidR="005D7F05">
        <w:t xml:space="preserve">– </w:t>
      </w:r>
      <w:r w:rsidRPr="00581DF3">
        <w:rPr>
          <w:rFonts w:ascii="Fira Sans" w:hAnsi="Fira Sans"/>
        </w:rPr>
        <w:t>Cancer Control Agency</w:t>
      </w:r>
      <w:r w:rsidRPr="00215E9E">
        <w:rPr>
          <w:rFonts w:ascii="Fira Sans" w:hAnsi="Fira Sans"/>
        </w:rPr>
        <w:t>. </w:t>
      </w:r>
      <w:r w:rsidR="00BE2294">
        <w:rPr>
          <w:rFonts w:ascii="Fira Sans" w:hAnsi="Fira Sans"/>
        </w:rPr>
        <w:t xml:space="preserve">URL: </w:t>
      </w:r>
      <w:hyperlink r:id="rId84" w:history="1">
        <w:r w:rsidR="00BE2294" w:rsidRPr="00BE2294">
          <w:rPr>
            <w:rStyle w:val="Hyperlink"/>
            <w:rFonts w:ascii="Fira Sans" w:hAnsi="Fira Sans"/>
          </w:rPr>
          <w:t>https://teaho.govt.nz/index.php/blog/lung-cancer-quality-improvement-monitoring-report-update-2025</w:t>
        </w:r>
      </w:hyperlink>
      <w:r w:rsidR="00BE2294">
        <w:rPr>
          <w:rFonts w:ascii="Fira Sans" w:hAnsi="Fira Sans"/>
        </w:rPr>
        <w:t xml:space="preserve">. </w:t>
      </w:r>
    </w:p>
    <w:p w14:paraId="6980BE04" w14:textId="5A6333BE" w:rsidR="003F463C" w:rsidRPr="00581DF3" w:rsidRDefault="003F463C" w:rsidP="003F463C">
      <w:pPr>
        <w:spacing w:afterLines="120" w:after="288"/>
        <w:rPr>
          <w:rFonts w:ascii="Fira Sans" w:eastAsia="Times New Roman" w:hAnsi="Fira Sans" w:cs="Times New Roman"/>
          <w:noProof/>
          <w:color w:val="000000"/>
          <w:kern w:val="0"/>
          <w:lang w:val="en-GB" w:eastAsia="en-GB"/>
          <w14:ligatures w14:val="none"/>
        </w:rPr>
      </w:pPr>
      <w:bookmarkStart w:id="179" w:name="_Hlk213231056"/>
      <w:r w:rsidRPr="00581DF3">
        <w:rPr>
          <w:rFonts w:ascii="Fira Sans" w:eastAsia="Times New Roman" w:hAnsi="Fira Sans" w:cs="Times New Roman"/>
          <w:noProof/>
          <w:color w:val="000000"/>
          <w:kern w:val="0"/>
          <w:lang w:val="en-GB" w:eastAsia="en-GB"/>
          <w14:ligatures w14:val="none"/>
        </w:rPr>
        <w:t xml:space="preserve">Te Aho o Te Kahu </w:t>
      </w:r>
      <w:r w:rsidR="005D7F05">
        <w:t xml:space="preserve">– </w:t>
      </w:r>
      <w:r w:rsidRPr="00581DF3">
        <w:rPr>
          <w:rFonts w:ascii="Fira Sans" w:eastAsia="Times New Roman" w:hAnsi="Fira Sans" w:cs="Times New Roman"/>
          <w:noProof/>
          <w:color w:val="000000"/>
          <w:kern w:val="0"/>
          <w:lang w:val="en-GB" w:eastAsia="en-GB"/>
          <w14:ligatures w14:val="none"/>
        </w:rPr>
        <w:t xml:space="preserve">Cancer Control Agency. </w:t>
      </w:r>
      <w:r w:rsidR="00FA4D57" w:rsidRPr="00581DF3">
        <w:rPr>
          <w:rFonts w:ascii="Fira Sans" w:eastAsia="Times New Roman" w:hAnsi="Fira Sans" w:cs="Times New Roman"/>
          <w:noProof/>
          <w:color w:val="000000"/>
          <w:kern w:val="0"/>
          <w:lang w:val="en-GB" w:eastAsia="en-GB"/>
          <w14:ligatures w14:val="none"/>
        </w:rPr>
        <w:t>2025</w:t>
      </w:r>
      <w:r w:rsidRPr="00581DF3">
        <w:rPr>
          <w:rFonts w:ascii="Fira Sans" w:eastAsia="Times New Roman" w:hAnsi="Fira Sans" w:cs="Times New Roman"/>
          <w:noProof/>
          <w:color w:val="000000"/>
          <w:kern w:val="0"/>
          <w:lang w:val="en-GB" w:eastAsia="en-GB"/>
          <w14:ligatures w14:val="none"/>
        </w:rPr>
        <w:t xml:space="preserve">. </w:t>
      </w:r>
      <w:r w:rsidRPr="00581DF3">
        <w:rPr>
          <w:rFonts w:ascii="Fira Sans" w:eastAsia="Times New Roman" w:hAnsi="Fira Sans" w:cs="Times New Roman"/>
          <w:i/>
          <w:iCs/>
          <w:noProof/>
          <w:color w:val="000000"/>
          <w:kern w:val="0"/>
          <w:lang w:val="en-GB" w:eastAsia="en-GB"/>
          <w14:ligatures w14:val="none"/>
        </w:rPr>
        <w:t>Breast Cancer Quality Improvement Monitoring Report 2025</w:t>
      </w:r>
      <w:r w:rsidRPr="00581DF3">
        <w:rPr>
          <w:rFonts w:ascii="Fira Sans" w:eastAsia="Times New Roman" w:hAnsi="Fira Sans" w:cs="Times New Roman"/>
          <w:noProof/>
          <w:color w:val="000000"/>
          <w:kern w:val="0"/>
          <w:lang w:val="en-GB" w:eastAsia="en-GB"/>
          <w14:ligatures w14:val="none"/>
        </w:rPr>
        <w:t xml:space="preserve">. Wellington: Te Aho o Te Kahu </w:t>
      </w:r>
      <w:r w:rsidR="005D7F05">
        <w:t xml:space="preserve">– </w:t>
      </w:r>
      <w:r w:rsidRPr="00581DF3">
        <w:rPr>
          <w:rFonts w:ascii="Fira Sans" w:eastAsia="Times New Roman" w:hAnsi="Fira Sans" w:cs="Times New Roman"/>
          <w:noProof/>
          <w:color w:val="000000"/>
          <w:kern w:val="0"/>
          <w:lang w:val="en-GB" w:eastAsia="en-GB"/>
          <w14:ligatures w14:val="none"/>
        </w:rPr>
        <w:t xml:space="preserve">Cancer Control Agency. URL: </w:t>
      </w:r>
      <w:r w:rsidRPr="00581DF3">
        <w:rPr>
          <w:rFonts w:ascii="Fira Sans" w:eastAsia="Times New Roman" w:hAnsi="Fira Sans" w:cs="Times New Roman"/>
          <w:b/>
          <w:noProof/>
          <w:color w:val="595959"/>
          <w:kern w:val="0"/>
          <w:lang w:val="en-GB" w:eastAsia="en-GB"/>
          <w14:ligatures w14:val="none"/>
        </w:rPr>
        <w:t>https://teaho.govt.nz/application/files/4317/5132/8358/Breast_cancer_quality_monitoring_report_FINAL_2.pdf</w:t>
      </w:r>
      <w:r w:rsidRPr="00581DF3">
        <w:rPr>
          <w:rFonts w:ascii="Fira Sans" w:eastAsia="Times New Roman" w:hAnsi="Fira Sans" w:cs="Times New Roman"/>
          <w:noProof/>
          <w:color w:val="000000"/>
          <w:kern w:val="0"/>
          <w:lang w:val="en-GB" w:eastAsia="en-GB"/>
          <w14:ligatures w14:val="none"/>
        </w:rPr>
        <w:t xml:space="preserve">. </w:t>
      </w:r>
    </w:p>
    <w:bookmarkEnd w:id="179"/>
    <w:p w14:paraId="2A841946" w14:textId="18F51956" w:rsidR="009B56A2" w:rsidRPr="00581DF3" w:rsidRDefault="009B56A2" w:rsidP="009B56A2">
      <w:pPr>
        <w:spacing w:afterLines="120" w:after="288"/>
        <w:rPr>
          <w:rFonts w:ascii="Fira Sans" w:eastAsia="Times New Roman" w:hAnsi="Fira Sans" w:cs="Times New Roman"/>
          <w:noProof/>
          <w:color w:val="000000"/>
          <w:kern w:val="0"/>
          <w:lang w:eastAsia="en-GB"/>
          <w14:ligatures w14:val="none"/>
        </w:rPr>
      </w:pPr>
      <w:r w:rsidRPr="002D5E40">
        <w:rPr>
          <w:rFonts w:ascii="Fira Sans" w:eastAsia="Times New Roman" w:hAnsi="Fira Sans" w:cs="Times New Roman"/>
          <w:noProof/>
          <w:color w:val="000000"/>
          <w:kern w:val="0"/>
          <w:lang w:eastAsia="en-GB"/>
          <w14:ligatures w14:val="none"/>
        </w:rPr>
        <w:t xml:space="preserve">Te Aho o Te Kahu </w:t>
      </w:r>
      <w:r w:rsidR="005D7F05">
        <w:t xml:space="preserve">– </w:t>
      </w:r>
      <w:r w:rsidRPr="002D5E40">
        <w:rPr>
          <w:rFonts w:ascii="Fira Sans" w:eastAsia="Times New Roman" w:hAnsi="Fira Sans" w:cs="Times New Roman"/>
          <w:noProof/>
          <w:color w:val="000000"/>
          <w:kern w:val="0"/>
          <w:lang w:eastAsia="en-GB"/>
          <w14:ligatures w14:val="none"/>
        </w:rPr>
        <w:t xml:space="preserve">Cancer Control </w:t>
      </w:r>
      <w:r w:rsidRPr="002D5E40">
        <w:rPr>
          <w:rFonts w:ascii="Fira Sans" w:eastAsia="Times New Roman" w:hAnsi="Fira Sans" w:cs="Times New Roman"/>
          <w:color w:val="000000"/>
          <w:kern w:val="0"/>
          <w:lang w:eastAsia="en-GB"/>
          <w14:ligatures w14:val="none"/>
        </w:rPr>
        <w:t xml:space="preserve">Agency. </w:t>
      </w:r>
      <w:r w:rsidR="00FA4D57" w:rsidRPr="002D5E40">
        <w:rPr>
          <w:rFonts w:ascii="Fira Sans" w:eastAsia="Times New Roman" w:hAnsi="Fira Sans" w:cs="Times New Roman"/>
          <w:color w:val="000000"/>
          <w:kern w:val="0"/>
          <w:lang w:eastAsia="en-GB"/>
          <w14:ligatures w14:val="none"/>
        </w:rPr>
        <w:t>2025</w:t>
      </w:r>
      <w:r w:rsidRPr="002D5E40">
        <w:rPr>
          <w:rFonts w:ascii="Fira Sans" w:eastAsia="Times New Roman" w:hAnsi="Fira Sans" w:cs="Times New Roman"/>
          <w:color w:val="000000"/>
          <w:kern w:val="0"/>
          <w:lang w:eastAsia="en-GB"/>
          <w14:ligatures w14:val="none"/>
        </w:rPr>
        <w:t>.</w:t>
      </w:r>
      <w:r w:rsidRPr="002D5E40">
        <w:rPr>
          <w:rFonts w:ascii="Fira Sans" w:eastAsia="Times New Roman" w:hAnsi="Fira Sans" w:cs="Times New Roman"/>
          <w:noProof/>
          <w:color w:val="000000"/>
          <w:kern w:val="0"/>
          <w:lang w:eastAsia="en-GB"/>
          <w14:ligatures w14:val="none"/>
        </w:rPr>
        <w:t xml:space="preserve"> </w:t>
      </w:r>
      <w:r w:rsidRPr="002D5E40">
        <w:rPr>
          <w:rFonts w:ascii="Fira Sans" w:eastAsia="Times New Roman" w:hAnsi="Fira Sans" w:cs="Times New Roman"/>
          <w:i/>
          <w:iCs/>
          <w:noProof/>
          <w:color w:val="000000"/>
          <w:kern w:val="0"/>
          <w:lang w:eastAsia="en-GB"/>
          <w14:ligatures w14:val="none"/>
        </w:rPr>
        <w:t>CanShare</w:t>
      </w:r>
      <w:r w:rsidRPr="00581DF3">
        <w:rPr>
          <w:rFonts w:ascii="Fira Sans" w:eastAsia="Times New Roman" w:hAnsi="Fira Sans" w:cs="Times New Roman"/>
          <w:noProof/>
          <w:color w:val="000000"/>
          <w:kern w:val="0"/>
          <w:lang w:eastAsia="en-GB"/>
          <w14:ligatures w14:val="none"/>
        </w:rPr>
        <w:t xml:space="preserve">. Wellington: Te Aho o Te Kahu </w:t>
      </w:r>
      <w:r w:rsidR="005D7F05">
        <w:t xml:space="preserve">– </w:t>
      </w:r>
      <w:r w:rsidRPr="00581DF3">
        <w:rPr>
          <w:rFonts w:ascii="Fira Sans" w:eastAsia="Times New Roman" w:hAnsi="Fira Sans" w:cs="Times New Roman"/>
          <w:noProof/>
          <w:color w:val="000000"/>
          <w:kern w:val="0"/>
          <w:lang w:eastAsia="en-GB"/>
          <w14:ligatures w14:val="none"/>
        </w:rPr>
        <w:t xml:space="preserve">Cancer Control Agency. URL: </w:t>
      </w:r>
      <w:hyperlink r:id="rId85" w:history="1">
        <w:r w:rsidRPr="002B24CA">
          <w:rPr>
            <w:rStyle w:val="Hyperlink"/>
            <w:lang w:val="en-GB" w:eastAsia="en-GB"/>
          </w:rPr>
          <w:t>https://teaho.govt.nz/index.php/our-work/canshare</w:t>
        </w:r>
      </w:hyperlink>
      <w:r w:rsidRPr="00581DF3">
        <w:rPr>
          <w:rFonts w:ascii="Fira Sans" w:eastAsia="Times New Roman" w:hAnsi="Fira Sans" w:cs="Times New Roman"/>
          <w:noProof/>
          <w:color w:val="000000"/>
          <w:kern w:val="0"/>
          <w:lang w:eastAsia="en-GB"/>
          <w14:ligatures w14:val="none"/>
        </w:rPr>
        <w:t>.</w:t>
      </w:r>
    </w:p>
    <w:p w14:paraId="0B068103" w14:textId="77777777" w:rsidR="003F463C" w:rsidRPr="00581DF3" w:rsidRDefault="003F463C" w:rsidP="003F463C">
      <w:pPr>
        <w:spacing w:afterLines="120" w:after="288"/>
        <w:rPr>
          <w:rFonts w:ascii="Fira Sans" w:eastAsia="Times New Roman" w:hAnsi="Fira Sans" w:cs="Times New Roman"/>
          <w:noProof/>
          <w:color w:val="000000"/>
          <w:kern w:val="0"/>
          <w:lang w:val="en-GB" w:eastAsia="en-GB"/>
          <w14:ligatures w14:val="none"/>
        </w:rPr>
      </w:pPr>
      <w:r w:rsidRPr="00581DF3">
        <w:rPr>
          <w:rFonts w:ascii="Fira Sans" w:eastAsia="Times New Roman" w:hAnsi="Fira Sans" w:cs="Times New Roman"/>
          <w:noProof/>
          <w:color w:val="000000"/>
          <w:kern w:val="0"/>
          <w:lang w:val="en-GB" w:eastAsia="en-GB"/>
          <w14:ligatures w14:val="none"/>
        </w:rPr>
        <w:t xml:space="preserve">Teng A, Stanley J, Jackson C, et al. 2024. The growing cancer burden: Age-period-cohort projections in Aotearoa New Zealand 2020–2044. </w:t>
      </w:r>
      <w:r w:rsidRPr="00581DF3">
        <w:rPr>
          <w:rFonts w:ascii="Fira Sans" w:eastAsia="Times New Roman" w:hAnsi="Fira Sans" w:cs="Times New Roman"/>
          <w:i/>
          <w:noProof/>
          <w:color w:val="000000"/>
          <w:kern w:val="0"/>
          <w:lang w:val="en-GB" w:eastAsia="en-GB"/>
          <w14:ligatures w14:val="none"/>
        </w:rPr>
        <w:t xml:space="preserve">Cancer Epidemiology </w:t>
      </w:r>
      <w:r w:rsidRPr="00581DF3">
        <w:rPr>
          <w:rFonts w:ascii="Fira Sans" w:eastAsia="Times New Roman" w:hAnsi="Fira Sans" w:cs="Times New Roman"/>
          <w:iCs/>
          <w:noProof/>
          <w:color w:val="000000"/>
          <w:kern w:val="0"/>
          <w:lang w:val="en-GB" w:eastAsia="en-GB"/>
          <w14:ligatures w14:val="none"/>
        </w:rPr>
        <w:t>89:</w:t>
      </w:r>
      <w:r w:rsidRPr="00581DF3">
        <w:rPr>
          <w:rFonts w:ascii="Fira Sans" w:eastAsia="Times New Roman" w:hAnsi="Fira Sans" w:cs="Times New Roman"/>
          <w:noProof/>
          <w:color w:val="000000"/>
          <w:kern w:val="0"/>
          <w:lang w:val="en-GB" w:eastAsia="en-GB"/>
          <w14:ligatures w14:val="none"/>
        </w:rPr>
        <w:t xml:space="preserve"> 102535. DOI: </w:t>
      </w:r>
      <w:hyperlink r:id="rId86" w:history="1">
        <w:r w:rsidRPr="00581DF3">
          <w:rPr>
            <w:rFonts w:ascii="Fira Sans" w:eastAsia="Times New Roman" w:hAnsi="Fira Sans" w:cs="Times New Roman"/>
            <w:b/>
            <w:noProof/>
            <w:color w:val="595959"/>
            <w:kern w:val="0"/>
            <w:lang w:val="en-GB" w:eastAsia="en-GB"/>
            <w14:ligatures w14:val="none"/>
          </w:rPr>
          <w:t>https://doi.org/10.1016/j.canep.2024.102535</w:t>
        </w:r>
      </w:hyperlink>
      <w:r w:rsidRPr="00581DF3">
        <w:rPr>
          <w:rFonts w:ascii="Fira Sans" w:eastAsia="Times New Roman" w:hAnsi="Fira Sans" w:cs="Times New Roman"/>
          <w:noProof/>
          <w:color w:val="000000"/>
          <w:kern w:val="0"/>
          <w:lang w:val="en-GB" w:eastAsia="en-GB"/>
          <w14:ligatures w14:val="none"/>
        </w:rPr>
        <w:t>.</w:t>
      </w:r>
    </w:p>
    <w:p w14:paraId="1390169A" w14:textId="77A756DC" w:rsidR="003F463C" w:rsidRPr="00581DF3" w:rsidRDefault="003F463C" w:rsidP="003F463C">
      <w:pPr>
        <w:spacing w:afterLines="120" w:after="288"/>
        <w:rPr>
          <w:rFonts w:ascii="Fira Sans" w:hAnsi="Fira Sans"/>
        </w:rPr>
      </w:pPr>
      <w:r w:rsidRPr="00581DF3">
        <w:rPr>
          <w:rFonts w:ascii="Fira Sans" w:hAnsi="Fira Sans"/>
        </w:rPr>
        <w:t>Union for International Cancer Control</w:t>
      </w:r>
      <w:r w:rsidRPr="00AD71D4">
        <w:rPr>
          <w:rFonts w:ascii="Fira Sans" w:hAnsi="Fira Sans"/>
        </w:rPr>
        <w:t>.</w:t>
      </w:r>
      <w:r w:rsidRPr="00581DF3">
        <w:rPr>
          <w:rFonts w:ascii="Fira Sans" w:hAnsi="Fira Sans"/>
        </w:rPr>
        <w:t xml:space="preserve"> </w:t>
      </w:r>
      <w:r w:rsidR="00D24D63">
        <w:rPr>
          <w:rFonts w:ascii="Fira Sans" w:hAnsi="Fira Sans"/>
        </w:rPr>
        <w:t>2025</w:t>
      </w:r>
      <w:r w:rsidRPr="00581DF3">
        <w:rPr>
          <w:rFonts w:ascii="Fira Sans" w:hAnsi="Fira Sans"/>
        </w:rPr>
        <w:t>.</w:t>
      </w:r>
      <w:r w:rsidRPr="00AD71D4">
        <w:rPr>
          <w:rFonts w:ascii="Fira Sans" w:hAnsi="Fira Sans"/>
        </w:rPr>
        <w:t xml:space="preserve"> What is cancer control? </w:t>
      </w:r>
      <w:r w:rsidRPr="00581DF3">
        <w:rPr>
          <w:rFonts w:ascii="Fira Sans" w:hAnsi="Fira Sans"/>
        </w:rPr>
        <w:t xml:space="preserve">Geneva: Union for International Cancer Control. URL: </w:t>
      </w:r>
      <w:hyperlink r:id="rId87" w:history="1">
        <w:r w:rsidRPr="00AD71D4">
          <w:rPr>
            <w:rStyle w:val="Hyperlink"/>
            <w:rFonts w:ascii="Fira Sans" w:hAnsi="Fira Sans"/>
            <w:bCs/>
          </w:rPr>
          <w:t>www.uicc.org/who-we-are/about-uicc/what-cancer-control</w:t>
        </w:r>
      </w:hyperlink>
      <w:r w:rsidRPr="00581DF3">
        <w:rPr>
          <w:rFonts w:ascii="Fira Sans" w:hAnsi="Fira Sans"/>
        </w:rPr>
        <w:t>.</w:t>
      </w:r>
    </w:p>
    <w:p w14:paraId="19BFC280" w14:textId="53A3BA73" w:rsidR="003F463C" w:rsidRPr="00AD71D4" w:rsidRDefault="003F463C" w:rsidP="003F463C">
      <w:pPr>
        <w:spacing w:before="0" w:afterLines="120" w:after="288"/>
        <w:rPr>
          <w:rFonts w:ascii="Fira Sans" w:hAnsi="Fira Sans"/>
        </w:rPr>
      </w:pPr>
      <w:r w:rsidRPr="00AD71D4">
        <w:rPr>
          <w:rFonts w:ascii="Fira Sans" w:hAnsi="Fira Sans"/>
        </w:rPr>
        <w:t>Union for International Cancer Control</w:t>
      </w:r>
      <w:r w:rsidRPr="00581DF3">
        <w:rPr>
          <w:rFonts w:ascii="Fira Sans" w:hAnsi="Fira Sans"/>
        </w:rPr>
        <w:t xml:space="preserve"> and International Cancer Control Partnership. </w:t>
      </w:r>
      <w:r w:rsidRPr="00AD71D4">
        <w:rPr>
          <w:rFonts w:ascii="Fira Sans" w:hAnsi="Fira Sans"/>
        </w:rPr>
        <w:t>2024</w:t>
      </w:r>
      <w:r w:rsidRPr="00581DF3">
        <w:rPr>
          <w:rFonts w:ascii="Fira Sans" w:hAnsi="Fira Sans"/>
        </w:rPr>
        <w:t>.</w:t>
      </w:r>
      <w:r w:rsidRPr="00AD71D4">
        <w:rPr>
          <w:rFonts w:ascii="Fira Sans" w:hAnsi="Fira Sans"/>
        </w:rPr>
        <w:t xml:space="preserve"> </w:t>
      </w:r>
      <w:r w:rsidRPr="00AD71D4">
        <w:rPr>
          <w:rFonts w:ascii="Fira Sans" w:hAnsi="Fira Sans"/>
          <w:i/>
          <w:iCs/>
        </w:rPr>
        <w:t>The current global landscape of national cancer strategies: a new review by UICC and ICCP</w:t>
      </w:r>
      <w:r w:rsidRPr="00581DF3">
        <w:rPr>
          <w:rFonts w:ascii="Fira Sans" w:hAnsi="Fira Sans"/>
        </w:rPr>
        <w:t>.</w:t>
      </w:r>
      <w:r w:rsidRPr="00581DF3">
        <w:rPr>
          <w:rFonts w:ascii="Fira Sans" w:hAnsi="Fira Sans"/>
          <w:b/>
          <w:bCs/>
        </w:rPr>
        <w:t xml:space="preserve"> </w:t>
      </w:r>
      <w:r w:rsidRPr="00581DF3">
        <w:rPr>
          <w:rFonts w:ascii="Fira Sans" w:hAnsi="Fira Sans"/>
        </w:rPr>
        <w:t>Geneva: Union for International Cancer Control.</w:t>
      </w:r>
      <w:r w:rsidRPr="00581DF3">
        <w:rPr>
          <w:rFonts w:ascii="Fira Sans" w:hAnsi="Fira Sans"/>
          <w:b/>
          <w:bCs/>
        </w:rPr>
        <w:t xml:space="preserve"> </w:t>
      </w:r>
      <w:r w:rsidRPr="00581DF3">
        <w:rPr>
          <w:rFonts w:ascii="Fira Sans" w:hAnsi="Fira Sans"/>
        </w:rPr>
        <w:t>URL:</w:t>
      </w:r>
      <w:r w:rsidRPr="00581DF3">
        <w:rPr>
          <w:rFonts w:ascii="Fira Sans" w:hAnsi="Fira Sans"/>
          <w:b/>
          <w:bCs/>
        </w:rPr>
        <w:t xml:space="preserve"> </w:t>
      </w:r>
      <w:hyperlink r:id="rId88" w:history="1">
        <w:r w:rsidRPr="002B24CA">
          <w:rPr>
            <w:rStyle w:val="Hyperlink"/>
            <w:rFonts w:ascii="Fira Sans" w:hAnsi="Fira Sans"/>
          </w:rPr>
          <w:t>www.uicc.org/news-and-updates/news/current-global-landscape-national-cancer-strategies-new-review-uicc-and-iccp</w:t>
        </w:r>
      </w:hyperlink>
      <w:r w:rsidRPr="00581DF3">
        <w:rPr>
          <w:rFonts w:ascii="Fira Sans" w:hAnsi="Fira Sans"/>
        </w:rPr>
        <w:t>.</w:t>
      </w:r>
      <w:r w:rsidR="00E95EA9">
        <w:rPr>
          <w:rFonts w:ascii="Fira Sans" w:hAnsi="Fira Sans"/>
        </w:rPr>
        <w:br/>
      </w:r>
      <w:r w:rsidR="00E95EA9">
        <w:rPr>
          <w:rFonts w:ascii="Fira Sans" w:hAnsi="Fira Sans"/>
        </w:rPr>
        <w:br/>
      </w:r>
    </w:p>
    <w:p w14:paraId="6C9576F3" w14:textId="6DF6C65B" w:rsidR="003F463C" w:rsidRPr="00581DF3" w:rsidRDefault="003F463C" w:rsidP="003F463C">
      <w:pPr>
        <w:pStyle w:val="pf0"/>
        <w:spacing w:afterLines="120" w:after="288" w:afterAutospacing="0" w:line="259" w:lineRule="auto"/>
        <w:rPr>
          <w:rFonts w:ascii="Fira Sans" w:hAnsi="Fira Sans" w:cs="Arial"/>
          <w:sz w:val="22"/>
          <w:szCs w:val="22"/>
        </w:rPr>
      </w:pPr>
      <w:r w:rsidRPr="002B24CA">
        <w:rPr>
          <w:rStyle w:val="cf01"/>
          <w:rFonts w:ascii="Fira Sans" w:eastAsiaTheme="majorEastAsia" w:hAnsi="Fira Sans"/>
          <w:i/>
          <w:iCs/>
          <w:color w:val="auto"/>
          <w:sz w:val="22"/>
          <w:szCs w:val="22"/>
        </w:rPr>
        <w:lastRenderedPageBreak/>
        <w:t>Waitangi Tribunal. 2023.</w:t>
      </w:r>
      <w:r w:rsidRPr="002B24CA">
        <w:rPr>
          <w:rStyle w:val="cf01"/>
          <w:rFonts w:ascii="Fira Sans" w:eastAsiaTheme="majorEastAsia" w:hAnsi="Fira Sans"/>
          <w:color w:val="auto"/>
          <w:sz w:val="22"/>
          <w:szCs w:val="22"/>
        </w:rPr>
        <w:t xml:space="preserve"> </w:t>
      </w:r>
      <w:r w:rsidRPr="002B24CA">
        <w:rPr>
          <w:rStyle w:val="cf01"/>
          <w:rFonts w:ascii="Fira Sans" w:hAnsi="Fira Sans"/>
          <w:color w:val="auto"/>
          <w:sz w:val="22"/>
          <w:szCs w:val="22"/>
        </w:rPr>
        <w:t xml:space="preserve">Hauora: </w:t>
      </w:r>
      <w:r w:rsidRPr="002B24CA">
        <w:rPr>
          <w:rStyle w:val="cf01"/>
          <w:rFonts w:ascii="Fira Sans" w:eastAsiaTheme="majorEastAsia" w:hAnsi="Fira Sans"/>
          <w:color w:val="auto"/>
          <w:sz w:val="22"/>
          <w:szCs w:val="22"/>
        </w:rPr>
        <w:t>R</w:t>
      </w:r>
      <w:r w:rsidRPr="002B24CA">
        <w:rPr>
          <w:rStyle w:val="cf01"/>
          <w:rFonts w:ascii="Fira Sans" w:hAnsi="Fira Sans"/>
          <w:color w:val="auto"/>
          <w:sz w:val="22"/>
          <w:szCs w:val="22"/>
        </w:rPr>
        <w:t xml:space="preserve">eport on </w:t>
      </w:r>
      <w:r w:rsidRPr="002B24CA">
        <w:rPr>
          <w:rStyle w:val="cf01"/>
          <w:rFonts w:ascii="Fira Sans" w:eastAsiaTheme="majorEastAsia" w:hAnsi="Fira Sans"/>
          <w:color w:val="auto"/>
          <w:sz w:val="22"/>
          <w:szCs w:val="22"/>
        </w:rPr>
        <w:t>S</w:t>
      </w:r>
      <w:r w:rsidRPr="002B24CA">
        <w:rPr>
          <w:rStyle w:val="cf01"/>
          <w:rFonts w:ascii="Fira Sans" w:hAnsi="Fira Sans"/>
          <w:color w:val="auto"/>
          <w:sz w:val="22"/>
          <w:szCs w:val="22"/>
        </w:rPr>
        <w:t xml:space="preserve">tage </w:t>
      </w:r>
      <w:r w:rsidRPr="002B24CA">
        <w:rPr>
          <w:rStyle w:val="cf01"/>
          <w:rFonts w:ascii="Fira Sans" w:eastAsiaTheme="majorEastAsia" w:hAnsi="Fira Sans"/>
          <w:color w:val="auto"/>
          <w:sz w:val="22"/>
          <w:szCs w:val="22"/>
        </w:rPr>
        <w:t>O</w:t>
      </w:r>
      <w:r w:rsidRPr="002B24CA">
        <w:rPr>
          <w:rStyle w:val="cf01"/>
          <w:rFonts w:ascii="Fira Sans" w:hAnsi="Fira Sans"/>
          <w:color w:val="auto"/>
          <w:sz w:val="22"/>
          <w:szCs w:val="22"/>
        </w:rPr>
        <w:t>ne of the Health Services and Outcomes Kaupapa Inquiry.</w:t>
      </w:r>
      <w:r w:rsidRPr="002B24CA">
        <w:rPr>
          <w:rStyle w:val="cf11"/>
          <w:rFonts w:ascii="Fira Sans" w:hAnsi="Fira Sans"/>
          <w:sz w:val="22"/>
          <w:szCs w:val="22"/>
        </w:rPr>
        <w:t> </w:t>
      </w:r>
      <w:r w:rsidRPr="002B24CA">
        <w:rPr>
          <w:rStyle w:val="cf11"/>
          <w:rFonts w:ascii="Fira Sans" w:eastAsiaTheme="majorEastAsia" w:hAnsi="Fira Sans"/>
          <w:sz w:val="22"/>
          <w:szCs w:val="22"/>
        </w:rPr>
        <w:t xml:space="preserve">Lower Hutt: </w:t>
      </w:r>
      <w:r w:rsidRPr="002B24CA">
        <w:rPr>
          <w:rStyle w:val="cf11"/>
          <w:rFonts w:ascii="Fira Sans" w:hAnsi="Fira Sans"/>
          <w:sz w:val="22"/>
          <w:szCs w:val="22"/>
        </w:rPr>
        <w:t>Legislation Direct.</w:t>
      </w:r>
      <w:r w:rsidRPr="002B24CA">
        <w:rPr>
          <w:rStyle w:val="cf21"/>
          <w:rFonts w:ascii="Fira Sans" w:hAnsi="Fira Sans"/>
          <w:sz w:val="22"/>
          <w:szCs w:val="22"/>
        </w:rPr>
        <w:t xml:space="preserve"> URL: </w:t>
      </w:r>
      <w:hyperlink r:id="rId89" w:history="1">
        <w:r w:rsidRPr="002B24CA">
          <w:rPr>
            <w:rStyle w:val="Hyperlink"/>
            <w:rFonts w:ascii="Fira Sans" w:hAnsi="Fira Sans" w:cs="Segoe UI"/>
            <w:sz w:val="22"/>
            <w:szCs w:val="22"/>
          </w:rPr>
          <w:t>https://forms.justice.govt.nz/search/Documents/WT/wt_DOC_195476216/Hauora%202023%20W.pdf</w:t>
        </w:r>
      </w:hyperlink>
      <w:r w:rsidR="002B24CA">
        <w:rPr>
          <w:rStyle w:val="cf21"/>
          <w:rFonts w:ascii="Fira Sans" w:hAnsi="Fira Sans"/>
          <w:sz w:val="22"/>
          <w:szCs w:val="22"/>
        </w:rPr>
        <w:t>.</w:t>
      </w:r>
    </w:p>
    <w:p w14:paraId="3D0128EF" w14:textId="5873FE7E" w:rsidR="003F463C" w:rsidRPr="00581DF3" w:rsidRDefault="003F463C" w:rsidP="003F463C">
      <w:pPr>
        <w:spacing w:afterLines="120" w:after="288"/>
        <w:rPr>
          <w:rFonts w:ascii="Fira Sans" w:eastAsia="Times New Roman" w:hAnsi="Fira Sans" w:cs="Times New Roman"/>
          <w:noProof/>
          <w:color w:val="000000"/>
          <w:kern w:val="0"/>
          <w:lang w:val="en-GB" w:eastAsia="en-GB"/>
          <w14:ligatures w14:val="none"/>
        </w:rPr>
      </w:pPr>
      <w:r w:rsidRPr="00581DF3">
        <w:rPr>
          <w:rFonts w:ascii="Fira Sans" w:eastAsia="Times New Roman" w:hAnsi="Fira Sans" w:cs="Times New Roman"/>
          <w:noProof/>
          <w:color w:val="000000"/>
          <w:kern w:val="0"/>
          <w:lang w:val="en-GB" w:eastAsia="en-GB"/>
          <w14:ligatures w14:val="none"/>
        </w:rPr>
        <w:t xml:space="preserve">Walsh M, Wright K. 2020. Ethnic inequities in life expectancy attributable to smoking. NZ Med J 133(1509): 28–38. </w:t>
      </w:r>
      <w:r w:rsidR="00E95EA9">
        <w:rPr>
          <w:rFonts w:ascii="Fira Sans" w:eastAsia="Times New Roman" w:hAnsi="Fira Sans" w:cs="Times New Roman"/>
          <w:noProof/>
          <w:color w:val="000000"/>
          <w:kern w:val="0"/>
          <w:lang w:val="en-GB" w:eastAsia="en-GB"/>
          <w14:ligatures w14:val="none"/>
        </w:rPr>
        <w:t xml:space="preserve">URL: </w:t>
      </w:r>
      <w:hyperlink r:id="rId90" w:history="1">
        <w:r w:rsidR="00E95EA9" w:rsidRPr="00E95EA9">
          <w:rPr>
            <w:rStyle w:val="Hyperlink"/>
            <w:rFonts w:ascii="Fira Sans" w:eastAsia="Times New Roman" w:hAnsi="Fira Sans" w:cs="Times New Roman"/>
            <w:noProof/>
            <w:kern w:val="0"/>
            <w:lang w:eastAsia="en-GB"/>
            <w14:ligatures w14:val="none"/>
          </w:rPr>
          <w:t>Ethnic inequities in life expectancy attributable to smoking - PubMed</w:t>
        </w:r>
      </w:hyperlink>
    </w:p>
    <w:p w14:paraId="4F57E038" w14:textId="77777777" w:rsidR="003F463C" w:rsidRPr="00581DF3" w:rsidRDefault="003F463C" w:rsidP="003F463C">
      <w:pPr>
        <w:spacing w:afterLines="120" w:after="288"/>
        <w:rPr>
          <w:rFonts w:ascii="Fira Sans" w:eastAsia="Times New Roman" w:hAnsi="Fira Sans" w:cs="Times New Roman"/>
          <w:b/>
          <w:noProof/>
          <w:color w:val="595959"/>
          <w:kern w:val="0"/>
          <w:lang w:val="en-GB" w:eastAsia="en-GB"/>
          <w14:ligatures w14:val="none"/>
        </w:rPr>
      </w:pPr>
      <w:r w:rsidRPr="00581DF3">
        <w:rPr>
          <w:rFonts w:ascii="Fira Sans" w:eastAsia="Times New Roman" w:hAnsi="Fira Sans" w:cs="Times New Roman"/>
          <w:noProof/>
          <w:color w:val="000000"/>
          <w:kern w:val="0"/>
          <w:lang w:val="en-GB" w:eastAsia="en-GB"/>
          <w14:ligatures w14:val="none"/>
        </w:rPr>
        <w:t xml:space="preserve">Wen D, Pullman JS, Sharma A, et al. 2024. Exploring melanoma shifts: a twodecade analysis in New Zealand. </w:t>
      </w:r>
      <w:r w:rsidRPr="00581DF3">
        <w:rPr>
          <w:rFonts w:ascii="Fira Sans" w:eastAsia="Times New Roman" w:hAnsi="Fira Sans" w:cs="Times New Roman"/>
          <w:i/>
          <w:noProof/>
          <w:color w:val="000000"/>
          <w:kern w:val="0"/>
          <w:lang w:val="en-GB" w:eastAsia="en-GB"/>
          <w14:ligatures w14:val="none"/>
        </w:rPr>
        <w:t xml:space="preserve">N Z Med J </w:t>
      </w:r>
      <w:r w:rsidRPr="00581DF3">
        <w:rPr>
          <w:rFonts w:ascii="Fira Sans" w:eastAsia="Times New Roman" w:hAnsi="Fira Sans" w:cs="Times New Roman"/>
          <w:iCs/>
          <w:noProof/>
          <w:color w:val="000000"/>
          <w:kern w:val="0"/>
          <w:lang w:val="en-GB" w:eastAsia="en-GB"/>
          <w14:ligatures w14:val="none"/>
        </w:rPr>
        <w:t>137</w:t>
      </w:r>
      <w:r w:rsidRPr="00581DF3">
        <w:rPr>
          <w:rFonts w:ascii="Fira Sans" w:eastAsia="Times New Roman" w:hAnsi="Fira Sans" w:cs="Times New Roman"/>
          <w:noProof/>
          <w:color w:val="000000"/>
          <w:kern w:val="0"/>
          <w:lang w:val="en-GB" w:eastAsia="en-GB"/>
          <w14:ligatures w14:val="none"/>
        </w:rPr>
        <w:t xml:space="preserve">(1596): 35–42. DOI: </w:t>
      </w:r>
      <w:r w:rsidRPr="00581DF3">
        <w:rPr>
          <w:rFonts w:ascii="Fira Sans" w:eastAsia="Times New Roman" w:hAnsi="Fira Sans" w:cs="Times New Roman"/>
          <w:b/>
          <w:noProof/>
          <w:color w:val="595959"/>
          <w:kern w:val="0"/>
          <w:lang w:val="en-GB" w:eastAsia="en-GB"/>
          <w14:ligatures w14:val="none"/>
        </w:rPr>
        <w:t>https://doi.org/10.26635/6965.6871</w:t>
      </w:r>
      <w:r w:rsidRPr="004B6B1C">
        <w:rPr>
          <w:rFonts w:ascii="Fira Sans" w:eastAsia="Times New Roman" w:hAnsi="Fira Sans" w:cs="Times New Roman"/>
          <w:bCs/>
          <w:noProof/>
          <w:color w:val="595959"/>
          <w:kern w:val="0"/>
          <w:lang w:val="en-GB" w:eastAsia="en-GB"/>
          <w14:ligatures w14:val="none"/>
        </w:rPr>
        <w:t>.</w:t>
      </w:r>
      <w:r w:rsidRPr="00581DF3">
        <w:rPr>
          <w:rFonts w:ascii="Fira Sans" w:eastAsia="Times New Roman" w:hAnsi="Fira Sans" w:cs="Times New Roman"/>
          <w:b/>
          <w:noProof/>
          <w:color w:val="595959"/>
          <w:kern w:val="0"/>
          <w:lang w:val="en-GB" w:eastAsia="en-GB"/>
          <w14:ligatures w14:val="none"/>
        </w:rPr>
        <w:t xml:space="preserve"> </w:t>
      </w:r>
    </w:p>
    <w:p w14:paraId="7941AC91" w14:textId="77777777" w:rsidR="003F463C" w:rsidRPr="00581DF3" w:rsidRDefault="003F463C" w:rsidP="003F463C">
      <w:pPr>
        <w:spacing w:afterLines="120" w:after="288"/>
        <w:rPr>
          <w:rFonts w:ascii="Fira Sans" w:eastAsia="Times New Roman" w:hAnsi="Fira Sans" w:cs="Times New Roman"/>
          <w:noProof/>
          <w:color w:val="000000"/>
          <w:kern w:val="0"/>
          <w:lang w:val="en-GB" w:eastAsia="en-GB"/>
          <w14:ligatures w14:val="none"/>
        </w:rPr>
      </w:pPr>
      <w:r w:rsidRPr="00581DF3">
        <w:rPr>
          <w:rFonts w:ascii="Fira Sans" w:eastAsia="Times New Roman" w:hAnsi="Fira Sans" w:cs="Times New Roman"/>
          <w:noProof/>
          <w:color w:val="000000"/>
          <w:kern w:val="0"/>
          <w:lang w:val="en-GB" w:eastAsia="en-GB"/>
          <w14:ligatures w14:val="none"/>
        </w:rPr>
        <w:t xml:space="preserve">Wilson N, Blakely T, Tobias M. 2006. What potential has tobacco control for reducing health inequalities? The New Zealand situation. </w:t>
      </w:r>
      <w:r w:rsidRPr="00581DF3">
        <w:rPr>
          <w:rFonts w:ascii="Fira Sans" w:eastAsia="Times New Roman" w:hAnsi="Fira Sans" w:cs="Times New Roman"/>
          <w:i/>
          <w:noProof/>
          <w:color w:val="000000"/>
          <w:kern w:val="0"/>
          <w:lang w:val="en-GB" w:eastAsia="en-GB"/>
          <w14:ligatures w14:val="none"/>
        </w:rPr>
        <w:t xml:space="preserve">Int J Equity Health </w:t>
      </w:r>
      <w:r w:rsidRPr="00581DF3">
        <w:rPr>
          <w:rFonts w:ascii="Fira Sans" w:eastAsia="Times New Roman" w:hAnsi="Fira Sans" w:cs="Times New Roman"/>
          <w:iCs/>
          <w:noProof/>
          <w:color w:val="000000"/>
          <w:kern w:val="0"/>
          <w:lang w:val="en-GB" w:eastAsia="en-GB"/>
          <w14:ligatures w14:val="none"/>
        </w:rPr>
        <w:t>5:</w:t>
      </w:r>
      <w:r w:rsidRPr="00581DF3">
        <w:rPr>
          <w:rFonts w:ascii="Fira Sans" w:eastAsia="Times New Roman" w:hAnsi="Fira Sans" w:cs="Times New Roman"/>
          <w:noProof/>
          <w:color w:val="000000"/>
          <w:kern w:val="0"/>
          <w:lang w:val="en-GB" w:eastAsia="en-GB"/>
          <w14:ligatures w14:val="none"/>
        </w:rPr>
        <w:t xml:space="preserve"> 14. DOI: </w:t>
      </w:r>
      <w:hyperlink r:id="rId91" w:history="1">
        <w:r w:rsidRPr="00581DF3">
          <w:rPr>
            <w:rFonts w:ascii="Fira Sans" w:eastAsia="Times New Roman" w:hAnsi="Fira Sans" w:cs="Times New Roman"/>
            <w:b/>
            <w:noProof/>
            <w:color w:val="595959"/>
            <w:kern w:val="0"/>
            <w:lang w:val="en-GB" w:eastAsia="en-GB"/>
            <w14:ligatures w14:val="none"/>
          </w:rPr>
          <w:t>https://doi.org/10.1186/1475-9276-5-14</w:t>
        </w:r>
      </w:hyperlink>
      <w:r w:rsidRPr="00581DF3">
        <w:rPr>
          <w:rFonts w:ascii="Fira Sans" w:eastAsia="Times New Roman" w:hAnsi="Fira Sans" w:cs="Times New Roman"/>
          <w:noProof/>
          <w:color w:val="000000"/>
          <w:kern w:val="0"/>
          <w:lang w:val="en-GB" w:eastAsia="en-GB"/>
          <w14:ligatures w14:val="none"/>
        </w:rPr>
        <w:t>.</w:t>
      </w:r>
    </w:p>
    <w:p w14:paraId="71EC0A18" w14:textId="5A343E96" w:rsidR="00AD067F" w:rsidRPr="00020DAD" w:rsidRDefault="00AD067F">
      <w:pPr>
        <w:spacing w:before="0"/>
        <w:rPr>
          <w:b/>
          <w:bCs/>
        </w:rPr>
      </w:pPr>
    </w:p>
    <w:p w14:paraId="2F5A061B" w14:textId="43051F06" w:rsidR="000F6693" w:rsidRPr="00B110A3" w:rsidRDefault="000F6693" w:rsidP="00971A40">
      <w:pPr>
        <w:keepNext/>
        <w:keepLines/>
        <w:spacing w:before="480" w:after="360"/>
        <w:outlineLvl w:val="1"/>
        <w:rPr>
          <w:b/>
          <w:bCs/>
        </w:rPr>
      </w:pPr>
    </w:p>
    <w:sectPr w:rsidR="000F6693" w:rsidRPr="00B110A3" w:rsidSect="0027380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DE2348" w14:textId="77777777" w:rsidR="00F45361" w:rsidRDefault="00F45361" w:rsidP="00581CBE">
      <w:pPr>
        <w:spacing w:before="0" w:after="0" w:line="240" w:lineRule="auto"/>
      </w:pPr>
      <w:r>
        <w:separator/>
      </w:r>
    </w:p>
  </w:endnote>
  <w:endnote w:type="continuationSeparator" w:id="0">
    <w:p w14:paraId="23AE3C97" w14:textId="77777777" w:rsidR="00F45361" w:rsidRDefault="00F45361" w:rsidP="00581CBE">
      <w:pPr>
        <w:spacing w:before="0" w:after="0" w:line="240" w:lineRule="auto"/>
      </w:pPr>
      <w:r>
        <w:continuationSeparator/>
      </w:r>
    </w:p>
  </w:endnote>
  <w:endnote w:type="continuationNotice" w:id="1">
    <w:p w14:paraId="248DB45B" w14:textId="77777777" w:rsidR="00F45361" w:rsidRDefault="00F45361">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ira Sans">
    <w:charset w:val="00"/>
    <w:family w:val="swiss"/>
    <w:pitch w:val="variable"/>
    <w:sig w:usb0="600002FF" w:usb1="00000001" w:usb2="00000000" w:usb3="00000000" w:csb0="0000019F" w:csb1="00000000"/>
  </w:font>
  <w:font w:name="Fira Sans SemiBold">
    <w:altName w:val="Calibri"/>
    <w:charset w:val="00"/>
    <w:family w:val="swiss"/>
    <w:pitch w:val="variable"/>
    <w:sig w:usb0="600002FF" w:usb1="00000001" w:usb2="00000000" w:usb3="00000000" w:csb0="0000019F" w:csb1="00000000"/>
  </w:font>
  <w:font w:name="Montserrat">
    <w:charset w:val="00"/>
    <w:family w:val="auto"/>
    <w:pitch w:val="variable"/>
    <w:sig w:usb0="2000020F" w:usb1="00000003" w:usb2="00000000" w:usb3="00000000" w:csb0="00000197" w:csb1="00000000"/>
  </w:font>
  <w:font w:name="Fira Sans Medium">
    <w:charset w:val="00"/>
    <w:family w:val="swiss"/>
    <w:pitch w:val="variable"/>
    <w:sig w:usb0="600002FF"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1BC238D4" w14:paraId="17DDB7F2" w14:textId="77777777" w:rsidTr="1BC238D4">
      <w:trPr>
        <w:trHeight w:val="300"/>
      </w:trPr>
      <w:tc>
        <w:tcPr>
          <w:tcW w:w="3005" w:type="dxa"/>
        </w:tcPr>
        <w:p w14:paraId="1694DE5A" w14:textId="49D75C91" w:rsidR="1BC238D4" w:rsidRDefault="1BC238D4" w:rsidP="1BC238D4">
          <w:pPr>
            <w:pStyle w:val="Header"/>
            <w:ind w:left="-115"/>
          </w:pPr>
        </w:p>
      </w:tc>
      <w:tc>
        <w:tcPr>
          <w:tcW w:w="3005" w:type="dxa"/>
        </w:tcPr>
        <w:p w14:paraId="51E05BAB" w14:textId="5504EB92" w:rsidR="1BC238D4" w:rsidRDefault="1BC238D4" w:rsidP="1BC238D4">
          <w:pPr>
            <w:pStyle w:val="Header"/>
            <w:jc w:val="center"/>
          </w:pPr>
        </w:p>
      </w:tc>
      <w:tc>
        <w:tcPr>
          <w:tcW w:w="3005" w:type="dxa"/>
        </w:tcPr>
        <w:p w14:paraId="5B6ECD89" w14:textId="5B01F495" w:rsidR="1BC238D4" w:rsidRDefault="1BC238D4" w:rsidP="1BC238D4">
          <w:pPr>
            <w:pStyle w:val="Header"/>
            <w:ind w:right="-115"/>
            <w:jc w:val="right"/>
          </w:pPr>
        </w:p>
      </w:tc>
    </w:tr>
  </w:tbl>
  <w:p w14:paraId="3181B91A" w14:textId="5748DF02" w:rsidR="007D5879" w:rsidRDefault="007D58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01FCE" w14:textId="7F648C87" w:rsidR="007D5879" w:rsidRDefault="007D5879" w:rsidP="00693BC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60868" w14:textId="10EE58F6" w:rsidR="00581CBE" w:rsidRDefault="004C6FA2">
    <w:pPr>
      <w:pStyle w:val="Footer"/>
    </w:pPr>
    <w:r w:rsidRPr="004C6FA2">
      <w:t>New Zealand Cancer Action Plan 20</w:t>
    </w:r>
    <w:r w:rsidR="00A10FE2">
      <w:t>26</w:t>
    </w:r>
    <w:r w:rsidRPr="004C6FA2">
      <w:t>–2029</w:t>
    </w:r>
    <w:r>
      <w:ptab w:relativeTo="margin" w:alignment="center" w:leader="none"/>
    </w:r>
    <w:r>
      <w:ptab w:relativeTo="margin" w:alignment="right" w:leader="none"/>
    </w:r>
    <w:r>
      <w:fldChar w:fldCharType="begin"/>
    </w:r>
    <w:r>
      <w:instrText xml:space="preserve"> PAGE   \* MERGEFORMAT </w:instrText>
    </w:r>
    <w:r>
      <w:fldChar w:fldCharType="separate"/>
    </w:r>
    <w:r>
      <w:t>8</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169EC" w14:textId="54F4B752" w:rsidR="00581CBE" w:rsidRDefault="004C6FA2">
    <w:pPr>
      <w:pStyle w:val="Footer"/>
    </w:pPr>
    <w:r w:rsidRPr="004C6FA2">
      <w:t>New Zealand Cancer Action Plan 20</w:t>
    </w:r>
    <w:r w:rsidR="00A10FE2">
      <w:t>26</w:t>
    </w:r>
    <w:r w:rsidRPr="004C6FA2">
      <w:t>–2029</w:t>
    </w:r>
    <w:r w:rsidR="000302FC">
      <w:ptab w:relativeTo="margin" w:alignment="center" w:leader="none"/>
    </w:r>
    <w:r w:rsidR="000302FC">
      <w:ptab w:relativeTo="margin" w:alignment="right" w:leader="none"/>
    </w:r>
    <w:r w:rsidR="000302FC">
      <w:fldChar w:fldCharType="begin"/>
    </w:r>
    <w:r w:rsidR="000302FC">
      <w:instrText xml:space="preserve"> PAGE   \* MERGEFORMAT </w:instrText>
    </w:r>
    <w:r w:rsidR="000302FC">
      <w:fldChar w:fldCharType="separate"/>
    </w:r>
    <w:r w:rsidR="000302FC">
      <w:rPr>
        <w:noProof/>
      </w:rPr>
      <w:t>1</w:t>
    </w:r>
    <w:r w:rsidR="000302FC">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C2B69D" w14:textId="77777777" w:rsidR="00F45361" w:rsidRDefault="00F45361" w:rsidP="00581CBE">
      <w:pPr>
        <w:spacing w:before="0" w:after="0" w:line="240" w:lineRule="auto"/>
      </w:pPr>
      <w:r>
        <w:separator/>
      </w:r>
    </w:p>
  </w:footnote>
  <w:footnote w:type="continuationSeparator" w:id="0">
    <w:p w14:paraId="2BB52622" w14:textId="77777777" w:rsidR="00F45361" w:rsidRDefault="00F45361" w:rsidP="00581CBE">
      <w:pPr>
        <w:spacing w:before="0" w:after="0" w:line="240" w:lineRule="auto"/>
      </w:pPr>
      <w:r>
        <w:continuationSeparator/>
      </w:r>
    </w:p>
  </w:footnote>
  <w:footnote w:type="continuationNotice" w:id="1">
    <w:p w14:paraId="001368E7" w14:textId="77777777" w:rsidR="00F45361" w:rsidRDefault="00F45361">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1BC238D4" w14:paraId="62DD3A2F" w14:textId="77777777" w:rsidTr="1BC238D4">
      <w:trPr>
        <w:trHeight w:val="300"/>
      </w:trPr>
      <w:tc>
        <w:tcPr>
          <w:tcW w:w="3005" w:type="dxa"/>
        </w:tcPr>
        <w:p w14:paraId="132B6D0B" w14:textId="454F2669" w:rsidR="1BC238D4" w:rsidRDefault="1BC238D4" w:rsidP="1BC238D4">
          <w:pPr>
            <w:pStyle w:val="Header"/>
            <w:ind w:left="-115"/>
          </w:pPr>
        </w:p>
      </w:tc>
      <w:tc>
        <w:tcPr>
          <w:tcW w:w="3005" w:type="dxa"/>
        </w:tcPr>
        <w:p w14:paraId="491CED02" w14:textId="065E1884" w:rsidR="1BC238D4" w:rsidRDefault="1BC238D4" w:rsidP="1BC238D4">
          <w:pPr>
            <w:pStyle w:val="Header"/>
            <w:jc w:val="center"/>
          </w:pPr>
        </w:p>
      </w:tc>
      <w:tc>
        <w:tcPr>
          <w:tcW w:w="3005" w:type="dxa"/>
        </w:tcPr>
        <w:p w14:paraId="4B698050" w14:textId="57F5EDFE" w:rsidR="1BC238D4" w:rsidRDefault="00CE3B28" w:rsidP="1BC238D4">
          <w:pPr>
            <w:pStyle w:val="Header"/>
            <w:ind w:right="-115"/>
            <w:jc w:val="right"/>
          </w:pPr>
          <w:r>
            <w:rPr>
              <w:noProof/>
            </w:rPr>
            <w:drawing>
              <wp:inline distT="0" distB="0" distL="0" distR="0" wp14:anchorId="5E35D02B" wp14:editId="1BE55EEB">
                <wp:extent cx="1656000" cy="381600"/>
                <wp:effectExtent l="0" t="0" r="1905" b="0"/>
                <wp:docPr id="534318262"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6000" cy="381600"/>
                        </a:xfrm>
                        <a:prstGeom prst="rect">
                          <a:avLst/>
                        </a:prstGeom>
                        <a:noFill/>
                      </pic:spPr>
                    </pic:pic>
                  </a:graphicData>
                </a:graphic>
              </wp:inline>
            </w:drawing>
          </w:r>
        </w:p>
      </w:tc>
    </w:tr>
  </w:tbl>
  <w:p w14:paraId="5592DD7A" w14:textId="1B1BC807" w:rsidR="007D5879" w:rsidRDefault="007D5879">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D66E7" w14:textId="35C15738" w:rsidR="006B77B9" w:rsidRDefault="006B77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C83E1" w14:textId="38B2AAA2" w:rsidR="006B77B9" w:rsidRDefault="006B77B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1BC238D4" w14:paraId="2503EC1C" w14:textId="77777777" w:rsidTr="1BC238D4">
      <w:trPr>
        <w:trHeight w:val="300"/>
      </w:trPr>
      <w:tc>
        <w:tcPr>
          <w:tcW w:w="3005" w:type="dxa"/>
        </w:tcPr>
        <w:p w14:paraId="23D990F3" w14:textId="32BD7869" w:rsidR="1BC238D4" w:rsidRDefault="1BC238D4" w:rsidP="1BC238D4">
          <w:pPr>
            <w:pStyle w:val="Header"/>
            <w:ind w:left="-115"/>
          </w:pPr>
        </w:p>
      </w:tc>
      <w:tc>
        <w:tcPr>
          <w:tcW w:w="3005" w:type="dxa"/>
        </w:tcPr>
        <w:p w14:paraId="47EF19C0" w14:textId="379163B6" w:rsidR="1BC238D4" w:rsidRDefault="1BC238D4" w:rsidP="1BC238D4">
          <w:pPr>
            <w:pStyle w:val="Header"/>
            <w:jc w:val="center"/>
          </w:pPr>
        </w:p>
      </w:tc>
      <w:tc>
        <w:tcPr>
          <w:tcW w:w="3005" w:type="dxa"/>
        </w:tcPr>
        <w:p w14:paraId="24707EC1" w14:textId="530DD508" w:rsidR="1BC238D4" w:rsidRDefault="1BC238D4" w:rsidP="1BC238D4">
          <w:pPr>
            <w:pStyle w:val="Header"/>
            <w:ind w:right="-115"/>
            <w:jc w:val="right"/>
          </w:pPr>
        </w:p>
      </w:tc>
    </w:tr>
  </w:tbl>
  <w:p w14:paraId="74D018F7" w14:textId="3948E1DE" w:rsidR="007D5879" w:rsidRDefault="007D587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1DCC1" w14:textId="4E694CC3" w:rsidR="006B77B9" w:rsidRDefault="006B77B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B50AB" w14:textId="7973AA0C" w:rsidR="006B77B9" w:rsidRDefault="006B77B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C9BC2" w14:textId="689854B0" w:rsidR="00581CBE" w:rsidRPr="004C6FA2" w:rsidRDefault="00581CBE" w:rsidP="004C6FA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95202" w14:textId="3C0DD365" w:rsidR="006B77B9" w:rsidRDefault="006B77B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0F6F3" w14:textId="553BCEC4" w:rsidR="006B77B9" w:rsidRDefault="006B77B9">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EF26F" w14:textId="75C52FDA" w:rsidR="00581CBE" w:rsidRDefault="00581CBE">
    <w:pPr>
      <w:pStyle w:val="Header"/>
    </w:pPr>
  </w:p>
</w:hdr>
</file>

<file path=word/intelligence2.xml><?xml version="1.0" encoding="utf-8"?>
<int2:intelligence xmlns:int2="http://schemas.microsoft.com/office/intelligence/2020/intelligence" xmlns:oel="http://schemas.microsoft.com/office/2019/extlst">
  <int2:observations>
    <int2:textHash int2:hashCode="64EAoAH1z0vvXt" int2:id="VqxAHjbj">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F0B08"/>
    <w:multiLevelType w:val="hybridMultilevel"/>
    <w:tmpl w:val="C342658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86E1C78"/>
    <w:multiLevelType w:val="multilevel"/>
    <w:tmpl w:val="E242B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BE0A88"/>
    <w:multiLevelType w:val="multilevel"/>
    <w:tmpl w:val="5A304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E263F1"/>
    <w:multiLevelType w:val="multilevel"/>
    <w:tmpl w:val="D9A66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70461D"/>
    <w:multiLevelType w:val="hybridMultilevel"/>
    <w:tmpl w:val="EE98DED0"/>
    <w:lvl w:ilvl="0" w:tplc="53706DD2">
      <w:start w:val="1"/>
      <w:numFmt w:val="decimal"/>
      <w:lvlText w:val="%1."/>
      <w:lvlJc w:val="left"/>
      <w:pPr>
        <w:ind w:left="720" w:hanging="360"/>
      </w:pPr>
    </w:lvl>
    <w:lvl w:ilvl="1" w:tplc="990605A4">
      <w:start w:val="1"/>
      <w:numFmt w:val="decimal"/>
      <w:lvlText w:val="%2."/>
      <w:lvlJc w:val="left"/>
      <w:pPr>
        <w:ind w:left="720" w:hanging="360"/>
      </w:pPr>
    </w:lvl>
    <w:lvl w:ilvl="2" w:tplc="BA84F78E">
      <w:start w:val="1"/>
      <w:numFmt w:val="decimal"/>
      <w:lvlText w:val="%3."/>
      <w:lvlJc w:val="left"/>
      <w:pPr>
        <w:ind w:left="720" w:hanging="360"/>
      </w:pPr>
    </w:lvl>
    <w:lvl w:ilvl="3" w:tplc="96F0FF68">
      <w:start w:val="1"/>
      <w:numFmt w:val="decimal"/>
      <w:lvlText w:val="%4."/>
      <w:lvlJc w:val="left"/>
      <w:pPr>
        <w:ind w:left="720" w:hanging="360"/>
      </w:pPr>
    </w:lvl>
    <w:lvl w:ilvl="4" w:tplc="C074B714">
      <w:start w:val="1"/>
      <w:numFmt w:val="decimal"/>
      <w:lvlText w:val="%5."/>
      <w:lvlJc w:val="left"/>
      <w:pPr>
        <w:ind w:left="720" w:hanging="360"/>
      </w:pPr>
    </w:lvl>
    <w:lvl w:ilvl="5" w:tplc="0F4AEF92">
      <w:start w:val="1"/>
      <w:numFmt w:val="decimal"/>
      <w:lvlText w:val="%6."/>
      <w:lvlJc w:val="left"/>
      <w:pPr>
        <w:ind w:left="720" w:hanging="360"/>
      </w:pPr>
    </w:lvl>
    <w:lvl w:ilvl="6" w:tplc="4FBA1876">
      <w:start w:val="1"/>
      <w:numFmt w:val="decimal"/>
      <w:lvlText w:val="%7."/>
      <w:lvlJc w:val="left"/>
      <w:pPr>
        <w:ind w:left="720" w:hanging="360"/>
      </w:pPr>
    </w:lvl>
    <w:lvl w:ilvl="7" w:tplc="EF7E6AB2">
      <w:start w:val="1"/>
      <w:numFmt w:val="decimal"/>
      <w:lvlText w:val="%8."/>
      <w:lvlJc w:val="left"/>
      <w:pPr>
        <w:ind w:left="720" w:hanging="360"/>
      </w:pPr>
    </w:lvl>
    <w:lvl w:ilvl="8" w:tplc="BED2F3E6">
      <w:start w:val="1"/>
      <w:numFmt w:val="decimal"/>
      <w:lvlText w:val="%9."/>
      <w:lvlJc w:val="left"/>
      <w:pPr>
        <w:ind w:left="720" w:hanging="360"/>
      </w:pPr>
    </w:lvl>
  </w:abstractNum>
  <w:abstractNum w:abstractNumId="5" w15:restartNumberingAfterBreak="0">
    <w:nsid w:val="09872ED9"/>
    <w:multiLevelType w:val="hybridMultilevel"/>
    <w:tmpl w:val="0130FDA8"/>
    <w:lvl w:ilvl="0" w:tplc="0B8671AA">
      <w:start w:val="1"/>
      <w:numFmt w:val="lowerLetter"/>
      <w:lvlText w:val="%1."/>
      <w:lvlJc w:val="left"/>
      <w:pPr>
        <w:ind w:left="720" w:hanging="360"/>
      </w:pPr>
      <w:rPr>
        <w:rFonts w:hint="default"/>
        <w:b/>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0D4D7AF8"/>
    <w:multiLevelType w:val="hybridMultilevel"/>
    <w:tmpl w:val="83328128"/>
    <w:lvl w:ilvl="0" w:tplc="14090001">
      <w:start w:val="1"/>
      <w:numFmt w:val="bullet"/>
      <w:lvlText w:val=""/>
      <w:lvlJc w:val="left"/>
      <w:pPr>
        <w:ind w:left="778" w:hanging="360"/>
      </w:pPr>
      <w:rPr>
        <w:rFonts w:ascii="Symbol" w:hAnsi="Symbol" w:hint="default"/>
      </w:rPr>
    </w:lvl>
    <w:lvl w:ilvl="1" w:tplc="14090003" w:tentative="1">
      <w:start w:val="1"/>
      <w:numFmt w:val="bullet"/>
      <w:lvlText w:val="o"/>
      <w:lvlJc w:val="left"/>
      <w:pPr>
        <w:ind w:left="1498" w:hanging="360"/>
      </w:pPr>
      <w:rPr>
        <w:rFonts w:ascii="Courier New" w:hAnsi="Courier New" w:cs="Courier New" w:hint="default"/>
      </w:rPr>
    </w:lvl>
    <w:lvl w:ilvl="2" w:tplc="14090005" w:tentative="1">
      <w:start w:val="1"/>
      <w:numFmt w:val="bullet"/>
      <w:lvlText w:val=""/>
      <w:lvlJc w:val="left"/>
      <w:pPr>
        <w:ind w:left="2218" w:hanging="360"/>
      </w:pPr>
      <w:rPr>
        <w:rFonts w:ascii="Wingdings" w:hAnsi="Wingdings" w:hint="default"/>
      </w:rPr>
    </w:lvl>
    <w:lvl w:ilvl="3" w:tplc="14090001" w:tentative="1">
      <w:start w:val="1"/>
      <w:numFmt w:val="bullet"/>
      <w:lvlText w:val=""/>
      <w:lvlJc w:val="left"/>
      <w:pPr>
        <w:ind w:left="2938" w:hanging="360"/>
      </w:pPr>
      <w:rPr>
        <w:rFonts w:ascii="Symbol" w:hAnsi="Symbol" w:hint="default"/>
      </w:rPr>
    </w:lvl>
    <w:lvl w:ilvl="4" w:tplc="14090003" w:tentative="1">
      <w:start w:val="1"/>
      <w:numFmt w:val="bullet"/>
      <w:lvlText w:val="o"/>
      <w:lvlJc w:val="left"/>
      <w:pPr>
        <w:ind w:left="3658" w:hanging="360"/>
      </w:pPr>
      <w:rPr>
        <w:rFonts w:ascii="Courier New" w:hAnsi="Courier New" w:cs="Courier New" w:hint="default"/>
      </w:rPr>
    </w:lvl>
    <w:lvl w:ilvl="5" w:tplc="14090005" w:tentative="1">
      <w:start w:val="1"/>
      <w:numFmt w:val="bullet"/>
      <w:lvlText w:val=""/>
      <w:lvlJc w:val="left"/>
      <w:pPr>
        <w:ind w:left="4378" w:hanging="360"/>
      </w:pPr>
      <w:rPr>
        <w:rFonts w:ascii="Wingdings" w:hAnsi="Wingdings" w:hint="default"/>
      </w:rPr>
    </w:lvl>
    <w:lvl w:ilvl="6" w:tplc="14090001" w:tentative="1">
      <w:start w:val="1"/>
      <w:numFmt w:val="bullet"/>
      <w:lvlText w:val=""/>
      <w:lvlJc w:val="left"/>
      <w:pPr>
        <w:ind w:left="5098" w:hanging="360"/>
      </w:pPr>
      <w:rPr>
        <w:rFonts w:ascii="Symbol" w:hAnsi="Symbol" w:hint="default"/>
      </w:rPr>
    </w:lvl>
    <w:lvl w:ilvl="7" w:tplc="14090003" w:tentative="1">
      <w:start w:val="1"/>
      <w:numFmt w:val="bullet"/>
      <w:lvlText w:val="o"/>
      <w:lvlJc w:val="left"/>
      <w:pPr>
        <w:ind w:left="5818" w:hanging="360"/>
      </w:pPr>
      <w:rPr>
        <w:rFonts w:ascii="Courier New" w:hAnsi="Courier New" w:cs="Courier New" w:hint="default"/>
      </w:rPr>
    </w:lvl>
    <w:lvl w:ilvl="8" w:tplc="14090005" w:tentative="1">
      <w:start w:val="1"/>
      <w:numFmt w:val="bullet"/>
      <w:lvlText w:val=""/>
      <w:lvlJc w:val="left"/>
      <w:pPr>
        <w:ind w:left="6538" w:hanging="360"/>
      </w:pPr>
      <w:rPr>
        <w:rFonts w:ascii="Wingdings" w:hAnsi="Wingdings" w:hint="default"/>
      </w:rPr>
    </w:lvl>
  </w:abstractNum>
  <w:abstractNum w:abstractNumId="7" w15:restartNumberingAfterBreak="0">
    <w:nsid w:val="163104F1"/>
    <w:multiLevelType w:val="hybridMultilevel"/>
    <w:tmpl w:val="876E170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7194B89"/>
    <w:multiLevelType w:val="multilevel"/>
    <w:tmpl w:val="FFFFFFFF"/>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B097004"/>
    <w:multiLevelType w:val="hybridMultilevel"/>
    <w:tmpl w:val="3B6E69F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0" w15:restartNumberingAfterBreak="0">
    <w:nsid w:val="1BCA45D9"/>
    <w:multiLevelType w:val="hybridMultilevel"/>
    <w:tmpl w:val="A59E3A2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24545A09"/>
    <w:multiLevelType w:val="hybridMultilevel"/>
    <w:tmpl w:val="CE7E724E"/>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24CB2AC1"/>
    <w:multiLevelType w:val="hybridMultilevel"/>
    <w:tmpl w:val="E9A2A4FA"/>
    <w:lvl w:ilvl="0" w:tplc="90EAC8AE">
      <w:start w:val="1"/>
      <w:numFmt w:val="decimal"/>
      <w:lvlText w:val="%1."/>
      <w:lvlJc w:val="left"/>
      <w:pPr>
        <w:ind w:left="1020" w:hanging="360"/>
      </w:pPr>
    </w:lvl>
    <w:lvl w:ilvl="1" w:tplc="40742648">
      <w:start w:val="1"/>
      <w:numFmt w:val="decimal"/>
      <w:lvlText w:val="%2."/>
      <w:lvlJc w:val="left"/>
      <w:pPr>
        <w:ind w:left="1020" w:hanging="360"/>
      </w:pPr>
    </w:lvl>
    <w:lvl w:ilvl="2" w:tplc="E354BA42">
      <w:start w:val="1"/>
      <w:numFmt w:val="decimal"/>
      <w:lvlText w:val="%3."/>
      <w:lvlJc w:val="left"/>
      <w:pPr>
        <w:ind w:left="1020" w:hanging="360"/>
      </w:pPr>
    </w:lvl>
    <w:lvl w:ilvl="3" w:tplc="1A22D74C">
      <w:start w:val="1"/>
      <w:numFmt w:val="decimal"/>
      <w:lvlText w:val="%4."/>
      <w:lvlJc w:val="left"/>
      <w:pPr>
        <w:ind w:left="1020" w:hanging="360"/>
      </w:pPr>
    </w:lvl>
    <w:lvl w:ilvl="4" w:tplc="01A6A8DA">
      <w:start w:val="1"/>
      <w:numFmt w:val="decimal"/>
      <w:lvlText w:val="%5."/>
      <w:lvlJc w:val="left"/>
      <w:pPr>
        <w:ind w:left="1020" w:hanging="360"/>
      </w:pPr>
    </w:lvl>
    <w:lvl w:ilvl="5" w:tplc="60E471EA">
      <w:start w:val="1"/>
      <w:numFmt w:val="decimal"/>
      <w:lvlText w:val="%6."/>
      <w:lvlJc w:val="left"/>
      <w:pPr>
        <w:ind w:left="1020" w:hanging="360"/>
      </w:pPr>
    </w:lvl>
    <w:lvl w:ilvl="6" w:tplc="98B84A1C">
      <w:start w:val="1"/>
      <w:numFmt w:val="decimal"/>
      <w:lvlText w:val="%7."/>
      <w:lvlJc w:val="left"/>
      <w:pPr>
        <w:ind w:left="1020" w:hanging="360"/>
      </w:pPr>
    </w:lvl>
    <w:lvl w:ilvl="7" w:tplc="AC2A50F2">
      <w:start w:val="1"/>
      <w:numFmt w:val="decimal"/>
      <w:lvlText w:val="%8."/>
      <w:lvlJc w:val="left"/>
      <w:pPr>
        <w:ind w:left="1020" w:hanging="360"/>
      </w:pPr>
    </w:lvl>
    <w:lvl w:ilvl="8" w:tplc="C4685FCE">
      <w:start w:val="1"/>
      <w:numFmt w:val="decimal"/>
      <w:lvlText w:val="%9."/>
      <w:lvlJc w:val="left"/>
      <w:pPr>
        <w:ind w:left="1020" w:hanging="360"/>
      </w:pPr>
    </w:lvl>
  </w:abstractNum>
  <w:abstractNum w:abstractNumId="13" w15:restartNumberingAfterBreak="0">
    <w:nsid w:val="294E4FA7"/>
    <w:multiLevelType w:val="multilevel"/>
    <w:tmpl w:val="E0247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B2F6B26"/>
    <w:multiLevelType w:val="multilevel"/>
    <w:tmpl w:val="B4164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CC70AF1"/>
    <w:multiLevelType w:val="hybridMultilevel"/>
    <w:tmpl w:val="06F8A06E"/>
    <w:lvl w:ilvl="0" w:tplc="369C51C4">
      <w:start w:val="1"/>
      <w:numFmt w:val="bullet"/>
      <w:lvlText w:val=""/>
      <w:lvlJc w:val="left"/>
      <w:pPr>
        <w:ind w:left="1560" w:hanging="360"/>
      </w:pPr>
      <w:rPr>
        <w:rFonts w:ascii="Symbol" w:hAnsi="Symbol"/>
      </w:rPr>
    </w:lvl>
    <w:lvl w:ilvl="1" w:tplc="2AA694C0">
      <w:start w:val="1"/>
      <w:numFmt w:val="bullet"/>
      <w:lvlText w:val=""/>
      <w:lvlJc w:val="left"/>
      <w:pPr>
        <w:ind w:left="1560" w:hanging="360"/>
      </w:pPr>
      <w:rPr>
        <w:rFonts w:ascii="Symbol" w:hAnsi="Symbol"/>
      </w:rPr>
    </w:lvl>
    <w:lvl w:ilvl="2" w:tplc="1384F004">
      <w:start w:val="1"/>
      <w:numFmt w:val="bullet"/>
      <w:lvlText w:val=""/>
      <w:lvlJc w:val="left"/>
      <w:pPr>
        <w:ind w:left="1560" w:hanging="360"/>
      </w:pPr>
      <w:rPr>
        <w:rFonts w:ascii="Symbol" w:hAnsi="Symbol"/>
      </w:rPr>
    </w:lvl>
    <w:lvl w:ilvl="3" w:tplc="63DA015A">
      <w:start w:val="1"/>
      <w:numFmt w:val="bullet"/>
      <w:lvlText w:val=""/>
      <w:lvlJc w:val="left"/>
      <w:pPr>
        <w:ind w:left="1560" w:hanging="360"/>
      </w:pPr>
      <w:rPr>
        <w:rFonts w:ascii="Symbol" w:hAnsi="Symbol"/>
      </w:rPr>
    </w:lvl>
    <w:lvl w:ilvl="4" w:tplc="484AAD7E">
      <w:start w:val="1"/>
      <w:numFmt w:val="bullet"/>
      <w:lvlText w:val=""/>
      <w:lvlJc w:val="left"/>
      <w:pPr>
        <w:ind w:left="1560" w:hanging="360"/>
      </w:pPr>
      <w:rPr>
        <w:rFonts w:ascii="Symbol" w:hAnsi="Symbol"/>
      </w:rPr>
    </w:lvl>
    <w:lvl w:ilvl="5" w:tplc="2DD473C2">
      <w:start w:val="1"/>
      <w:numFmt w:val="bullet"/>
      <w:lvlText w:val=""/>
      <w:lvlJc w:val="left"/>
      <w:pPr>
        <w:ind w:left="1560" w:hanging="360"/>
      </w:pPr>
      <w:rPr>
        <w:rFonts w:ascii="Symbol" w:hAnsi="Symbol"/>
      </w:rPr>
    </w:lvl>
    <w:lvl w:ilvl="6" w:tplc="528C1D82">
      <w:start w:val="1"/>
      <w:numFmt w:val="bullet"/>
      <w:lvlText w:val=""/>
      <w:lvlJc w:val="left"/>
      <w:pPr>
        <w:ind w:left="1560" w:hanging="360"/>
      </w:pPr>
      <w:rPr>
        <w:rFonts w:ascii="Symbol" w:hAnsi="Symbol"/>
      </w:rPr>
    </w:lvl>
    <w:lvl w:ilvl="7" w:tplc="55786166">
      <w:start w:val="1"/>
      <w:numFmt w:val="bullet"/>
      <w:lvlText w:val=""/>
      <w:lvlJc w:val="left"/>
      <w:pPr>
        <w:ind w:left="1560" w:hanging="360"/>
      </w:pPr>
      <w:rPr>
        <w:rFonts w:ascii="Symbol" w:hAnsi="Symbol"/>
      </w:rPr>
    </w:lvl>
    <w:lvl w:ilvl="8" w:tplc="1ADE3420">
      <w:start w:val="1"/>
      <w:numFmt w:val="bullet"/>
      <w:lvlText w:val=""/>
      <w:lvlJc w:val="left"/>
      <w:pPr>
        <w:ind w:left="1560" w:hanging="360"/>
      </w:pPr>
      <w:rPr>
        <w:rFonts w:ascii="Symbol" w:hAnsi="Symbol"/>
      </w:rPr>
    </w:lvl>
  </w:abstractNum>
  <w:abstractNum w:abstractNumId="16" w15:restartNumberingAfterBreak="0">
    <w:nsid w:val="2E256D00"/>
    <w:multiLevelType w:val="hybridMultilevel"/>
    <w:tmpl w:val="E20C7E84"/>
    <w:lvl w:ilvl="0" w:tplc="34F4FF98">
      <w:start w:val="1"/>
      <w:numFmt w:val="bullet"/>
      <w:lvlText w:val=""/>
      <w:lvlJc w:val="left"/>
      <w:pPr>
        <w:ind w:left="720" w:hanging="360"/>
      </w:pPr>
      <w:rPr>
        <w:rFonts w:ascii="Symbol" w:hAnsi="Symbol"/>
      </w:rPr>
    </w:lvl>
    <w:lvl w:ilvl="1" w:tplc="2DEAC7CE">
      <w:start w:val="1"/>
      <w:numFmt w:val="bullet"/>
      <w:lvlText w:val=""/>
      <w:lvlJc w:val="left"/>
      <w:pPr>
        <w:ind w:left="720" w:hanging="360"/>
      </w:pPr>
      <w:rPr>
        <w:rFonts w:ascii="Symbol" w:hAnsi="Symbol"/>
      </w:rPr>
    </w:lvl>
    <w:lvl w:ilvl="2" w:tplc="AF08397C">
      <w:start w:val="1"/>
      <w:numFmt w:val="bullet"/>
      <w:lvlText w:val=""/>
      <w:lvlJc w:val="left"/>
      <w:pPr>
        <w:ind w:left="720" w:hanging="360"/>
      </w:pPr>
      <w:rPr>
        <w:rFonts w:ascii="Symbol" w:hAnsi="Symbol"/>
      </w:rPr>
    </w:lvl>
    <w:lvl w:ilvl="3" w:tplc="B058AFF0">
      <w:start w:val="1"/>
      <w:numFmt w:val="bullet"/>
      <w:lvlText w:val=""/>
      <w:lvlJc w:val="left"/>
      <w:pPr>
        <w:ind w:left="720" w:hanging="360"/>
      </w:pPr>
      <w:rPr>
        <w:rFonts w:ascii="Symbol" w:hAnsi="Symbol"/>
      </w:rPr>
    </w:lvl>
    <w:lvl w:ilvl="4" w:tplc="10ECAAC8">
      <w:start w:val="1"/>
      <w:numFmt w:val="bullet"/>
      <w:lvlText w:val=""/>
      <w:lvlJc w:val="left"/>
      <w:pPr>
        <w:ind w:left="720" w:hanging="360"/>
      </w:pPr>
      <w:rPr>
        <w:rFonts w:ascii="Symbol" w:hAnsi="Symbol"/>
      </w:rPr>
    </w:lvl>
    <w:lvl w:ilvl="5" w:tplc="355C5802">
      <w:start w:val="1"/>
      <w:numFmt w:val="bullet"/>
      <w:lvlText w:val=""/>
      <w:lvlJc w:val="left"/>
      <w:pPr>
        <w:ind w:left="720" w:hanging="360"/>
      </w:pPr>
      <w:rPr>
        <w:rFonts w:ascii="Symbol" w:hAnsi="Symbol"/>
      </w:rPr>
    </w:lvl>
    <w:lvl w:ilvl="6" w:tplc="B3F40632">
      <w:start w:val="1"/>
      <w:numFmt w:val="bullet"/>
      <w:lvlText w:val=""/>
      <w:lvlJc w:val="left"/>
      <w:pPr>
        <w:ind w:left="720" w:hanging="360"/>
      </w:pPr>
      <w:rPr>
        <w:rFonts w:ascii="Symbol" w:hAnsi="Symbol"/>
      </w:rPr>
    </w:lvl>
    <w:lvl w:ilvl="7" w:tplc="F4AE6C62">
      <w:start w:val="1"/>
      <w:numFmt w:val="bullet"/>
      <w:lvlText w:val=""/>
      <w:lvlJc w:val="left"/>
      <w:pPr>
        <w:ind w:left="720" w:hanging="360"/>
      </w:pPr>
      <w:rPr>
        <w:rFonts w:ascii="Symbol" w:hAnsi="Symbol"/>
      </w:rPr>
    </w:lvl>
    <w:lvl w:ilvl="8" w:tplc="580C1A68">
      <w:start w:val="1"/>
      <w:numFmt w:val="bullet"/>
      <w:lvlText w:val=""/>
      <w:lvlJc w:val="left"/>
      <w:pPr>
        <w:ind w:left="720" w:hanging="360"/>
      </w:pPr>
      <w:rPr>
        <w:rFonts w:ascii="Symbol" w:hAnsi="Symbol"/>
      </w:rPr>
    </w:lvl>
  </w:abstractNum>
  <w:abstractNum w:abstractNumId="17" w15:restartNumberingAfterBreak="0">
    <w:nsid w:val="2E872F66"/>
    <w:multiLevelType w:val="hybridMultilevel"/>
    <w:tmpl w:val="1EC6068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8" w15:restartNumberingAfterBreak="0">
    <w:nsid w:val="3174597C"/>
    <w:multiLevelType w:val="multilevel"/>
    <w:tmpl w:val="4BCA125E"/>
    <w:lvl w:ilvl="0">
      <w:start w:val="1"/>
      <w:numFmt w:val="decimal"/>
      <w:pStyle w:val="NumberedParagraphs-MOH"/>
      <w:lvlText w:val="%1"/>
      <w:lvlJc w:val="left"/>
      <w:pPr>
        <w:tabs>
          <w:tab w:val="num" w:pos="493"/>
        </w:tabs>
        <w:ind w:left="493" w:hanging="493"/>
      </w:pPr>
      <w:rPr>
        <w:rFonts w:hint="default"/>
      </w:rPr>
    </w:lvl>
    <w:lvl w:ilvl="1">
      <w:start w:val="1"/>
      <w:numFmt w:val="decimal"/>
      <w:pStyle w:val="ReportBody2-MOH"/>
      <w:lvlText w:val="%1.%2"/>
      <w:lvlJc w:val="left"/>
      <w:pPr>
        <w:tabs>
          <w:tab w:val="num" w:pos="493"/>
        </w:tabs>
        <w:ind w:left="987" w:hanging="494"/>
      </w:pPr>
      <w:rPr>
        <w:rFonts w:hint="default"/>
      </w:rPr>
    </w:lvl>
    <w:lvl w:ilvl="2">
      <w:start w:val="1"/>
      <w:numFmt w:val="decimal"/>
      <w:pStyle w:val="SecondLevelBullets-MOH"/>
      <w:lvlText w:val="%1.%2.%3"/>
      <w:lvlJc w:val="left"/>
      <w:pPr>
        <w:tabs>
          <w:tab w:val="num" w:pos="1554"/>
        </w:tabs>
        <w:ind w:left="1554" w:hanging="567"/>
      </w:pPr>
      <w:rPr>
        <w:rFonts w:hint="default"/>
      </w:rPr>
    </w:lvl>
    <w:lvl w:ilvl="3">
      <w:start w:val="1"/>
      <w:numFmt w:val="decimal"/>
      <w:lvlText w:val="%1.%2.%3.%4."/>
      <w:lvlJc w:val="left"/>
      <w:pPr>
        <w:tabs>
          <w:tab w:val="num" w:pos="2133"/>
        </w:tabs>
        <w:ind w:left="1701" w:hanging="648"/>
      </w:pPr>
      <w:rPr>
        <w:rFonts w:hint="default"/>
      </w:rPr>
    </w:lvl>
    <w:lvl w:ilvl="4">
      <w:start w:val="1"/>
      <w:numFmt w:val="decimal"/>
      <w:lvlText w:val="%1.%2.%3.%4.%5."/>
      <w:lvlJc w:val="left"/>
      <w:pPr>
        <w:tabs>
          <w:tab w:val="num" w:pos="2493"/>
        </w:tabs>
        <w:ind w:left="2205" w:hanging="792"/>
      </w:pPr>
      <w:rPr>
        <w:rFonts w:hint="default"/>
      </w:rPr>
    </w:lvl>
    <w:lvl w:ilvl="5">
      <w:start w:val="1"/>
      <w:numFmt w:val="decimal"/>
      <w:lvlText w:val="%1.%2.%3.%4.%5.%6."/>
      <w:lvlJc w:val="left"/>
      <w:pPr>
        <w:tabs>
          <w:tab w:val="num" w:pos="3213"/>
        </w:tabs>
        <w:ind w:left="2709" w:hanging="936"/>
      </w:pPr>
      <w:rPr>
        <w:rFonts w:hint="default"/>
      </w:rPr>
    </w:lvl>
    <w:lvl w:ilvl="6">
      <w:start w:val="1"/>
      <w:numFmt w:val="decimal"/>
      <w:lvlText w:val="%1.%2.%3.%4.%5.%6.%7."/>
      <w:lvlJc w:val="left"/>
      <w:pPr>
        <w:tabs>
          <w:tab w:val="num" w:pos="3573"/>
        </w:tabs>
        <w:ind w:left="3213" w:hanging="1080"/>
      </w:pPr>
      <w:rPr>
        <w:rFonts w:hint="default"/>
      </w:rPr>
    </w:lvl>
    <w:lvl w:ilvl="7">
      <w:start w:val="1"/>
      <w:numFmt w:val="decimal"/>
      <w:lvlText w:val="%1.%2.%3.%4.%5.%6.%7.%8."/>
      <w:lvlJc w:val="left"/>
      <w:pPr>
        <w:tabs>
          <w:tab w:val="num" w:pos="4293"/>
        </w:tabs>
        <w:ind w:left="3717" w:hanging="1224"/>
      </w:pPr>
      <w:rPr>
        <w:rFonts w:hint="default"/>
      </w:rPr>
    </w:lvl>
    <w:lvl w:ilvl="8">
      <w:start w:val="1"/>
      <w:numFmt w:val="decimal"/>
      <w:lvlText w:val="%1.%2.%3.%4.%5.%6.%7.%8.%9."/>
      <w:lvlJc w:val="left"/>
      <w:pPr>
        <w:tabs>
          <w:tab w:val="num" w:pos="4653"/>
        </w:tabs>
        <w:ind w:left="4293" w:hanging="1440"/>
      </w:pPr>
      <w:rPr>
        <w:rFonts w:hint="default"/>
      </w:rPr>
    </w:lvl>
  </w:abstractNum>
  <w:abstractNum w:abstractNumId="19" w15:restartNumberingAfterBreak="0">
    <w:nsid w:val="34421564"/>
    <w:multiLevelType w:val="hybridMultilevel"/>
    <w:tmpl w:val="ADE83B4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3FC52C78"/>
    <w:multiLevelType w:val="multilevel"/>
    <w:tmpl w:val="80884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16D3D20"/>
    <w:multiLevelType w:val="hybridMultilevel"/>
    <w:tmpl w:val="4ECC650C"/>
    <w:lvl w:ilvl="0" w:tplc="172C5A96">
      <w:start w:val="1"/>
      <w:numFmt w:val="bullet"/>
      <w:lvlText w:val=""/>
      <w:lvlJc w:val="left"/>
      <w:pPr>
        <w:ind w:left="720" w:hanging="360"/>
      </w:pPr>
      <w:rPr>
        <w:rFonts w:ascii="Symbol" w:hAnsi="Symbol"/>
      </w:rPr>
    </w:lvl>
    <w:lvl w:ilvl="1" w:tplc="923C9E8A">
      <w:start w:val="1"/>
      <w:numFmt w:val="bullet"/>
      <w:lvlText w:val=""/>
      <w:lvlJc w:val="left"/>
      <w:pPr>
        <w:ind w:left="720" w:hanging="360"/>
      </w:pPr>
      <w:rPr>
        <w:rFonts w:ascii="Symbol" w:hAnsi="Symbol"/>
      </w:rPr>
    </w:lvl>
    <w:lvl w:ilvl="2" w:tplc="9C448C0A">
      <w:start w:val="1"/>
      <w:numFmt w:val="bullet"/>
      <w:lvlText w:val=""/>
      <w:lvlJc w:val="left"/>
      <w:pPr>
        <w:ind w:left="720" w:hanging="360"/>
      </w:pPr>
      <w:rPr>
        <w:rFonts w:ascii="Symbol" w:hAnsi="Symbol"/>
      </w:rPr>
    </w:lvl>
    <w:lvl w:ilvl="3" w:tplc="FFCCCC60">
      <w:start w:val="1"/>
      <w:numFmt w:val="bullet"/>
      <w:lvlText w:val=""/>
      <w:lvlJc w:val="left"/>
      <w:pPr>
        <w:ind w:left="720" w:hanging="360"/>
      </w:pPr>
      <w:rPr>
        <w:rFonts w:ascii="Symbol" w:hAnsi="Symbol"/>
      </w:rPr>
    </w:lvl>
    <w:lvl w:ilvl="4" w:tplc="F690B32A">
      <w:start w:val="1"/>
      <w:numFmt w:val="bullet"/>
      <w:lvlText w:val=""/>
      <w:lvlJc w:val="left"/>
      <w:pPr>
        <w:ind w:left="720" w:hanging="360"/>
      </w:pPr>
      <w:rPr>
        <w:rFonts w:ascii="Symbol" w:hAnsi="Symbol"/>
      </w:rPr>
    </w:lvl>
    <w:lvl w:ilvl="5" w:tplc="C2BAEF74">
      <w:start w:val="1"/>
      <w:numFmt w:val="bullet"/>
      <w:lvlText w:val=""/>
      <w:lvlJc w:val="left"/>
      <w:pPr>
        <w:ind w:left="720" w:hanging="360"/>
      </w:pPr>
      <w:rPr>
        <w:rFonts w:ascii="Symbol" w:hAnsi="Symbol"/>
      </w:rPr>
    </w:lvl>
    <w:lvl w:ilvl="6" w:tplc="BB92645C">
      <w:start w:val="1"/>
      <w:numFmt w:val="bullet"/>
      <w:lvlText w:val=""/>
      <w:lvlJc w:val="left"/>
      <w:pPr>
        <w:ind w:left="720" w:hanging="360"/>
      </w:pPr>
      <w:rPr>
        <w:rFonts w:ascii="Symbol" w:hAnsi="Symbol"/>
      </w:rPr>
    </w:lvl>
    <w:lvl w:ilvl="7" w:tplc="A4D29170">
      <w:start w:val="1"/>
      <w:numFmt w:val="bullet"/>
      <w:lvlText w:val=""/>
      <w:lvlJc w:val="left"/>
      <w:pPr>
        <w:ind w:left="720" w:hanging="360"/>
      </w:pPr>
      <w:rPr>
        <w:rFonts w:ascii="Symbol" w:hAnsi="Symbol"/>
      </w:rPr>
    </w:lvl>
    <w:lvl w:ilvl="8" w:tplc="1F0A3DC0">
      <w:start w:val="1"/>
      <w:numFmt w:val="bullet"/>
      <w:lvlText w:val=""/>
      <w:lvlJc w:val="left"/>
      <w:pPr>
        <w:ind w:left="720" w:hanging="360"/>
      </w:pPr>
      <w:rPr>
        <w:rFonts w:ascii="Symbol" w:hAnsi="Symbol"/>
      </w:rPr>
    </w:lvl>
  </w:abstractNum>
  <w:abstractNum w:abstractNumId="22" w15:restartNumberingAfterBreak="0">
    <w:nsid w:val="42295D25"/>
    <w:multiLevelType w:val="hybridMultilevel"/>
    <w:tmpl w:val="2550DAC6"/>
    <w:lvl w:ilvl="0" w:tplc="98521BFA">
      <w:start w:val="1"/>
      <w:numFmt w:val="decimal"/>
      <w:lvlText w:val="%1."/>
      <w:lvlJc w:val="left"/>
      <w:pPr>
        <w:ind w:left="1020" w:hanging="360"/>
      </w:pPr>
    </w:lvl>
    <w:lvl w:ilvl="1" w:tplc="A8A41542">
      <w:start w:val="1"/>
      <w:numFmt w:val="decimal"/>
      <w:lvlText w:val="%2."/>
      <w:lvlJc w:val="left"/>
      <w:pPr>
        <w:ind w:left="1020" w:hanging="360"/>
      </w:pPr>
    </w:lvl>
    <w:lvl w:ilvl="2" w:tplc="C450CA8C">
      <w:start w:val="1"/>
      <w:numFmt w:val="decimal"/>
      <w:lvlText w:val="%3."/>
      <w:lvlJc w:val="left"/>
      <w:pPr>
        <w:ind w:left="1020" w:hanging="360"/>
      </w:pPr>
    </w:lvl>
    <w:lvl w:ilvl="3" w:tplc="0FACB63C">
      <w:start w:val="1"/>
      <w:numFmt w:val="decimal"/>
      <w:lvlText w:val="%4."/>
      <w:lvlJc w:val="left"/>
      <w:pPr>
        <w:ind w:left="1020" w:hanging="360"/>
      </w:pPr>
    </w:lvl>
    <w:lvl w:ilvl="4" w:tplc="A5286418">
      <w:start w:val="1"/>
      <w:numFmt w:val="decimal"/>
      <w:lvlText w:val="%5."/>
      <w:lvlJc w:val="left"/>
      <w:pPr>
        <w:ind w:left="1020" w:hanging="360"/>
      </w:pPr>
    </w:lvl>
    <w:lvl w:ilvl="5" w:tplc="7B16946A">
      <w:start w:val="1"/>
      <w:numFmt w:val="decimal"/>
      <w:lvlText w:val="%6."/>
      <w:lvlJc w:val="left"/>
      <w:pPr>
        <w:ind w:left="1020" w:hanging="360"/>
      </w:pPr>
    </w:lvl>
    <w:lvl w:ilvl="6" w:tplc="12F6C88E">
      <w:start w:val="1"/>
      <w:numFmt w:val="decimal"/>
      <w:lvlText w:val="%7."/>
      <w:lvlJc w:val="left"/>
      <w:pPr>
        <w:ind w:left="1020" w:hanging="360"/>
      </w:pPr>
    </w:lvl>
    <w:lvl w:ilvl="7" w:tplc="870C5EAA">
      <w:start w:val="1"/>
      <w:numFmt w:val="decimal"/>
      <w:lvlText w:val="%8."/>
      <w:lvlJc w:val="left"/>
      <w:pPr>
        <w:ind w:left="1020" w:hanging="360"/>
      </w:pPr>
    </w:lvl>
    <w:lvl w:ilvl="8" w:tplc="00A075B0">
      <w:start w:val="1"/>
      <w:numFmt w:val="decimal"/>
      <w:lvlText w:val="%9."/>
      <w:lvlJc w:val="left"/>
      <w:pPr>
        <w:ind w:left="1020" w:hanging="360"/>
      </w:pPr>
    </w:lvl>
  </w:abstractNum>
  <w:abstractNum w:abstractNumId="23" w15:restartNumberingAfterBreak="0">
    <w:nsid w:val="47A423C3"/>
    <w:multiLevelType w:val="multilevel"/>
    <w:tmpl w:val="3D16B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ED92252"/>
    <w:multiLevelType w:val="hybridMultilevel"/>
    <w:tmpl w:val="D746456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5081198A"/>
    <w:multiLevelType w:val="hybridMultilevel"/>
    <w:tmpl w:val="FF261764"/>
    <w:lvl w:ilvl="0" w:tplc="B54A50A0">
      <w:start w:val="1"/>
      <w:numFmt w:val="bullet"/>
      <w:lvlText w:val=""/>
      <w:lvlJc w:val="left"/>
      <w:pPr>
        <w:ind w:left="1560" w:hanging="360"/>
      </w:pPr>
      <w:rPr>
        <w:rFonts w:ascii="Symbol" w:hAnsi="Symbol"/>
      </w:rPr>
    </w:lvl>
    <w:lvl w:ilvl="1" w:tplc="6D26CCA2">
      <w:start w:val="1"/>
      <w:numFmt w:val="bullet"/>
      <w:lvlText w:val=""/>
      <w:lvlJc w:val="left"/>
      <w:pPr>
        <w:ind w:left="1560" w:hanging="360"/>
      </w:pPr>
      <w:rPr>
        <w:rFonts w:ascii="Symbol" w:hAnsi="Symbol"/>
      </w:rPr>
    </w:lvl>
    <w:lvl w:ilvl="2" w:tplc="1A50CBEA">
      <w:start w:val="1"/>
      <w:numFmt w:val="bullet"/>
      <w:lvlText w:val=""/>
      <w:lvlJc w:val="left"/>
      <w:pPr>
        <w:ind w:left="1560" w:hanging="360"/>
      </w:pPr>
      <w:rPr>
        <w:rFonts w:ascii="Symbol" w:hAnsi="Symbol"/>
      </w:rPr>
    </w:lvl>
    <w:lvl w:ilvl="3" w:tplc="895645D6">
      <w:start w:val="1"/>
      <w:numFmt w:val="bullet"/>
      <w:lvlText w:val=""/>
      <w:lvlJc w:val="left"/>
      <w:pPr>
        <w:ind w:left="1560" w:hanging="360"/>
      </w:pPr>
      <w:rPr>
        <w:rFonts w:ascii="Symbol" w:hAnsi="Symbol"/>
      </w:rPr>
    </w:lvl>
    <w:lvl w:ilvl="4" w:tplc="7E8AEDBA">
      <w:start w:val="1"/>
      <w:numFmt w:val="bullet"/>
      <w:lvlText w:val=""/>
      <w:lvlJc w:val="left"/>
      <w:pPr>
        <w:ind w:left="1560" w:hanging="360"/>
      </w:pPr>
      <w:rPr>
        <w:rFonts w:ascii="Symbol" w:hAnsi="Symbol"/>
      </w:rPr>
    </w:lvl>
    <w:lvl w:ilvl="5" w:tplc="AE904C28">
      <w:start w:val="1"/>
      <w:numFmt w:val="bullet"/>
      <w:lvlText w:val=""/>
      <w:lvlJc w:val="left"/>
      <w:pPr>
        <w:ind w:left="1560" w:hanging="360"/>
      </w:pPr>
      <w:rPr>
        <w:rFonts w:ascii="Symbol" w:hAnsi="Symbol"/>
      </w:rPr>
    </w:lvl>
    <w:lvl w:ilvl="6" w:tplc="FFE0F2AC">
      <w:start w:val="1"/>
      <w:numFmt w:val="bullet"/>
      <w:lvlText w:val=""/>
      <w:lvlJc w:val="left"/>
      <w:pPr>
        <w:ind w:left="1560" w:hanging="360"/>
      </w:pPr>
      <w:rPr>
        <w:rFonts w:ascii="Symbol" w:hAnsi="Symbol"/>
      </w:rPr>
    </w:lvl>
    <w:lvl w:ilvl="7" w:tplc="7300311E">
      <w:start w:val="1"/>
      <w:numFmt w:val="bullet"/>
      <w:lvlText w:val=""/>
      <w:lvlJc w:val="left"/>
      <w:pPr>
        <w:ind w:left="1560" w:hanging="360"/>
      </w:pPr>
      <w:rPr>
        <w:rFonts w:ascii="Symbol" w:hAnsi="Symbol"/>
      </w:rPr>
    </w:lvl>
    <w:lvl w:ilvl="8" w:tplc="D89ECD9C">
      <w:start w:val="1"/>
      <w:numFmt w:val="bullet"/>
      <w:lvlText w:val=""/>
      <w:lvlJc w:val="left"/>
      <w:pPr>
        <w:ind w:left="1560" w:hanging="360"/>
      </w:pPr>
      <w:rPr>
        <w:rFonts w:ascii="Symbol" w:hAnsi="Symbol"/>
      </w:rPr>
    </w:lvl>
  </w:abstractNum>
  <w:abstractNum w:abstractNumId="26" w15:restartNumberingAfterBreak="0">
    <w:nsid w:val="52A01170"/>
    <w:multiLevelType w:val="hybridMultilevel"/>
    <w:tmpl w:val="D868A4B0"/>
    <w:lvl w:ilvl="0" w:tplc="F674444E">
      <w:start w:val="1"/>
      <w:numFmt w:val="decimal"/>
      <w:pStyle w:val="Numberedlevel1"/>
      <w:lvlText w:val="%1."/>
      <w:lvlJc w:val="left"/>
      <w:pPr>
        <w:ind w:left="720" w:hanging="360"/>
      </w:pPr>
    </w:lvl>
    <w:lvl w:ilvl="1" w:tplc="90687264">
      <w:start w:val="1"/>
      <w:numFmt w:val="lowerLetter"/>
      <w:pStyle w:val="Numberedlevel2"/>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7" w15:restartNumberingAfterBreak="0">
    <w:nsid w:val="535826F0"/>
    <w:multiLevelType w:val="hybridMultilevel"/>
    <w:tmpl w:val="D8BC57B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59961CC4"/>
    <w:multiLevelType w:val="hybridMultilevel"/>
    <w:tmpl w:val="6534F9C0"/>
    <w:lvl w:ilvl="0" w:tplc="F7480D7A">
      <w:start w:val="1"/>
      <w:numFmt w:val="bullet"/>
      <w:lvlText w:val=""/>
      <w:lvlJc w:val="left"/>
      <w:pPr>
        <w:ind w:left="1020" w:hanging="360"/>
      </w:pPr>
      <w:rPr>
        <w:rFonts w:ascii="Symbol" w:hAnsi="Symbol"/>
      </w:rPr>
    </w:lvl>
    <w:lvl w:ilvl="1" w:tplc="7F4AC608">
      <w:start w:val="1"/>
      <w:numFmt w:val="bullet"/>
      <w:lvlText w:val=""/>
      <w:lvlJc w:val="left"/>
      <w:pPr>
        <w:ind w:left="1020" w:hanging="360"/>
      </w:pPr>
      <w:rPr>
        <w:rFonts w:ascii="Symbol" w:hAnsi="Symbol"/>
      </w:rPr>
    </w:lvl>
    <w:lvl w:ilvl="2" w:tplc="B69CFF8C">
      <w:start w:val="1"/>
      <w:numFmt w:val="bullet"/>
      <w:lvlText w:val=""/>
      <w:lvlJc w:val="left"/>
      <w:pPr>
        <w:ind w:left="1020" w:hanging="360"/>
      </w:pPr>
      <w:rPr>
        <w:rFonts w:ascii="Symbol" w:hAnsi="Symbol"/>
      </w:rPr>
    </w:lvl>
    <w:lvl w:ilvl="3" w:tplc="548A95D2">
      <w:start w:val="1"/>
      <w:numFmt w:val="bullet"/>
      <w:lvlText w:val=""/>
      <w:lvlJc w:val="left"/>
      <w:pPr>
        <w:ind w:left="1020" w:hanging="360"/>
      </w:pPr>
      <w:rPr>
        <w:rFonts w:ascii="Symbol" w:hAnsi="Symbol"/>
      </w:rPr>
    </w:lvl>
    <w:lvl w:ilvl="4" w:tplc="01C655CC">
      <w:start w:val="1"/>
      <w:numFmt w:val="bullet"/>
      <w:lvlText w:val=""/>
      <w:lvlJc w:val="left"/>
      <w:pPr>
        <w:ind w:left="1020" w:hanging="360"/>
      </w:pPr>
      <w:rPr>
        <w:rFonts w:ascii="Symbol" w:hAnsi="Symbol"/>
      </w:rPr>
    </w:lvl>
    <w:lvl w:ilvl="5" w:tplc="E53008CC">
      <w:start w:val="1"/>
      <w:numFmt w:val="bullet"/>
      <w:lvlText w:val=""/>
      <w:lvlJc w:val="left"/>
      <w:pPr>
        <w:ind w:left="1020" w:hanging="360"/>
      </w:pPr>
      <w:rPr>
        <w:rFonts w:ascii="Symbol" w:hAnsi="Symbol"/>
      </w:rPr>
    </w:lvl>
    <w:lvl w:ilvl="6" w:tplc="B36261E6">
      <w:start w:val="1"/>
      <w:numFmt w:val="bullet"/>
      <w:lvlText w:val=""/>
      <w:lvlJc w:val="left"/>
      <w:pPr>
        <w:ind w:left="1020" w:hanging="360"/>
      </w:pPr>
      <w:rPr>
        <w:rFonts w:ascii="Symbol" w:hAnsi="Symbol"/>
      </w:rPr>
    </w:lvl>
    <w:lvl w:ilvl="7" w:tplc="221282BC">
      <w:start w:val="1"/>
      <w:numFmt w:val="bullet"/>
      <w:lvlText w:val=""/>
      <w:lvlJc w:val="left"/>
      <w:pPr>
        <w:ind w:left="1020" w:hanging="360"/>
      </w:pPr>
      <w:rPr>
        <w:rFonts w:ascii="Symbol" w:hAnsi="Symbol"/>
      </w:rPr>
    </w:lvl>
    <w:lvl w:ilvl="8" w:tplc="E436AC52">
      <w:start w:val="1"/>
      <w:numFmt w:val="bullet"/>
      <w:lvlText w:val=""/>
      <w:lvlJc w:val="left"/>
      <w:pPr>
        <w:ind w:left="1020" w:hanging="360"/>
      </w:pPr>
      <w:rPr>
        <w:rFonts w:ascii="Symbol" w:hAnsi="Symbol"/>
      </w:rPr>
    </w:lvl>
  </w:abstractNum>
  <w:abstractNum w:abstractNumId="29" w15:restartNumberingAfterBreak="0">
    <w:nsid w:val="5C754DE2"/>
    <w:multiLevelType w:val="multilevel"/>
    <w:tmpl w:val="1368C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11D607D"/>
    <w:multiLevelType w:val="hybridMultilevel"/>
    <w:tmpl w:val="676CF6E0"/>
    <w:lvl w:ilvl="0" w:tplc="973671BC">
      <w:start w:val="1"/>
      <w:numFmt w:val="bullet"/>
      <w:pStyle w:val="BulletLevel1"/>
      <w:lvlText w:val=""/>
      <w:lvlJc w:val="left"/>
      <w:pPr>
        <w:ind w:left="720" w:hanging="360"/>
      </w:pPr>
      <w:rPr>
        <w:rFonts w:ascii="Symbol" w:hAnsi="Symbol" w:hint="default"/>
      </w:rPr>
    </w:lvl>
    <w:lvl w:ilvl="1" w:tplc="8D346F46">
      <w:start w:val="1"/>
      <w:numFmt w:val="bullet"/>
      <w:pStyle w:val="Dash"/>
      <w:lvlText w:val="–"/>
      <w:lvlJc w:val="left"/>
      <w:pPr>
        <w:ind w:left="1440" w:hanging="360"/>
      </w:pPr>
      <w:rPr>
        <w:rFonts w:ascii="Arial" w:hAnsi="Arial" w:hint="default"/>
        <w:b w:val="0"/>
        <w:i w:val="0"/>
        <w:sz w:val="20"/>
        <w:szCs w:val="20"/>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642A6F40"/>
    <w:multiLevelType w:val="multilevel"/>
    <w:tmpl w:val="5F20D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CDD3205"/>
    <w:multiLevelType w:val="hybridMultilevel"/>
    <w:tmpl w:val="46989DB4"/>
    <w:lvl w:ilvl="0" w:tplc="96888318">
      <w:start w:val="1"/>
      <w:numFmt w:val="decimal"/>
      <w:lvlText w:val="%1."/>
      <w:lvlJc w:val="left"/>
      <w:pPr>
        <w:ind w:left="1020" w:hanging="360"/>
      </w:pPr>
    </w:lvl>
    <w:lvl w:ilvl="1" w:tplc="CCC41B9C">
      <w:start w:val="1"/>
      <w:numFmt w:val="decimal"/>
      <w:lvlText w:val="%2."/>
      <w:lvlJc w:val="left"/>
      <w:pPr>
        <w:ind w:left="1020" w:hanging="360"/>
      </w:pPr>
    </w:lvl>
    <w:lvl w:ilvl="2" w:tplc="8E840386">
      <w:start w:val="1"/>
      <w:numFmt w:val="decimal"/>
      <w:lvlText w:val="%3."/>
      <w:lvlJc w:val="left"/>
      <w:pPr>
        <w:ind w:left="1020" w:hanging="360"/>
      </w:pPr>
    </w:lvl>
    <w:lvl w:ilvl="3" w:tplc="8B2EFDF2">
      <w:start w:val="1"/>
      <w:numFmt w:val="decimal"/>
      <w:lvlText w:val="%4."/>
      <w:lvlJc w:val="left"/>
      <w:pPr>
        <w:ind w:left="1020" w:hanging="360"/>
      </w:pPr>
    </w:lvl>
    <w:lvl w:ilvl="4" w:tplc="DAC45188">
      <w:start w:val="1"/>
      <w:numFmt w:val="decimal"/>
      <w:lvlText w:val="%5."/>
      <w:lvlJc w:val="left"/>
      <w:pPr>
        <w:ind w:left="1020" w:hanging="360"/>
      </w:pPr>
    </w:lvl>
    <w:lvl w:ilvl="5" w:tplc="56CC6454">
      <w:start w:val="1"/>
      <w:numFmt w:val="decimal"/>
      <w:lvlText w:val="%6."/>
      <w:lvlJc w:val="left"/>
      <w:pPr>
        <w:ind w:left="1020" w:hanging="360"/>
      </w:pPr>
    </w:lvl>
    <w:lvl w:ilvl="6" w:tplc="4DA41BA0">
      <w:start w:val="1"/>
      <w:numFmt w:val="decimal"/>
      <w:lvlText w:val="%7."/>
      <w:lvlJc w:val="left"/>
      <w:pPr>
        <w:ind w:left="1020" w:hanging="360"/>
      </w:pPr>
    </w:lvl>
    <w:lvl w:ilvl="7" w:tplc="21D2E526">
      <w:start w:val="1"/>
      <w:numFmt w:val="decimal"/>
      <w:lvlText w:val="%8."/>
      <w:lvlJc w:val="left"/>
      <w:pPr>
        <w:ind w:left="1020" w:hanging="360"/>
      </w:pPr>
    </w:lvl>
    <w:lvl w:ilvl="8" w:tplc="6DC6A4DC">
      <w:start w:val="1"/>
      <w:numFmt w:val="decimal"/>
      <w:lvlText w:val="%9."/>
      <w:lvlJc w:val="left"/>
      <w:pPr>
        <w:ind w:left="1020" w:hanging="360"/>
      </w:pPr>
    </w:lvl>
  </w:abstractNum>
  <w:abstractNum w:abstractNumId="33" w15:restartNumberingAfterBreak="0">
    <w:nsid w:val="6FFE3EED"/>
    <w:multiLevelType w:val="hybridMultilevel"/>
    <w:tmpl w:val="9ADEBC8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4" w15:restartNumberingAfterBreak="0">
    <w:nsid w:val="70A54446"/>
    <w:multiLevelType w:val="hybridMultilevel"/>
    <w:tmpl w:val="C8448F4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5" w15:restartNumberingAfterBreak="0">
    <w:nsid w:val="72AE3B79"/>
    <w:multiLevelType w:val="hybridMultilevel"/>
    <w:tmpl w:val="B0CE5ACC"/>
    <w:lvl w:ilvl="0" w:tplc="A164F5E4">
      <w:start w:val="1"/>
      <w:numFmt w:val="decimal"/>
      <w:lvlText w:val="A1.%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6" w15:restartNumberingAfterBreak="0">
    <w:nsid w:val="735006E0"/>
    <w:multiLevelType w:val="multilevel"/>
    <w:tmpl w:val="F12E2F6C"/>
    <w:lvl w:ilvl="0">
      <w:start w:val="1"/>
      <w:numFmt w:val="decimal"/>
      <w:pStyle w:val="CABINETNumbered1"/>
      <w:lvlText w:val="%1."/>
      <w:lvlJc w:val="left"/>
      <w:pPr>
        <w:ind w:left="360" w:hanging="360"/>
      </w:pPr>
    </w:lvl>
    <w:lvl w:ilvl="1">
      <w:start w:val="1"/>
      <w:numFmt w:val="decimal"/>
      <w:pStyle w:val="CABINETNumbered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3721C6F"/>
    <w:multiLevelType w:val="hybridMultilevel"/>
    <w:tmpl w:val="200A9D0A"/>
    <w:lvl w:ilvl="0" w:tplc="F746F920">
      <w:start w:val="1"/>
      <w:numFmt w:val="bullet"/>
      <w:lvlText w:val=""/>
      <w:lvlJc w:val="left"/>
      <w:pPr>
        <w:ind w:left="1560" w:hanging="360"/>
      </w:pPr>
      <w:rPr>
        <w:rFonts w:ascii="Symbol" w:hAnsi="Symbol"/>
      </w:rPr>
    </w:lvl>
    <w:lvl w:ilvl="1" w:tplc="D414BE26">
      <w:start w:val="1"/>
      <w:numFmt w:val="bullet"/>
      <w:lvlText w:val=""/>
      <w:lvlJc w:val="left"/>
      <w:pPr>
        <w:ind w:left="1560" w:hanging="360"/>
      </w:pPr>
      <w:rPr>
        <w:rFonts w:ascii="Symbol" w:hAnsi="Symbol"/>
      </w:rPr>
    </w:lvl>
    <w:lvl w:ilvl="2" w:tplc="4A96B9D6">
      <w:start w:val="1"/>
      <w:numFmt w:val="bullet"/>
      <w:lvlText w:val=""/>
      <w:lvlJc w:val="left"/>
      <w:pPr>
        <w:ind w:left="1560" w:hanging="360"/>
      </w:pPr>
      <w:rPr>
        <w:rFonts w:ascii="Symbol" w:hAnsi="Symbol"/>
      </w:rPr>
    </w:lvl>
    <w:lvl w:ilvl="3" w:tplc="BFC8EC78">
      <w:start w:val="1"/>
      <w:numFmt w:val="bullet"/>
      <w:lvlText w:val=""/>
      <w:lvlJc w:val="left"/>
      <w:pPr>
        <w:ind w:left="1560" w:hanging="360"/>
      </w:pPr>
      <w:rPr>
        <w:rFonts w:ascii="Symbol" w:hAnsi="Symbol"/>
      </w:rPr>
    </w:lvl>
    <w:lvl w:ilvl="4" w:tplc="69ECF52E">
      <w:start w:val="1"/>
      <w:numFmt w:val="bullet"/>
      <w:lvlText w:val=""/>
      <w:lvlJc w:val="left"/>
      <w:pPr>
        <w:ind w:left="1560" w:hanging="360"/>
      </w:pPr>
      <w:rPr>
        <w:rFonts w:ascii="Symbol" w:hAnsi="Symbol"/>
      </w:rPr>
    </w:lvl>
    <w:lvl w:ilvl="5" w:tplc="81CCDD44">
      <w:start w:val="1"/>
      <w:numFmt w:val="bullet"/>
      <w:lvlText w:val=""/>
      <w:lvlJc w:val="left"/>
      <w:pPr>
        <w:ind w:left="1560" w:hanging="360"/>
      </w:pPr>
      <w:rPr>
        <w:rFonts w:ascii="Symbol" w:hAnsi="Symbol"/>
      </w:rPr>
    </w:lvl>
    <w:lvl w:ilvl="6" w:tplc="3C8AF79E">
      <w:start w:val="1"/>
      <w:numFmt w:val="bullet"/>
      <w:lvlText w:val=""/>
      <w:lvlJc w:val="left"/>
      <w:pPr>
        <w:ind w:left="1560" w:hanging="360"/>
      </w:pPr>
      <w:rPr>
        <w:rFonts w:ascii="Symbol" w:hAnsi="Symbol"/>
      </w:rPr>
    </w:lvl>
    <w:lvl w:ilvl="7" w:tplc="EF46F020">
      <w:start w:val="1"/>
      <w:numFmt w:val="bullet"/>
      <w:lvlText w:val=""/>
      <w:lvlJc w:val="left"/>
      <w:pPr>
        <w:ind w:left="1560" w:hanging="360"/>
      </w:pPr>
      <w:rPr>
        <w:rFonts w:ascii="Symbol" w:hAnsi="Symbol"/>
      </w:rPr>
    </w:lvl>
    <w:lvl w:ilvl="8" w:tplc="BB9CF5AC">
      <w:start w:val="1"/>
      <w:numFmt w:val="bullet"/>
      <w:lvlText w:val=""/>
      <w:lvlJc w:val="left"/>
      <w:pPr>
        <w:ind w:left="1560" w:hanging="360"/>
      </w:pPr>
      <w:rPr>
        <w:rFonts w:ascii="Symbol" w:hAnsi="Symbol"/>
      </w:rPr>
    </w:lvl>
  </w:abstractNum>
  <w:abstractNum w:abstractNumId="38" w15:restartNumberingAfterBreak="0">
    <w:nsid w:val="76142857"/>
    <w:multiLevelType w:val="multilevel"/>
    <w:tmpl w:val="87C40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6A27155"/>
    <w:multiLevelType w:val="hybridMultilevel"/>
    <w:tmpl w:val="0D60909E"/>
    <w:lvl w:ilvl="0" w:tplc="6C8EF432">
      <w:start w:val="1"/>
      <w:numFmt w:val="decimal"/>
      <w:pStyle w:val="00Enablers02"/>
      <w:lvlText w:val="Action E%1. "/>
      <w:lvlJc w:val="left"/>
      <w:pPr>
        <w:ind w:left="360" w:hanging="360"/>
      </w:pPr>
      <w:rPr>
        <w:rFonts w:hint="default"/>
        <w:color w:val="auto"/>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0" w15:restartNumberingAfterBreak="0">
    <w:nsid w:val="779E458D"/>
    <w:multiLevelType w:val="hybridMultilevel"/>
    <w:tmpl w:val="D1B48C0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1" w15:restartNumberingAfterBreak="0">
    <w:nsid w:val="78B21547"/>
    <w:multiLevelType w:val="hybridMultilevel"/>
    <w:tmpl w:val="E7D8FB3A"/>
    <w:lvl w:ilvl="0" w:tplc="86920A9C">
      <w:start w:val="1"/>
      <w:numFmt w:val="bullet"/>
      <w:lvlText w:val=""/>
      <w:lvlJc w:val="left"/>
      <w:pPr>
        <w:ind w:left="1080" w:hanging="360"/>
      </w:pPr>
      <w:rPr>
        <w:rFonts w:ascii="Symbol" w:hAnsi="Symbol"/>
      </w:rPr>
    </w:lvl>
    <w:lvl w:ilvl="1" w:tplc="44BAE030">
      <w:start w:val="1"/>
      <w:numFmt w:val="bullet"/>
      <w:lvlText w:val=""/>
      <w:lvlJc w:val="left"/>
      <w:pPr>
        <w:ind w:left="1080" w:hanging="360"/>
      </w:pPr>
      <w:rPr>
        <w:rFonts w:ascii="Symbol" w:hAnsi="Symbol"/>
      </w:rPr>
    </w:lvl>
    <w:lvl w:ilvl="2" w:tplc="376CAF28">
      <w:start w:val="1"/>
      <w:numFmt w:val="bullet"/>
      <w:lvlText w:val=""/>
      <w:lvlJc w:val="left"/>
      <w:pPr>
        <w:ind w:left="1080" w:hanging="360"/>
      </w:pPr>
      <w:rPr>
        <w:rFonts w:ascii="Symbol" w:hAnsi="Symbol"/>
      </w:rPr>
    </w:lvl>
    <w:lvl w:ilvl="3" w:tplc="001470EC">
      <w:start w:val="1"/>
      <w:numFmt w:val="bullet"/>
      <w:lvlText w:val=""/>
      <w:lvlJc w:val="left"/>
      <w:pPr>
        <w:ind w:left="1080" w:hanging="360"/>
      </w:pPr>
      <w:rPr>
        <w:rFonts w:ascii="Symbol" w:hAnsi="Symbol"/>
      </w:rPr>
    </w:lvl>
    <w:lvl w:ilvl="4" w:tplc="707A8286">
      <w:start w:val="1"/>
      <w:numFmt w:val="bullet"/>
      <w:lvlText w:val=""/>
      <w:lvlJc w:val="left"/>
      <w:pPr>
        <w:ind w:left="1080" w:hanging="360"/>
      </w:pPr>
      <w:rPr>
        <w:rFonts w:ascii="Symbol" w:hAnsi="Symbol"/>
      </w:rPr>
    </w:lvl>
    <w:lvl w:ilvl="5" w:tplc="C310EF5A">
      <w:start w:val="1"/>
      <w:numFmt w:val="bullet"/>
      <w:lvlText w:val=""/>
      <w:lvlJc w:val="left"/>
      <w:pPr>
        <w:ind w:left="1080" w:hanging="360"/>
      </w:pPr>
      <w:rPr>
        <w:rFonts w:ascii="Symbol" w:hAnsi="Symbol"/>
      </w:rPr>
    </w:lvl>
    <w:lvl w:ilvl="6" w:tplc="FCFE5AC6">
      <w:start w:val="1"/>
      <w:numFmt w:val="bullet"/>
      <w:lvlText w:val=""/>
      <w:lvlJc w:val="left"/>
      <w:pPr>
        <w:ind w:left="1080" w:hanging="360"/>
      </w:pPr>
      <w:rPr>
        <w:rFonts w:ascii="Symbol" w:hAnsi="Symbol"/>
      </w:rPr>
    </w:lvl>
    <w:lvl w:ilvl="7" w:tplc="ECFAD8EC">
      <w:start w:val="1"/>
      <w:numFmt w:val="bullet"/>
      <w:lvlText w:val=""/>
      <w:lvlJc w:val="left"/>
      <w:pPr>
        <w:ind w:left="1080" w:hanging="360"/>
      </w:pPr>
      <w:rPr>
        <w:rFonts w:ascii="Symbol" w:hAnsi="Symbol"/>
      </w:rPr>
    </w:lvl>
    <w:lvl w:ilvl="8" w:tplc="6308A5AA">
      <w:start w:val="1"/>
      <w:numFmt w:val="bullet"/>
      <w:lvlText w:val=""/>
      <w:lvlJc w:val="left"/>
      <w:pPr>
        <w:ind w:left="1080" w:hanging="360"/>
      </w:pPr>
      <w:rPr>
        <w:rFonts w:ascii="Symbol" w:hAnsi="Symbol"/>
      </w:rPr>
    </w:lvl>
  </w:abstractNum>
  <w:abstractNum w:abstractNumId="42" w15:restartNumberingAfterBreak="0">
    <w:nsid w:val="793E18E2"/>
    <w:multiLevelType w:val="hybridMultilevel"/>
    <w:tmpl w:val="95BCD828"/>
    <w:lvl w:ilvl="0" w:tplc="14090001">
      <w:start w:val="1"/>
      <w:numFmt w:val="bullet"/>
      <w:lvlText w:val=""/>
      <w:lvlJc w:val="left"/>
      <w:pPr>
        <w:ind w:left="1891" w:hanging="360"/>
      </w:pPr>
      <w:rPr>
        <w:rFonts w:ascii="Symbol" w:hAnsi="Symbol" w:hint="default"/>
      </w:rPr>
    </w:lvl>
    <w:lvl w:ilvl="1" w:tplc="14090003" w:tentative="1">
      <w:start w:val="1"/>
      <w:numFmt w:val="bullet"/>
      <w:lvlText w:val="o"/>
      <w:lvlJc w:val="left"/>
      <w:pPr>
        <w:ind w:left="2611" w:hanging="360"/>
      </w:pPr>
      <w:rPr>
        <w:rFonts w:ascii="Courier New" w:hAnsi="Courier New" w:cs="Courier New" w:hint="default"/>
      </w:rPr>
    </w:lvl>
    <w:lvl w:ilvl="2" w:tplc="14090005" w:tentative="1">
      <w:start w:val="1"/>
      <w:numFmt w:val="bullet"/>
      <w:lvlText w:val=""/>
      <w:lvlJc w:val="left"/>
      <w:pPr>
        <w:ind w:left="3331" w:hanging="360"/>
      </w:pPr>
      <w:rPr>
        <w:rFonts w:ascii="Wingdings" w:hAnsi="Wingdings" w:hint="default"/>
      </w:rPr>
    </w:lvl>
    <w:lvl w:ilvl="3" w:tplc="14090001" w:tentative="1">
      <w:start w:val="1"/>
      <w:numFmt w:val="bullet"/>
      <w:lvlText w:val=""/>
      <w:lvlJc w:val="left"/>
      <w:pPr>
        <w:ind w:left="4051" w:hanging="360"/>
      </w:pPr>
      <w:rPr>
        <w:rFonts w:ascii="Symbol" w:hAnsi="Symbol" w:hint="default"/>
      </w:rPr>
    </w:lvl>
    <w:lvl w:ilvl="4" w:tplc="14090003" w:tentative="1">
      <w:start w:val="1"/>
      <w:numFmt w:val="bullet"/>
      <w:lvlText w:val="o"/>
      <w:lvlJc w:val="left"/>
      <w:pPr>
        <w:ind w:left="4771" w:hanging="360"/>
      </w:pPr>
      <w:rPr>
        <w:rFonts w:ascii="Courier New" w:hAnsi="Courier New" w:cs="Courier New" w:hint="default"/>
      </w:rPr>
    </w:lvl>
    <w:lvl w:ilvl="5" w:tplc="14090005" w:tentative="1">
      <w:start w:val="1"/>
      <w:numFmt w:val="bullet"/>
      <w:lvlText w:val=""/>
      <w:lvlJc w:val="left"/>
      <w:pPr>
        <w:ind w:left="5491" w:hanging="360"/>
      </w:pPr>
      <w:rPr>
        <w:rFonts w:ascii="Wingdings" w:hAnsi="Wingdings" w:hint="default"/>
      </w:rPr>
    </w:lvl>
    <w:lvl w:ilvl="6" w:tplc="14090001" w:tentative="1">
      <w:start w:val="1"/>
      <w:numFmt w:val="bullet"/>
      <w:lvlText w:val=""/>
      <w:lvlJc w:val="left"/>
      <w:pPr>
        <w:ind w:left="6211" w:hanging="360"/>
      </w:pPr>
      <w:rPr>
        <w:rFonts w:ascii="Symbol" w:hAnsi="Symbol" w:hint="default"/>
      </w:rPr>
    </w:lvl>
    <w:lvl w:ilvl="7" w:tplc="14090003" w:tentative="1">
      <w:start w:val="1"/>
      <w:numFmt w:val="bullet"/>
      <w:lvlText w:val="o"/>
      <w:lvlJc w:val="left"/>
      <w:pPr>
        <w:ind w:left="6931" w:hanging="360"/>
      </w:pPr>
      <w:rPr>
        <w:rFonts w:ascii="Courier New" w:hAnsi="Courier New" w:cs="Courier New" w:hint="default"/>
      </w:rPr>
    </w:lvl>
    <w:lvl w:ilvl="8" w:tplc="14090005" w:tentative="1">
      <w:start w:val="1"/>
      <w:numFmt w:val="bullet"/>
      <w:lvlText w:val=""/>
      <w:lvlJc w:val="left"/>
      <w:pPr>
        <w:ind w:left="7651" w:hanging="360"/>
      </w:pPr>
      <w:rPr>
        <w:rFonts w:ascii="Wingdings" w:hAnsi="Wingdings" w:hint="default"/>
      </w:rPr>
    </w:lvl>
  </w:abstractNum>
  <w:abstractNum w:abstractNumId="43" w15:restartNumberingAfterBreak="0">
    <w:nsid w:val="7C8D0028"/>
    <w:multiLevelType w:val="hybridMultilevel"/>
    <w:tmpl w:val="C5F0241A"/>
    <w:lvl w:ilvl="0" w:tplc="14090019">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4" w15:restartNumberingAfterBreak="0">
    <w:nsid w:val="7DCB35FB"/>
    <w:multiLevelType w:val="hybridMultilevel"/>
    <w:tmpl w:val="4A8656E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5" w15:restartNumberingAfterBreak="0">
    <w:nsid w:val="7F38542C"/>
    <w:multiLevelType w:val="multilevel"/>
    <w:tmpl w:val="D4A2D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31118782">
    <w:abstractNumId w:val="30"/>
  </w:num>
  <w:num w:numId="2" w16cid:durableId="1859611977">
    <w:abstractNumId w:val="26"/>
  </w:num>
  <w:num w:numId="3" w16cid:durableId="1628508327">
    <w:abstractNumId w:val="30"/>
    <w:lvlOverride w:ilvl="0">
      <w:startOverride w:val="1"/>
    </w:lvlOverride>
  </w:num>
  <w:num w:numId="4" w16cid:durableId="1952859289">
    <w:abstractNumId w:val="35"/>
  </w:num>
  <w:num w:numId="5" w16cid:durableId="1607538611">
    <w:abstractNumId w:val="27"/>
  </w:num>
  <w:num w:numId="6" w16cid:durableId="604462331">
    <w:abstractNumId w:val="24"/>
  </w:num>
  <w:num w:numId="7" w16cid:durableId="944269292">
    <w:abstractNumId w:val="10"/>
  </w:num>
  <w:num w:numId="8" w16cid:durableId="1405378537">
    <w:abstractNumId w:val="19"/>
  </w:num>
  <w:num w:numId="9" w16cid:durableId="430249647">
    <w:abstractNumId w:val="34"/>
  </w:num>
  <w:num w:numId="10" w16cid:durableId="434129994">
    <w:abstractNumId w:val="39"/>
  </w:num>
  <w:num w:numId="11" w16cid:durableId="2129615362">
    <w:abstractNumId w:val="41"/>
  </w:num>
  <w:num w:numId="12" w16cid:durableId="796875717">
    <w:abstractNumId w:val="4"/>
  </w:num>
  <w:num w:numId="13" w16cid:durableId="601185115">
    <w:abstractNumId w:val="31"/>
  </w:num>
  <w:num w:numId="14" w16cid:durableId="778573360">
    <w:abstractNumId w:val="33"/>
  </w:num>
  <w:num w:numId="15" w16cid:durableId="735052236">
    <w:abstractNumId w:val="17"/>
  </w:num>
  <w:num w:numId="16" w16cid:durableId="1076249848">
    <w:abstractNumId w:val="9"/>
  </w:num>
  <w:num w:numId="17" w16cid:durableId="595286461">
    <w:abstractNumId w:val="0"/>
  </w:num>
  <w:num w:numId="18" w16cid:durableId="757748379">
    <w:abstractNumId w:val="16"/>
  </w:num>
  <w:num w:numId="19" w16cid:durableId="2001618321">
    <w:abstractNumId w:val="6"/>
  </w:num>
  <w:num w:numId="20" w16cid:durableId="1831827359">
    <w:abstractNumId w:val="12"/>
  </w:num>
  <w:num w:numId="21" w16cid:durableId="725445650">
    <w:abstractNumId w:val="22"/>
  </w:num>
  <w:num w:numId="22" w16cid:durableId="509833289">
    <w:abstractNumId w:val="42"/>
  </w:num>
  <w:num w:numId="23" w16cid:durableId="503712177">
    <w:abstractNumId w:val="21"/>
  </w:num>
  <w:num w:numId="24" w16cid:durableId="1221938800">
    <w:abstractNumId w:val="43"/>
  </w:num>
  <w:num w:numId="25" w16cid:durableId="1992557430">
    <w:abstractNumId w:val="44"/>
  </w:num>
  <w:num w:numId="26" w16cid:durableId="890069451">
    <w:abstractNumId w:val="14"/>
  </w:num>
  <w:num w:numId="27" w16cid:durableId="1341858555">
    <w:abstractNumId w:val="1"/>
  </w:num>
  <w:num w:numId="28" w16cid:durableId="1428498227">
    <w:abstractNumId w:val="20"/>
  </w:num>
  <w:num w:numId="29" w16cid:durableId="1835149036">
    <w:abstractNumId w:val="2"/>
  </w:num>
  <w:num w:numId="30" w16cid:durableId="433283361">
    <w:abstractNumId w:val="3"/>
  </w:num>
  <w:num w:numId="31" w16cid:durableId="1255285190">
    <w:abstractNumId w:val="36"/>
  </w:num>
  <w:num w:numId="32" w16cid:durableId="630090575">
    <w:abstractNumId w:val="8"/>
  </w:num>
  <w:num w:numId="33" w16cid:durableId="48037915">
    <w:abstractNumId w:val="45"/>
  </w:num>
  <w:num w:numId="34" w16cid:durableId="322321661">
    <w:abstractNumId w:val="13"/>
  </w:num>
  <w:num w:numId="35" w16cid:durableId="748766538">
    <w:abstractNumId w:val="23"/>
  </w:num>
  <w:num w:numId="36" w16cid:durableId="1546327872">
    <w:abstractNumId w:val="38"/>
  </w:num>
  <w:num w:numId="37" w16cid:durableId="1565794449">
    <w:abstractNumId w:val="11"/>
  </w:num>
  <w:num w:numId="38" w16cid:durableId="1197618404">
    <w:abstractNumId w:val="29"/>
  </w:num>
  <w:num w:numId="39" w16cid:durableId="403574514">
    <w:abstractNumId w:val="32"/>
  </w:num>
  <w:num w:numId="40" w16cid:durableId="924802197">
    <w:abstractNumId w:val="5"/>
  </w:num>
  <w:num w:numId="41" w16cid:durableId="703016054">
    <w:abstractNumId w:val="28"/>
  </w:num>
  <w:num w:numId="42" w16cid:durableId="433406815">
    <w:abstractNumId w:val="15"/>
  </w:num>
  <w:num w:numId="43" w16cid:durableId="626204820">
    <w:abstractNumId w:val="37"/>
  </w:num>
  <w:num w:numId="44" w16cid:durableId="814956126">
    <w:abstractNumId w:val="25"/>
  </w:num>
  <w:num w:numId="45" w16cid:durableId="1794128418">
    <w:abstractNumId w:val="40"/>
  </w:num>
  <w:num w:numId="46" w16cid:durableId="871963212">
    <w:abstractNumId w:val="7"/>
  </w:num>
  <w:num w:numId="47" w16cid:durableId="1263490018">
    <w:abstractNumId w:val="18"/>
    <w:lvlOverride w:ilvl="0">
      <w:lvl w:ilvl="0">
        <w:start w:val="1"/>
        <w:numFmt w:val="decimal"/>
        <w:pStyle w:val="NumberedParagraphs-MOH"/>
        <w:lvlText w:val="%1."/>
        <w:lvlJc w:val="left"/>
        <w:pPr>
          <w:ind w:left="851" w:hanging="851"/>
        </w:pPr>
        <w:rPr>
          <w:rFonts w:hint="default"/>
          <w:b w:val="0"/>
          <w:i w:val="0"/>
          <w:color w:val="auto"/>
        </w:rPr>
      </w:lvl>
    </w:lvlOverride>
    <w:lvlOverride w:ilvl="1">
      <w:lvl w:ilvl="1">
        <w:start w:val="1"/>
        <w:numFmt w:val="lowerLetter"/>
        <w:pStyle w:val="ReportBody2-MOH"/>
        <w:lvlText w:val="%2."/>
        <w:lvlJc w:val="left"/>
        <w:pPr>
          <w:ind w:left="1276" w:hanging="42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Roman"/>
        <w:pStyle w:val="SecondLevelBullets-MOH"/>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48" w16cid:durableId="794907195">
    <w:abstractNumId w:val="18"/>
    <w:lvlOverride w:ilvl="0">
      <w:lvl w:ilvl="0">
        <w:start w:val="1"/>
        <w:numFmt w:val="decimal"/>
        <w:pStyle w:val="NumberedParagraphs-MOH"/>
        <w:lvlText w:val="%1."/>
        <w:lvlJc w:val="left"/>
        <w:pPr>
          <w:ind w:left="851" w:hanging="851"/>
        </w:pPr>
        <w:rPr>
          <w:rFonts w:hint="default"/>
          <w:b w:val="0"/>
          <w:i w:val="0"/>
          <w:color w:val="auto"/>
        </w:rPr>
      </w:lvl>
    </w:lvlOverride>
    <w:lvlOverride w:ilvl="1">
      <w:lvl w:ilvl="1">
        <w:start w:val="1"/>
        <w:numFmt w:val="lowerLetter"/>
        <w:pStyle w:val="ReportBody2-MOH"/>
        <w:lvlText w:val="%2."/>
        <w:lvlJc w:val="left"/>
        <w:pPr>
          <w:ind w:left="1276" w:hanging="42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Roman"/>
        <w:pStyle w:val="SecondLevelBullets-MOH"/>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49" w16cid:durableId="12757462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NotTrackFormatting/>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56C"/>
    <w:rsid w:val="0000093B"/>
    <w:rsid w:val="00001207"/>
    <w:rsid w:val="00001316"/>
    <w:rsid w:val="00001396"/>
    <w:rsid w:val="000013D0"/>
    <w:rsid w:val="0000145E"/>
    <w:rsid w:val="000014F9"/>
    <w:rsid w:val="00001576"/>
    <w:rsid w:val="000017BF"/>
    <w:rsid w:val="000018D3"/>
    <w:rsid w:val="00001917"/>
    <w:rsid w:val="00001B96"/>
    <w:rsid w:val="00001C2E"/>
    <w:rsid w:val="00001D40"/>
    <w:rsid w:val="000021D7"/>
    <w:rsid w:val="0000221F"/>
    <w:rsid w:val="00002379"/>
    <w:rsid w:val="000023DA"/>
    <w:rsid w:val="0000246B"/>
    <w:rsid w:val="000025F3"/>
    <w:rsid w:val="0000268F"/>
    <w:rsid w:val="00002786"/>
    <w:rsid w:val="00002C67"/>
    <w:rsid w:val="00002ECA"/>
    <w:rsid w:val="00002EDB"/>
    <w:rsid w:val="00002F45"/>
    <w:rsid w:val="00002F78"/>
    <w:rsid w:val="000030B9"/>
    <w:rsid w:val="000030C7"/>
    <w:rsid w:val="0000316E"/>
    <w:rsid w:val="00003278"/>
    <w:rsid w:val="000034B1"/>
    <w:rsid w:val="0000352B"/>
    <w:rsid w:val="00003794"/>
    <w:rsid w:val="00003A11"/>
    <w:rsid w:val="00003B26"/>
    <w:rsid w:val="00003B90"/>
    <w:rsid w:val="00003D8C"/>
    <w:rsid w:val="00003EA4"/>
    <w:rsid w:val="00003EDE"/>
    <w:rsid w:val="00003F89"/>
    <w:rsid w:val="00004211"/>
    <w:rsid w:val="00004270"/>
    <w:rsid w:val="000044EB"/>
    <w:rsid w:val="00004A68"/>
    <w:rsid w:val="00004D2E"/>
    <w:rsid w:val="00004D54"/>
    <w:rsid w:val="00004D75"/>
    <w:rsid w:val="00004DEE"/>
    <w:rsid w:val="00004DF7"/>
    <w:rsid w:val="00004EA6"/>
    <w:rsid w:val="0000504B"/>
    <w:rsid w:val="00005401"/>
    <w:rsid w:val="00005713"/>
    <w:rsid w:val="000057A5"/>
    <w:rsid w:val="00005862"/>
    <w:rsid w:val="00005F9E"/>
    <w:rsid w:val="00006193"/>
    <w:rsid w:val="00006756"/>
    <w:rsid w:val="00006A5A"/>
    <w:rsid w:val="00006D93"/>
    <w:rsid w:val="00006FC5"/>
    <w:rsid w:val="00007117"/>
    <w:rsid w:val="00007196"/>
    <w:rsid w:val="000075BE"/>
    <w:rsid w:val="0000785C"/>
    <w:rsid w:val="00007C35"/>
    <w:rsid w:val="00007C8A"/>
    <w:rsid w:val="00007CE0"/>
    <w:rsid w:val="00010383"/>
    <w:rsid w:val="00010479"/>
    <w:rsid w:val="000106A6"/>
    <w:rsid w:val="00010703"/>
    <w:rsid w:val="000107F8"/>
    <w:rsid w:val="00010C1C"/>
    <w:rsid w:val="00010D48"/>
    <w:rsid w:val="00010E7F"/>
    <w:rsid w:val="00010F0C"/>
    <w:rsid w:val="0001170C"/>
    <w:rsid w:val="00011922"/>
    <w:rsid w:val="00011A2A"/>
    <w:rsid w:val="00011AD0"/>
    <w:rsid w:val="00011BE1"/>
    <w:rsid w:val="00011CD6"/>
    <w:rsid w:val="00011FF5"/>
    <w:rsid w:val="00012381"/>
    <w:rsid w:val="000123B7"/>
    <w:rsid w:val="000123D4"/>
    <w:rsid w:val="00012A08"/>
    <w:rsid w:val="00012A18"/>
    <w:rsid w:val="00012B05"/>
    <w:rsid w:val="00012BE5"/>
    <w:rsid w:val="00012E08"/>
    <w:rsid w:val="0001309D"/>
    <w:rsid w:val="00013101"/>
    <w:rsid w:val="00013286"/>
    <w:rsid w:val="000134EF"/>
    <w:rsid w:val="00013547"/>
    <w:rsid w:val="0001367D"/>
    <w:rsid w:val="000139A4"/>
    <w:rsid w:val="00013A0B"/>
    <w:rsid w:val="00013AA1"/>
    <w:rsid w:val="00013B98"/>
    <w:rsid w:val="00013C1F"/>
    <w:rsid w:val="000140E1"/>
    <w:rsid w:val="00014114"/>
    <w:rsid w:val="00014132"/>
    <w:rsid w:val="000143A2"/>
    <w:rsid w:val="00014987"/>
    <w:rsid w:val="00014AC5"/>
    <w:rsid w:val="00014F71"/>
    <w:rsid w:val="000151F6"/>
    <w:rsid w:val="0001522B"/>
    <w:rsid w:val="00015A2A"/>
    <w:rsid w:val="00015CD1"/>
    <w:rsid w:val="00015D8D"/>
    <w:rsid w:val="00015E8B"/>
    <w:rsid w:val="00015FCB"/>
    <w:rsid w:val="00016129"/>
    <w:rsid w:val="0001628F"/>
    <w:rsid w:val="00016993"/>
    <w:rsid w:val="00016A2B"/>
    <w:rsid w:val="00016F23"/>
    <w:rsid w:val="00016F47"/>
    <w:rsid w:val="00016F55"/>
    <w:rsid w:val="00017298"/>
    <w:rsid w:val="0001741C"/>
    <w:rsid w:val="00017841"/>
    <w:rsid w:val="000178CE"/>
    <w:rsid w:val="00017990"/>
    <w:rsid w:val="00017CF7"/>
    <w:rsid w:val="00017D6D"/>
    <w:rsid w:val="00017EB6"/>
    <w:rsid w:val="00017F4F"/>
    <w:rsid w:val="00017FF9"/>
    <w:rsid w:val="00020117"/>
    <w:rsid w:val="0002017D"/>
    <w:rsid w:val="00020245"/>
    <w:rsid w:val="00020302"/>
    <w:rsid w:val="000203B4"/>
    <w:rsid w:val="000208AE"/>
    <w:rsid w:val="00020A69"/>
    <w:rsid w:val="00020C29"/>
    <w:rsid w:val="00020DAD"/>
    <w:rsid w:val="00020EF2"/>
    <w:rsid w:val="00021036"/>
    <w:rsid w:val="00021168"/>
    <w:rsid w:val="00021225"/>
    <w:rsid w:val="0002129D"/>
    <w:rsid w:val="0002139B"/>
    <w:rsid w:val="00021415"/>
    <w:rsid w:val="000214AA"/>
    <w:rsid w:val="0002168A"/>
    <w:rsid w:val="0002175B"/>
    <w:rsid w:val="00021C88"/>
    <w:rsid w:val="000220E6"/>
    <w:rsid w:val="000224A5"/>
    <w:rsid w:val="0002250B"/>
    <w:rsid w:val="0002250F"/>
    <w:rsid w:val="00022642"/>
    <w:rsid w:val="0002271E"/>
    <w:rsid w:val="00022A6C"/>
    <w:rsid w:val="00022C4C"/>
    <w:rsid w:val="00022D26"/>
    <w:rsid w:val="0002317B"/>
    <w:rsid w:val="0002357D"/>
    <w:rsid w:val="000235B3"/>
    <w:rsid w:val="00023996"/>
    <w:rsid w:val="00023B16"/>
    <w:rsid w:val="00023BB8"/>
    <w:rsid w:val="00023C9B"/>
    <w:rsid w:val="00023DDE"/>
    <w:rsid w:val="00023E22"/>
    <w:rsid w:val="000240E2"/>
    <w:rsid w:val="000246C1"/>
    <w:rsid w:val="00024ADE"/>
    <w:rsid w:val="00024B3F"/>
    <w:rsid w:val="00024E09"/>
    <w:rsid w:val="00024E6A"/>
    <w:rsid w:val="000250C2"/>
    <w:rsid w:val="000250D4"/>
    <w:rsid w:val="0002519A"/>
    <w:rsid w:val="00025491"/>
    <w:rsid w:val="000254D2"/>
    <w:rsid w:val="00025614"/>
    <w:rsid w:val="00025832"/>
    <w:rsid w:val="0002595D"/>
    <w:rsid w:val="0002598D"/>
    <w:rsid w:val="00025ABD"/>
    <w:rsid w:val="00025AD1"/>
    <w:rsid w:val="00025BDC"/>
    <w:rsid w:val="00025D10"/>
    <w:rsid w:val="00025F83"/>
    <w:rsid w:val="00026272"/>
    <w:rsid w:val="0002631B"/>
    <w:rsid w:val="00026565"/>
    <w:rsid w:val="00026747"/>
    <w:rsid w:val="00026AE7"/>
    <w:rsid w:val="00026B95"/>
    <w:rsid w:val="00026BF1"/>
    <w:rsid w:val="000270C5"/>
    <w:rsid w:val="0002722C"/>
    <w:rsid w:val="00027471"/>
    <w:rsid w:val="00027731"/>
    <w:rsid w:val="00027947"/>
    <w:rsid w:val="00027A58"/>
    <w:rsid w:val="00027A72"/>
    <w:rsid w:val="00027B51"/>
    <w:rsid w:val="00027BA7"/>
    <w:rsid w:val="00027D02"/>
    <w:rsid w:val="00027E60"/>
    <w:rsid w:val="00030234"/>
    <w:rsid w:val="00030298"/>
    <w:rsid w:val="000302FC"/>
    <w:rsid w:val="0003043E"/>
    <w:rsid w:val="00030450"/>
    <w:rsid w:val="00030564"/>
    <w:rsid w:val="0003060B"/>
    <w:rsid w:val="00030738"/>
    <w:rsid w:val="0003085C"/>
    <w:rsid w:val="00030A31"/>
    <w:rsid w:val="00030B65"/>
    <w:rsid w:val="00030B7F"/>
    <w:rsid w:val="00030C72"/>
    <w:rsid w:val="00030C8E"/>
    <w:rsid w:val="00030D46"/>
    <w:rsid w:val="00030F73"/>
    <w:rsid w:val="000312B7"/>
    <w:rsid w:val="00031351"/>
    <w:rsid w:val="00031354"/>
    <w:rsid w:val="000315C4"/>
    <w:rsid w:val="000315F3"/>
    <w:rsid w:val="00031665"/>
    <w:rsid w:val="00031BFE"/>
    <w:rsid w:val="00031E62"/>
    <w:rsid w:val="00031FDA"/>
    <w:rsid w:val="00032025"/>
    <w:rsid w:val="00032259"/>
    <w:rsid w:val="0003296C"/>
    <w:rsid w:val="00032F3C"/>
    <w:rsid w:val="0003335D"/>
    <w:rsid w:val="00033381"/>
    <w:rsid w:val="000333A3"/>
    <w:rsid w:val="000333AC"/>
    <w:rsid w:val="0003351B"/>
    <w:rsid w:val="00033629"/>
    <w:rsid w:val="00033639"/>
    <w:rsid w:val="000336A7"/>
    <w:rsid w:val="000337D8"/>
    <w:rsid w:val="0003381D"/>
    <w:rsid w:val="00033B58"/>
    <w:rsid w:val="00033DDA"/>
    <w:rsid w:val="00033E18"/>
    <w:rsid w:val="00033F8B"/>
    <w:rsid w:val="00034083"/>
    <w:rsid w:val="00034959"/>
    <w:rsid w:val="00034B97"/>
    <w:rsid w:val="00034C82"/>
    <w:rsid w:val="00034F61"/>
    <w:rsid w:val="000350BA"/>
    <w:rsid w:val="00035336"/>
    <w:rsid w:val="000356B6"/>
    <w:rsid w:val="000356D7"/>
    <w:rsid w:val="00035CF1"/>
    <w:rsid w:val="00035E69"/>
    <w:rsid w:val="00036129"/>
    <w:rsid w:val="0003618C"/>
    <w:rsid w:val="0003637A"/>
    <w:rsid w:val="000366EB"/>
    <w:rsid w:val="00036856"/>
    <w:rsid w:val="000368F6"/>
    <w:rsid w:val="00036D6E"/>
    <w:rsid w:val="00036DD1"/>
    <w:rsid w:val="00036E0F"/>
    <w:rsid w:val="0003716C"/>
    <w:rsid w:val="000371D2"/>
    <w:rsid w:val="000373C8"/>
    <w:rsid w:val="000376B7"/>
    <w:rsid w:val="00037978"/>
    <w:rsid w:val="00037A4B"/>
    <w:rsid w:val="00037C8C"/>
    <w:rsid w:val="00037D24"/>
    <w:rsid w:val="00037F2C"/>
    <w:rsid w:val="00037FF7"/>
    <w:rsid w:val="00040434"/>
    <w:rsid w:val="000404CE"/>
    <w:rsid w:val="00040877"/>
    <w:rsid w:val="0004099B"/>
    <w:rsid w:val="000409F1"/>
    <w:rsid w:val="00040C43"/>
    <w:rsid w:val="00040DDD"/>
    <w:rsid w:val="00040EB2"/>
    <w:rsid w:val="00041165"/>
    <w:rsid w:val="000411D3"/>
    <w:rsid w:val="000414E3"/>
    <w:rsid w:val="000418E4"/>
    <w:rsid w:val="00041D37"/>
    <w:rsid w:val="00041D82"/>
    <w:rsid w:val="00041EA1"/>
    <w:rsid w:val="00041EDA"/>
    <w:rsid w:val="00041F02"/>
    <w:rsid w:val="00041F83"/>
    <w:rsid w:val="00041FB8"/>
    <w:rsid w:val="000422E2"/>
    <w:rsid w:val="00042481"/>
    <w:rsid w:val="00042608"/>
    <w:rsid w:val="00042832"/>
    <w:rsid w:val="00042ACC"/>
    <w:rsid w:val="00042ADD"/>
    <w:rsid w:val="00042BAF"/>
    <w:rsid w:val="00042BBF"/>
    <w:rsid w:val="00042BD0"/>
    <w:rsid w:val="00042BDD"/>
    <w:rsid w:val="00042C61"/>
    <w:rsid w:val="00042C67"/>
    <w:rsid w:val="00042F66"/>
    <w:rsid w:val="00042F87"/>
    <w:rsid w:val="000432AF"/>
    <w:rsid w:val="00043405"/>
    <w:rsid w:val="00043427"/>
    <w:rsid w:val="00043498"/>
    <w:rsid w:val="00043564"/>
    <w:rsid w:val="00043694"/>
    <w:rsid w:val="00043AB9"/>
    <w:rsid w:val="00043AD2"/>
    <w:rsid w:val="00043E42"/>
    <w:rsid w:val="00043E63"/>
    <w:rsid w:val="00043F61"/>
    <w:rsid w:val="00044208"/>
    <w:rsid w:val="000443C1"/>
    <w:rsid w:val="000444CA"/>
    <w:rsid w:val="00044706"/>
    <w:rsid w:val="00044713"/>
    <w:rsid w:val="00044783"/>
    <w:rsid w:val="00044D29"/>
    <w:rsid w:val="00044DD5"/>
    <w:rsid w:val="00044E06"/>
    <w:rsid w:val="000451B7"/>
    <w:rsid w:val="00045A1A"/>
    <w:rsid w:val="00045E5F"/>
    <w:rsid w:val="00046701"/>
    <w:rsid w:val="0004697B"/>
    <w:rsid w:val="000469A1"/>
    <w:rsid w:val="00046C34"/>
    <w:rsid w:val="00046D7D"/>
    <w:rsid w:val="000470DC"/>
    <w:rsid w:val="000472A6"/>
    <w:rsid w:val="000472BF"/>
    <w:rsid w:val="000476E0"/>
    <w:rsid w:val="00047F14"/>
    <w:rsid w:val="00050003"/>
    <w:rsid w:val="000502B2"/>
    <w:rsid w:val="000506A2"/>
    <w:rsid w:val="000509F1"/>
    <w:rsid w:val="00050A11"/>
    <w:rsid w:val="00050F4C"/>
    <w:rsid w:val="000512C0"/>
    <w:rsid w:val="000512E1"/>
    <w:rsid w:val="00051421"/>
    <w:rsid w:val="0005154C"/>
    <w:rsid w:val="0005156A"/>
    <w:rsid w:val="0005159C"/>
    <w:rsid w:val="00051A6E"/>
    <w:rsid w:val="00051AA6"/>
    <w:rsid w:val="00051AE1"/>
    <w:rsid w:val="00051BC7"/>
    <w:rsid w:val="00051DAA"/>
    <w:rsid w:val="00052177"/>
    <w:rsid w:val="0005228B"/>
    <w:rsid w:val="0005234D"/>
    <w:rsid w:val="000524CD"/>
    <w:rsid w:val="00052521"/>
    <w:rsid w:val="0005255A"/>
    <w:rsid w:val="000525BD"/>
    <w:rsid w:val="00052805"/>
    <w:rsid w:val="00052970"/>
    <w:rsid w:val="00052A63"/>
    <w:rsid w:val="00053003"/>
    <w:rsid w:val="000531B5"/>
    <w:rsid w:val="000531B7"/>
    <w:rsid w:val="00053207"/>
    <w:rsid w:val="0005326A"/>
    <w:rsid w:val="00053489"/>
    <w:rsid w:val="0005353C"/>
    <w:rsid w:val="00053543"/>
    <w:rsid w:val="00053820"/>
    <w:rsid w:val="00053834"/>
    <w:rsid w:val="000539AF"/>
    <w:rsid w:val="00053AB4"/>
    <w:rsid w:val="00053AE1"/>
    <w:rsid w:val="00053B53"/>
    <w:rsid w:val="00053C1F"/>
    <w:rsid w:val="00053C68"/>
    <w:rsid w:val="00053C75"/>
    <w:rsid w:val="00053E4F"/>
    <w:rsid w:val="000540F5"/>
    <w:rsid w:val="000545E3"/>
    <w:rsid w:val="000545EA"/>
    <w:rsid w:val="000546DD"/>
    <w:rsid w:val="00054912"/>
    <w:rsid w:val="00054A0F"/>
    <w:rsid w:val="00054B75"/>
    <w:rsid w:val="00054E8A"/>
    <w:rsid w:val="00055135"/>
    <w:rsid w:val="000559A5"/>
    <w:rsid w:val="000559B8"/>
    <w:rsid w:val="00055BF3"/>
    <w:rsid w:val="00055F1F"/>
    <w:rsid w:val="00055F29"/>
    <w:rsid w:val="0005602C"/>
    <w:rsid w:val="00056206"/>
    <w:rsid w:val="0005633E"/>
    <w:rsid w:val="0005641D"/>
    <w:rsid w:val="000564AC"/>
    <w:rsid w:val="00056552"/>
    <w:rsid w:val="00056809"/>
    <w:rsid w:val="000568C8"/>
    <w:rsid w:val="000568FD"/>
    <w:rsid w:val="0005691B"/>
    <w:rsid w:val="0005698F"/>
    <w:rsid w:val="00056CD6"/>
    <w:rsid w:val="00056E37"/>
    <w:rsid w:val="00057372"/>
    <w:rsid w:val="00057566"/>
    <w:rsid w:val="00057754"/>
    <w:rsid w:val="00057967"/>
    <w:rsid w:val="000579D6"/>
    <w:rsid w:val="00057A77"/>
    <w:rsid w:val="00057B34"/>
    <w:rsid w:val="00057BBF"/>
    <w:rsid w:val="00057C35"/>
    <w:rsid w:val="00057CE5"/>
    <w:rsid w:val="0006005D"/>
    <w:rsid w:val="00060225"/>
    <w:rsid w:val="0006025D"/>
    <w:rsid w:val="000602E8"/>
    <w:rsid w:val="000603FC"/>
    <w:rsid w:val="00060562"/>
    <w:rsid w:val="0006063E"/>
    <w:rsid w:val="00060977"/>
    <w:rsid w:val="000609CC"/>
    <w:rsid w:val="00060BC5"/>
    <w:rsid w:val="00060F4A"/>
    <w:rsid w:val="00060FBD"/>
    <w:rsid w:val="00060FF0"/>
    <w:rsid w:val="00061154"/>
    <w:rsid w:val="00061156"/>
    <w:rsid w:val="0006153E"/>
    <w:rsid w:val="00061635"/>
    <w:rsid w:val="0006167D"/>
    <w:rsid w:val="0006191A"/>
    <w:rsid w:val="00061A23"/>
    <w:rsid w:val="00061A82"/>
    <w:rsid w:val="00061D8E"/>
    <w:rsid w:val="00061F2E"/>
    <w:rsid w:val="000622AB"/>
    <w:rsid w:val="000623F4"/>
    <w:rsid w:val="000625C2"/>
    <w:rsid w:val="00062611"/>
    <w:rsid w:val="000629EF"/>
    <w:rsid w:val="00062A0F"/>
    <w:rsid w:val="00062E20"/>
    <w:rsid w:val="00063150"/>
    <w:rsid w:val="00063152"/>
    <w:rsid w:val="000631BB"/>
    <w:rsid w:val="0006336F"/>
    <w:rsid w:val="00063550"/>
    <w:rsid w:val="0006365A"/>
    <w:rsid w:val="000636B1"/>
    <w:rsid w:val="000639C4"/>
    <w:rsid w:val="00063FB4"/>
    <w:rsid w:val="0006416F"/>
    <w:rsid w:val="00064264"/>
    <w:rsid w:val="000643ED"/>
    <w:rsid w:val="00064502"/>
    <w:rsid w:val="000646F5"/>
    <w:rsid w:val="00064713"/>
    <w:rsid w:val="000647CB"/>
    <w:rsid w:val="00064B0C"/>
    <w:rsid w:val="00064C52"/>
    <w:rsid w:val="00065301"/>
    <w:rsid w:val="0006559F"/>
    <w:rsid w:val="0006567C"/>
    <w:rsid w:val="000656C1"/>
    <w:rsid w:val="000659D5"/>
    <w:rsid w:val="00065F08"/>
    <w:rsid w:val="000663FD"/>
    <w:rsid w:val="000668C1"/>
    <w:rsid w:val="00066BA4"/>
    <w:rsid w:val="00066BD6"/>
    <w:rsid w:val="00066DFA"/>
    <w:rsid w:val="00066F2E"/>
    <w:rsid w:val="00067148"/>
    <w:rsid w:val="00067456"/>
    <w:rsid w:val="00067534"/>
    <w:rsid w:val="00067713"/>
    <w:rsid w:val="000677B8"/>
    <w:rsid w:val="0006787D"/>
    <w:rsid w:val="000678B9"/>
    <w:rsid w:val="00067A1B"/>
    <w:rsid w:val="00067A4A"/>
    <w:rsid w:val="00067AEA"/>
    <w:rsid w:val="00067C3D"/>
    <w:rsid w:val="00067DB8"/>
    <w:rsid w:val="00067DFB"/>
    <w:rsid w:val="00070357"/>
    <w:rsid w:val="000708D1"/>
    <w:rsid w:val="00070B0B"/>
    <w:rsid w:val="00070BD5"/>
    <w:rsid w:val="00070C0C"/>
    <w:rsid w:val="00070D78"/>
    <w:rsid w:val="00071028"/>
    <w:rsid w:val="00071094"/>
    <w:rsid w:val="00071426"/>
    <w:rsid w:val="0007158F"/>
    <w:rsid w:val="000715C7"/>
    <w:rsid w:val="000716CF"/>
    <w:rsid w:val="000718EE"/>
    <w:rsid w:val="00071C33"/>
    <w:rsid w:val="00071EBE"/>
    <w:rsid w:val="00071F54"/>
    <w:rsid w:val="00071F66"/>
    <w:rsid w:val="0007208E"/>
    <w:rsid w:val="000721FB"/>
    <w:rsid w:val="0007233D"/>
    <w:rsid w:val="00072A06"/>
    <w:rsid w:val="00072C3F"/>
    <w:rsid w:val="00072CC0"/>
    <w:rsid w:val="00072F55"/>
    <w:rsid w:val="00073110"/>
    <w:rsid w:val="00073158"/>
    <w:rsid w:val="0007329F"/>
    <w:rsid w:val="0007353A"/>
    <w:rsid w:val="00073692"/>
    <w:rsid w:val="0007371C"/>
    <w:rsid w:val="0007379D"/>
    <w:rsid w:val="00073971"/>
    <w:rsid w:val="00073B1E"/>
    <w:rsid w:val="00073BB2"/>
    <w:rsid w:val="00073C2B"/>
    <w:rsid w:val="00073CC8"/>
    <w:rsid w:val="00073D9A"/>
    <w:rsid w:val="00074185"/>
    <w:rsid w:val="000741F3"/>
    <w:rsid w:val="000741F6"/>
    <w:rsid w:val="0007426C"/>
    <w:rsid w:val="0007443C"/>
    <w:rsid w:val="00074451"/>
    <w:rsid w:val="000746C2"/>
    <w:rsid w:val="00074874"/>
    <w:rsid w:val="0007487A"/>
    <w:rsid w:val="00074901"/>
    <w:rsid w:val="00074921"/>
    <w:rsid w:val="00074AB3"/>
    <w:rsid w:val="00074BC5"/>
    <w:rsid w:val="00074D12"/>
    <w:rsid w:val="00074D51"/>
    <w:rsid w:val="00074D82"/>
    <w:rsid w:val="0007504F"/>
    <w:rsid w:val="0007505C"/>
    <w:rsid w:val="00075166"/>
    <w:rsid w:val="0007519B"/>
    <w:rsid w:val="0007545A"/>
    <w:rsid w:val="000756CD"/>
    <w:rsid w:val="00075873"/>
    <w:rsid w:val="00075A23"/>
    <w:rsid w:val="00075A54"/>
    <w:rsid w:val="00075AEF"/>
    <w:rsid w:val="00075B4A"/>
    <w:rsid w:val="00075B95"/>
    <w:rsid w:val="00075F75"/>
    <w:rsid w:val="00076345"/>
    <w:rsid w:val="0007636F"/>
    <w:rsid w:val="00076436"/>
    <w:rsid w:val="0007661A"/>
    <w:rsid w:val="00076997"/>
    <w:rsid w:val="00076B23"/>
    <w:rsid w:val="00076B96"/>
    <w:rsid w:val="00076DB6"/>
    <w:rsid w:val="000770DB"/>
    <w:rsid w:val="000770E2"/>
    <w:rsid w:val="000773E3"/>
    <w:rsid w:val="00077424"/>
    <w:rsid w:val="000779BE"/>
    <w:rsid w:val="00077ADC"/>
    <w:rsid w:val="00077D84"/>
    <w:rsid w:val="00077E5D"/>
    <w:rsid w:val="00077FC2"/>
    <w:rsid w:val="00077FF5"/>
    <w:rsid w:val="000800EB"/>
    <w:rsid w:val="00080884"/>
    <w:rsid w:val="00081106"/>
    <w:rsid w:val="000812A6"/>
    <w:rsid w:val="000816FB"/>
    <w:rsid w:val="0008188D"/>
    <w:rsid w:val="00081B42"/>
    <w:rsid w:val="00081BC8"/>
    <w:rsid w:val="00081C3A"/>
    <w:rsid w:val="00081C75"/>
    <w:rsid w:val="00081CF3"/>
    <w:rsid w:val="00081D3A"/>
    <w:rsid w:val="00081D59"/>
    <w:rsid w:val="00081F2B"/>
    <w:rsid w:val="000821DF"/>
    <w:rsid w:val="00082910"/>
    <w:rsid w:val="00082CD8"/>
    <w:rsid w:val="000831AA"/>
    <w:rsid w:val="000832BE"/>
    <w:rsid w:val="00083425"/>
    <w:rsid w:val="0008344B"/>
    <w:rsid w:val="00083677"/>
    <w:rsid w:val="000836C5"/>
    <w:rsid w:val="000837A2"/>
    <w:rsid w:val="000837AD"/>
    <w:rsid w:val="00083A01"/>
    <w:rsid w:val="00083FF9"/>
    <w:rsid w:val="00084058"/>
    <w:rsid w:val="000840A1"/>
    <w:rsid w:val="00084300"/>
    <w:rsid w:val="0008456C"/>
    <w:rsid w:val="00084798"/>
    <w:rsid w:val="00084B9D"/>
    <w:rsid w:val="00084F16"/>
    <w:rsid w:val="00085118"/>
    <w:rsid w:val="00085128"/>
    <w:rsid w:val="000851C4"/>
    <w:rsid w:val="00085334"/>
    <w:rsid w:val="0008555F"/>
    <w:rsid w:val="00085564"/>
    <w:rsid w:val="00085865"/>
    <w:rsid w:val="00085B29"/>
    <w:rsid w:val="00085B53"/>
    <w:rsid w:val="00085B5E"/>
    <w:rsid w:val="00085BDF"/>
    <w:rsid w:val="00085D96"/>
    <w:rsid w:val="00085F35"/>
    <w:rsid w:val="0008624B"/>
    <w:rsid w:val="000863D4"/>
    <w:rsid w:val="00086591"/>
    <w:rsid w:val="00086625"/>
    <w:rsid w:val="00086682"/>
    <w:rsid w:val="00086797"/>
    <w:rsid w:val="00086BB5"/>
    <w:rsid w:val="00086D49"/>
    <w:rsid w:val="00086EB7"/>
    <w:rsid w:val="00086FB6"/>
    <w:rsid w:val="00087014"/>
    <w:rsid w:val="0008713E"/>
    <w:rsid w:val="000871A3"/>
    <w:rsid w:val="0008759A"/>
    <w:rsid w:val="0008776C"/>
    <w:rsid w:val="000878A0"/>
    <w:rsid w:val="0008795B"/>
    <w:rsid w:val="00087AC0"/>
    <w:rsid w:val="00087B59"/>
    <w:rsid w:val="00087BDE"/>
    <w:rsid w:val="0009031B"/>
    <w:rsid w:val="00090569"/>
    <w:rsid w:val="0009078C"/>
    <w:rsid w:val="000907D9"/>
    <w:rsid w:val="00090868"/>
    <w:rsid w:val="00090969"/>
    <w:rsid w:val="00090D33"/>
    <w:rsid w:val="00090FAB"/>
    <w:rsid w:val="0009103F"/>
    <w:rsid w:val="00091A25"/>
    <w:rsid w:val="00091B21"/>
    <w:rsid w:val="00091B61"/>
    <w:rsid w:val="00091C3D"/>
    <w:rsid w:val="00091C48"/>
    <w:rsid w:val="00091C8E"/>
    <w:rsid w:val="00091FAA"/>
    <w:rsid w:val="00091FB1"/>
    <w:rsid w:val="00092287"/>
    <w:rsid w:val="000922A4"/>
    <w:rsid w:val="000924BA"/>
    <w:rsid w:val="00092525"/>
    <w:rsid w:val="000925B3"/>
    <w:rsid w:val="000927AF"/>
    <w:rsid w:val="00092AE0"/>
    <w:rsid w:val="00092D4E"/>
    <w:rsid w:val="00092DDE"/>
    <w:rsid w:val="00092E97"/>
    <w:rsid w:val="00092EA0"/>
    <w:rsid w:val="00093077"/>
    <w:rsid w:val="000931FF"/>
    <w:rsid w:val="000932C8"/>
    <w:rsid w:val="0009333F"/>
    <w:rsid w:val="000935A6"/>
    <w:rsid w:val="000936C5"/>
    <w:rsid w:val="00093BAB"/>
    <w:rsid w:val="00093DC2"/>
    <w:rsid w:val="000940E2"/>
    <w:rsid w:val="00094297"/>
    <w:rsid w:val="000943E9"/>
    <w:rsid w:val="000945C9"/>
    <w:rsid w:val="00094935"/>
    <w:rsid w:val="000949D4"/>
    <w:rsid w:val="00094A34"/>
    <w:rsid w:val="00094AB8"/>
    <w:rsid w:val="00094B01"/>
    <w:rsid w:val="00094B42"/>
    <w:rsid w:val="00094C5A"/>
    <w:rsid w:val="0009509A"/>
    <w:rsid w:val="000952A4"/>
    <w:rsid w:val="000952A6"/>
    <w:rsid w:val="000953A2"/>
    <w:rsid w:val="0009556C"/>
    <w:rsid w:val="000957DB"/>
    <w:rsid w:val="00095811"/>
    <w:rsid w:val="000959EA"/>
    <w:rsid w:val="00095E52"/>
    <w:rsid w:val="000965E6"/>
    <w:rsid w:val="00096B13"/>
    <w:rsid w:val="00096B1D"/>
    <w:rsid w:val="00096B50"/>
    <w:rsid w:val="00096D2F"/>
    <w:rsid w:val="00096E8E"/>
    <w:rsid w:val="0009718B"/>
    <w:rsid w:val="00097210"/>
    <w:rsid w:val="0009732B"/>
    <w:rsid w:val="00097342"/>
    <w:rsid w:val="00097683"/>
    <w:rsid w:val="00097709"/>
    <w:rsid w:val="00097721"/>
    <w:rsid w:val="00097924"/>
    <w:rsid w:val="00097AA1"/>
    <w:rsid w:val="00097B40"/>
    <w:rsid w:val="00097C7C"/>
    <w:rsid w:val="000A00E3"/>
    <w:rsid w:val="000A0264"/>
    <w:rsid w:val="000A02DC"/>
    <w:rsid w:val="000A073C"/>
    <w:rsid w:val="000A0DC7"/>
    <w:rsid w:val="000A0F35"/>
    <w:rsid w:val="000A0F53"/>
    <w:rsid w:val="000A10EC"/>
    <w:rsid w:val="000A1516"/>
    <w:rsid w:val="000A17DA"/>
    <w:rsid w:val="000A1963"/>
    <w:rsid w:val="000A1ACC"/>
    <w:rsid w:val="000A1E8A"/>
    <w:rsid w:val="000A22E9"/>
    <w:rsid w:val="000A23DD"/>
    <w:rsid w:val="000A27DE"/>
    <w:rsid w:val="000A2882"/>
    <w:rsid w:val="000A29B0"/>
    <w:rsid w:val="000A2C5F"/>
    <w:rsid w:val="000A2CAF"/>
    <w:rsid w:val="000A2E5F"/>
    <w:rsid w:val="000A3159"/>
    <w:rsid w:val="000A339E"/>
    <w:rsid w:val="000A33BD"/>
    <w:rsid w:val="000A3462"/>
    <w:rsid w:val="000A34C9"/>
    <w:rsid w:val="000A3746"/>
    <w:rsid w:val="000A3749"/>
    <w:rsid w:val="000A38A8"/>
    <w:rsid w:val="000A394A"/>
    <w:rsid w:val="000A3A78"/>
    <w:rsid w:val="000A3AB2"/>
    <w:rsid w:val="000A3B50"/>
    <w:rsid w:val="000A4254"/>
    <w:rsid w:val="000A43B1"/>
    <w:rsid w:val="000A4AFD"/>
    <w:rsid w:val="000A4D70"/>
    <w:rsid w:val="000A5052"/>
    <w:rsid w:val="000A520A"/>
    <w:rsid w:val="000A538D"/>
    <w:rsid w:val="000A5A4A"/>
    <w:rsid w:val="000A5BAE"/>
    <w:rsid w:val="000A5E64"/>
    <w:rsid w:val="000A601E"/>
    <w:rsid w:val="000A60C8"/>
    <w:rsid w:val="000A642F"/>
    <w:rsid w:val="000A66F4"/>
    <w:rsid w:val="000A683B"/>
    <w:rsid w:val="000A6903"/>
    <w:rsid w:val="000A6AEC"/>
    <w:rsid w:val="000A6EF6"/>
    <w:rsid w:val="000A6F4D"/>
    <w:rsid w:val="000A703D"/>
    <w:rsid w:val="000A7146"/>
    <w:rsid w:val="000A7160"/>
    <w:rsid w:val="000A71EA"/>
    <w:rsid w:val="000A7569"/>
    <w:rsid w:val="000A75DB"/>
    <w:rsid w:val="000A76AA"/>
    <w:rsid w:val="000A77D5"/>
    <w:rsid w:val="000A7981"/>
    <w:rsid w:val="000A7B2F"/>
    <w:rsid w:val="000A7B74"/>
    <w:rsid w:val="000A7BD4"/>
    <w:rsid w:val="000A7C53"/>
    <w:rsid w:val="000A7EFD"/>
    <w:rsid w:val="000A7F1C"/>
    <w:rsid w:val="000B0097"/>
    <w:rsid w:val="000B01E2"/>
    <w:rsid w:val="000B02BC"/>
    <w:rsid w:val="000B0422"/>
    <w:rsid w:val="000B079B"/>
    <w:rsid w:val="000B0801"/>
    <w:rsid w:val="000B0971"/>
    <w:rsid w:val="000B09B1"/>
    <w:rsid w:val="000B0B41"/>
    <w:rsid w:val="000B0C65"/>
    <w:rsid w:val="000B0D06"/>
    <w:rsid w:val="000B0EAF"/>
    <w:rsid w:val="000B0F5C"/>
    <w:rsid w:val="000B104C"/>
    <w:rsid w:val="000B1148"/>
    <w:rsid w:val="000B1413"/>
    <w:rsid w:val="000B143A"/>
    <w:rsid w:val="000B1674"/>
    <w:rsid w:val="000B16A0"/>
    <w:rsid w:val="000B199F"/>
    <w:rsid w:val="000B1A45"/>
    <w:rsid w:val="000B1DFF"/>
    <w:rsid w:val="000B1F1A"/>
    <w:rsid w:val="000B21AE"/>
    <w:rsid w:val="000B2658"/>
    <w:rsid w:val="000B2822"/>
    <w:rsid w:val="000B295D"/>
    <w:rsid w:val="000B2A07"/>
    <w:rsid w:val="000B2B4B"/>
    <w:rsid w:val="000B2BDC"/>
    <w:rsid w:val="000B2C2F"/>
    <w:rsid w:val="000B2D37"/>
    <w:rsid w:val="000B2F7F"/>
    <w:rsid w:val="000B2F98"/>
    <w:rsid w:val="000B2FC1"/>
    <w:rsid w:val="000B310B"/>
    <w:rsid w:val="000B3191"/>
    <w:rsid w:val="000B3225"/>
    <w:rsid w:val="000B3337"/>
    <w:rsid w:val="000B3386"/>
    <w:rsid w:val="000B33E8"/>
    <w:rsid w:val="000B35CE"/>
    <w:rsid w:val="000B36D7"/>
    <w:rsid w:val="000B3A03"/>
    <w:rsid w:val="000B3BF2"/>
    <w:rsid w:val="000B3CB9"/>
    <w:rsid w:val="000B3D7A"/>
    <w:rsid w:val="000B455E"/>
    <w:rsid w:val="000B4729"/>
    <w:rsid w:val="000B4AA9"/>
    <w:rsid w:val="000B4B2B"/>
    <w:rsid w:val="000B4C17"/>
    <w:rsid w:val="000B4D29"/>
    <w:rsid w:val="000B4FA4"/>
    <w:rsid w:val="000B504B"/>
    <w:rsid w:val="000B51BD"/>
    <w:rsid w:val="000B53D6"/>
    <w:rsid w:val="000B5703"/>
    <w:rsid w:val="000B5796"/>
    <w:rsid w:val="000B5806"/>
    <w:rsid w:val="000B5AB8"/>
    <w:rsid w:val="000B5AE5"/>
    <w:rsid w:val="000B5B00"/>
    <w:rsid w:val="000B5B24"/>
    <w:rsid w:val="000B5B74"/>
    <w:rsid w:val="000B5DBC"/>
    <w:rsid w:val="000B5F7D"/>
    <w:rsid w:val="000B6181"/>
    <w:rsid w:val="000B61A7"/>
    <w:rsid w:val="000B6538"/>
    <w:rsid w:val="000B68AC"/>
    <w:rsid w:val="000B6B61"/>
    <w:rsid w:val="000B6BF7"/>
    <w:rsid w:val="000B6E75"/>
    <w:rsid w:val="000B7397"/>
    <w:rsid w:val="000B73C8"/>
    <w:rsid w:val="000B75E5"/>
    <w:rsid w:val="000B763D"/>
    <w:rsid w:val="000B77CD"/>
    <w:rsid w:val="000B7A78"/>
    <w:rsid w:val="000B7FB0"/>
    <w:rsid w:val="000C0017"/>
    <w:rsid w:val="000C0042"/>
    <w:rsid w:val="000C0157"/>
    <w:rsid w:val="000C01F1"/>
    <w:rsid w:val="000C033B"/>
    <w:rsid w:val="000C04E0"/>
    <w:rsid w:val="000C0577"/>
    <w:rsid w:val="000C0754"/>
    <w:rsid w:val="000C07A8"/>
    <w:rsid w:val="000C07AA"/>
    <w:rsid w:val="000C128C"/>
    <w:rsid w:val="000C15A3"/>
    <w:rsid w:val="000C1725"/>
    <w:rsid w:val="000C1A68"/>
    <w:rsid w:val="000C1A9C"/>
    <w:rsid w:val="000C2180"/>
    <w:rsid w:val="000C23D0"/>
    <w:rsid w:val="000C24D5"/>
    <w:rsid w:val="000C2525"/>
    <w:rsid w:val="000C265F"/>
    <w:rsid w:val="000C2858"/>
    <w:rsid w:val="000C2A0B"/>
    <w:rsid w:val="000C2F4E"/>
    <w:rsid w:val="000C2FFD"/>
    <w:rsid w:val="000C33A9"/>
    <w:rsid w:val="000C3784"/>
    <w:rsid w:val="000C3C1A"/>
    <w:rsid w:val="000C3DAB"/>
    <w:rsid w:val="000C40AA"/>
    <w:rsid w:val="000C40E4"/>
    <w:rsid w:val="000C418C"/>
    <w:rsid w:val="000C4A20"/>
    <w:rsid w:val="000C4B42"/>
    <w:rsid w:val="000C4BC5"/>
    <w:rsid w:val="000C4BF3"/>
    <w:rsid w:val="000C4EC0"/>
    <w:rsid w:val="000C4F13"/>
    <w:rsid w:val="000C4FAC"/>
    <w:rsid w:val="000C4FE8"/>
    <w:rsid w:val="000C5278"/>
    <w:rsid w:val="000C52EA"/>
    <w:rsid w:val="000C5404"/>
    <w:rsid w:val="000C5494"/>
    <w:rsid w:val="000C561B"/>
    <w:rsid w:val="000C5820"/>
    <w:rsid w:val="000C5D93"/>
    <w:rsid w:val="000C6022"/>
    <w:rsid w:val="000C6269"/>
    <w:rsid w:val="000C68B4"/>
    <w:rsid w:val="000C68E9"/>
    <w:rsid w:val="000C693B"/>
    <w:rsid w:val="000C6980"/>
    <w:rsid w:val="000C6B06"/>
    <w:rsid w:val="000C6BA4"/>
    <w:rsid w:val="000C6BB5"/>
    <w:rsid w:val="000C6D1E"/>
    <w:rsid w:val="000C6D92"/>
    <w:rsid w:val="000C6EEB"/>
    <w:rsid w:val="000C6F63"/>
    <w:rsid w:val="000C7106"/>
    <w:rsid w:val="000C7107"/>
    <w:rsid w:val="000C71F2"/>
    <w:rsid w:val="000C73E4"/>
    <w:rsid w:val="000C73E8"/>
    <w:rsid w:val="000C7990"/>
    <w:rsid w:val="000D00AC"/>
    <w:rsid w:val="000D00BB"/>
    <w:rsid w:val="000D0404"/>
    <w:rsid w:val="000D0584"/>
    <w:rsid w:val="000D05B0"/>
    <w:rsid w:val="000D06DB"/>
    <w:rsid w:val="000D0980"/>
    <w:rsid w:val="000D098F"/>
    <w:rsid w:val="000D09F8"/>
    <w:rsid w:val="000D0AEF"/>
    <w:rsid w:val="000D0B65"/>
    <w:rsid w:val="000D0BC1"/>
    <w:rsid w:val="000D0E14"/>
    <w:rsid w:val="000D0F33"/>
    <w:rsid w:val="000D0F6C"/>
    <w:rsid w:val="000D1065"/>
    <w:rsid w:val="000D12BB"/>
    <w:rsid w:val="000D12C9"/>
    <w:rsid w:val="000D13A7"/>
    <w:rsid w:val="000D143B"/>
    <w:rsid w:val="000D1819"/>
    <w:rsid w:val="000D186F"/>
    <w:rsid w:val="000D1979"/>
    <w:rsid w:val="000D1B1B"/>
    <w:rsid w:val="000D1BEC"/>
    <w:rsid w:val="000D1D4F"/>
    <w:rsid w:val="000D1EF8"/>
    <w:rsid w:val="000D1FA2"/>
    <w:rsid w:val="000D21D2"/>
    <w:rsid w:val="000D227E"/>
    <w:rsid w:val="000D2427"/>
    <w:rsid w:val="000D2494"/>
    <w:rsid w:val="000D25E2"/>
    <w:rsid w:val="000D28D2"/>
    <w:rsid w:val="000D292D"/>
    <w:rsid w:val="000D2AE0"/>
    <w:rsid w:val="000D3000"/>
    <w:rsid w:val="000D3081"/>
    <w:rsid w:val="000D309E"/>
    <w:rsid w:val="000D30CE"/>
    <w:rsid w:val="000D3188"/>
    <w:rsid w:val="000D332F"/>
    <w:rsid w:val="000D3408"/>
    <w:rsid w:val="000D35B2"/>
    <w:rsid w:val="000D362E"/>
    <w:rsid w:val="000D3788"/>
    <w:rsid w:val="000D378A"/>
    <w:rsid w:val="000D3881"/>
    <w:rsid w:val="000D3ACE"/>
    <w:rsid w:val="000D3CFF"/>
    <w:rsid w:val="000D3D99"/>
    <w:rsid w:val="000D3E4D"/>
    <w:rsid w:val="000D3F6A"/>
    <w:rsid w:val="000D40AC"/>
    <w:rsid w:val="000D43CD"/>
    <w:rsid w:val="000D4511"/>
    <w:rsid w:val="000D459C"/>
    <w:rsid w:val="000D45BF"/>
    <w:rsid w:val="000D4613"/>
    <w:rsid w:val="000D471F"/>
    <w:rsid w:val="000D47C5"/>
    <w:rsid w:val="000D4917"/>
    <w:rsid w:val="000D4A28"/>
    <w:rsid w:val="000D4B32"/>
    <w:rsid w:val="000D4B39"/>
    <w:rsid w:val="000D5435"/>
    <w:rsid w:val="000D54FC"/>
    <w:rsid w:val="000D57AF"/>
    <w:rsid w:val="000D5AD6"/>
    <w:rsid w:val="000D5CC6"/>
    <w:rsid w:val="000D5FA4"/>
    <w:rsid w:val="000D6074"/>
    <w:rsid w:val="000D6244"/>
    <w:rsid w:val="000D628D"/>
    <w:rsid w:val="000D6319"/>
    <w:rsid w:val="000D6482"/>
    <w:rsid w:val="000D6630"/>
    <w:rsid w:val="000D67AE"/>
    <w:rsid w:val="000D68A0"/>
    <w:rsid w:val="000D69FF"/>
    <w:rsid w:val="000D6C19"/>
    <w:rsid w:val="000D6D24"/>
    <w:rsid w:val="000D7213"/>
    <w:rsid w:val="000D7278"/>
    <w:rsid w:val="000D734F"/>
    <w:rsid w:val="000D73DD"/>
    <w:rsid w:val="000D7491"/>
    <w:rsid w:val="000D766D"/>
    <w:rsid w:val="000D766E"/>
    <w:rsid w:val="000D771F"/>
    <w:rsid w:val="000D7A43"/>
    <w:rsid w:val="000D7A74"/>
    <w:rsid w:val="000D7BBD"/>
    <w:rsid w:val="000D7CC7"/>
    <w:rsid w:val="000E00B8"/>
    <w:rsid w:val="000E021A"/>
    <w:rsid w:val="000E02C5"/>
    <w:rsid w:val="000E030A"/>
    <w:rsid w:val="000E043E"/>
    <w:rsid w:val="000E06AF"/>
    <w:rsid w:val="000E098D"/>
    <w:rsid w:val="000E0B4B"/>
    <w:rsid w:val="000E0D5D"/>
    <w:rsid w:val="000E0F09"/>
    <w:rsid w:val="000E0F80"/>
    <w:rsid w:val="000E1276"/>
    <w:rsid w:val="000E127B"/>
    <w:rsid w:val="000E1395"/>
    <w:rsid w:val="000E1673"/>
    <w:rsid w:val="000E16D0"/>
    <w:rsid w:val="000E1828"/>
    <w:rsid w:val="000E18C3"/>
    <w:rsid w:val="000E19A9"/>
    <w:rsid w:val="000E1CC1"/>
    <w:rsid w:val="000E1F13"/>
    <w:rsid w:val="000E1F39"/>
    <w:rsid w:val="000E21E6"/>
    <w:rsid w:val="000E2865"/>
    <w:rsid w:val="000E2939"/>
    <w:rsid w:val="000E2A8D"/>
    <w:rsid w:val="000E2CB7"/>
    <w:rsid w:val="000E2FE7"/>
    <w:rsid w:val="000E3155"/>
    <w:rsid w:val="000E32EE"/>
    <w:rsid w:val="000E3354"/>
    <w:rsid w:val="000E36B6"/>
    <w:rsid w:val="000E38E4"/>
    <w:rsid w:val="000E39AE"/>
    <w:rsid w:val="000E3D26"/>
    <w:rsid w:val="000E3E4D"/>
    <w:rsid w:val="000E435A"/>
    <w:rsid w:val="000E438C"/>
    <w:rsid w:val="000E43AB"/>
    <w:rsid w:val="000E45C3"/>
    <w:rsid w:val="000E45E1"/>
    <w:rsid w:val="000E465A"/>
    <w:rsid w:val="000E46C3"/>
    <w:rsid w:val="000E487F"/>
    <w:rsid w:val="000E4D07"/>
    <w:rsid w:val="000E4FEF"/>
    <w:rsid w:val="000E505B"/>
    <w:rsid w:val="000E52A5"/>
    <w:rsid w:val="000E54FE"/>
    <w:rsid w:val="000E551C"/>
    <w:rsid w:val="000E563D"/>
    <w:rsid w:val="000E5651"/>
    <w:rsid w:val="000E56B7"/>
    <w:rsid w:val="000E5740"/>
    <w:rsid w:val="000E5A55"/>
    <w:rsid w:val="000E5A99"/>
    <w:rsid w:val="000E5B08"/>
    <w:rsid w:val="000E5CB5"/>
    <w:rsid w:val="000E5CDE"/>
    <w:rsid w:val="000E60B8"/>
    <w:rsid w:val="000E6414"/>
    <w:rsid w:val="000E65AE"/>
    <w:rsid w:val="000E66A8"/>
    <w:rsid w:val="000E6720"/>
    <w:rsid w:val="000E68C6"/>
    <w:rsid w:val="000E69B6"/>
    <w:rsid w:val="000E69D4"/>
    <w:rsid w:val="000E6ADE"/>
    <w:rsid w:val="000E6CA5"/>
    <w:rsid w:val="000E6E8C"/>
    <w:rsid w:val="000E6EA9"/>
    <w:rsid w:val="000E6ED2"/>
    <w:rsid w:val="000E71F5"/>
    <w:rsid w:val="000E739F"/>
    <w:rsid w:val="000E75EC"/>
    <w:rsid w:val="000E7977"/>
    <w:rsid w:val="000E7A10"/>
    <w:rsid w:val="000E7C2C"/>
    <w:rsid w:val="000E7E17"/>
    <w:rsid w:val="000E7F9A"/>
    <w:rsid w:val="000F01E3"/>
    <w:rsid w:val="000F01ED"/>
    <w:rsid w:val="000F021B"/>
    <w:rsid w:val="000F0241"/>
    <w:rsid w:val="000F03E0"/>
    <w:rsid w:val="000F07FE"/>
    <w:rsid w:val="000F0B29"/>
    <w:rsid w:val="000F11C0"/>
    <w:rsid w:val="000F1683"/>
    <w:rsid w:val="000F177D"/>
    <w:rsid w:val="000F1A9A"/>
    <w:rsid w:val="000F1D35"/>
    <w:rsid w:val="000F1E22"/>
    <w:rsid w:val="000F1F2B"/>
    <w:rsid w:val="000F22DC"/>
    <w:rsid w:val="000F22FC"/>
    <w:rsid w:val="000F2322"/>
    <w:rsid w:val="000F2368"/>
    <w:rsid w:val="000F242C"/>
    <w:rsid w:val="000F260D"/>
    <w:rsid w:val="000F26E3"/>
    <w:rsid w:val="000F275D"/>
    <w:rsid w:val="000F28EA"/>
    <w:rsid w:val="000F292D"/>
    <w:rsid w:val="000F2A08"/>
    <w:rsid w:val="000F2A48"/>
    <w:rsid w:val="000F2B3A"/>
    <w:rsid w:val="000F2B40"/>
    <w:rsid w:val="000F2E3F"/>
    <w:rsid w:val="000F2F06"/>
    <w:rsid w:val="000F306D"/>
    <w:rsid w:val="000F327A"/>
    <w:rsid w:val="000F33F3"/>
    <w:rsid w:val="000F349F"/>
    <w:rsid w:val="000F35DB"/>
    <w:rsid w:val="000F3612"/>
    <w:rsid w:val="000F38A9"/>
    <w:rsid w:val="000F3A3C"/>
    <w:rsid w:val="000F3B95"/>
    <w:rsid w:val="000F3C62"/>
    <w:rsid w:val="000F3CCA"/>
    <w:rsid w:val="000F41B2"/>
    <w:rsid w:val="000F42F9"/>
    <w:rsid w:val="000F4430"/>
    <w:rsid w:val="000F44E5"/>
    <w:rsid w:val="000F476B"/>
    <w:rsid w:val="000F488B"/>
    <w:rsid w:val="000F4E0C"/>
    <w:rsid w:val="000F5033"/>
    <w:rsid w:val="000F529A"/>
    <w:rsid w:val="000F53A6"/>
    <w:rsid w:val="000F53C3"/>
    <w:rsid w:val="000F5446"/>
    <w:rsid w:val="000F5497"/>
    <w:rsid w:val="000F552A"/>
    <w:rsid w:val="000F5904"/>
    <w:rsid w:val="000F5DC8"/>
    <w:rsid w:val="000F6059"/>
    <w:rsid w:val="000F63C3"/>
    <w:rsid w:val="000F6693"/>
    <w:rsid w:val="000F67ED"/>
    <w:rsid w:val="000F6A25"/>
    <w:rsid w:val="000F6D58"/>
    <w:rsid w:val="000F6EF8"/>
    <w:rsid w:val="000F6FAF"/>
    <w:rsid w:val="000F71A5"/>
    <w:rsid w:val="000F72EF"/>
    <w:rsid w:val="000F73B5"/>
    <w:rsid w:val="000F7401"/>
    <w:rsid w:val="000F7689"/>
    <w:rsid w:val="000F7835"/>
    <w:rsid w:val="000F78E1"/>
    <w:rsid w:val="000F7985"/>
    <w:rsid w:val="000F7ABA"/>
    <w:rsid w:val="000F7B73"/>
    <w:rsid w:val="000F7CA6"/>
    <w:rsid w:val="001000FC"/>
    <w:rsid w:val="00100168"/>
    <w:rsid w:val="001004D1"/>
    <w:rsid w:val="00100856"/>
    <w:rsid w:val="001008E9"/>
    <w:rsid w:val="00100B14"/>
    <w:rsid w:val="0010113D"/>
    <w:rsid w:val="001011C3"/>
    <w:rsid w:val="001012F2"/>
    <w:rsid w:val="001013F4"/>
    <w:rsid w:val="00101487"/>
    <w:rsid w:val="001016AF"/>
    <w:rsid w:val="001016C7"/>
    <w:rsid w:val="001016D4"/>
    <w:rsid w:val="0010171F"/>
    <w:rsid w:val="00101722"/>
    <w:rsid w:val="0010181E"/>
    <w:rsid w:val="001018E1"/>
    <w:rsid w:val="001019AC"/>
    <w:rsid w:val="001019DE"/>
    <w:rsid w:val="00101A01"/>
    <w:rsid w:val="00101AC9"/>
    <w:rsid w:val="00101ACA"/>
    <w:rsid w:val="00101BD8"/>
    <w:rsid w:val="00101F28"/>
    <w:rsid w:val="001020F1"/>
    <w:rsid w:val="00102261"/>
    <w:rsid w:val="00102353"/>
    <w:rsid w:val="00102378"/>
    <w:rsid w:val="0010239D"/>
    <w:rsid w:val="001023BE"/>
    <w:rsid w:val="001024CD"/>
    <w:rsid w:val="001027C0"/>
    <w:rsid w:val="00102B8D"/>
    <w:rsid w:val="00102BEF"/>
    <w:rsid w:val="00102C29"/>
    <w:rsid w:val="00102CD9"/>
    <w:rsid w:val="00102E93"/>
    <w:rsid w:val="00102ECF"/>
    <w:rsid w:val="001032A5"/>
    <w:rsid w:val="00103593"/>
    <w:rsid w:val="001037D9"/>
    <w:rsid w:val="0010388B"/>
    <w:rsid w:val="00103AC6"/>
    <w:rsid w:val="00103D6E"/>
    <w:rsid w:val="00103E36"/>
    <w:rsid w:val="00103E45"/>
    <w:rsid w:val="00103EE0"/>
    <w:rsid w:val="00103F12"/>
    <w:rsid w:val="001048CA"/>
    <w:rsid w:val="00104F50"/>
    <w:rsid w:val="00104FBE"/>
    <w:rsid w:val="00105182"/>
    <w:rsid w:val="00105296"/>
    <w:rsid w:val="00105341"/>
    <w:rsid w:val="001053F0"/>
    <w:rsid w:val="00105824"/>
    <w:rsid w:val="00105CDD"/>
    <w:rsid w:val="00105E81"/>
    <w:rsid w:val="00105F8B"/>
    <w:rsid w:val="0010616E"/>
    <w:rsid w:val="001064D3"/>
    <w:rsid w:val="001066CE"/>
    <w:rsid w:val="001066D2"/>
    <w:rsid w:val="00106795"/>
    <w:rsid w:val="00106999"/>
    <w:rsid w:val="00107130"/>
    <w:rsid w:val="001073AC"/>
    <w:rsid w:val="00107817"/>
    <w:rsid w:val="001078AF"/>
    <w:rsid w:val="00107C94"/>
    <w:rsid w:val="00107DEA"/>
    <w:rsid w:val="00107F1B"/>
    <w:rsid w:val="00110492"/>
    <w:rsid w:val="001104C0"/>
    <w:rsid w:val="00110665"/>
    <w:rsid w:val="001106A1"/>
    <w:rsid w:val="0011084E"/>
    <w:rsid w:val="00110993"/>
    <w:rsid w:val="00110C51"/>
    <w:rsid w:val="00110D69"/>
    <w:rsid w:val="00110D78"/>
    <w:rsid w:val="00111094"/>
    <w:rsid w:val="00111105"/>
    <w:rsid w:val="00111197"/>
    <w:rsid w:val="001112B4"/>
    <w:rsid w:val="00111435"/>
    <w:rsid w:val="0011147A"/>
    <w:rsid w:val="00111504"/>
    <w:rsid w:val="00111A55"/>
    <w:rsid w:val="00111B12"/>
    <w:rsid w:val="00111C33"/>
    <w:rsid w:val="00111C70"/>
    <w:rsid w:val="00112227"/>
    <w:rsid w:val="0011224B"/>
    <w:rsid w:val="00112428"/>
    <w:rsid w:val="00112772"/>
    <w:rsid w:val="00112A40"/>
    <w:rsid w:val="00112AD0"/>
    <w:rsid w:val="00112B2B"/>
    <w:rsid w:val="00112D7D"/>
    <w:rsid w:val="00112D82"/>
    <w:rsid w:val="00112E46"/>
    <w:rsid w:val="00112F17"/>
    <w:rsid w:val="0011320F"/>
    <w:rsid w:val="001133EE"/>
    <w:rsid w:val="0011340B"/>
    <w:rsid w:val="00113672"/>
    <w:rsid w:val="0011368B"/>
    <w:rsid w:val="001137CC"/>
    <w:rsid w:val="00113818"/>
    <w:rsid w:val="001138D5"/>
    <w:rsid w:val="00113AAC"/>
    <w:rsid w:val="00113CE6"/>
    <w:rsid w:val="00113E53"/>
    <w:rsid w:val="00114590"/>
    <w:rsid w:val="0011470B"/>
    <w:rsid w:val="001148BC"/>
    <w:rsid w:val="00114990"/>
    <w:rsid w:val="00114AEB"/>
    <w:rsid w:val="00114BD8"/>
    <w:rsid w:val="00114C80"/>
    <w:rsid w:val="00114DF6"/>
    <w:rsid w:val="00114F91"/>
    <w:rsid w:val="0011504B"/>
    <w:rsid w:val="001151C5"/>
    <w:rsid w:val="001153CF"/>
    <w:rsid w:val="001154DE"/>
    <w:rsid w:val="00115526"/>
    <w:rsid w:val="0011554A"/>
    <w:rsid w:val="001158BD"/>
    <w:rsid w:val="00115936"/>
    <w:rsid w:val="00115B5E"/>
    <w:rsid w:val="00115C8F"/>
    <w:rsid w:val="001161E4"/>
    <w:rsid w:val="00116354"/>
    <w:rsid w:val="001163AD"/>
    <w:rsid w:val="001166B9"/>
    <w:rsid w:val="0011673C"/>
    <w:rsid w:val="0011673D"/>
    <w:rsid w:val="00116E08"/>
    <w:rsid w:val="00117265"/>
    <w:rsid w:val="00117406"/>
    <w:rsid w:val="00117409"/>
    <w:rsid w:val="00117CE2"/>
    <w:rsid w:val="00120249"/>
    <w:rsid w:val="0012078A"/>
    <w:rsid w:val="001208D7"/>
    <w:rsid w:val="001209F5"/>
    <w:rsid w:val="00120BA5"/>
    <w:rsid w:val="001213AF"/>
    <w:rsid w:val="0012143C"/>
    <w:rsid w:val="00121624"/>
    <w:rsid w:val="001219DF"/>
    <w:rsid w:val="00121A10"/>
    <w:rsid w:val="00121C27"/>
    <w:rsid w:val="00121E99"/>
    <w:rsid w:val="00122027"/>
    <w:rsid w:val="00122063"/>
    <w:rsid w:val="0012210F"/>
    <w:rsid w:val="001223F0"/>
    <w:rsid w:val="001224E1"/>
    <w:rsid w:val="00122502"/>
    <w:rsid w:val="00122768"/>
    <w:rsid w:val="0012280A"/>
    <w:rsid w:val="0012294B"/>
    <w:rsid w:val="00122950"/>
    <w:rsid w:val="00122A44"/>
    <w:rsid w:val="00122C3F"/>
    <w:rsid w:val="00122F0F"/>
    <w:rsid w:val="00122FF7"/>
    <w:rsid w:val="001231BD"/>
    <w:rsid w:val="001235D3"/>
    <w:rsid w:val="00123638"/>
    <w:rsid w:val="00123692"/>
    <w:rsid w:val="001237A3"/>
    <w:rsid w:val="0012383A"/>
    <w:rsid w:val="00123887"/>
    <w:rsid w:val="00123A8C"/>
    <w:rsid w:val="00123B0E"/>
    <w:rsid w:val="00123B42"/>
    <w:rsid w:val="00123CBF"/>
    <w:rsid w:val="00123F31"/>
    <w:rsid w:val="001240A7"/>
    <w:rsid w:val="0012416B"/>
    <w:rsid w:val="0012420D"/>
    <w:rsid w:val="0012429D"/>
    <w:rsid w:val="00124356"/>
    <w:rsid w:val="00124465"/>
    <w:rsid w:val="0012462C"/>
    <w:rsid w:val="00124654"/>
    <w:rsid w:val="0012481C"/>
    <w:rsid w:val="00124999"/>
    <w:rsid w:val="00124A07"/>
    <w:rsid w:val="00124B17"/>
    <w:rsid w:val="00124CF4"/>
    <w:rsid w:val="00124CFD"/>
    <w:rsid w:val="00125090"/>
    <w:rsid w:val="00125180"/>
    <w:rsid w:val="00125260"/>
    <w:rsid w:val="001254BD"/>
    <w:rsid w:val="00125AAA"/>
    <w:rsid w:val="00125ADD"/>
    <w:rsid w:val="00125BAD"/>
    <w:rsid w:val="00125C55"/>
    <w:rsid w:val="00125D11"/>
    <w:rsid w:val="00125EA9"/>
    <w:rsid w:val="00125FA3"/>
    <w:rsid w:val="00126005"/>
    <w:rsid w:val="00126019"/>
    <w:rsid w:val="00126132"/>
    <w:rsid w:val="001261A2"/>
    <w:rsid w:val="001263DF"/>
    <w:rsid w:val="00126822"/>
    <w:rsid w:val="00126886"/>
    <w:rsid w:val="001268B2"/>
    <w:rsid w:val="00126912"/>
    <w:rsid w:val="00126ADE"/>
    <w:rsid w:val="00126B16"/>
    <w:rsid w:val="00126DFA"/>
    <w:rsid w:val="00127093"/>
    <w:rsid w:val="001273A6"/>
    <w:rsid w:val="00127466"/>
    <w:rsid w:val="00127483"/>
    <w:rsid w:val="00127629"/>
    <w:rsid w:val="001276A4"/>
    <w:rsid w:val="00127AA4"/>
    <w:rsid w:val="00127C5C"/>
    <w:rsid w:val="00130037"/>
    <w:rsid w:val="00130133"/>
    <w:rsid w:val="0013034C"/>
    <w:rsid w:val="00130559"/>
    <w:rsid w:val="00130833"/>
    <w:rsid w:val="00130BFE"/>
    <w:rsid w:val="0013110A"/>
    <w:rsid w:val="0013139E"/>
    <w:rsid w:val="001315E7"/>
    <w:rsid w:val="0013166A"/>
    <w:rsid w:val="00131867"/>
    <w:rsid w:val="00131C95"/>
    <w:rsid w:val="00131EDA"/>
    <w:rsid w:val="00131FD2"/>
    <w:rsid w:val="001320A6"/>
    <w:rsid w:val="00132574"/>
    <w:rsid w:val="00132BF8"/>
    <w:rsid w:val="00132ED2"/>
    <w:rsid w:val="00132F04"/>
    <w:rsid w:val="00132FCA"/>
    <w:rsid w:val="001330B3"/>
    <w:rsid w:val="001331B5"/>
    <w:rsid w:val="00133223"/>
    <w:rsid w:val="001332C6"/>
    <w:rsid w:val="00133371"/>
    <w:rsid w:val="001333A5"/>
    <w:rsid w:val="001336E1"/>
    <w:rsid w:val="001339CD"/>
    <w:rsid w:val="00133ABC"/>
    <w:rsid w:val="00133D3C"/>
    <w:rsid w:val="00133DD0"/>
    <w:rsid w:val="00133E5E"/>
    <w:rsid w:val="00133E71"/>
    <w:rsid w:val="00134128"/>
    <w:rsid w:val="0013426A"/>
    <w:rsid w:val="001342AF"/>
    <w:rsid w:val="001343DC"/>
    <w:rsid w:val="0013450D"/>
    <w:rsid w:val="00134550"/>
    <w:rsid w:val="001345A3"/>
    <w:rsid w:val="001349A5"/>
    <w:rsid w:val="00134C23"/>
    <w:rsid w:val="00134CA3"/>
    <w:rsid w:val="00134CD8"/>
    <w:rsid w:val="00134F0B"/>
    <w:rsid w:val="001351A0"/>
    <w:rsid w:val="001351AE"/>
    <w:rsid w:val="0013549B"/>
    <w:rsid w:val="00135A16"/>
    <w:rsid w:val="00135B7B"/>
    <w:rsid w:val="00135F4F"/>
    <w:rsid w:val="00136062"/>
    <w:rsid w:val="0013608F"/>
    <w:rsid w:val="0013636F"/>
    <w:rsid w:val="00136385"/>
    <w:rsid w:val="001365ED"/>
    <w:rsid w:val="0013669E"/>
    <w:rsid w:val="0013687E"/>
    <w:rsid w:val="00136984"/>
    <w:rsid w:val="00136A86"/>
    <w:rsid w:val="00136B1F"/>
    <w:rsid w:val="00136B76"/>
    <w:rsid w:val="00136EA9"/>
    <w:rsid w:val="00137038"/>
    <w:rsid w:val="00137366"/>
    <w:rsid w:val="0013742E"/>
    <w:rsid w:val="0013757C"/>
    <w:rsid w:val="00137753"/>
    <w:rsid w:val="001377DA"/>
    <w:rsid w:val="001378B1"/>
    <w:rsid w:val="0013797F"/>
    <w:rsid w:val="00137C19"/>
    <w:rsid w:val="00137D11"/>
    <w:rsid w:val="00137F37"/>
    <w:rsid w:val="00137F56"/>
    <w:rsid w:val="0014056E"/>
    <w:rsid w:val="001405A7"/>
    <w:rsid w:val="00140726"/>
    <w:rsid w:val="001408DC"/>
    <w:rsid w:val="00140A5C"/>
    <w:rsid w:val="00140D9D"/>
    <w:rsid w:val="00140F79"/>
    <w:rsid w:val="00141433"/>
    <w:rsid w:val="00141932"/>
    <w:rsid w:val="0014196C"/>
    <w:rsid w:val="00141ABB"/>
    <w:rsid w:val="00141B93"/>
    <w:rsid w:val="00141EB6"/>
    <w:rsid w:val="00141F2B"/>
    <w:rsid w:val="00141F37"/>
    <w:rsid w:val="00141FE6"/>
    <w:rsid w:val="0014204E"/>
    <w:rsid w:val="00142186"/>
    <w:rsid w:val="001421BE"/>
    <w:rsid w:val="001426D9"/>
    <w:rsid w:val="00142984"/>
    <w:rsid w:val="001429A2"/>
    <w:rsid w:val="00142A6C"/>
    <w:rsid w:val="00142CE7"/>
    <w:rsid w:val="00142D7F"/>
    <w:rsid w:val="00142E76"/>
    <w:rsid w:val="00143073"/>
    <w:rsid w:val="00143274"/>
    <w:rsid w:val="001432C7"/>
    <w:rsid w:val="001433D4"/>
    <w:rsid w:val="0014371F"/>
    <w:rsid w:val="001438A6"/>
    <w:rsid w:val="00143955"/>
    <w:rsid w:val="00143A16"/>
    <w:rsid w:val="00143B38"/>
    <w:rsid w:val="00143D1F"/>
    <w:rsid w:val="00143D79"/>
    <w:rsid w:val="00143F4C"/>
    <w:rsid w:val="001447D2"/>
    <w:rsid w:val="00144936"/>
    <w:rsid w:val="00144B95"/>
    <w:rsid w:val="00144D13"/>
    <w:rsid w:val="00144D3B"/>
    <w:rsid w:val="00144D97"/>
    <w:rsid w:val="00144E71"/>
    <w:rsid w:val="00144EA4"/>
    <w:rsid w:val="00145524"/>
    <w:rsid w:val="0014571B"/>
    <w:rsid w:val="00145826"/>
    <w:rsid w:val="00145CD9"/>
    <w:rsid w:val="00145D0D"/>
    <w:rsid w:val="00145DEC"/>
    <w:rsid w:val="00146393"/>
    <w:rsid w:val="001463D8"/>
    <w:rsid w:val="0014645F"/>
    <w:rsid w:val="0014693E"/>
    <w:rsid w:val="001469B8"/>
    <w:rsid w:val="00146D1A"/>
    <w:rsid w:val="00147269"/>
    <w:rsid w:val="00147325"/>
    <w:rsid w:val="00147582"/>
    <w:rsid w:val="00147875"/>
    <w:rsid w:val="001479A0"/>
    <w:rsid w:val="001479A7"/>
    <w:rsid w:val="00147B6B"/>
    <w:rsid w:val="00147CF1"/>
    <w:rsid w:val="00147F0A"/>
    <w:rsid w:val="0015066B"/>
    <w:rsid w:val="001506B3"/>
    <w:rsid w:val="001509AC"/>
    <w:rsid w:val="00150B18"/>
    <w:rsid w:val="00150C38"/>
    <w:rsid w:val="00150C83"/>
    <w:rsid w:val="00150DF6"/>
    <w:rsid w:val="00151196"/>
    <w:rsid w:val="001512BA"/>
    <w:rsid w:val="00151480"/>
    <w:rsid w:val="0015156A"/>
    <w:rsid w:val="001515ED"/>
    <w:rsid w:val="001516A0"/>
    <w:rsid w:val="00151751"/>
    <w:rsid w:val="00151950"/>
    <w:rsid w:val="001519B2"/>
    <w:rsid w:val="00151AEB"/>
    <w:rsid w:val="00151CF7"/>
    <w:rsid w:val="00151EBE"/>
    <w:rsid w:val="00151FE7"/>
    <w:rsid w:val="0015213A"/>
    <w:rsid w:val="00152187"/>
    <w:rsid w:val="001521D2"/>
    <w:rsid w:val="001521E8"/>
    <w:rsid w:val="001522EF"/>
    <w:rsid w:val="00152504"/>
    <w:rsid w:val="00152931"/>
    <w:rsid w:val="00152934"/>
    <w:rsid w:val="00152B14"/>
    <w:rsid w:val="00152DC3"/>
    <w:rsid w:val="00152EB9"/>
    <w:rsid w:val="00152F6F"/>
    <w:rsid w:val="00153166"/>
    <w:rsid w:val="00153196"/>
    <w:rsid w:val="00153321"/>
    <w:rsid w:val="001533C7"/>
    <w:rsid w:val="00153A2B"/>
    <w:rsid w:val="00153D75"/>
    <w:rsid w:val="00153D76"/>
    <w:rsid w:val="001540B3"/>
    <w:rsid w:val="001540FA"/>
    <w:rsid w:val="0015469B"/>
    <w:rsid w:val="001549AC"/>
    <w:rsid w:val="001549DD"/>
    <w:rsid w:val="001549F7"/>
    <w:rsid w:val="00154CE1"/>
    <w:rsid w:val="00154D12"/>
    <w:rsid w:val="00154F25"/>
    <w:rsid w:val="00154FA5"/>
    <w:rsid w:val="00154FB6"/>
    <w:rsid w:val="00155064"/>
    <w:rsid w:val="001550A9"/>
    <w:rsid w:val="001555F2"/>
    <w:rsid w:val="0015597A"/>
    <w:rsid w:val="00155C8F"/>
    <w:rsid w:val="00155CB2"/>
    <w:rsid w:val="00155E60"/>
    <w:rsid w:val="00155F87"/>
    <w:rsid w:val="001560B9"/>
    <w:rsid w:val="00156181"/>
    <w:rsid w:val="001563B7"/>
    <w:rsid w:val="00156606"/>
    <w:rsid w:val="001568AA"/>
    <w:rsid w:val="00156BE5"/>
    <w:rsid w:val="00156E14"/>
    <w:rsid w:val="00156ED4"/>
    <w:rsid w:val="00156FE8"/>
    <w:rsid w:val="0015710B"/>
    <w:rsid w:val="00157396"/>
    <w:rsid w:val="001573A7"/>
    <w:rsid w:val="00157A43"/>
    <w:rsid w:val="00157C84"/>
    <w:rsid w:val="00157D44"/>
    <w:rsid w:val="00157E75"/>
    <w:rsid w:val="00160471"/>
    <w:rsid w:val="00160496"/>
    <w:rsid w:val="00160831"/>
    <w:rsid w:val="00160A6D"/>
    <w:rsid w:val="00160DBF"/>
    <w:rsid w:val="00160E43"/>
    <w:rsid w:val="0016107C"/>
    <w:rsid w:val="001610F5"/>
    <w:rsid w:val="0016110B"/>
    <w:rsid w:val="00161116"/>
    <w:rsid w:val="0016119C"/>
    <w:rsid w:val="001613A3"/>
    <w:rsid w:val="001614C0"/>
    <w:rsid w:val="0016167E"/>
    <w:rsid w:val="001617F5"/>
    <w:rsid w:val="001618B6"/>
    <w:rsid w:val="001619F7"/>
    <w:rsid w:val="00161A10"/>
    <w:rsid w:val="00161AC8"/>
    <w:rsid w:val="00161C17"/>
    <w:rsid w:val="00161DAA"/>
    <w:rsid w:val="00161E46"/>
    <w:rsid w:val="00161EFD"/>
    <w:rsid w:val="00161F40"/>
    <w:rsid w:val="00161F91"/>
    <w:rsid w:val="001621DF"/>
    <w:rsid w:val="00162208"/>
    <w:rsid w:val="00162328"/>
    <w:rsid w:val="0016247E"/>
    <w:rsid w:val="001625D6"/>
    <w:rsid w:val="00162742"/>
    <w:rsid w:val="0016287B"/>
    <w:rsid w:val="00162F17"/>
    <w:rsid w:val="00162FCB"/>
    <w:rsid w:val="00163437"/>
    <w:rsid w:val="0016347D"/>
    <w:rsid w:val="001634C6"/>
    <w:rsid w:val="0016361F"/>
    <w:rsid w:val="0016372A"/>
    <w:rsid w:val="001637B0"/>
    <w:rsid w:val="001637FF"/>
    <w:rsid w:val="00163981"/>
    <w:rsid w:val="00163A25"/>
    <w:rsid w:val="00163C09"/>
    <w:rsid w:val="00163C8D"/>
    <w:rsid w:val="00163FF4"/>
    <w:rsid w:val="00164141"/>
    <w:rsid w:val="0016415A"/>
    <w:rsid w:val="0016425F"/>
    <w:rsid w:val="001642C0"/>
    <w:rsid w:val="001645AF"/>
    <w:rsid w:val="00164614"/>
    <w:rsid w:val="00164A73"/>
    <w:rsid w:val="00164BEF"/>
    <w:rsid w:val="00164CA2"/>
    <w:rsid w:val="00164E12"/>
    <w:rsid w:val="00165213"/>
    <w:rsid w:val="0016529C"/>
    <w:rsid w:val="001652C1"/>
    <w:rsid w:val="001652DD"/>
    <w:rsid w:val="00165360"/>
    <w:rsid w:val="00165419"/>
    <w:rsid w:val="0016549A"/>
    <w:rsid w:val="00165517"/>
    <w:rsid w:val="00165696"/>
    <w:rsid w:val="00165CBE"/>
    <w:rsid w:val="00165E7D"/>
    <w:rsid w:val="00165E86"/>
    <w:rsid w:val="00166765"/>
    <w:rsid w:val="001669D6"/>
    <w:rsid w:val="001669FD"/>
    <w:rsid w:val="00166EA9"/>
    <w:rsid w:val="00166F8E"/>
    <w:rsid w:val="00166FB8"/>
    <w:rsid w:val="0016711F"/>
    <w:rsid w:val="00167286"/>
    <w:rsid w:val="001673ED"/>
    <w:rsid w:val="00167665"/>
    <w:rsid w:val="001676CE"/>
    <w:rsid w:val="001676ED"/>
    <w:rsid w:val="00167A04"/>
    <w:rsid w:val="00167B57"/>
    <w:rsid w:val="00167CA2"/>
    <w:rsid w:val="00167EBB"/>
    <w:rsid w:val="001700FB"/>
    <w:rsid w:val="00170114"/>
    <w:rsid w:val="00170291"/>
    <w:rsid w:val="001702E0"/>
    <w:rsid w:val="00170455"/>
    <w:rsid w:val="001708EB"/>
    <w:rsid w:val="001709FC"/>
    <w:rsid w:val="00170A80"/>
    <w:rsid w:val="00170AA8"/>
    <w:rsid w:val="00170BE3"/>
    <w:rsid w:val="00170C81"/>
    <w:rsid w:val="00170ED2"/>
    <w:rsid w:val="00171868"/>
    <w:rsid w:val="00171BD9"/>
    <w:rsid w:val="00171C83"/>
    <w:rsid w:val="00171D98"/>
    <w:rsid w:val="00171E23"/>
    <w:rsid w:val="00172091"/>
    <w:rsid w:val="0017209F"/>
    <w:rsid w:val="00172610"/>
    <w:rsid w:val="00172785"/>
    <w:rsid w:val="00172831"/>
    <w:rsid w:val="001729E2"/>
    <w:rsid w:val="00172BDF"/>
    <w:rsid w:val="00172CD6"/>
    <w:rsid w:val="00172E90"/>
    <w:rsid w:val="00173012"/>
    <w:rsid w:val="0017307D"/>
    <w:rsid w:val="00173168"/>
    <w:rsid w:val="001731D5"/>
    <w:rsid w:val="001732A8"/>
    <w:rsid w:val="00173407"/>
    <w:rsid w:val="0017369D"/>
    <w:rsid w:val="00173B36"/>
    <w:rsid w:val="001742A3"/>
    <w:rsid w:val="001742F7"/>
    <w:rsid w:val="00174303"/>
    <w:rsid w:val="001743C3"/>
    <w:rsid w:val="00174432"/>
    <w:rsid w:val="001748B7"/>
    <w:rsid w:val="00174C9B"/>
    <w:rsid w:val="00174E6D"/>
    <w:rsid w:val="00174EE4"/>
    <w:rsid w:val="00174F39"/>
    <w:rsid w:val="00175476"/>
    <w:rsid w:val="001754CF"/>
    <w:rsid w:val="0017581F"/>
    <w:rsid w:val="00175912"/>
    <w:rsid w:val="00175972"/>
    <w:rsid w:val="001759AF"/>
    <w:rsid w:val="001759F1"/>
    <w:rsid w:val="00175A2F"/>
    <w:rsid w:val="00175B82"/>
    <w:rsid w:val="00175E09"/>
    <w:rsid w:val="00175E45"/>
    <w:rsid w:val="00175FCE"/>
    <w:rsid w:val="0017616C"/>
    <w:rsid w:val="001765B0"/>
    <w:rsid w:val="0017667C"/>
    <w:rsid w:val="001768DE"/>
    <w:rsid w:val="00176A4A"/>
    <w:rsid w:val="00176A9A"/>
    <w:rsid w:val="00176AD8"/>
    <w:rsid w:val="00176E2F"/>
    <w:rsid w:val="00176EC5"/>
    <w:rsid w:val="00176FEE"/>
    <w:rsid w:val="001770B1"/>
    <w:rsid w:val="00177278"/>
    <w:rsid w:val="001773C6"/>
    <w:rsid w:val="00177426"/>
    <w:rsid w:val="001776F3"/>
    <w:rsid w:val="00177AB0"/>
    <w:rsid w:val="00177C26"/>
    <w:rsid w:val="00180644"/>
    <w:rsid w:val="0018065B"/>
    <w:rsid w:val="00180AD1"/>
    <w:rsid w:val="00180B89"/>
    <w:rsid w:val="00180D03"/>
    <w:rsid w:val="00180DE8"/>
    <w:rsid w:val="00180F8F"/>
    <w:rsid w:val="0018118B"/>
    <w:rsid w:val="001811B2"/>
    <w:rsid w:val="001813CE"/>
    <w:rsid w:val="001819C4"/>
    <w:rsid w:val="001819DC"/>
    <w:rsid w:val="00181FC2"/>
    <w:rsid w:val="00181FFA"/>
    <w:rsid w:val="001821C1"/>
    <w:rsid w:val="00182311"/>
    <w:rsid w:val="001825C0"/>
    <w:rsid w:val="001825FC"/>
    <w:rsid w:val="00182DA5"/>
    <w:rsid w:val="00182E9E"/>
    <w:rsid w:val="001830A8"/>
    <w:rsid w:val="0018313F"/>
    <w:rsid w:val="001831C4"/>
    <w:rsid w:val="001831D3"/>
    <w:rsid w:val="00183315"/>
    <w:rsid w:val="001835CD"/>
    <w:rsid w:val="001835ED"/>
    <w:rsid w:val="001837D1"/>
    <w:rsid w:val="00183992"/>
    <w:rsid w:val="001839C4"/>
    <w:rsid w:val="00183ABB"/>
    <w:rsid w:val="00183B23"/>
    <w:rsid w:val="00183BEB"/>
    <w:rsid w:val="00183C4A"/>
    <w:rsid w:val="00183C90"/>
    <w:rsid w:val="00183DAD"/>
    <w:rsid w:val="00183F3F"/>
    <w:rsid w:val="00184057"/>
    <w:rsid w:val="001842E5"/>
    <w:rsid w:val="001844EB"/>
    <w:rsid w:val="0018469A"/>
    <w:rsid w:val="00184717"/>
    <w:rsid w:val="001847B8"/>
    <w:rsid w:val="001848A2"/>
    <w:rsid w:val="00184ED5"/>
    <w:rsid w:val="00184F03"/>
    <w:rsid w:val="001850A2"/>
    <w:rsid w:val="001851DA"/>
    <w:rsid w:val="00185287"/>
    <w:rsid w:val="0018531C"/>
    <w:rsid w:val="0018539B"/>
    <w:rsid w:val="0018560F"/>
    <w:rsid w:val="0018581A"/>
    <w:rsid w:val="00185B33"/>
    <w:rsid w:val="00185D2A"/>
    <w:rsid w:val="00185ED2"/>
    <w:rsid w:val="001860BE"/>
    <w:rsid w:val="0018611E"/>
    <w:rsid w:val="001862DD"/>
    <w:rsid w:val="001862E7"/>
    <w:rsid w:val="00186426"/>
    <w:rsid w:val="001865B4"/>
    <w:rsid w:val="00186671"/>
    <w:rsid w:val="00186726"/>
    <w:rsid w:val="00186A6A"/>
    <w:rsid w:val="00186BD1"/>
    <w:rsid w:val="00186E5C"/>
    <w:rsid w:val="00186E60"/>
    <w:rsid w:val="00186EF3"/>
    <w:rsid w:val="001871B7"/>
    <w:rsid w:val="001876F6"/>
    <w:rsid w:val="00187734"/>
    <w:rsid w:val="0018781D"/>
    <w:rsid w:val="001878FC"/>
    <w:rsid w:val="00187933"/>
    <w:rsid w:val="00187B57"/>
    <w:rsid w:val="00187B98"/>
    <w:rsid w:val="0019043F"/>
    <w:rsid w:val="001905CD"/>
    <w:rsid w:val="00190BBD"/>
    <w:rsid w:val="00190F23"/>
    <w:rsid w:val="001914F4"/>
    <w:rsid w:val="00191C47"/>
    <w:rsid w:val="00191D3A"/>
    <w:rsid w:val="00191E47"/>
    <w:rsid w:val="00192108"/>
    <w:rsid w:val="00192422"/>
    <w:rsid w:val="0019277B"/>
    <w:rsid w:val="001927EB"/>
    <w:rsid w:val="0019280E"/>
    <w:rsid w:val="00192844"/>
    <w:rsid w:val="00192A99"/>
    <w:rsid w:val="00192C3E"/>
    <w:rsid w:val="00192C4A"/>
    <w:rsid w:val="001930AB"/>
    <w:rsid w:val="00193631"/>
    <w:rsid w:val="00193821"/>
    <w:rsid w:val="00193827"/>
    <w:rsid w:val="00193AF3"/>
    <w:rsid w:val="00193B91"/>
    <w:rsid w:val="00193C8F"/>
    <w:rsid w:val="00193CD4"/>
    <w:rsid w:val="00194002"/>
    <w:rsid w:val="001940BD"/>
    <w:rsid w:val="00194114"/>
    <w:rsid w:val="001942B5"/>
    <w:rsid w:val="0019443A"/>
    <w:rsid w:val="0019461B"/>
    <w:rsid w:val="001947C9"/>
    <w:rsid w:val="001949A1"/>
    <w:rsid w:val="00194A45"/>
    <w:rsid w:val="00194CCD"/>
    <w:rsid w:val="00194D15"/>
    <w:rsid w:val="0019513D"/>
    <w:rsid w:val="00195171"/>
    <w:rsid w:val="00195273"/>
    <w:rsid w:val="001952B9"/>
    <w:rsid w:val="00195589"/>
    <w:rsid w:val="00195602"/>
    <w:rsid w:val="00195629"/>
    <w:rsid w:val="00195793"/>
    <w:rsid w:val="001958A5"/>
    <w:rsid w:val="001959CA"/>
    <w:rsid w:val="00195A94"/>
    <w:rsid w:val="001963D5"/>
    <w:rsid w:val="0019665A"/>
    <w:rsid w:val="001967BF"/>
    <w:rsid w:val="0019682A"/>
    <w:rsid w:val="00197127"/>
    <w:rsid w:val="001971BA"/>
    <w:rsid w:val="00197480"/>
    <w:rsid w:val="00197694"/>
    <w:rsid w:val="001977FF"/>
    <w:rsid w:val="00197ABE"/>
    <w:rsid w:val="001A0082"/>
    <w:rsid w:val="001A0395"/>
    <w:rsid w:val="001A054B"/>
    <w:rsid w:val="001A06AF"/>
    <w:rsid w:val="001A07D2"/>
    <w:rsid w:val="001A0936"/>
    <w:rsid w:val="001A09B6"/>
    <w:rsid w:val="001A0B47"/>
    <w:rsid w:val="001A0B74"/>
    <w:rsid w:val="001A0BEC"/>
    <w:rsid w:val="001A0C2F"/>
    <w:rsid w:val="001A10C7"/>
    <w:rsid w:val="001A1124"/>
    <w:rsid w:val="001A1150"/>
    <w:rsid w:val="001A128A"/>
    <w:rsid w:val="001A12A9"/>
    <w:rsid w:val="001A162A"/>
    <w:rsid w:val="001A16A7"/>
    <w:rsid w:val="001A186D"/>
    <w:rsid w:val="001A1898"/>
    <w:rsid w:val="001A1C5D"/>
    <w:rsid w:val="001A1CE6"/>
    <w:rsid w:val="001A2632"/>
    <w:rsid w:val="001A2858"/>
    <w:rsid w:val="001A28B4"/>
    <w:rsid w:val="001A29BD"/>
    <w:rsid w:val="001A2B1E"/>
    <w:rsid w:val="001A34FE"/>
    <w:rsid w:val="001A3566"/>
    <w:rsid w:val="001A37B3"/>
    <w:rsid w:val="001A3BB7"/>
    <w:rsid w:val="001A3CF3"/>
    <w:rsid w:val="001A3E2B"/>
    <w:rsid w:val="001A3E5A"/>
    <w:rsid w:val="001A4074"/>
    <w:rsid w:val="001A40CD"/>
    <w:rsid w:val="001A4112"/>
    <w:rsid w:val="001A43D8"/>
    <w:rsid w:val="001A4421"/>
    <w:rsid w:val="001A4B2A"/>
    <w:rsid w:val="001A4B4E"/>
    <w:rsid w:val="001A4BB7"/>
    <w:rsid w:val="001A541A"/>
    <w:rsid w:val="001A541B"/>
    <w:rsid w:val="001A5682"/>
    <w:rsid w:val="001A5C12"/>
    <w:rsid w:val="001A5C52"/>
    <w:rsid w:val="001A5D58"/>
    <w:rsid w:val="001A5E8F"/>
    <w:rsid w:val="001A6284"/>
    <w:rsid w:val="001A654E"/>
    <w:rsid w:val="001A667E"/>
    <w:rsid w:val="001A66EA"/>
    <w:rsid w:val="001A68F3"/>
    <w:rsid w:val="001A69C0"/>
    <w:rsid w:val="001A6FEC"/>
    <w:rsid w:val="001A710C"/>
    <w:rsid w:val="001A73EF"/>
    <w:rsid w:val="001A748A"/>
    <w:rsid w:val="001A753C"/>
    <w:rsid w:val="001A786A"/>
    <w:rsid w:val="001A7B43"/>
    <w:rsid w:val="001A7CA1"/>
    <w:rsid w:val="001B0399"/>
    <w:rsid w:val="001B0446"/>
    <w:rsid w:val="001B0536"/>
    <w:rsid w:val="001B0588"/>
    <w:rsid w:val="001B061D"/>
    <w:rsid w:val="001B0971"/>
    <w:rsid w:val="001B0A8A"/>
    <w:rsid w:val="001B0AC7"/>
    <w:rsid w:val="001B0B6C"/>
    <w:rsid w:val="001B0BF9"/>
    <w:rsid w:val="001B0DB6"/>
    <w:rsid w:val="001B0F00"/>
    <w:rsid w:val="001B0F2F"/>
    <w:rsid w:val="001B10B1"/>
    <w:rsid w:val="001B11B2"/>
    <w:rsid w:val="001B1367"/>
    <w:rsid w:val="001B1378"/>
    <w:rsid w:val="001B13EA"/>
    <w:rsid w:val="001B161C"/>
    <w:rsid w:val="001B16B1"/>
    <w:rsid w:val="001B1C14"/>
    <w:rsid w:val="001B1C71"/>
    <w:rsid w:val="001B1EC4"/>
    <w:rsid w:val="001B1F22"/>
    <w:rsid w:val="001B1F80"/>
    <w:rsid w:val="001B1FC7"/>
    <w:rsid w:val="001B1FDB"/>
    <w:rsid w:val="001B209F"/>
    <w:rsid w:val="001B2124"/>
    <w:rsid w:val="001B21E1"/>
    <w:rsid w:val="001B23C7"/>
    <w:rsid w:val="001B244A"/>
    <w:rsid w:val="001B25E0"/>
    <w:rsid w:val="001B26BD"/>
    <w:rsid w:val="001B2798"/>
    <w:rsid w:val="001B2968"/>
    <w:rsid w:val="001B2C60"/>
    <w:rsid w:val="001B2CAC"/>
    <w:rsid w:val="001B2CBE"/>
    <w:rsid w:val="001B3192"/>
    <w:rsid w:val="001B3237"/>
    <w:rsid w:val="001B3974"/>
    <w:rsid w:val="001B3A68"/>
    <w:rsid w:val="001B3A98"/>
    <w:rsid w:val="001B3D1F"/>
    <w:rsid w:val="001B3E54"/>
    <w:rsid w:val="001B3ECC"/>
    <w:rsid w:val="001B3F2F"/>
    <w:rsid w:val="001B4195"/>
    <w:rsid w:val="001B4266"/>
    <w:rsid w:val="001B42C5"/>
    <w:rsid w:val="001B434B"/>
    <w:rsid w:val="001B44B5"/>
    <w:rsid w:val="001B46D0"/>
    <w:rsid w:val="001B4A07"/>
    <w:rsid w:val="001B4A6A"/>
    <w:rsid w:val="001B4AB3"/>
    <w:rsid w:val="001B4BE7"/>
    <w:rsid w:val="001B4C83"/>
    <w:rsid w:val="001B530D"/>
    <w:rsid w:val="001B540E"/>
    <w:rsid w:val="001B54E2"/>
    <w:rsid w:val="001B57B5"/>
    <w:rsid w:val="001B59EB"/>
    <w:rsid w:val="001B5AD5"/>
    <w:rsid w:val="001B60C7"/>
    <w:rsid w:val="001B61E0"/>
    <w:rsid w:val="001B629A"/>
    <w:rsid w:val="001B63F2"/>
    <w:rsid w:val="001B66E6"/>
    <w:rsid w:val="001B674A"/>
    <w:rsid w:val="001B6AB9"/>
    <w:rsid w:val="001B6C1C"/>
    <w:rsid w:val="001B6C98"/>
    <w:rsid w:val="001B6D38"/>
    <w:rsid w:val="001B6FC7"/>
    <w:rsid w:val="001B70F0"/>
    <w:rsid w:val="001B71C5"/>
    <w:rsid w:val="001B741B"/>
    <w:rsid w:val="001B75C8"/>
    <w:rsid w:val="001B77AD"/>
    <w:rsid w:val="001B79D9"/>
    <w:rsid w:val="001B79E8"/>
    <w:rsid w:val="001B7BA6"/>
    <w:rsid w:val="001B7C45"/>
    <w:rsid w:val="001B7DA6"/>
    <w:rsid w:val="001B7E32"/>
    <w:rsid w:val="001B7F4C"/>
    <w:rsid w:val="001B7FB2"/>
    <w:rsid w:val="001B7FCA"/>
    <w:rsid w:val="001C0047"/>
    <w:rsid w:val="001C0228"/>
    <w:rsid w:val="001C039A"/>
    <w:rsid w:val="001C0654"/>
    <w:rsid w:val="001C08CD"/>
    <w:rsid w:val="001C09A0"/>
    <w:rsid w:val="001C09E6"/>
    <w:rsid w:val="001C0E62"/>
    <w:rsid w:val="001C13AD"/>
    <w:rsid w:val="001C141F"/>
    <w:rsid w:val="001C14A3"/>
    <w:rsid w:val="001C17AE"/>
    <w:rsid w:val="001C189D"/>
    <w:rsid w:val="001C18C8"/>
    <w:rsid w:val="001C1933"/>
    <w:rsid w:val="001C19CB"/>
    <w:rsid w:val="001C1AA8"/>
    <w:rsid w:val="001C1BD1"/>
    <w:rsid w:val="001C1BED"/>
    <w:rsid w:val="001C1CC4"/>
    <w:rsid w:val="001C1F13"/>
    <w:rsid w:val="001C1F69"/>
    <w:rsid w:val="001C2638"/>
    <w:rsid w:val="001C288F"/>
    <w:rsid w:val="001C2936"/>
    <w:rsid w:val="001C2B8D"/>
    <w:rsid w:val="001C2C4C"/>
    <w:rsid w:val="001C2CEE"/>
    <w:rsid w:val="001C2DAA"/>
    <w:rsid w:val="001C300F"/>
    <w:rsid w:val="001C308E"/>
    <w:rsid w:val="001C3171"/>
    <w:rsid w:val="001C3235"/>
    <w:rsid w:val="001C32E1"/>
    <w:rsid w:val="001C336C"/>
    <w:rsid w:val="001C3470"/>
    <w:rsid w:val="001C34A5"/>
    <w:rsid w:val="001C3613"/>
    <w:rsid w:val="001C3753"/>
    <w:rsid w:val="001C37B1"/>
    <w:rsid w:val="001C396D"/>
    <w:rsid w:val="001C399E"/>
    <w:rsid w:val="001C3A3F"/>
    <w:rsid w:val="001C3B42"/>
    <w:rsid w:val="001C4138"/>
    <w:rsid w:val="001C4202"/>
    <w:rsid w:val="001C4273"/>
    <w:rsid w:val="001C428D"/>
    <w:rsid w:val="001C455D"/>
    <w:rsid w:val="001C474F"/>
    <w:rsid w:val="001C4768"/>
    <w:rsid w:val="001C48AB"/>
    <w:rsid w:val="001C48EA"/>
    <w:rsid w:val="001C4B8F"/>
    <w:rsid w:val="001C4BDC"/>
    <w:rsid w:val="001C4E2E"/>
    <w:rsid w:val="001C4E59"/>
    <w:rsid w:val="001C5264"/>
    <w:rsid w:val="001C5525"/>
    <w:rsid w:val="001C570B"/>
    <w:rsid w:val="001C586B"/>
    <w:rsid w:val="001C59EA"/>
    <w:rsid w:val="001C5A01"/>
    <w:rsid w:val="001C5B29"/>
    <w:rsid w:val="001C5B41"/>
    <w:rsid w:val="001C5D03"/>
    <w:rsid w:val="001C5EC4"/>
    <w:rsid w:val="001C5F6D"/>
    <w:rsid w:val="001C60BF"/>
    <w:rsid w:val="001C6115"/>
    <w:rsid w:val="001C619E"/>
    <w:rsid w:val="001C62C8"/>
    <w:rsid w:val="001C6410"/>
    <w:rsid w:val="001C642A"/>
    <w:rsid w:val="001C64F7"/>
    <w:rsid w:val="001C6770"/>
    <w:rsid w:val="001C67AD"/>
    <w:rsid w:val="001C6BFF"/>
    <w:rsid w:val="001C6DE1"/>
    <w:rsid w:val="001C6E2E"/>
    <w:rsid w:val="001C6EB7"/>
    <w:rsid w:val="001C7526"/>
    <w:rsid w:val="001C7736"/>
    <w:rsid w:val="001C789B"/>
    <w:rsid w:val="001C78CE"/>
    <w:rsid w:val="001C78F5"/>
    <w:rsid w:val="001C7989"/>
    <w:rsid w:val="001C7A68"/>
    <w:rsid w:val="001C7A86"/>
    <w:rsid w:val="001C7D8D"/>
    <w:rsid w:val="001C7E59"/>
    <w:rsid w:val="001D0003"/>
    <w:rsid w:val="001D004D"/>
    <w:rsid w:val="001D017A"/>
    <w:rsid w:val="001D032C"/>
    <w:rsid w:val="001D0522"/>
    <w:rsid w:val="001D05EA"/>
    <w:rsid w:val="001D0B42"/>
    <w:rsid w:val="001D0B8F"/>
    <w:rsid w:val="001D0BF2"/>
    <w:rsid w:val="001D1194"/>
    <w:rsid w:val="001D1223"/>
    <w:rsid w:val="001D137E"/>
    <w:rsid w:val="001D1512"/>
    <w:rsid w:val="001D1924"/>
    <w:rsid w:val="001D1CF8"/>
    <w:rsid w:val="001D1DC0"/>
    <w:rsid w:val="001D1DD1"/>
    <w:rsid w:val="001D1ED1"/>
    <w:rsid w:val="001D21A9"/>
    <w:rsid w:val="001D2292"/>
    <w:rsid w:val="001D2465"/>
    <w:rsid w:val="001D290C"/>
    <w:rsid w:val="001D2976"/>
    <w:rsid w:val="001D2A0C"/>
    <w:rsid w:val="001D2DC4"/>
    <w:rsid w:val="001D32AF"/>
    <w:rsid w:val="001D37AB"/>
    <w:rsid w:val="001D3A1F"/>
    <w:rsid w:val="001D3B20"/>
    <w:rsid w:val="001D4570"/>
    <w:rsid w:val="001D4797"/>
    <w:rsid w:val="001D47C3"/>
    <w:rsid w:val="001D4DF9"/>
    <w:rsid w:val="001D4E05"/>
    <w:rsid w:val="001D4E4E"/>
    <w:rsid w:val="001D4E52"/>
    <w:rsid w:val="001D51DB"/>
    <w:rsid w:val="001D52F3"/>
    <w:rsid w:val="001D559C"/>
    <w:rsid w:val="001D567E"/>
    <w:rsid w:val="001D56BF"/>
    <w:rsid w:val="001D5747"/>
    <w:rsid w:val="001D5B22"/>
    <w:rsid w:val="001D5C74"/>
    <w:rsid w:val="001D5DDA"/>
    <w:rsid w:val="001D5E90"/>
    <w:rsid w:val="001D5EF5"/>
    <w:rsid w:val="001D62AD"/>
    <w:rsid w:val="001D6376"/>
    <w:rsid w:val="001D63F6"/>
    <w:rsid w:val="001D69F9"/>
    <w:rsid w:val="001D6BE0"/>
    <w:rsid w:val="001D6CFC"/>
    <w:rsid w:val="001D6F4C"/>
    <w:rsid w:val="001D7081"/>
    <w:rsid w:val="001D718B"/>
    <w:rsid w:val="001D71F3"/>
    <w:rsid w:val="001D7247"/>
    <w:rsid w:val="001D726D"/>
    <w:rsid w:val="001D7354"/>
    <w:rsid w:val="001D75F3"/>
    <w:rsid w:val="001D77F7"/>
    <w:rsid w:val="001D780C"/>
    <w:rsid w:val="001D78AE"/>
    <w:rsid w:val="001D7A7C"/>
    <w:rsid w:val="001D7B5F"/>
    <w:rsid w:val="001D7E2F"/>
    <w:rsid w:val="001E05B8"/>
    <w:rsid w:val="001E0611"/>
    <w:rsid w:val="001E06FF"/>
    <w:rsid w:val="001E0772"/>
    <w:rsid w:val="001E0951"/>
    <w:rsid w:val="001E09A8"/>
    <w:rsid w:val="001E0AFA"/>
    <w:rsid w:val="001E0B52"/>
    <w:rsid w:val="001E0DF0"/>
    <w:rsid w:val="001E10D7"/>
    <w:rsid w:val="001E1648"/>
    <w:rsid w:val="001E17DE"/>
    <w:rsid w:val="001E1AF3"/>
    <w:rsid w:val="001E1BF1"/>
    <w:rsid w:val="001E1C10"/>
    <w:rsid w:val="001E2293"/>
    <w:rsid w:val="001E2557"/>
    <w:rsid w:val="001E2777"/>
    <w:rsid w:val="001E2811"/>
    <w:rsid w:val="001E2A93"/>
    <w:rsid w:val="001E2B16"/>
    <w:rsid w:val="001E2C4A"/>
    <w:rsid w:val="001E2D48"/>
    <w:rsid w:val="001E2DD0"/>
    <w:rsid w:val="001E2F26"/>
    <w:rsid w:val="001E2FFF"/>
    <w:rsid w:val="001E301E"/>
    <w:rsid w:val="001E336E"/>
    <w:rsid w:val="001E344A"/>
    <w:rsid w:val="001E357D"/>
    <w:rsid w:val="001E36A2"/>
    <w:rsid w:val="001E38A1"/>
    <w:rsid w:val="001E38C4"/>
    <w:rsid w:val="001E3B97"/>
    <w:rsid w:val="001E4049"/>
    <w:rsid w:val="001E4180"/>
    <w:rsid w:val="001E4196"/>
    <w:rsid w:val="001E424F"/>
    <w:rsid w:val="001E4316"/>
    <w:rsid w:val="001E468C"/>
    <w:rsid w:val="001E47DC"/>
    <w:rsid w:val="001E4973"/>
    <w:rsid w:val="001E4A79"/>
    <w:rsid w:val="001E4AC7"/>
    <w:rsid w:val="001E4B30"/>
    <w:rsid w:val="001E4B82"/>
    <w:rsid w:val="001E4BED"/>
    <w:rsid w:val="001E4DD8"/>
    <w:rsid w:val="001E4F05"/>
    <w:rsid w:val="001E5108"/>
    <w:rsid w:val="001E5117"/>
    <w:rsid w:val="001E5194"/>
    <w:rsid w:val="001E5260"/>
    <w:rsid w:val="001E532A"/>
    <w:rsid w:val="001E5345"/>
    <w:rsid w:val="001E5591"/>
    <w:rsid w:val="001E5ADD"/>
    <w:rsid w:val="001E5C56"/>
    <w:rsid w:val="001E5EF9"/>
    <w:rsid w:val="001E5FD5"/>
    <w:rsid w:val="001E624B"/>
    <w:rsid w:val="001E62A7"/>
    <w:rsid w:val="001E6498"/>
    <w:rsid w:val="001E6538"/>
    <w:rsid w:val="001E656F"/>
    <w:rsid w:val="001E6624"/>
    <w:rsid w:val="001E668B"/>
    <w:rsid w:val="001E69A9"/>
    <w:rsid w:val="001E69F3"/>
    <w:rsid w:val="001E6AE8"/>
    <w:rsid w:val="001E6B61"/>
    <w:rsid w:val="001E6B6B"/>
    <w:rsid w:val="001E6BE6"/>
    <w:rsid w:val="001E6C75"/>
    <w:rsid w:val="001E6CB6"/>
    <w:rsid w:val="001E6E63"/>
    <w:rsid w:val="001E6FE3"/>
    <w:rsid w:val="001E70FA"/>
    <w:rsid w:val="001E73FB"/>
    <w:rsid w:val="001E7509"/>
    <w:rsid w:val="001E76C9"/>
    <w:rsid w:val="001E77E2"/>
    <w:rsid w:val="001E789A"/>
    <w:rsid w:val="001E79C2"/>
    <w:rsid w:val="001E7DC1"/>
    <w:rsid w:val="001E7FD0"/>
    <w:rsid w:val="001E7FD6"/>
    <w:rsid w:val="001F02C0"/>
    <w:rsid w:val="001F0717"/>
    <w:rsid w:val="001F097E"/>
    <w:rsid w:val="001F0C2D"/>
    <w:rsid w:val="001F1103"/>
    <w:rsid w:val="001F1212"/>
    <w:rsid w:val="001F14E7"/>
    <w:rsid w:val="001F1562"/>
    <w:rsid w:val="001F17DD"/>
    <w:rsid w:val="001F186A"/>
    <w:rsid w:val="001F19D2"/>
    <w:rsid w:val="001F1C62"/>
    <w:rsid w:val="001F1D94"/>
    <w:rsid w:val="001F1E2B"/>
    <w:rsid w:val="001F1FBD"/>
    <w:rsid w:val="001F1FED"/>
    <w:rsid w:val="001F22DB"/>
    <w:rsid w:val="001F2356"/>
    <w:rsid w:val="001F24A6"/>
    <w:rsid w:val="001F2583"/>
    <w:rsid w:val="001F26B3"/>
    <w:rsid w:val="001F270F"/>
    <w:rsid w:val="001F2761"/>
    <w:rsid w:val="001F2762"/>
    <w:rsid w:val="001F2A86"/>
    <w:rsid w:val="001F2B51"/>
    <w:rsid w:val="001F2BB8"/>
    <w:rsid w:val="001F2D6E"/>
    <w:rsid w:val="001F2E23"/>
    <w:rsid w:val="001F2E83"/>
    <w:rsid w:val="001F2EDD"/>
    <w:rsid w:val="001F2FAA"/>
    <w:rsid w:val="001F2FEA"/>
    <w:rsid w:val="001F3042"/>
    <w:rsid w:val="001F3082"/>
    <w:rsid w:val="001F31FA"/>
    <w:rsid w:val="001F3431"/>
    <w:rsid w:val="001F3696"/>
    <w:rsid w:val="001F3722"/>
    <w:rsid w:val="001F3844"/>
    <w:rsid w:val="001F3961"/>
    <w:rsid w:val="001F40E0"/>
    <w:rsid w:val="001F41A1"/>
    <w:rsid w:val="001F4219"/>
    <w:rsid w:val="001F43FE"/>
    <w:rsid w:val="001F465A"/>
    <w:rsid w:val="001F4B84"/>
    <w:rsid w:val="001F4E06"/>
    <w:rsid w:val="001F50FE"/>
    <w:rsid w:val="001F51E9"/>
    <w:rsid w:val="001F555A"/>
    <w:rsid w:val="001F589D"/>
    <w:rsid w:val="001F58AB"/>
    <w:rsid w:val="001F5C25"/>
    <w:rsid w:val="001F5C39"/>
    <w:rsid w:val="001F60E1"/>
    <w:rsid w:val="001F60E2"/>
    <w:rsid w:val="001F6115"/>
    <w:rsid w:val="001F63A3"/>
    <w:rsid w:val="001F6467"/>
    <w:rsid w:val="001F6928"/>
    <w:rsid w:val="001F6A88"/>
    <w:rsid w:val="001F6B3E"/>
    <w:rsid w:val="001F71D8"/>
    <w:rsid w:val="001F75D2"/>
    <w:rsid w:val="001F7636"/>
    <w:rsid w:val="001F7702"/>
    <w:rsid w:val="001F7B24"/>
    <w:rsid w:val="001F7F77"/>
    <w:rsid w:val="001F7F80"/>
    <w:rsid w:val="0020007F"/>
    <w:rsid w:val="00200212"/>
    <w:rsid w:val="0020053F"/>
    <w:rsid w:val="002006AA"/>
    <w:rsid w:val="00200849"/>
    <w:rsid w:val="002009AF"/>
    <w:rsid w:val="00200AEE"/>
    <w:rsid w:val="00200C1B"/>
    <w:rsid w:val="00200DFF"/>
    <w:rsid w:val="002011F9"/>
    <w:rsid w:val="00201633"/>
    <w:rsid w:val="00201729"/>
    <w:rsid w:val="0020174C"/>
    <w:rsid w:val="002018EF"/>
    <w:rsid w:val="00201A94"/>
    <w:rsid w:val="00201C0A"/>
    <w:rsid w:val="00201D48"/>
    <w:rsid w:val="00201E0F"/>
    <w:rsid w:val="00201E89"/>
    <w:rsid w:val="00201FBE"/>
    <w:rsid w:val="00202105"/>
    <w:rsid w:val="002029A8"/>
    <w:rsid w:val="00202A73"/>
    <w:rsid w:val="00202FF1"/>
    <w:rsid w:val="002031B0"/>
    <w:rsid w:val="0020333C"/>
    <w:rsid w:val="002037DB"/>
    <w:rsid w:val="002037FE"/>
    <w:rsid w:val="0020384C"/>
    <w:rsid w:val="002038B8"/>
    <w:rsid w:val="00203B2D"/>
    <w:rsid w:val="00203DE5"/>
    <w:rsid w:val="00203EB0"/>
    <w:rsid w:val="00203EEE"/>
    <w:rsid w:val="00203EFB"/>
    <w:rsid w:val="00203FAF"/>
    <w:rsid w:val="0020406D"/>
    <w:rsid w:val="002040E3"/>
    <w:rsid w:val="00204218"/>
    <w:rsid w:val="002043BC"/>
    <w:rsid w:val="002045ED"/>
    <w:rsid w:val="002046B7"/>
    <w:rsid w:val="002046F3"/>
    <w:rsid w:val="002046F6"/>
    <w:rsid w:val="00204741"/>
    <w:rsid w:val="002048E0"/>
    <w:rsid w:val="00204A4C"/>
    <w:rsid w:val="00204CAB"/>
    <w:rsid w:val="00204CCE"/>
    <w:rsid w:val="00204D3F"/>
    <w:rsid w:val="00204F18"/>
    <w:rsid w:val="002050F9"/>
    <w:rsid w:val="002055A9"/>
    <w:rsid w:val="002058C4"/>
    <w:rsid w:val="00205A95"/>
    <w:rsid w:val="00205B26"/>
    <w:rsid w:val="00205BD4"/>
    <w:rsid w:val="00205E5E"/>
    <w:rsid w:val="0020600F"/>
    <w:rsid w:val="002063C1"/>
    <w:rsid w:val="00206C70"/>
    <w:rsid w:val="00206D10"/>
    <w:rsid w:val="00206D54"/>
    <w:rsid w:val="00206DDE"/>
    <w:rsid w:val="00206E77"/>
    <w:rsid w:val="00207119"/>
    <w:rsid w:val="00207306"/>
    <w:rsid w:val="002074EC"/>
    <w:rsid w:val="002077D8"/>
    <w:rsid w:val="00207C62"/>
    <w:rsid w:val="00207D75"/>
    <w:rsid w:val="00207F44"/>
    <w:rsid w:val="00207F94"/>
    <w:rsid w:val="002104CA"/>
    <w:rsid w:val="002105F4"/>
    <w:rsid w:val="0021073E"/>
    <w:rsid w:val="00210A08"/>
    <w:rsid w:val="00210BBF"/>
    <w:rsid w:val="00210BF0"/>
    <w:rsid w:val="00210CE3"/>
    <w:rsid w:val="00210E16"/>
    <w:rsid w:val="00210E66"/>
    <w:rsid w:val="00210F05"/>
    <w:rsid w:val="00211074"/>
    <w:rsid w:val="002110D5"/>
    <w:rsid w:val="0021124E"/>
    <w:rsid w:val="002112C2"/>
    <w:rsid w:val="002113CD"/>
    <w:rsid w:val="002113EF"/>
    <w:rsid w:val="002116A2"/>
    <w:rsid w:val="00211703"/>
    <w:rsid w:val="00211A5A"/>
    <w:rsid w:val="00211E16"/>
    <w:rsid w:val="00211EA7"/>
    <w:rsid w:val="0021201C"/>
    <w:rsid w:val="0021220C"/>
    <w:rsid w:val="00212308"/>
    <w:rsid w:val="00212449"/>
    <w:rsid w:val="002126C0"/>
    <w:rsid w:val="002126E7"/>
    <w:rsid w:val="002127FB"/>
    <w:rsid w:val="00212890"/>
    <w:rsid w:val="00212A6E"/>
    <w:rsid w:val="00212D1D"/>
    <w:rsid w:val="00212E24"/>
    <w:rsid w:val="002130AD"/>
    <w:rsid w:val="0021316F"/>
    <w:rsid w:val="0021327C"/>
    <w:rsid w:val="00213402"/>
    <w:rsid w:val="002134CA"/>
    <w:rsid w:val="0021367C"/>
    <w:rsid w:val="00213888"/>
    <w:rsid w:val="002138C9"/>
    <w:rsid w:val="0021392D"/>
    <w:rsid w:val="00213D6F"/>
    <w:rsid w:val="00214117"/>
    <w:rsid w:val="002142DE"/>
    <w:rsid w:val="00214B60"/>
    <w:rsid w:val="00214B7C"/>
    <w:rsid w:val="00214C3F"/>
    <w:rsid w:val="002152F5"/>
    <w:rsid w:val="0021534E"/>
    <w:rsid w:val="0021538A"/>
    <w:rsid w:val="00215476"/>
    <w:rsid w:val="002154E2"/>
    <w:rsid w:val="002154E3"/>
    <w:rsid w:val="00215839"/>
    <w:rsid w:val="002158C4"/>
    <w:rsid w:val="00215DCB"/>
    <w:rsid w:val="00215F08"/>
    <w:rsid w:val="002160DE"/>
    <w:rsid w:val="002160F5"/>
    <w:rsid w:val="002161B6"/>
    <w:rsid w:val="0021625D"/>
    <w:rsid w:val="00216285"/>
    <w:rsid w:val="0021641C"/>
    <w:rsid w:val="0021649B"/>
    <w:rsid w:val="002164C6"/>
    <w:rsid w:val="00216715"/>
    <w:rsid w:val="00216AE5"/>
    <w:rsid w:val="00216BBF"/>
    <w:rsid w:val="00216DBE"/>
    <w:rsid w:val="00216E19"/>
    <w:rsid w:val="00216FAB"/>
    <w:rsid w:val="002171CF"/>
    <w:rsid w:val="002172C2"/>
    <w:rsid w:val="00217528"/>
    <w:rsid w:val="00217588"/>
    <w:rsid w:val="00217674"/>
    <w:rsid w:val="00217701"/>
    <w:rsid w:val="002177C8"/>
    <w:rsid w:val="00217A6E"/>
    <w:rsid w:val="00217EB6"/>
    <w:rsid w:val="00220070"/>
    <w:rsid w:val="002201D8"/>
    <w:rsid w:val="00220271"/>
    <w:rsid w:val="00220370"/>
    <w:rsid w:val="002205A7"/>
    <w:rsid w:val="00220605"/>
    <w:rsid w:val="00220961"/>
    <w:rsid w:val="00220D0E"/>
    <w:rsid w:val="00220DA1"/>
    <w:rsid w:val="00221205"/>
    <w:rsid w:val="002214C9"/>
    <w:rsid w:val="002216B8"/>
    <w:rsid w:val="00221B77"/>
    <w:rsid w:val="00221D17"/>
    <w:rsid w:val="002220F0"/>
    <w:rsid w:val="002221C5"/>
    <w:rsid w:val="0022221F"/>
    <w:rsid w:val="002222BA"/>
    <w:rsid w:val="00222440"/>
    <w:rsid w:val="0022276E"/>
    <w:rsid w:val="0022277C"/>
    <w:rsid w:val="002227A9"/>
    <w:rsid w:val="00222A57"/>
    <w:rsid w:val="00222F7A"/>
    <w:rsid w:val="00222F87"/>
    <w:rsid w:val="00223058"/>
    <w:rsid w:val="00223109"/>
    <w:rsid w:val="002231CD"/>
    <w:rsid w:val="002232A5"/>
    <w:rsid w:val="002233F6"/>
    <w:rsid w:val="002233FE"/>
    <w:rsid w:val="00223591"/>
    <w:rsid w:val="0022364A"/>
    <w:rsid w:val="00223826"/>
    <w:rsid w:val="002238E3"/>
    <w:rsid w:val="002239D2"/>
    <w:rsid w:val="00223AF2"/>
    <w:rsid w:val="00223CB9"/>
    <w:rsid w:val="002243D9"/>
    <w:rsid w:val="0022441C"/>
    <w:rsid w:val="0022457E"/>
    <w:rsid w:val="002245C8"/>
    <w:rsid w:val="00224640"/>
    <w:rsid w:val="002247E9"/>
    <w:rsid w:val="00224870"/>
    <w:rsid w:val="00224BE3"/>
    <w:rsid w:val="00224C9F"/>
    <w:rsid w:val="00224CC0"/>
    <w:rsid w:val="00224EE5"/>
    <w:rsid w:val="00225151"/>
    <w:rsid w:val="00225175"/>
    <w:rsid w:val="00225257"/>
    <w:rsid w:val="0022592C"/>
    <w:rsid w:val="00225B55"/>
    <w:rsid w:val="00225B62"/>
    <w:rsid w:val="00225B6E"/>
    <w:rsid w:val="00225C83"/>
    <w:rsid w:val="00225DC7"/>
    <w:rsid w:val="00226563"/>
    <w:rsid w:val="002266A4"/>
    <w:rsid w:val="00226998"/>
    <w:rsid w:val="00226B7E"/>
    <w:rsid w:val="00226BAA"/>
    <w:rsid w:val="00226E80"/>
    <w:rsid w:val="00227083"/>
    <w:rsid w:val="00227157"/>
    <w:rsid w:val="002271FF"/>
    <w:rsid w:val="00227296"/>
    <w:rsid w:val="0022747E"/>
    <w:rsid w:val="00227490"/>
    <w:rsid w:val="0022749F"/>
    <w:rsid w:val="0022761D"/>
    <w:rsid w:val="0022770A"/>
    <w:rsid w:val="0022799B"/>
    <w:rsid w:val="00227AD2"/>
    <w:rsid w:val="00227AEC"/>
    <w:rsid w:val="00227B82"/>
    <w:rsid w:val="00227BBD"/>
    <w:rsid w:val="00227CC7"/>
    <w:rsid w:val="00227EB4"/>
    <w:rsid w:val="00230031"/>
    <w:rsid w:val="00230127"/>
    <w:rsid w:val="00230379"/>
    <w:rsid w:val="002303F4"/>
    <w:rsid w:val="002306E5"/>
    <w:rsid w:val="002307B3"/>
    <w:rsid w:val="002307E9"/>
    <w:rsid w:val="0023086C"/>
    <w:rsid w:val="00230BCF"/>
    <w:rsid w:val="00230CA1"/>
    <w:rsid w:val="00231119"/>
    <w:rsid w:val="0023133E"/>
    <w:rsid w:val="0023157E"/>
    <w:rsid w:val="00231804"/>
    <w:rsid w:val="00231956"/>
    <w:rsid w:val="002319D5"/>
    <w:rsid w:val="00231CD9"/>
    <w:rsid w:val="00231E3D"/>
    <w:rsid w:val="00231E7D"/>
    <w:rsid w:val="002322DF"/>
    <w:rsid w:val="0023287B"/>
    <w:rsid w:val="002329CC"/>
    <w:rsid w:val="00232B1D"/>
    <w:rsid w:val="00232FB6"/>
    <w:rsid w:val="002330C3"/>
    <w:rsid w:val="00233136"/>
    <w:rsid w:val="0023314F"/>
    <w:rsid w:val="00233162"/>
    <w:rsid w:val="002333A6"/>
    <w:rsid w:val="00233483"/>
    <w:rsid w:val="00233563"/>
    <w:rsid w:val="00233591"/>
    <w:rsid w:val="0023373F"/>
    <w:rsid w:val="00233826"/>
    <w:rsid w:val="00233A3F"/>
    <w:rsid w:val="00233C1B"/>
    <w:rsid w:val="00233C2A"/>
    <w:rsid w:val="00233FD8"/>
    <w:rsid w:val="00234117"/>
    <w:rsid w:val="002341A3"/>
    <w:rsid w:val="0023425B"/>
    <w:rsid w:val="00234287"/>
    <w:rsid w:val="002342E9"/>
    <w:rsid w:val="002344D4"/>
    <w:rsid w:val="002344EE"/>
    <w:rsid w:val="00234964"/>
    <w:rsid w:val="00234C2F"/>
    <w:rsid w:val="002351BF"/>
    <w:rsid w:val="002353A1"/>
    <w:rsid w:val="00235592"/>
    <w:rsid w:val="0023573B"/>
    <w:rsid w:val="002359AF"/>
    <w:rsid w:val="00235D38"/>
    <w:rsid w:val="00235D44"/>
    <w:rsid w:val="00235D50"/>
    <w:rsid w:val="00236004"/>
    <w:rsid w:val="00236440"/>
    <w:rsid w:val="00236516"/>
    <w:rsid w:val="0023664A"/>
    <w:rsid w:val="0023668E"/>
    <w:rsid w:val="0023679A"/>
    <w:rsid w:val="0023680D"/>
    <w:rsid w:val="00236849"/>
    <w:rsid w:val="00237172"/>
    <w:rsid w:val="002374B5"/>
    <w:rsid w:val="00237671"/>
    <w:rsid w:val="0023781A"/>
    <w:rsid w:val="00237918"/>
    <w:rsid w:val="00237A02"/>
    <w:rsid w:val="00237AB3"/>
    <w:rsid w:val="00237BDA"/>
    <w:rsid w:val="00237D52"/>
    <w:rsid w:val="00237E81"/>
    <w:rsid w:val="00237F85"/>
    <w:rsid w:val="00240214"/>
    <w:rsid w:val="0024021C"/>
    <w:rsid w:val="00240240"/>
    <w:rsid w:val="002404C4"/>
    <w:rsid w:val="002406B1"/>
    <w:rsid w:val="002408DB"/>
    <w:rsid w:val="00240A7B"/>
    <w:rsid w:val="00240B85"/>
    <w:rsid w:val="00240BDD"/>
    <w:rsid w:val="00240C09"/>
    <w:rsid w:val="0024100E"/>
    <w:rsid w:val="0024112D"/>
    <w:rsid w:val="00241306"/>
    <w:rsid w:val="0024146B"/>
    <w:rsid w:val="002414E5"/>
    <w:rsid w:val="00241BB5"/>
    <w:rsid w:val="00241DF0"/>
    <w:rsid w:val="00241F28"/>
    <w:rsid w:val="00241FBB"/>
    <w:rsid w:val="002421E3"/>
    <w:rsid w:val="002425FB"/>
    <w:rsid w:val="00242AF0"/>
    <w:rsid w:val="00242F5D"/>
    <w:rsid w:val="0024306F"/>
    <w:rsid w:val="002431BD"/>
    <w:rsid w:val="00243943"/>
    <w:rsid w:val="0024398B"/>
    <w:rsid w:val="00243A73"/>
    <w:rsid w:val="00243ACC"/>
    <w:rsid w:val="00243C96"/>
    <w:rsid w:val="00243D26"/>
    <w:rsid w:val="00243EAA"/>
    <w:rsid w:val="00243FA5"/>
    <w:rsid w:val="00244032"/>
    <w:rsid w:val="00244A1A"/>
    <w:rsid w:val="00244AA0"/>
    <w:rsid w:val="00244C91"/>
    <w:rsid w:val="00244E9B"/>
    <w:rsid w:val="00244FA7"/>
    <w:rsid w:val="002451B0"/>
    <w:rsid w:val="002455B2"/>
    <w:rsid w:val="002457E8"/>
    <w:rsid w:val="00245A36"/>
    <w:rsid w:val="00245D29"/>
    <w:rsid w:val="00245D4D"/>
    <w:rsid w:val="00245D97"/>
    <w:rsid w:val="00245DC4"/>
    <w:rsid w:val="00245F36"/>
    <w:rsid w:val="002460BC"/>
    <w:rsid w:val="002460EB"/>
    <w:rsid w:val="002462F5"/>
    <w:rsid w:val="00246303"/>
    <w:rsid w:val="00246626"/>
    <w:rsid w:val="00246CF5"/>
    <w:rsid w:val="00246D42"/>
    <w:rsid w:val="002471B2"/>
    <w:rsid w:val="002471E7"/>
    <w:rsid w:val="002474F2"/>
    <w:rsid w:val="002477B8"/>
    <w:rsid w:val="00247AE2"/>
    <w:rsid w:val="00247BA8"/>
    <w:rsid w:val="00247BFC"/>
    <w:rsid w:val="00247F9C"/>
    <w:rsid w:val="002500A2"/>
    <w:rsid w:val="002502E7"/>
    <w:rsid w:val="0025055C"/>
    <w:rsid w:val="002507BD"/>
    <w:rsid w:val="002507C1"/>
    <w:rsid w:val="0025092F"/>
    <w:rsid w:val="00250A7F"/>
    <w:rsid w:val="00250AE5"/>
    <w:rsid w:val="00250D80"/>
    <w:rsid w:val="00250EB3"/>
    <w:rsid w:val="00250F80"/>
    <w:rsid w:val="0025109C"/>
    <w:rsid w:val="002510BA"/>
    <w:rsid w:val="0025114F"/>
    <w:rsid w:val="00251401"/>
    <w:rsid w:val="0025153C"/>
    <w:rsid w:val="00251833"/>
    <w:rsid w:val="00251AA0"/>
    <w:rsid w:val="00251C82"/>
    <w:rsid w:val="00251C87"/>
    <w:rsid w:val="00251CBD"/>
    <w:rsid w:val="00251E28"/>
    <w:rsid w:val="00251E5C"/>
    <w:rsid w:val="0025238F"/>
    <w:rsid w:val="00252516"/>
    <w:rsid w:val="002525B0"/>
    <w:rsid w:val="00252601"/>
    <w:rsid w:val="00252666"/>
    <w:rsid w:val="00252A16"/>
    <w:rsid w:val="00252A33"/>
    <w:rsid w:val="00252B4F"/>
    <w:rsid w:val="00252D38"/>
    <w:rsid w:val="00252D3C"/>
    <w:rsid w:val="00252D55"/>
    <w:rsid w:val="002533F4"/>
    <w:rsid w:val="00253E8B"/>
    <w:rsid w:val="00253F7F"/>
    <w:rsid w:val="00254110"/>
    <w:rsid w:val="00254264"/>
    <w:rsid w:val="00254460"/>
    <w:rsid w:val="002547F7"/>
    <w:rsid w:val="00254985"/>
    <w:rsid w:val="00254A81"/>
    <w:rsid w:val="00254D4E"/>
    <w:rsid w:val="00254EDE"/>
    <w:rsid w:val="0025502C"/>
    <w:rsid w:val="002550AC"/>
    <w:rsid w:val="00255106"/>
    <w:rsid w:val="0025514F"/>
    <w:rsid w:val="00255178"/>
    <w:rsid w:val="00255620"/>
    <w:rsid w:val="00255825"/>
    <w:rsid w:val="00255F90"/>
    <w:rsid w:val="002560AA"/>
    <w:rsid w:val="00256161"/>
    <w:rsid w:val="0025637F"/>
    <w:rsid w:val="00256459"/>
    <w:rsid w:val="00256807"/>
    <w:rsid w:val="00256A36"/>
    <w:rsid w:val="00256A66"/>
    <w:rsid w:val="00256F90"/>
    <w:rsid w:val="002570B8"/>
    <w:rsid w:val="002571D0"/>
    <w:rsid w:val="002579B8"/>
    <w:rsid w:val="00257A1D"/>
    <w:rsid w:val="00257B9D"/>
    <w:rsid w:val="00257BF9"/>
    <w:rsid w:val="00257DAD"/>
    <w:rsid w:val="00257E31"/>
    <w:rsid w:val="00257E6E"/>
    <w:rsid w:val="00257EAE"/>
    <w:rsid w:val="00257EF4"/>
    <w:rsid w:val="00260580"/>
    <w:rsid w:val="00260613"/>
    <w:rsid w:val="0026073C"/>
    <w:rsid w:val="00260770"/>
    <w:rsid w:val="00260849"/>
    <w:rsid w:val="00260862"/>
    <w:rsid w:val="002608F2"/>
    <w:rsid w:val="00260925"/>
    <w:rsid w:val="00260A61"/>
    <w:rsid w:val="00260B37"/>
    <w:rsid w:val="00260EBA"/>
    <w:rsid w:val="00261020"/>
    <w:rsid w:val="002610BC"/>
    <w:rsid w:val="00261137"/>
    <w:rsid w:val="00261228"/>
    <w:rsid w:val="00261482"/>
    <w:rsid w:val="0026153C"/>
    <w:rsid w:val="00261B29"/>
    <w:rsid w:val="00261C32"/>
    <w:rsid w:val="00261E02"/>
    <w:rsid w:val="00261F10"/>
    <w:rsid w:val="002620A7"/>
    <w:rsid w:val="002621AB"/>
    <w:rsid w:val="002622B4"/>
    <w:rsid w:val="00262315"/>
    <w:rsid w:val="00262414"/>
    <w:rsid w:val="0026241F"/>
    <w:rsid w:val="002625E9"/>
    <w:rsid w:val="002626C8"/>
    <w:rsid w:val="00262EDE"/>
    <w:rsid w:val="0026303F"/>
    <w:rsid w:val="00263046"/>
    <w:rsid w:val="00263051"/>
    <w:rsid w:val="0026307E"/>
    <w:rsid w:val="002630BE"/>
    <w:rsid w:val="00263168"/>
    <w:rsid w:val="00263200"/>
    <w:rsid w:val="00263248"/>
    <w:rsid w:val="002632AD"/>
    <w:rsid w:val="0026335F"/>
    <w:rsid w:val="00263442"/>
    <w:rsid w:val="002634F1"/>
    <w:rsid w:val="00263648"/>
    <w:rsid w:val="0026367E"/>
    <w:rsid w:val="002637B8"/>
    <w:rsid w:val="00263FA9"/>
    <w:rsid w:val="00264131"/>
    <w:rsid w:val="00264228"/>
    <w:rsid w:val="00264229"/>
    <w:rsid w:val="00264470"/>
    <w:rsid w:val="00264AA5"/>
    <w:rsid w:val="00264D25"/>
    <w:rsid w:val="00265076"/>
    <w:rsid w:val="002652DD"/>
    <w:rsid w:val="00265302"/>
    <w:rsid w:val="00265305"/>
    <w:rsid w:val="0026538A"/>
    <w:rsid w:val="002653CE"/>
    <w:rsid w:val="00265432"/>
    <w:rsid w:val="00265523"/>
    <w:rsid w:val="00265614"/>
    <w:rsid w:val="0026591C"/>
    <w:rsid w:val="00265DE9"/>
    <w:rsid w:val="002660F3"/>
    <w:rsid w:val="00266134"/>
    <w:rsid w:val="002661A4"/>
    <w:rsid w:val="002662F2"/>
    <w:rsid w:val="00266322"/>
    <w:rsid w:val="002666C3"/>
    <w:rsid w:val="00266BB5"/>
    <w:rsid w:val="00267447"/>
    <w:rsid w:val="002676F9"/>
    <w:rsid w:val="00267ACE"/>
    <w:rsid w:val="00267AF6"/>
    <w:rsid w:val="00267CEA"/>
    <w:rsid w:val="00267D49"/>
    <w:rsid w:val="00267D91"/>
    <w:rsid w:val="00267E62"/>
    <w:rsid w:val="0027049C"/>
    <w:rsid w:val="002704EE"/>
    <w:rsid w:val="0027052D"/>
    <w:rsid w:val="00270761"/>
    <w:rsid w:val="002709B5"/>
    <w:rsid w:val="00270C09"/>
    <w:rsid w:val="00271139"/>
    <w:rsid w:val="002712E2"/>
    <w:rsid w:val="002713C0"/>
    <w:rsid w:val="00271442"/>
    <w:rsid w:val="00271841"/>
    <w:rsid w:val="0027190C"/>
    <w:rsid w:val="00271A72"/>
    <w:rsid w:val="00271BB9"/>
    <w:rsid w:val="00271D68"/>
    <w:rsid w:val="00272320"/>
    <w:rsid w:val="00272AE7"/>
    <w:rsid w:val="00272BB2"/>
    <w:rsid w:val="00272C73"/>
    <w:rsid w:val="00272DD3"/>
    <w:rsid w:val="002730C5"/>
    <w:rsid w:val="002731D5"/>
    <w:rsid w:val="00273252"/>
    <w:rsid w:val="002733D1"/>
    <w:rsid w:val="00273520"/>
    <w:rsid w:val="00273801"/>
    <w:rsid w:val="00273CE4"/>
    <w:rsid w:val="00273D42"/>
    <w:rsid w:val="00273E58"/>
    <w:rsid w:val="00273E71"/>
    <w:rsid w:val="00274042"/>
    <w:rsid w:val="002740BA"/>
    <w:rsid w:val="002740D6"/>
    <w:rsid w:val="002741AA"/>
    <w:rsid w:val="0027427F"/>
    <w:rsid w:val="002746F6"/>
    <w:rsid w:val="0027479F"/>
    <w:rsid w:val="00274833"/>
    <w:rsid w:val="00274B87"/>
    <w:rsid w:val="00274E16"/>
    <w:rsid w:val="00274ED0"/>
    <w:rsid w:val="002753EE"/>
    <w:rsid w:val="00275BA1"/>
    <w:rsid w:val="00275CD7"/>
    <w:rsid w:val="00275D7F"/>
    <w:rsid w:val="00275F75"/>
    <w:rsid w:val="002764CC"/>
    <w:rsid w:val="002767C7"/>
    <w:rsid w:val="002767FE"/>
    <w:rsid w:val="00276A01"/>
    <w:rsid w:val="00276AD3"/>
    <w:rsid w:val="00276B24"/>
    <w:rsid w:val="00276E6F"/>
    <w:rsid w:val="00276E98"/>
    <w:rsid w:val="00276FDF"/>
    <w:rsid w:val="002772C0"/>
    <w:rsid w:val="00277423"/>
    <w:rsid w:val="0027763B"/>
    <w:rsid w:val="00277698"/>
    <w:rsid w:val="00277889"/>
    <w:rsid w:val="00277E16"/>
    <w:rsid w:val="00280454"/>
    <w:rsid w:val="00280821"/>
    <w:rsid w:val="002809F5"/>
    <w:rsid w:val="00280D58"/>
    <w:rsid w:val="00281025"/>
    <w:rsid w:val="00281059"/>
    <w:rsid w:val="00281154"/>
    <w:rsid w:val="00281313"/>
    <w:rsid w:val="00281679"/>
    <w:rsid w:val="00281848"/>
    <w:rsid w:val="002819FE"/>
    <w:rsid w:val="00281A67"/>
    <w:rsid w:val="00281DA6"/>
    <w:rsid w:val="0028230A"/>
    <w:rsid w:val="00282407"/>
    <w:rsid w:val="0028243A"/>
    <w:rsid w:val="00282946"/>
    <w:rsid w:val="00282964"/>
    <w:rsid w:val="00282B40"/>
    <w:rsid w:val="00282C31"/>
    <w:rsid w:val="00282CEB"/>
    <w:rsid w:val="00282D32"/>
    <w:rsid w:val="00282DE8"/>
    <w:rsid w:val="00282F3E"/>
    <w:rsid w:val="00283047"/>
    <w:rsid w:val="002832D0"/>
    <w:rsid w:val="00283414"/>
    <w:rsid w:val="00283660"/>
    <w:rsid w:val="0028376C"/>
    <w:rsid w:val="0028387B"/>
    <w:rsid w:val="00283A1E"/>
    <w:rsid w:val="00283A9B"/>
    <w:rsid w:val="00283AD4"/>
    <w:rsid w:val="00283B88"/>
    <w:rsid w:val="0028440E"/>
    <w:rsid w:val="0028455A"/>
    <w:rsid w:val="002847F3"/>
    <w:rsid w:val="00284B4C"/>
    <w:rsid w:val="00284B5A"/>
    <w:rsid w:val="00284B6B"/>
    <w:rsid w:val="00284BDD"/>
    <w:rsid w:val="00284C54"/>
    <w:rsid w:val="00284DF1"/>
    <w:rsid w:val="0028500C"/>
    <w:rsid w:val="00285274"/>
    <w:rsid w:val="002859CD"/>
    <w:rsid w:val="002859D7"/>
    <w:rsid w:val="00285B4E"/>
    <w:rsid w:val="00285DAE"/>
    <w:rsid w:val="00285FD9"/>
    <w:rsid w:val="002860A7"/>
    <w:rsid w:val="002860C9"/>
    <w:rsid w:val="0028611D"/>
    <w:rsid w:val="0028611E"/>
    <w:rsid w:val="002864EF"/>
    <w:rsid w:val="00286635"/>
    <w:rsid w:val="0028688F"/>
    <w:rsid w:val="0028695D"/>
    <w:rsid w:val="00287058"/>
    <w:rsid w:val="002870CA"/>
    <w:rsid w:val="002870F9"/>
    <w:rsid w:val="002877B0"/>
    <w:rsid w:val="00287990"/>
    <w:rsid w:val="00287A13"/>
    <w:rsid w:val="00287A79"/>
    <w:rsid w:val="00287C27"/>
    <w:rsid w:val="00287D8C"/>
    <w:rsid w:val="00290026"/>
    <w:rsid w:val="00290233"/>
    <w:rsid w:val="0029034B"/>
    <w:rsid w:val="0029047F"/>
    <w:rsid w:val="00290513"/>
    <w:rsid w:val="00290F32"/>
    <w:rsid w:val="00291133"/>
    <w:rsid w:val="002913D9"/>
    <w:rsid w:val="00291417"/>
    <w:rsid w:val="00291830"/>
    <w:rsid w:val="00291AF8"/>
    <w:rsid w:val="00291B3F"/>
    <w:rsid w:val="00291BC3"/>
    <w:rsid w:val="00291C4F"/>
    <w:rsid w:val="00291D65"/>
    <w:rsid w:val="00291D88"/>
    <w:rsid w:val="002920A6"/>
    <w:rsid w:val="002920D5"/>
    <w:rsid w:val="0029218D"/>
    <w:rsid w:val="00292498"/>
    <w:rsid w:val="00292645"/>
    <w:rsid w:val="0029271B"/>
    <w:rsid w:val="00292C24"/>
    <w:rsid w:val="00292E95"/>
    <w:rsid w:val="00292FA7"/>
    <w:rsid w:val="00292FC3"/>
    <w:rsid w:val="002932C7"/>
    <w:rsid w:val="002932DE"/>
    <w:rsid w:val="00293488"/>
    <w:rsid w:val="00293559"/>
    <w:rsid w:val="0029359A"/>
    <w:rsid w:val="00293689"/>
    <w:rsid w:val="00293914"/>
    <w:rsid w:val="00293A4B"/>
    <w:rsid w:val="00293A80"/>
    <w:rsid w:val="00293AF4"/>
    <w:rsid w:val="00293D3B"/>
    <w:rsid w:val="00293DD3"/>
    <w:rsid w:val="00294007"/>
    <w:rsid w:val="00294139"/>
    <w:rsid w:val="002942DD"/>
    <w:rsid w:val="002942EB"/>
    <w:rsid w:val="0029437E"/>
    <w:rsid w:val="002948FA"/>
    <w:rsid w:val="002949F7"/>
    <w:rsid w:val="00294C88"/>
    <w:rsid w:val="00294D66"/>
    <w:rsid w:val="00294EED"/>
    <w:rsid w:val="00294EF2"/>
    <w:rsid w:val="00295135"/>
    <w:rsid w:val="002957DD"/>
    <w:rsid w:val="00295CC7"/>
    <w:rsid w:val="00295D73"/>
    <w:rsid w:val="00296181"/>
    <w:rsid w:val="0029652D"/>
    <w:rsid w:val="0029694B"/>
    <w:rsid w:val="002969B7"/>
    <w:rsid w:val="00296A7A"/>
    <w:rsid w:val="00296B0A"/>
    <w:rsid w:val="00296B7C"/>
    <w:rsid w:val="00296BD7"/>
    <w:rsid w:val="00296BF2"/>
    <w:rsid w:val="00296CB4"/>
    <w:rsid w:val="00296F32"/>
    <w:rsid w:val="00297A6A"/>
    <w:rsid w:val="00297C83"/>
    <w:rsid w:val="002A0360"/>
    <w:rsid w:val="002A0821"/>
    <w:rsid w:val="002A0AA6"/>
    <w:rsid w:val="002A0CBE"/>
    <w:rsid w:val="002A0CD7"/>
    <w:rsid w:val="002A0F82"/>
    <w:rsid w:val="002A10C4"/>
    <w:rsid w:val="002A10CE"/>
    <w:rsid w:val="002A1143"/>
    <w:rsid w:val="002A1366"/>
    <w:rsid w:val="002A13B3"/>
    <w:rsid w:val="002A1404"/>
    <w:rsid w:val="002A145C"/>
    <w:rsid w:val="002A153F"/>
    <w:rsid w:val="002A15C1"/>
    <w:rsid w:val="002A16B0"/>
    <w:rsid w:val="002A1A72"/>
    <w:rsid w:val="002A1BCA"/>
    <w:rsid w:val="002A1DD1"/>
    <w:rsid w:val="002A1F2B"/>
    <w:rsid w:val="002A2024"/>
    <w:rsid w:val="002A2154"/>
    <w:rsid w:val="002A225B"/>
    <w:rsid w:val="002A2673"/>
    <w:rsid w:val="002A26A6"/>
    <w:rsid w:val="002A2900"/>
    <w:rsid w:val="002A29BE"/>
    <w:rsid w:val="002A2AB7"/>
    <w:rsid w:val="002A2E17"/>
    <w:rsid w:val="002A2E68"/>
    <w:rsid w:val="002A2EBB"/>
    <w:rsid w:val="002A3086"/>
    <w:rsid w:val="002A31E7"/>
    <w:rsid w:val="002A3391"/>
    <w:rsid w:val="002A3475"/>
    <w:rsid w:val="002A3586"/>
    <w:rsid w:val="002A375B"/>
    <w:rsid w:val="002A3AEE"/>
    <w:rsid w:val="002A3D63"/>
    <w:rsid w:val="002A3F71"/>
    <w:rsid w:val="002A41CB"/>
    <w:rsid w:val="002A41EE"/>
    <w:rsid w:val="002A4516"/>
    <w:rsid w:val="002A4540"/>
    <w:rsid w:val="002A4716"/>
    <w:rsid w:val="002A471A"/>
    <w:rsid w:val="002A473E"/>
    <w:rsid w:val="002A473F"/>
    <w:rsid w:val="002A47A0"/>
    <w:rsid w:val="002A492C"/>
    <w:rsid w:val="002A493E"/>
    <w:rsid w:val="002A4A6A"/>
    <w:rsid w:val="002A4B7F"/>
    <w:rsid w:val="002A4C2E"/>
    <w:rsid w:val="002A4E9B"/>
    <w:rsid w:val="002A4F41"/>
    <w:rsid w:val="002A53C9"/>
    <w:rsid w:val="002A53E6"/>
    <w:rsid w:val="002A5509"/>
    <w:rsid w:val="002A5B07"/>
    <w:rsid w:val="002A5BD4"/>
    <w:rsid w:val="002A5D90"/>
    <w:rsid w:val="002A60AD"/>
    <w:rsid w:val="002A616F"/>
    <w:rsid w:val="002A635D"/>
    <w:rsid w:val="002A64FB"/>
    <w:rsid w:val="002A67C0"/>
    <w:rsid w:val="002A6D07"/>
    <w:rsid w:val="002A6F40"/>
    <w:rsid w:val="002A712B"/>
    <w:rsid w:val="002A7311"/>
    <w:rsid w:val="002A7415"/>
    <w:rsid w:val="002A7437"/>
    <w:rsid w:val="002A7491"/>
    <w:rsid w:val="002A74AC"/>
    <w:rsid w:val="002A7B37"/>
    <w:rsid w:val="002A7BBA"/>
    <w:rsid w:val="002A7D6C"/>
    <w:rsid w:val="002A7DD3"/>
    <w:rsid w:val="002A7E81"/>
    <w:rsid w:val="002B0003"/>
    <w:rsid w:val="002B02A4"/>
    <w:rsid w:val="002B03CE"/>
    <w:rsid w:val="002B0774"/>
    <w:rsid w:val="002B0790"/>
    <w:rsid w:val="002B0915"/>
    <w:rsid w:val="002B0C7E"/>
    <w:rsid w:val="002B0F9E"/>
    <w:rsid w:val="002B110C"/>
    <w:rsid w:val="002B112C"/>
    <w:rsid w:val="002B12A5"/>
    <w:rsid w:val="002B1383"/>
    <w:rsid w:val="002B14C8"/>
    <w:rsid w:val="002B14E3"/>
    <w:rsid w:val="002B1555"/>
    <w:rsid w:val="002B155D"/>
    <w:rsid w:val="002B16B5"/>
    <w:rsid w:val="002B1847"/>
    <w:rsid w:val="002B186B"/>
    <w:rsid w:val="002B19B8"/>
    <w:rsid w:val="002B1B34"/>
    <w:rsid w:val="002B1EB0"/>
    <w:rsid w:val="002B2004"/>
    <w:rsid w:val="002B200F"/>
    <w:rsid w:val="002B2011"/>
    <w:rsid w:val="002B20E6"/>
    <w:rsid w:val="002B22D1"/>
    <w:rsid w:val="002B24CA"/>
    <w:rsid w:val="002B256C"/>
    <w:rsid w:val="002B2727"/>
    <w:rsid w:val="002B27FB"/>
    <w:rsid w:val="002B27FE"/>
    <w:rsid w:val="002B2A70"/>
    <w:rsid w:val="002B2B15"/>
    <w:rsid w:val="002B2B4B"/>
    <w:rsid w:val="002B2CE9"/>
    <w:rsid w:val="002B2F66"/>
    <w:rsid w:val="002B2F6A"/>
    <w:rsid w:val="002B32FD"/>
    <w:rsid w:val="002B343C"/>
    <w:rsid w:val="002B3485"/>
    <w:rsid w:val="002B370E"/>
    <w:rsid w:val="002B39A8"/>
    <w:rsid w:val="002B3B0D"/>
    <w:rsid w:val="002B3BB0"/>
    <w:rsid w:val="002B3BFB"/>
    <w:rsid w:val="002B3C67"/>
    <w:rsid w:val="002B3D24"/>
    <w:rsid w:val="002B3F6E"/>
    <w:rsid w:val="002B4584"/>
    <w:rsid w:val="002B4627"/>
    <w:rsid w:val="002B47DC"/>
    <w:rsid w:val="002B487E"/>
    <w:rsid w:val="002B5297"/>
    <w:rsid w:val="002B564E"/>
    <w:rsid w:val="002B5924"/>
    <w:rsid w:val="002B5930"/>
    <w:rsid w:val="002B5D08"/>
    <w:rsid w:val="002B5EA1"/>
    <w:rsid w:val="002B5FC5"/>
    <w:rsid w:val="002B6205"/>
    <w:rsid w:val="002B6485"/>
    <w:rsid w:val="002B64EA"/>
    <w:rsid w:val="002B671C"/>
    <w:rsid w:val="002B675C"/>
    <w:rsid w:val="002B69CB"/>
    <w:rsid w:val="002B6B84"/>
    <w:rsid w:val="002B6BDE"/>
    <w:rsid w:val="002B6D93"/>
    <w:rsid w:val="002B6E14"/>
    <w:rsid w:val="002B706F"/>
    <w:rsid w:val="002B70E7"/>
    <w:rsid w:val="002B710C"/>
    <w:rsid w:val="002B7183"/>
    <w:rsid w:val="002B71DD"/>
    <w:rsid w:val="002B7569"/>
    <w:rsid w:val="002B75D4"/>
    <w:rsid w:val="002B76C0"/>
    <w:rsid w:val="002B790B"/>
    <w:rsid w:val="002B7955"/>
    <w:rsid w:val="002B795C"/>
    <w:rsid w:val="002B7ADD"/>
    <w:rsid w:val="002B7D6F"/>
    <w:rsid w:val="002B7E1B"/>
    <w:rsid w:val="002B7EE1"/>
    <w:rsid w:val="002C0039"/>
    <w:rsid w:val="002C04D4"/>
    <w:rsid w:val="002C053F"/>
    <w:rsid w:val="002C0600"/>
    <w:rsid w:val="002C06AB"/>
    <w:rsid w:val="002C070F"/>
    <w:rsid w:val="002C071C"/>
    <w:rsid w:val="002C091C"/>
    <w:rsid w:val="002C0944"/>
    <w:rsid w:val="002C0C77"/>
    <w:rsid w:val="002C105D"/>
    <w:rsid w:val="002C12F2"/>
    <w:rsid w:val="002C1423"/>
    <w:rsid w:val="002C156B"/>
    <w:rsid w:val="002C17F6"/>
    <w:rsid w:val="002C1804"/>
    <w:rsid w:val="002C1873"/>
    <w:rsid w:val="002C1A2A"/>
    <w:rsid w:val="002C1ABB"/>
    <w:rsid w:val="002C1AD0"/>
    <w:rsid w:val="002C1C57"/>
    <w:rsid w:val="002C218C"/>
    <w:rsid w:val="002C2BC4"/>
    <w:rsid w:val="002C2C17"/>
    <w:rsid w:val="002C2E48"/>
    <w:rsid w:val="002C2F17"/>
    <w:rsid w:val="002C2FE6"/>
    <w:rsid w:val="002C328A"/>
    <w:rsid w:val="002C3470"/>
    <w:rsid w:val="002C3790"/>
    <w:rsid w:val="002C37DB"/>
    <w:rsid w:val="002C3EB0"/>
    <w:rsid w:val="002C4265"/>
    <w:rsid w:val="002C4389"/>
    <w:rsid w:val="002C44B7"/>
    <w:rsid w:val="002C460A"/>
    <w:rsid w:val="002C4661"/>
    <w:rsid w:val="002C4B09"/>
    <w:rsid w:val="002C4B34"/>
    <w:rsid w:val="002C4D80"/>
    <w:rsid w:val="002C4E08"/>
    <w:rsid w:val="002C4E66"/>
    <w:rsid w:val="002C5185"/>
    <w:rsid w:val="002C53B0"/>
    <w:rsid w:val="002C544F"/>
    <w:rsid w:val="002C5603"/>
    <w:rsid w:val="002C5793"/>
    <w:rsid w:val="002C597C"/>
    <w:rsid w:val="002C5A1F"/>
    <w:rsid w:val="002C5AAF"/>
    <w:rsid w:val="002C5BE5"/>
    <w:rsid w:val="002C5DD5"/>
    <w:rsid w:val="002C6005"/>
    <w:rsid w:val="002C6035"/>
    <w:rsid w:val="002C612B"/>
    <w:rsid w:val="002C6335"/>
    <w:rsid w:val="002C6443"/>
    <w:rsid w:val="002C6517"/>
    <w:rsid w:val="002C65A2"/>
    <w:rsid w:val="002C670E"/>
    <w:rsid w:val="002C681F"/>
    <w:rsid w:val="002C68A4"/>
    <w:rsid w:val="002C6A8D"/>
    <w:rsid w:val="002C6BB1"/>
    <w:rsid w:val="002C6C97"/>
    <w:rsid w:val="002C6F5D"/>
    <w:rsid w:val="002C6FFB"/>
    <w:rsid w:val="002C700B"/>
    <w:rsid w:val="002C72A0"/>
    <w:rsid w:val="002C7345"/>
    <w:rsid w:val="002C757F"/>
    <w:rsid w:val="002C76FC"/>
    <w:rsid w:val="002C779C"/>
    <w:rsid w:val="002C783B"/>
    <w:rsid w:val="002C7A61"/>
    <w:rsid w:val="002C7AAD"/>
    <w:rsid w:val="002C7B87"/>
    <w:rsid w:val="002C7BA0"/>
    <w:rsid w:val="002C7CE1"/>
    <w:rsid w:val="002C7D89"/>
    <w:rsid w:val="002D0123"/>
    <w:rsid w:val="002D0167"/>
    <w:rsid w:val="002D04B3"/>
    <w:rsid w:val="002D050A"/>
    <w:rsid w:val="002D0567"/>
    <w:rsid w:val="002D0869"/>
    <w:rsid w:val="002D09A1"/>
    <w:rsid w:val="002D09FB"/>
    <w:rsid w:val="002D0ACA"/>
    <w:rsid w:val="002D0D9D"/>
    <w:rsid w:val="002D0E27"/>
    <w:rsid w:val="002D0E36"/>
    <w:rsid w:val="002D0F6D"/>
    <w:rsid w:val="002D1086"/>
    <w:rsid w:val="002D10BE"/>
    <w:rsid w:val="002D123E"/>
    <w:rsid w:val="002D13BE"/>
    <w:rsid w:val="002D15E9"/>
    <w:rsid w:val="002D1725"/>
    <w:rsid w:val="002D1740"/>
    <w:rsid w:val="002D1763"/>
    <w:rsid w:val="002D18F4"/>
    <w:rsid w:val="002D1AB8"/>
    <w:rsid w:val="002D1B62"/>
    <w:rsid w:val="002D210A"/>
    <w:rsid w:val="002D213D"/>
    <w:rsid w:val="002D22F6"/>
    <w:rsid w:val="002D234C"/>
    <w:rsid w:val="002D23D6"/>
    <w:rsid w:val="002D2597"/>
    <w:rsid w:val="002D27A4"/>
    <w:rsid w:val="002D29DC"/>
    <w:rsid w:val="002D2A4F"/>
    <w:rsid w:val="002D2A50"/>
    <w:rsid w:val="002D2C61"/>
    <w:rsid w:val="002D2D57"/>
    <w:rsid w:val="002D2D76"/>
    <w:rsid w:val="002D2F9D"/>
    <w:rsid w:val="002D2FCA"/>
    <w:rsid w:val="002D30CA"/>
    <w:rsid w:val="002D3246"/>
    <w:rsid w:val="002D331E"/>
    <w:rsid w:val="002D3792"/>
    <w:rsid w:val="002D3814"/>
    <w:rsid w:val="002D38F2"/>
    <w:rsid w:val="002D38F6"/>
    <w:rsid w:val="002D3BA3"/>
    <w:rsid w:val="002D3C76"/>
    <w:rsid w:val="002D3DC4"/>
    <w:rsid w:val="002D3EE4"/>
    <w:rsid w:val="002D40C5"/>
    <w:rsid w:val="002D410C"/>
    <w:rsid w:val="002D43E3"/>
    <w:rsid w:val="002D455E"/>
    <w:rsid w:val="002D47B8"/>
    <w:rsid w:val="002D4893"/>
    <w:rsid w:val="002D4A47"/>
    <w:rsid w:val="002D4AAF"/>
    <w:rsid w:val="002D4CCA"/>
    <w:rsid w:val="002D5087"/>
    <w:rsid w:val="002D5299"/>
    <w:rsid w:val="002D565D"/>
    <w:rsid w:val="002D5B34"/>
    <w:rsid w:val="002D5E09"/>
    <w:rsid w:val="002D5E3B"/>
    <w:rsid w:val="002D5E40"/>
    <w:rsid w:val="002D5FA3"/>
    <w:rsid w:val="002D6093"/>
    <w:rsid w:val="002D62D6"/>
    <w:rsid w:val="002D63C5"/>
    <w:rsid w:val="002D63CF"/>
    <w:rsid w:val="002D6537"/>
    <w:rsid w:val="002D6C4D"/>
    <w:rsid w:val="002D7563"/>
    <w:rsid w:val="002D7719"/>
    <w:rsid w:val="002D7B81"/>
    <w:rsid w:val="002D7BB7"/>
    <w:rsid w:val="002D7DA7"/>
    <w:rsid w:val="002D7DF0"/>
    <w:rsid w:val="002D7E1E"/>
    <w:rsid w:val="002E00B0"/>
    <w:rsid w:val="002E04F6"/>
    <w:rsid w:val="002E077D"/>
    <w:rsid w:val="002E0ECD"/>
    <w:rsid w:val="002E1022"/>
    <w:rsid w:val="002E10A1"/>
    <w:rsid w:val="002E1231"/>
    <w:rsid w:val="002E184B"/>
    <w:rsid w:val="002E1BFD"/>
    <w:rsid w:val="002E1DAB"/>
    <w:rsid w:val="002E1F3C"/>
    <w:rsid w:val="002E2295"/>
    <w:rsid w:val="002E2542"/>
    <w:rsid w:val="002E2597"/>
    <w:rsid w:val="002E262E"/>
    <w:rsid w:val="002E28FF"/>
    <w:rsid w:val="002E2BC2"/>
    <w:rsid w:val="002E2DE8"/>
    <w:rsid w:val="002E2ED9"/>
    <w:rsid w:val="002E2FB8"/>
    <w:rsid w:val="002E3058"/>
    <w:rsid w:val="002E3096"/>
    <w:rsid w:val="002E320A"/>
    <w:rsid w:val="002E323F"/>
    <w:rsid w:val="002E3263"/>
    <w:rsid w:val="002E33F2"/>
    <w:rsid w:val="002E36F4"/>
    <w:rsid w:val="002E3874"/>
    <w:rsid w:val="002E3971"/>
    <w:rsid w:val="002E3ABF"/>
    <w:rsid w:val="002E3BF1"/>
    <w:rsid w:val="002E3F34"/>
    <w:rsid w:val="002E40EE"/>
    <w:rsid w:val="002E4889"/>
    <w:rsid w:val="002E48F2"/>
    <w:rsid w:val="002E4A1A"/>
    <w:rsid w:val="002E4A40"/>
    <w:rsid w:val="002E4C0F"/>
    <w:rsid w:val="002E4CEB"/>
    <w:rsid w:val="002E4FC8"/>
    <w:rsid w:val="002E5117"/>
    <w:rsid w:val="002E5276"/>
    <w:rsid w:val="002E5279"/>
    <w:rsid w:val="002E5394"/>
    <w:rsid w:val="002E560A"/>
    <w:rsid w:val="002E5652"/>
    <w:rsid w:val="002E58AE"/>
    <w:rsid w:val="002E5A6E"/>
    <w:rsid w:val="002E5C2B"/>
    <w:rsid w:val="002E5FFC"/>
    <w:rsid w:val="002E6067"/>
    <w:rsid w:val="002E61C6"/>
    <w:rsid w:val="002E6203"/>
    <w:rsid w:val="002E6364"/>
    <w:rsid w:val="002E637C"/>
    <w:rsid w:val="002E6485"/>
    <w:rsid w:val="002E67B9"/>
    <w:rsid w:val="002E680B"/>
    <w:rsid w:val="002E6862"/>
    <w:rsid w:val="002E6E26"/>
    <w:rsid w:val="002E6FD4"/>
    <w:rsid w:val="002E7151"/>
    <w:rsid w:val="002E726A"/>
    <w:rsid w:val="002E73D2"/>
    <w:rsid w:val="002E750D"/>
    <w:rsid w:val="002E76B9"/>
    <w:rsid w:val="002E78E4"/>
    <w:rsid w:val="002E792D"/>
    <w:rsid w:val="002E7A8B"/>
    <w:rsid w:val="002E7B45"/>
    <w:rsid w:val="002E7C5F"/>
    <w:rsid w:val="002E7FB6"/>
    <w:rsid w:val="002F0235"/>
    <w:rsid w:val="002F0590"/>
    <w:rsid w:val="002F07DC"/>
    <w:rsid w:val="002F083A"/>
    <w:rsid w:val="002F0CD7"/>
    <w:rsid w:val="002F0E3E"/>
    <w:rsid w:val="002F11F4"/>
    <w:rsid w:val="002F187A"/>
    <w:rsid w:val="002F18E1"/>
    <w:rsid w:val="002F1945"/>
    <w:rsid w:val="002F1A97"/>
    <w:rsid w:val="002F1DA3"/>
    <w:rsid w:val="002F1EBA"/>
    <w:rsid w:val="002F1F04"/>
    <w:rsid w:val="002F236E"/>
    <w:rsid w:val="002F240C"/>
    <w:rsid w:val="002F2486"/>
    <w:rsid w:val="002F25ED"/>
    <w:rsid w:val="002F2826"/>
    <w:rsid w:val="002F2835"/>
    <w:rsid w:val="002F2B5E"/>
    <w:rsid w:val="002F2B7A"/>
    <w:rsid w:val="002F2FBE"/>
    <w:rsid w:val="002F310E"/>
    <w:rsid w:val="002F3118"/>
    <w:rsid w:val="002F31F1"/>
    <w:rsid w:val="002F3C8B"/>
    <w:rsid w:val="002F4374"/>
    <w:rsid w:val="002F46E6"/>
    <w:rsid w:val="002F4791"/>
    <w:rsid w:val="002F48E5"/>
    <w:rsid w:val="002F4A58"/>
    <w:rsid w:val="002F4D17"/>
    <w:rsid w:val="002F4F0C"/>
    <w:rsid w:val="002F526F"/>
    <w:rsid w:val="002F533A"/>
    <w:rsid w:val="002F53B9"/>
    <w:rsid w:val="002F541C"/>
    <w:rsid w:val="002F55F6"/>
    <w:rsid w:val="002F5649"/>
    <w:rsid w:val="002F5722"/>
    <w:rsid w:val="002F5826"/>
    <w:rsid w:val="002F5B2A"/>
    <w:rsid w:val="002F5BF5"/>
    <w:rsid w:val="002F5C33"/>
    <w:rsid w:val="002F5DEB"/>
    <w:rsid w:val="002F62CE"/>
    <w:rsid w:val="002F6AAB"/>
    <w:rsid w:val="002F6CD3"/>
    <w:rsid w:val="002F6DF7"/>
    <w:rsid w:val="002F6E9A"/>
    <w:rsid w:val="002F6ED1"/>
    <w:rsid w:val="002F72C7"/>
    <w:rsid w:val="002F72CD"/>
    <w:rsid w:val="002F735E"/>
    <w:rsid w:val="002F743D"/>
    <w:rsid w:val="002F7538"/>
    <w:rsid w:val="002F7653"/>
    <w:rsid w:val="002F7840"/>
    <w:rsid w:val="00300007"/>
    <w:rsid w:val="0030008E"/>
    <w:rsid w:val="00300092"/>
    <w:rsid w:val="00300097"/>
    <w:rsid w:val="0030020B"/>
    <w:rsid w:val="00300234"/>
    <w:rsid w:val="003002DE"/>
    <w:rsid w:val="00300740"/>
    <w:rsid w:val="00300757"/>
    <w:rsid w:val="00300769"/>
    <w:rsid w:val="00300868"/>
    <w:rsid w:val="00300AF6"/>
    <w:rsid w:val="00300DA6"/>
    <w:rsid w:val="00300EFD"/>
    <w:rsid w:val="00300F66"/>
    <w:rsid w:val="00301382"/>
    <w:rsid w:val="00301679"/>
    <w:rsid w:val="00301885"/>
    <w:rsid w:val="00301B01"/>
    <w:rsid w:val="00301BC3"/>
    <w:rsid w:val="00301C15"/>
    <w:rsid w:val="00301D4A"/>
    <w:rsid w:val="00301E0C"/>
    <w:rsid w:val="0030216E"/>
    <w:rsid w:val="00302358"/>
    <w:rsid w:val="00302579"/>
    <w:rsid w:val="0030266D"/>
    <w:rsid w:val="003028AB"/>
    <w:rsid w:val="00302904"/>
    <w:rsid w:val="0030292C"/>
    <w:rsid w:val="00302941"/>
    <w:rsid w:val="00302AC6"/>
    <w:rsid w:val="00302B31"/>
    <w:rsid w:val="00303150"/>
    <w:rsid w:val="003037DA"/>
    <w:rsid w:val="00303988"/>
    <w:rsid w:val="00303A1F"/>
    <w:rsid w:val="00303ABC"/>
    <w:rsid w:val="00303D05"/>
    <w:rsid w:val="00303D5D"/>
    <w:rsid w:val="00304328"/>
    <w:rsid w:val="003044E4"/>
    <w:rsid w:val="00304559"/>
    <w:rsid w:val="0030494B"/>
    <w:rsid w:val="00304C6D"/>
    <w:rsid w:val="00304FF1"/>
    <w:rsid w:val="0030500C"/>
    <w:rsid w:val="0030525F"/>
    <w:rsid w:val="00305287"/>
    <w:rsid w:val="0030613A"/>
    <w:rsid w:val="0030614F"/>
    <w:rsid w:val="00306621"/>
    <w:rsid w:val="00306EDC"/>
    <w:rsid w:val="00306FEA"/>
    <w:rsid w:val="003070BD"/>
    <w:rsid w:val="00307264"/>
    <w:rsid w:val="00307455"/>
    <w:rsid w:val="003074CE"/>
    <w:rsid w:val="003077E7"/>
    <w:rsid w:val="00307F47"/>
    <w:rsid w:val="00307F72"/>
    <w:rsid w:val="00310105"/>
    <w:rsid w:val="003106D5"/>
    <w:rsid w:val="003107A2"/>
    <w:rsid w:val="003107A5"/>
    <w:rsid w:val="0031095E"/>
    <w:rsid w:val="00310C3C"/>
    <w:rsid w:val="00310CDC"/>
    <w:rsid w:val="00310DE0"/>
    <w:rsid w:val="00310F33"/>
    <w:rsid w:val="003113CD"/>
    <w:rsid w:val="0031150C"/>
    <w:rsid w:val="00311557"/>
    <w:rsid w:val="0031178B"/>
    <w:rsid w:val="0031185B"/>
    <w:rsid w:val="003119E4"/>
    <w:rsid w:val="00311A0D"/>
    <w:rsid w:val="00311A8A"/>
    <w:rsid w:val="00311AC7"/>
    <w:rsid w:val="00311BA3"/>
    <w:rsid w:val="00311E4F"/>
    <w:rsid w:val="00311F58"/>
    <w:rsid w:val="00311FB4"/>
    <w:rsid w:val="00312360"/>
    <w:rsid w:val="003123DD"/>
    <w:rsid w:val="00312470"/>
    <w:rsid w:val="0031276B"/>
    <w:rsid w:val="00312AD9"/>
    <w:rsid w:val="00312B99"/>
    <w:rsid w:val="00312CF5"/>
    <w:rsid w:val="00312E32"/>
    <w:rsid w:val="0031310C"/>
    <w:rsid w:val="003132CC"/>
    <w:rsid w:val="003133C1"/>
    <w:rsid w:val="003133C7"/>
    <w:rsid w:val="003133F0"/>
    <w:rsid w:val="0031354C"/>
    <w:rsid w:val="00313AE2"/>
    <w:rsid w:val="00313EC2"/>
    <w:rsid w:val="0031400F"/>
    <w:rsid w:val="003140A4"/>
    <w:rsid w:val="00314524"/>
    <w:rsid w:val="0031462F"/>
    <w:rsid w:val="0031474A"/>
    <w:rsid w:val="00314750"/>
    <w:rsid w:val="00314858"/>
    <w:rsid w:val="0031498B"/>
    <w:rsid w:val="00314A16"/>
    <w:rsid w:val="00314A6C"/>
    <w:rsid w:val="00314AE9"/>
    <w:rsid w:val="00314BF8"/>
    <w:rsid w:val="00314C67"/>
    <w:rsid w:val="00314E34"/>
    <w:rsid w:val="00314EB2"/>
    <w:rsid w:val="003151A0"/>
    <w:rsid w:val="00315268"/>
    <w:rsid w:val="003152BC"/>
    <w:rsid w:val="00315670"/>
    <w:rsid w:val="00315A0D"/>
    <w:rsid w:val="00315A9D"/>
    <w:rsid w:val="00315B66"/>
    <w:rsid w:val="00315BD3"/>
    <w:rsid w:val="00315C25"/>
    <w:rsid w:val="00315DB5"/>
    <w:rsid w:val="0031613B"/>
    <w:rsid w:val="00316166"/>
    <w:rsid w:val="003163B1"/>
    <w:rsid w:val="00316636"/>
    <w:rsid w:val="003167AE"/>
    <w:rsid w:val="003168A8"/>
    <w:rsid w:val="0031699E"/>
    <w:rsid w:val="003169F2"/>
    <w:rsid w:val="00316B6A"/>
    <w:rsid w:val="00316F39"/>
    <w:rsid w:val="00316F5F"/>
    <w:rsid w:val="00317754"/>
    <w:rsid w:val="00317837"/>
    <w:rsid w:val="003178B6"/>
    <w:rsid w:val="00317917"/>
    <w:rsid w:val="00317A52"/>
    <w:rsid w:val="00317B5B"/>
    <w:rsid w:val="00317C80"/>
    <w:rsid w:val="00317CAC"/>
    <w:rsid w:val="00317E95"/>
    <w:rsid w:val="00320209"/>
    <w:rsid w:val="00320351"/>
    <w:rsid w:val="003205A8"/>
    <w:rsid w:val="003205DF"/>
    <w:rsid w:val="003206B6"/>
    <w:rsid w:val="00320812"/>
    <w:rsid w:val="0032081C"/>
    <w:rsid w:val="00320893"/>
    <w:rsid w:val="003209DB"/>
    <w:rsid w:val="00320B1C"/>
    <w:rsid w:val="00320E11"/>
    <w:rsid w:val="00320E9E"/>
    <w:rsid w:val="003210EF"/>
    <w:rsid w:val="003211DC"/>
    <w:rsid w:val="0032121A"/>
    <w:rsid w:val="0032124C"/>
    <w:rsid w:val="00321272"/>
    <w:rsid w:val="0032149A"/>
    <w:rsid w:val="003215A1"/>
    <w:rsid w:val="00321668"/>
    <w:rsid w:val="00321B3A"/>
    <w:rsid w:val="00321B50"/>
    <w:rsid w:val="00321B62"/>
    <w:rsid w:val="00321BA2"/>
    <w:rsid w:val="003220E5"/>
    <w:rsid w:val="00322347"/>
    <w:rsid w:val="00322886"/>
    <w:rsid w:val="00322A7B"/>
    <w:rsid w:val="00322A92"/>
    <w:rsid w:val="00322AAF"/>
    <w:rsid w:val="00322C82"/>
    <w:rsid w:val="00322CED"/>
    <w:rsid w:val="00323174"/>
    <w:rsid w:val="003231BB"/>
    <w:rsid w:val="003234C3"/>
    <w:rsid w:val="003235C6"/>
    <w:rsid w:val="003236FA"/>
    <w:rsid w:val="003237E5"/>
    <w:rsid w:val="003239C8"/>
    <w:rsid w:val="00323CCD"/>
    <w:rsid w:val="00323CEF"/>
    <w:rsid w:val="003241C6"/>
    <w:rsid w:val="003242D4"/>
    <w:rsid w:val="0032439C"/>
    <w:rsid w:val="003244CF"/>
    <w:rsid w:val="003246F9"/>
    <w:rsid w:val="00324893"/>
    <w:rsid w:val="003248F8"/>
    <w:rsid w:val="00324A2F"/>
    <w:rsid w:val="00324A3A"/>
    <w:rsid w:val="00324CDB"/>
    <w:rsid w:val="00324E97"/>
    <w:rsid w:val="00324F49"/>
    <w:rsid w:val="00325071"/>
    <w:rsid w:val="0032509C"/>
    <w:rsid w:val="003253B9"/>
    <w:rsid w:val="00325473"/>
    <w:rsid w:val="003254ED"/>
    <w:rsid w:val="003255CC"/>
    <w:rsid w:val="0032566C"/>
    <w:rsid w:val="003257B3"/>
    <w:rsid w:val="0032586F"/>
    <w:rsid w:val="00325A83"/>
    <w:rsid w:val="003260CE"/>
    <w:rsid w:val="003260FA"/>
    <w:rsid w:val="0032625F"/>
    <w:rsid w:val="0032637F"/>
    <w:rsid w:val="003264B4"/>
    <w:rsid w:val="0032661C"/>
    <w:rsid w:val="00326742"/>
    <w:rsid w:val="003268C0"/>
    <w:rsid w:val="00326A45"/>
    <w:rsid w:val="00326F7C"/>
    <w:rsid w:val="00327396"/>
    <w:rsid w:val="003279B1"/>
    <w:rsid w:val="00327AE1"/>
    <w:rsid w:val="00327B1D"/>
    <w:rsid w:val="00327D3B"/>
    <w:rsid w:val="0033024E"/>
    <w:rsid w:val="00330662"/>
    <w:rsid w:val="00330686"/>
    <w:rsid w:val="00330A79"/>
    <w:rsid w:val="00330B74"/>
    <w:rsid w:val="00330C0D"/>
    <w:rsid w:val="00330D55"/>
    <w:rsid w:val="00330E03"/>
    <w:rsid w:val="00330F8F"/>
    <w:rsid w:val="00331035"/>
    <w:rsid w:val="00331063"/>
    <w:rsid w:val="003311BC"/>
    <w:rsid w:val="003312E7"/>
    <w:rsid w:val="003312F6"/>
    <w:rsid w:val="003318B8"/>
    <w:rsid w:val="00331928"/>
    <w:rsid w:val="00331B0E"/>
    <w:rsid w:val="00331D0B"/>
    <w:rsid w:val="0033202D"/>
    <w:rsid w:val="00332509"/>
    <w:rsid w:val="00332730"/>
    <w:rsid w:val="00332B47"/>
    <w:rsid w:val="00332E04"/>
    <w:rsid w:val="003330CF"/>
    <w:rsid w:val="00333347"/>
    <w:rsid w:val="003333C7"/>
    <w:rsid w:val="0033346F"/>
    <w:rsid w:val="003339CE"/>
    <w:rsid w:val="00333C2A"/>
    <w:rsid w:val="00333EAF"/>
    <w:rsid w:val="003340D1"/>
    <w:rsid w:val="003343B3"/>
    <w:rsid w:val="003344B1"/>
    <w:rsid w:val="003345CD"/>
    <w:rsid w:val="00334737"/>
    <w:rsid w:val="0033482D"/>
    <w:rsid w:val="003348D5"/>
    <w:rsid w:val="003348E4"/>
    <w:rsid w:val="00334A5D"/>
    <w:rsid w:val="00334A78"/>
    <w:rsid w:val="00334AA4"/>
    <w:rsid w:val="00334BE5"/>
    <w:rsid w:val="00335786"/>
    <w:rsid w:val="0033585C"/>
    <w:rsid w:val="0033590B"/>
    <w:rsid w:val="00335AD2"/>
    <w:rsid w:val="00335C47"/>
    <w:rsid w:val="00335D4A"/>
    <w:rsid w:val="00335D83"/>
    <w:rsid w:val="00335E77"/>
    <w:rsid w:val="00336199"/>
    <w:rsid w:val="00336455"/>
    <w:rsid w:val="003366E1"/>
    <w:rsid w:val="0033674A"/>
    <w:rsid w:val="00336888"/>
    <w:rsid w:val="00336958"/>
    <w:rsid w:val="003369CE"/>
    <w:rsid w:val="00336E45"/>
    <w:rsid w:val="003372B3"/>
    <w:rsid w:val="00337312"/>
    <w:rsid w:val="003373A3"/>
    <w:rsid w:val="003374A9"/>
    <w:rsid w:val="0033752D"/>
    <w:rsid w:val="00337D9A"/>
    <w:rsid w:val="00337F8D"/>
    <w:rsid w:val="003402A9"/>
    <w:rsid w:val="003403B9"/>
    <w:rsid w:val="0034041A"/>
    <w:rsid w:val="003405CF"/>
    <w:rsid w:val="0034092E"/>
    <w:rsid w:val="00340980"/>
    <w:rsid w:val="00340A8C"/>
    <w:rsid w:val="00340CDE"/>
    <w:rsid w:val="00340DD8"/>
    <w:rsid w:val="00340F80"/>
    <w:rsid w:val="003410A0"/>
    <w:rsid w:val="003414FB"/>
    <w:rsid w:val="003417F9"/>
    <w:rsid w:val="00341A15"/>
    <w:rsid w:val="00341A53"/>
    <w:rsid w:val="00341BD8"/>
    <w:rsid w:val="00341C2D"/>
    <w:rsid w:val="0034209F"/>
    <w:rsid w:val="003420CC"/>
    <w:rsid w:val="003420FB"/>
    <w:rsid w:val="00342158"/>
    <w:rsid w:val="003421CD"/>
    <w:rsid w:val="0034220A"/>
    <w:rsid w:val="00342311"/>
    <w:rsid w:val="00342484"/>
    <w:rsid w:val="00342525"/>
    <w:rsid w:val="00342592"/>
    <w:rsid w:val="0034273A"/>
    <w:rsid w:val="003427C1"/>
    <w:rsid w:val="00342C44"/>
    <w:rsid w:val="00342F1F"/>
    <w:rsid w:val="00342F74"/>
    <w:rsid w:val="0034325F"/>
    <w:rsid w:val="00343560"/>
    <w:rsid w:val="00343585"/>
    <w:rsid w:val="003436F8"/>
    <w:rsid w:val="00343A36"/>
    <w:rsid w:val="00343CE0"/>
    <w:rsid w:val="00343DE3"/>
    <w:rsid w:val="00343E51"/>
    <w:rsid w:val="00344091"/>
    <w:rsid w:val="003440A7"/>
    <w:rsid w:val="00344297"/>
    <w:rsid w:val="003443CF"/>
    <w:rsid w:val="003445F8"/>
    <w:rsid w:val="0034460B"/>
    <w:rsid w:val="00345224"/>
    <w:rsid w:val="00345304"/>
    <w:rsid w:val="0034564B"/>
    <w:rsid w:val="0034592C"/>
    <w:rsid w:val="00345993"/>
    <w:rsid w:val="00345C86"/>
    <w:rsid w:val="00345F84"/>
    <w:rsid w:val="003460A9"/>
    <w:rsid w:val="00346156"/>
    <w:rsid w:val="0034625F"/>
    <w:rsid w:val="0034640F"/>
    <w:rsid w:val="00346467"/>
    <w:rsid w:val="003464EE"/>
    <w:rsid w:val="003467AF"/>
    <w:rsid w:val="003467BE"/>
    <w:rsid w:val="00346871"/>
    <w:rsid w:val="00346A6B"/>
    <w:rsid w:val="00346C94"/>
    <w:rsid w:val="00346CE2"/>
    <w:rsid w:val="00346D84"/>
    <w:rsid w:val="00346F21"/>
    <w:rsid w:val="00346F6D"/>
    <w:rsid w:val="003470F8"/>
    <w:rsid w:val="0034733D"/>
    <w:rsid w:val="00347369"/>
    <w:rsid w:val="00347386"/>
    <w:rsid w:val="003473A1"/>
    <w:rsid w:val="0034746B"/>
    <w:rsid w:val="0034755E"/>
    <w:rsid w:val="003477E0"/>
    <w:rsid w:val="00347925"/>
    <w:rsid w:val="00347BB9"/>
    <w:rsid w:val="003502B4"/>
    <w:rsid w:val="0035040A"/>
    <w:rsid w:val="003506C6"/>
    <w:rsid w:val="00350746"/>
    <w:rsid w:val="003507AE"/>
    <w:rsid w:val="00350929"/>
    <w:rsid w:val="00350A7D"/>
    <w:rsid w:val="00350C38"/>
    <w:rsid w:val="00350C89"/>
    <w:rsid w:val="00350D23"/>
    <w:rsid w:val="00350DB0"/>
    <w:rsid w:val="00350DC0"/>
    <w:rsid w:val="00350E69"/>
    <w:rsid w:val="0035108F"/>
    <w:rsid w:val="003511D2"/>
    <w:rsid w:val="00351339"/>
    <w:rsid w:val="00351402"/>
    <w:rsid w:val="003514CC"/>
    <w:rsid w:val="00351D7E"/>
    <w:rsid w:val="003522CE"/>
    <w:rsid w:val="0035294B"/>
    <w:rsid w:val="00352C32"/>
    <w:rsid w:val="00352CC9"/>
    <w:rsid w:val="00352CFE"/>
    <w:rsid w:val="00352E6E"/>
    <w:rsid w:val="00352EA1"/>
    <w:rsid w:val="00352ED1"/>
    <w:rsid w:val="00352F15"/>
    <w:rsid w:val="003530A8"/>
    <w:rsid w:val="00353153"/>
    <w:rsid w:val="00353540"/>
    <w:rsid w:val="00353A6D"/>
    <w:rsid w:val="00353B91"/>
    <w:rsid w:val="003540FB"/>
    <w:rsid w:val="00354336"/>
    <w:rsid w:val="00354343"/>
    <w:rsid w:val="0035435E"/>
    <w:rsid w:val="00354415"/>
    <w:rsid w:val="00354686"/>
    <w:rsid w:val="0035471F"/>
    <w:rsid w:val="0035489F"/>
    <w:rsid w:val="00354900"/>
    <w:rsid w:val="003549AB"/>
    <w:rsid w:val="00354B92"/>
    <w:rsid w:val="00354D2C"/>
    <w:rsid w:val="00354DBB"/>
    <w:rsid w:val="00355133"/>
    <w:rsid w:val="00355208"/>
    <w:rsid w:val="003552D8"/>
    <w:rsid w:val="00355586"/>
    <w:rsid w:val="0035587F"/>
    <w:rsid w:val="00355969"/>
    <w:rsid w:val="00355AFC"/>
    <w:rsid w:val="00356017"/>
    <w:rsid w:val="003561AA"/>
    <w:rsid w:val="003561DA"/>
    <w:rsid w:val="0035629E"/>
    <w:rsid w:val="003563C3"/>
    <w:rsid w:val="003564B2"/>
    <w:rsid w:val="0035658D"/>
    <w:rsid w:val="00356725"/>
    <w:rsid w:val="00356825"/>
    <w:rsid w:val="00356AA3"/>
    <w:rsid w:val="00356D55"/>
    <w:rsid w:val="00356E63"/>
    <w:rsid w:val="00357192"/>
    <w:rsid w:val="003571DB"/>
    <w:rsid w:val="00357346"/>
    <w:rsid w:val="00357739"/>
    <w:rsid w:val="00357810"/>
    <w:rsid w:val="00357A3D"/>
    <w:rsid w:val="00357AC2"/>
    <w:rsid w:val="00357C8E"/>
    <w:rsid w:val="00357CAF"/>
    <w:rsid w:val="00360377"/>
    <w:rsid w:val="0036078F"/>
    <w:rsid w:val="003607DC"/>
    <w:rsid w:val="00360BCE"/>
    <w:rsid w:val="00360D35"/>
    <w:rsid w:val="0036100B"/>
    <w:rsid w:val="003611DE"/>
    <w:rsid w:val="0036157B"/>
    <w:rsid w:val="00361855"/>
    <w:rsid w:val="00361BDC"/>
    <w:rsid w:val="00361C78"/>
    <w:rsid w:val="00361CA0"/>
    <w:rsid w:val="00361E40"/>
    <w:rsid w:val="00361F1E"/>
    <w:rsid w:val="00361F52"/>
    <w:rsid w:val="00362376"/>
    <w:rsid w:val="0036256A"/>
    <w:rsid w:val="0036269E"/>
    <w:rsid w:val="00362B7D"/>
    <w:rsid w:val="00362B9E"/>
    <w:rsid w:val="00363422"/>
    <w:rsid w:val="0036348F"/>
    <w:rsid w:val="00363551"/>
    <w:rsid w:val="003637BC"/>
    <w:rsid w:val="00363803"/>
    <w:rsid w:val="00363BAB"/>
    <w:rsid w:val="00363D1F"/>
    <w:rsid w:val="00363F18"/>
    <w:rsid w:val="00364490"/>
    <w:rsid w:val="00364616"/>
    <w:rsid w:val="0036474F"/>
    <w:rsid w:val="00364B17"/>
    <w:rsid w:val="00364B79"/>
    <w:rsid w:val="00364C8A"/>
    <w:rsid w:val="00364D63"/>
    <w:rsid w:val="00364ED9"/>
    <w:rsid w:val="00364F2A"/>
    <w:rsid w:val="00364FD2"/>
    <w:rsid w:val="0036501B"/>
    <w:rsid w:val="00365062"/>
    <w:rsid w:val="00365166"/>
    <w:rsid w:val="00365369"/>
    <w:rsid w:val="00365507"/>
    <w:rsid w:val="0036573F"/>
    <w:rsid w:val="003659EF"/>
    <w:rsid w:val="00365B1E"/>
    <w:rsid w:val="00365C84"/>
    <w:rsid w:val="00365CE1"/>
    <w:rsid w:val="00365F8C"/>
    <w:rsid w:val="00366037"/>
    <w:rsid w:val="00366085"/>
    <w:rsid w:val="0036625F"/>
    <w:rsid w:val="0036626C"/>
    <w:rsid w:val="0036633A"/>
    <w:rsid w:val="0036636B"/>
    <w:rsid w:val="00366A5D"/>
    <w:rsid w:val="00366B0A"/>
    <w:rsid w:val="00366B7D"/>
    <w:rsid w:val="00366B7E"/>
    <w:rsid w:val="00366C2F"/>
    <w:rsid w:val="00366DDB"/>
    <w:rsid w:val="00367022"/>
    <w:rsid w:val="00367052"/>
    <w:rsid w:val="0036707B"/>
    <w:rsid w:val="00367227"/>
    <w:rsid w:val="00367710"/>
    <w:rsid w:val="003677E8"/>
    <w:rsid w:val="00367820"/>
    <w:rsid w:val="00367C89"/>
    <w:rsid w:val="00367CBD"/>
    <w:rsid w:val="00367F78"/>
    <w:rsid w:val="00367FEE"/>
    <w:rsid w:val="0037019D"/>
    <w:rsid w:val="00370867"/>
    <w:rsid w:val="0037086E"/>
    <w:rsid w:val="00370AB5"/>
    <w:rsid w:val="00370BDB"/>
    <w:rsid w:val="00370C1D"/>
    <w:rsid w:val="00370DCC"/>
    <w:rsid w:val="00371049"/>
    <w:rsid w:val="00371237"/>
    <w:rsid w:val="003712AD"/>
    <w:rsid w:val="00371378"/>
    <w:rsid w:val="003713B1"/>
    <w:rsid w:val="0037162B"/>
    <w:rsid w:val="00371D7C"/>
    <w:rsid w:val="003720D4"/>
    <w:rsid w:val="0037237D"/>
    <w:rsid w:val="0037271B"/>
    <w:rsid w:val="00372868"/>
    <w:rsid w:val="003728AB"/>
    <w:rsid w:val="00372AE7"/>
    <w:rsid w:val="00372BAA"/>
    <w:rsid w:val="00372CB5"/>
    <w:rsid w:val="00372F07"/>
    <w:rsid w:val="003730D4"/>
    <w:rsid w:val="0037380F"/>
    <w:rsid w:val="00373EBA"/>
    <w:rsid w:val="00373F92"/>
    <w:rsid w:val="0037400D"/>
    <w:rsid w:val="00374481"/>
    <w:rsid w:val="003745B3"/>
    <w:rsid w:val="003745E6"/>
    <w:rsid w:val="0037461D"/>
    <w:rsid w:val="0037470D"/>
    <w:rsid w:val="00374786"/>
    <w:rsid w:val="003747DD"/>
    <w:rsid w:val="00374C68"/>
    <w:rsid w:val="00374C7E"/>
    <w:rsid w:val="00374C84"/>
    <w:rsid w:val="00374F1D"/>
    <w:rsid w:val="0037512A"/>
    <w:rsid w:val="00375256"/>
    <w:rsid w:val="00375305"/>
    <w:rsid w:val="00375697"/>
    <w:rsid w:val="003756C8"/>
    <w:rsid w:val="00375DA0"/>
    <w:rsid w:val="00375E95"/>
    <w:rsid w:val="00375ED1"/>
    <w:rsid w:val="00375FAB"/>
    <w:rsid w:val="00376329"/>
    <w:rsid w:val="0037641D"/>
    <w:rsid w:val="00376858"/>
    <w:rsid w:val="00376A56"/>
    <w:rsid w:val="00376B4B"/>
    <w:rsid w:val="003772E1"/>
    <w:rsid w:val="003774CD"/>
    <w:rsid w:val="00377534"/>
    <w:rsid w:val="003775FB"/>
    <w:rsid w:val="003776AC"/>
    <w:rsid w:val="00377816"/>
    <w:rsid w:val="00377B51"/>
    <w:rsid w:val="00377D24"/>
    <w:rsid w:val="00380309"/>
    <w:rsid w:val="0038034D"/>
    <w:rsid w:val="00380398"/>
    <w:rsid w:val="003805C9"/>
    <w:rsid w:val="003807D3"/>
    <w:rsid w:val="00380B45"/>
    <w:rsid w:val="00380B55"/>
    <w:rsid w:val="00380BE3"/>
    <w:rsid w:val="00380DBD"/>
    <w:rsid w:val="00380E5F"/>
    <w:rsid w:val="00381272"/>
    <w:rsid w:val="0038144B"/>
    <w:rsid w:val="0038153B"/>
    <w:rsid w:val="00381630"/>
    <w:rsid w:val="00381655"/>
    <w:rsid w:val="0038165B"/>
    <w:rsid w:val="003817EE"/>
    <w:rsid w:val="00381806"/>
    <w:rsid w:val="00381882"/>
    <w:rsid w:val="00381A2B"/>
    <w:rsid w:val="00381B35"/>
    <w:rsid w:val="0038233F"/>
    <w:rsid w:val="003823EA"/>
    <w:rsid w:val="00382966"/>
    <w:rsid w:val="003829FC"/>
    <w:rsid w:val="00382A4E"/>
    <w:rsid w:val="00382BA9"/>
    <w:rsid w:val="00382C46"/>
    <w:rsid w:val="00382DC5"/>
    <w:rsid w:val="00382E36"/>
    <w:rsid w:val="00382EB6"/>
    <w:rsid w:val="00382FD7"/>
    <w:rsid w:val="0038329C"/>
    <w:rsid w:val="003834CB"/>
    <w:rsid w:val="00383546"/>
    <w:rsid w:val="00383581"/>
    <w:rsid w:val="00383784"/>
    <w:rsid w:val="003837C6"/>
    <w:rsid w:val="00383AB3"/>
    <w:rsid w:val="00383BB0"/>
    <w:rsid w:val="00383D42"/>
    <w:rsid w:val="00383DAA"/>
    <w:rsid w:val="00383F81"/>
    <w:rsid w:val="00384014"/>
    <w:rsid w:val="003841CB"/>
    <w:rsid w:val="00384291"/>
    <w:rsid w:val="003843E9"/>
    <w:rsid w:val="0038441C"/>
    <w:rsid w:val="00384448"/>
    <w:rsid w:val="003845B9"/>
    <w:rsid w:val="00384B0F"/>
    <w:rsid w:val="00384C38"/>
    <w:rsid w:val="00384CB1"/>
    <w:rsid w:val="00384D0D"/>
    <w:rsid w:val="00384DC1"/>
    <w:rsid w:val="00384F07"/>
    <w:rsid w:val="0038509C"/>
    <w:rsid w:val="00385330"/>
    <w:rsid w:val="00385351"/>
    <w:rsid w:val="0038565B"/>
    <w:rsid w:val="003859DA"/>
    <w:rsid w:val="00385E37"/>
    <w:rsid w:val="00386024"/>
    <w:rsid w:val="0038602F"/>
    <w:rsid w:val="0038651F"/>
    <w:rsid w:val="00386539"/>
    <w:rsid w:val="00386570"/>
    <w:rsid w:val="003867D8"/>
    <w:rsid w:val="003869C1"/>
    <w:rsid w:val="00386ACC"/>
    <w:rsid w:val="00386AEE"/>
    <w:rsid w:val="00386DA3"/>
    <w:rsid w:val="00387052"/>
    <w:rsid w:val="0038707E"/>
    <w:rsid w:val="00387325"/>
    <w:rsid w:val="00387514"/>
    <w:rsid w:val="003875ED"/>
    <w:rsid w:val="003878E7"/>
    <w:rsid w:val="00387C0F"/>
    <w:rsid w:val="00387C22"/>
    <w:rsid w:val="00387EE5"/>
    <w:rsid w:val="00387FEB"/>
    <w:rsid w:val="003903A5"/>
    <w:rsid w:val="00390510"/>
    <w:rsid w:val="00390580"/>
    <w:rsid w:val="00390AB3"/>
    <w:rsid w:val="00390AFC"/>
    <w:rsid w:val="00390CC4"/>
    <w:rsid w:val="00390D62"/>
    <w:rsid w:val="00390DB8"/>
    <w:rsid w:val="00390FEB"/>
    <w:rsid w:val="00391310"/>
    <w:rsid w:val="00391764"/>
    <w:rsid w:val="003917A7"/>
    <w:rsid w:val="00391884"/>
    <w:rsid w:val="003919D8"/>
    <w:rsid w:val="00391E07"/>
    <w:rsid w:val="00391E49"/>
    <w:rsid w:val="00391E81"/>
    <w:rsid w:val="00391F68"/>
    <w:rsid w:val="00392066"/>
    <w:rsid w:val="00392121"/>
    <w:rsid w:val="003922A4"/>
    <w:rsid w:val="003922B5"/>
    <w:rsid w:val="00392488"/>
    <w:rsid w:val="003924B7"/>
    <w:rsid w:val="0039251D"/>
    <w:rsid w:val="003928A3"/>
    <w:rsid w:val="003929D1"/>
    <w:rsid w:val="00392B42"/>
    <w:rsid w:val="00392D8D"/>
    <w:rsid w:val="00392D9F"/>
    <w:rsid w:val="00392ED5"/>
    <w:rsid w:val="00392EF0"/>
    <w:rsid w:val="00393071"/>
    <w:rsid w:val="003930DD"/>
    <w:rsid w:val="003930E1"/>
    <w:rsid w:val="0039332A"/>
    <w:rsid w:val="0039334E"/>
    <w:rsid w:val="0039336C"/>
    <w:rsid w:val="003934BE"/>
    <w:rsid w:val="00393597"/>
    <w:rsid w:val="00393A76"/>
    <w:rsid w:val="00393AA1"/>
    <w:rsid w:val="00393B1E"/>
    <w:rsid w:val="00393CCE"/>
    <w:rsid w:val="00393D5D"/>
    <w:rsid w:val="00393DA7"/>
    <w:rsid w:val="00393EAE"/>
    <w:rsid w:val="0039406D"/>
    <w:rsid w:val="0039410B"/>
    <w:rsid w:val="0039426D"/>
    <w:rsid w:val="0039428F"/>
    <w:rsid w:val="00394428"/>
    <w:rsid w:val="0039463D"/>
    <w:rsid w:val="00394B31"/>
    <w:rsid w:val="00394B4C"/>
    <w:rsid w:val="00394C4B"/>
    <w:rsid w:val="00394DCE"/>
    <w:rsid w:val="00395005"/>
    <w:rsid w:val="00395076"/>
    <w:rsid w:val="003950DE"/>
    <w:rsid w:val="003950E2"/>
    <w:rsid w:val="00395161"/>
    <w:rsid w:val="00395198"/>
    <w:rsid w:val="00395B35"/>
    <w:rsid w:val="00395B63"/>
    <w:rsid w:val="00395B93"/>
    <w:rsid w:val="00395BD6"/>
    <w:rsid w:val="00395DCC"/>
    <w:rsid w:val="00395F2F"/>
    <w:rsid w:val="003961C2"/>
    <w:rsid w:val="00396396"/>
    <w:rsid w:val="00396764"/>
    <w:rsid w:val="003967A2"/>
    <w:rsid w:val="003967FF"/>
    <w:rsid w:val="00396953"/>
    <w:rsid w:val="003969E0"/>
    <w:rsid w:val="00396C78"/>
    <w:rsid w:val="00396E59"/>
    <w:rsid w:val="00396E5A"/>
    <w:rsid w:val="00396EB7"/>
    <w:rsid w:val="00396FED"/>
    <w:rsid w:val="00397160"/>
    <w:rsid w:val="00397234"/>
    <w:rsid w:val="00397475"/>
    <w:rsid w:val="00397489"/>
    <w:rsid w:val="00397555"/>
    <w:rsid w:val="0039755D"/>
    <w:rsid w:val="00397598"/>
    <w:rsid w:val="003976ED"/>
    <w:rsid w:val="003977F4"/>
    <w:rsid w:val="0039781C"/>
    <w:rsid w:val="00397904"/>
    <w:rsid w:val="00397AE9"/>
    <w:rsid w:val="00397B20"/>
    <w:rsid w:val="00397BAE"/>
    <w:rsid w:val="00397BB9"/>
    <w:rsid w:val="00397BDB"/>
    <w:rsid w:val="00397C1F"/>
    <w:rsid w:val="00397C92"/>
    <w:rsid w:val="00397F77"/>
    <w:rsid w:val="003A009F"/>
    <w:rsid w:val="003A03DC"/>
    <w:rsid w:val="003A0622"/>
    <w:rsid w:val="003A0ADA"/>
    <w:rsid w:val="003A0CD3"/>
    <w:rsid w:val="003A0F58"/>
    <w:rsid w:val="003A10C0"/>
    <w:rsid w:val="003A113F"/>
    <w:rsid w:val="003A1144"/>
    <w:rsid w:val="003A118D"/>
    <w:rsid w:val="003A147D"/>
    <w:rsid w:val="003A14CE"/>
    <w:rsid w:val="003A16D2"/>
    <w:rsid w:val="003A1807"/>
    <w:rsid w:val="003A1953"/>
    <w:rsid w:val="003A1959"/>
    <w:rsid w:val="003A19E1"/>
    <w:rsid w:val="003A1CE3"/>
    <w:rsid w:val="003A1DBA"/>
    <w:rsid w:val="003A1E37"/>
    <w:rsid w:val="003A21B1"/>
    <w:rsid w:val="003A23AF"/>
    <w:rsid w:val="003A24CD"/>
    <w:rsid w:val="003A291D"/>
    <w:rsid w:val="003A296E"/>
    <w:rsid w:val="003A2EC9"/>
    <w:rsid w:val="003A2F83"/>
    <w:rsid w:val="003A3190"/>
    <w:rsid w:val="003A37BC"/>
    <w:rsid w:val="003A3DAF"/>
    <w:rsid w:val="003A3DDA"/>
    <w:rsid w:val="003A3F43"/>
    <w:rsid w:val="003A4045"/>
    <w:rsid w:val="003A41BB"/>
    <w:rsid w:val="003A45EE"/>
    <w:rsid w:val="003A4789"/>
    <w:rsid w:val="003A4ABB"/>
    <w:rsid w:val="003A4B55"/>
    <w:rsid w:val="003A4F84"/>
    <w:rsid w:val="003A5143"/>
    <w:rsid w:val="003A521D"/>
    <w:rsid w:val="003A5359"/>
    <w:rsid w:val="003A5769"/>
    <w:rsid w:val="003A5B65"/>
    <w:rsid w:val="003A5CA0"/>
    <w:rsid w:val="003A5CC7"/>
    <w:rsid w:val="003A5DEF"/>
    <w:rsid w:val="003A5EB1"/>
    <w:rsid w:val="003A5F39"/>
    <w:rsid w:val="003A5FD1"/>
    <w:rsid w:val="003A6087"/>
    <w:rsid w:val="003A6271"/>
    <w:rsid w:val="003A6405"/>
    <w:rsid w:val="003A6554"/>
    <w:rsid w:val="003A65BA"/>
    <w:rsid w:val="003A67BA"/>
    <w:rsid w:val="003A6839"/>
    <w:rsid w:val="003A6899"/>
    <w:rsid w:val="003A6907"/>
    <w:rsid w:val="003A6917"/>
    <w:rsid w:val="003A6A9E"/>
    <w:rsid w:val="003A6B09"/>
    <w:rsid w:val="003A6E50"/>
    <w:rsid w:val="003A6EE1"/>
    <w:rsid w:val="003A7408"/>
    <w:rsid w:val="003A74AD"/>
    <w:rsid w:val="003A761D"/>
    <w:rsid w:val="003A76DF"/>
    <w:rsid w:val="003A7CD8"/>
    <w:rsid w:val="003A7CEC"/>
    <w:rsid w:val="003A7F6D"/>
    <w:rsid w:val="003B0297"/>
    <w:rsid w:val="003B0306"/>
    <w:rsid w:val="003B0460"/>
    <w:rsid w:val="003B0766"/>
    <w:rsid w:val="003B0852"/>
    <w:rsid w:val="003B08D5"/>
    <w:rsid w:val="003B0B46"/>
    <w:rsid w:val="003B0E2D"/>
    <w:rsid w:val="003B1103"/>
    <w:rsid w:val="003B123B"/>
    <w:rsid w:val="003B157C"/>
    <w:rsid w:val="003B16EC"/>
    <w:rsid w:val="003B1800"/>
    <w:rsid w:val="003B194F"/>
    <w:rsid w:val="003B1CEE"/>
    <w:rsid w:val="003B1DC5"/>
    <w:rsid w:val="003B1E1F"/>
    <w:rsid w:val="003B2078"/>
    <w:rsid w:val="003B21D2"/>
    <w:rsid w:val="003B2532"/>
    <w:rsid w:val="003B2974"/>
    <w:rsid w:val="003B2C6D"/>
    <w:rsid w:val="003B2D39"/>
    <w:rsid w:val="003B3102"/>
    <w:rsid w:val="003B333B"/>
    <w:rsid w:val="003B33FD"/>
    <w:rsid w:val="003B350D"/>
    <w:rsid w:val="003B357F"/>
    <w:rsid w:val="003B3720"/>
    <w:rsid w:val="003B3772"/>
    <w:rsid w:val="003B3863"/>
    <w:rsid w:val="003B3996"/>
    <w:rsid w:val="003B3A22"/>
    <w:rsid w:val="003B3BBC"/>
    <w:rsid w:val="003B3BCB"/>
    <w:rsid w:val="003B3D15"/>
    <w:rsid w:val="003B3D94"/>
    <w:rsid w:val="003B4157"/>
    <w:rsid w:val="003B41A4"/>
    <w:rsid w:val="003B41B6"/>
    <w:rsid w:val="003B42DA"/>
    <w:rsid w:val="003B43A8"/>
    <w:rsid w:val="003B4528"/>
    <w:rsid w:val="003B4668"/>
    <w:rsid w:val="003B469F"/>
    <w:rsid w:val="003B46A2"/>
    <w:rsid w:val="003B471D"/>
    <w:rsid w:val="003B472F"/>
    <w:rsid w:val="003B4974"/>
    <w:rsid w:val="003B49AB"/>
    <w:rsid w:val="003B49B7"/>
    <w:rsid w:val="003B50A2"/>
    <w:rsid w:val="003B5106"/>
    <w:rsid w:val="003B519E"/>
    <w:rsid w:val="003B53A1"/>
    <w:rsid w:val="003B53C4"/>
    <w:rsid w:val="003B56E5"/>
    <w:rsid w:val="003B5714"/>
    <w:rsid w:val="003B59DC"/>
    <w:rsid w:val="003B5B3B"/>
    <w:rsid w:val="003B5C28"/>
    <w:rsid w:val="003B5E77"/>
    <w:rsid w:val="003B601A"/>
    <w:rsid w:val="003B6116"/>
    <w:rsid w:val="003B6306"/>
    <w:rsid w:val="003B64D6"/>
    <w:rsid w:val="003B64ED"/>
    <w:rsid w:val="003B67D9"/>
    <w:rsid w:val="003B6967"/>
    <w:rsid w:val="003B6BEC"/>
    <w:rsid w:val="003B6BF8"/>
    <w:rsid w:val="003B6C80"/>
    <w:rsid w:val="003B6F73"/>
    <w:rsid w:val="003B6FE3"/>
    <w:rsid w:val="003B7167"/>
    <w:rsid w:val="003B72F6"/>
    <w:rsid w:val="003B77B3"/>
    <w:rsid w:val="003B780B"/>
    <w:rsid w:val="003B78F7"/>
    <w:rsid w:val="003B7EBD"/>
    <w:rsid w:val="003B7F9D"/>
    <w:rsid w:val="003C0083"/>
    <w:rsid w:val="003C0150"/>
    <w:rsid w:val="003C0407"/>
    <w:rsid w:val="003C0696"/>
    <w:rsid w:val="003C0796"/>
    <w:rsid w:val="003C09D7"/>
    <w:rsid w:val="003C0BFE"/>
    <w:rsid w:val="003C0C4C"/>
    <w:rsid w:val="003C0C80"/>
    <w:rsid w:val="003C0CB4"/>
    <w:rsid w:val="003C0D2A"/>
    <w:rsid w:val="003C1201"/>
    <w:rsid w:val="003C12E4"/>
    <w:rsid w:val="003C15F8"/>
    <w:rsid w:val="003C1662"/>
    <w:rsid w:val="003C17E6"/>
    <w:rsid w:val="003C1AB0"/>
    <w:rsid w:val="003C1F4D"/>
    <w:rsid w:val="003C22A1"/>
    <w:rsid w:val="003C2591"/>
    <w:rsid w:val="003C2678"/>
    <w:rsid w:val="003C2718"/>
    <w:rsid w:val="003C2770"/>
    <w:rsid w:val="003C2774"/>
    <w:rsid w:val="003C27E3"/>
    <w:rsid w:val="003C2C93"/>
    <w:rsid w:val="003C2C94"/>
    <w:rsid w:val="003C2D53"/>
    <w:rsid w:val="003C2EB6"/>
    <w:rsid w:val="003C3132"/>
    <w:rsid w:val="003C31D3"/>
    <w:rsid w:val="003C33D9"/>
    <w:rsid w:val="003C355C"/>
    <w:rsid w:val="003C357A"/>
    <w:rsid w:val="003C376A"/>
    <w:rsid w:val="003C37DB"/>
    <w:rsid w:val="003C3B1E"/>
    <w:rsid w:val="003C3B5B"/>
    <w:rsid w:val="003C3F09"/>
    <w:rsid w:val="003C3F23"/>
    <w:rsid w:val="003C43A4"/>
    <w:rsid w:val="003C44E0"/>
    <w:rsid w:val="003C45F9"/>
    <w:rsid w:val="003C4616"/>
    <w:rsid w:val="003C4619"/>
    <w:rsid w:val="003C465F"/>
    <w:rsid w:val="003C4697"/>
    <w:rsid w:val="003C4931"/>
    <w:rsid w:val="003C4AE1"/>
    <w:rsid w:val="003C4C4D"/>
    <w:rsid w:val="003C4CAE"/>
    <w:rsid w:val="003C4DA1"/>
    <w:rsid w:val="003C4F77"/>
    <w:rsid w:val="003C54EF"/>
    <w:rsid w:val="003C5581"/>
    <w:rsid w:val="003C5683"/>
    <w:rsid w:val="003C582A"/>
    <w:rsid w:val="003C588A"/>
    <w:rsid w:val="003C58DE"/>
    <w:rsid w:val="003C58F1"/>
    <w:rsid w:val="003C5E74"/>
    <w:rsid w:val="003C5EC4"/>
    <w:rsid w:val="003C60B2"/>
    <w:rsid w:val="003C692B"/>
    <w:rsid w:val="003C6971"/>
    <w:rsid w:val="003C6AE5"/>
    <w:rsid w:val="003C6B5C"/>
    <w:rsid w:val="003C6F07"/>
    <w:rsid w:val="003C7130"/>
    <w:rsid w:val="003C7210"/>
    <w:rsid w:val="003C733C"/>
    <w:rsid w:val="003C75BF"/>
    <w:rsid w:val="003C779A"/>
    <w:rsid w:val="003C7946"/>
    <w:rsid w:val="003C7C31"/>
    <w:rsid w:val="003C7C91"/>
    <w:rsid w:val="003C7E09"/>
    <w:rsid w:val="003C7EE1"/>
    <w:rsid w:val="003D01BF"/>
    <w:rsid w:val="003D025B"/>
    <w:rsid w:val="003D0318"/>
    <w:rsid w:val="003D06B8"/>
    <w:rsid w:val="003D08BC"/>
    <w:rsid w:val="003D0AFA"/>
    <w:rsid w:val="003D0D33"/>
    <w:rsid w:val="003D0EAB"/>
    <w:rsid w:val="003D13F1"/>
    <w:rsid w:val="003D1453"/>
    <w:rsid w:val="003D160A"/>
    <w:rsid w:val="003D186C"/>
    <w:rsid w:val="003D1E1B"/>
    <w:rsid w:val="003D1E48"/>
    <w:rsid w:val="003D2340"/>
    <w:rsid w:val="003D236F"/>
    <w:rsid w:val="003D2AC5"/>
    <w:rsid w:val="003D3254"/>
    <w:rsid w:val="003D341A"/>
    <w:rsid w:val="003D35F8"/>
    <w:rsid w:val="003D361E"/>
    <w:rsid w:val="003D364D"/>
    <w:rsid w:val="003D38A5"/>
    <w:rsid w:val="003D39B4"/>
    <w:rsid w:val="003D3D8B"/>
    <w:rsid w:val="003D3F50"/>
    <w:rsid w:val="003D41CE"/>
    <w:rsid w:val="003D4289"/>
    <w:rsid w:val="003D43C6"/>
    <w:rsid w:val="003D4461"/>
    <w:rsid w:val="003D4696"/>
    <w:rsid w:val="003D48FF"/>
    <w:rsid w:val="003D49E6"/>
    <w:rsid w:val="003D4D75"/>
    <w:rsid w:val="003D4DAB"/>
    <w:rsid w:val="003D507F"/>
    <w:rsid w:val="003D5089"/>
    <w:rsid w:val="003D5158"/>
    <w:rsid w:val="003D5367"/>
    <w:rsid w:val="003D5442"/>
    <w:rsid w:val="003D5668"/>
    <w:rsid w:val="003D56B8"/>
    <w:rsid w:val="003D583D"/>
    <w:rsid w:val="003D5A0A"/>
    <w:rsid w:val="003D5DDC"/>
    <w:rsid w:val="003D5E35"/>
    <w:rsid w:val="003D5E5A"/>
    <w:rsid w:val="003D5F6A"/>
    <w:rsid w:val="003D5FF8"/>
    <w:rsid w:val="003D62BC"/>
    <w:rsid w:val="003D6376"/>
    <w:rsid w:val="003D649B"/>
    <w:rsid w:val="003D6D45"/>
    <w:rsid w:val="003D7574"/>
    <w:rsid w:val="003D7652"/>
    <w:rsid w:val="003D78BB"/>
    <w:rsid w:val="003D7A75"/>
    <w:rsid w:val="003D7AA5"/>
    <w:rsid w:val="003D7CA7"/>
    <w:rsid w:val="003D7E48"/>
    <w:rsid w:val="003D7E57"/>
    <w:rsid w:val="003D7F5F"/>
    <w:rsid w:val="003E005B"/>
    <w:rsid w:val="003E0274"/>
    <w:rsid w:val="003E0503"/>
    <w:rsid w:val="003E0557"/>
    <w:rsid w:val="003E060B"/>
    <w:rsid w:val="003E0804"/>
    <w:rsid w:val="003E0970"/>
    <w:rsid w:val="003E0DA8"/>
    <w:rsid w:val="003E0E0C"/>
    <w:rsid w:val="003E132F"/>
    <w:rsid w:val="003E137F"/>
    <w:rsid w:val="003E16B7"/>
    <w:rsid w:val="003E185A"/>
    <w:rsid w:val="003E1B2B"/>
    <w:rsid w:val="003E1D39"/>
    <w:rsid w:val="003E2376"/>
    <w:rsid w:val="003E23A8"/>
    <w:rsid w:val="003E2502"/>
    <w:rsid w:val="003E2618"/>
    <w:rsid w:val="003E26B0"/>
    <w:rsid w:val="003E27FD"/>
    <w:rsid w:val="003E2814"/>
    <w:rsid w:val="003E28DE"/>
    <w:rsid w:val="003E294F"/>
    <w:rsid w:val="003E299C"/>
    <w:rsid w:val="003E2A97"/>
    <w:rsid w:val="003E2AAF"/>
    <w:rsid w:val="003E2E25"/>
    <w:rsid w:val="003E2F23"/>
    <w:rsid w:val="003E3077"/>
    <w:rsid w:val="003E350F"/>
    <w:rsid w:val="003E3BA1"/>
    <w:rsid w:val="003E3E44"/>
    <w:rsid w:val="003E3E5A"/>
    <w:rsid w:val="003E40EB"/>
    <w:rsid w:val="003E415B"/>
    <w:rsid w:val="003E4301"/>
    <w:rsid w:val="003E43D2"/>
    <w:rsid w:val="003E453F"/>
    <w:rsid w:val="003E4560"/>
    <w:rsid w:val="003E4A28"/>
    <w:rsid w:val="003E4BBB"/>
    <w:rsid w:val="003E4D9D"/>
    <w:rsid w:val="003E4DAD"/>
    <w:rsid w:val="003E5238"/>
    <w:rsid w:val="003E5255"/>
    <w:rsid w:val="003E6358"/>
    <w:rsid w:val="003E6411"/>
    <w:rsid w:val="003E64B5"/>
    <w:rsid w:val="003E6593"/>
    <w:rsid w:val="003E6831"/>
    <w:rsid w:val="003E6911"/>
    <w:rsid w:val="003E69EE"/>
    <w:rsid w:val="003E6BA5"/>
    <w:rsid w:val="003E71CA"/>
    <w:rsid w:val="003E71F9"/>
    <w:rsid w:val="003E72B7"/>
    <w:rsid w:val="003E738C"/>
    <w:rsid w:val="003E7430"/>
    <w:rsid w:val="003E752A"/>
    <w:rsid w:val="003E7532"/>
    <w:rsid w:val="003E7578"/>
    <w:rsid w:val="003E786A"/>
    <w:rsid w:val="003E7919"/>
    <w:rsid w:val="003E7998"/>
    <w:rsid w:val="003E7A37"/>
    <w:rsid w:val="003E7B26"/>
    <w:rsid w:val="003E7D46"/>
    <w:rsid w:val="003E7F22"/>
    <w:rsid w:val="003E7FB2"/>
    <w:rsid w:val="003F0028"/>
    <w:rsid w:val="003F00D0"/>
    <w:rsid w:val="003F0242"/>
    <w:rsid w:val="003F02DD"/>
    <w:rsid w:val="003F042B"/>
    <w:rsid w:val="003F081A"/>
    <w:rsid w:val="003F0848"/>
    <w:rsid w:val="003F088C"/>
    <w:rsid w:val="003F095B"/>
    <w:rsid w:val="003F0C85"/>
    <w:rsid w:val="003F0C88"/>
    <w:rsid w:val="003F0DE4"/>
    <w:rsid w:val="003F0FA5"/>
    <w:rsid w:val="003F1249"/>
    <w:rsid w:val="003F12A0"/>
    <w:rsid w:val="003F15EF"/>
    <w:rsid w:val="003F1754"/>
    <w:rsid w:val="003F18AA"/>
    <w:rsid w:val="003F18D5"/>
    <w:rsid w:val="003F1948"/>
    <w:rsid w:val="003F19D7"/>
    <w:rsid w:val="003F1A71"/>
    <w:rsid w:val="003F1CE4"/>
    <w:rsid w:val="003F1D0A"/>
    <w:rsid w:val="003F1E4E"/>
    <w:rsid w:val="003F20F3"/>
    <w:rsid w:val="003F21E9"/>
    <w:rsid w:val="003F27EF"/>
    <w:rsid w:val="003F28AE"/>
    <w:rsid w:val="003F28D8"/>
    <w:rsid w:val="003F292C"/>
    <w:rsid w:val="003F2997"/>
    <w:rsid w:val="003F2B6C"/>
    <w:rsid w:val="003F2C98"/>
    <w:rsid w:val="003F2D38"/>
    <w:rsid w:val="003F2DF0"/>
    <w:rsid w:val="003F2E7F"/>
    <w:rsid w:val="003F2FF9"/>
    <w:rsid w:val="003F32D3"/>
    <w:rsid w:val="003F346A"/>
    <w:rsid w:val="003F35D8"/>
    <w:rsid w:val="003F3698"/>
    <w:rsid w:val="003F391D"/>
    <w:rsid w:val="003F3DB6"/>
    <w:rsid w:val="003F40A1"/>
    <w:rsid w:val="003F4260"/>
    <w:rsid w:val="003F4289"/>
    <w:rsid w:val="003F42B8"/>
    <w:rsid w:val="003F463C"/>
    <w:rsid w:val="003F46CF"/>
    <w:rsid w:val="003F4AEC"/>
    <w:rsid w:val="003F4C7B"/>
    <w:rsid w:val="003F4CAD"/>
    <w:rsid w:val="003F4CB5"/>
    <w:rsid w:val="003F4CBD"/>
    <w:rsid w:val="003F4ECB"/>
    <w:rsid w:val="003F500B"/>
    <w:rsid w:val="003F5070"/>
    <w:rsid w:val="003F5250"/>
    <w:rsid w:val="003F52B6"/>
    <w:rsid w:val="003F54A9"/>
    <w:rsid w:val="003F579F"/>
    <w:rsid w:val="003F58CB"/>
    <w:rsid w:val="003F5904"/>
    <w:rsid w:val="003F5C29"/>
    <w:rsid w:val="003F5CD1"/>
    <w:rsid w:val="003F5D55"/>
    <w:rsid w:val="003F5E84"/>
    <w:rsid w:val="003F5EA2"/>
    <w:rsid w:val="003F6412"/>
    <w:rsid w:val="003F6441"/>
    <w:rsid w:val="003F648B"/>
    <w:rsid w:val="003F64A8"/>
    <w:rsid w:val="003F669A"/>
    <w:rsid w:val="003F68CE"/>
    <w:rsid w:val="003F6996"/>
    <w:rsid w:val="003F6AD6"/>
    <w:rsid w:val="003F6B21"/>
    <w:rsid w:val="003F7031"/>
    <w:rsid w:val="003F7038"/>
    <w:rsid w:val="003F7133"/>
    <w:rsid w:val="003F71CD"/>
    <w:rsid w:val="003F7529"/>
    <w:rsid w:val="003F7850"/>
    <w:rsid w:val="003F7868"/>
    <w:rsid w:val="003F7ABB"/>
    <w:rsid w:val="003F7CBB"/>
    <w:rsid w:val="003F7CF5"/>
    <w:rsid w:val="003F7D53"/>
    <w:rsid w:val="0040029B"/>
    <w:rsid w:val="004003BA"/>
    <w:rsid w:val="004006D1"/>
    <w:rsid w:val="00400999"/>
    <w:rsid w:val="00400CC8"/>
    <w:rsid w:val="00400EF7"/>
    <w:rsid w:val="00400F26"/>
    <w:rsid w:val="0040117B"/>
    <w:rsid w:val="00401495"/>
    <w:rsid w:val="0040199E"/>
    <w:rsid w:val="004019B4"/>
    <w:rsid w:val="004019D5"/>
    <w:rsid w:val="00401C2B"/>
    <w:rsid w:val="00401D27"/>
    <w:rsid w:val="00401E9F"/>
    <w:rsid w:val="00401EA6"/>
    <w:rsid w:val="00401EC3"/>
    <w:rsid w:val="00401EED"/>
    <w:rsid w:val="0040210F"/>
    <w:rsid w:val="0040212E"/>
    <w:rsid w:val="00402214"/>
    <w:rsid w:val="004022FE"/>
    <w:rsid w:val="004026F2"/>
    <w:rsid w:val="004027E0"/>
    <w:rsid w:val="00402BF0"/>
    <w:rsid w:val="00402C6B"/>
    <w:rsid w:val="00402CB5"/>
    <w:rsid w:val="00402D1A"/>
    <w:rsid w:val="00402E29"/>
    <w:rsid w:val="00402F92"/>
    <w:rsid w:val="0040310D"/>
    <w:rsid w:val="0040337D"/>
    <w:rsid w:val="00403392"/>
    <w:rsid w:val="004033F5"/>
    <w:rsid w:val="004037BF"/>
    <w:rsid w:val="0040387B"/>
    <w:rsid w:val="0040389F"/>
    <w:rsid w:val="00403AA9"/>
    <w:rsid w:val="00403AC7"/>
    <w:rsid w:val="00403B02"/>
    <w:rsid w:val="00403B0B"/>
    <w:rsid w:val="00403BBC"/>
    <w:rsid w:val="00404054"/>
    <w:rsid w:val="00404193"/>
    <w:rsid w:val="00404400"/>
    <w:rsid w:val="0040442F"/>
    <w:rsid w:val="004044FC"/>
    <w:rsid w:val="004045BB"/>
    <w:rsid w:val="004049BB"/>
    <w:rsid w:val="004049C2"/>
    <w:rsid w:val="00404B09"/>
    <w:rsid w:val="00404B76"/>
    <w:rsid w:val="00404D79"/>
    <w:rsid w:val="00404F4C"/>
    <w:rsid w:val="00404F72"/>
    <w:rsid w:val="0040504F"/>
    <w:rsid w:val="004051A9"/>
    <w:rsid w:val="004051AE"/>
    <w:rsid w:val="00405341"/>
    <w:rsid w:val="00405460"/>
    <w:rsid w:val="004055AD"/>
    <w:rsid w:val="004057BA"/>
    <w:rsid w:val="00405B7A"/>
    <w:rsid w:val="00405F68"/>
    <w:rsid w:val="00406326"/>
    <w:rsid w:val="00406356"/>
    <w:rsid w:val="0040639A"/>
    <w:rsid w:val="0040647E"/>
    <w:rsid w:val="004064C2"/>
    <w:rsid w:val="004064CB"/>
    <w:rsid w:val="004069F0"/>
    <w:rsid w:val="00406A02"/>
    <w:rsid w:val="00406CD6"/>
    <w:rsid w:val="00406EF7"/>
    <w:rsid w:val="00406F81"/>
    <w:rsid w:val="004071D5"/>
    <w:rsid w:val="004074E6"/>
    <w:rsid w:val="0040762F"/>
    <w:rsid w:val="004076C8"/>
    <w:rsid w:val="0040778B"/>
    <w:rsid w:val="00407DD7"/>
    <w:rsid w:val="0041005C"/>
    <w:rsid w:val="00410713"/>
    <w:rsid w:val="0041083A"/>
    <w:rsid w:val="004109AC"/>
    <w:rsid w:val="00410A4D"/>
    <w:rsid w:val="0041126F"/>
    <w:rsid w:val="004112F8"/>
    <w:rsid w:val="0041140A"/>
    <w:rsid w:val="00411987"/>
    <w:rsid w:val="00411A47"/>
    <w:rsid w:val="00411C64"/>
    <w:rsid w:val="00411CE9"/>
    <w:rsid w:val="00411D56"/>
    <w:rsid w:val="004123A8"/>
    <w:rsid w:val="004123B8"/>
    <w:rsid w:val="004123F9"/>
    <w:rsid w:val="00412768"/>
    <w:rsid w:val="0041286D"/>
    <w:rsid w:val="00412A1A"/>
    <w:rsid w:val="00412ACA"/>
    <w:rsid w:val="00412D56"/>
    <w:rsid w:val="00412E24"/>
    <w:rsid w:val="0041316F"/>
    <w:rsid w:val="0041342D"/>
    <w:rsid w:val="004134BE"/>
    <w:rsid w:val="00413522"/>
    <w:rsid w:val="00413665"/>
    <w:rsid w:val="004137E5"/>
    <w:rsid w:val="00413842"/>
    <w:rsid w:val="00413949"/>
    <w:rsid w:val="00413BF9"/>
    <w:rsid w:val="00413C5D"/>
    <w:rsid w:val="00413FBD"/>
    <w:rsid w:val="0041414C"/>
    <w:rsid w:val="004141A2"/>
    <w:rsid w:val="00414262"/>
    <w:rsid w:val="004143AE"/>
    <w:rsid w:val="004143DE"/>
    <w:rsid w:val="00414452"/>
    <w:rsid w:val="004145F3"/>
    <w:rsid w:val="0041463B"/>
    <w:rsid w:val="004146B2"/>
    <w:rsid w:val="0041470B"/>
    <w:rsid w:val="004147F8"/>
    <w:rsid w:val="004147FE"/>
    <w:rsid w:val="0041493F"/>
    <w:rsid w:val="004149B0"/>
    <w:rsid w:val="00414B04"/>
    <w:rsid w:val="00414D91"/>
    <w:rsid w:val="00414EDA"/>
    <w:rsid w:val="00415208"/>
    <w:rsid w:val="0041550E"/>
    <w:rsid w:val="00415600"/>
    <w:rsid w:val="00415604"/>
    <w:rsid w:val="00415C7F"/>
    <w:rsid w:val="00415D0A"/>
    <w:rsid w:val="00415E44"/>
    <w:rsid w:val="00415F36"/>
    <w:rsid w:val="00416044"/>
    <w:rsid w:val="00416097"/>
    <w:rsid w:val="00416288"/>
    <w:rsid w:val="004162B4"/>
    <w:rsid w:val="0041635E"/>
    <w:rsid w:val="004163D8"/>
    <w:rsid w:val="004164A5"/>
    <w:rsid w:val="0041650F"/>
    <w:rsid w:val="00416534"/>
    <w:rsid w:val="0041662E"/>
    <w:rsid w:val="00416639"/>
    <w:rsid w:val="0041669E"/>
    <w:rsid w:val="004166D7"/>
    <w:rsid w:val="0041694F"/>
    <w:rsid w:val="00416BEE"/>
    <w:rsid w:val="00416E15"/>
    <w:rsid w:val="00416FA1"/>
    <w:rsid w:val="00417349"/>
    <w:rsid w:val="00420357"/>
    <w:rsid w:val="0042037D"/>
    <w:rsid w:val="00420393"/>
    <w:rsid w:val="004204E9"/>
    <w:rsid w:val="004206F9"/>
    <w:rsid w:val="00420A5A"/>
    <w:rsid w:val="00420E28"/>
    <w:rsid w:val="00420F00"/>
    <w:rsid w:val="00421045"/>
    <w:rsid w:val="00421253"/>
    <w:rsid w:val="0042141D"/>
    <w:rsid w:val="004214A0"/>
    <w:rsid w:val="0042162C"/>
    <w:rsid w:val="004216B6"/>
    <w:rsid w:val="00421772"/>
    <w:rsid w:val="004217CD"/>
    <w:rsid w:val="00421A0E"/>
    <w:rsid w:val="00421ADA"/>
    <w:rsid w:val="00421B46"/>
    <w:rsid w:val="00422051"/>
    <w:rsid w:val="004220EF"/>
    <w:rsid w:val="00422104"/>
    <w:rsid w:val="00422574"/>
    <w:rsid w:val="0042278A"/>
    <w:rsid w:val="004228DE"/>
    <w:rsid w:val="00422986"/>
    <w:rsid w:val="004229B6"/>
    <w:rsid w:val="004229F9"/>
    <w:rsid w:val="00422B23"/>
    <w:rsid w:val="00422D6E"/>
    <w:rsid w:val="004231BE"/>
    <w:rsid w:val="004233AF"/>
    <w:rsid w:val="004234A8"/>
    <w:rsid w:val="004238C5"/>
    <w:rsid w:val="004239AC"/>
    <w:rsid w:val="00423A3E"/>
    <w:rsid w:val="00423D2C"/>
    <w:rsid w:val="00423EC7"/>
    <w:rsid w:val="00424037"/>
    <w:rsid w:val="00424152"/>
    <w:rsid w:val="004241B7"/>
    <w:rsid w:val="00424470"/>
    <w:rsid w:val="00424609"/>
    <w:rsid w:val="004249F9"/>
    <w:rsid w:val="00424B2C"/>
    <w:rsid w:val="00424BDC"/>
    <w:rsid w:val="00424D4E"/>
    <w:rsid w:val="00424E12"/>
    <w:rsid w:val="0042512E"/>
    <w:rsid w:val="004251A9"/>
    <w:rsid w:val="004252AB"/>
    <w:rsid w:val="00425374"/>
    <w:rsid w:val="004255C0"/>
    <w:rsid w:val="004258B2"/>
    <w:rsid w:val="00425902"/>
    <w:rsid w:val="00425B13"/>
    <w:rsid w:val="00425BB8"/>
    <w:rsid w:val="00425C3C"/>
    <w:rsid w:val="00425FD9"/>
    <w:rsid w:val="004260F4"/>
    <w:rsid w:val="004262F5"/>
    <w:rsid w:val="004263DE"/>
    <w:rsid w:val="0042644C"/>
    <w:rsid w:val="00426450"/>
    <w:rsid w:val="004265EF"/>
    <w:rsid w:val="00426983"/>
    <w:rsid w:val="00426AAE"/>
    <w:rsid w:val="00426CF3"/>
    <w:rsid w:val="00426D62"/>
    <w:rsid w:val="00426F6C"/>
    <w:rsid w:val="004270BE"/>
    <w:rsid w:val="004273FB"/>
    <w:rsid w:val="0042755E"/>
    <w:rsid w:val="0042770D"/>
    <w:rsid w:val="0042787C"/>
    <w:rsid w:val="00427A68"/>
    <w:rsid w:val="00427B79"/>
    <w:rsid w:val="00427C1C"/>
    <w:rsid w:val="0043021C"/>
    <w:rsid w:val="00430239"/>
    <w:rsid w:val="00430265"/>
    <w:rsid w:val="0043048C"/>
    <w:rsid w:val="00430762"/>
    <w:rsid w:val="004307C9"/>
    <w:rsid w:val="00430EC6"/>
    <w:rsid w:val="00430F19"/>
    <w:rsid w:val="00430F88"/>
    <w:rsid w:val="00431504"/>
    <w:rsid w:val="00431B76"/>
    <w:rsid w:val="00431DD9"/>
    <w:rsid w:val="00432163"/>
    <w:rsid w:val="00432736"/>
    <w:rsid w:val="00432922"/>
    <w:rsid w:val="00432A6C"/>
    <w:rsid w:val="00432AEB"/>
    <w:rsid w:val="00433169"/>
    <w:rsid w:val="00433337"/>
    <w:rsid w:val="004333C3"/>
    <w:rsid w:val="00433605"/>
    <w:rsid w:val="00433725"/>
    <w:rsid w:val="0043373F"/>
    <w:rsid w:val="004339F0"/>
    <w:rsid w:val="00433A3C"/>
    <w:rsid w:val="00433C61"/>
    <w:rsid w:val="00433E84"/>
    <w:rsid w:val="00433F3E"/>
    <w:rsid w:val="00433FE8"/>
    <w:rsid w:val="004340BE"/>
    <w:rsid w:val="004342AF"/>
    <w:rsid w:val="004343F8"/>
    <w:rsid w:val="0043449F"/>
    <w:rsid w:val="0043467E"/>
    <w:rsid w:val="00434713"/>
    <w:rsid w:val="0043475B"/>
    <w:rsid w:val="00434AC7"/>
    <w:rsid w:val="00434BC7"/>
    <w:rsid w:val="00434F82"/>
    <w:rsid w:val="00434F83"/>
    <w:rsid w:val="00435472"/>
    <w:rsid w:val="004355FC"/>
    <w:rsid w:val="0043576A"/>
    <w:rsid w:val="00435839"/>
    <w:rsid w:val="00435AC1"/>
    <w:rsid w:val="00435B45"/>
    <w:rsid w:val="00435D65"/>
    <w:rsid w:val="00435F04"/>
    <w:rsid w:val="00435FAB"/>
    <w:rsid w:val="0043617B"/>
    <w:rsid w:val="004362F5"/>
    <w:rsid w:val="004368B3"/>
    <w:rsid w:val="004368FB"/>
    <w:rsid w:val="0043691A"/>
    <w:rsid w:val="004369BC"/>
    <w:rsid w:val="00436AC3"/>
    <w:rsid w:val="00436D68"/>
    <w:rsid w:val="00436D83"/>
    <w:rsid w:val="00436DA2"/>
    <w:rsid w:val="00436F3E"/>
    <w:rsid w:val="00437071"/>
    <w:rsid w:val="0043708B"/>
    <w:rsid w:val="00437212"/>
    <w:rsid w:val="00437252"/>
    <w:rsid w:val="0043729F"/>
    <w:rsid w:val="004375CC"/>
    <w:rsid w:val="004375F5"/>
    <w:rsid w:val="0043764F"/>
    <w:rsid w:val="004377AE"/>
    <w:rsid w:val="004377DA"/>
    <w:rsid w:val="004378ED"/>
    <w:rsid w:val="00437904"/>
    <w:rsid w:val="00437B68"/>
    <w:rsid w:val="00437F0E"/>
    <w:rsid w:val="00437F37"/>
    <w:rsid w:val="00440189"/>
    <w:rsid w:val="00440324"/>
    <w:rsid w:val="004404B8"/>
    <w:rsid w:val="00440524"/>
    <w:rsid w:val="0044062C"/>
    <w:rsid w:val="004408A8"/>
    <w:rsid w:val="00440B64"/>
    <w:rsid w:val="00440CE3"/>
    <w:rsid w:val="0044112A"/>
    <w:rsid w:val="00441164"/>
    <w:rsid w:val="00441188"/>
    <w:rsid w:val="00441221"/>
    <w:rsid w:val="004413AF"/>
    <w:rsid w:val="004415A5"/>
    <w:rsid w:val="0044176A"/>
    <w:rsid w:val="00441EE9"/>
    <w:rsid w:val="00441F8F"/>
    <w:rsid w:val="0044257C"/>
    <w:rsid w:val="00442652"/>
    <w:rsid w:val="0044265D"/>
    <w:rsid w:val="00442683"/>
    <w:rsid w:val="004428F1"/>
    <w:rsid w:val="00442940"/>
    <w:rsid w:val="00442D5C"/>
    <w:rsid w:val="00442ECF"/>
    <w:rsid w:val="00442EF6"/>
    <w:rsid w:val="004430C2"/>
    <w:rsid w:val="004433E9"/>
    <w:rsid w:val="00443745"/>
    <w:rsid w:val="00443947"/>
    <w:rsid w:val="00443AAD"/>
    <w:rsid w:val="00443B0A"/>
    <w:rsid w:val="00443D51"/>
    <w:rsid w:val="00443FF4"/>
    <w:rsid w:val="00444212"/>
    <w:rsid w:val="004442C6"/>
    <w:rsid w:val="00444442"/>
    <w:rsid w:val="00444537"/>
    <w:rsid w:val="00444763"/>
    <w:rsid w:val="004447E8"/>
    <w:rsid w:val="00444886"/>
    <w:rsid w:val="00444C20"/>
    <w:rsid w:val="00444D57"/>
    <w:rsid w:val="00444F27"/>
    <w:rsid w:val="00444F51"/>
    <w:rsid w:val="004452BB"/>
    <w:rsid w:val="004453D1"/>
    <w:rsid w:val="004454A6"/>
    <w:rsid w:val="004457B4"/>
    <w:rsid w:val="00445A0B"/>
    <w:rsid w:val="00445A6F"/>
    <w:rsid w:val="00445B3B"/>
    <w:rsid w:val="00445EBB"/>
    <w:rsid w:val="00446360"/>
    <w:rsid w:val="00446388"/>
    <w:rsid w:val="00446737"/>
    <w:rsid w:val="004467BA"/>
    <w:rsid w:val="004467C5"/>
    <w:rsid w:val="004467DD"/>
    <w:rsid w:val="00446930"/>
    <w:rsid w:val="004469CE"/>
    <w:rsid w:val="00446AA4"/>
    <w:rsid w:val="00446B01"/>
    <w:rsid w:val="00446B05"/>
    <w:rsid w:val="00446B37"/>
    <w:rsid w:val="00446BAE"/>
    <w:rsid w:val="00446E1A"/>
    <w:rsid w:val="00446E96"/>
    <w:rsid w:val="00446F68"/>
    <w:rsid w:val="00446FE7"/>
    <w:rsid w:val="0044711B"/>
    <w:rsid w:val="004471B7"/>
    <w:rsid w:val="0044726D"/>
    <w:rsid w:val="00447377"/>
    <w:rsid w:val="0044751F"/>
    <w:rsid w:val="00447635"/>
    <w:rsid w:val="00447821"/>
    <w:rsid w:val="00447941"/>
    <w:rsid w:val="0044796E"/>
    <w:rsid w:val="004479DF"/>
    <w:rsid w:val="00447C1C"/>
    <w:rsid w:val="0045002F"/>
    <w:rsid w:val="0045035B"/>
    <w:rsid w:val="004505B6"/>
    <w:rsid w:val="0045074A"/>
    <w:rsid w:val="00450891"/>
    <w:rsid w:val="004508B9"/>
    <w:rsid w:val="004508EB"/>
    <w:rsid w:val="00450B5B"/>
    <w:rsid w:val="0045101E"/>
    <w:rsid w:val="004513E1"/>
    <w:rsid w:val="0045177F"/>
    <w:rsid w:val="004517E9"/>
    <w:rsid w:val="00451B7C"/>
    <w:rsid w:val="00451DE7"/>
    <w:rsid w:val="00451DE9"/>
    <w:rsid w:val="00451E97"/>
    <w:rsid w:val="00451FB8"/>
    <w:rsid w:val="00452119"/>
    <w:rsid w:val="00452431"/>
    <w:rsid w:val="004524A8"/>
    <w:rsid w:val="00452735"/>
    <w:rsid w:val="00452BA4"/>
    <w:rsid w:val="00452BC9"/>
    <w:rsid w:val="00452C60"/>
    <w:rsid w:val="00452D2A"/>
    <w:rsid w:val="00452F8A"/>
    <w:rsid w:val="00452FF9"/>
    <w:rsid w:val="0045315F"/>
    <w:rsid w:val="004532D5"/>
    <w:rsid w:val="004535AB"/>
    <w:rsid w:val="004536C8"/>
    <w:rsid w:val="00453753"/>
    <w:rsid w:val="0045396D"/>
    <w:rsid w:val="00453AA1"/>
    <w:rsid w:val="00453EB5"/>
    <w:rsid w:val="00453EE1"/>
    <w:rsid w:val="00453FCB"/>
    <w:rsid w:val="004541F5"/>
    <w:rsid w:val="00454332"/>
    <w:rsid w:val="00454386"/>
    <w:rsid w:val="004544CB"/>
    <w:rsid w:val="00454662"/>
    <w:rsid w:val="0045498A"/>
    <w:rsid w:val="00454F9B"/>
    <w:rsid w:val="004550F4"/>
    <w:rsid w:val="0045515A"/>
    <w:rsid w:val="00455606"/>
    <w:rsid w:val="00455B45"/>
    <w:rsid w:val="00455E53"/>
    <w:rsid w:val="00455FCA"/>
    <w:rsid w:val="0045616D"/>
    <w:rsid w:val="00456316"/>
    <w:rsid w:val="004565B1"/>
    <w:rsid w:val="004565CB"/>
    <w:rsid w:val="004565E6"/>
    <w:rsid w:val="0045662D"/>
    <w:rsid w:val="004566E3"/>
    <w:rsid w:val="004567C5"/>
    <w:rsid w:val="004568A8"/>
    <w:rsid w:val="00456DAA"/>
    <w:rsid w:val="004570B7"/>
    <w:rsid w:val="00457188"/>
    <w:rsid w:val="004571F8"/>
    <w:rsid w:val="0045742C"/>
    <w:rsid w:val="004575B1"/>
    <w:rsid w:val="004575BB"/>
    <w:rsid w:val="00457794"/>
    <w:rsid w:val="00457824"/>
    <w:rsid w:val="004579B9"/>
    <w:rsid w:val="004579EA"/>
    <w:rsid w:val="00457A2D"/>
    <w:rsid w:val="00457A30"/>
    <w:rsid w:val="00457B24"/>
    <w:rsid w:val="00457BCE"/>
    <w:rsid w:val="00457C01"/>
    <w:rsid w:val="00457C35"/>
    <w:rsid w:val="00457D84"/>
    <w:rsid w:val="00457DEA"/>
    <w:rsid w:val="00457EAF"/>
    <w:rsid w:val="00460022"/>
    <w:rsid w:val="00460041"/>
    <w:rsid w:val="004600DD"/>
    <w:rsid w:val="0046020A"/>
    <w:rsid w:val="004602CF"/>
    <w:rsid w:val="0046037E"/>
    <w:rsid w:val="004603D3"/>
    <w:rsid w:val="00460412"/>
    <w:rsid w:val="0046081C"/>
    <w:rsid w:val="004608AB"/>
    <w:rsid w:val="004609AA"/>
    <w:rsid w:val="004609C8"/>
    <w:rsid w:val="00460B6C"/>
    <w:rsid w:val="00461073"/>
    <w:rsid w:val="0046112D"/>
    <w:rsid w:val="00461346"/>
    <w:rsid w:val="00461948"/>
    <w:rsid w:val="00461996"/>
    <w:rsid w:val="00461AF9"/>
    <w:rsid w:val="00461CC8"/>
    <w:rsid w:val="00461CF1"/>
    <w:rsid w:val="00461DAD"/>
    <w:rsid w:val="00461F20"/>
    <w:rsid w:val="00462098"/>
    <w:rsid w:val="00462222"/>
    <w:rsid w:val="004623E3"/>
    <w:rsid w:val="0046276C"/>
    <w:rsid w:val="00462B6D"/>
    <w:rsid w:val="00462D26"/>
    <w:rsid w:val="00462D9A"/>
    <w:rsid w:val="00462ED8"/>
    <w:rsid w:val="00462F2F"/>
    <w:rsid w:val="00462FB1"/>
    <w:rsid w:val="00463080"/>
    <w:rsid w:val="004631D0"/>
    <w:rsid w:val="0046321B"/>
    <w:rsid w:val="004633F7"/>
    <w:rsid w:val="00463463"/>
    <w:rsid w:val="004634AB"/>
    <w:rsid w:val="004634BA"/>
    <w:rsid w:val="00463559"/>
    <w:rsid w:val="00463AB0"/>
    <w:rsid w:val="00463B08"/>
    <w:rsid w:val="00463B54"/>
    <w:rsid w:val="00463D35"/>
    <w:rsid w:val="00463D4C"/>
    <w:rsid w:val="00464092"/>
    <w:rsid w:val="004640C2"/>
    <w:rsid w:val="004642F1"/>
    <w:rsid w:val="004643B0"/>
    <w:rsid w:val="00464476"/>
    <w:rsid w:val="004645E2"/>
    <w:rsid w:val="004645F8"/>
    <w:rsid w:val="00464CD2"/>
    <w:rsid w:val="0046506C"/>
    <w:rsid w:val="00465084"/>
    <w:rsid w:val="0046530B"/>
    <w:rsid w:val="00465365"/>
    <w:rsid w:val="00465C68"/>
    <w:rsid w:val="00465FE6"/>
    <w:rsid w:val="00466715"/>
    <w:rsid w:val="00466836"/>
    <w:rsid w:val="004668FF"/>
    <w:rsid w:val="00466BD5"/>
    <w:rsid w:val="00467049"/>
    <w:rsid w:val="00467280"/>
    <w:rsid w:val="00467295"/>
    <w:rsid w:val="00467883"/>
    <w:rsid w:val="0046794C"/>
    <w:rsid w:val="00467BF8"/>
    <w:rsid w:val="00467DB6"/>
    <w:rsid w:val="00467F6F"/>
    <w:rsid w:val="004700A5"/>
    <w:rsid w:val="00470307"/>
    <w:rsid w:val="0047059F"/>
    <w:rsid w:val="004707C6"/>
    <w:rsid w:val="0047099C"/>
    <w:rsid w:val="00470B70"/>
    <w:rsid w:val="00470CE1"/>
    <w:rsid w:val="00470D51"/>
    <w:rsid w:val="00470E4D"/>
    <w:rsid w:val="00470F9E"/>
    <w:rsid w:val="00471190"/>
    <w:rsid w:val="004711B2"/>
    <w:rsid w:val="00471498"/>
    <w:rsid w:val="00471625"/>
    <w:rsid w:val="00471B0F"/>
    <w:rsid w:val="00471C8D"/>
    <w:rsid w:val="00471D29"/>
    <w:rsid w:val="00471E74"/>
    <w:rsid w:val="00471EFC"/>
    <w:rsid w:val="00471FBC"/>
    <w:rsid w:val="0047212A"/>
    <w:rsid w:val="004722C9"/>
    <w:rsid w:val="00472446"/>
    <w:rsid w:val="00472710"/>
    <w:rsid w:val="004729B9"/>
    <w:rsid w:val="00472DC8"/>
    <w:rsid w:val="004733FE"/>
    <w:rsid w:val="00473712"/>
    <w:rsid w:val="00473920"/>
    <w:rsid w:val="00473BD4"/>
    <w:rsid w:val="00473D85"/>
    <w:rsid w:val="00473E3E"/>
    <w:rsid w:val="004740CD"/>
    <w:rsid w:val="004741BF"/>
    <w:rsid w:val="00474483"/>
    <w:rsid w:val="004744E0"/>
    <w:rsid w:val="004746F6"/>
    <w:rsid w:val="0047495D"/>
    <w:rsid w:val="00474BF1"/>
    <w:rsid w:val="00474C34"/>
    <w:rsid w:val="00474DC1"/>
    <w:rsid w:val="00474DD2"/>
    <w:rsid w:val="00474DFA"/>
    <w:rsid w:val="00475152"/>
    <w:rsid w:val="004756B2"/>
    <w:rsid w:val="0047582B"/>
    <w:rsid w:val="0047583E"/>
    <w:rsid w:val="00475892"/>
    <w:rsid w:val="004758FF"/>
    <w:rsid w:val="004759CE"/>
    <w:rsid w:val="00475ADB"/>
    <w:rsid w:val="00475B72"/>
    <w:rsid w:val="00475EC2"/>
    <w:rsid w:val="00475F9C"/>
    <w:rsid w:val="00476237"/>
    <w:rsid w:val="0047633C"/>
    <w:rsid w:val="00476378"/>
    <w:rsid w:val="004765F5"/>
    <w:rsid w:val="00476703"/>
    <w:rsid w:val="0047702E"/>
    <w:rsid w:val="004770A2"/>
    <w:rsid w:val="004772C6"/>
    <w:rsid w:val="004778A0"/>
    <w:rsid w:val="00477906"/>
    <w:rsid w:val="00477B5A"/>
    <w:rsid w:val="00477BC2"/>
    <w:rsid w:val="00477E95"/>
    <w:rsid w:val="00477FD7"/>
    <w:rsid w:val="0048003C"/>
    <w:rsid w:val="00480108"/>
    <w:rsid w:val="004801B0"/>
    <w:rsid w:val="00480332"/>
    <w:rsid w:val="0048042D"/>
    <w:rsid w:val="0048043D"/>
    <w:rsid w:val="004804BA"/>
    <w:rsid w:val="00480606"/>
    <w:rsid w:val="00480800"/>
    <w:rsid w:val="00480B60"/>
    <w:rsid w:val="00480DE7"/>
    <w:rsid w:val="00480F61"/>
    <w:rsid w:val="00480F96"/>
    <w:rsid w:val="004812E4"/>
    <w:rsid w:val="00481430"/>
    <w:rsid w:val="00481843"/>
    <w:rsid w:val="0048199A"/>
    <w:rsid w:val="00481AF5"/>
    <w:rsid w:val="00481C57"/>
    <w:rsid w:val="00481D78"/>
    <w:rsid w:val="00481DF2"/>
    <w:rsid w:val="00481ECE"/>
    <w:rsid w:val="00481F60"/>
    <w:rsid w:val="004820D9"/>
    <w:rsid w:val="00482138"/>
    <w:rsid w:val="004823E3"/>
    <w:rsid w:val="0048274E"/>
    <w:rsid w:val="0048277D"/>
    <w:rsid w:val="00482DCE"/>
    <w:rsid w:val="0048303B"/>
    <w:rsid w:val="0048304C"/>
    <w:rsid w:val="004832C4"/>
    <w:rsid w:val="0048331D"/>
    <w:rsid w:val="0048367D"/>
    <w:rsid w:val="004838D5"/>
    <w:rsid w:val="00483A0B"/>
    <w:rsid w:val="00483B63"/>
    <w:rsid w:val="00483ED0"/>
    <w:rsid w:val="00484004"/>
    <w:rsid w:val="00484382"/>
    <w:rsid w:val="004844DD"/>
    <w:rsid w:val="00484548"/>
    <w:rsid w:val="004845D8"/>
    <w:rsid w:val="004845FB"/>
    <w:rsid w:val="004846CC"/>
    <w:rsid w:val="004848D5"/>
    <w:rsid w:val="00484D71"/>
    <w:rsid w:val="00484F8B"/>
    <w:rsid w:val="00485132"/>
    <w:rsid w:val="00485292"/>
    <w:rsid w:val="004852FF"/>
    <w:rsid w:val="004855CD"/>
    <w:rsid w:val="004855D6"/>
    <w:rsid w:val="00485684"/>
    <w:rsid w:val="00485769"/>
    <w:rsid w:val="0048596C"/>
    <w:rsid w:val="004859C1"/>
    <w:rsid w:val="00485ACE"/>
    <w:rsid w:val="00485B7C"/>
    <w:rsid w:val="00485BB0"/>
    <w:rsid w:val="00485F93"/>
    <w:rsid w:val="0048600F"/>
    <w:rsid w:val="0048607B"/>
    <w:rsid w:val="004861AA"/>
    <w:rsid w:val="004862FB"/>
    <w:rsid w:val="0048641C"/>
    <w:rsid w:val="00486591"/>
    <w:rsid w:val="00486640"/>
    <w:rsid w:val="00486891"/>
    <w:rsid w:val="00486AE2"/>
    <w:rsid w:val="00486B78"/>
    <w:rsid w:val="00486C64"/>
    <w:rsid w:val="00486E14"/>
    <w:rsid w:val="004876DF"/>
    <w:rsid w:val="00487A28"/>
    <w:rsid w:val="00487A2B"/>
    <w:rsid w:val="00487C88"/>
    <w:rsid w:val="00487D5B"/>
    <w:rsid w:val="0049007D"/>
    <w:rsid w:val="00490516"/>
    <w:rsid w:val="0049090C"/>
    <w:rsid w:val="00490A79"/>
    <w:rsid w:val="00490AD7"/>
    <w:rsid w:val="00490B76"/>
    <w:rsid w:val="00490B95"/>
    <w:rsid w:val="00490C33"/>
    <w:rsid w:val="00490D81"/>
    <w:rsid w:val="00490ED6"/>
    <w:rsid w:val="004912F8"/>
    <w:rsid w:val="004919F0"/>
    <w:rsid w:val="00491BAE"/>
    <w:rsid w:val="00491D5F"/>
    <w:rsid w:val="004921CF"/>
    <w:rsid w:val="004925BB"/>
    <w:rsid w:val="004925C8"/>
    <w:rsid w:val="004927AD"/>
    <w:rsid w:val="00492875"/>
    <w:rsid w:val="00492991"/>
    <w:rsid w:val="00492A05"/>
    <w:rsid w:val="00492C33"/>
    <w:rsid w:val="00493061"/>
    <w:rsid w:val="00493102"/>
    <w:rsid w:val="00493133"/>
    <w:rsid w:val="004935C2"/>
    <w:rsid w:val="00493936"/>
    <w:rsid w:val="00493AE7"/>
    <w:rsid w:val="00493BD7"/>
    <w:rsid w:val="00493BD8"/>
    <w:rsid w:val="00493C4B"/>
    <w:rsid w:val="00493CF7"/>
    <w:rsid w:val="00493DB7"/>
    <w:rsid w:val="00493E75"/>
    <w:rsid w:val="0049454E"/>
    <w:rsid w:val="004945BB"/>
    <w:rsid w:val="0049461B"/>
    <w:rsid w:val="004946B4"/>
    <w:rsid w:val="00494769"/>
    <w:rsid w:val="00494891"/>
    <w:rsid w:val="00494B62"/>
    <w:rsid w:val="00494B8C"/>
    <w:rsid w:val="00494D4E"/>
    <w:rsid w:val="00494DA4"/>
    <w:rsid w:val="00494EE3"/>
    <w:rsid w:val="00494F83"/>
    <w:rsid w:val="00495324"/>
    <w:rsid w:val="00495497"/>
    <w:rsid w:val="00495711"/>
    <w:rsid w:val="0049575F"/>
    <w:rsid w:val="00495803"/>
    <w:rsid w:val="00495805"/>
    <w:rsid w:val="0049582A"/>
    <w:rsid w:val="004958B0"/>
    <w:rsid w:val="00495958"/>
    <w:rsid w:val="00495963"/>
    <w:rsid w:val="00495AF2"/>
    <w:rsid w:val="00495B22"/>
    <w:rsid w:val="0049643B"/>
    <w:rsid w:val="00496654"/>
    <w:rsid w:val="00496681"/>
    <w:rsid w:val="00496704"/>
    <w:rsid w:val="004968BF"/>
    <w:rsid w:val="00496BA5"/>
    <w:rsid w:val="00496C56"/>
    <w:rsid w:val="00496C67"/>
    <w:rsid w:val="00496D65"/>
    <w:rsid w:val="00496F07"/>
    <w:rsid w:val="00496FE9"/>
    <w:rsid w:val="0049721B"/>
    <w:rsid w:val="0049736E"/>
    <w:rsid w:val="0049739E"/>
    <w:rsid w:val="00497651"/>
    <w:rsid w:val="00497722"/>
    <w:rsid w:val="0049790C"/>
    <w:rsid w:val="00497998"/>
    <w:rsid w:val="004A00F4"/>
    <w:rsid w:val="004A0190"/>
    <w:rsid w:val="004A01FC"/>
    <w:rsid w:val="004A0365"/>
    <w:rsid w:val="004A0385"/>
    <w:rsid w:val="004A0478"/>
    <w:rsid w:val="004A04C9"/>
    <w:rsid w:val="004A05C4"/>
    <w:rsid w:val="004A071A"/>
    <w:rsid w:val="004A0A12"/>
    <w:rsid w:val="004A0E4A"/>
    <w:rsid w:val="004A1092"/>
    <w:rsid w:val="004A12FC"/>
    <w:rsid w:val="004A1531"/>
    <w:rsid w:val="004A17B1"/>
    <w:rsid w:val="004A19EE"/>
    <w:rsid w:val="004A1AAB"/>
    <w:rsid w:val="004A1EAF"/>
    <w:rsid w:val="004A1F37"/>
    <w:rsid w:val="004A200B"/>
    <w:rsid w:val="004A2156"/>
    <w:rsid w:val="004A228E"/>
    <w:rsid w:val="004A2364"/>
    <w:rsid w:val="004A236E"/>
    <w:rsid w:val="004A2380"/>
    <w:rsid w:val="004A28A0"/>
    <w:rsid w:val="004A292C"/>
    <w:rsid w:val="004A2AAF"/>
    <w:rsid w:val="004A2B29"/>
    <w:rsid w:val="004A2BA2"/>
    <w:rsid w:val="004A2E95"/>
    <w:rsid w:val="004A2F9B"/>
    <w:rsid w:val="004A2FD2"/>
    <w:rsid w:val="004A321E"/>
    <w:rsid w:val="004A32CE"/>
    <w:rsid w:val="004A33B3"/>
    <w:rsid w:val="004A3517"/>
    <w:rsid w:val="004A36F2"/>
    <w:rsid w:val="004A38E0"/>
    <w:rsid w:val="004A3AA6"/>
    <w:rsid w:val="004A4116"/>
    <w:rsid w:val="004A4384"/>
    <w:rsid w:val="004A445F"/>
    <w:rsid w:val="004A49BD"/>
    <w:rsid w:val="004A4C40"/>
    <w:rsid w:val="004A5484"/>
    <w:rsid w:val="004A57C8"/>
    <w:rsid w:val="004A5937"/>
    <w:rsid w:val="004A5A42"/>
    <w:rsid w:val="004A5B69"/>
    <w:rsid w:val="004A5D94"/>
    <w:rsid w:val="004A5DEE"/>
    <w:rsid w:val="004A6115"/>
    <w:rsid w:val="004A625A"/>
    <w:rsid w:val="004A6621"/>
    <w:rsid w:val="004A6639"/>
    <w:rsid w:val="004A67B2"/>
    <w:rsid w:val="004A6A99"/>
    <w:rsid w:val="004A6C3D"/>
    <w:rsid w:val="004A6CEB"/>
    <w:rsid w:val="004A6D0F"/>
    <w:rsid w:val="004A6D86"/>
    <w:rsid w:val="004A6F74"/>
    <w:rsid w:val="004A7026"/>
    <w:rsid w:val="004A7049"/>
    <w:rsid w:val="004A73F7"/>
    <w:rsid w:val="004A7503"/>
    <w:rsid w:val="004A75A5"/>
    <w:rsid w:val="004A783E"/>
    <w:rsid w:val="004B0401"/>
    <w:rsid w:val="004B061E"/>
    <w:rsid w:val="004B0625"/>
    <w:rsid w:val="004B06BE"/>
    <w:rsid w:val="004B09FC"/>
    <w:rsid w:val="004B0A77"/>
    <w:rsid w:val="004B0BB5"/>
    <w:rsid w:val="004B0E12"/>
    <w:rsid w:val="004B118F"/>
    <w:rsid w:val="004B11B3"/>
    <w:rsid w:val="004B11E6"/>
    <w:rsid w:val="004B128A"/>
    <w:rsid w:val="004B1488"/>
    <w:rsid w:val="004B151B"/>
    <w:rsid w:val="004B1552"/>
    <w:rsid w:val="004B15C5"/>
    <w:rsid w:val="004B17E2"/>
    <w:rsid w:val="004B1A3E"/>
    <w:rsid w:val="004B1AF3"/>
    <w:rsid w:val="004B1D6F"/>
    <w:rsid w:val="004B217F"/>
    <w:rsid w:val="004B21D6"/>
    <w:rsid w:val="004B2203"/>
    <w:rsid w:val="004B22DA"/>
    <w:rsid w:val="004B2395"/>
    <w:rsid w:val="004B2B47"/>
    <w:rsid w:val="004B2E66"/>
    <w:rsid w:val="004B2E69"/>
    <w:rsid w:val="004B2F6F"/>
    <w:rsid w:val="004B2F8B"/>
    <w:rsid w:val="004B2FEE"/>
    <w:rsid w:val="004B30BA"/>
    <w:rsid w:val="004B30E0"/>
    <w:rsid w:val="004B32C1"/>
    <w:rsid w:val="004B3377"/>
    <w:rsid w:val="004B33CC"/>
    <w:rsid w:val="004B35A8"/>
    <w:rsid w:val="004B3709"/>
    <w:rsid w:val="004B39A1"/>
    <w:rsid w:val="004B3A57"/>
    <w:rsid w:val="004B3B40"/>
    <w:rsid w:val="004B3C3D"/>
    <w:rsid w:val="004B3C5E"/>
    <w:rsid w:val="004B3C86"/>
    <w:rsid w:val="004B3DB8"/>
    <w:rsid w:val="004B3DC6"/>
    <w:rsid w:val="004B3E26"/>
    <w:rsid w:val="004B3E60"/>
    <w:rsid w:val="004B3F22"/>
    <w:rsid w:val="004B4671"/>
    <w:rsid w:val="004B4B2E"/>
    <w:rsid w:val="004B4CFF"/>
    <w:rsid w:val="004B4EB5"/>
    <w:rsid w:val="004B4EC9"/>
    <w:rsid w:val="004B4ECD"/>
    <w:rsid w:val="004B51E2"/>
    <w:rsid w:val="004B52FD"/>
    <w:rsid w:val="004B5425"/>
    <w:rsid w:val="004B56CB"/>
    <w:rsid w:val="004B5700"/>
    <w:rsid w:val="004B59C9"/>
    <w:rsid w:val="004B5C0E"/>
    <w:rsid w:val="004B5C13"/>
    <w:rsid w:val="004B6083"/>
    <w:rsid w:val="004B60F4"/>
    <w:rsid w:val="004B630B"/>
    <w:rsid w:val="004B65F6"/>
    <w:rsid w:val="004B6700"/>
    <w:rsid w:val="004B6A8E"/>
    <w:rsid w:val="004B6B1C"/>
    <w:rsid w:val="004B6EF8"/>
    <w:rsid w:val="004B70BF"/>
    <w:rsid w:val="004B7126"/>
    <w:rsid w:val="004B727D"/>
    <w:rsid w:val="004B73FA"/>
    <w:rsid w:val="004B74EE"/>
    <w:rsid w:val="004B77A0"/>
    <w:rsid w:val="004B7A7F"/>
    <w:rsid w:val="004B7C87"/>
    <w:rsid w:val="004B7C9D"/>
    <w:rsid w:val="004B7FD1"/>
    <w:rsid w:val="004C01A2"/>
    <w:rsid w:val="004C0426"/>
    <w:rsid w:val="004C0575"/>
    <w:rsid w:val="004C08D9"/>
    <w:rsid w:val="004C092F"/>
    <w:rsid w:val="004C0A4F"/>
    <w:rsid w:val="004C0BC3"/>
    <w:rsid w:val="004C0CFE"/>
    <w:rsid w:val="004C0D96"/>
    <w:rsid w:val="004C1002"/>
    <w:rsid w:val="004C1143"/>
    <w:rsid w:val="004C15D8"/>
    <w:rsid w:val="004C16E0"/>
    <w:rsid w:val="004C1720"/>
    <w:rsid w:val="004C1993"/>
    <w:rsid w:val="004C19A5"/>
    <w:rsid w:val="004C19D3"/>
    <w:rsid w:val="004C1CC9"/>
    <w:rsid w:val="004C1D4F"/>
    <w:rsid w:val="004C1DB5"/>
    <w:rsid w:val="004C1E66"/>
    <w:rsid w:val="004C1F0E"/>
    <w:rsid w:val="004C227B"/>
    <w:rsid w:val="004C238B"/>
    <w:rsid w:val="004C255F"/>
    <w:rsid w:val="004C2612"/>
    <w:rsid w:val="004C2A66"/>
    <w:rsid w:val="004C2AA5"/>
    <w:rsid w:val="004C2BA6"/>
    <w:rsid w:val="004C306B"/>
    <w:rsid w:val="004C31E3"/>
    <w:rsid w:val="004C3283"/>
    <w:rsid w:val="004C36FC"/>
    <w:rsid w:val="004C3EB2"/>
    <w:rsid w:val="004C40A0"/>
    <w:rsid w:val="004C4116"/>
    <w:rsid w:val="004C460C"/>
    <w:rsid w:val="004C47CD"/>
    <w:rsid w:val="004C49DB"/>
    <w:rsid w:val="004C4B3F"/>
    <w:rsid w:val="004C4B4B"/>
    <w:rsid w:val="004C4B97"/>
    <w:rsid w:val="004C4D49"/>
    <w:rsid w:val="004C4E08"/>
    <w:rsid w:val="004C55EF"/>
    <w:rsid w:val="004C5B02"/>
    <w:rsid w:val="004C5B57"/>
    <w:rsid w:val="004C5DC8"/>
    <w:rsid w:val="004C5F7C"/>
    <w:rsid w:val="004C662F"/>
    <w:rsid w:val="004C68BD"/>
    <w:rsid w:val="004C6B0C"/>
    <w:rsid w:val="004C6BDB"/>
    <w:rsid w:val="004C6E31"/>
    <w:rsid w:val="004C6FA2"/>
    <w:rsid w:val="004C716A"/>
    <w:rsid w:val="004C71A8"/>
    <w:rsid w:val="004C7573"/>
    <w:rsid w:val="004C7689"/>
    <w:rsid w:val="004C76E8"/>
    <w:rsid w:val="004C7756"/>
    <w:rsid w:val="004C7852"/>
    <w:rsid w:val="004C78B3"/>
    <w:rsid w:val="004C78B5"/>
    <w:rsid w:val="004C79B8"/>
    <w:rsid w:val="004C79C2"/>
    <w:rsid w:val="004C7C81"/>
    <w:rsid w:val="004C7CA2"/>
    <w:rsid w:val="004C7CD7"/>
    <w:rsid w:val="004C7EE7"/>
    <w:rsid w:val="004C7F1D"/>
    <w:rsid w:val="004C7F52"/>
    <w:rsid w:val="004C7F8C"/>
    <w:rsid w:val="004D01E3"/>
    <w:rsid w:val="004D04F3"/>
    <w:rsid w:val="004D07C1"/>
    <w:rsid w:val="004D083F"/>
    <w:rsid w:val="004D08FC"/>
    <w:rsid w:val="004D097C"/>
    <w:rsid w:val="004D09E6"/>
    <w:rsid w:val="004D0C07"/>
    <w:rsid w:val="004D0CBF"/>
    <w:rsid w:val="004D102B"/>
    <w:rsid w:val="004D129F"/>
    <w:rsid w:val="004D1364"/>
    <w:rsid w:val="004D16C5"/>
    <w:rsid w:val="004D1890"/>
    <w:rsid w:val="004D1A4C"/>
    <w:rsid w:val="004D1C50"/>
    <w:rsid w:val="004D1E79"/>
    <w:rsid w:val="004D2061"/>
    <w:rsid w:val="004D21E3"/>
    <w:rsid w:val="004D2329"/>
    <w:rsid w:val="004D2476"/>
    <w:rsid w:val="004D24EF"/>
    <w:rsid w:val="004D26DE"/>
    <w:rsid w:val="004D2817"/>
    <w:rsid w:val="004D297F"/>
    <w:rsid w:val="004D2A05"/>
    <w:rsid w:val="004D2F12"/>
    <w:rsid w:val="004D2F39"/>
    <w:rsid w:val="004D3017"/>
    <w:rsid w:val="004D30B7"/>
    <w:rsid w:val="004D3100"/>
    <w:rsid w:val="004D341E"/>
    <w:rsid w:val="004D351A"/>
    <w:rsid w:val="004D35F4"/>
    <w:rsid w:val="004D36D6"/>
    <w:rsid w:val="004D3758"/>
    <w:rsid w:val="004D3878"/>
    <w:rsid w:val="004D398A"/>
    <w:rsid w:val="004D3AE4"/>
    <w:rsid w:val="004D3C11"/>
    <w:rsid w:val="004D3FDE"/>
    <w:rsid w:val="004D4089"/>
    <w:rsid w:val="004D43E0"/>
    <w:rsid w:val="004D446A"/>
    <w:rsid w:val="004D45F7"/>
    <w:rsid w:val="004D481E"/>
    <w:rsid w:val="004D4CA0"/>
    <w:rsid w:val="004D4CC2"/>
    <w:rsid w:val="004D4EB2"/>
    <w:rsid w:val="004D54C9"/>
    <w:rsid w:val="004D54FE"/>
    <w:rsid w:val="004D5820"/>
    <w:rsid w:val="004D5BFB"/>
    <w:rsid w:val="004D5CB8"/>
    <w:rsid w:val="004D5CCF"/>
    <w:rsid w:val="004D6019"/>
    <w:rsid w:val="004D60FE"/>
    <w:rsid w:val="004D6316"/>
    <w:rsid w:val="004D63AB"/>
    <w:rsid w:val="004D63BD"/>
    <w:rsid w:val="004D64BB"/>
    <w:rsid w:val="004D64C2"/>
    <w:rsid w:val="004D668A"/>
    <w:rsid w:val="004D66A2"/>
    <w:rsid w:val="004D6731"/>
    <w:rsid w:val="004D68E3"/>
    <w:rsid w:val="004D6B43"/>
    <w:rsid w:val="004D6EF6"/>
    <w:rsid w:val="004D6F62"/>
    <w:rsid w:val="004D6FDA"/>
    <w:rsid w:val="004D6FF2"/>
    <w:rsid w:val="004D717D"/>
    <w:rsid w:val="004D7245"/>
    <w:rsid w:val="004D75DF"/>
    <w:rsid w:val="004D783E"/>
    <w:rsid w:val="004D7A12"/>
    <w:rsid w:val="004D7A69"/>
    <w:rsid w:val="004D7D73"/>
    <w:rsid w:val="004D7EBE"/>
    <w:rsid w:val="004E0088"/>
    <w:rsid w:val="004E02E5"/>
    <w:rsid w:val="004E04BF"/>
    <w:rsid w:val="004E04D4"/>
    <w:rsid w:val="004E08B3"/>
    <w:rsid w:val="004E0924"/>
    <w:rsid w:val="004E0A2A"/>
    <w:rsid w:val="004E0B7A"/>
    <w:rsid w:val="004E108B"/>
    <w:rsid w:val="004E1230"/>
    <w:rsid w:val="004E1244"/>
    <w:rsid w:val="004E1278"/>
    <w:rsid w:val="004E12BF"/>
    <w:rsid w:val="004E12C1"/>
    <w:rsid w:val="004E12E0"/>
    <w:rsid w:val="004E145E"/>
    <w:rsid w:val="004E1553"/>
    <w:rsid w:val="004E1608"/>
    <w:rsid w:val="004E18D7"/>
    <w:rsid w:val="004E1AD1"/>
    <w:rsid w:val="004E1B47"/>
    <w:rsid w:val="004E1C41"/>
    <w:rsid w:val="004E1CB8"/>
    <w:rsid w:val="004E1D44"/>
    <w:rsid w:val="004E2027"/>
    <w:rsid w:val="004E2115"/>
    <w:rsid w:val="004E226F"/>
    <w:rsid w:val="004E23EA"/>
    <w:rsid w:val="004E287E"/>
    <w:rsid w:val="004E2A2B"/>
    <w:rsid w:val="004E2D6A"/>
    <w:rsid w:val="004E2D70"/>
    <w:rsid w:val="004E2DFD"/>
    <w:rsid w:val="004E2F61"/>
    <w:rsid w:val="004E2FDE"/>
    <w:rsid w:val="004E301D"/>
    <w:rsid w:val="004E30C2"/>
    <w:rsid w:val="004E30EC"/>
    <w:rsid w:val="004E3172"/>
    <w:rsid w:val="004E321A"/>
    <w:rsid w:val="004E3412"/>
    <w:rsid w:val="004E342A"/>
    <w:rsid w:val="004E3465"/>
    <w:rsid w:val="004E3818"/>
    <w:rsid w:val="004E38A5"/>
    <w:rsid w:val="004E392E"/>
    <w:rsid w:val="004E3B0A"/>
    <w:rsid w:val="004E3F7A"/>
    <w:rsid w:val="004E3FB2"/>
    <w:rsid w:val="004E4132"/>
    <w:rsid w:val="004E42DA"/>
    <w:rsid w:val="004E42F2"/>
    <w:rsid w:val="004E459D"/>
    <w:rsid w:val="004E47B7"/>
    <w:rsid w:val="004E4BD5"/>
    <w:rsid w:val="004E4BDD"/>
    <w:rsid w:val="004E51E5"/>
    <w:rsid w:val="004E523F"/>
    <w:rsid w:val="004E5699"/>
    <w:rsid w:val="004E57C7"/>
    <w:rsid w:val="004E583C"/>
    <w:rsid w:val="004E58AE"/>
    <w:rsid w:val="004E5B68"/>
    <w:rsid w:val="004E5BE8"/>
    <w:rsid w:val="004E5DB7"/>
    <w:rsid w:val="004E5DBA"/>
    <w:rsid w:val="004E5FCF"/>
    <w:rsid w:val="004E604D"/>
    <w:rsid w:val="004E60D1"/>
    <w:rsid w:val="004E60F3"/>
    <w:rsid w:val="004E6118"/>
    <w:rsid w:val="004E6540"/>
    <w:rsid w:val="004E6577"/>
    <w:rsid w:val="004E65CB"/>
    <w:rsid w:val="004E66F8"/>
    <w:rsid w:val="004E686E"/>
    <w:rsid w:val="004E6DD2"/>
    <w:rsid w:val="004E6EDA"/>
    <w:rsid w:val="004E6EE5"/>
    <w:rsid w:val="004E7409"/>
    <w:rsid w:val="004E741C"/>
    <w:rsid w:val="004E767C"/>
    <w:rsid w:val="004E7997"/>
    <w:rsid w:val="004E7A4B"/>
    <w:rsid w:val="004E7B4C"/>
    <w:rsid w:val="004E7B74"/>
    <w:rsid w:val="004E7C67"/>
    <w:rsid w:val="004E7D47"/>
    <w:rsid w:val="004E7FAF"/>
    <w:rsid w:val="004F047C"/>
    <w:rsid w:val="004F05FE"/>
    <w:rsid w:val="004F07A0"/>
    <w:rsid w:val="004F095E"/>
    <w:rsid w:val="004F0DE2"/>
    <w:rsid w:val="004F1025"/>
    <w:rsid w:val="004F1289"/>
    <w:rsid w:val="004F13F5"/>
    <w:rsid w:val="004F1465"/>
    <w:rsid w:val="004F1637"/>
    <w:rsid w:val="004F1695"/>
    <w:rsid w:val="004F1710"/>
    <w:rsid w:val="004F19D9"/>
    <w:rsid w:val="004F216F"/>
    <w:rsid w:val="004F245C"/>
    <w:rsid w:val="004F2506"/>
    <w:rsid w:val="004F252B"/>
    <w:rsid w:val="004F262C"/>
    <w:rsid w:val="004F27A4"/>
    <w:rsid w:val="004F2C3E"/>
    <w:rsid w:val="004F2DB5"/>
    <w:rsid w:val="004F2DBF"/>
    <w:rsid w:val="004F317B"/>
    <w:rsid w:val="004F33A2"/>
    <w:rsid w:val="004F3563"/>
    <w:rsid w:val="004F36B6"/>
    <w:rsid w:val="004F3731"/>
    <w:rsid w:val="004F3B19"/>
    <w:rsid w:val="004F3C5C"/>
    <w:rsid w:val="004F40B9"/>
    <w:rsid w:val="004F445F"/>
    <w:rsid w:val="004F45A3"/>
    <w:rsid w:val="004F4623"/>
    <w:rsid w:val="004F4690"/>
    <w:rsid w:val="004F4805"/>
    <w:rsid w:val="004F497B"/>
    <w:rsid w:val="004F4AB6"/>
    <w:rsid w:val="004F4B49"/>
    <w:rsid w:val="004F4B56"/>
    <w:rsid w:val="004F4C70"/>
    <w:rsid w:val="004F4DD6"/>
    <w:rsid w:val="004F4E32"/>
    <w:rsid w:val="004F530F"/>
    <w:rsid w:val="004F5906"/>
    <w:rsid w:val="004F5920"/>
    <w:rsid w:val="004F593B"/>
    <w:rsid w:val="004F5CD3"/>
    <w:rsid w:val="004F5DC2"/>
    <w:rsid w:val="004F5EE2"/>
    <w:rsid w:val="004F5F65"/>
    <w:rsid w:val="004F6224"/>
    <w:rsid w:val="004F63B3"/>
    <w:rsid w:val="004F65D6"/>
    <w:rsid w:val="004F66FE"/>
    <w:rsid w:val="004F6939"/>
    <w:rsid w:val="004F69F5"/>
    <w:rsid w:val="004F6A0A"/>
    <w:rsid w:val="004F6BEF"/>
    <w:rsid w:val="004F6CCD"/>
    <w:rsid w:val="004F6D18"/>
    <w:rsid w:val="004F70C0"/>
    <w:rsid w:val="004F71E2"/>
    <w:rsid w:val="004F742D"/>
    <w:rsid w:val="004F74B9"/>
    <w:rsid w:val="004F74E7"/>
    <w:rsid w:val="004F7565"/>
    <w:rsid w:val="004F75CE"/>
    <w:rsid w:val="004F7961"/>
    <w:rsid w:val="004F7CD3"/>
    <w:rsid w:val="004F7DFD"/>
    <w:rsid w:val="004F7E87"/>
    <w:rsid w:val="004F7EE9"/>
    <w:rsid w:val="00500073"/>
    <w:rsid w:val="00500264"/>
    <w:rsid w:val="005002AA"/>
    <w:rsid w:val="00500569"/>
    <w:rsid w:val="005007C3"/>
    <w:rsid w:val="005007F5"/>
    <w:rsid w:val="00500954"/>
    <w:rsid w:val="00500C35"/>
    <w:rsid w:val="00500C46"/>
    <w:rsid w:val="00500E5F"/>
    <w:rsid w:val="0050101D"/>
    <w:rsid w:val="0050115A"/>
    <w:rsid w:val="005013C9"/>
    <w:rsid w:val="00501452"/>
    <w:rsid w:val="0050164E"/>
    <w:rsid w:val="005018E3"/>
    <w:rsid w:val="0050190A"/>
    <w:rsid w:val="00501DE2"/>
    <w:rsid w:val="005022FE"/>
    <w:rsid w:val="00502541"/>
    <w:rsid w:val="0050262F"/>
    <w:rsid w:val="005026C4"/>
    <w:rsid w:val="005028BB"/>
    <w:rsid w:val="005028C2"/>
    <w:rsid w:val="005029AD"/>
    <w:rsid w:val="00502F73"/>
    <w:rsid w:val="00503162"/>
    <w:rsid w:val="0050320B"/>
    <w:rsid w:val="005039E7"/>
    <w:rsid w:val="00503EE6"/>
    <w:rsid w:val="00503EF1"/>
    <w:rsid w:val="00503F3A"/>
    <w:rsid w:val="00504020"/>
    <w:rsid w:val="005043A0"/>
    <w:rsid w:val="00504852"/>
    <w:rsid w:val="00504A02"/>
    <w:rsid w:val="00504B3D"/>
    <w:rsid w:val="00504EF6"/>
    <w:rsid w:val="00505069"/>
    <w:rsid w:val="005050E8"/>
    <w:rsid w:val="0050523B"/>
    <w:rsid w:val="005053B6"/>
    <w:rsid w:val="0050550D"/>
    <w:rsid w:val="00505704"/>
    <w:rsid w:val="00505C2B"/>
    <w:rsid w:val="00505D66"/>
    <w:rsid w:val="00505D9B"/>
    <w:rsid w:val="00505E5A"/>
    <w:rsid w:val="005061EB"/>
    <w:rsid w:val="005061F0"/>
    <w:rsid w:val="005061F1"/>
    <w:rsid w:val="00506344"/>
    <w:rsid w:val="00506400"/>
    <w:rsid w:val="0050692F"/>
    <w:rsid w:val="00506A30"/>
    <w:rsid w:val="00506A85"/>
    <w:rsid w:val="00506ED2"/>
    <w:rsid w:val="00506F72"/>
    <w:rsid w:val="00506FCF"/>
    <w:rsid w:val="00507087"/>
    <w:rsid w:val="00507346"/>
    <w:rsid w:val="00507385"/>
    <w:rsid w:val="005073E7"/>
    <w:rsid w:val="00507519"/>
    <w:rsid w:val="005075E8"/>
    <w:rsid w:val="00507839"/>
    <w:rsid w:val="005078AC"/>
    <w:rsid w:val="005078AF"/>
    <w:rsid w:val="00507BEC"/>
    <w:rsid w:val="00507D69"/>
    <w:rsid w:val="00507E69"/>
    <w:rsid w:val="00507F30"/>
    <w:rsid w:val="00510188"/>
    <w:rsid w:val="00510314"/>
    <w:rsid w:val="00510CE6"/>
    <w:rsid w:val="00511040"/>
    <w:rsid w:val="0051111C"/>
    <w:rsid w:val="0051125E"/>
    <w:rsid w:val="00511341"/>
    <w:rsid w:val="005113B7"/>
    <w:rsid w:val="00511993"/>
    <w:rsid w:val="00511C56"/>
    <w:rsid w:val="00511C64"/>
    <w:rsid w:val="00511C91"/>
    <w:rsid w:val="00511E72"/>
    <w:rsid w:val="0051292B"/>
    <w:rsid w:val="005129E1"/>
    <w:rsid w:val="00512A25"/>
    <w:rsid w:val="00512CAD"/>
    <w:rsid w:val="00512D0A"/>
    <w:rsid w:val="00512E6C"/>
    <w:rsid w:val="005130B5"/>
    <w:rsid w:val="005133F2"/>
    <w:rsid w:val="00513510"/>
    <w:rsid w:val="00513599"/>
    <w:rsid w:val="0051379E"/>
    <w:rsid w:val="00513C4B"/>
    <w:rsid w:val="00513E77"/>
    <w:rsid w:val="005140BF"/>
    <w:rsid w:val="005140CC"/>
    <w:rsid w:val="0051423F"/>
    <w:rsid w:val="0051439E"/>
    <w:rsid w:val="00514B9F"/>
    <w:rsid w:val="00514C05"/>
    <w:rsid w:val="00514CB1"/>
    <w:rsid w:val="00514F51"/>
    <w:rsid w:val="00514F99"/>
    <w:rsid w:val="005154F1"/>
    <w:rsid w:val="005155AB"/>
    <w:rsid w:val="00515633"/>
    <w:rsid w:val="00515865"/>
    <w:rsid w:val="00515986"/>
    <w:rsid w:val="00515A08"/>
    <w:rsid w:val="00515CC6"/>
    <w:rsid w:val="00515E66"/>
    <w:rsid w:val="00515E73"/>
    <w:rsid w:val="00515F4D"/>
    <w:rsid w:val="00516420"/>
    <w:rsid w:val="0051670A"/>
    <w:rsid w:val="0051672E"/>
    <w:rsid w:val="00516790"/>
    <w:rsid w:val="005167D1"/>
    <w:rsid w:val="005169AA"/>
    <w:rsid w:val="00516B1D"/>
    <w:rsid w:val="005171B2"/>
    <w:rsid w:val="005171D9"/>
    <w:rsid w:val="0051736B"/>
    <w:rsid w:val="005179B5"/>
    <w:rsid w:val="00517AFF"/>
    <w:rsid w:val="00520089"/>
    <w:rsid w:val="00520451"/>
    <w:rsid w:val="00520578"/>
    <w:rsid w:val="005205E6"/>
    <w:rsid w:val="005205F1"/>
    <w:rsid w:val="00520AB1"/>
    <w:rsid w:val="00521178"/>
    <w:rsid w:val="005217B2"/>
    <w:rsid w:val="005217BD"/>
    <w:rsid w:val="005217C4"/>
    <w:rsid w:val="00521BB8"/>
    <w:rsid w:val="00521DE8"/>
    <w:rsid w:val="00521EC4"/>
    <w:rsid w:val="00521F27"/>
    <w:rsid w:val="0052218E"/>
    <w:rsid w:val="00522427"/>
    <w:rsid w:val="00522464"/>
    <w:rsid w:val="00522603"/>
    <w:rsid w:val="005227BB"/>
    <w:rsid w:val="00522876"/>
    <w:rsid w:val="00522FA5"/>
    <w:rsid w:val="00522FD6"/>
    <w:rsid w:val="00523096"/>
    <w:rsid w:val="0052341A"/>
    <w:rsid w:val="0052341D"/>
    <w:rsid w:val="00523837"/>
    <w:rsid w:val="0052396E"/>
    <w:rsid w:val="00523ABF"/>
    <w:rsid w:val="00523C08"/>
    <w:rsid w:val="00523C54"/>
    <w:rsid w:val="00523E78"/>
    <w:rsid w:val="005243ED"/>
    <w:rsid w:val="00524416"/>
    <w:rsid w:val="00524537"/>
    <w:rsid w:val="00524539"/>
    <w:rsid w:val="0052496D"/>
    <w:rsid w:val="00524AA1"/>
    <w:rsid w:val="00524D71"/>
    <w:rsid w:val="00524DC9"/>
    <w:rsid w:val="00525297"/>
    <w:rsid w:val="005253F6"/>
    <w:rsid w:val="0052544C"/>
    <w:rsid w:val="00525944"/>
    <w:rsid w:val="00525957"/>
    <w:rsid w:val="00525A68"/>
    <w:rsid w:val="0052607D"/>
    <w:rsid w:val="00526397"/>
    <w:rsid w:val="0052642F"/>
    <w:rsid w:val="00526626"/>
    <w:rsid w:val="00526801"/>
    <w:rsid w:val="0052692D"/>
    <w:rsid w:val="00526C72"/>
    <w:rsid w:val="00526DA2"/>
    <w:rsid w:val="005272C5"/>
    <w:rsid w:val="0052733E"/>
    <w:rsid w:val="005273C0"/>
    <w:rsid w:val="005274FB"/>
    <w:rsid w:val="00527751"/>
    <w:rsid w:val="00527A8E"/>
    <w:rsid w:val="00527B3C"/>
    <w:rsid w:val="00527D43"/>
    <w:rsid w:val="00527D45"/>
    <w:rsid w:val="00527DDD"/>
    <w:rsid w:val="00527FF7"/>
    <w:rsid w:val="0053001C"/>
    <w:rsid w:val="0053003D"/>
    <w:rsid w:val="0053031C"/>
    <w:rsid w:val="00530519"/>
    <w:rsid w:val="00530543"/>
    <w:rsid w:val="0053063F"/>
    <w:rsid w:val="005307CF"/>
    <w:rsid w:val="005307DD"/>
    <w:rsid w:val="00530A3F"/>
    <w:rsid w:val="00530AC3"/>
    <w:rsid w:val="00530AD2"/>
    <w:rsid w:val="00530B21"/>
    <w:rsid w:val="00530F18"/>
    <w:rsid w:val="005311B3"/>
    <w:rsid w:val="005313A1"/>
    <w:rsid w:val="00531451"/>
    <w:rsid w:val="005315A5"/>
    <w:rsid w:val="00531BC4"/>
    <w:rsid w:val="00531C07"/>
    <w:rsid w:val="00531C20"/>
    <w:rsid w:val="00531D33"/>
    <w:rsid w:val="00531EA1"/>
    <w:rsid w:val="00531F31"/>
    <w:rsid w:val="00531F61"/>
    <w:rsid w:val="00532092"/>
    <w:rsid w:val="005320A4"/>
    <w:rsid w:val="005320D0"/>
    <w:rsid w:val="005322AF"/>
    <w:rsid w:val="005324AD"/>
    <w:rsid w:val="00532538"/>
    <w:rsid w:val="00532740"/>
    <w:rsid w:val="005329B3"/>
    <w:rsid w:val="00532BD8"/>
    <w:rsid w:val="00532E54"/>
    <w:rsid w:val="005331AF"/>
    <w:rsid w:val="005332E4"/>
    <w:rsid w:val="005334AC"/>
    <w:rsid w:val="005337BE"/>
    <w:rsid w:val="005337CF"/>
    <w:rsid w:val="00533CDB"/>
    <w:rsid w:val="00533FA1"/>
    <w:rsid w:val="0053414D"/>
    <w:rsid w:val="00534355"/>
    <w:rsid w:val="005347E2"/>
    <w:rsid w:val="005349D7"/>
    <w:rsid w:val="00534A14"/>
    <w:rsid w:val="00534B1F"/>
    <w:rsid w:val="00534CD2"/>
    <w:rsid w:val="00534EBB"/>
    <w:rsid w:val="0053521B"/>
    <w:rsid w:val="0053524E"/>
    <w:rsid w:val="005357C5"/>
    <w:rsid w:val="00535930"/>
    <w:rsid w:val="00535D31"/>
    <w:rsid w:val="00535DA9"/>
    <w:rsid w:val="00535E30"/>
    <w:rsid w:val="00535E65"/>
    <w:rsid w:val="00535EC3"/>
    <w:rsid w:val="00535F1D"/>
    <w:rsid w:val="00536052"/>
    <w:rsid w:val="0053646D"/>
    <w:rsid w:val="005365B6"/>
    <w:rsid w:val="00536652"/>
    <w:rsid w:val="005367E5"/>
    <w:rsid w:val="005368A9"/>
    <w:rsid w:val="005369FE"/>
    <w:rsid w:val="00536A6E"/>
    <w:rsid w:val="00536A72"/>
    <w:rsid w:val="00536B27"/>
    <w:rsid w:val="00536D4D"/>
    <w:rsid w:val="00536D77"/>
    <w:rsid w:val="00536DDB"/>
    <w:rsid w:val="00536FD5"/>
    <w:rsid w:val="00536FD8"/>
    <w:rsid w:val="0053705A"/>
    <w:rsid w:val="00537529"/>
    <w:rsid w:val="00537542"/>
    <w:rsid w:val="00537581"/>
    <w:rsid w:val="0053783B"/>
    <w:rsid w:val="0053792E"/>
    <w:rsid w:val="00537A5E"/>
    <w:rsid w:val="00537AF4"/>
    <w:rsid w:val="00537BE7"/>
    <w:rsid w:val="00540218"/>
    <w:rsid w:val="0054066A"/>
    <w:rsid w:val="005407EF"/>
    <w:rsid w:val="00540814"/>
    <w:rsid w:val="005408BE"/>
    <w:rsid w:val="00540A79"/>
    <w:rsid w:val="00540BA4"/>
    <w:rsid w:val="00540D06"/>
    <w:rsid w:val="00540D5E"/>
    <w:rsid w:val="00540F84"/>
    <w:rsid w:val="00541181"/>
    <w:rsid w:val="005412EB"/>
    <w:rsid w:val="005413F5"/>
    <w:rsid w:val="0054149D"/>
    <w:rsid w:val="00541677"/>
    <w:rsid w:val="00541705"/>
    <w:rsid w:val="005417F4"/>
    <w:rsid w:val="005417FD"/>
    <w:rsid w:val="0054184C"/>
    <w:rsid w:val="00541A2F"/>
    <w:rsid w:val="00541AD9"/>
    <w:rsid w:val="00541B79"/>
    <w:rsid w:val="0054201A"/>
    <w:rsid w:val="00542278"/>
    <w:rsid w:val="00542326"/>
    <w:rsid w:val="0054291B"/>
    <w:rsid w:val="00542BA1"/>
    <w:rsid w:val="00542C90"/>
    <w:rsid w:val="00542FF7"/>
    <w:rsid w:val="005434F5"/>
    <w:rsid w:val="0054352C"/>
    <w:rsid w:val="0054368B"/>
    <w:rsid w:val="0054369E"/>
    <w:rsid w:val="005437FC"/>
    <w:rsid w:val="00543917"/>
    <w:rsid w:val="00543AF6"/>
    <w:rsid w:val="00543D17"/>
    <w:rsid w:val="00543D1D"/>
    <w:rsid w:val="00543D97"/>
    <w:rsid w:val="00543DD8"/>
    <w:rsid w:val="00543ECD"/>
    <w:rsid w:val="00543EEB"/>
    <w:rsid w:val="00543F73"/>
    <w:rsid w:val="00544103"/>
    <w:rsid w:val="005441E0"/>
    <w:rsid w:val="005441E9"/>
    <w:rsid w:val="00544236"/>
    <w:rsid w:val="005445E9"/>
    <w:rsid w:val="005446DE"/>
    <w:rsid w:val="00544800"/>
    <w:rsid w:val="00544936"/>
    <w:rsid w:val="00544ADD"/>
    <w:rsid w:val="00544D08"/>
    <w:rsid w:val="00544D93"/>
    <w:rsid w:val="00544E1A"/>
    <w:rsid w:val="00544EF0"/>
    <w:rsid w:val="0054500E"/>
    <w:rsid w:val="005452CA"/>
    <w:rsid w:val="00545362"/>
    <w:rsid w:val="00545599"/>
    <w:rsid w:val="005456F0"/>
    <w:rsid w:val="00545754"/>
    <w:rsid w:val="0054586F"/>
    <w:rsid w:val="00545B9E"/>
    <w:rsid w:val="00545DC5"/>
    <w:rsid w:val="00545E9E"/>
    <w:rsid w:val="00546048"/>
    <w:rsid w:val="00546108"/>
    <w:rsid w:val="00546381"/>
    <w:rsid w:val="00546573"/>
    <w:rsid w:val="00546579"/>
    <w:rsid w:val="005468F6"/>
    <w:rsid w:val="00546925"/>
    <w:rsid w:val="005469E3"/>
    <w:rsid w:val="00546B79"/>
    <w:rsid w:val="00546BDF"/>
    <w:rsid w:val="00546D96"/>
    <w:rsid w:val="00546E83"/>
    <w:rsid w:val="00546ECA"/>
    <w:rsid w:val="005472A2"/>
    <w:rsid w:val="005472F9"/>
    <w:rsid w:val="00547452"/>
    <w:rsid w:val="0054753A"/>
    <w:rsid w:val="005475AC"/>
    <w:rsid w:val="005479B4"/>
    <w:rsid w:val="00547B90"/>
    <w:rsid w:val="00547D5F"/>
    <w:rsid w:val="00547E4C"/>
    <w:rsid w:val="00547FF4"/>
    <w:rsid w:val="00550054"/>
    <w:rsid w:val="00550096"/>
    <w:rsid w:val="005501C6"/>
    <w:rsid w:val="005502A5"/>
    <w:rsid w:val="005502C8"/>
    <w:rsid w:val="00550760"/>
    <w:rsid w:val="005509A3"/>
    <w:rsid w:val="005509F0"/>
    <w:rsid w:val="00550B2B"/>
    <w:rsid w:val="00550E40"/>
    <w:rsid w:val="005510AF"/>
    <w:rsid w:val="00551184"/>
    <w:rsid w:val="00551329"/>
    <w:rsid w:val="005515E9"/>
    <w:rsid w:val="005515F4"/>
    <w:rsid w:val="005518DA"/>
    <w:rsid w:val="005519BA"/>
    <w:rsid w:val="00551A8A"/>
    <w:rsid w:val="00551B9C"/>
    <w:rsid w:val="00551D57"/>
    <w:rsid w:val="00551E3F"/>
    <w:rsid w:val="0055207E"/>
    <w:rsid w:val="00552094"/>
    <w:rsid w:val="0055213C"/>
    <w:rsid w:val="005528CE"/>
    <w:rsid w:val="0055292A"/>
    <w:rsid w:val="00552D53"/>
    <w:rsid w:val="00552DAB"/>
    <w:rsid w:val="005532C3"/>
    <w:rsid w:val="0055351B"/>
    <w:rsid w:val="00553538"/>
    <w:rsid w:val="00553843"/>
    <w:rsid w:val="00553E45"/>
    <w:rsid w:val="00553E53"/>
    <w:rsid w:val="00553EA5"/>
    <w:rsid w:val="00553F26"/>
    <w:rsid w:val="00554342"/>
    <w:rsid w:val="0055463C"/>
    <w:rsid w:val="00554A07"/>
    <w:rsid w:val="00554D88"/>
    <w:rsid w:val="00554DCA"/>
    <w:rsid w:val="00554E8F"/>
    <w:rsid w:val="0055508A"/>
    <w:rsid w:val="005552E2"/>
    <w:rsid w:val="00555353"/>
    <w:rsid w:val="00555443"/>
    <w:rsid w:val="00555596"/>
    <w:rsid w:val="005556FC"/>
    <w:rsid w:val="00555731"/>
    <w:rsid w:val="00555740"/>
    <w:rsid w:val="005557F7"/>
    <w:rsid w:val="005559E4"/>
    <w:rsid w:val="00555B9F"/>
    <w:rsid w:val="00555F18"/>
    <w:rsid w:val="00555FF2"/>
    <w:rsid w:val="00556294"/>
    <w:rsid w:val="00556488"/>
    <w:rsid w:val="0055678B"/>
    <w:rsid w:val="00556861"/>
    <w:rsid w:val="00556D6C"/>
    <w:rsid w:val="00556DB9"/>
    <w:rsid w:val="00556DF7"/>
    <w:rsid w:val="00556FC4"/>
    <w:rsid w:val="00557077"/>
    <w:rsid w:val="0055755B"/>
    <w:rsid w:val="00557606"/>
    <w:rsid w:val="005576B0"/>
    <w:rsid w:val="005576C1"/>
    <w:rsid w:val="005576F6"/>
    <w:rsid w:val="005577A1"/>
    <w:rsid w:val="005578C9"/>
    <w:rsid w:val="00557BCF"/>
    <w:rsid w:val="00557D43"/>
    <w:rsid w:val="00557D96"/>
    <w:rsid w:val="005602C0"/>
    <w:rsid w:val="005603B2"/>
    <w:rsid w:val="005603F8"/>
    <w:rsid w:val="00560BAA"/>
    <w:rsid w:val="00560DBA"/>
    <w:rsid w:val="00560F9F"/>
    <w:rsid w:val="00561341"/>
    <w:rsid w:val="00561BC9"/>
    <w:rsid w:val="00561C5A"/>
    <w:rsid w:val="00561EE8"/>
    <w:rsid w:val="00561F94"/>
    <w:rsid w:val="00562255"/>
    <w:rsid w:val="005623AC"/>
    <w:rsid w:val="005626D3"/>
    <w:rsid w:val="0056275B"/>
    <w:rsid w:val="00562998"/>
    <w:rsid w:val="00562D5E"/>
    <w:rsid w:val="00562F6B"/>
    <w:rsid w:val="005631C9"/>
    <w:rsid w:val="005632BF"/>
    <w:rsid w:val="00563355"/>
    <w:rsid w:val="005633C7"/>
    <w:rsid w:val="00563471"/>
    <w:rsid w:val="00563807"/>
    <w:rsid w:val="005638F6"/>
    <w:rsid w:val="005639B4"/>
    <w:rsid w:val="005639C0"/>
    <w:rsid w:val="00563C01"/>
    <w:rsid w:val="00563F1E"/>
    <w:rsid w:val="0056423C"/>
    <w:rsid w:val="00564398"/>
    <w:rsid w:val="00564506"/>
    <w:rsid w:val="005645EC"/>
    <w:rsid w:val="0056497A"/>
    <w:rsid w:val="00564BF3"/>
    <w:rsid w:val="00564C84"/>
    <w:rsid w:val="0056505A"/>
    <w:rsid w:val="0056518E"/>
    <w:rsid w:val="005654ED"/>
    <w:rsid w:val="0056553C"/>
    <w:rsid w:val="005656C6"/>
    <w:rsid w:val="005656E6"/>
    <w:rsid w:val="00565A23"/>
    <w:rsid w:val="00565A5E"/>
    <w:rsid w:val="00565A8E"/>
    <w:rsid w:val="00565D6E"/>
    <w:rsid w:val="00565FAC"/>
    <w:rsid w:val="00566124"/>
    <w:rsid w:val="00566285"/>
    <w:rsid w:val="00566B14"/>
    <w:rsid w:val="00566B97"/>
    <w:rsid w:val="00566BB8"/>
    <w:rsid w:val="00566CB5"/>
    <w:rsid w:val="00566D24"/>
    <w:rsid w:val="00566FFF"/>
    <w:rsid w:val="005671A1"/>
    <w:rsid w:val="00567250"/>
    <w:rsid w:val="00567329"/>
    <w:rsid w:val="0056735B"/>
    <w:rsid w:val="005675E9"/>
    <w:rsid w:val="0056777B"/>
    <w:rsid w:val="00567AB2"/>
    <w:rsid w:val="00567B25"/>
    <w:rsid w:val="00567BB1"/>
    <w:rsid w:val="00567CF2"/>
    <w:rsid w:val="00567E93"/>
    <w:rsid w:val="00567F9E"/>
    <w:rsid w:val="00570174"/>
    <w:rsid w:val="00570294"/>
    <w:rsid w:val="00570458"/>
    <w:rsid w:val="00570E16"/>
    <w:rsid w:val="00570FCF"/>
    <w:rsid w:val="0057130A"/>
    <w:rsid w:val="0057136B"/>
    <w:rsid w:val="00571551"/>
    <w:rsid w:val="005715E2"/>
    <w:rsid w:val="00571C47"/>
    <w:rsid w:val="00571E00"/>
    <w:rsid w:val="00571F57"/>
    <w:rsid w:val="00572345"/>
    <w:rsid w:val="0057251B"/>
    <w:rsid w:val="00572533"/>
    <w:rsid w:val="005726C4"/>
    <w:rsid w:val="005727C6"/>
    <w:rsid w:val="005727F7"/>
    <w:rsid w:val="0057281F"/>
    <w:rsid w:val="0057285C"/>
    <w:rsid w:val="00572B84"/>
    <w:rsid w:val="00572D3C"/>
    <w:rsid w:val="00572DB5"/>
    <w:rsid w:val="005731D6"/>
    <w:rsid w:val="005732A8"/>
    <w:rsid w:val="005737A0"/>
    <w:rsid w:val="0057381B"/>
    <w:rsid w:val="00573AD2"/>
    <w:rsid w:val="00573DE5"/>
    <w:rsid w:val="00573E36"/>
    <w:rsid w:val="00573F4C"/>
    <w:rsid w:val="00573FC6"/>
    <w:rsid w:val="005741F5"/>
    <w:rsid w:val="00574415"/>
    <w:rsid w:val="00574448"/>
    <w:rsid w:val="00574543"/>
    <w:rsid w:val="0057469D"/>
    <w:rsid w:val="00574B09"/>
    <w:rsid w:val="00574C39"/>
    <w:rsid w:val="00574DC2"/>
    <w:rsid w:val="005750F4"/>
    <w:rsid w:val="005754FE"/>
    <w:rsid w:val="00575555"/>
    <w:rsid w:val="005757AD"/>
    <w:rsid w:val="005757DA"/>
    <w:rsid w:val="00575959"/>
    <w:rsid w:val="00575B1D"/>
    <w:rsid w:val="00575C06"/>
    <w:rsid w:val="00575F00"/>
    <w:rsid w:val="0057614E"/>
    <w:rsid w:val="00576161"/>
    <w:rsid w:val="0057662F"/>
    <w:rsid w:val="0057673D"/>
    <w:rsid w:val="005768D9"/>
    <w:rsid w:val="005769E1"/>
    <w:rsid w:val="00576AE0"/>
    <w:rsid w:val="00576B6F"/>
    <w:rsid w:val="00576CE7"/>
    <w:rsid w:val="00576F66"/>
    <w:rsid w:val="00576F72"/>
    <w:rsid w:val="005771E0"/>
    <w:rsid w:val="005774AA"/>
    <w:rsid w:val="00577699"/>
    <w:rsid w:val="005777F2"/>
    <w:rsid w:val="00577821"/>
    <w:rsid w:val="005778F7"/>
    <w:rsid w:val="00577991"/>
    <w:rsid w:val="00577BB4"/>
    <w:rsid w:val="00577C47"/>
    <w:rsid w:val="00577C62"/>
    <w:rsid w:val="00580362"/>
    <w:rsid w:val="00580395"/>
    <w:rsid w:val="0058047F"/>
    <w:rsid w:val="005805D9"/>
    <w:rsid w:val="005808A3"/>
    <w:rsid w:val="005809E1"/>
    <w:rsid w:val="00580C3F"/>
    <w:rsid w:val="00580D9C"/>
    <w:rsid w:val="00580E69"/>
    <w:rsid w:val="00580F1A"/>
    <w:rsid w:val="00581148"/>
    <w:rsid w:val="00581773"/>
    <w:rsid w:val="005817FA"/>
    <w:rsid w:val="00581910"/>
    <w:rsid w:val="00581AB5"/>
    <w:rsid w:val="00581B40"/>
    <w:rsid w:val="00581B54"/>
    <w:rsid w:val="00581C67"/>
    <w:rsid w:val="00581CA8"/>
    <w:rsid w:val="00581CBE"/>
    <w:rsid w:val="00581E2B"/>
    <w:rsid w:val="00582868"/>
    <w:rsid w:val="0058294C"/>
    <w:rsid w:val="00582B3F"/>
    <w:rsid w:val="00582DA0"/>
    <w:rsid w:val="00582E28"/>
    <w:rsid w:val="00583181"/>
    <w:rsid w:val="00583275"/>
    <w:rsid w:val="0058340E"/>
    <w:rsid w:val="00583605"/>
    <w:rsid w:val="0058371E"/>
    <w:rsid w:val="005839F5"/>
    <w:rsid w:val="00583AA5"/>
    <w:rsid w:val="00583B7A"/>
    <w:rsid w:val="00583CB3"/>
    <w:rsid w:val="00583CF2"/>
    <w:rsid w:val="00583D86"/>
    <w:rsid w:val="0058407C"/>
    <w:rsid w:val="0058417A"/>
    <w:rsid w:val="005841B3"/>
    <w:rsid w:val="005844B2"/>
    <w:rsid w:val="00584731"/>
    <w:rsid w:val="00584832"/>
    <w:rsid w:val="005848D9"/>
    <w:rsid w:val="00584957"/>
    <w:rsid w:val="005849FA"/>
    <w:rsid w:val="00584C03"/>
    <w:rsid w:val="00584C56"/>
    <w:rsid w:val="00584F5C"/>
    <w:rsid w:val="0058501B"/>
    <w:rsid w:val="0058520F"/>
    <w:rsid w:val="005855F9"/>
    <w:rsid w:val="0058575C"/>
    <w:rsid w:val="005857FD"/>
    <w:rsid w:val="00585B47"/>
    <w:rsid w:val="00585DF9"/>
    <w:rsid w:val="00585E6C"/>
    <w:rsid w:val="00586178"/>
    <w:rsid w:val="005861AC"/>
    <w:rsid w:val="005862C5"/>
    <w:rsid w:val="00586586"/>
    <w:rsid w:val="00586CB4"/>
    <w:rsid w:val="00586D67"/>
    <w:rsid w:val="00586E6B"/>
    <w:rsid w:val="00586EC1"/>
    <w:rsid w:val="00586FAE"/>
    <w:rsid w:val="0058710B"/>
    <w:rsid w:val="005871B6"/>
    <w:rsid w:val="00587218"/>
    <w:rsid w:val="005872E9"/>
    <w:rsid w:val="005872EB"/>
    <w:rsid w:val="005874F6"/>
    <w:rsid w:val="0058753A"/>
    <w:rsid w:val="0058758C"/>
    <w:rsid w:val="00587643"/>
    <w:rsid w:val="00587777"/>
    <w:rsid w:val="00587CC2"/>
    <w:rsid w:val="00587D12"/>
    <w:rsid w:val="00587D86"/>
    <w:rsid w:val="00587DD8"/>
    <w:rsid w:val="00587E76"/>
    <w:rsid w:val="00590109"/>
    <w:rsid w:val="00590335"/>
    <w:rsid w:val="005904AE"/>
    <w:rsid w:val="00590713"/>
    <w:rsid w:val="005908E2"/>
    <w:rsid w:val="0059090A"/>
    <w:rsid w:val="00590B59"/>
    <w:rsid w:val="00590E5A"/>
    <w:rsid w:val="00590FC8"/>
    <w:rsid w:val="0059103A"/>
    <w:rsid w:val="0059129B"/>
    <w:rsid w:val="005914E9"/>
    <w:rsid w:val="005915E5"/>
    <w:rsid w:val="00591667"/>
    <w:rsid w:val="005919BA"/>
    <w:rsid w:val="00591BE3"/>
    <w:rsid w:val="00592032"/>
    <w:rsid w:val="005920AF"/>
    <w:rsid w:val="0059213B"/>
    <w:rsid w:val="005921E2"/>
    <w:rsid w:val="00592272"/>
    <w:rsid w:val="00592314"/>
    <w:rsid w:val="0059279B"/>
    <w:rsid w:val="005927E1"/>
    <w:rsid w:val="00592CAD"/>
    <w:rsid w:val="00593368"/>
    <w:rsid w:val="0059345C"/>
    <w:rsid w:val="00593797"/>
    <w:rsid w:val="00593914"/>
    <w:rsid w:val="00593E91"/>
    <w:rsid w:val="0059429B"/>
    <w:rsid w:val="005942C4"/>
    <w:rsid w:val="005945B6"/>
    <w:rsid w:val="00594727"/>
    <w:rsid w:val="00594948"/>
    <w:rsid w:val="0059496D"/>
    <w:rsid w:val="00594D5A"/>
    <w:rsid w:val="00595121"/>
    <w:rsid w:val="005953DB"/>
    <w:rsid w:val="0059544E"/>
    <w:rsid w:val="0059546B"/>
    <w:rsid w:val="0059547C"/>
    <w:rsid w:val="0059548D"/>
    <w:rsid w:val="0059585F"/>
    <w:rsid w:val="00595DD8"/>
    <w:rsid w:val="00595E10"/>
    <w:rsid w:val="00596056"/>
    <w:rsid w:val="005961F8"/>
    <w:rsid w:val="005963E1"/>
    <w:rsid w:val="00596400"/>
    <w:rsid w:val="00596560"/>
    <w:rsid w:val="0059694A"/>
    <w:rsid w:val="00596AA7"/>
    <w:rsid w:val="00596B3D"/>
    <w:rsid w:val="00596CB7"/>
    <w:rsid w:val="00596CFA"/>
    <w:rsid w:val="00596E7D"/>
    <w:rsid w:val="00597080"/>
    <w:rsid w:val="0059710D"/>
    <w:rsid w:val="0059731A"/>
    <w:rsid w:val="00597413"/>
    <w:rsid w:val="00597543"/>
    <w:rsid w:val="00597599"/>
    <w:rsid w:val="0059786F"/>
    <w:rsid w:val="0059795E"/>
    <w:rsid w:val="00597AAD"/>
    <w:rsid w:val="00597AD6"/>
    <w:rsid w:val="00597C7D"/>
    <w:rsid w:val="00597F18"/>
    <w:rsid w:val="00597F45"/>
    <w:rsid w:val="005A0157"/>
    <w:rsid w:val="005A0214"/>
    <w:rsid w:val="005A03B9"/>
    <w:rsid w:val="005A0593"/>
    <w:rsid w:val="005A0597"/>
    <w:rsid w:val="005A0677"/>
    <w:rsid w:val="005A0866"/>
    <w:rsid w:val="005A0B3E"/>
    <w:rsid w:val="005A10BC"/>
    <w:rsid w:val="005A11A1"/>
    <w:rsid w:val="005A1293"/>
    <w:rsid w:val="005A1439"/>
    <w:rsid w:val="005A14BB"/>
    <w:rsid w:val="005A1501"/>
    <w:rsid w:val="005A1523"/>
    <w:rsid w:val="005A1596"/>
    <w:rsid w:val="005A1672"/>
    <w:rsid w:val="005A16C0"/>
    <w:rsid w:val="005A19B5"/>
    <w:rsid w:val="005A1B93"/>
    <w:rsid w:val="005A1DF6"/>
    <w:rsid w:val="005A1E1C"/>
    <w:rsid w:val="005A201A"/>
    <w:rsid w:val="005A215A"/>
    <w:rsid w:val="005A2480"/>
    <w:rsid w:val="005A2658"/>
    <w:rsid w:val="005A2762"/>
    <w:rsid w:val="005A28EF"/>
    <w:rsid w:val="005A2A30"/>
    <w:rsid w:val="005A2AA1"/>
    <w:rsid w:val="005A2BF4"/>
    <w:rsid w:val="005A2C62"/>
    <w:rsid w:val="005A2FA6"/>
    <w:rsid w:val="005A309D"/>
    <w:rsid w:val="005A3174"/>
    <w:rsid w:val="005A3218"/>
    <w:rsid w:val="005A33BF"/>
    <w:rsid w:val="005A378E"/>
    <w:rsid w:val="005A383F"/>
    <w:rsid w:val="005A397A"/>
    <w:rsid w:val="005A3AC2"/>
    <w:rsid w:val="005A3EE6"/>
    <w:rsid w:val="005A42A3"/>
    <w:rsid w:val="005A42A7"/>
    <w:rsid w:val="005A4476"/>
    <w:rsid w:val="005A4740"/>
    <w:rsid w:val="005A4D18"/>
    <w:rsid w:val="005A5046"/>
    <w:rsid w:val="005A54D7"/>
    <w:rsid w:val="005A58B6"/>
    <w:rsid w:val="005A5ADB"/>
    <w:rsid w:val="005A5B2E"/>
    <w:rsid w:val="005A5D4B"/>
    <w:rsid w:val="005A5EB9"/>
    <w:rsid w:val="005A6401"/>
    <w:rsid w:val="005A6424"/>
    <w:rsid w:val="005A68B4"/>
    <w:rsid w:val="005A6C00"/>
    <w:rsid w:val="005A6F4E"/>
    <w:rsid w:val="005A6FC1"/>
    <w:rsid w:val="005A6FF6"/>
    <w:rsid w:val="005A7226"/>
    <w:rsid w:val="005A727C"/>
    <w:rsid w:val="005A731E"/>
    <w:rsid w:val="005A77B1"/>
    <w:rsid w:val="005A783E"/>
    <w:rsid w:val="005A7889"/>
    <w:rsid w:val="005A7C22"/>
    <w:rsid w:val="005A7C9E"/>
    <w:rsid w:val="005A7D06"/>
    <w:rsid w:val="005B008C"/>
    <w:rsid w:val="005B0370"/>
    <w:rsid w:val="005B03A8"/>
    <w:rsid w:val="005B06AC"/>
    <w:rsid w:val="005B0DEE"/>
    <w:rsid w:val="005B1002"/>
    <w:rsid w:val="005B103E"/>
    <w:rsid w:val="005B11EA"/>
    <w:rsid w:val="005B1452"/>
    <w:rsid w:val="005B1487"/>
    <w:rsid w:val="005B1D17"/>
    <w:rsid w:val="005B1DBD"/>
    <w:rsid w:val="005B1F85"/>
    <w:rsid w:val="005B202F"/>
    <w:rsid w:val="005B217F"/>
    <w:rsid w:val="005B2185"/>
    <w:rsid w:val="005B227F"/>
    <w:rsid w:val="005B25E2"/>
    <w:rsid w:val="005B26B3"/>
    <w:rsid w:val="005B26C3"/>
    <w:rsid w:val="005B2979"/>
    <w:rsid w:val="005B2A5A"/>
    <w:rsid w:val="005B2BD8"/>
    <w:rsid w:val="005B2F4A"/>
    <w:rsid w:val="005B2F4F"/>
    <w:rsid w:val="005B3121"/>
    <w:rsid w:val="005B31B3"/>
    <w:rsid w:val="005B3335"/>
    <w:rsid w:val="005B3345"/>
    <w:rsid w:val="005B34CF"/>
    <w:rsid w:val="005B357D"/>
    <w:rsid w:val="005B3644"/>
    <w:rsid w:val="005B390D"/>
    <w:rsid w:val="005B3C2D"/>
    <w:rsid w:val="005B3D47"/>
    <w:rsid w:val="005B3E3C"/>
    <w:rsid w:val="005B4165"/>
    <w:rsid w:val="005B432B"/>
    <w:rsid w:val="005B4455"/>
    <w:rsid w:val="005B46A5"/>
    <w:rsid w:val="005B4722"/>
    <w:rsid w:val="005B4851"/>
    <w:rsid w:val="005B4A3D"/>
    <w:rsid w:val="005B4E62"/>
    <w:rsid w:val="005B4E69"/>
    <w:rsid w:val="005B4FAA"/>
    <w:rsid w:val="005B507C"/>
    <w:rsid w:val="005B5175"/>
    <w:rsid w:val="005B530C"/>
    <w:rsid w:val="005B5342"/>
    <w:rsid w:val="005B54A9"/>
    <w:rsid w:val="005B5CF5"/>
    <w:rsid w:val="005B5D0C"/>
    <w:rsid w:val="005B5D11"/>
    <w:rsid w:val="005B6237"/>
    <w:rsid w:val="005B62C1"/>
    <w:rsid w:val="005B661A"/>
    <w:rsid w:val="005B6629"/>
    <w:rsid w:val="005B680D"/>
    <w:rsid w:val="005B6907"/>
    <w:rsid w:val="005B6AD4"/>
    <w:rsid w:val="005B6BF5"/>
    <w:rsid w:val="005B6C26"/>
    <w:rsid w:val="005B6C2C"/>
    <w:rsid w:val="005B6CED"/>
    <w:rsid w:val="005B6D16"/>
    <w:rsid w:val="005B6F03"/>
    <w:rsid w:val="005B6FB0"/>
    <w:rsid w:val="005B74E2"/>
    <w:rsid w:val="005B751F"/>
    <w:rsid w:val="005B7759"/>
    <w:rsid w:val="005B779E"/>
    <w:rsid w:val="005B79F3"/>
    <w:rsid w:val="005B7C41"/>
    <w:rsid w:val="005B7D14"/>
    <w:rsid w:val="005C02CB"/>
    <w:rsid w:val="005C04A2"/>
    <w:rsid w:val="005C0895"/>
    <w:rsid w:val="005C096A"/>
    <w:rsid w:val="005C0CFF"/>
    <w:rsid w:val="005C0FDE"/>
    <w:rsid w:val="005C1005"/>
    <w:rsid w:val="005C119D"/>
    <w:rsid w:val="005C1241"/>
    <w:rsid w:val="005C140A"/>
    <w:rsid w:val="005C1432"/>
    <w:rsid w:val="005C14E4"/>
    <w:rsid w:val="005C18F9"/>
    <w:rsid w:val="005C1967"/>
    <w:rsid w:val="005C19E4"/>
    <w:rsid w:val="005C1EF3"/>
    <w:rsid w:val="005C1FFF"/>
    <w:rsid w:val="005C208E"/>
    <w:rsid w:val="005C2343"/>
    <w:rsid w:val="005C2478"/>
    <w:rsid w:val="005C2491"/>
    <w:rsid w:val="005C267E"/>
    <w:rsid w:val="005C281D"/>
    <w:rsid w:val="005C2B3D"/>
    <w:rsid w:val="005C2F51"/>
    <w:rsid w:val="005C30D1"/>
    <w:rsid w:val="005C3209"/>
    <w:rsid w:val="005C3211"/>
    <w:rsid w:val="005C329F"/>
    <w:rsid w:val="005C34A1"/>
    <w:rsid w:val="005C3560"/>
    <w:rsid w:val="005C3632"/>
    <w:rsid w:val="005C36F4"/>
    <w:rsid w:val="005C378A"/>
    <w:rsid w:val="005C379B"/>
    <w:rsid w:val="005C3B34"/>
    <w:rsid w:val="005C3DF5"/>
    <w:rsid w:val="005C3E2B"/>
    <w:rsid w:val="005C40A7"/>
    <w:rsid w:val="005C40B1"/>
    <w:rsid w:val="005C437E"/>
    <w:rsid w:val="005C4380"/>
    <w:rsid w:val="005C4383"/>
    <w:rsid w:val="005C445D"/>
    <w:rsid w:val="005C4580"/>
    <w:rsid w:val="005C47A8"/>
    <w:rsid w:val="005C4946"/>
    <w:rsid w:val="005C49EB"/>
    <w:rsid w:val="005C4BE2"/>
    <w:rsid w:val="005C4C5B"/>
    <w:rsid w:val="005C4D57"/>
    <w:rsid w:val="005C4E68"/>
    <w:rsid w:val="005C4F16"/>
    <w:rsid w:val="005C50F5"/>
    <w:rsid w:val="005C529D"/>
    <w:rsid w:val="005C52C1"/>
    <w:rsid w:val="005C5442"/>
    <w:rsid w:val="005C54BA"/>
    <w:rsid w:val="005C5715"/>
    <w:rsid w:val="005C5911"/>
    <w:rsid w:val="005C616C"/>
    <w:rsid w:val="005C62FE"/>
    <w:rsid w:val="005C631E"/>
    <w:rsid w:val="005C6551"/>
    <w:rsid w:val="005C67B3"/>
    <w:rsid w:val="005C699F"/>
    <w:rsid w:val="005C6A7A"/>
    <w:rsid w:val="005C6CCB"/>
    <w:rsid w:val="005C6F17"/>
    <w:rsid w:val="005C71D7"/>
    <w:rsid w:val="005C7347"/>
    <w:rsid w:val="005C7652"/>
    <w:rsid w:val="005C79FC"/>
    <w:rsid w:val="005C7E03"/>
    <w:rsid w:val="005C7E1D"/>
    <w:rsid w:val="005C7F61"/>
    <w:rsid w:val="005D0375"/>
    <w:rsid w:val="005D049E"/>
    <w:rsid w:val="005D0552"/>
    <w:rsid w:val="005D055E"/>
    <w:rsid w:val="005D067C"/>
    <w:rsid w:val="005D0758"/>
    <w:rsid w:val="005D0782"/>
    <w:rsid w:val="005D087B"/>
    <w:rsid w:val="005D09D9"/>
    <w:rsid w:val="005D0A50"/>
    <w:rsid w:val="005D0C79"/>
    <w:rsid w:val="005D0D9B"/>
    <w:rsid w:val="005D1141"/>
    <w:rsid w:val="005D1858"/>
    <w:rsid w:val="005D195D"/>
    <w:rsid w:val="005D19E3"/>
    <w:rsid w:val="005D2052"/>
    <w:rsid w:val="005D20DB"/>
    <w:rsid w:val="005D2169"/>
    <w:rsid w:val="005D21B0"/>
    <w:rsid w:val="005D278F"/>
    <w:rsid w:val="005D27AE"/>
    <w:rsid w:val="005D27FC"/>
    <w:rsid w:val="005D289C"/>
    <w:rsid w:val="005D2929"/>
    <w:rsid w:val="005D296B"/>
    <w:rsid w:val="005D2D1A"/>
    <w:rsid w:val="005D2F20"/>
    <w:rsid w:val="005D3006"/>
    <w:rsid w:val="005D3142"/>
    <w:rsid w:val="005D336E"/>
    <w:rsid w:val="005D3625"/>
    <w:rsid w:val="005D3742"/>
    <w:rsid w:val="005D3ACA"/>
    <w:rsid w:val="005D40A0"/>
    <w:rsid w:val="005D423E"/>
    <w:rsid w:val="005D4588"/>
    <w:rsid w:val="005D4694"/>
    <w:rsid w:val="005D4862"/>
    <w:rsid w:val="005D4A0A"/>
    <w:rsid w:val="005D4AD3"/>
    <w:rsid w:val="005D4BD5"/>
    <w:rsid w:val="005D4D0C"/>
    <w:rsid w:val="005D4E0B"/>
    <w:rsid w:val="005D4E93"/>
    <w:rsid w:val="005D4EC5"/>
    <w:rsid w:val="005D54C2"/>
    <w:rsid w:val="005D58E3"/>
    <w:rsid w:val="005D5909"/>
    <w:rsid w:val="005D5C33"/>
    <w:rsid w:val="005D5DB8"/>
    <w:rsid w:val="005D600D"/>
    <w:rsid w:val="005D609A"/>
    <w:rsid w:val="005D6106"/>
    <w:rsid w:val="005D61BC"/>
    <w:rsid w:val="005D62D7"/>
    <w:rsid w:val="005D6336"/>
    <w:rsid w:val="005D636C"/>
    <w:rsid w:val="005D65E7"/>
    <w:rsid w:val="005D663E"/>
    <w:rsid w:val="005D68AF"/>
    <w:rsid w:val="005D69DD"/>
    <w:rsid w:val="005D6A81"/>
    <w:rsid w:val="005D6A99"/>
    <w:rsid w:val="005D6AC1"/>
    <w:rsid w:val="005D6E68"/>
    <w:rsid w:val="005D6E88"/>
    <w:rsid w:val="005D7121"/>
    <w:rsid w:val="005D71F3"/>
    <w:rsid w:val="005D71F8"/>
    <w:rsid w:val="005D72E6"/>
    <w:rsid w:val="005D73CF"/>
    <w:rsid w:val="005D75D4"/>
    <w:rsid w:val="005D776F"/>
    <w:rsid w:val="005D7ACC"/>
    <w:rsid w:val="005D7F05"/>
    <w:rsid w:val="005E0019"/>
    <w:rsid w:val="005E0453"/>
    <w:rsid w:val="005E06EC"/>
    <w:rsid w:val="005E089F"/>
    <w:rsid w:val="005E08EE"/>
    <w:rsid w:val="005E0A4D"/>
    <w:rsid w:val="005E0BC6"/>
    <w:rsid w:val="005E0EA7"/>
    <w:rsid w:val="005E109E"/>
    <w:rsid w:val="005E117E"/>
    <w:rsid w:val="005E125E"/>
    <w:rsid w:val="005E12B1"/>
    <w:rsid w:val="005E138D"/>
    <w:rsid w:val="005E1397"/>
    <w:rsid w:val="005E14FD"/>
    <w:rsid w:val="005E18CC"/>
    <w:rsid w:val="005E1B4F"/>
    <w:rsid w:val="005E1BF8"/>
    <w:rsid w:val="005E1C52"/>
    <w:rsid w:val="005E1CF9"/>
    <w:rsid w:val="005E1F56"/>
    <w:rsid w:val="005E204C"/>
    <w:rsid w:val="005E2224"/>
    <w:rsid w:val="005E25DA"/>
    <w:rsid w:val="005E27B2"/>
    <w:rsid w:val="005E2A43"/>
    <w:rsid w:val="005E2B5E"/>
    <w:rsid w:val="005E2E32"/>
    <w:rsid w:val="005E2FF8"/>
    <w:rsid w:val="005E3480"/>
    <w:rsid w:val="005E3573"/>
    <w:rsid w:val="005E3704"/>
    <w:rsid w:val="005E3726"/>
    <w:rsid w:val="005E388A"/>
    <w:rsid w:val="005E3A96"/>
    <w:rsid w:val="005E3CD4"/>
    <w:rsid w:val="005E3CDB"/>
    <w:rsid w:val="005E3D23"/>
    <w:rsid w:val="005E4041"/>
    <w:rsid w:val="005E4054"/>
    <w:rsid w:val="005E40D1"/>
    <w:rsid w:val="005E41F5"/>
    <w:rsid w:val="005E4269"/>
    <w:rsid w:val="005E44F8"/>
    <w:rsid w:val="005E4876"/>
    <w:rsid w:val="005E49C5"/>
    <w:rsid w:val="005E4C11"/>
    <w:rsid w:val="005E4E5C"/>
    <w:rsid w:val="005E508E"/>
    <w:rsid w:val="005E5185"/>
    <w:rsid w:val="005E533B"/>
    <w:rsid w:val="005E55D5"/>
    <w:rsid w:val="005E55ED"/>
    <w:rsid w:val="005E562E"/>
    <w:rsid w:val="005E56C8"/>
    <w:rsid w:val="005E5972"/>
    <w:rsid w:val="005E5AEB"/>
    <w:rsid w:val="005E5C51"/>
    <w:rsid w:val="005E5C73"/>
    <w:rsid w:val="005E5D5E"/>
    <w:rsid w:val="005E5F23"/>
    <w:rsid w:val="005E5F60"/>
    <w:rsid w:val="005E61E9"/>
    <w:rsid w:val="005E6236"/>
    <w:rsid w:val="005E63FE"/>
    <w:rsid w:val="005E6B5E"/>
    <w:rsid w:val="005E6EA3"/>
    <w:rsid w:val="005E7093"/>
    <w:rsid w:val="005E7644"/>
    <w:rsid w:val="005E77AE"/>
    <w:rsid w:val="005E77C6"/>
    <w:rsid w:val="005E7873"/>
    <w:rsid w:val="005E7A60"/>
    <w:rsid w:val="005E7BB7"/>
    <w:rsid w:val="005E7D2A"/>
    <w:rsid w:val="005E7E2D"/>
    <w:rsid w:val="005E7E4D"/>
    <w:rsid w:val="005F00EA"/>
    <w:rsid w:val="005F03DD"/>
    <w:rsid w:val="005F0633"/>
    <w:rsid w:val="005F08EA"/>
    <w:rsid w:val="005F0900"/>
    <w:rsid w:val="005F0B66"/>
    <w:rsid w:val="005F0D4F"/>
    <w:rsid w:val="005F0D5D"/>
    <w:rsid w:val="005F0DE0"/>
    <w:rsid w:val="005F0E96"/>
    <w:rsid w:val="005F0EF1"/>
    <w:rsid w:val="005F10DB"/>
    <w:rsid w:val="005F1285"/>
    <w:rsid w:val="005F146C"/>
    <w:rsid w:val="005F16F7"/>
    <w:rsid w:val="005F1719"/>
    <w:rsid w:val="005F1779"/>
    <w:rsid w:val="005F196F"/>
    <w:rsid w:val="005F1ADC"/>
    <w:rsid w:val="005F1AE7"/>
    <w:rsid w:val="005F1B10"/>
    <w:rsid w:val="005F1C55"/>
    <w:rsid w:val="005F1F42"/>
    <w:rsid w:val="005F204F"/>
    <w:rsid w:val="005F217E"/>
    <w:rsid w:val="005F2468"/>
    <w:rsid w:val="005F2537"/>
    <w:rsid w:val="005F2568"/>
    <w:rsid w:val="005F2593"/>
    <w:rsid w:val="005F278B"/>
    <w:rsid w:val="005F2931"/>
    <w:rsid w:val="005F29F3"/>
    <w:rsid w:val="005F2AD9"/>
    <w:rsid w:val="005F3066"/>
    <w:rsid w:val="005F34D2"/>
    <w:rsid w:val="005F3574"/>
    <w:rsid w:val="005F3933"/>
    <w:rsid w:val="005F3AC5"/>
    <w:rsid w:val="005F3B17"/>
    <w:rsid w:val="005F3B40"/>
    <w:rsid w:val="005F3E94"/>
    <w:rsid w:val="005F3EE3"/>
    <w:rsid w:val="005F3F58"/>
    <w:rsid w:val="005F416A"/>
    <w:rsid w:val="005F429A"/>
    <w:rsid w:val="005F4441"/>
    <w:rsid w:val="005F4970"/>
    <w:rsid w:val="005F4BB9"/>
    <w:rsid w:val="005F4C4E"/>
    <w:rsid w:val="005F4C60"/>
    <w:rsid w:val="005F4CF3"/>
    <w:rsid w:val="005F4D6F"/>
    <w:rsid w:val="005F4E5F"/>
    <w:rsid w:val="005F512A"/>
    <w:rsid w:val="005F51FE"/>
    <w:rsid w:val="005F5254"/>
    <w:rsid w:val="005F5292"/>
    <w:rsid w:val="005F52AC"/>
    <w:rsid w:val="005F5578"/>
    <w:rsid w:val="005F5637"/>
    <w:rsid w:val="005F565D"/>
    <w:rsid w:val="005F57E9"/>
    <w:rsid w:val="005F5808"/>
    <w:rsid w:val="005F5A25"/>
    <w:rsid w:val="005F5DC9"/>
    <w:rsid w:val="005F5E50"/>
    <w:rsid w:val="005F635F"/>
    <w:rsid w:val="005F637A"/>
    <w:rsid w:val="005F639E"/>
    <w:rsid w:val="005F64D2"/>
    <w:rsid w:val="005F650B"/>
    <w:rsid w:val="005F6987"/>
    <w:rsid w:val="005F6B42"/>
    <w:rsid w:val="005F6BAC"/>
    <w:rsid w:val="005F6BE3"/>
    <w:rsid w:val="005F77E1"/>
    <w:rsid w:val="005F7847"/>
    <w:rsid w:val="005F791C"/>
    <w:rsid w:val="005F7A90"/>
    <w:rsid w:val="005F7AE4"/>
    <w:rsid w:val="005F7B0B"/>
    <w:rsid w:val="005F7BE3"/>
    <w:rsid w:val="005F7C09"/>
    <w:rsid w:val="005F7DB2"/>
    <w:rsid w:val="005F7DE4"/>
    <w:rsid w:val="005F7EB9"/>
    <w:rsid w:val="0060011C"/>
    <w:rsid w:val="00600237"/>
    <w:rsid w:val="006002F2"/>
    <w:rsid w:val="00600421"/>
    <w:rsid w:val="006005A4"/>
    <w:rsid w:val="0060061E"/>
    <w:rsid w:val="0060078C"/>
    <w:rsid w:val="00600816"/>
    <w:rsid w:val="00600942"/>
    <w:rsid w:val="00600982"/>
    <w:rsid w:val="0060098F"/>
    <w:rsid w:val="00600A0D"/>
    <w:rsid w:val="00600C9C"/>
    <w:rsid w:val="00600D70"/>
    <w:rsid w:val="00600F1A"/>
    <w:rsid w:val="00600FBF"/>
    <w:rsid w:val="00601167"/>
    <w:rsid w:val="0060128A"/>
    <w:rsid w:val="006014C0"/>
    <w:rsid w:val="006015AB"/>
    <w:rsid w:val="00601675"/>
    <w:rsid w:val="00601A92"/>
    <w:rsid w:val="00601C2C"/>
    <w:rsid w:val="00601C96"/>
    <w:rsid w:val="00601EA8"/>
    <w:rsid w:val="0060223E"/>
    <w:rsid w:val="00602328"/>
    <w:rsid w:val="006024E5"/>
    <w:rsid w:val="0060271A"/>
    <w:rsid w:val="006027DF"/>
    <w:rsid w:val="00602E50"/>
    <w:rsid w:val="006030A7"/>
    <w:rsid w:val="006036B8"/>
    <w:rsid w:val="00603771"/>
    <w:rsid w:val="00603956"/>
    <w:rsid w:val="00603F01"/>
    <w:rsid w:val="00603FD0"/>
    <w:rsid w:val="00604222"/>
    <w:rsid w:val="006045DE"/>
    <w:rsid w:val="0060463D"/>
    <w:rsid w:val="00604720"/>
    <w:rsid w:val="0060486C"/>
    <w:rsid w:val="00604A24"/>
    <w:rsid w:val="00604B54"/>
    <w:rsid w:val="00604E9E"/>
    <w:rsid w:val="00604FE5"/>
    <w:rsid w:val="00605215"/>
    <w:rsid w:val="00605263"/>
    <w:rsid w:val="0060536E"/>
    <w:rsid w:val="0060544F"/>
    <w:rsid w:val="00605914"/>
    <w:rsid w:val="00605D35"/>
    <w:rsid w:val="00605EF4"/>
    <w:rsid w:val="00605F90"/>
    <w:rsid w:val="00605FA6"/>
    <w:rsid w:val="00605FCE"/>
    <w:rsid w:val="006061DF"/>
    <w:rsid w:val="006062A3"/>
    <w:rsid w:val="006062F9"/>
    <w:rsid w:val="006063C4"/>
    <w:rsid w:val="0060648B"/>
    <w:rsid w:val="00606606"/>
    <w:rsid w:val="00606611"/>
    <w:rsid w:val="00606839"/>
    <w:rsid w:val="00606892"/>
    <w:rsid w:val="00606AD7"/>
    <w:rsid w:val="00606C9F"/>
    <w:rsid w:val="00606EEA"/>
    <w:rsid w:val="00606EEB"/>
    <w:rsid w:val="00606F23"/>
    <w:rsid w:val="00607299"/>
    <w:rsid w:val="00607608"/>
    <w:rsid w:val="0060769B"/>
    <w:rsid w:val="00607716"/>
    <w:rsid w:val="00607751"/>
    <w:rsid w:val="0060777F"/>
    <w:rsid w:val="00607805"/>
    <w:rsid w:val="006078F0"/>
    <w:rsid w:val="00607A1B"/>
    <w:rsid w:val="00607DC8"/>
    <w:rsid w:val="00607FDC"/>
    <w:rsid w:val="0061013B"/>
    <w:rsid w:val="00610236"/>
    <w:rsid w:val="00610416"/>
    <w:rsid w:val="0061049C"/>
    <w:rsid w:val="00610747"/>
    <w:rsid w:val="00610820"/>
    <w:rsid w:val="00610852"/>
    <w:rsid w:val="00610DE7"/>
    <w:rsid w:val="00611118"/>
    <w:rsid w:val="00611283"/>
    <w:rsid w:val="00611287"/>
    <w:rsid w:val="006113A7"/>
    <w:rsid w:val="006113B0"/>
    <w:rsid w:val="006116CB"/>
    <w:rsid w:val="00611B0C"/>
    <w:rsid w:val="00611D12"/>
    <w:rsid w:val="006120E8"/>
    <w:rsid w:val="00612306"/>
    <w:rsid w:val="0061247E"/>
    <w:rsid w:val="00612701"/>
    <w:rsid w:val="00612799"/>
    <w:rsid w:val="00612ADD"/>
    <w:rsid w:val="00612C83"/>
    <w:rsid w:val="00612D30"/>
    <w:rsid w:val="00612DA3"/>
    <w:rsid w:val="00612DF0"/>
    <w:rsid w:val="00612F36"/>
    <w:rsid w:val="00612FA9"/>
    <w:rsid w:val="00612FB0"/>
    <w:rsid w:val="00613304"/>
    <w:rsid w:val="006133FE"/>
    <w:rsid w:val="00613A06"/>
    <w:rsid w:val="00613A66"/>
    <w:rsid w:val="00613BC5"/>
    <w:rsid w:val="00613BCD"/>
    <w:rsid w:val="00613D05"/>
    <w:rsid w:val="00613E04"/>
    <w:rsid w:val="006143CC"/>
    <w:rsid w:val="006143D3"/>
    <w:rsid w:val="00614976"/>
    <w:rsid w:val="00614B12"/>
    <w:rsid w:val="00614DD0"/>
    <w:rsid w:val="00614EDB"/>
    <w:rsid w:val="00614F5E"/>
    <w:rsid w:val="00614F6F"/>
    <w:rsid w:val="0061525A"/>
    <w:rsid w:val="00615446"/>
    <w:rsid w:val="006155EF"/>
    <w:rsid w:val="00615881"/>
    <w:rsid w:val="00615891"/>
    <w:rsid w:val="00615B53"/>
    <w:rsid w:val="00615C63"/>
    <w:rsid w:val="00615C6B"/>
    <w:rsid w:val="00615D13"/>
    <w:rsid w:val="00615EAD"/>
    <w:rsid w:val="00616091"/>
    <w:rsid w:val="00616150"/>
    <w:rsid w:val="00616294"/>
    <w:rsid w:val="006162ED"/>
    <w:rsid w:val="00616563"/>
    <w:rsid w:val="00616A04"/>
    <w:rsid w:val="00616B48"/>
    <w:rsid w:val="00616E16"/>
    <w:rsid w:val="00617025"/>
    <w:rsid w:val="00617129"/>
    <w:rsid w:val="006172B0"/>
    <w:rsid w:val="00617321"/>
    <w:rsid w:val="006173B2"/>
    <w:rsid w:val="00617505"/>
    <w:rsid w:val="0061762D"/>
    <w:rsid w:val="00617637"/>
    <w:rsid w:val="006176B6"/>
    <w:rsid w:val="00617767"/>
    <w:rsid w:val="006177C0"/>
    <w:rsid w:val="006179D2"/>
    <w:rsid w:val="00617BCD"/>
    <w:rsid w:val="00617BD7"/>
    <w:rsid w:val="00617C10"/>
    <w:rsid w:val="00617C22"/>
    <w:rsid w:val="00617CBE"/>
    <w:rsid w:val="00617CE3"/>
    <w:rsid w:val="00617D3A"/>
    <w:rsid w:val="00620282"/>
    <w:rsid w:val="006203D7"/>
    <w:rsid w:val="00620564"/>
    <w:rsid w:val="0062062F"/>
    <w:rsid w:val="00620799"/>
    <w:rsid w:val="0062095F"/>
    <w:rsid w:val="00620992"/>
    <w:rsid w:val="006209BD"/>
    <w:rsid w:val="00620A89"/>
    <w:rsid w:val="00620AB5"/>
    <w:rsid w:val="00620B1B"/>
    <w:rsid w:val="00620BE0"/>
    <w:rsid w:val="00620DA5"/>
    <w:rsid w:val="006210B7"/>
    <w:rsid w:val="0062110D"/>
    <w:rsid w:val="006211A9"/>
    <w:rsid w:val="00621469"/>
    <w:rsid w:val="00621584"/>
    <w:rsid w:val="006215F0"/>
    <w:rsid w:val="006216CF"/>
    <w:rsid w:val="00621C21"/>
    <w:rsid w:val="00621C42"/>
    <w:rsid w:val="00621D8A"/>
    <w:rsid w:val="006221D7"/>
    <w:rsid w:val="0062225F"/>
    <w:rsid w:val="006223AC"/>
    <w:rsid w:val="0062240D"/>
    <w:rsid w:val="00622790"/>
    <w:rsid w:val="00622838"/>
    <w:rsid w:val="00622969"/>
    <w:rsid w:val="006229E8"/>
    <w:rsid w:val="00622A46"/>
    <w:rsid w:val="00622B84"/>
    <w:rsid w:val="006230DB"/>
    <w:rsid w:val="00623104"/>
    <w:rsid w:val="00623117"/>
    <w:rsid w:val="006234F6"/>
    <w:rsid w:val="00623838"/>
    <w:rsid w:val="0062392D"/>
    <w:rsid w:val="006239C3"/>
    <w:rsid w:val="00623E7E"/>
    <w:rsid w:val="006240C5"/>
    <w:rsid w:val="00624280"/>
    <w:rsid w:val="00624543"/>
    <w:rsid w:val="0062457B"/>
    <w:rsid w:val="00624704"/>
    <w:rsid w:val="0062498E"/>
    <w:rsid w:val="00624AA0"/>
    <w:rsid w:val="00624D82"/>
    <w:rsid w:val="00624E76"/>
    <w:rsid w:val="00624ECF"/>
    <w:rsid w:val="00624FB3"/>
    <w:rsid w:val="006250F6"/>
    <w:rsid w:val="0062512C"/>
    <w:rsid w:val="006253F9"/>
    <w:rsid w:val="00625682"/>
    <w:rsid w:val="006256DA"/>
    <w:rsid w:val="0062577B"/>
    <w:rsid w:val="00625E01"/>
    <w:rsid w:val="006260E5"/>
    <w:rsid w:val="00626159"/>
    <w:rsid w:val="0062620F"/>
    <w:rsid w:val="00626243"/>
    <w:rsid w:val="006271B7"/>
    <w:rsid w:val="006272CF"/>
    <w:rsid w:val="006274C3"/>
    <w:rsid w:val="00627545"/>
    <w:rsid w:val="00627583"/>
    <w:rsid w:val="00627817"/>
    <w:rsid w:val="006278EE"/>
    <w:rsid w:val="0062798D"/>
    <w:rsid w:val="00627A94"/>
    <w:rsid w:val="00627C3F"/>
    <w:rsid w:val="00627DEF"/>
    <w:rsid w:val="00627E39"/>
    <w:rsid w:val="00627E63"/>
    <w:rsid w:val="00627EA3"/>
    <w:rsid w:val="0063073E"/>
    <w:rsid w:val="00630741"/>
    <w:rsid w:val="006308F0"/>
    <w:rsid w:val="006308F4"/>
    <w:rsid w:val="00630C15"/>
    <w:rsid w:val="00631109"/>
    <w:rsid w:val="0063112E"/>
    <w:rsid w:val="0063139B"/>
    <w:rsid w:val="0063142D"/>
    <w:rsid w:val="0063165B"/>
    <w:rsid w:val="00631B4B"/>
    <w:rsid w:val="00632471"/>
    <w:rsid w:val="00632717"/>
    <w:rsid w:val="00632E75"/>
    <w:rsid w:val="00633346"/>
    <w:rsid w:val="006337D0"/>
    <w:rsid w:val="00633B11"/>
    <w:rsid w:val="00633B20"/>
    <w:rsid w:val="00633CB3"/>
    <w:rsid w:val="00633EBF"/>
    <w:rsid w:val="006341FA"/>
    <w:rsid w:val="00634203"/>
    <w:rsid w:val="0063463E"/>
    <w:rsid w:val="00634B16"/>
    <w:rsid w:val="00634D71"/>
    <w:rsid w:val="00635009"/>
    <w:rsid w:val="00635161"/>
    <w:rsid w:val="00635252"/>
    <w:rsid w:val="006352B9"/>
    <w:rsid w:val="00635342"/>
    <w:rsid w:val="0063534D"/>
    <w:rsid w:val="006354D2"/>
    <w:rsid w:val="0063555B"/>
    <w:rsid w:val="006355DD"/>
    <w:rsid w:val="00635783"/>
    <w:rsid w:val="006357ED"/>
    <w:rsid w:val="00635851"/>
    <w:rsid w:val="0063587D"/>
    <w:rsid w:val="006359F9"/>
    <w:rsid w:val="00635B73"/>
    <w:rsid w:val="00635D18"/>
    <w:rsid w:val="00635E33"/>
    <w:rsid w:val="00635F4D"/>
    <w:rsid w:val="00635FBC"/>
    <w:rsid w:val="006360E7"/>
    <w:rsid w:val="00636173"/>
    <w:rsid w:val="00636280"/>
    <w:rsid w:val="00636499"/>
    <w:rsid w:val="006364E5"/>
    <w:rsid w:val="0063675E"/>
    <w:rsid w:val="006367C6"/>
    <w:rsid w:val="006367E2"/>
    <w:rsid w:val="006368BB"/>
    <w:rsid w:val="006368D0"/>
    <w:rsid w:val="00636B8C"/>
    <w:rsid w:val="00636CA3"/>
    <w:rsid w:val="00636F22"/>
    <w:rsid w:val="00636F5B"/>
    <w:rsid w:val="00636FDC"/>
    <w:rsid w:val="006370FA"/>
    <w:rsid w:val="0063739F"/>
    <w:rsid w:val="006374D4"/>
    <w:rsid w:val="0063752C"/>
    <w:rsid w:val="00637590"/>
    <w:rsid w:val="006375AB"/>
    <w:rsid w:val="0063766D"/>
    <w:rsid w:val="00637945"/>
    <w:rsid w:val="00637AA3"/>
    <w:rsid w:val="00637B73"/>
    <w:rsid w:val="00637CAA"/>
    <w:rsid w:val="00637E18"/>
    <w:rsid w:val="00637EC2"/>
    <w:rsid w:val="00637F93"/>
    <w:rsid w:val="00640027"/>
    <w:rsid w:val="00640034"/>
    <w:rsid w:val="00640048"/>
    <w:rsid w:val="0064004C"/>
    <w:rsid w:val="006400A0"/>
    <w:rsid w:val="00640233"/>
    <w:rsid w:val="006405E5"/>
    <w:rsid w:val="006406A4"/>
    <w:rsid w:val="006406AD"/>
    <w:rsid w:val="00640769"/>
    <w:rsid w:val="006407B3"/>
    <w:rsid w:val="0064097A"/>
    <w:rsid w:val="006409ED"/>
    <w:rsid w:val="00640A08"/>
    <w:rsid w:val="00640BF5"/>
    <w:rsid w:val="00640D0A"/>
    <w:rsid w:val="00640DCC"/>
    <w:rsid w:val="00640DF4"/>
    <w:rsid w:val="00640E11"/>
    <w:rsid w:val="00641009"/>
    <w:rsid w:val="006411F6"/>
    <w:rsid w:val="0064145A"/>
    <w:rsid w:val="00641462"/>
    <w:rsid w:val="006414A5"/>
    <w:rsid w:val="00641548"/>
    <w:rsid w:val="006415CC"/>
    <w:rsid w:val="00641610"/>
    <w:rsid w:val="0064170F"/>
    <w:rsid w:val="00641A1A"/>
    <w:rsid w:val="00641B2E"/>
    <w:rsid w:val="00641CB2"/>
    <w:rsid w:val="00641E11"/>
    <w:rsid w:val="00641EAD"/>
    <w:rsid w:val="00641F51"/>
    <w:rsid w:val="00642101"/>
    <w:rsid w:val="0064227C"/>
    <w:rsid w:val="006426CE"/>
    <w:rsid w:val="0064275A"/>
    <w:rsid w:val="0064275C"/>
    <w:rsid w:val="00642807"/>
    <w:rsid w:val="00642919"/>
    <w:rsid w:val="006429EF"/>
    <w:rsid w:val="00642ADB"/>
    <w:rsid w:val="00642CFF"/>
    <w:rsid w:val="0064301B"/>
    <w:rsid w:val="006430BF"/>
    <w:rsid w:val="00643112"/>
    <w:rsid w:val="00643182"/>
    <w:rsid w:val="006432B3"/>
    <w:rsid w:val="00643370"/>
    <w:rsid w:val="006433B4"/>
    <w:rsid w:val="00643483"/>
    <w:rsid w:val="006435DF"/>
    <w:rsid w:val="00643629"/>
    <w:rsid w:val="0064366F"/>
    <w:rsid w:val="00643A01"/>
    <w:rsid w:val="00643BBC"/>
    <w:rsid w:val="00643CC6"/>
    <w:rsid w:val="00643DE8"/>
    <w:rsid w:val="00643EDB"/>
    <w:rsid w:val="00643F3A"/>
    <w:rsid w:val="00644067"/>
    <w:rsid w:val="0064428D"/>
    <w:rsid w:val="0064437B"/>
    <w:rsid w:val="00644493"/>
    <w:rsid w:val="00644B6F"/>
    <w:rsid w:val="00644C14"/>
    <w:rsid w:val="0064519A"/>
    <w:rsid w:val="006455D1"/>
    <w:rsid w:val="006456E8"/>
    <w:rsid w:val="0064596B"/>
    <w:rsid w:val="00645A2E"/>
    <w:rsid w:val="00645F50"/>
    <w:rsid w:val="00646162"/>
    <w:rsid w:val="00646198"/>
    <w:rsid w:val="006462FC"/>
    <w:rsid w:val="006463CF"/>
    <w:rsid w:val="0064676A"/>
    <w:rsid w:val="00646C91"/>
    <w:rsid w:val="00646D9E"/>
    <w:rsid w:val="00647192"/>
    <w:rsid w:val="0064757C"/>
    <w:rsid w:val="00647855"/>
    <w:rsid w:val="00647889"/>
    <w:rsid w:val="00647970"/>
    <w:rsid w:val="00647B1F"/>
    <w:rsid w:val="00647B77"/>
    <w:rsid w:val="00647CD3"/>
    <w:rsid w:val="0065012D"/>
    <w:rsid w:val="00650323"/>
    <w:rsid w:val="00650A3E"/>
    <w:rsid w:val="00650AB4"/>
    <w:rsid w:val="00650D74"/>
    <w:rsid w:val="00650FC6"/>
    <w:rsid w:val="006512B6"/>
    <w:rsid w:val="006515E5"/>
    <w:rsid w:val="00651612"/>
    <w:rsid w:val="00651A76"/>
    <w:rsid w:val="00651EA8"/>
    <w:rsid w:val="00651EED"/>
    <w:rsid w:val="00651EF9"/>
    <w:rsid w:val="00651F00"/>
    <w:rsid w:val="006520FC"/>
    <w:rsid w:val="00652389"/>
    <w:rsid w:val="00652567"/>
    <w:rsid w:val="006525D2"/>
    <w:rsid w:val="00652743"/>
    <w:rsid w:val="00652ED1"/>
    <w:rsid w:val="00652ED9"/>
    <w:rsid w:val="00652EE2"/>
    <w:rsid w:val="006530F1"/>
    <w:rsid w:val="0065331D"/>
    <w:rsid w:val="0065334D"/>
    <w:rsid w:val="006535BA"/>
    <w:rsid w:val="0065388F"/>
    <w:rsid w:val="00653C75"/>
    <w:rsid w:val="00654023"/>
    <w:rsid w:val="00654535"/>
    <w:rsid w:val="006545DC"/>
    <w:rsid w:val="006546FF"/>
    <w:rsid w:val="00654725"/>
    <w:rsid w:val="00654B21"/>
    <w:rsid w:val="00654D4B"/>
    <w:rsid w:val="00654E44"/>
    <w:rsid w:val="006550E6"/>
    <w:rsid w:val="00655486"/>
    <w:rsid w:val="00655811"/>
    <w:rsid w:val="00655819"/>
    <w:rsid w:val="00655851"/>
    <w:rsid w:val="00655935"/>
    <w:rsid w:val="00655B8E"/>
    <w:rsid w:val="00655BA3"/>
    <w:rsid w:val="00655DB3"/>
    <w:rsid w:val="00655E4A"/>
    <w:rsid w:val="0065642E"/>
    <w:rsid w:val="0065687D"/>
    <w:rsid w:val="00656B1A"/>
    <w:rsid w:val="00656CBA"/>
    <w:rsid w:val="00656E69"/>
    <w:rsid w:val="00656E7C"/>
    <w:rsid w:val="0065701E"/>
    <w:rsid w:val="00657031"/>
    <w:rsid w:val="006574E5"/>
    <w:rsid w:val="006577B5"/>
    <w:rsid w:val="0065787B"/>
    <w:rsid w:val="00657AFB"/>
    <w:rsid w:val="00657C2D"/>
    <w:rsid w:val="00657D52"/>
    <w:rsid w:val="00657EBD"/>
    <w:rsid w:val="00657F72"/>
    <w:rsid w:val="006600B3"/>
    <w:rsid w:val="006605DE"/>
    <w:rsid w:val="0066064A"/>
    <w:rsid w:val="006606D8"/>
    <w:rsid w:val="006607F0"/>
    <w:rsid w:val="00660AD3"/>
    <w:rsid w:val="00660C39"/>
    <w:rsid w:val="00660DFA"/>
    <w:rsid w:val="00661092"/>
    <w:rsid w:val="00661384"/>
    <w:rsid w:val="006613F4"/>
    <w:rsid w:val="00661685"/>
    <w:rsid w:val="0066183C"/>
    <w:rsid w:val="00661898"/>
    <w:rsid w:val="00661974"/>
    <w:rsid w:val="00661A2A"/>
    <w:rsid w:val="00661E1E"/>
    <w:rsid w:val="00661ED7"/>
    <w:rsid w:val="00661EE0"/>
    <w:rsid w:val="006621F9"/>
    <w:rsid w:val="0066292C"/>
    <w:rsid w:val="00662B97"/>
    <w:rsid w:val="00662D3D"/>
    <w:rsid w:val="00662DC9"/>
    <w:rsid w:val="006630A6"/>
    <w:rsid w:val="00663497"/>
    <w:rsid w:val="006634C9"/>
    <w:rsid w:val="00663642"/>
    <w:rsid w:val="00663900"/>
    <w:rsid w:val="00663907"/>
    <w:rsid w:val="006640F2"/>
    <w:rsid w:val="006641B1"/>
    <w:rsid w:val="00664781"/>
    <w:rsid w:val="006648FC"/>
    <w:rsid w:val="00664903"/>
    <w:rsid w:val="00664934"/>
    <w:rsid w:val="00664943"/>
    <w:rsid w:val="00664BF1"/>
    <w:rsid w:val="00664C7A"/>
    <w:rsid w:val="00664DD9"/>
    <w:rsid w:val="0066500A"/>
    <w:rsid w:val="006651C8"/>
    <w:rsid w:val="006651D1"/>
    <w:rsid w:val="00665358"/>
    <w:rsid w:val="00665721"/>
    <w:rsid w:val="0066578E"/>
    <w:rsid w:val="006658DA"/>
    <w:rsid w:val="00665A9F"/>
    <w:rsid w:val="00665D3E"/>
    <w:rsid w:val="00665EC6"/>
    <w:rsid w:val="0066600B"/>
    <w:rsid w:val="0066680C"/>
    <w:rsid w:val="0066687A"/>
    <w:rsid w:val="0066696B"/>
    <w:rsid w:val="006669B3"/>
    <w:rsid w:val="00666A32"/>
    <w:rsid w:val="00666AC5"/>
    <w:rsid w:val="00666AE3"/>
    <w:rsid w:val="00666BEF"/>
    <w:rsid w:val="00666D93"/>
    <w:rsid w:val="0066718B"/>
    <w:rsid w:val="0066770A"/>
    <w:rsid w:val="00667A6A"/>
    <w:rsid w:val="00667D41"/>
    <w:rsid w:val="00667DF0"/>
    <w:rsid w:val="00667E51"/>
    <w:rsid w:val="00667F81"/>
    <w:rsid w:val="00667FD5"/>
    <w:rsid w:val="00670054"/>
    <w:rsid w:val="00670217"/>
    <w:rsid w:val="0067033B"/>
    <w:rsid w:val="00670374"/>
    <w:rsid w:val="0067051F"/>
    <w:rsid w:val="006707A7"/>
    <w:rsid w:val="006708B3"/>
    <w:rsid w:val="006708C6"/>
    <w:rsid w:val="0067090C"/>
    <w:rsid w:val="00670B0B"/>
    <w:rsid w:val="00670C23"/>
    <w:rsid w:val="00670E44"/>
    <w:rsid w:val="0067105E"/>
    <w:rsid w:val="006710EC"/>
    <w:rsid w:val="00671129"/>
    <w:rsid w:val="0067136D"/>
    <w:rsid w:val="006715CA"/>
    <w:rsid w:val="00671C6E"/>
    <w:rsid w:val="00671D37"/>
    <w:rsid w:val="00671E09"/>
    <w:rsid w:val="00672151"/>
    <w:rsid w:val="006722B4"/>
    <w:rsid w:val="006725F6"/>
    <w:rsid w:val="006729AD"/>
    <w:rsid w:val="00672A4F"/>
    <w:rsid w:val="00672EF1"/>
    <w:rsid w:val="00672F9F"/>
    <w:rsid w:val="006735F2"/>
    <w:rsid w:val="00673679"/>
    <w:rsid w:val="0067379D"/>
    <w:rsid w:val="00673846"/>
    <w:rsid w:val="00673946"/>
    <w:rsid w:val="00673AFE"/>
    <w:rsid w:val="00673B20"/>
    <w:rsid w:val="00673FA9"/>
    <w:rsid w:val="006740F9"/>
    <w:rsid w:val="00674231"/>
    <w:rsid w:val="00674255"/>
    <w:rsid w:val="006742E9"/>
    <w:rsid w:val="00674603"/>
    <w:rsid w:val="00674613"/>
    <w:rsid w:val="006747E8"/>
    <w:rsid w:val="00674800"/>
    <w:rsid w:val="00674C93"/>
    <w:rsid w:val="00674E1C"/>
    <w:rsid w:val="00675118"/>
    <w:rsid w:val="006751F5"/>
    <w:rsid w:val="0067548D"/>
    <w:rsid w:val="006757FF"/>
    <w:rsid w:val="00675873"/>
    <w:rsid w:val="006758D3"/>
    <w:rsid w:val="00675B2A"/>
    <w:rsid w:val="00675C9D"/>
    <w:rsid w:val="00675D21"/>
    <w:rsid w:val="00675DA1"/>
    <w:rsid w:val="00675DF8"/>
    <w:rsid w:val="00675F12"/>
    <w:rsid w:val="00675F82"/>
    <w:rsid w:val="00675F91"/>
    <w:rsid w:val="0067608A"/>
    <w:rsid w:val="006762B7"/>
    <w:rsid w:val="00676920"/>
    <w:rsid w:val="00676BFB"/>
    <w:rsid w:val="00676CCD"/>
    <w:rsid w:val="00677435"/>
    <w:rsid w:val="00677437"/>
    <w:rsid w:val="006776F3"/>
    <w:rsid w:val="00677A40"/>
    <w:rsid w:val="00677AEE"/>
    <w:rsid w:val="00677B1D"/>
    <w:rsid w:val="00677C53"/>
    <w:rsid w:val="00677D7B"/>
    <w:rsid w:val="00677E36"/>
    <w:rsid w:val="00677F74"/>
    <w:rsid w:val="0068007D"/>
    <w:rsid w:val="00680303"/>
    <w:rsid w:val="006807AB"/>
    <w:rsid w:val="00680987"/>
    <w:rsid w:val="00680AD2"/>
    <w:rsid w:val="00680B67"/>
    <w:rsid w:val="00680C51"/>
    <w:rsid w:val="00680C55"/>
    <w:rsid w:val="00680E14"/>
    <w:rsid w:val="00680E98"/>
    <w:rsid w:val="00680EB6"/>
    <w:rsid w:val="0068124E"/>
    <w:rsid w:val="00681497"/>
    <w:rsid w:val="006814AD"/>
    <w:rsid w:val="00681507"/>
    <w:rsid w:val="00681548"/>
    <w:rsid w:val="006816C8"/>
    <w:rsid w:val="00681B84"/>
    <w:rsid w:val="00681E44"/>
    <w:rsid w:val="00681E4B"/>
    <w:rsid w:val="00682049"/>
    <w:rsid w:val="006820C3"/>
    <w:rsid w:val="00682129"/>
    <w:rsid w:val="0068237E"/>
    <w:rsid w:val="00682725"/>
    <w:rsid w:val="006828E5"/>
    <w:rsid w:val="006828F0"/>
    <w:rsid w:val="00682962"/>
    <w:rsid w:val="00682ABC"/>
    <w:rsid w:val="00682ADB"/>
    <w:rsid w:val="00682AFA"/>
    <w:rsid w:val="00682E79"/>
    <w:rsid w:val="00683088"/>
    <w:rsid w:val="0068335A"/>
    <w:rsid w:val="0068343E"/>
    <w:rsid w:val="0068380D"/>
    <w:rsid w:val="00683875"/>
    <w:rsid w:val="006838E8"/>
    <w:rsid w:val="00683942"/>
    <w:rsid w:val="00683A24"/>
    <w:rsid w:val="00683BF4"/>
    <w:rsid w:val="00683C9E"/>
    <w:rsid w:val="00683D8F"/>
    <w:rsid w:val="00683EA6"/>
    <w:rsid w:val="006843BC"/>
    <w:rsid w:val="006844F7"/>
    <w:rsid w:val="0068463D"/>
    <w:rsid w:val="00684653"/>
    <w:rsid w:val="0068467C"/>
    <w:rsid w:val="0068468C"/>
    <w:rsid w:val="006846FE"/>
    <w:rsid w:val="0068477D"/>
    <w:rsid w:val="00684924"/>
    <w:rsid w:val="006849D7"/>
    <w:rsid w:val="00684B39"/>
    <w:rsid w:val="00684FEE"/>
    <w:rsid w:val="00685123"/>
    <w:rsid w:val="006851C2"/>
    <w:rsid w:val="006851EE"/>
    <w:rsid w:val="006855BA"/>
    <w:rsid w:val="00685639"/>
    <w:rsid w:val="00685950"/>
    <w:rsid w:val="00685AFB"/>
    <w:rsid w:val="00685B74"/>
    <w:rsid w:val="00685D1C"/>
    <w:rsid w:val="00685E33"/>
    <w:rsid w:val="00685E90"/>
    <w:rsid w:val="00685EB7"/>
    <w:rsid w:val="00685F3B"/>
    <w:rsid w:val="00685FED"/>
    <w:rsid w:val="0068634F"/>
    <w:rsid w:val="00686497"/>
    <w:rsid w:val="00686777"/>
    <w:rsid w:val="0068677F"/>
    <w:rsid w:val="00686A85"/>
    <w:rsid w:val="00686AFB"/>
    <w:rsid w:val="00686B35"/>
    <w:rsid w:val="00686B3C"/>
    <w:rsid w:val="00686E1D"/>
    <w:rsid w:val="00686E82"/>
    <w:rsid w:val="006870A7"/>
    <w:rsid w:val="00687515"/>
    <w:rsid w:val="00687633"/>
    <w:rsid w:val="0068780D"/>
    <w:rsid w:val="0068781F"/>
    <w:rsid w:val="006878FB"/>
    <w:rsid w:val="00687EE5"/>
    <w:rsid w:val="00687F2B"/>
    <w:rsid w:val="006900E4"/>
    <w:rsid w:val="006903F6"/>
    <w:rsid w:val="006905E9"/>
    <w:rsid w:val="0069064A"/>
    <w:rsid w:val="00690661"/>
    <w:rsid w:val="006906F4"/>
    <w:rsid w:val="00690EF8"/>
    <w:rsid w:val="0069102A"/>
    <w:rsid w:val="00691337"/>
    <w:rsid w:val="0069161F"/>
    <w:rsid w:val="00691AC4"/>
    <w:rsid w:val="00691F0B"/>
    <w:rsid w:val="00691F1D"/>
    <w:rsid w:val="0069221E"/>
    <w:rsid w:val="00692248"/>
    <w:rsid w:val="006925F0"/>
    <w:rsid w:val="006928AB"/>
    <w:rsid w:val="0069291E"/>
    <w:rsid w:val="006929A9"/>
    <w:rsid w:val="00692B48"/>
    <w:rsid w:val="00692C74"/>
    <w:rsid w:val="00692CAB"/>
    <w:rsid w:val="00693034"/>
    <w:rsid w:val="0069304D"/>
    <w:rsid w:val="00693155"/>
    <w:rsid w:val="006931BF"/>
    <w:rsid w:val="0069353A"/>
    <w:rsid w:val="00693588"/>
    <w:rsid w:val="006935BD"/>
    <w:rsid w:val="006937D1"/>
    <w:rsid w:val="00693A15"/>
    <w:rsid w:val="00693B00"/>
    <w:rsid w:val="00693B62"/>
    <w:rsid w:val="00693BC9"/>
    <w:rsid w:val="00693D49"/>
    <w:rsid w:val="00693E50"/>
    <w:rsid w:val="00693E9E"/>
    <w:rsid w:val="00694089"/>
    <w:rsid w:val="00694236"/>
    <w:rsid w:val="00694369"/>
    <w:rsid w:val="006943C6"/>
    <w:rsid w:val="006944F9"/>
    <w:rsid w:val="006945F1"/>
    <w:rsid w:val="00694ED7"/>
    <w:rsid w:val="006950BD"/>
    <w:rsid w:val="006952F8"/>
    <w:rsid w:val="00695818"/>
    <w:rsid w:val="006959A9"/>
    <w:rsid w:val="00695A7C"/>
    <w:rsid w:val="00695A83"/>
    <w:rsid w:val="00695AA1"/>
    <w:rsid w:val="00695CC2"/>
    <w:rsid w:val="00695DBC"/>
    <w:rsid w:val="00696034"/>
    <w:rsid w:val="00696183"/>
    <w:rsid w:val="006961B5"/>
    <w:rsid w:val="00696266"/>
    <w:rsid w:val="0069628D"/>
    <w:rsid w:val="00696781"/>
    <w:rsid w:val="00696B7D"/>
    <w:rsid w:val="00696D52"/>
    <w:rsid w:val="00696F21"/>
    <w:rsid w:val="00696F62"/>
    <w:rsid w:val="00696F82"/>
    <w:rsid w:val="00697507"/>
    <w:rsid w:val="006977BB"/>
    <w:rsid w:val="006978D5"/>
    <w:rsid w:val="006A059E"/>
    <w:rsid w:val="006A0935"/>
    <w:rsid w:val="006A0B39"/>
    <w:rsid w:val="006A0E6D"/>
    <w:rsid w:val="006A0FF6"/>
    <w:rsid w:val="006A12E9"/>
    <w:rsid w:val="006A1612"/>
    <w:rsid w:val="006A20E4"/>
    <w:rsid w:val="006A21AF"/>
    <w:rsid w:val="006A22DD"/>
    <w:rsid w:val="006A239D"/>
    <w:rsid w:val="006A2406"/>
    <w:rsid w:val="006A2457"/>
    <w:rsid w:val="006A2504"/>
    <w:rsid w:val="006A27C4"/>
    <w:rsid w:val="006A2AEE"/>
    <w:rsid w:val="006A2BCD"/>
    <w:rsid w:val="006A2BF0"/>
    <w:rsid w:val="006A2F3A"/>
    <w:rsid w:val="006A317B"/>
    <w:rsid w:val="006A3435"/>
    <w:rsid w:val="006A3937"/>
    <w:rsid w:val="006A3C9D"/>
    <w:rsid w:val="006A3D6E"/>
    <w:rsid w:val="006A3E75"/>
    <w:rsid w:val="006A3FBA"/>
    <w:rsid w:val="006A4004"/>
    <w:rsid w:val="006A4021"/>
    <w:rsid w:val="006A4219"/>
    <w:rsid w:val="006A44E3"/>
    <w:rsid w:val="006A4726"/>
    <w:rsid w:val="006A48F9"/>
    <w:rsid w:val="006A49C2"/>
    <w:rsid w:val="006A49E4"/>
    <w:rsid w:val="006A4DB8"/>
    <w:rsid w:val="006A4FD0"/>
    <w:rsid w:val="006A5253"/>
    <w:rsid w:val="006A5312"/>
    <w:rsid w:val="006A5372"/>
    <w:rsid w:val="006A54A6"/>
    <w:rsid w:val="006A554C"/>
    <w:rsid w:val="006A5899"/>
    <w:rsid w:val="006A5900"/>
    <w:rsid w:val="006A5AE8"/>
    <w:rsid w:val="006A6126"/>
    <w:rsid w:val="006A6616"/>
    <w:rsid w:val="006A67E6"/>
    <w:rsid w:val="006A6854"/>
    <w:rsid w:val="006A6961"/>
    <w:rsid w:val="006A6AB9"/>
    <w:rsid w:val="006A6E5C"/>
    <w:rsid w:val="006A7143"/>
    <w:rsid w:val="006A738A"/>
    <w:rsid w:val="006A7485"/>
    <w:rsid w:val="006A751B"/>
    <w:rsid w:val="006A7554"/>
    <w:rsid w:val="006A7760"/>
    <w:rsid w:val="006A78D8"/>
    <w:rsid w:val="006A7AAD"/>
    <w:rsid w:val="006A7BE9"/>
    <w:rsid w:val="006A7D12"/>
    <w:rsid w:val="006A7D4F"/>
    <w:rsid w:val="006A7D78"/>
    <w:rsid w:val="006A7DA4"/>
    <w:rsid w:val="006A7DE7"/>
    <w:rsid w:val="006A7E53"/>
    <w:rsid w:val="006A7F4E"/>
    <w:rsid w:val="006B00A3"/>
    <w:rsid w:val="006B00A8"/>
    <w:rsid w:val="006B0540"/>
    <w:rsid w:val="006B07BC"/>
    <w:rsid w:val="006B09B2"/>
    <w:rsid w:val="006B0C97"/>
    <w:rsid w:val="006B0D98"/>
    <w:rsid w:val="006B0FBF"/>
    <w:rsid w:val="006B11C9"/>
    <w:rsid w:val="006B1439"/>
    <w:rsid w:val="006B14BB"/>
    <w:rsid w:val="006B189A"/>
    <w:rsid w:val="006B1903"/>
    <w:rsid w:val="006B1914"/>
    <w:rsid w:val="006B256C"/>
    <w:rsid w:val="006B293D"/>
    <w:rsid w:val="006B2E37"/>
    <w:rsid w:val="006B2E7A"/>
    <w:rsid w:val="006B3080"/>
    <w:rsid w:val="006B3122"/>
    <w:rsid w:val="006B3157"/>
    <w:rsid w:val="006B3858"/>
    <w:rsid w:val="006B3916"/>
    <w:rsid w:val="006B3A99"/>
    <w:rsid w:val="006B3C88"/>
    <w:rsid w:val="006B3D99"/>
    <w:rsid w:val="006B3DC4"/>
    <w:rsid w:val="006B4201"/>
    <w:rsid w:val="006B439B"/>
    <w:rsid w:val="006B46AC"/>
    <w:rsid w:val="006B46BE"/>
    <w:rsid w:val="006B4861"/>
    <w:rsid w:val="006B4CA9"/>
    <w:rsid w:val="006B4D8A"/>
    <w:rsid w:val="006B502F"/>
    <w:rsid w:val="006B5343"/>
    <w:rsid w:val="006B556F"/>
    <w:rsid w:val="006B55D8"/>
    <w:rsid w:val="006B570B"/>
    <w:rsid w:val="006B57DD"/>
    <w:rsid w:val="006B5DCD"/>
    <w:rsid w:val="006B5F8D"/>
    <w:rsid w:val="006B607D"/>
    <w:rsid w:val="006B6243"/>
    <w:rsid w:val="006B6471"/>
    <w:rsid w:val="006B68C7"/>
    <w:rsid w:val="006B6965"/>
    <w:rsid w:val="006B69EF"/>
    <w:rsid w:val="006B6D02"/>
    <w:rsid w:val="006B6D06"/>
    <w:rsid w:val="006B6D30"/>
    <w:rsid w:val="006B6EF0"/>
    <w:rsid w:val="006B7147"/>
    <w:rsid w:val="006B746B"/>
    <w:rsid w:val="006B77B9"/>
    <w:rsid w:val="006B78BA"/>
    <w:rsid w:val="006B7D08"/>
    <w:rsid w:val="006C0418"/>
    <w:rsid w:val="006C049D"/>
    <w:rsid w:val="006C0677"/>
    <w:rsid w:val="006C0821"/>
    <w:rsid w:val="006C084C"/>
    <w:rsid w:val="006C087C"/>
    <w:rsid w:val="006C0A91"/>
    <w:rsid w:val="006C0C6F"/>
    <w:rsid w:val="006C14CB"/>
    <w:rsid w:val="006C1507"/>
    <w:rsid w:val="006C1517"/>
    <w:rsid w:val="006C1552"/>
    <w:rsid w:val="006C1621"/>
    <w:rsid w:val="006C16CE"/>
    <w:rsid w:val="006C1826"/>
    <w:rsid w:val="006C1841"/>
    <w:rsid w:val="006C1B36"/>
    <w:rsid w:val="006C1EE7"/>
    <w:rsid w:val="006C212F"/>
    <w:rsid w:val="006C2242"/>
    <w:rsid w:val="006C227D"/>
    <w:rsid w:val="006C2491"/>
    <w:rsid w:val="006C2514"/>
    <w:rsid w:val="006C2546"/>
    <w:rsid w:val="006C256A"/>
    <w:rsid w:val="006C25C0"/>
    <w:rsid w:val="006C2602"/>
    <w:rsid w:val="006C29A8"/>
    <w:rsid w:val="006C2A05"/>
    <w:rsid w:val="006C2A73"/>
    <w:rsid w:val="006C2AA5"/>
    <w:rsid w:val="006C2BF4"/>
    <w:rsid w:val="006C2C88"/>
    <w:rsid w:val="006C2D5F"/>
    <w:rsid w:val="006C2D69"/>
    <w:rsid w:val="006C2E6B"/>
    <w:rsid w:val="006C2F5D"/>
    <w:rsid w:val="006C2FF9"/>
    <w:rsid w:val="006C313F"/>
    <w:rsid w:val="006C368A"/>
    <w:rsid w:val="006C37D4"/>
    <w:rsid w:val="006C399F"/>
    <w:rsid w:val="006C3AF8"/>
    <w:rsid w:val="006C3C1F"/>
    <w:rsid w:val="006C3C46"/>
    <w:rsid w:val="006C3EB7"/>
    <w:rsid w:val="006C401F"/>
    <w:rsid w:val="006C406B"/>
    <w:rsid w:val="006C44D6"/>
    <w:rsid w:val="006C4712"/>
    <w:rsid w:val="006C47C4"/>
    <w:rsid w:val="006C49BE"/>
    <w:rsid w:val="006C4AFA"/>
    <w:rsid w:val="006C4E97"/>
    <w:rsid w:val="006C4EDF"/>
    <w:rsid w:val="006C5528"/>
    <w:rsid w:val="006C55C4"/>
    <w:rsid w:val="006C5A32"/>
    <w:rsid w:val="006C5AF8"/>
    <w:rsid w:val="006C60EA"/>
    <w:rsid w:val="006C62EE"/>
    <w:rsid w:val="006C639F"/>
    <w:rsid w:val="006C658C"/>
    <w:rsid w:val="006C6630"/>
    <w:rsid w:val="006C67C7"/>
    <w:rsid w:val="006C67D6"/>
    <w:rsid w:val="006C68F4"/>
    <w:rsid w:val="006C690F"/>
    <w:rsid w:val="006C69CB"/>
    <w:rsid w:val="006C6D49"/>
    <w:rsid w:val="006C6E1D"/>
    <w:rsid w:val="006C6EC1"/>
    <w:rsid w:val="006C70A3"/>
    <w:rsid w:val="006C72A1"/>
    <w:rsid w:val="006C740A"/>
    <w:rsid w:val="006C74EF"/>
    <w:rsid w:val="006C7585"/>
    <w:rsid w:val="006C7671"/>
    <w:rsid w:val="006C76E1"/>
    <w:rsid w:val="006C787C"/>
    <w:rsid w:val="006C78A4"/>
    <w:rsid w:val="006C7948"/>
    <w:rsid w:val="006C7A7B"/>
    <w:rsid w:val="006C7B66"/>
    <w:rsid w:val="006C7CBF"/>
    <w:rsid w:val="006C7E87"/>
    <w:rsid w:val="006C7FA1"/>
    <w:rsid w:val="006D0270"/>
    <w:rsid w:val="006D02DE"/>
    <w:rsid w:val="006D0662"/>
    <w:rsid w:val="006D0BD8"/>
    <w:rsid w:val="006D0C03"/>
    <w:rsid w:val="006D0FCE"/>
    <w:rsid w:val="006D1559"/>
    <w:rsid w:val="006D16CD"/>
    <w:rsid w:val="006D18C8"/>
    <w:rsid w:val="006D196E"/>
    <w:rsid w:val="006D1BCD"/>
    <w:rsid w:val="006D1C07"/>
    <w:rsid w:val="006D1D72"/>
    <w:rsid w:val="006D1F81"/>
    <w:rsid w:val="006D22BA"/>
    <w:rsid w:val="006D26EA"/>
    <w:rsid w:val="006D2718"/>
    <w:rsid w:val="006D290A"/>
    <w:rsid w:val="006D2A20"/>
    <w:rsid w:val="006D2A96"/>
    <w:rsid w:val="006D2AA3"/>
    <w:rsid w:val="006D2B7F"/>
    <w:rsid w:val="006D3032"/>
    <w:rsid w:val="006D3239"/>
    <w:rsid w:val="006D347F"/>
    <w:rsid w:val="006D354B"/>
    <w:rsid w:val="006D3949"/>
    <w:rsid w:val="006D3CC3"/>
    <w:rsid w:val="006D3CEE"/>
    <w:rsid w:val="006D3CFD"/>
    <w:rsid w:val="006D4077"/>
    <w:rsid w:val="006D474F"/>
    <w:rsid w:val="006D4A15"/>
    <w:rsid w:val="006D4A2B"/>
    <w:rsid w:val="006D4A62"/>
    <w:rsid w:val="006D4B44"/>
    <w:rsid w:val="006D4F13"/>
    <w:rsid w:val="006D4F52"/>
    <w:rsid w:val="006D5011"/>
    <w:rsid w:val="006D524A"/>
    <w:rsid w:val="006D52D5"/>
    <w:rsid w:val="006D574E"/>
    <w:rsid w:val="006D584A"/>
    <w:rsid w:val="006D5996"/>
    <w:rsid w:val="006D59FB"/>
    <w:rsid w:val="006D5AB3"/>
    <w:rsid w:val="006D5B02"/>
    <w:rsid w:val="006D5B41"/>
    <w:rsid w:val="006D5E93"/>
    <w:rsid w:val="006D6154"/>
    <w:rsid w:val="006D61F9"/>
    <w:rsid w:val="006D64A2"/>
    <w:rsid w:val="006D6763"/>
    <w:rsid w:val="006D678E"/>
    <w:rsid w:val="006D69CC"/>
    <w:rsid w:val="006D6C08"/>
    <w:rsid w:val="006D6C0A"/>
    <w:rsid w:val="006D6D56"/>
    <w:rsid w:val="006D6D79"/>
    <w:rsid w:val="006D6F57"/>
    <w:rsid w:val="006D753B"/>
    <w:rsid w:val="006D7CE3"/>
    <w:rsid w:val="006E024B"/>
    <w:rsid w:val="006E0318"/>
    <w:rsid w:val="006E0618"/>
    <w:rsid w:val="006E082F"/>
    <w:rsid w:val="006E08D4"/>
    <w:rsid w:val="006E0A80"/>
    <w:rsid w:val="006E0C1B"/>
    <w:rsid w:val="006E0C76"/>
    <w:rsid w:val="006E1064"/>
    <w:rsid w:val="006E10CA"/>
    <w:rsid w:val="006E1108"/>
    <w:rsid w:val="006E1184"/>
    <w:rsid w:val="006E1272"/>
    <w:rsid w:val="006E12A4"/>
    <w:rsid w:val="006E13CE"/>
    <w:rsid w:val="006E1493"/>
    <w:rsid w:val="006E158E"/>
    <w:rsid w:val="006E15FD"/>
    <w:rsid w:val="006E1877"/>
    <w:rsid w:val="006E18BC"/>
    <w:rsid w:val="006E1B5B"/>
    <w:rsid w:val="006E1C33"/>
    <w:rsid w:val="006E1C71"/>
    <w:rsid w:val="006E1DA1"/>
    <w:rsid w:val="006E2363"/>
    <w:rsid w:val="006E2800"/>
    <w:rsid w:val="006E2810"/>
    <w:rsid w:val="006E2DF7"/>
    <w:rsid w:val="006E310D"/>
    <w:rsid w:val="006E318D"/>
    <w:rsid w:val="006E321B"/>
    <w:rsid w:val="006E3241"/>
    <w:rsid w:val="006E3475"/>
    <w:rsid w:val="006E3942"/>
    <w:rsid w:val="006E3A64"/>
    <w:rsid w:val="006E3B28"/>
    <w:rsid w:val="006E3B50"/>
    <w:rsid w:val="006E3EE1"/>
    <w:rsid w:val="006E3F7E"/>
    <w:rsid w:val="006E4215"/>
    <w:rsid w:val="006E4668"/>
    <w:rsid w:val="006E482D"/>
    <w:rsid w:val="006E4877"/>
    <w:rsid w:val="006E488F"/>
    <w:rsid w:val="006E4B97"/>
    <w:rsid w:val="006E4B9B"/>
    <w:rsid w:val="006E4D60"/>
    <w:rsid w:val="006E4DFB"/>
    <w:rsid w:val="006E4E22"/>
    <w:rsid w:val="006E4E2B"/>
    <w:rsid w:val="006E51DB"/>
    <w:rsid w:val="006E51E4"/>
    <w:rsid w:val="006E551C"/>
    <w:rsid w:val="006E5539"/>
    <w:rsid w:val="006E5602"/>
    <w:rsid w:val="006E56A7"/>
    <w:rsid w:val="006E56B7"/>
    <w:rsid w:val="006E5736"/>
    <w:rsid w:val="006E5E24"/>
    <w:rsid w:val="006E63F8"/>
    <w:rsid w:val="006E64B0"/>
    <w:rsid w:val="006E691C"/>
    <w:rsid w:val="006E6AC5"/>
    <w:rsid w:val="006E6C13"/>
    <w:rsid w:val="006E6CC8"/>
    <w:rsid w:val="006E6F6E"/>
    <w:rsid w:val="006E736C"/>
    <w:rsid w:val="006E7421"/>
    <w:rsid w:val="006E78EA"/>
    <w:rsid w:val="006E79BD"/>
    <w:rsid w:val="006E7C31"/>
    <w:rsid w:val="006E7E3B"/>
    <w:rsid w:val="006F010E"/>
    <w:rsid w:val="006F01D4"/>
    <w:rsid w:val="006F0416"/>
    <w:rsid w:val="006F049B"/>
    <w:rsid w:val="006F05EB"/>
    <w:rsid w:val="006F0828"/>
    <w:rsid w:val="006F0F71"/>
    <w:rsid w:val="006F11C5"/>
    <w:rsid w:val="006F13CE"/>
    <w:rsid w:val="006F1442"/>
    <w:rsid w:val="006F1720"/>
    <w:rsid w:val="006F1898"/>
    <w:rsid w:val="006F19B0"/>
    <w:rsid w:val="006F1B67"/>
    <w:rsid w:val="006F1D50"/>
    <w:rsid w:val="006F2042"/>
    <w:rsid w:val="006F2414"/>
    <w:rsid w:val="006F252E"/>
    <w:rsid w:val="006F2578"/>
    <w:rsid w:val="006F26F4"/>
    <w:rsid w:val="006F27B0"/>
    <w:rsid w:val="006F27E3"/>
    <w:rsid w:val="006F2993"/>
    <w:rsid w:val="006F2A18"/>
    <w:rsid w:val="006F2C88"/>
    <w:rsid w:val="006F315C"/>
    <w:rsid w:val="006F326E"/>
    <w:rsid w:val="006F393B"/>
    <w:rsid w:val="006F3A03"/>
    <w:rsid w:val="006F3B8E"/>
    <w:rsid w:val="006F3CE2"/>
    <w:rsid w:val="006F3FFE"/>
    <w:rsid w:val="006F421F"/>
    <w:rsid w:val="006F42AA"/>
    <w:rsid w:val="006F430F"/>
    <w:rsid w:val="006F44FA"/>
    <w:rsid w:val="006F4586"/>
    <w:rsid w:val="006F46FB"/>
    <w:rsid w:val="006F4931"/>
    <w:rsid w:val="006F4B79"/>
    <w:rsid w:val="006F4CE6"/>
    <w:rsid w:val="006F4D14"/>
    <w:rsid w:val="006F4D45"/>
    <w:rsid w:val="006F4F1F"/>
    <w:rsid w:val="006F5443"/>
    <w:rsid w:val="006F5516"/>
    <w:rsid w:val="006F5581"/>
    <w:rsid w:val="006F5656"/>
    <w:rsid w:val="006F588C"/>
    <w:rsid w:val="006F5A75"/>
    <w:rsid w:val="006F5C9A"/>
    <w:rsid w:val="006F5F5C"/>
    <w:rsid w:val="006F61AA"/>
    <w:rsid w:val="006F6349"/>
    <w:rsid w:val="006F649F"/>
    <w:rsid w:val="006F64D3"/>
    <w:rsid w:val="006F6550"/>
    <w:rsid w:val="006F65A1"/>
    <w:rsid w:val="006F6856"/>
    <w:rsid w:val="006F6896"/>
    <w:rsid w:val="006F6AE4"/>
    <w:rsid w:val="006F6BCB"/>
    <w:rsid w:val="006F6E69"/>
    <w:rsid w:val="006F711E"/>
    <w:rsid w:val="006F714F"/>
    <w:rsid w:val="006F737C"/>
    <w:rsid w:val="006F763D"/>
    <w:rsid w:val="006F7AB0"/>
    <w:rsid w:val="006F7BA6"/>
    <w:rsid w:val="006F7E26"/>
    <w:rsid w:val="006F7FC7"/>
    <w:rsid w:val="00700012"/>
    <w:rsid w:val="00700064"/>
    <w:rsid w:val="00700391"/>
    <w:rsid w:val="007004B2"/>
    <w:rsid w:val="007004DA"/>
    <w:rsid w:val="007005DE"/>
    <w:rsid w:val="00700872"/>
    <w:rsid w:val="00700929"/>
    <w:rsid w:val="007009C2"/>
    <w:rsid w:val="00700A5D"/>
    <w:rsid w:val="00700AAC"/>
    <w:rsid w:val="00700C6F"/>
    <w:rsid w:val="00700CD0"/>
    <w:rsid w:val="00700CE5"/>
    <w:rsid w:val="00701429"/>
    <w:rsid w:val="00701471"/>
    <w:rsid w:val="0070174A"/>
    <w:rsid w:val="007018C9"/>
    <w:rsid w:val="00701922"/>
    <w:rsid w:val="00701FE5"/>
    <w:rsid w:val="00702319"/>
    <w:rsid w:val="0070243C"/>
    <w:rsid w:val="0070248F"/>
    <w:rsid w:val="00702518"/>
    <w:rsid w:val="007025B9"/>
    <w:rsid w:val="00702BEB"/>
    <w:rsid w:val="00702EE7"/>
    <w:rsid w:val="00702FA1"/>
    <w:rsid w:val="00702FDC"/>
    <w:rsid w:val="0070355F"/>
    <w:rsid w:val="0070396F"/>
    <w:rsid w:val="00703A91"/>
    <w:rsid w:val="00703E45"/>
    <w:rsid w:val="00703FD5"/>
    <w:rsid w:val="00704007"/>
    <w:rsid w:val="00704022"/>
    <w:rsid w:val="00704269"/>
    <w:rsid w:val="00704368"/>
    <w:rsid w:val="00704477"/>
    <w:rsid w:val="007044E9"/>
    <w:rsid w:val="0070467D"/>
    <w:rsid w:val="00704C86"/>
    <w:rsid w:val="007051D4"/>
    <w:rsid w:val="007051E6"/>
    <w:rsid w:val="00705704"/>
    <w:rsid w:val="0070578D"/>
    <w:rsid w:val="007058A2"/>
    <w:rsid w:val="00705C49"/>
    <w:rsid w:val="00705DF8"/>
    <w:rsid w:val="007061B0"/>
    <w:rsid w:val="007062E5"/>
    <w:rsid w:val="007066FB"/>
    <w:rsid w:val="007069A0"/>
    <w:rsid w:val="00706DDE"/>
    <w:rsid w:val="00706F36"/>
    <w:rsid w:val="0070732E"/>
    <w:rsid w:val="00707453"/>
    <w:rsid w:val="007077C8"/>
    <w:rsid w:val="00707FB7"/>
    <w:rsid w:val="007107CC"/>
    <w:rsid w:val="007107FE"/>
    <w:rsid w:val="0071083C"/>
    <w:rsid w:val="0071085C"/>
    <w:rsid w:val="00710CEB"/>
    <w:rsid w:val="00710DB6"/>
    <w:rsid w:val="00710DF6"/>
    <w:rsid w:val="00710EC3"/>
    <w:rsid w:val="00710ECB"/>
    <w:rsid w:val="00711111"/>
    <w:rsid w:val="00711356"/>
    <w:rsid w:val="007115D5"/>
    <w:rsid w:val="007117D7"/>
    <w:rsid w:val="00711805"/>
    <w:rsid w:val="00711A86"/>
    <w:rsid w:val="00711DEA"/>
    <w:rsid w:val="00711E5C"/>
    <w:rsid w:val="00711F11"/>
    <w:rsid w:val="007120A3"/>
    <w:rsid w:val="0071225F"/>
    <w:rsid w:val="00712387"/>
    <w:rsid w:val="007123FF"/>
    <w:rsid w:val="00712753"/>
    <w:rsid w:val="0071289D"/>
    <w:rsid w:val="007129BF"/>
    <w:rsid w:val="00712BD0"/>
    <w:rsid w:val="00712C22"/>
    <w:rsid w:val="00712F08"/>
    <w:rsid w:val="00713021"/>
    <w:rsid w:val="007134AE"/>
    <w:rsid w:val="0071376F"/>
    <w:rsid w:val="00713A26"/>
    <w:rsid w:val="00713B98"/>
    <w:rsid w:val="00713C18"/>
    <w:rsid w:val="00714008"/>
    <w:rsid w:val="007143F9"/>
    <w:rsid w:val="007144E8"/>
    <w:rsid w:val="0071474F"/>
    <w:rsid w:val="007148E2"/>
    <w:rsid w:val="00714965"/>
    <w:rsid w:val="007149D4"/>
    <w:rsid w:val="00714DAB"/>
    <w:rsid w:val="00714F62"/>
    <w:rsid w:val="00715015"/>
    <w:rsid w:val="007151ED"/>
    <w:rsid w:val="00715233"/>
    <w:rsid w:val="0071527E"/>
    <w:rsid w:val="007156BD"/>
    <w:rsid w:val="00715A85"/>
    <w:rsid w:val="00715FD2"/>
    <w:rsid w:val="007160F5"/>
    <w:rsid w:val="0071621B"/>
    <w:rsid w:val="00716264"/>
    <w:rsid w:val="00716468"/>
    <w:rsid w:val="007164F2"/>
    <w:rsid w:val="0071655E"/>
    <w:rsid w:val="007166CD"/>
    <w:rsid w:val="0071671D"/>
    <w:rsid w:val="00716C45"/>
    <w:rsid w:val="00717071"/>
    <w:rsid w:val="007171EB"/>
    <w:rsid w:val="007171FC"/>
    <w:rsid w:val="00717301"/>
    <w:rsid w:val="00717490"/>
    <w:rsid w:val="00717496"/>
    <w:rsid w:val="0071764E"/>
    <w:rsid w:val="00717978"/>
    <w:rsid w:val="00717B56"/>
    <w:rsid w:val="00717C5E"/>
    <w:rsid w:val="00717DFF"/>
    <w:rsid w:val="00717F3B"/>
    <w:rsid w:val="00720834"/>
    <w:rsid w:val="00720875"/>
    <w:rsid w:val="00720A67"/>
    <w:rsid w:val="00720C28"/>
    <w:rsid w:val="00720E99"/>
    <w:rsid w:val="00720FFC"/>
    <w:rsid w:val="00721151"/>
    <w:rsid w:val="007212F1"/>
    <w:rsid w:val="00721325"/>
    <w:rsid w:val="00721452"/>
    <w:rsid w:val="0072159D"/>
    <w:rsid w:val="007215D2"/>
    <w:rsid w:val="00721687"/>
    <w:rsid w:val="007216C8"/>
    <w:rsid w:val="00721944"/>
    <w:rsid w:val="00721E21"/>
    <w:rsid w:val="0072203C"/>
    <w:rsid w:val="0072205B"/>
    <w:rsid w:val="00722864"/>
    <w:rsid w:val="00722BE3"/>
    <w:rsid w:val="00722F18"/>
    <w:rsid w:val="00723119"/>
    <w:rsid w:val="00723233"/>
    <w:rsid w:val="00723255"/>
    <w:rsid w:val="0072346C"/>
    <w:rsid w:val="00723478"/>
    <w:rsid w:val="007234D1"/>
    <w:rsid w:val="00723A3B"/>
    <w:rsid w:val="00723A50"/>
    <w:rsid w:val="00723CDD"/>
    <w:rsid w:val="0072405B"/>
    <w:rsid w:val="00724128"/>
    <w:rsid w:val="0072456B"/>
    <w:rsid w:val="00724BE9"/>
    <w:rsid w:val="00724D74"/>
    <w:rsid w:val="00724E1F"/>
    <w:rsid w:val="00725024"/>
    <w:rsid w:val="007250B4"/>
    <w:rsid w:val="00725153"/>
    <w:rsid w:val="0072521D"/>
    <w:rsid w:val="007256D1"/>
    <w:rsid w:val="007256F6"/>
    <w:rsid w:val="007257CE"/>
    <w:rsid w:val="00725A0B"/>
    <w:rsid w:val="00725AA7"/>
    <w:rsid w:val="00726522"/>
    <w:rsid w:val="00726601"/>
    <w:rsid w:val="00726B1A"/>
    <w:rsid w:val="00726BAB"/>
    <w:rsid w:val="00726E79"/>
    <w:rsid w:val="00726FB7"/>
    <w:rsid w:val="007271E9"/>
    <w:rsid w:val="007272D4"/>
    <w:rsid w:val="00727327"/>
    <w:rsid w:val="00727394"/>
    <w:rsid w:val="007274CB"/>
    <w:rsid w:val="0072755B"/>
    <w:rsid w:val="00727564"/>
    <w:rsid w:val="00727752"/>
    <w:rsid w:val="007277FF"/>
    <w:rsid w:val="0072797E"/>
    <w:rsid w:val="007279FB"/>
    <w:rsid w:val="00727B1A"/>
    <w:rsid w:val="00727B3E"/>
    <w:rsid w:val="00727CAC"/>
    <w:rsid w:val="00727D3D"/>
    <w:rsid w:val="00727D56"/>
    <w:rsid w:val="00727EF8"/>
    <w:rsid w:val="00727F6F"/>
    <w:rsid w:val="007302A1"/>
    <w:rsid w:val="00730346"/>
    <w:rsid w:val="00730372"/>
    <w:rsid w:val="007304D5"/>
    <w:rsid w:val="00730C82"/>
    <w:rsid w:val="00730CC1"/>
    <w:rsid w:val="00731159"/>
    <w:rsid w:val="00731315"/>
    <w:rsid w:val="007313CB"/>
    <w:rsid w:val="007313CD"/>
    <w:rsid w:val="00731769"/>
    <w:rsid w:val="007317CB"/>
    <w:rsid w:val="0073188D"/>
    <w:rsid w:val="00731967"/>
    <w:rsid w:val="007319D7"/>
    <w:rsid w:val="007319E6"/>
    <w:rsid w:val="00731CEB"/>
    <w:rsid w:val="00731DF4"/>
    <w:rsid w:val="00732230"/>
    <w:rsid w:val="00732590"/>
    <w:rsid w:val="0073262C"/>
    <w:rsid w:val="00732708"/>
    <w:rsid w:val="0073281D"/>
    <w:rsid w:val="00732BA3"/>
    <w:rsid w:val="00732BB5"/>
    <w:rsid w:val="00732C27"/>
    <w:rsid w:val="00732E57"/>
    <w:rsid w:val="00732F4D"/>
    <w:rsid w:val="00733006"/>
    <w:rsid w:val="00733180"/>
    <w:rsid w:val="007332B3"/>
    <w:rsid w:val="00733508"/>
    <w:rsid w:val="007336C3"/>
    <w:rsid w:val="00733888"/>
    <w:rsid w:val="0073396C"/>
    <w:rsid w:val="00733C09"/>
    <w:rsid w:val="00733C6B"/>
    <w:rsid w:val="00733D4B"/>
    <w:rsid w:val="00734007"/>
    <w:rsid w:val="00734354"/>
    <w:rsid w:val="00734387"/>
    <w:rsid w:val="00734391"/>
    <w:rsid w:val="007346B4"/>
    <w:rsid w:val="00734810"/>
    <w:rsid w:val="0073490A"/>
    <w:rsid w:val="00734C09"/>
    <w:rsid w:val="00734D07"/>
    <w:rsid w:val="00734D0B"/>
    <w:rsid w:val="00734D69"/>
    <w:rsid w:val="00734F65"/>
    <w:rsid w:val="0073502D"/>
    <w:rsid w:val="0073512D"/>
    <w:rsid w:val="00735277"/>
    <w:rsid w:val="00735287"/>
    <w:rsid w:val="00735331"/>
    <w:rsid w:val="0073533E"/>
    <w:rsid w:val="007354A8"/>
    <w:rsid w:val="007358B9"/>
    <w:rsid w:val="0073593C"/>
    <w:rsid w:val="00735994"/>
    <w:rsid w:val="00735A99"/>
    <w:rsid w:val="00735AEB"/>
    <w:rsid w:val="00735AED"/>
    <w:rsid w:val="00735C3D"/>
    <w:rsid w:val="00735CC9"/>
    <w:rsid w:val="00736466"/>
    <w:rsid w:val="0073662B"/>
    <w:rsid w:val="007367ED"/>
    <w:rsid w:val="00736815"/>
    <w:rsid w:val="00736947"/>
    <w:rsid w:val="00736EF4"/>
    <w:rsid w:val="00737079"/>
    <w:rsid w:val="00737160"/>
    <w:rsid w:val="00737423"/>
    <w:rsid w:val="00737447"/>
    <w:rsid w:val="00737449"/>
    <w:rsid w:val="00737749"/>
    <w:rsid w:val="007377C2"/>
    <w:rsid w:val="007378BC"/>
    <w:rsid w:val="00737C09"/>
    <w:rsid w:val="00740107"/>
    <w:rsid w:val="00740122"/>
    <w:rsid w:val="00740240"/>
    <w:rsid w:val="0074031A"/>
    <w:rsid w:val="007404DB"/>
    <w:rsid w:val="007404F4"/>
    <w:rsid w:val="00740557"/>
    <w:rsid w:val="007405B0"/>
    <w:rsid w:val="007406FE"/>
    <w:rsid w:val="00740CAF"/>
    <w:rsid w:val="00740E4A"/>
    <w:rsid w:val="00740EBE"/>
    <w:rsid w:val="00740F30"/>
    <w:rsid w:val="007413AB"/>
    <w:rsid w:val="00741DB3"/>
    <w:rsid w:val="00741EE8"/>
    <w:rsid w:val="00741FF6"/>
    <w:rsid w:val="0074217C"/>
    <w:rsid w:val="007421F7"/>
    <w:rsid w:val="00742228"/>
    <w:rsid w:val="007422B3"/>
    <w:rsid w:val="00742743"/>
    <w:rsid w:val="00742885"/>
    <w:rsid w:val="00742960"/>
    <w:rsid w:val="00742A6A"/>
    <w:rsid w:val="00742B37"/>
    <w:rsid w:val="00742BDD"/>
    <w:rsid w:val="00742D3F"/>
    <w:rsid w:val="00742DCC"/>
    <w:rsid w:val="00742E69"/>
    <w:rsid w:val="007430C1"/>
    <w:rsid w:val="0074328A"/>
    <w:rsid w:val="007432BA"/>
    <w:rsid w:val="007437CE"/>
    <w:rsid w:val="00743881"/>
    <w:rsid w:val="007438B6"/>
    <w:rsid w:val="00743953"/>
    <w:rsid w:val="00743A5D"/>
    <w:rsid w:val="00743D62"/>
    <w:rsid w:val="00743F43"/>
    <w:rsid w:val="0074409C"/>
    <w:rsid w:val="007440A0"/>
    <w:rsid w:val="007443C6"/>
    <w:rsid w:val="00744542"/>
    <w:rsid w:val="007445FE"/>
    <w:rsid w:val="0074481A"/>
    <w:rsid w:val="00744857"/>
    <w:rsid w:val="007449DA"/>
    <w:rsid w:val="00744ABD"/>
    <w:rsid w:val="00744D4E"/>
    <w:rsid w:val="00744DE5"/>
    <w:rsid w:val="00744E47"/>
    <w:rsid w:val="00744FFC"/>
    <w:rsid w:val="007452C7"/>
    <w:rsid w:val="00745553"/>
    <w:rsid w:val="007456DD"/>
    <w:rsid w:val="00745881"/>
    <w:rsid w:val="00745901"/>
    <w:rsid w:val="00745F42"/>
    <w:rsid w:val="00745FBF"/>
    <w:rsid w:val="0074651B"/>
    <w:rsid w:val="00746577"/>
    <w:rsid w:val="00746A53"/>
    <w:rsid w:val="00746BB5"/>
    <w:rsid w:val="00746D5E"/>
    <w:rsid w:val="00747254"/>
    <w:rsid w:val="0074741C"/>
    <w:rsid w:val="00747424"/>
    <w:rsid w:val="00747502"/>
    <w:rsid w:val="00747960"/>
    <w:rsid w:val="007479CB"/>
    <w:rsid w:val="007479FB"/>
    <w:rsid w:val="00747CEF"/>
    <w:rsid w:val="00747DA0"/>
    <w:rsid w:val="00747DEF"/>
    <w:rsid w:val="0075000C"/>
    <w:rsid w:val="007507C3"/>
    <w:rsid w:val="00750839"/>
    <w:rsid w:val="00750CF1"/>
    <w:rsid w:val="0075109F"/>
    <w:rsid w:val="00751302"/>
    <w:rsid w:val="00751391"/>
    <w:rsid w:val="007514D9"/>
    <w:rsid w:val="007515B6"/>
    <w:rsid w:val="00751730"/>
    <w:rsid w:val="007517DB"/>
    <w:rsid w:val="0075181C"/>
    <w:rsid w:val="00751A6A"/>
    <w:rsid w:val="00751F90"/>
    <w:rsid w:val="007522B0"/>
    <w:rsid w:val="0075237A"/>
    <w:rsid w:val="00752426"/>
    <w:rsid w:val="00752430"/>
    <w:rsid w:val="0075287B"/>
    <w:rsid w:val="00752AD8"/>
    <w:rsid w:val="00752ADB"/>
    <w:rsid w:val="00752DE2"/>
    <w:rsid w:val="00752EE9"/>
    <w:rsid w:val="007531B9"/>
    <w:rsid w:val="00753256"/>
    <w:rsid w:val="0075359A"/>
    <w:rsid w:val="00753671"/>
    <w:rsid w:val="00753675"/>
    <w:rsid w:val="0075386C"/>
    <w:rsid w:val="00753951"/>
    <w:rsid w:val="00753B69"/>
    <w:rsid w:val="00753CAC"/>
    <w:rsid w:val="00753FC7"/>
    <w:rsid w:val="007544A6"/>
    <w:rsid w:val="007544AC"/>
    <w:rsid w:val="0075454E"/>
    <w:rsid w:val="0075467A"/>
    <w:rsid w:val="007546B8"/>
    <w:rsid w:val="00754BDD"/>
    <w:rsid w:val="00754E82"/>
    <w:rsid w:val="00754FC3"/>
    <w:rsid w:val="00755287"/>
    <w:rsid w:val="007553FA"/>
    <w:rsid w:val="00755673"/>
    <w:rsid w:val="00755F07"/>
    <w:rsid w:val="007560EE"/>
    <w:rsid w:val="0075610C"/>
    <w:rsid w:val="007562B0"/>
    <w:rsid w:val="007566A0"/>
    <w:rsid w:val="00756B69"/>
    <w:rsid w:val="00756C17"/>
    <w:rsid w:val="00756DC1"/>
    <w:rsid w:val="00756E54"/>
    <w:rsid w:val="00757677"/>
    <w:rsid w:val="00757705"/>
    <w:rsid w:val="0075779C"/>
    <w:rsid w:val="007578C6"/>
    <w:rsid w:val="00757B0B"/>
    <w:rsid w:val="00757DEE"/>
    <w:rsid w:val="00757F27"/>
    <w:rsid w:val="00757FBF"/>
    <w:rsid w:val="007602C0"/>
    <w:rsid w:val="00760481"/>
    <w:rsid w:val="00760499"/>
    <w:rsid w:val="0076057B"/>
    <w:rsid w:val="00760870"/>
    <w:rsid w:val="00760951"/>
    <w:rsid w:val="00760CDD"/>
    <w:rsid w:val="00760E1B"/>
    <w:rsid w:val="00760EA7"/>
    <w:rsid w:val="0076124C"/>
    <w:rsid w:val="00761278"/>
    <w:rsid w:val="00761333"/>
    <w:rsid w:val="0076140D"/>
    <w:rsid w:val="007615D7"/>
    <w:rsid w:val="0076174C"/>
    <w:rsid w:val="00761AA3"/>
    <w:rsid w:val="00761B3B"/>
    <w:rsid w:val="00761FE2"/>
    <w:rsid w:val="00762075"/>
    <w:rsid w:val="0076212F"/>
    <w:rsid w:val="007622A5"/>
    <w:rsid w:val="007626BF"/>
    <w:rsid w:val="00762976"/>
    <w:rsid w:val="007629F5"/>
    <w:rsid w:val="00762D5E"/>
    <w:rsid w:val="00762E1C"/>
    <w:rsid w:val="007630F0"/>
    <w:rsid w:val="007631A9"/>
    <w:rsid w:val="007632A3"/>
    <w:rsid w:val="00763503"/>
    <w:rsid w:val="00763649"/>
    <w:rsid w:val="0076387C"/>
    <w:rsid w:val="00763B70"/>
    <w:rsid w:val="00763E41"/>
    <w:rsid w:val="00763E60"/>
    <w:rsid w:val="0076408E"/>
    <w:rsid w:val="007644E1"/>
    <w:rsid w:val="00764687"/>
    <w:rsid w:val="007648EE"/>
    <w:rsid w:val="007649DC"/>
    <w:rsid w:val="00764C04"/>
    <w:rsid w:val="00764C74"/>
    <w:rsid w:val="00764E5A"/>
    <w:rsid w:val="00765094"/>
    <w:rsid w:val="00765103"/>
    <w:rsid w:val="007654D9"/>
    <w:rsid w:val="0076568A"/>
    <w:rsid w:val="00765A68"/>
    <w:rsid w:val="00765E0E"/>
    <w:rsid w:val="00765E5D"/>
    <w:rsid w:val="00766104"/>
    <w:rsid w:val="00766188"/>
    <w:rsid w:val="0076657C"/>
    <w:rsid w:val="007665DD"/>
    <w:rsid w:val="00766626"/>
    <w:rsid w:val="0076676E"/>
    <w:rsid w:val="0076697F"/>
    <w:rsid w:val="00766B92"/>
    <w:rsid w:val="00766CA6"/>
    <w:rsid w:val="00766D13"/>
    <w:rsid w:val="00766E4B"/>
    <w:rsid w:val="00767165"/>
    <w:rsid w:val="007674F6"/>
    <w:rsid w:val="007675B0"/>
    <w:rsid w:val="007675FA"/>
    <w:rsid w:val="0076786B"/>
    <w:rsid w:val="007678C9"/>
    <w:rsid w:val="0076798C"/>
    <w:rsid w:val="00767B06"/>
    <w:rsid w:val="00767BE0"/>
    <w:rsid w:val="00767E84"/>
    <w:rsid w:val="007700BD"/>
    <w:rsid w:val="007701F2"/>
    <w:rsid w:val="007702C5"/>
    <w:rsid w:val="007704DD"/>
    <w:rsid w:val="00770565"/>
    <w:rsid w:val="00770791"/>
    <w:rsid w:val="00770A10"/>
    <w:rsid w:val="00770ED2"/>
    <w:rsid w:val="00770FE1"/>
    <w:rsid w:val="007710EC"/>
    <w:rsid w:val="00771306"/>
    <w:rsid w:val="00771971"/>
    <w:rsid w:val="00771997"/>
    <w:rsid w:val="00771B6B"/>
    <w:rsid w:val="00771C13"/>
    <w:rsid w:val="00771CA6"/>
    <w:rsid w:val="00771DF5"/>
    <w:rsid w:val="00771E6E"/>
    <w:rsid w:val="00771FAB"/>
    <w:rsid w:val="00771FD4"/>
    <w:rsid w:val="00772087"/>
    <w:rsid w:val="0077217D"/>
    <w:rsid w:val="0077230C"/>
    <w:rsid w:val="007724B4"/>
    <w:rsid w:val="00772525"/>
    <w:rsid w:val="00772575"/>
    <w:rsid w:val="007725E0"/>
    <w:rsid w:val="007726B0"/>
    <w:rsid w:val="007729BA"/>
    <w:rsid w:val="00772C51"/>
    <w:rsid w:val="00772DFF"/>
    <w:rsid w:val="00772E39"/>
    <w:rsid w:val="00772EB3"/>
    <w:rsid w:val="0077355A"/>
    <w:rsid w:val="007736A2"/>
    <w:rsid w:val="007738B0"/>
    <w:rsid w:val="00773A7B"/>
    <w:rsid w:val="00773B46"/>
    <w:rsid w:val="00773E74"/>
    <w:rsid w:val="00773F87"/>
    <w:rsid w:val="00773F9C"/>
    <w:rsid w:val="00774243"/>
    <w:rsid w:val="007745F2"/>
    <w:rsid w:val="0077472B"/>
    <w:rsid w:val="00774A35"/>
    <w:rsid w:val="00774B46"/>
    <w:rsid w:val="00774C9F"/>
    <w:rsid w:val="00774DD3"/>
    <w:rsid w:val="007751B0"/>
    <w:rsid w:val="00775217"/>
    <w:rsid w:val="00775469"/>
    <w:rsid w:val="007754DB"/>
    <w:rsid w:val="00775B98"/>
    <w:rsid w:val="00775BE8"/>
    <w:rsid w:val="00775C09"/>
    <w:rsid w:val="00775C43"/>
    <w:rsid w:val="00775C5C"/>
    <w:rsid w:val="00775D49"/>
    <w:rsid w:val="00775D8D"/>
    <w:rsid w:val="00775E1F"/>
    <w:rsid w:val="00775F06"/>
    <w:rsid w:val="00775F07"/>
    <w:rsid w:val="00775F3C"/>
    <w:rsid w:val="00776110"/>
    <w:rsid w:val="00776283"/>
    <w:rsid w:val="007763FD"/>
    <w:rsid w:val="00776499"/>
    <w:rsid w:val="007764EA"/>
    <w:rsid w:val="007765D0"/>
    <w:rsid w:val="007768BD"/>
    <w:rsid w:val="007769ED"/>
    <w:rsid w:val="00776A85"/>
    <w:rsid w:val="00776AB9"/>
    <w:rsid w:val="00776B1C"/>
    <w:rsid w:val="00776F42"/>
    <w:rsid w:val="00776F67"/>
    <w:rsid w:val="00776FAD"/>
    <w:rsid w:val="007770EE"/>
    <w:rsid w:val="0077715F"/>
    <w:rsid w:val="007771A5"/>
    <w:rsid w:val="0077726A"/>
    <w:rsid w:val="00777376"/>
    <w:rsid w:val="007773CE"/>
    <w:rsid w:val="0077760E"/>
    <w:rsid w:val="007778B7"/>
    <w:rsid w:val="007778D7"/>
    <w:rsid w:val="00777FF3"/>
    <w:rsid w:val="007800DB"/>
    <w:rsid w:val="0078011F"/>
    <w:rsid w:val="007801A3"/>
    <w:rsid w:val="007802C0"/>
    <w:rsid w:val="007804C4"/>
    <w:rsid w:val="0078054C"/>
    <w:rsid w:val="00780584"/>
    <w:rsid w:val="007808AD"/>
    <w:rsid w:val="007809A6"/>
    <w:rsid w:val="00780A49"/>
    <w:rsid w:val="00780A4B"/>
    <w:rsid w:val="00780A83"/>
    <w:rsid w:val="00780CBB"/>
    <w:rsid w:val="00780CDA"/>
    <w:rsid w:val="00780EC0"/>
    <w:rsid w:val="007810F5"/>
    <w:rsid w:val="00781163"/>
    <w:rsid w:val="007811CB"/>
    <w:rsid w:val="00781910"/>
    <w:rsid w:val="00781A00"/>
    <w:rsid w:val="00781A60"/>
    <w:rsid w:val="00781B1E"/>
    <w:rsid w:val="00781B3F"/>
    <w:rsid w:val="00781CE3"/>
    <w:rsid w:val="00781D5B"/>
    <w:rsid w:val="00781E81"/>
    <w:rsid w:val="00781FFF"/>
    <w:rsid w:val="00782126"/>
    <w:rsid w:val="007826DE"/>
    <w:rsid w:val="00782B91"/>
    <w:rsid w:val="00782C6A"/>
    <w:rsid w:val="00782D05"/>
    <w:rsid w:val="00783303"/>
    <w:rsid w:val="0078348C"/>
    <w:rsid w:val="00783526"/>
    <w:rsid w:val="007838A1"/>
    <w:rsid w:val="00783932"/>
    <w:rsid w:val="00783B71"/>
    <w:rsid w:val="00783E22"/>
    <w:rsid w:val="00783F12"/>
    <w:rsid w:val="007842A3"/>
    <w:rsid w:val="007843E7"/>
    <w:rsid w:val="0078468F"/>
    <w:rsid w:val="007846B5"/>
    <w:rsid w:val="0078487A"/>
    <w:rsid w:val="007849DE"/>
    <w:rsid w:val="00784B71"/>
    <w:rsid w:val="00784D4A"/>
    <w:rsid w:val="00784D53"/>
    <w:rsid w:val="00784E77"/>
    <w:rsid w:val="00785054"/>
    <w:rsid w:val="007851FA"/>
    <w:rsid w:val="007852C9"/>
    <w:rsid w:val="007855F8"/>
    <w:rsid w:val="00785672"/>
    <w:rsid w:val="00785A9F"/>
    <w:rsid w:val="00785AAD"/>
    <w:rsid w:val="00785B40"/>
    <w:rsid w:val="00786008"/>
    <w:rsid w:val="0078600F"/>
    <w:rsid w:val="00786064"/>
    <w:rsid w:val="00786086"/>
    <w:rsid w:val="00786129"/>
    <w:rsid w:val="007863B2"/>
    <w:rsid w:val="0078698E"/>
    <w:rsid w:val="00786ACD"/>
    <w:rsid w:val="00786C8B"/>
    <w:rsid w:val="00786D69"/>
    <w:rsid w:val="00786F52"/>
    <w:rsid w:val="00787237"/>
    <w:rsid w:val="0078762F"/>
    <w:rsid w:val="00787838"/>
    <w:rsid w:val="007879B2"/>
    <w:rsid w:val="00787BA5"/>
    <w:rsid w:val="0079002F"/>
    <w:rsid w:val="0079025A"/>
    <w:rsid w:val="007904D4"/>
    <w:rsid w:val="00790605"/>
    <w:rsid w:val="00790614"/>
    <w:rsid w:val="0079072D"/>
    <w:rsid w:val="00790789"/>
    <w:rsid w:val="0079080D"/>
    <w:rsid w:val="00790835"/>
    <w:rsid w:val="007908E1"/>
    <w:rsid w:val="0079093F"/>
    <w:rsid w:val="00790AA0"/>
    <w:rsid w:val="00790BBF"/>
    <w:rsid w:val="00790BD6"/>
    <w:rsid w:val="00790C14"/>
    <w:rsid w:val="00790C57"/>
    <w:rsid w:val="00790D16"/>
    <w:rsid w:val="00790D84"/>
    <w:rsid w:val="00791000"/>
    <w:rsid w:val="00791212"/>
    <w:rsid w:val="0079145B"/>
    <w:rsid w:val="00791580"/>
    <w:rsid w:val="007915C1"/>
    <w:rsid w:val="00791882"/>
    <w:rsid w:val="007918BB"/>
    <w:rsid w:val="007919EF"/>
    <w:rsid w:val="00791C19"/>
    <w:rsid w:val="00791C96"/>
    <w:rsid w:val="00791D07"/>
    <w:rsid w:val="007921AD"/>
    <w:rsid w:val="00792326"/>
    <w:rsid w:val="007924BF"/>
    <w:rsid w:val="007925E2"/>
    <w:rsid w:val="007926EE"/>
    <w:rsid w:val="00792AE2"/>
    <w:rsid w:val="00792C22"/>
    <w:rsid w:val="00792E62"/>
    <w:rsid w:val="00792FBE"/>
    <w:rsid w:val="00793217"/>
    <w:rsid w:val="007933C3"/>
    <w:rsid w:val="00793547"/>
    <w:rsid w:val="007936A5"/>
    <w:rsid w:val="00793702"/>
    <w:rsid w:val="007937D8"/>
    <w:rsid w:val="0079383B"/>
    <w:rsid w:val="00793CF7"/>
    <w:rsid w:val="00793E17"/>
    <w:rsid w:val="00793FF3"/>
    <w:rsid w:val="00794152"/>
    <w:rsid w:val="0079450E"/>
    <w:rsid w:val="00794900"/>
    <w:rsid w:val="00794AF5"/>
    <w:rsid w:val="00794F03"/>
    <w:rsid w:val="007951CD"/>
    <w:rsid w:val="00795372"/>
    <w:rsid w:val="0079553E"/>
    <w:rsid w:val="00795658"/>
    <w:rsid w:val="00795878"/>
    <w:rsid w:val="00795939"/>
    <w:rsid w:val="00795A7E"/>
    <w:rsid w:val="00795B3E"/>
    <w:rsid w:val="00795D8F"/>
    <w:rsid w:val="00795DE4"/>
    <w:rsid w:val="00795E80"/>
    <w:rsid w:val="00795EFB"/>
    <w:rsid w:val="00796092"/>
    <w:rsid w:val="0079631E"/>
    <w:rsid w:val="007963E3"/>
    <w:rsid w:val="00796507"/>
    <w:rsid w:val="007965AC"/>
    <w:rsid w:val="00796629"/>
    <w:rsid w:val="00796670"/>
    <w:rsid w:val="0079678D"/>
    <w:rsid w:val="007967AA"/>
    <w:rsid w:val="007967B7"/>
    <w:rsid w:val="00796833"/>
    <w:rsid w:val="00796859"/>
    <w:rsid w:val="00796A7B"/>
    <w:rsid w:val="00796AC0"/>
    <w:rsid w:val="00796B24"/>
    <w:rsid w:val="00796D0E"/>
    <w:rsid w:val="00796DE6"/>
    <w:rsid w:val="00796EB4"/>
    <w:rsid w:val="00796F0C"/>
    <w:rsid w:val="00796F20"/>
    <w:rsid w:val="0079707D"/>
    <w:rsid w:val="0079729D"/>
    <w:rsid w:val="00797463"/>
    <w:rsid w:val="007978C7"/>
    <w:rsid w:val="00797E86"/>
    <w:rsid w:val="007A01FF"/>
    <w:rsid w:val="007A042B"/>
    <w:rsid w:val="007A07A5"/>
    <w:rsid w:val="007A0A2C"/>
    <w:rsid w:val="007A0A89"/>
    <w:rsid w:val="007A0D68"/>
    <w:rsid w:val="007A0FF7"/>
    <w:rsid w:val="007A1390"/>
    <w:rsid w:val="007A149C"/>
    <w:rsid w:val="007A1AD0"/>
    <w:rsid w:val="007A1BE8"/>
    <w:rsid w:val="007A1D51"/>
    <w:rsid w:val="007A1D95"/>
    <w:rsid w:val="007A1E2C"/>
    <w:rsid w:val="007A1F89"/>
    <w:rsid w:val="007A22C3"/>
    <w:rsid w:val="007A232C"/>
    <w:rsid w:val="007A23C8"/>
    <w:rsid w:val="007A23EE"/>
    <w:rsid w:val="007A290D"/>
    <w:rsid w:val="007A2D83"/>
    <w:rsid w:val="007A2E73"/>
    <w:rsid w:val="007A2F49"/>
    <w:rsid w:val="007A2F8D"/>
    <w:rsid w:val="007A3003"/>
    <w:rsid w:val="007A35D7"/>
    <w:rsid w:val="007A3690"/>
    <w:rsid w:val="007A3799"/>
    <w:rsid w:val="007A37EE"/>
    <w:rsid w:val="007A3800"/>
    <w:rsid w:val="007A39B3"/>
    <w:rsid w:val="007A44FB"/>
    <w:rsid w:val="007A47B2"/>
    <w:rsid w:val="007A48AC"/>
    <w:rsid w:val="007A4BF6"/>
    <w:rsid w:val="007A4FC1"/>
    <w:rsid w:val="007A5078"/>
    <w:rsid w:val="007A50E8"/>
    <w:rsid w:val="007A50F9"/>
    <w:rsid w:val="007A516C"/>
    <w:rsid w:val="007A51FA"/>
    <w:rsid w:val="007A5261"/>
    <w:rsid w:val="007A5344"/>
    <w:rsid w:val="007A535E"/>
    <w:rsid w:val="007A58E2"/>
    <w:rsid w:val="007A5948"/>
    <w:rsid w:val="007A59AD"/>
    <w:rsid w:val="007A5A57"/>
    <w:rsid w:val="007A5B21"/>
    <w:rsid w:val="007A5B9E"/>
    <w:rsid w:val="007A5EA8"/>
    <w:rsid w:val="007A5F5B"/>
    <w:rsid w:val="007A5FF4"/>
    <w:rsid w:val="007A5FFE"/>
    <w:rsid w:val="007A6263"/>
    <w:rsid w:val="007A64C4"/>
    <w:rsid w:val="007A64C6"/>
    <w:rsid w:val="007A6851"/>
    <w:rsid w:val="007A689B"/>
    <w:rsid w:val="007A6A5F"/>
    <w:rsid w:val="007A6A96"/>
    <w:rsid w:val="007A6B2D"/>
    <w:rsid w:val="007A6E3F"/>
    <w:rsid w:val="007A6EE7"/>
    <w:rsid w:val="007A71F3"/>
    <w:rsid w:val="007A7271"/>
    <w:rsid w:val="007A736A"/>
    <w:rsid w:val="007A7419"/>
    <w:rsid w:val="007A7515"/>
    <w:rsid w:val="007A7638"/>
    <w:rsid w:val="007A7641"/>
    <w:rsid w:val="007A76FC"/>
    <w:rsid w:val="007A7A57"/>
    <w:rsid w:val="007A7AAE"/>
    <w:rsid w:val="007A7E2C"/>
    <w:rsid w:val="007A7E59"/>
    <w:rsid w:val="007B0543"/>
    <w:rsid w:val="007B0B1B"/>
    <w:rsid w:val="007B0B4D"/>
    <w:rsid w:val="007B0CC3"/>
    <w:rsid w:val="007B0E4E"/>
    <w:rsid w:val="007B0E9D"/>
    <w:rsid w:val="007B1240"/>
    <w:rsid w:val="007B13AF"/>
    <w:rsid w:val="007B13E2"/>
    <w:rsid w:val="007B15D0"/>
    <w:rsid w:val="007B160D"/>
    <w:rsid w:val="007B1795"/>
    <w:rsid w:val="007B17D9"/>
    <w:rsid w:val="007B1801"/>
    <w:rsid w:val="007B1942"/>
    <w:rsid w:val="007B1B53"/>
    <w:rsid w:val="007B1CF0"/>
    <w:rsid w:val="007B1D0F"/>
    <w:rsid w:val="007B1FC6"/>
    <w:rsid w:val="007B20B7"/>
    <w:rsid w:val="007B247A"/>
    <w:rsid w:val="007B25A4"/>
    <w:rsid w:val="007B264F"/>
    <w:rsid w:val="007B2842"/>
    <w:rsid w:val="007B290F"/>
    <w:rsid w:val="007B2917"/>
    <w:rsid w:val="007B2A4F"/>
    <w:rsid w:val="007B2DA7"/>
    <w:rsid w:val="007B2FE8"/>
    <w:rsid w:val="007B3368"/>
    <w:rsid w:val="007B33FB"/>
    <w:rsid w:val="007B34F8"/>
    <w:rsid w:val="007B35C4"/>
    <w:rsid w:val="007B35FB"/>
    <w:rsid w:val="007B363F"/>
    <w:rsid w:val="007B36AE"/>
    <w:rsid w:val="007B36E2"/>
    <w:rsid w:val="007B370F"/>
    <w:rsid w:val="007B3B54"/>
    <w:rsid w:val="007B3B7A"/>
    <w:rsid w:val="007B3C22"/>
    <w:rsid w:val="007B407D"/>
    <w:rsid w:val="007B40F9"/>
    <w:rsid w:val="007B415C"/>
    <w:rsid w:val="007B42DC"/>
    <w:rsid w:val="007B44A5"/>
    <w:rsid w:val="007B44BF"/>
    <w:rsid w:val="007B46E4"/>
    <w:rsid w:val="007B4708"/>
    <w:rsid w:val="007B4C1C"/>
    <w:rsid w:val="007B4E73"/>
    <w:rsid w:val="007B4EA7"/>
    <w:rsid w:val="007B4F45"/>
    <w:rsid w:val="007B4FEE"/>
    <w:rsid w:val="007B5108"/>
    <w:rsid w:val="007B5120"/>
    <w:rsid w:val="007B516F"/>
    <w:rsid w:val="007B535A"/>
    <w:rsid w:val="007B5457"/>
    <w:rsid w:val="007B5928"/>
    <w:rsid w:val="007B5CB8"/>
    <w:rsid w:val="007B5CCA"/>
    <w:rsid w:val="007B64E8"/>
    <w:rsid w:val="007B6584"/>
    <w:rsid w:val="007B658D"/>
    <w:rsid w:val="007B66CA"/>
    <w:rsid w:val="007B670A"/>
    <w:rsid w:val="007B68D2"/>
    <w:rsid w:val="007B6A68"/>
    <w:rsid w:val="007B6C03"/>
    <w:rsid w:val="007B6C38"/>
    <w:rsid w:val="007B6DA1"/>
    <w:rsid w:val="007B7154"/>
    <w:rsid w:val="007B71CC"/>
    <w:rsid w:val="007B74B0"/>
    <w:rsid w:val="007B793F"/>
    <w:rsid w:val="007B7AC3"/>
    <w:rsid w:val="007B7F1B"/>
    <w:rsid w:val="007B7F7B"/>
    <w:rsid w:val="007B7F93"/>
    <w:rsid w:val="007C027C"/>
    <w:rsid w:val="007C03E0"/>
    <w:rsid w:val="007C0424"/>
    <w:rsid w:val="007C0718"/>
    <w:rsid w:val="007C080D"/>
    <w:rsid w:val="007C0A66"/>
    <w:rsid w:val="007C0A9C"/>
    <w:rsid w:val="007C0E00"/>
    <w:rsid w:val="007C101D"/>
    <w:rsid w:val="007C104E"/>
    <w:rsid w:val="007C10F3"/>
    <w:rsid w:val="007C1114"/>
    <w:rsid w:val="007C11C0"/>
    <w:rsid w:val="007C16FB"/>
    <w:rsid w:val="007C18AE"/>
    <w:rsid w:val="007C18E6"/>
    <w:rsid w:val="007C1A8D"/>
    <w:rsid w:val="007C1AB0"/>
    <w:rsid w:val="007C1D32"/>
    <w:rsid w:val="007C1EE9"/>
    <w:rsid w:val="007C20AF"/>
    <w:rsid w:val="007C20F2"/>
    <w:rsid w:val="007C2100"/>
    <w:rsid w:val="007C2264"/>
    <w:rsid w:val="007C240B"/>
    <w:rsid w:val="007C2AEB"/>
    <w:rsid w:val="007C2B40"/>
    <w:rsid w:val="007C2CB0"/>
    <w:rsid w:val="007C2D64"/>
    <w:rsid w:val="007C2E36"/>
    <w:rsid w:val="007C2E5E"/>
    <w:rsid w:val="007C3068"/>
    <w:rsid w:val="007C3083"/>
    <w:rsid w:val="007C33AE"/>
    <w:rsid w:val="007C3452"/>
    <w:rsid w:val="007C3458"/>
    <w:rsid w:val="007C361B"/>
    <w:rsid w:val="007C3757"/>
    <w:rsid w:val="007C37BA"/>
    <w:rsid w:val="007C3A3D"/>
    <w:rsid w:val="007C3A77"/>
    <w:rsid w:val="007C3A84"/>
    <w:rsid w:val="007C3A92"/>
    <w:rsid w:val="007C3C9E"/>
    <w:rsid w:val="007C3E46"/>
    <w:rsid w:val="007C411E"/>
    <w:rsid w:val="007C451D"/>
    <w:rsid w:val="007C4633"/>
    <w:rsid w:val="007C481A"/>
    <w:rsid w:val="007C492F"/>
    <w:rsid w:val="007C49B3"/>
    <w:rsid w:val="007C4A1B"/>
    <w:rsid w:val="007C4BA6"/>
    <w:rsid w:val="007C4E94"/>
    <w:rsid w:val="007C510D"/>
    <w:rsid w:val="007C527F"/>
    <w:rsid w:val="007C5300"/>
    <w:rsid w:val="007C563B"/>
    <w:rsid w:val="007C5656"/>
    <w:rsid w:val="007C5776"/>
    <w:rsid w:val="007C590C"/>
    <w:rsid w:val="007C59F6"/>
    <w:rsid w:val="007C5AF5"/>
    <w:rsid w:val="007C5B7C"/>
    <w:rsid w:val="007C5B83"/>
    <w:rsid w:val="007C5CD9"/>
    <w:rsid w:val="007C5DA7"/>
    <w:rsid w:val="007C5E75"/>
    <w:rsid w:val="007C5F06"/>
    <w:rsid w:val="007C601D"/>
    <w:rsid w:val="007C6090"/>
    <w:rsid w:val="007C609C"/>
    <w:rsid w:val="007C61D1"/>
    <w:rsid w:val="007C64F0"/>
    <w:rsid w:val="007C6805"/>
    <w:rsid w:val="007C687F"/>
    <w:rsid w:val="007C6AC5"/>
    <w:rsid w:val="007C6C10"/>
    <w:rsid w:val="007C6DAB"/>
    <w:rsid w:val="007C6E05"/>
    <w:rsid w:val="007C7235"/>
    <w:rsid w:val="007C7A5C"/>
    <w:rsid w:val="007C7D71"/>
    <w:rsid w:val="007C7DC2"/>
    <w:rsid w:val="007D00CC"/>
    <w:rsid w:val="007D010F"/>
    <w:rsid w:val="007D0170"/>
    <w:rsid w:val="007D0269"/>
    <w:rsid w:val="007D02B0"/>
    <w:rsid w:val="007D02EC"/>
    <w:rsid w:val="007D0336"/>
    <w:rsid w:val="007D0479"/>
    <w:rsid w:val="007D062C"/>
    <w:rsid w:val="007D06FF"/>
    <w:rsid w:val="007D0872"/>
    <w:rsid w:val="007D0984"/>
    <w:rsid w:val="007D0CD8"/>
    <w:rsid w:val="007D0D0B"/>
    <w:rsid w:val="007D0EC6"/>
    <w:rsid w:val="007D0FE9"/>
    <w:rsid w:val="007D110D"/>
    <w:rsid w:val="007D1189"/>
    <w:rsid w:val="007D11D0"/>
    <w:rsid w:val="007D143D"/>
    <w:rsid w:val="007D14D4"/>
    <w:rsid w:val="007D159D"/>
    <w:rsid w:val="007D15F9"/>
    <w:rsid w:val="007D1708"/>
    <w:rsid w:val="007D1763"/>
    <w:rsid w:val="007D1A4E"/>
    <w:rsid w:val="007D1C84"/>
    <w:rsid w:val="007D210D"/>
    <w:rsid w:val="007D251D"/>
    <w:rsid w:val="007D25E7"/>
    <w:rsid w:val="007D2695"/>
    <w:rsid w:val="007D26A8"/>
    <w:rsid w:val="007D2805"/>
    <w:rsid w:val="007D29B5"/>
    <w:rsid w:val="007D29D7"/>
    <w:rsid w:val="007D2B01"/>
    <w:rsid w:val="007D2C42"/>
    <w:rsid w:val="007D2D62"/>
    <w:rsid w:val="007D2DBA"/>
    <w:rsid w:val="007D2F65"/>
    <w:rsid w:val="007D3122"/>
    <w:rsid w:val="007D34CC"/>
    <w:rsid w:val="007D350A"/>
    <w:rsid w:val="007D36B2"/>
    <w:rsid w:val="007D3C00"/>
    <w:rsid w:val="007D3FAF"/>
    <w:rsid w:val="007D400C"/>
    <w:rsid w:val="007D4086"/>
    <w:rsid w:val="007D45A2"/>
    <w:rsid w:val="007D47A2"/>
    <w:rsid w:val="007D49D8"/>
    <w:rsid w:val="007D4E24"/>
    <w:rsid w:val="007D4E3F"/>
    <w:rsid w:val="007D51CF"/>
    <w:rsid w:val="007D51F8"/>
    <w:rsid w:val="007D524E"/>
    <w:rsid w:val="007D5314"/>
    <w:rsid w:val="007D5572"/>
    <w:rsid w:val="007D5608"/>
    <w:rsid w:val="007D56F9"/>
    <w:rsid w:val="007D5879"/>
    <w:rsid w:val="007D5A7D"/>
    <w:rsid w:val="007D5B47"/>
    <w:rsid w:val="007D6054"/>
    <w:rsid w:val="007D6066"/>
    <w:rsid w:val="007D6145"/>
    <w:rsid w:val="007D6287"/>
    <w:rsid w:val="007D6577"/>
    <w:rsid w:val="007D658C"/>
    <w:rsid w:val="007D661D"/>
    <w:rsid w:val="007D6896"/>
    <w:rsid w:val="007D6ACB"/>
    <w:rsid w:val="007D6B87"/>
    <w:rsid w:val="007D6BD6"/>
    <w:rsid w:val="007D6BE4"/>
    <w:rsid w:val="007D6C00"/>
    <w:rsid w:val="007D6C39"/>
    <w:rsid w:val="007D6C59"/>
    <w:rsid w:val="007D6D9F"/>
    <w:rsid w:val="007D6DB0"/>
    <w:rsid w:val="007D6DEB"/>
    <w:rsid w:val="007D6E38"/>
    <w:rsid w:val="007D6E5F"/>
    <w:rsid w:val="007D7051"/>
    <w:rsid w:val="007D7075"/>
    <w:rsid w:val="007D709F"/>
    <w:rsid w:val="007D71E8"/>
    <w:rsid w:val="007D72DF"/>
    <w:rsid w:val="007D73F5"/>
    <w:rsid w:val="007D749B"/>
    <w:rsid w:val="007D7502"/>
    <w:rsid w:val="007D76AF"/>
    <w:rsid w:val="007D7DF6"/>
    <w:rsid w:val="007D7F0A"/>
    <w:rsid w:val="007D7FAF"/>
    <w:rsid w:val="007E032E"/>
    <w:rsid w:val="007E0501"/>
    <w:rsid w:val="007E07CB"/>
    <w:rsid w:val="007E0831"/>
    <w:rsid w:val="007E0836"/>
    <w:rsid w:val="007E08CA"/>
    <w:rsid w:val="007E0F6D"/>
    <w:rsid w:val="007E0F73"/>
    <w:rsid w:val="007E1099"/>
    <w:rsid w:val="007E1330"/>
    <w:rsid w:val="007E1398"/>
    <w:rsid w:val="007E1631"/>
    <w:rsid w:val="007E16A7"/>
    <w:rsid w:val="007E1C9D"/>
    <w:rsid w:val="007E1D41"/>
    <w:rsid w:val="007E20A2"/>
    <w:rsid w:val="007E2168"/>
    <w:rsid w:val="007E224D"/>
    <w:rsid w:val="007E2712"/>
    <w:rsid w:val="007E27EA"/>
    <w:rsid w:val="007E28EE"/>
    <w:rsid w:val="007E2F87"/>
    <w:rsid w:val="007E2F9A"/>
    <w:rsid w:val="007E34AC"/>
    <w:rsid w:val="007E3957"/>
    <w:rsid w:val="007E3F17"/>
    <w:rsid w:val="007E3FA6"/>
    <w:rsid w:val="007E40B3"/>
    <w:rsid w:val="007E417C"/>
    <w:rsid w:val="007E4199"/>
    <w:rsid w:val="007E41BA"/>
    <w:rsid w:val="007E425F"/>
    <w:rsid w:val="007E4265"/>
    <w:rsid w:val="007E42C5"/>
    <w:rsid w:val="007E4344"/>
    <w:rsid w:val="007E447B"/>
    <w:rsid w:val="007E4493"/>
    <w:rsid w:val="007E44F8"/>
    <w:rsid w:val="007E46EA"/>
    <w:rsid w:val="007E4A7A"/>
    <w:rsid w:val="007E4C5C"/>
    <w:rsid w:val="007E4CE2"/>
    <w:rsid w:val="007E4E55"/>
    <w:rsid w:val="007E51E2"/>
    <w:rsid w:val="007E52C2"/>
    <w:rsid w:val="007E5705"/>
    <w:rsid w:val="007E5837"/>
    <w:rsid w:val="007E59DB"/>
    <w:rsid w:val="007E5B52"/>
    <w:rsid w:val="007E5C9B"/>
    <w:rsid w:val="007E5CB5"/>
    <w:rsid w:val="007E5E9B"/>
    <w:rsid w:val="007E6025"/>
    <w:rsid w:val="007E621D"/>
    <w:rsid w:val="007E63AC"/>
    <w:rsid w:val="007E63BE"/>
    <w:rsid w:val="007E642B"/>
    <w:rsid w:val="007E65A2"/>
    <w:rsid w:val="007E68AE"/>
    <w:rsid w:val="007E6AD7"/>
    <w:rsid w:val="007E70A5"/>
    <w:rsid w:val="007E72DB"/>
    <w:rsid w:val="007E7484"/>
    <w:rsid w:val="007E7634"/>
    <w:rsid w:val="007E78CE"/>
    <w:rsid w:val="007E7A5F"/>
    <w:rsid w:val="007E7ABE"/>
    <w:rsid w:val="007E7AD5"/>
    <w:rsid w:val="007E7BE0"/>
    <w:rsid w:val="007E7D55"/>
    <w:rsid w:val="007E7E26"/>
    <w:rsid w:val="007E7E87"/>
    <w:rsid w:val="007E7F33"/>
    <w:rsid w:val="007F0214"/>
    <w:rsid w:val="007F033A"/>
    <w:rsid w:val="007F0379"/>
    <w:rsid w:val="007F0456"/>
    <w:rsid w:val="007F05D4"/>
    <w:rsid w:val="007F073A"/>
    <w:rsid w:val="007F07C6"/>
    <w:rsid w:val="007F0AF1"/>
    <w:rsid w:val="007F0B07"/>
    <w:rsid w:val="007F0BC8"/>
    <w:rsid w:val="007F0CE1"/>
    <w:rsid w:val="007F0ED3"/>
    <w:rsid w:val="007F0ED8"/>
    <w:rsid w:val="007F0FA7"/>
    <w:rsid w:val="007F10A7"/>
    <w:rsid w:val="007F11C6"/>
    <w:rsid w:val="007F1253"/>
    <w:rsid w:val="007F13E5"/>
    <w:rsid w:val="007F14F9"/>
    <w:rsid w:val="007F15AD"/>
    <w:rsid w:val="007F15F6"/>
    <w:rsid w:val="007F1EE1"/>
    <w:rsid w:val="007F1F20"/>
    <w:rsid w:val="007F20D6"/>
    <w:rsid w:val="007F2189"/>
    <w:rsid w:val="007F22BA"/>
    <w:rsid w:val="007F2429"/>
    <w:rsid w:val="007F24F4"/>
    <w:rsid w:val="007F266B"/>
    <w:rsid w:val="007F26D2"/>
    <w:rsid w:val="007F28E9"/>
    <w:rsid w:val="007F2B49"/>
    <w:rsid w:val="007F2C49"/>
    <w:rsid w:val="007F2F31"/>
    <w:rsid w:val="007F2FF3"/>
    <w:rsid w:val="007F3074"/>
    <w:rsid w:val="007F3523"/>
    <w:rsid w:val="007F39A7"/>
    <w:rsid w:val="007F3C62"/>
    <w:rsid w:val="007F3CD0"/>
    <w:rsid w:val="007F3FDE"/>
    <w:rsid w:val="007F4191"/>
    <w:rsid w:val="007F4242"/>
    <w:rsid w:val="007F4480"/>
    <w:rsid w:val="007F4B22"/>
    <w:rsid w:val="007F4B97"/>
    <w:rsid w:val="007F5185"/>
    <w:rsid w:val="007F540D"/>
    <w:rsid w:val="007F54D1"/>
    <w:rsid w:val="007F5530"/>
    <w:rsid w:val="007F55F6"/>
    <w:rsid w:val="007F5614"/>
    <w:rsid w:val="007F579C"/>
    <w:rsid w:val="007F5823"/>
    <w:rsid w:val="007F5982"/>
    <w:rsid w:val="007F5AA1"/>
    <w:rsid w:val="007F6345"/>
    <w:rsid w:val="007F64A5"/>
    <w:rsid w:val="007F64D0"/>
    <w:rsid w:val="007F65FA"/>
    <w:rsid w:val="007F6639"/>
    <w:rsid w:val="007F696E"/>
    <w:rsid w:val="007F6A39"/>
    <w:rsid w:val="007F6CF5"/>
    <w:rsid w:val="007F700D"/>
    <w:rsid w:val="007F77A9"/>
    <w:rsid w:val="007F78FC"/>
    <w:rsid w:val="007F79DB"/>
    <w:rsid w:val="007F7B5D"/>
    <w:rsid w:val="007F7C13"/>
    <w:rsid w:val="007F7ED2"/>
    <w:rsid w:val="00800103"/>
    <w:rsid w:val="00800565"/>
    <w:rsid w:val="008006E7"/>
    <w:rsid w:val="00800846"/>
    <w:rsid w:val="0080088C"/>
    <w:rsid w:val="0080089B"/>
    <w:rsid w:val="00800D52"/>
    <w:rsid w:val="00800FAF"/>
    <w:rsid w:val="00800FF7"/>
    <w:rsid w:val="00801336"/>
    <w:rsid w:val="0080155C"/>
    <w:rsid w:val="0080166B"/>
    <w:rsid w:val="00801953"/>
    <w:rsid w:val="00801A0D"/>
    <w:rsid w:val="00801D44"/>
    <w:rsid w:val="008022C1"/>
    <w:rsid w:val="0080276E"/>
    <w:rsid w:val="00802B08"/>
    <w:rsid w:val="00802B96"/>
    <w:rsid w:val="00802CD4"/>
    <w:rsid w:val="00803045"/>
    <w:rsid w:val="00803311"/>
    <w:rsid w:val="00803323"/>
    <w:rsid w:val="008034A4"/>
    <w:rsid w:val="00803543"/>
    <w:rsid w:val="0080372B"/>
    <w:rsid w:val="00803737"/>
    <w:rsid w:val="008037F4"/>
    <w:rsid w:val="008038E8"/>
    <w:rsid w:val="008039FA"/>
    <w:rsid w:val="00803FDF"/>
    <w:rsid w:val="00804371"/>
    <w:rsid w:val="008043A0"/>
    <w:rsid w:val="008044FC"/>
    <w:rsid w:val="00804545"/>
    <w:rsid w:val="00804560"/>
    <w:rsid w:val="00804583"/>
    <w:rsid w:val="00804606"/>
    <w:rsid w:val="00804A05"/>
    <w:rsid w:val="00804AEF"/>
    <w:rsid w:val="00804D3E"/>
    <w:rsid w:val="00804D40"/>
    <w:rsid w:val="00804E02"/>
    <w:rsid w:val="00804F02"/>
    <w:rsid w:val="00805401"/>
    <w:rsid w:val="0080545E"/>
    <w:rsid w:val="00805519"/>
    <w:rsid w:val="00805556"/>
    <w:rsid w:val="00805637"/>
    <w:rsid w:val="00805713"/>
    <w:rsid w:val="00805A33"/>
    <w:rsid w:val="00805EC1"/>
    <w:rsid w:val="00805F44"/>
    <w:rsid w:val="00806130"/>
    <w:rsid w:val="00806298"/>
    <w:rsid w:val="00806391"/>
    <w:rsid w:val="008064A9"/>
    <w:rsid w:val="00806509"/>
    <w:rsid w:val="008065AD"/>
    <w:rsid w:val="0080665C"/>
    <w:rsid w:val="00806A80"/>
    <w:rsid w:val="00806AEF"/>
    <w:rsid w:val="00806DB8"/>
    <w:rsid w:val="00806DF4"/>
    <w:rsid w:val="00806E11"/>
    <w:rsid w:val="00806FB6"/>
    <w:rsid w:val="00806FF1"/>
    <w:rsid w:val="00807004"/>
    <w:rsid w:val="00807039"/>
    <w:rsid w:val="0080721C"/>
    <w:rsid w:val="00807999"/>
    <w:rsid w:val="00807D51"/>
    <w:rsid w:val="00807FB7"/>
    <w:rsid w:val="008100C6"/>
    <w:rsid w:val="008102D9"/>
    <w:rsid w:val="0081054F"/>
    <w:rsid w:val="008105CC"/>
    <w:rsid w:val="0081061C"/>
    <w:rsid w:val="00810725"/>
    <w:rsid w:val="00810765"/>
    <w:rsid w:val="00810815"/>
    <w:rsid w:val="00810AAD"/>
    <w:rsid w:val="00810BAF"/>
    <w:rsid w:val="00810D70"/>
    <w:rsid w:val="00810ED1"/>
    <w:rsid w:val="008111A3"/>
    <w:rsid w:val="00811203"/>
    <w:rsid w:val="008112FF"/>
    <w:rsid w:val="008114C7"/>
    <w:rsid w:val="00811542"/>
    <w:rsid w:val="008116A2"/>
    <w:rsid w:val="00811761"/>
    <w:rsid w:val="00811896"/>
    <w:rsid w:val="00811AE0"/>
    <w:rsid w:val="00811CD0"/>
    <w:rsid w:val="008121DA"/>
    <w:rsid w:val="00812349"/>
    <w:rsid w:val="008123EC"/>
    <w:rsid w:val="00812517"/>
    <w:rsid w:val="0081261B"/>
    <w:rsid w:val="0081266B"/>
    <w:rsid w:val="00812729"/>
    <w:rsid w:val="00812830"/>
    <w:rsid w:val="00812960"/>
    <w:rsid w:val="00812A04"/>
    <w:rsid w:val="00812A63"/>
    <w:rsid w:val="00812A8E"/>
    <w:rsid w:val="00812B1A"/>
    <w:rsid w:val="008132F2"/>
    <w:rsid w:val="00813306"/>
    <w:rsid w:val="008133CB"/>
    <w:rsid w:val="0081346F"/>
    <w:rsid w:val="00813B98"/>
    <w:rsid w:val="00813F63"/>
    <w:rsid w:val="0081402B"/>
    <w:rsid w:val="0081423B"/>
    <w:rsid w:val="00814279"/>
    <w:rsid w:val="008142AD"/>
    <w:rsid w:val="008142F1"/>
    <w:rsid w:val="008145F0"/>
    <w:rsid w:val="00814677"/>
    <w:rsid w:val="0081476F"/>
    <w:rsid w:val="00814884"/>
    <w:rsid w:val="008148AE"/>
    <w:rsid w:val="008148BA"/>
    <w:rsid w:val="00814B5D"/>
    <w:rsid w:val="00814BD5"/>
    <w:rsid w:val="00814C0C"/>
    <w:rsid w:val="00814E4C"/>
    <w:rsid w:val="00814E50"/>
    <w:rsid w:val="00814F27"/>
    <w:rsid w:val="00815061"/>
    <w:rsid w:val="0081531B"/>
    <w:rsid w:val="008155A9"/>
    <w:rsid w:val="008155E6"/>
    <w:rsid w:val="00815657"/>
    <w:rsid w:val="00815B5D"/>
    <w:rsid w:val="00815CA9"/>
    <w:rsid w:val="00815CEA"/>
    <w:rsid w:val="00815DFA"/>
    <w:rsid w:val="00815E5A"/>
    <w:rsid w:val="008161C3"/>
    <w:rsid w:val="0081671E"/>
    <w:rsid w:val="00816941"/>
    <w:rsid w:val="00816A24"/>
    <w:rsid w:val="00816B8C"/>
    <w:rsid w:val="00816BF9"/>
    <w:rsid w:val="00816D75"/>
    <w:rsid w:val="00816F03"/>
    <w:rsid w:val="00817155"/>
    <w:rsid w:val="00817320"/>
    <w:rsid w:val="00817549"/>
    <w:rsid w:val="008176C5"/>
    <w:rsid w:val="00817AAB"/>
    <w:rsid w:val="00817B21"/>
    <w:rsid w:val="00817B54"/>
    <w:rsid w:val="00817BBF"/>
    <w:rsid w:val="00820135"/>
    <w:rsid w:val="008201D7"/>
    <w:rsid w:val="00820209"/>
    <w:rsid w:val="00820234"/>
    <w:rsid w:val="008202FE"/>
    <w:rsid w:val="008203C4"/>
    <w:rsid w:val="00820A44"/>
    <w:rsid w:val="00820B04"/>
    <w:rsid w:val="00820E60"/>
    <w:rsid w:val="00820E98"/>
    <w:rsid w:val="0082124A"/>
    <w:rsid w:val="008212AD"/>
    <w:rsid w:val="008212DB"/>
    <w:rsid w:val="008216DC"/>
    <w:rsid w:val="0082173B"/>
    <w:rsid w:val="0082185B"/>
    <w:rsid w:val="00821914"/>
    <w:rsid w:val="008219BA"/>
    <w:rsid w:val="00821C62"/>
    <w:rsid w:val="00821CD4"/>
    <w:rsid w:val="00821D10"/>
    <w:rsid w:val="00821DB3"/>
    <w:rsid w:val="00821E64"/>
    <w:rsid w:val="008222E3"/>
    <w:rsid w:val="00822498"/>
    <w:rsid w:val="00822650"/>
    <w:rsid w:val="0082266E"/>
    <w:rsid w:val="0082266F"/>
    <w:rsid w:val="00822850"/>
    <w:rsid w:val="008229F5"/>
    <w:rsid w:val="00822C34"/>
    <w:rsid w:val="00822E34"/>
    <w:rsid w:val="00822E35"/>
    <w:rsid w:val="0082309F"/>
    <w:rsid w:val="0082312E"/>
    <w:rsid w:val="00823851"/>
    <w:rsid w:val="008239C4"/>
    <w:rsid w:val="00823B0C"/>
    <w:rsid w:val="00823B34"/>
    <w:rsid w:val="00823D00"/>
    <w:rsid w:val="00823E53"/>
    <w:rsid w:val="00824459"/>
    <w:rsid w:val="00824564"/>
    <w:rsid w:val="0082482F"/>
    <w:rsid w:val="00824877"/>
    <w:rsid w:val="00824A0D"/>
    <w:rsid w:val="00825400"/>
    <w:rsid w:val="00825547"/>
    <w:rsid w:val="00825D21"/>
    <w:rsid w:val="00826036"/>
    <w:rsid w:val="00826262"/>
    <w:rsid w:val="008262E8"/>
    <w:rsid w:val="0082643A"/>
    <w:rsid w:val="00826566"/>
    <w:rsid w:val="00826611"/>
    <w:rsid w:val="008267AE"/>
    <w:rsid w:val="00826907"/>
    <w:rsid w:val="00826CBE"/>
    <w:rsid w:val="00826E27"/>
    <w:rsid w:val="00826FBF"/>
    <w:rsid w:val="008272C0"/>
    <w:rsid w:val="0082734A"/>
    <w:rsid w:val="008273CD"/>
    <w:rsid w:val="00827552"/>
    <w:rsid w:val="0082791C"/>
    <w:rsid w:val="00827A4D"/>
    <w:rsid w:val="00827A9B"/>
    <w:rsid w:val="00827B22"/>
    <w:rsid w:val="00827C4D"/>
    <w:rsid w:val="00827DB3"/>
    <w:rsid w:val="00827FB0"/>
    <w:rsid w:val="008301CF"/>
    <w:rsid w:val="008304C9"/>
    <w:rsid w:val="008307A4"/>
    <w:rsid w:val="00830B30"/>
    <w:rsid w:val="00830B86"/>
    <w:rsid w:val="00830BAB"/>
    <w:rsid w:val="00830BBD"/>
    <w:rsid w:val="00830D03"/>
    <w:rsid w:val="00830E59"/>
    <w:rsid w:val="00830EFF"/>
    <w:rsid w:val="008310DB"/>
    <w:rsid w:val="0083124B"/>
    <w:rsid w:val="008313AA"/>
    <w:rsid w:val="008317B9"/>
    <w:rsid w:val="008318FF"/>
    <w:rsid w:val="00831CF5"/>
    <w:rsid w:val="00831E72"/>
    <w:rsid w:val="00831F0F"/>
    <w:rsid w:val="008322AA"/>
    <w:rsid w:val="008323AC"/>
    <w:rsid w:val="00832808"/>
    <w:rsid w:val="0083297C"/>
    <w:rsid w:val="00832A3D"/>
    <w:rsid w:val="00832C8B"/>
    <w:rsid w:val="00832E80"/>
    <w:rsid w:val="00833789"/>
    <w:rsid w:val="008337C9"/>
    <w:rsid w:val="00833909"/>
    <w:rsid w:val="00833A9A"/>
    <w:rsid w:val="00833B9C"/>
    <w:rsid w:val="00833BC0"/>
    <w:rsid w:val="00833F64"/>
    <w:rsid w:val="00834027"/>
    <w:rsid w:val="00834139"/>
    <w:rsid w:val="0083419F"/>
    <w:rsid w:val="00834561"/>
    <w:rsid w:val="00834A61"/>
    <w:rsid w:val="00834C3F"/>
    <w:rsid w:val="00834F5F"/>
    <w:rsid w:val="008350AB"/>
    <w:rsid w:val="0083534B"/>
    <w:rsid w:val="008353C5"/>
    <w:rsid w:val="0083549F"/>
    <w:rsid w:val="008354D6"/>
    <w:rsid w:val="0083569D"/>
    <w:rsid w:val="00835936"/>
    <w:rsid w:val="008359D9"/>
    <w:rsid w:val="00835D7C"/>
    <w:rsid w:val="008360D9"/>
    <w:rsid w:val="0083621D"/>
    <w:rsid w:val="00836584"/>
    <w:rsid w:val="008367A9"/>
    <w:rsid w:val="00836889"/>
    <w:rsid w:val="00836A21"/>
    <w:rsid w:val="00836B39"/>
    <w:rsid w:val="00836CC8"/>
    <w:rsid w:val="00836E6C"/>
    <w:rsid w:val="00836E72"/>
    <w:rsid w:val="00836F22"/>
    <w:rsid w:val="00836FA6"/>
    <w:rsid w:val="00837183"/>
    <w:rsid w:val="0083737D"/>
    <w:rsid w:val="0083740F"/>
    <w:rsid w:val="00837417"/>
    <w:rsid w:val="00837803"/>
    <w:rsid w:val="00837B80"/>
    <w:rsid w:val="00837D3C"/>
    <w:rsid w:val="00837E76"/>
    <w:rsid w:val="00840159"/>
    <w:rsid w:val="008401C7"/>
    <w:rsid w:val="00840578"/>
    <w:rsid w:val="00840596"/>
    <w:rsid w:val="00840B88"/>
    <w:rsid w:val="00840BD8"/>
    <w:rsid w:val="00840CA2"/>
    <w:rsid w:val="00840D33"/>
    <w:rsid w:val="00840F16"/>
    <w:rsid w:val="00841045"/>
    <w:rsid w:val="00841179"/>
    <w:rsid w:val="00841237"/>
    <w:rsid w:val="00841520"/>
    <w:rsid w:val="008415C2"/>
    <w:rsid w:val="00841D3E"/>
    <w:rsid w:val="00841E4D"/>
    <w:rsid w:val="0084229C"/>
    <w:rsid w:val="00842525"/>
    <w:rsid w:val="00842A7E"/>
    <w:rsid w:val="00842A8E"/>
    <w:rsid w:val="00842B3A"/>
    <w:rsid w:val="00842BB2"/>
    <w:rsid w:val="00842C25"/>
    <w:rsid w:val="00842CDC"/>
    <w:rsid w:val="008436ED"/>
    <w:rsid w:val="00843779"/>
    <w:rsid w:val="008437BE"/>
    <w:rsid w:val="00843835"/>
    <w:rsid w:val="00843868"/>
    <w:rsid w:val="00843CA2"/>
    <w:rsid w:val="00843CA7"/>
    <w:rsid w:val="00843E78"/>
    <w:rsid w:val="00843F4D"/>
    <w:rsid w:val="00844054"/>
    <w:rsid w:val="008443E8"/>
    <w:rsid w:val="008443F7"/>
    <w:rsid w:val="0084451C"/>
    <w:rsid w:val="00844684"/>
    <w:rsid w:val="00844718"/>
    <w:rsid w:val="00844915"/>
    <w:rsid w:val="00844AD1"/>
    <w:rsid w:val="00844B94"/>
    <w:rsid w:val="00844C25"/>
    <w:rsid w:val="00844CEF"/>
    <w:rsid w:val="00844DD3"/>
    <w:rsid w:val="00845098"/>
    <w:rsid w:val="0084513A"/>
    <w:rsid w:val="008453AC"/>
    <w:rsid w:val="00845403"/>
    <w:rsid w:val="00845480"/>
    <w:rsid w:val="00845806"/>
    <w:rsid w:val="00845976"/>
    <w:rsid w:val="008459CF"/>
    <w:rsid w:val="00845FA3"/>
    <w:rsid w:val="00845FB9"/>
    <w:rsid w:val="00846020"/>
    <w:rsid w:val="008463F5"/>
    <w:rsid w:val="00846695"/>
    <w:rsid w:val="00846973"/>
    <w:rsid w:val="00846B4D"/>
    <w:rsid w:val="00846B82"/>
    <w:rsid w:val="00846EDC"/>
    <w:rsid w:val="00846EFD"/>
    <w:rsid w:val="00847233"/>
    <w:rsid w:val="008472E9"/>
    <w:rsid w:val="0084731F"/>
    <w:rsid w:val="00847499"/>
    <w:rsid w:val="0084753F"/>
    <w:rsid w:val="00847DE2"/>
    <w:rsid w:val="0084DDCA"/>
    <w:rsid w:val="008502C0"/>
    <w:rsid w:val="00850358"/>
    <w:rsid w:val="008503C4"/>
    <w:rsid w:val="00850599"/>
    <w:rsid w:val="008506E2"/>
    <w:rsid w:val="008509F9"/>
    <w:rsid w:val="00850A6A"/>
    <w:rsid w:val="00850A96"/>
    <w:rsid w:val="00850A97"/>
    <w:rsid w:val="00850CE0"/>
    <w:rsid w:val="00850F41"/>
    <w:rsid w:val="00850F59"/>
    <w:rsid w:val="0085126E"/>
    <w:rsid w:val="008512D6"/>
    <w:rsid w:val="00851435"/>
    <w:rsid w:val="008515C9"/>
    <w:rsid w:val="00851743"/>
    <w:rsid w:val="00851757"/>
    <w:rsid w:val="00851A06"/>
    <w:rsid w:val="00851CD9"/>
    <w:rsid w:val="00852391"/>
    <w:rsid w:val="0085245B"/>
    <w:rsid w:val="008525EE"/>
    <w:rsid w:val="008526E9"/>
    <w:rsid w:val="008529A2"/>
    <w:rsid w:val="00852A54"/>
    <w:rsid w:val="00852C60"/>
    <w:rsid w:val="00852CDC"/>
    <w:rsid w:val="00852DBA"/>
    <w:rsid w:val="00852E9D"/>
    <w:rsid w:val="00852EB1"/>
    <w:rsid w:val="00852F22"/>
    <w:rsid w:val="0085319E"/>
    <w:rsid w:val="008531C9"/>
    <w:rsid w:val="00853213"/>
    <w:rsid w:val="00853292"/>
    <w:rsid w:val="008533BA"/>
    <w:rsid w:val="00853636"/>
    <w:rsid w:val="00853689"/>
    <w:rsid w:val="008538DE"/>
    <w:rsid w:val="00853D67"/>
    <w:rsid w:val="00853DA4"/>
    <w:rsid w:val="00853ECA"/>
    <w:rsid w:val="00853F71"/>
    <w:rsid w:val="008540DF"/>
    <w:rsid w:val="00854A81"/>
    <w:rsid w:val="00854DEA"/>
    <w:rsid w:val="00855083"/>
    <w:rsid w:val="008550D5"/>
    <w:rsid w:val="008553C9"/>
    <w:rsid w:val="00855674"/>
    <w:rsid w:val="008556B0"/>
    <w:rsid w:val="008557A7"/>
    <w:rsid w:val="00855A72"/>
    <w:rsid w:val="00855C7F"/>
    <w:rsid w:val="00855F4D"/>
    <w:rsid w:val="00855FB2"/>
    <w:rsid w:val="0085618A"/>
    <w:rsid w:val="00856266"/>
    <w:rsid w:val="00856333"/>
    <w:rsid w:val="00856341"/>
    <w:rsid w:val="008565AD"/>
    <w:rsid w:val="008567A0"/>
    <w:rsid w:val="00856893"/>
    <w:rsid w:val="00856995"/>
    <w:rsid w:val="00856A42"/>
    <w:rsid w:val="00856A9D"/>
    <w:rsid w:val="00856B82"/>
    <w:rsid w:val="00856CE7"/>
    <w:rsid w:val="00856D2B"/>
    <w:rsid w:val="00856E1F"/>
    <w:rsid w:val="00857034"/>
    <w:rsid w:val="0085703D"/>
    <w:rsid w:val="008573ED"/>
    <w:rsid w:val="00857580"/>
    <w:rsid w:val="00857641"/>
    <w:rsid w:val="008577DD"/>
    <w:rsid w:val="008578BA"/>
    <w:rsid w:val="00857A2D"/>
    <w:rsid w:val="00857A2E"/>
    <w:rsid w:val="00857A55"/>
    <w:rsid w:val="00857B4A"/>
    <w:rsid w:val="00857CB6"/>
    <w:rsid w:val="00857CD1"/>
    <w:rsid w:val="00857EAB"/>
    <w:rsid w:val="00857FB4"/>
    <w:rsid w:val="0085AB76"/>
    <w:rsid w:val="0086010F"/>
    <w:rsid w:val="00860444"/>
    <w:rsid w:val="008604D5"/>
    <w:rsid w:val="00860760"/>
    <w:rsid w:val="0086077D"/>
    <w:rsid w:val="008609A1"/>
    <w:rsid w:val="00860A7E"/>
    <w:rsid w:val="00860A8E"/>
    <w:rsid w:val="00860DD8"/>
    <w:rsid w:val="00860E03"/>
    <w:rsid w:val="00861095"/>
    <w:rsid w:val="00861144"/>
    <w:rsid w:val="00861247"/>
    <w:rsid w:val="008613C2"/>
    <w:rsid w:val="00861591"/>
    <w:rsid w:val="008617A5"/>
    <w:rsid w:val="008617F7"/>
    <w:rsid w:val="00861893"/>
    <w:rsid w:val="00861A15"/>
    <w:rsid w:val="00861A27"/>
    <w:rsid w:val="00861A40"/>
    <w:rsid w:val="00861B02"/>
    <w:rsid w:val="00861B35"/>
    <w:rsid w:val="00861C6E"/>
    <w:rsid w:val="00861F0E"/>
    <w:rsid w:val="00861F69"/>
    <w:rsid w:val="00861F85"/>
    <w:rsid w:val="0086200A"/>
    <w:rsid w:val="008621DE"/>
    <w:rsid w:val="0086277D"/>
    <w:rsid w:val="00862BF6"/>
    <w:rsid w:val="00862F01"/>
    <w:rsid w:val="008631BC"/>
    <w:rsid w:val="00863233"/>
    <w:rsid w:val="00863498"/>
    <w:rsid w:val="00863589"/>
    <w:rsid w:val="0086363B"/>
    <w:rsid w:val="0086375A"/>
    <w:rsid w:val="00863D16"/>
    <w:rsid w:val="008640AC"/>
    <w:rsid w:val="0086440C"/>
    <w:rsid w:val="008644B4"/>
    <w:rsid w:val="00864561"/>
    <w:rsid w:val="00864952"/>
    <w:rsid w:val="00864BE2"/>
    <w:rsid w:val="00864CB7"/>
    <w:rsid w:val="00864D79"/>
    <w:rsid w:val="00864ED9"/>
    <w:rsid w:val="00864EF8"/>
    <w:rsid w:val="00864EFA"/>
    <w:rsid w:val="00864F78"/>
    <w:rsid w:val="0086568E"/>
    <w:rsid w:val="00865768"/>
    <w:rsid w:val="008658A6"/>
    <w:rsid w:val="00865A51"/>
    <w:rsid w:val="00865AF9"/>
    <w:rsid w:val="00865B69"/>
    <w:rsid w:val="00865BE5"/>
    <w:rsid w:val="00865E4F"/>
    <w:rsid w:val="00865E6C"/>
    <w:rsid w:val="00865F9F"/>
    <w:rsid w:val="00866140"/>
    <w:rsid w:val="008663B1"/>
    <w:rsid w:val="0086644A"/>
    <w:rsid w:val="008664C5"/>
    <w:rsid w:val="0086653F"/>
    <w:rsid w:val="0086688E"/>
    <w:rsid w:val="008669CE"/>
    <w:rsid w:val="00866B4B"/>
    <w:rsid w:val="00866BD3"/>
    <w:rsid w:val="00866C3D"/>
    <w:rsid w:val="00866D42"/>
    <w:rsid w:val="00866DE3"/>
    <w:rsid w:val="00866ED9"/>
    <w:rsid w:val="008671EF"/>
    <w:rsid w:val="008673C4"/>
    <w:rsid w:val="008673EF"/>
    <w:rsid w:val="0086748C"/>
    <w:rsid w:val="00867575"/>
    <w:rsid w:val="008676A0"/>
    <w:rsid w:val="00867C87"/>
    <w:rsid w:val="00867DF5"/>
    <w:rsid w:val="00867F8A"/>
    <w:rsid w:val="00870082"/>
    <w:rsid w:val="0087045D"/>
    <w:rsid w:val="008704D9"/>
    <w:rsid w:val="00870591"/>
    <w:rsid w:val="008705F7"/>
    <w:rsid w:val="00870715"/>
    <w:rsid w:val="00870989"/>
    <w:rsid w:val="00870B32"/>
    <w:rsid w:val="00870B5B"/>
    <w:rsid w:val="008712C2"/>
    <w:rsid w:val="00871879"/>
    <w:rsid w:val="008718E3"/>
    <w:rsid w:val="00871A01"/>
    <w:rsid w:val="00871A63"/>
    <w:rsid w:val="00871CE3"/>
    <w:rsid w:val="00871ED4"/>
    <w:rsid w:val="008722C0"/>
    <w:rsid w:val="00872533"/>
    <w:rsid w:val="00872787"/>
    <w:rsid w:val="00872882"/>
    <w:rsid w:val="008728F6"/>
    <w:rsid w:val="00872D47"/>
    <w:rsid w:val="00872E4C"/>
    <w:rsid w:val="00872EC7"/>
    <w:rsid w:val="00872EF4"/>
    <w:rsid w:val="00872F90"/>
    <w:rsid w:val="008730B9"/>
    <w:rsid w:val="008730EE"/>
    <w:rsid w:val="0087318F"/>
    <w:rsid w:val="0087324C"/>
    <w:rsid w:val="008732AF"/>
    <w:rsid w:val="008734B5"/>
    <w:rsid w:val="008734F4"/>
    <w:rsid w:val="00873A73"/>
    <w:rsid w:val="00873C0B"/>
    <w:rsid w:val="00873D9C"/>
    <w:rsid w:val="00873E18"/>
    <w:rsid w:val="00874088"/>
    <w:rsid w:val="00874147"/>
    <w:rsid w:val="0087447A"/>
    <w:rsid w:val="00874564"/>
    <w:rsid w:val="00874644"/>
    <w:rsid w:val="00874910"/>
    <w:rsid w:val="008749E4"/>
    <w:rsid w:val="00874AEB"/>
    <w:rsid w:val="00874C71"/>
    <w:rsid w:val="00874D7B"/>
    <w:rsid w:val="00874F06"/>
    <w:rsid w:val="00874F70"/>
    <w:rsid w:val="00875098"/>
    <w:rsid w:val="00875240"/>
    <w:rsid w:val="008752F5"/>
    <w:rsid w:val="008752FB"/>
    <w:rsid w:val="008753D0"/>
    <w:rsid w:val="00875616"/>
    <w:rsid w:val="0087564E"/>
    <w:rsid w:val="008756A8"/>
    <w:rsid w:val="008756DD"/>
    <w:rsid w:val="008759A5"/>
    <w:rsid w:val="00875CD2"/>
    <w:rsid w:val="00875F1E"/>
    <w:rsid w:val="00875FA7"/>
    <w:rsid w:val="00875FF5"/>
    <w:rsid w:val="00876093"/>
    <w:rsid w:val="008760EC"/>
    <w:rsid w:val="0087621A"/>
    <w:rsid w:val="0087667F"/>
    <w:rsid w:val="00876794"/>
    <w:rsid w:val="00876ADA"/>
    <w:rsid w:val="00876AEF"/>
    <w:rsid w:val="00876C4C"/>
    <w:rsid w:val="00877019"/>
    <w:rsid w:val="008772BB"/>
    <w:rsid w:val="00877642"/>
    <w:rsid w:val="00877746"/>
    <w:rsid w:val="00877940"/>
    <w:rsid w:val="00877A30"/>
    <w:rsid w:val="00877BE6"/>
    <w:rsid w:val="00877C72"/>
    <w:rsid w:val="00877D05"/>
    <w:rsid w:val="00877D22"/>
    <w:rsid w:val="00877D79"/>
    <w:rsid w:val="00877FD2"/>
    <w:rsid w:val="008801E2"/>
    <w:rsid w:val="0088023F"/>
    <w:rsid w:val="00880269"/>
    <w:rsid w:val="008804D4"/>
    <w:rsid w:val="00880519"/>
    <w:rsid w:val="00880541"/>
    <w:rsid w:val="00880BBE"/>
    <w:rsid w:val="0088101C"/>
    <w:rsid w:val="0088120B"/>
    <w:rsid w:val="008815AF"/>
    <w:rsid w:val="008816E7"/>
    <w:rsid w:val="008817FF"/>
    <w:rsid w:val="008818DA"/>
    <w:rsid w:val="008819D6"/>
    <w:rsid w:val="00881C8A"/>
    <w:rsid w:val="00881CB5"/>
    <w:rsid w:val="00881F62"/>
    <w:rsid w:val="00881FF0"/>
    <w:rsid w:val="0088206C"/>
    <w:rsid w:val="00882097"/>
    <w:rsid w:val="00882415"/>
    <w:rsid w:val="008825B9"/>
    <w:rsid w:val="00882636"/>
    <w:rsid w:val="00882745"/>
    <w:rsid w:val="008832CD"/>
    <w:rsid w:val="0088398E"/>
    <w:rsid w:val="00883A37"/>
    <w:rsid w:val="00883A5E"/>
    <w:rsid w:val="00883AC0"/>
    <w:rsid w:val="00883B34"/>
    <w:rsid w:val="00883B3F"/>
    <w:rsid w:val="00883DBD"/>
    <w:rsid w:val="0088415B"/>
    <w:rsid w:val="008843CC"/>
    <w:rsid w:val="008843DA"/>
    <w:rsid w:val="00884584"/>
    <w:rsid w:val="00884753"/>
    <w:rsid w:val="00884D34"/>
    <w:rsid w:val="00884F42"/>
    <w:rsid w:val="008852E6"/>
    <w:rsid w:val="0088533D"/>
    <w:rsid w:val="00885950"/>
    <w:rsid w:val="00885A54"/>
    <w:rsid w:val="00885BDF"/>
    <w:rsid w:val="00885EC2"/>
    <w:rsid w:val="008861EC"/>
    <w:rsid w:val="0088621F"/>
    <w:rsid w:val="00886256"/>
    <w:rsid w:val="00886288"/>
    <w:rsid w:val="00886504"/>
    <w:rsid w:val="00886601"/>
    <w:rsid w:val="00886711"/>
    <w:rsid w:val="00886896"/>
    <w:rsid w:val="008869C0"/>
    <w:rsid w:val="00886AFF"/>
    <w:rsid w:val="008870F6"/>
    <w:rsid w:val="008873BD"/>
    <w:rsid w:val="00887438"/>
    <w:rsid w:val="00887507"/>
    <w:rsid w:val="008875E5"/>
    <w:rsid w:val="008876F9"/>
    <w:rsid w:val="008877FA"/>
    <w:rsid w:val="008878D4"/>
    <w:rsid w:val="008878F4"/>
    <w:rsid w:val="00887EFB"/>
    <w:rsid w:val="00887FA0"/>
    <w:rsid w:val="0089002E"/>
    <w:rsid w:val="008904FA"/>
    <w:rsid w:val="0089057C"/>
    <w:rsid w:val="008905B6"/>
    <w:rsid w:val="0089069D"/>
    <w:rsid w:val="008908BE"/>
    <w:rsid w:val="00890A4B"/>
    <w:rsid w:val="00890AA2"/>
    <w:rsid w:val="00890B11"/>
    <w:rsid w:val="00890E1A"/>
    <w:rsid w:val="00890F74"/>
    <w:rsid w:val="00890F81"/>
    <w:rsid w:val="00891132"/>
    <w:rsid w:val="008911D2"/>
    <w:rsid w:val="0089176E"/>
    <w:rsid w:val="008917BB"/>
    <w:rsid w:val="00891937"/>
    <w:rsid w:val="00891BB7"/>
    <w:rsid w:val="00891BEF"/>
    <w:rsid w:val="00891CDE"/>
    <w:rsid w:val="00891D87"/>
    <w:rsid w:val="00891E70"/>
    <w:rsid w:val="00891F06"/>
    <w:rsid w:val="00892030"/>
    <w:rsid w:val="0089205C"/>
    <w:rsid w:val="008922F8"/>
    <w:rsid w:val="00892514"/>
    <w:rsid w:val="00892622"/>
    <w:rsid w:val="008926A5"/>
    <w:rsid w:val="008926FA"/>
    <w:rsid w:val="00892A50"/>
    <w:rsid w:val="00892B99"/>
    <w:rsid w:val="00892B9F"/>
    <w:rsid w:val="00892BA3"/>
    <w:rsid w:val="00892C03"/>
    <w:rsid w:val="00892CC3"/>
    <w:rsid w:val="00892D78"/>
    <w:rsid w:val="00892EB7"/>
    <w:rsid w:val="00892F4A"/>
    <w:rsid w:val="008932C3"/>
    <w:rsid w:val="00893361"/>
    <w:rsid w:val="00893610"/>
    <w:rsid w:val="0089361F"/>
    <w:rsid w:val="00893642"/>
    <w:rsid w:val="00893775"/>
    <w:rsid w:val="0089379D"/>
    <w:rsid w:val="008938A7"/>
    <w:rsid w:val="00893C1E"/>
    <w:rsid w:val="00893D08"/>
    <w:rsid w:val="00893F21"/>
    <w:rsid w:val="0089412B"/>
    <w:rsid w:val="008941B5"/>
    <w:rsid w:val="00894386"/>
    <w:rsid w:val="008943E6"/>
    <w:rsid w:val="008945CF"/>
    <w:rsid w:val="00894814"/>
    <w:rsid w:val="00894836"/>
    <w:rsid w:val="00894930"/>
    <w:rsid w:val="008949E2"/>
    <w:rsid w:val="00894C12"/>
    <w:rsid w:val="00894CA8"/>
    <w:rsid w:val="00894CB8"/>
    <w:rsid w:val="00894DA3"/>
    <w:rsid w:val="00894EAA"/>
    <w:rsid w:val="008956A0"/>
    <w:rsid w:val="0089585A"/>
    <w:rsid w:val="0089588A"/>
    <w:rsid w:val="008959FE"/>
    <w:rsid w:val="00895ACC"/>
    <w:rsid w:val="00895CE7"/>
    <w:rsid w:val="00895EEE"/>
    <w:rsid w:val="008960A0"/>
    <w:rsid w:val="0089630C"/>
    <w:rsid w:val="00896490"/>
    <w:rsid w:val="008964F6"/>
    <w:rsid w:val="00896E30"/>
    <w:rsid w:val="008971C9"/>
    <w:rsid w:val="00897224"/>
    <w:rsid w:val="00897691"/>
    <w:rsid w:val="00897738"/>
    <w:rsid w:val="008977E4"/>
    <w:rsid w:val="00897878"/>
    <w:rsid w:val="00897EF7"/>
    <w:rsid w:val="008A0E96"/>
    <w:rsid w:val="008A1234"/>
    <w:rsid w:val="008A12B0"/>
    <w:rsid w:val="008A14DF"/>
    <w:rsid w:val="008A1830"/>
    <w:rsid w:val="008A1862"/>
    <w:rsid w:val="008A18DB"/>
    <w:rsid w:val="008A1974"/>
    <w:rsid w:val="008A1A1E"/>
    <w:rsid w:val="008A1A57"/>
    <w:rsid w:val="008A1A73"/>
    <w:rsid w:val="008A1AC8"/>
    <w:rsid w:val="008A228F"/>
    <w:rsid w:val="008A241A"/>
    <w:rsid w:val="008A2524"/>
    <w:rsid w:val="008A2556"/>
    <w:rsid w:val="008A256F"/>
    <w:rsid w:val="008A2896"/>
    <w:rsid w:val="008A29CE"/>
    <w:rsid w:val="008A2A1F"/>
    <w:rsid w:val="008A2EAA"/>
    <w:rsid w:val="008A2F0C"/>
    <w:rsid w:val="008A2F12"/>
    <w:rsid w:val="008A3058"/>
    <w:rsid w:val="008A31EF"/>
    <w:rsid w:val="008A3232"/>
    <w:rsid w:val="008A3256"/>
    <w:rsid w:val="008A32C9"/>
    <w:rsid w:val="008A33E2"/>
    <w:rsid w:val="008A3453"/>
    <w:rsid w:val="008A3665"/>
    <w:rsid w:val="008A3DCD"/>
    <w:rsid w:val="008A3ECE"/>
    <w:rsid w:val="008A40A1"/>
    <w:rsid w:val="008A4280"/>
    <w:rsid w:val="008A452D"/>
    <w:rsid w:val="008A4575"/>
    <w:rsid w:val="008A46F4"/>
    <w:rsid w:val="008A479E"/>
    <w:rsid w:val="008A4B66"/>
    <w:rsid w:val="008A4B9B"/>
    <w:rsid w:val="008A4DA4"/>
    <w:rsid w:val="008A4DE0"/>
    <w:rsid w:val="008A5188"/>
    <w:rsid w:val="008A5248"/>
    <w:rsid w:val="008A5387"/>
    <w:rsid w:val="008A5A5C"/>
    <w:rsid w:val="008A5B8F"/>
    <w:rsid w:val="008A5C69"/>
    <w:rsid w:val="008A5D4F"/>
    <w:rsid w:val="008A5E86"/>
    <w:rsid w:val="008A6195"/>
    <w:rsid w:val="008A665B"/>
    <w:rsid w:val="008A66D8"/>
    <w:rsid w:val="008A68FF"/>
    <w:rsid w:val="008A6945"/>
    <w:rsid w:val="008A698E"/>
    <w:rsid w:val="008A6AD4"/>
    <w:rsid w:val="008A6B76"/>
    <w:rsid w:val="008A6E5A"/>
    <w:rsid w:val="008A6F2E"/>
    <w:rsid w:val="008A70D2"/>
    <w:rsid w:val="008A7400"/>
    <w:rsid w:val="008A7512"/>
    <w:rsid w:val="008A79FE"/>
    <w:rsid w:val="008A7AAE"/>
    <w:rsid w:val="008B0054"/>
    <w:rsid w:val="008B0285"/>
    <w:rsid w:val="008B04FA"/>
    <w:rsid w:val="008B05E4"/>
    <w:rsid w:val="008B06AA"/>
    <w:rsid w:val="008B0714"/>
    <w:rsid w:val="008B08AD"/>
    <w:rsid w:val="008B0932"/>
    <w:rsid w:val="008B0A36"/>
    <w:rsid w:val="008B0C6E"/>
    <w:rsid w:val="008B0D42"/>
    <w:rsid w:val="008B10BB"/>
    <w:rsid w:val="008B10E7"/>
    <w:rsid w:val="008B10EA"/>
    <w:rsid w:val="008B1130"/>
    <w:rsid w:val="008B11B6"/>
    <w:rsid w:val="008B11F9"/>
    <w:rsid w:val="008B1317"/>
    <w:rsid w:val="008B1353"/>
    <w:rsid w:val="008B176B"/>
    <w:rsid w:val="008B1A4A"/>
    <w:rsid w:val="008B1B7B"/>
    <w:rsid w:val="008B1BD4"/>
    <w:rsid w:val="008B1BF1"/>
    <w:rsid w:val="008B1BF4"/>
    <w:rsid w:val="008B1C5F"/>
    <w:rsid w:val="008B1E0F"/>
    <w:rsid w:val="008B1E84"/>
    <w:rsid w:val="008B1FEC"/>
    <w:rsid w:val="008B23F2"/>
    <w:rsid w:val="008B2499"/>
    <w:rsid w:val="008B2630"/>
    <w:rsid w:val="008B2734"/>
    <w:rsid w:val="008B2767"/>
    <w:rsid w:val="008B2A12"/>
    <w:rsid w:val="008B2B4E"/>
    <w:rsid w:val="008B2E24"/>
    <w:rsid w:val="008B2E4F"/>
    <w:rsid w:val="008B301E"/>
    <w:rsid w:val="008B31B5"/>
    <w:rsid w:val="008B3414"/>
    <w:rsid w:val="008B343F"/>
    <w:rsid w:val="008B3616"/>
    <w:rsid w:val="008B3624"/>
    <w:rsid w:val="008B3783"/>
    <w:rsid w:val="008B3A33"/>
    <w:rsid w:val="008B3A92"/>
    <w:rsid w:val="008B3B51"/>
    <w:rsid w:val="008B3CD8"/>
    <w:rsid w:val="008B3F46"/>
    <w:rsid w:val="008B402C"/>
    <w:rsid w:val="008B4049"/>
    <w:rsid w:val="008B4202"/>
    <w:rsid w:val="008B421A"/>
    <w:rsid w:val="008B42B3"/>
    <w:rsid w:val="008B4444"/>
    <w:rsid w:val="008B45D5"/>
    <w:rsid w:val="008B47B1"/>
    <w:rsid w:val="008B48BA"/>
    <w:rsid w:val="008B49A0"/>
    <w:rsid w:val="008B4A5C"/>
    <w:rsid w:val="008B4B73"/>
    <w:rsid w:val="008B4CBB"/>
    <w:rsid w:val="008B4E6D"/>
    <w:rsid w:val="008B4F8C"/>
    <w:rsid w:val="008B5090"/>
    <w:rsid w:val="008B509E"/>
    <w:rsid w:val="008B523A"/>
    <w:rsid w:val="008B52A4"/>
    <w:rsid w:val="008B530D"/>
    <w:rsid w:val="008B5707"/>
    <w:rsid w:val="008B5761"/>
    <w:rsid w:val="008B5C1E"/>
    <w:rsid w:val="008B60E2"/>
    <w:rsid w:val="008B648B"/>
    <w:rsid w:val="008B6682"/>
    <w:rsid w:val="008B6848"/>
    <w:rsid w:val="008B6ABB"/>
    <w:rsid w:val="008B6D9D"/>
    <w:rsid w:val="008B6F3C"/>
    <w:rsid w:val="008B6F73"/>
    <w:rsid w:val="008B6FBC"/>
    <w:rsid w:val="008B70D4"/>
    <w:rsid w:val="008B7140"/>
    <w:rsid w:val="008B723E"/>
    <w:rsid w:val="008B73C5"/>
    <w:rsid w:val="008B7518"/>
    <w:rsid w:val="008B7C08"/>
    <w:rsid w:val="008B7C39"/>
    <w:rsid w:val="008B7F69"/>
    <w:rsid w:val="008C0030"/>
    <w:rsid w:val="008C0086"/>
    <w:rsid w:val="008C0127"/>
    <w:rsid w:val="008C03C3"/>
    <w:rsid w:val="008C0647"/>
    <w:rsid w:val="008C0752"/>
    <w:rsid w:val="008C0906"/>
    <w:rsid w:val="008C1128"/>
    <w:rsid w:val="008C1392"/>
    <w:rsid w:val="008C164C"/>
    <w:rsid w:val="008C1655"/>
    <w:rsid w:val="008C1B02"/>
    <w:rsid w:val="008C1C88"/>
    <w:rsid w:val="008C1FDE"/>
    <w:rsid w:val="008C238B"/>
    <w:rsid w:val="008C23DE"/>
    <w:rsid w:val="008C241F"/>
    <w:rsid w:val="008C257D"/>
    <w:rsid w:val="008C2728"/>
    <w:rsid w:val="008C2926"/>
    <w:rsid w:val="008C2CB0"/>
    <w:rsid w:val="008C2FA1"/>
    <w:rsid w:val="008C2FFF"/>
    <w:rsid w:val="008C306D"/>
    <w:rsid w:val="008C3575"/>
    <w:rsid w:val="008C37A5"/>
    <w:rsid w:val="008C3B39"/>
    <w:rsid w:val="008C3BC2"/>
    <w:rsid w:val="008C3C72"/>
    <w:rsid w:val="008C408B"/>
    <w:rsid w:val="008C4237"/>
    <w:rsid w:val="008C44AD"/>
    <w:rsid w:val="008C490F"/>
    <w:rsid w:val="008C4BA8"/>
    <w:rsid w:val="008C4CED"/>
    <w:rsid w:val="008C4DE2"/>
    <w:rsid w:val="008C4E61"/>
    <w:rsid w:val="008C5084"/>
    <w:rsid w:val="008C5115"/>
    <w:rsid w:val="008C51D2"/>
    <w:rsid w:val="008C5240"/>
    <w:rsid w:val="008C5374"/>
    <w:rsid w:val="008C5490"/>
    <w:rsid w:val="008C5975"/>
    <w:rsid w:val="008C5D52"/>
    <w:rsid w:val="008C5E52"/>
    <w:rsid w:val="008C613B"/>
    <w:rsid w:val="008C6310"/>
    <w:rsid w:val="008C6514"/>
    <w:rsid w:val="008C6543"/>
    <w:rsid w:val="008C67F8"/>
    <w:rsid w:val="008C6829"/>
    <w:rsid w:val="008C69E2"/>
    <w:rsid w:val="008C70CD"/>
    <w:rsid w:val="008C7238"/>
    <w:rsid w:val="008C741E"/>
    <w:rsid w:val="008C79B6"/>
    <w:rsid w:val="008C7BA3"/>
    <w:rsid w:val="008C7CFF"/>
    <w:rsid w:val="008D030F"/>
    <w:rsid w:val="008D0356"/>
    <w:rsid w:val="008D06B2"/>
    <w:rsid w:val="008D0A72"/>
    <w:rsid w:val="008D0B3F"/>
    <w:rsid w:val="008D0B8A"/>
    <w:rsid w:val="008D0C35"/>
    <w:rsid w:val="008D0E2C"/>
    <w:rsid w:val="008D0F04"/>
    <w:rsid w:val="008D0FAB"/>
    <w:rsid w:val="008D0FB5"/>
    <w:rsid w:val="008D1241"/>
    <w:rsid w:val="008D13EB"/>
    <w:rsid w:val="008D1610"/>
    <w:rsid w:val="008D167F"/>
    <w:rsid w:val="008D19E3"/>
    <w:rsid w:val="008D1B04"/>
    <w:rsid w:val="008D1BE5"/>
    <w:rsid w:val="008D1C8A"/>
    <w:rsid w:val="008D1F7B"/>
    <w:rsid w:val="008D228E"/>
    <w:rsid w:val="008D2388"/>
    <w:rsid w:val="008D2392"/>
    <w:rsid w:val="008D24E7"/>
    <w:rsid w:val="008D2B6E"/>
    <w:rsid w:val="008D2BA6"/>
    <w:rsid w:val="008D2D3F"/>
    <w:rsid w:val="008D2DFB"/>
    <w:rsid w:val="008D2F7F"/>
    <w:rsid w:val="008D32E4"/>
    <w:rsid w:val="008D3530"/>
    <w:rsid w:val="008D3838"/>
    <w:rsid w:val="008D38F1"/>
    <w:rsid w:val="008D41DF"/>
    <w:rsid w:val="008D484A"/>
    <w:rsid w:val="008D4E92"/>
    <w:rsid w:val="008D4FCE"/>
    <w:rsid w:val="008D5503"/>
    <w:rsid w:val="008D5587"/>
    <w:rsid w:val="008D57D1"/>
    <w:rsid w:val="008D58CD"/>
    <w:rsid w:val="008D5A7F"/>
    <w:rsid w:val="008D5BC3"/>
    <w:rsid w:val="008D5C6A"/>
    <w:rsid w:val="008D5EC9"/>
    <w:rsid w:val="008D6125"/>
    <w:rsid w:val="008D6299"/>
    <w:rsid w:val="008D6336"/>
    <w:rsid w:val="008D6363"/>
    <w:rsid w:val="008D63CF"/>
    <w:rsid w:val="008D654A"/>
    <w:rsid w:val="008D68AB"/>
    <w:rsid w:val="008D68BD"/>
    <w:rsid w:val="008D6A5F"/>
    <w:rsid w:val="008D6B80"/>
    <w:rsid w:val="008D6EF7"/>
    <w:rsid w:val="008D706D"/>
    <w:rsid w:val="008D70EC"/>
    <w:rsid w:val="008D742B"/>
    <w:rsid w:val="008D75AF"/>
    <w:rsid w:val="008D762F"/>
    <w:rsid w:val="008D7727"/>
    <w:rsid w:val="008D7D43"/>
    <w:rsid w:val="008E010A"/>
    <w:rsid w:val="008E02A2"/>
    <w:rsid w:val="008E032F"/>
    <w:rsid w:val="008E0351"/>
    <w:rsid w:val="008E0424"/>
    <w:rsid w:val="008E052B"/>
    <w:rsid w:val="008E05E1"/>
    <w:rsid w:val="008E060B"/>
    <w:rsid w:val="008E0B5A"/>
    <w:rsid w:val="008E0D4D"/>
    <w:rsid w:val="008E0EF8"/>
    <w:rsid w:val="008E107B"/>
    <w:rsid w:val="008E11A8"/>
    <w:rsid w:val="008E128B"/>
    <w:rsid w:val="008E12C6"/>
    <w:rsid w:val="008E137C"/>
    <w:rsid w:val="008E1490"/>
    <w:rsid w:val="008E153E"/>
    <w:rsid w:val="008E1906"/>
    <w:rsid w:val="008E1ABC"/>
    <w:rsid w:val="008E1F4F"/>
    <w:rsid w:val="008E2158"/>
    <w:rsid w:val="008E21F1"/>
    <w:rsid w:val="008E291B"/>
    <w:rsid w:val="008E2AA7"/>
    <w:rsid w:val="008E2AD7"/>
    <w:rsid w:val="008E2B65"/>
    <w:rsid w:val="008E2C4D"/>
    <w:rsid w:val="008E2D3A"/>
    <w:rsid w:val="008E2ECF"/>
    <w:rsid w:val="008E2F1B"/>
    <w:rsid w:val="008E2FFC"/>
    <w:rsid w:val="008E3166"/>
    <w:rsid w:val="008E35AD"/>
    <w:rsid w:val="008E364E"/>
    <w:rsid w:val="008E3AE1"/>
    <w:rsid w:val="008E3F7B"/>
    <w:rsid w:val="008E40AD"/>
    <w:rsid w:val="008E434E"/>
    <w:rsid w:val="008E443C"/>
    <w:rsid w:val="008E454C"/>
    <w:rsid w:val="008E4753"/>
    <w:rsid w:val="008E4A80"/>
    <w:rsid w:val="008E4C31"/>
    <w:rsid w:val="008E4CA8"/>
    <w:rsid w:val="008E4FED"/>
    <w:rsid w:val="008E5147"/>
    <w:rsid w:val="008E54F0"/>
    <w:rsid w:val="008E5A09"/>
    <w:rsid w:val="008E5ADE"/>
    <w:rsid w:val="008E5F61"/>
    <w:rsid w:val="008E6221"/>
    <w:rsid w:val="008E65A3"/>
    <w:rsid w:val="008E6736"/>
    <w:rsid w:val="008E67D0"/>
    <w:rsid w:val="008E6A39"/>
    <w:rsid w:val="008E6A4B"/>
    <w:rsid w:val="008E6E98"/>
    <w:rsid w:val="008E6FFD"/>
    <w:rsid w:val="008E70A6"/>
    <w:rsid w:val="008E7222"/>
    <w:rsid w:val="008E7329"/>
    <w:rsid w:val="008E754E"/>
    <w:rsid w:val="008E787B"/>
    <w:rsid w:val="008E78A4"/>
    <w:rsid w:val="008E7972"/>
    <w:rsid w:val="008E7E7B"/>
    <w:rsid w:val="008F0511"/>
    <w:rsid w:val="008F06A3"/>
    <w:rsid w:val="008F0715"/>
    <w:rsid w:val="008F0736"/>
    <w:rsid w:val="008F0C0D"/>
    <w:rsid w:val="008F0D2C"/>
    <w:rsid w:val="008F1044"/>
    <w:rsid w:val="008F10A4"/>
    <w:rsid w:val="008F10B2"/>
    <w:rsid w:val="008F1280"/>
    <w:rsid w:val="008F1347"/>
    <w:rsid w:val="008F1666"/>
    <w:rsid w:val="008F173E"/>
    <w:rsid w:val="008F1AAD"/>
    <w:rsid w:val="008F1B4C"/>
    <w:rsid w:val="008F1D08"/>
    <w:rsid w:val="008F201F"/>
    <w:rsid w:val="008F221F"/>
    <w:rsid w:val="008F232F"/>
    <w:rsid w:val="008F257A"/>
    <w:rsid w:val="008F258B"/>
    <w:rsid w:val="008F268B"/>
    <w:rsid w:val="008F27E2"/>
    <w:rsid w:val="008F2832"/>
    <w:rsid w:val="008F2872"/>
    <w:rsid w:val="008F2C52"/>
    <w:rsid w:val="008F2D76"/>
    <w:rsid w:val="008F2DA4"/>
    <w:rsid w:val="008F319D"/>
    <w:rsid w:val="008F346B"/>
    <w:rsid w:val="008F36C1"/>
    <w:rsid w:val="008F3A35"/>
    <w:rsid w:val="008F3B8E"/>
    <w:rsid w:val="008F3DE4"/>
    <w:rsid w:val="008F4187"/>
    <w:rsid w:val="008F41BC"/>
    <w:rsid w:val="008F458F"/>
    <w:rsid w:val="008F45F3"/>
    <w:rsid w:val="008F46F5"/>
    <w:rsid w:val="008F4893"/>
    <w:rsid w:val="008F495C"/>
    <w:rsid w:val="008F4D05"/>
    <w:rsid w:val="008F4D0F"/>
    <w:rsid w:val="008F4F01"/>
    <w:rsid w:val="008F4F43"/>
    <w:rsid w:val="008F5068"/>
    <w:rsid w:val="008F52DD"/>
    <w:rsid w:val="008F52E5"/>
    <w:rsid w:val="008F542A"/>
    <w:rsid w:val="008F5493"/>
    <w:rsid w:val="008F54B6"/>
    <w:rsid w:val="008F554F"/>
    <w:rsid w:val="008F58B7"/>
    <w:rsid w:val="008F59C8"/>
    <w:rsid w:val="008F5D2E"/>
    <w:rsid w:val="008F5D9B"/>
    <w:rsid w:val="008F5DE0"/>
    <w:rsid w:val="008F5E0E"/>
    <w:rsid w:val="008F5E9E"/>
    <w:rsid w:val="008F5FC6"/>
    <w:rsid w:val="008F615B"/>
    <w:rsid w:val="008F61CD"/>
    <w:rsid w:val="008F6433"/>
    <w:rsid w:val="008F67A1"/>
    <w:rsid w:val="008F6825"/>
    <w:rsid w:val="008F6AF2"/>
    <w:rsid w:val="008F6BFF"/>
    <w:rsid w:val="008F6E59"/>
    <w:rsid w:val="008F6E80"/>
    <w:rsid w:val="008F706A"/>
    <w:rsid w:val="008F70FE"/>
    <w:rsid w:val="008F7355"/>
    <w:rsid w:val="008F73AD"/>
    <w:rsid w:val="008F73C4"/>
    <w:rsid w:val="008F740D"/>
    <w:rsid w:val="008F75E4"/>
    <w:rsid w:val="008F7758"/>
    <w:rsid w:val="008F7845"/>
    <w:rsid w:val="008F787D"/>
    <w:rsid w:val="008F78BA"/>
    <w:rsid w:val="008F7920"/>
    <w:rsid w:val="008F79B0"/>
    <w:rsid w:val="008F7A48"/>
    <w:rsid w:val="008F7C6F"/>
    <w:rsid w:val="008F7D65"/>
    <w:rsid w:val="008F7DC1"/>
    <w:rsid w:val="00900263"/>
    <w:rsid w:val="009003CF"/>
    <w:rsid w:val="00900785"/>
    <w:rsid w:val="0090085D"/>
    <w:rsid w:val="00900B68"/>
    <w:rsid w:val="00900F65"/>
    <w:rsid w:val="0090113E"/>
    <w:rsid w:val="00901207"/>
    <w:rsid w:val="0090123A"/>
    <w:rsid w:val="00901343"/>
    <w:rsid w:val="009014E8"/>
    <w:rsid w:val="009015C2"/>
    <w:rsid w:val="009015C9"/>
    <w:rsid w:val="009016FA"/>
    <w:rsid w:val="00901769"/>
    <w:rsid w:val="00901830"/>
    <w:rsid w:val="00901A46"/>
    <w:rsid w:val="00901AEA"/>
    <w:rsid w:val="00901D1B"/>
    <w:rsid w:val="0090216D"/>
    <w:rsid w:val="0090219B"/>
    <w:rsid w:val="00902A35"/>
    <w:rsid w:val="00902A58"/>
    <w:rsid w:val="00902B71"/>
    <w:rsid w:val="00902FDE"/>
    <w:rsid w:val="0090311C"/>
    <w:rsid w:val="0090329F"/>
    <w:rsid w:val="00903347"/>
    <w:rsid w:val="0090335B"/>
    <w:rsid w:val="009034CB"/>
    <w:rsid w:val="0090382D"/>
    <w:rsid w:val="00903858"/>
    <w:rsid w:val="00903A3D"/>
    <w:rsid w:val="00903A84"/>
    <w:rsid w:val="00903DB2"/>
    <w:rsid w:val="00903EDB"/>
    <w:rsid w:val="00903F1D"/>
    <w:rsid w:val="00903F34"/>
    <w:rsid w:val="009043FE"/>
    <w:rsid w:val="00904509"/>
    <w:rsid w:val="00904E8D"/>
    <w:rsid w:val="009051B9"/>
    <w:rsid w:val="00905420"/>
    <w:rsid w:val="0090543B"/>
    <w:rsid w:val="0090544D"/>
    <w:rsid w:val="00905509"/>
    <w:rsid w:val="00905586"/>
    <w:rsid w:val="0090594E"/>
    <w:rsid w:val="00905CDD"/>
    <w:rsid w:val="00905D8B"/>
    <w:rsid w:val="00905E7C"/>
    <w:rsid w:val="00905F8B"/>
    <w:rsid w:val="00906006"/>
    <w:rsid w:val="009064B4"/>
    <w:rsid w:val="00906706"/>
    <w:rsid w:val="0090680E"/>
    <w:rsid w:val="00906B44"/>
    <w:rsid w:val="00906B79"/>
    <w:rsid w:val="00906BD2"/>
    <w:rsid w:val="00906BE7"/>
    <w:rsid w:val="00906F99"/>
    <w:rsid w:val="009071F8"/>
    <w:rsid w:val="009074EA"/>
    <w:rsid w:val="009075F8"/>
    <w:rsid w:val="009079B8"/>
    <w:rsid w:val="00907AB2"/>
    <w:rsid w:val="00907ABF"/>
    <w:rsid w:val="00907B49"/>
    <w:rsid w:val="00907CA7"/>
    <w:rsid w:val="00907F4C"/>
    <w:rsid w:val="00907FA0"/>
    <w:rsid w:val="009100B5"/>
    <w:rsid w:val="00910248"/>
    <w:rsid w:val="009102A5"/>
    <w:rsid w:val="009106D1"/>
    <w:rsid w:val="009106F7"/>
    <w:rsid w:val="00910704"/>
    <w:rsid w:val="0091070D"/>
    <w:rsid w:val="00910C9C"/>
    <w:rsid w:val="00910E93"/>
    <w:rsid w:val="00911061"/>
    <w:rsid w:val="009110CF"/>
    <w:rsid w:val="009114EA"/>
    <w:rsid w:val="0091177A"/>
    <w:rsid w:val="00911846"/>
    <w:rsid w:val="00911BB9"/>
    <w:rsid w:val="00911FE8"/>
    <w:rsid w:val="009120DE"/>
    <w:rsid w:val="00912401"/>
    <w:rsid w:val="00912683"/>
    <w:rsid w:val="00912977"/>
    <w:rsid w:val="00912A54"/>
    <w:rsid w:val="00912D31"/>
    <w:rsid w:val="00912E0E"/>
    <w:rsid w:val="00913184"/>
    <w:rsid w:val="00913322"/>
    <w:rsid w:val="0091346C"/>
    <w:rsid w:val="009134E0"/>
    <w:rsid w:val="0091358D"/>
    <w:rsid w:val="00913ABB"/>
    <w:rsid w:val="00913ADA"/>
    <w:rsid w:val="00913C3F"/>
    <w:rsid w:val="00913C98"/>
    <w:rsid w:val="00913D3F"/>
    <w:rsid w:val="009140C8"/>
    <w:rsid w:val="009142F3"/>
    <w:rsid w:val="00914639"/>
    <w:rsid w:val="0091467B"/>
    <w:rsid w:val="0091480A"/>
    <w:rsid w:val="00914A44"/>
    <w:rsid w:val="00914A6C"/>
    <w:rsid w:val="00914A7B"/>
    <w:rsid w:val="00914B7C"/>
    <w:rsid w:val="00914BFB"/>
    <w:rsid w:val="0091511C"/>
    <w:rsid w:val="00915182"/>
    <w:rsid w:val="0091527C"/>
    <w:rsid w:val="009152D5"/>
    <w:rsid w:val="0091539C"/>
    <w:rsid w:val="00915470"/>
    <w:rsid w:val="0091575F"/>
    <w:rsid w:val="00915976"/>
    <w:rsid w:val="009159AC"/>
    <w:rsid w:val="00915A5A"/>
    <w:rsid w:val="00915C9F"/>
    <w:rsid w:val="00915D3B"/>
    <w:rsid w:val="00915D6F"/>
    <w:rsid w:val="00915F07"/>
    <w:rsid w:val="00916388"/>
    <w:rsid w:val="009163D0"/>
    <w:rsid w:val="009163FC"/>
    <w:rsid w:val="00916438"/>
    <w:rsid w:val="009164B7"/>
    <w:rsid w:val="0091656C"/>
    <w:rsid w:val="0091663E"/>
    <w:rsid w:val="009169C4"/>
    <w:rsid w:val="00916A45"/>
    <w:rsid w:val="00916A62"/>
    <w:rsid w:val="00917130"/>
    <w:rsid w:val="00917277"/>
    <w:rsid w:val="009173D2"/>
    <w:rsid w:val="009176BC"/>
    <w:rsid w:val="00917810"/>
    <w:rsid w:val="009179DF"/>
    <w:rsid w:val="00917AB4"/>
    <w:rsid w:val="00917C0A"/>
    <w:rsid w:val="00917C18"/>
    <w:rsid w:val="00917E2B"/>
    <w:rsid w:val="00920454"/>
    <w:rsid w:val="009204BB"/>
    <w:rsid w:val="00920500"/>
    <w:rsid w:val="0092051F"/>
    <w:rsid w:val="0092075D"/>
    <w:rsid w:val="0092098A"/>
    <w:rsid w:val="00920A01"/>
    <w:rsid w:val="00920AF0"/>
    <w:rsid w:val="00920BD0"/>
    <w:rsid w:val="00920BD2"/>
    <w:rsid w:val="00920CF1"/>
    <w:rsid w:val="00920FDD"/>
    <w:rsid w:val="0092157C"/>
    <w:rsid w:val="009218C7"/>
    <w:rsid w:val="0092196C"/>
    <w:rsid w:val="00922159"/>
    <w:rsid w:val="0092225F"/>
    <w:rsid w:val="0092239D"/>
    <w:rsid w:val="00922635"/>
    <w:rsid w:val="009226A1"/>
    <w:rsid w:val="009228DE"/>
    <w:rsid w:val="00922A7F"/>
    <w:rsid w:val="00922CFE"/>
    <w:rsid w:val="00922D92"/>
    <w:rsid w:val="00922EDB"/>
    <w:rsid w:val="00923060"/>
    <w:rsid w:val="0092342B"/>
    <w:rsid w:val="00923463"/>
    <w:rsid w:val="00923F02"/>
    <w:rsid w:val="009241A4"/>
    <w:rsid w:val="0092452A"/>
    <w:rsid w:val="0092465F"/>
    <w:rsid w:val="009246D1"/>
    <w:rsid w:val="009248C0"/>
    <w:rsid w:val="00924A78"/>
    <w:rsid w:val="00924BBE"/>
    <w:rsid w:val="00924E39"/>
    <w:rsid w:val="00924E7C"/>
    <w:rsid w:val="00925054"/>
    <w:rsid w:val="0092520F"/>
    <w:rsid w:val="00925219"/>
    <w:rsid w:val="009252C6"/>
    <w:rsid w:val="0092546B"/>
    <w:rsid w:val="00925540"/>
    <w:rsid w:val="00925552"/>
    <w:rsid w:val="00925672"/>
    <w:rsid w:val="00925717"/>
    <w:rsid w:val="009257EC"/>
    <w:rsid w:val="009259B2"/>
    <w:rsid w:val="009259F3"/>
    <w:rsid w:val="00925CC4"/>
    <w:rsid w:val="00926031"/>
    <w:rsid w:val="00926406"/>
    <w:rsid w:val="00926497"/>
    <w:rsid w:val="00926519"/>
    <w:rsid w:val="0092675D"/>
    <w:rsid w:val="009267C0"/>
    <w:rsid w:val="009267DA"/>
    <w:rsid w:val="00926BD7"/>
    <w:rsid w:val="00926C4D"/>
    <w:rsid w:val="00926DED"/>
    <w:rsid w:val="00926E71"/>
    <w:rsid w:val="00927335"/>
    <w:rsid w:val="009273BE"/>
    <w:rsid w:val="00927659"/>
    <w:rsid w:val="009277C9"/>
    <w:rsid w:val="00927BDA"/>
    <w:rsid w:val="00927DFB"/>
    <w:rsid w:val="00927F25"/>
    <w:rsid w:val="00930073"/>
    <w:rsid w:val="00930186"/>
    <w:rsid w:val="009302C5"/>
    <w:rsid w:val="009302D0"/>
    <w:rsid w:val="00930520"/>
    <w:rsid w:val="009308BD"/>
    <w:rsid w:val="00930988"/>
    <w:rsid w:val="009309C4"/>
    <w:rsid w:val="00930C9C"/>
    <w:rsid w:val="00930CC5"/>
    <w:rsid w:val="00930E99"/>
    <w:rsid w:val="0093107F"/>
    <w:rsid w:val="00931163"/>
    <w:rsid w:val="00931C0F"/>
    <w:rsid w:val="00931D8C"/>
    <w:rsid w:val="00931E54"/>
    <w:rsid w:val="0093206D"/>
    <w:rsid w:val="009320F0"/>
    <w:rsid w:val="00932233"/>
    <w:rsid w:val="00932260"/>
    <w:rsid w:val="009323A8"/>
    <w:rsid w:val="00932438"/>
    <w:rsid w:val="00932524"/>
    <w:rsid w:val="0093272F"/>
    <w:rsid w:val="00932A1A"/>
    <w:rsid w:val="00932C16"/>
    <w:rsid w:val="00932D1A"/>
    <w:rsid w:val="00932D38"/>
    <w:rsid w:val="00932D8E"/>
    <w:rsid w:val="00932E7A"/>
    <w:rsid w:val="0093359D"/>
    <w:rsid w:val="00933647"/>
    <w:rsid w:val="00933AA5"/>
    <w:rsid w:val="00933D2F"/>
    <w:rsid w:val="00933FAB"/>
    <w:rsid w:val="00934057"/>
    <w:rsid w:val="009341FC"/>
    <w:rsid w:val="00934281"/>
    <w:rsid w:val="00934396"/>
    <w:rsid w:val="009344BC"/>
    <w:rsid w:val="009344D5"/>
    <w:rsid w:val="009346D2"/>
    <w:rsid w:val="0093471B"/>
    <w:rsid w:val="009347C7"/>
    <w:rsid w:val="0093490B"/>
    <w:rsid w:val="00934A40"/>
    <w:rsid w:val="00934B1A"/>
    <w:rsid w:val="00935173"/>
    <w:rsid w:val="009351AD"/>
    <w:rsid w:val="009353D4"/>
    <w:rsid w:val="009357B2"/>
    <w:rsid w:val="009357F9"/>
    <w:rsid w:val="0093597A"/>
    <w:rsid w:val="00935AC4"/>
    <w:rsid w:val="00935CB8"/>
    <w:rsid w:val="00935F97"/>
    <w:rsid w:val="0093621B"/>
    <w:rsid w:val="009368FA"/>
    <w:rsid w:val="00936962"/>
    <w:rsid w:val="00936B98"/>
    <w:rsid w:val="00936BD2"/>
    <w:rsid w:val="0093703D"/>
    <w:rsid w:val="00937243"/>
    <w:rsid w:val="009372A9"/>
    <w:rsid w:val="00937499"/>
    <w:rsid w:val="009374DF"/>
    <w:rsid w:val="0093753D"/>
    <w:rsid w:val="00937655"/>
    <w:rsid w:val="0093774B"/>
    <w:rsid w:val="00937879"/>
    <w:rsid w:val="00937976"/>
    <w:rsid w:val="009379A4"/>
    <w:rsid w:val="00937A9B"/>
    <w:rsid w:val="00937B8F"/>
    <w:rsid w:val="00937C87"/>
    <w:rsid w:val="00937CD8"/>
    <w:rsid w:val="00937D88"/>
    <w:rsid w:val="00937F7E"/>
    <w:rsid w:val="00940857"/>
    <w:rsid w:val="00940B86"/>
    <w:rsid w:val="00940C04"/>
    <w:rsid w:val="00940EFE"/>
    <w:rsid w:val="00940F16"/>
    <w:rsid w:val="00940F66"/>
    <w:rsid w:val="00940F7C"/>
    <w:rsid w:val="0094101B"/>
    <w:rsid w:val="0094112A"/>
    <w:rsid w:val="00941330"/>
    <w:rsid w:val="00941689"/>
    <w:rsid w:val="009416BC"/>
    <w:rsid w:val="0094179F"/>
    <w:rsid w:val="00941918"/>
    <w:rsid w:val="00941A0E"/>
    <w:rsid w:val="00941A15"/>
    <w:rsid w:val="00941C10"/>
    <w:rsid w:val="00941D85"/>
    <w:rsid w:val="009420A7"/>
    <w:rsid w:val="009421C8"/>
    <w:rsid w:val="009422AE"/>
    <w:rsid w:val="00942420"/>
    <w:rsid w:val="009424BD"/>
    <w:rsid w:val="009425A2"/>
    <w:rsid w:val="00942A31"/>
    <w:rsid w:val="00942E82"/>
    <w:rsid w:val="00942F2A"/>
    <w:rsid w:val="0094313C"/>
    <w:rsid w:val="00943385"/>
    <w:rsid w:val="00943453"/>
    <w:rsid w:val="00943B77"/>
    <w:rsid w:val="00943D01"/>
    <w:rsid w:val="00943D88"/>
    <w:rsid w:val="009440AF"/>
    <w:rsid w:val="0094411D"/>
    <w:rsid w:val="009441C9"/>
    <w:rsid w:val="00944255"/>
    <w:rsid w:val="0094428F"/>
    <w:rsid w:val="00944536"/>
    <w:rsid w:val="00944702"/>
    <w:rsid w:val="009447B9"/>
    <w:rsid w:val="009448B4"/>
    <w:rsid w:val="00944B0C"/>
    <w:rsid w:val="00944E4B"/>
    <w:rsid w:val="00944F60"/>
    <w:rsid w:val="0094511F"/>
    <w:rsid w:val="00945555"/>
    <w:rsid w:val="00945648"/>
    <w:rsid w:val="0094564E"/>
    <w:rsid w:val="009456F4"/>
    <w:rsid w:val="0094572B"/>
    <w:rsid w:val="00945A39"/>
    <w:rsid w:val="00945E43"/>
    <w:rsid w:val="00946004"/>
    <w:rsid w:val="00946289"/>
    <w:rsid w:val="009463CF"/>
    <w:rsid w:val="00946422"/>
    <w:rsid w:val="0094674E"/>
    <w:rsid w:val="00946858"/>
    <w:rsid w:val="00946953"/>
    <w:rsid w:val="00946A5D"/>
    <w:rsid w:val="009470D2"/>
    <w:rsid w:val="00947197"/>
    <w:rsid w:val="00947352"/>
    <w:rsid w:val="00947363"/>
    <w:rsid w:val="009477BB"/>
    <w:rsid w:val="0094792F"/>
    <w:rsid w:val="009479F9"/>
    <w:rsid w:val="00947E66"/>
    <w:rsid w:val="00947E94"/>
    <w:rsid w:val="00947E96"/>
    <w:rsid w:val="00947ED5"/>
    <w:rsid w:val="00947FA5"/>
    <w:rsid w:val="009502D3"/>
    <w:rsid w:val="009503E5"/>
    <w:rsid w:val="0095066A"/>
    <w:rsid w:val="009507D1"/>
    <w:rsid w:val="009507DE"/>
    <w:rsid w:val="00950899"/>
    <w:rsid w:val="009509FA"/>
    <w:rsid w:val="00950A02"/>
    <w:rsid w:val="00950A55"/>
    <w:rsid w:val="00950A9F"/>
    <w:rsid w:val="00950DE6"/>
    <w:rsid w:val="00951013"/>
    <w:rsid w:val="00951060"/>
    <w:rsid w:val="009510C0"/>
    <w:rsid w:val="00951218"/>
    <w:rsid w:val="00951434"/>
    <w:rsid w:val="009518C7"/>
    <w:rsid w:val="00951E7B"/>
    <w:rsid w:val="00952146"/>
    <w:rsid w:val="009523AB"/>
    <w:rsid w:val="009523B2"/>
    <w:rsid w:val="009526EF"/>
    <w:rsid w:val="009526F8"/>
    <w:rsid w:val="00952867"/>
    <w:rsid w:val="00952B55"/>
    <w:rsid w:val="00952C83"/>
    <w:rsid w:val="00952D76"/>
    <w:rsid w:val="00952F22"/>
    <w:rsid w:val="009531C8"/>
    <w:rsid w:val="00953581"/>
    <w:rsid w:val="00953664"/>
    <w:rsid w:val="0095380E"/>
    <w:rsid w:val="009538C2"/>
    <w:rsid w:val="00953E48"/>
    <w:rsid w:val="00954152"/>
    <w:rsid w:val="00954259"/>
    <w:rsid w:val="009547DA"/>
    <w:rsid w:val="00954B81"/>
    <w:rsid w:val="00954DF1"/>
    <w:rsid w:val="00954E17"/>
    <w:rsid w:val="00954E3B"/>
    <w:rsid w:val="0095517D"/>
    <w:rsid w:val="00955683"/>
    <w:rsid w:val="00955726"/>
    <w:rsid w:val="00955819"/>
    <w:rsid w:val="00955904"/>
    <w:rsid w:val="009559F4"/>
    <w:rsid w:val="00955A47"/>
    <w:rsid w:val="00955B24"/>
    <w:rsid w:val="00955C41"/>
    <w:rsid w:val="00955E6A"/>
    <w:rsid w:val="009561D2"/>
    <w:rsid w:val="0095639F"/>
    <w:rsid w:val="0095648C"/>
    <w:rsid w:val="009564B0"/>
    <w:rsid w:val="009566BC"/>
    <w:rsid w:val="00956B3D"/>
    <w:rsid w:val="00956C04"/>
    <w:rsid w:val="00956D66"/>
    <w:rsid w:val="00956ECC"/>
    <w:rsid w:val="00957033"/>
    <w:rsid w:val="0095717B"/>
    <w:rsid w:val="00957180"/>
    <w:rsid w:val="009572AC"/>
    <w:rsid w:val="0095754A"/>
    <w:rsid w:val="009576D6"/>
    <w:rsid w:val="00957741"/>
    <w:rsid w:val="00957802"/>
    <w:rsid w:val="0095782E"/>
    <w:rsid w:val="00957885"/>
    <w:rsid w:val="009579A1"/>
    <w:rsid w:val="009579CE"/>
    <w:rsid w:val="00957A24"/>
    <w:rsid w:val="00957B90"/>
    <w:rsid w:val="00957EF3"/>
    <w:rsid w:val="0096015B"/>
    <w:rsid w:val="009601E9"/>
    <w:rsid w:val="00960380"/>
    <w:rsid w:val="009603B3"/>
    <w:rsid w:val="00960778"/>
    <w:rsid w:val="009608E4"/>
    <w:rsid w:val="00960A3C"/>
    <w:rsid w:val="00960F23"/>
    <w:rsid w:val="00961000"/>
    <w:rsid w:val="00961045"/>
    <w:rsid w:val="009611C3"/>
    <w:rsid w:val="0096134C"/>
    <w:rsid w:val="009613FA"/>
    <w:rsid w:val="00961A6A"/>
    <w:rsid w:val="00961DAF"/>
    <w:rsid w:val="00961EBD"/>
    <w:rsid w:val="0096247F"/>
    <w:rsid w:val="0096266D"/>
    <w:rsid w:val="009628B4"/>
    <w:rsid w:val="00962951"/>
    <w:rsid w:val="00962BA0"/>
    <w:rsid w:val="00962CFA"/>
    <w:rsid w:val="00962D4F"/>
    <w:rsid w:val="00962D7F"/>
    <w:rsid w:val="0096300F"/>
    <w:rsid w:val="00963031"/>
    <w:rsid w:val="009630F7"/>
    <w:rsid w:val="009630FE"/>
    <w:rsid w:val="009633A4"/>
    <w:rsid w:val="009639AF"/>
    <w:rsid w:val="00963C77"/>
    <w:rsid w:val="00963C84"/>
    <w:rsid w:val="00963D2A"/>
    <w:rsid w:val="00963FB4"/>
    <w:rsid w:val="00964096"/>
    <w:rsid w:val="0096422D"/>
    <w:rsid w:val="009645D5"/>
    <w:rsid w:val="00964690"/>
    <w:rsid w:val="009646BD"/>
    <w:rsid w:val="00964894"/>
    <w:rsid w:val="00964CFC"/>
    <w:rsid w:val="00964DB6"/>
    <w:rsid w:val="00964F4F"/>
    <w:rsid w:val="009651A4"/>
    <w:rsid w:val="009654AB"/>
    <w:rsid w:val="009654B0"/>
    <w:rsid w:val="0096551E"/>
    <w:rsid w:val="00965A7B"/>
    <w:rsid w:val="00965E42"/>
    <w:rsid w:val="00966002"/>
    <w:rsid w:val="009660AE"/>
    <w:rsid w:val="009662D0"/>
    <w:rsid w:val="009668B7"/>
    <w:rsid w:val="00966BD8"/>
    <w:rsid w:val="00966D59"/>
    <w:rsid w:val="00966D92"/>
    <w:rsid w:val="00966FA4"/>
    <w:rsid w:val="0096701B"/>
    <w:rsid w:val="00967385"/>
    <w:rsid w:val="00967478"/>
    <w:rsid w:val="009674D5"/>
    <w:rsid w:val="0096759F"/>
    <w:rsid w:val="009675D2"/>
    <w:rsid w:val="0096791F"/>
    <w:rsid w:val="0096794D"/>
    <w:rsid w:val="009679EB"/>
    <w:rsid w:val="00967BD7"/>
    <w:rsid w:val="00967CE1"/>
    <w:rsid w:val="00967DF0"/>
    <w:rsid w:val="00967F12"/>
    <w:rsid w:val="0097011D"/>
    <w:rsid w:val="009703EE"/>
    <w:rsid w:val="009704DA"/>
    <w:rsid w:val="00970528"/>
    <w:rsid w:val="00970606"/>
    <w:rsid w:val="00970687"/>
    <w:rsid w:val="009709C2"/>
    <w:rsid w:val="00970ACE"/>
    <w:rsid w:val="00970D52"/>
    <w:rsid w:val="00970DF2"/>
    <w:rsid w:val="00970FB9"/>
    <w:rsid w:val="0097102E"/>
    <w:rsid w:val="00971117"/>
    <w:rsid w:val="00971484"/>
    <w:rsid w:val="009715CD"/>
    <w:rsid w:val="0097160F"/>
    <w:rsid w:val="009716F0"/>
    <w:rsid w:val="0097193E"/>
    <w:rsid w:val="00971A40"/>
    <w:rsid w:val="00971A8B"/>
    <w:rsid w:val="00971AA0"/>
    <w:rsid w:val="00971B4B"/>
    <w:rsid w:val="00971BE8"/>
    <w:rsid w:val="00971DE7"/>
    <w:rsid w:val="00971FE5"/>
    <w:rsid w:val="00972088"/>
    <w:rsid w:val="00972120"/>
    <w:rsid w:val="0097219F"/>
    <w:rsid w:val="009721FD"/>
    <w:rsid w:val="00972320"/>
    <w:rsid w:val="00972322"/>
    <w:rsid w:val="00972769"/>
    <w:rsid w:val="0097277C"/>
    <w:rsid w:val="00973153"/>
    <w:rsid w:val="009731BA"/>
    <w:rsid w:val="00973581"/>
    <w:rsid w:val="0097369F"/>
    <w:rsid w:val="0097397B"/>
    <w:rsid w:val="00973A58"/>
    <w:rsid w:val="00973D75"/>
    <w:rsid w:val="00973E8D"/>
    <w:rsid w:val="009744D1"/>
    <w:rsid w:val="00974590"/>
    <w:rsid w:val="0097467D"/>
    <w:rsid w:val="00974954"/>
    <w:rsid w:val="00974A9A"/>
    <w:rsid w:val="00974C23"/>
    <w:rsid w:val="00974CCB"/>
    <w:rsid w:val="00974CD3"/>
    <w:rsid w:val="00974EF7"/>
    <w:rsid w:val="00975367"/>
    <w:rsid w:val="00975674"/>
    <w:rsid w:val="00975A40"/>
    <w:rsid w:val="00975C8D"/>
    <w:rsid w:val="00975CEE"/>
    <w:rsid w:val="00975D2F"/>
    <w:rsid w:val="00975E03"/>
    <w:rsid w:val="00975E54"/>
    <w:rsid w:val="00975F99"/>
    <w:rsid w:val="00976364"/>
    <w:rsid w:val="009765F2"/>
    <w:rsid w:val="00976701"/>
    <w:rsid w:val="0097670C"/>
    <w:rsid w:val="009767B4"/>
    <w:rsid w:val="009767D7"/>
    <w:rsid w:val="009767F2"/>
    <w:rsid w:val="00976A4C"/>
    <w:rsid w:val="00976AD8"/>
    <w:rsid w:val="00976D4F"/>
    <w:rsid w:val="00976E33"/>
    <w:rsid w:val="00976E3E"/>
    <w:rsid w:val="0097702B"/>
    <w:rsid w:val="009772D0"/>
    <w:rsid w:val="00977490"/>
    <w:rsid w:val="009775A9"/>
    <w:rsid w:val="009775B6"/>
    <w:rsid w:val="00977622"/>
    <w:rsid w:val="00977839"/>
    <w:rsid w:val="00977C17"/>
    <w:rsid w:val="00977CA5"/>
    <w:rsid w:val="00977F94"/>
    <w:rsid w:val="00980293"/>
    <w:rsid w:val="009804D2"/>
    <w:rsid w:val="0098063C"/>
    <w:rsid w:val="009807D6"/>
    <w:rsid w:val="009807FB"/>
    <w:rsid w:val="00980A74"/>
    <w:rsid w:val="00980A89"/>
    <w:rsid w:val="00981116"/>
    <w:rsid w:val="00981279"/>
    <w:rsid w:val="009812C5"/>
    <w:rsid w:val="00981462"/>
    <w:rsid w:val="009815CC"/>
    <w:rsid w:val="0098182E"/>
    <w:rsid w:val="0098190E"/>
    <w:rsid w:val="009819B6"/>
    <w:rsid w:val="00981A20"/>
    <w:rsid w:val="00981B6D"/>
    <w:rsid w:val="00981BB4"/>
    <w:rsid w:val="00981D13"/>
    <w:rsid w:val="00982137"/>
    <w:rsid w:val="0098230A"/>
    <w:rsid w:val="00982693"/>
    <w:rsid w:val="009828AE"/>
    <w:rsid w:val="00982A8C"/>
    <w:rsid w:val="00982B29"/>
    <w:rsid w:val="00982CA6"/>
    <w:rsid w:val="00982F1E"/>
    <w:rsid w:val="0098325A"/>
    <w:rsid w:val="009832DE"/>
    <w:rsid w:val="0098354F"/>
    <w:rsid w:val="00983602"/>
    <w:rsid w:val="00983BC5"/>
    <w:rsid w:val="00983C86"/>
    <w:rsid w:val="009842AB"/>
    <w:rsid w:val="00984822"/>
    <w:rsid w:val="00984C21"/>
    <w:rsid w:val="00984CEA"/>
    <w:rsid w:val="00984D59"/>
    <w:rsid w:val="00984E27"/>
    <w:rsid w:val="00984E41"/>
    <w:rsid w:val="00984E45"/>
    <w:rsid w:val="00984F7F"/>
    <w:rsid w:val="00985081"/>
    <w:rsid w:val="009852A6"/>
    <w:rsid w:val="0098534B"/>
    <w:rsid w:val="00985396"/>
    <w:rsid w:val="009853C5"/>
    <w:rsid w:val="00985509"/>
    <w:rsid w:val="0098556C"/>
    <w:rsid w:val="009855C3"/>
    <w:rsid w:val="009855E8"/>
    <w:rsid w:val="00985690"/>
    <w:rsid w:val="009856DE"/>
    <w:rsid w:val="00985741"/>
    <w:rsid w:val="0098587E"/>
    <w:rsid w:val="009859AD"/>
    <w:rsid w:val="00985EAA"/>
    <w:rsid w:val="00986580"/>
    <w:rsid w:val="00986A77"/>
    <w:rsid w:val="00986B49"/>
    <w:rsid w:val="00986E19"/>
    <w:rsid w:val="00986ECC"/>
    <w:rsid w:val="00986ED0"/>
    <w:rsid w:val="00986F4C"/>
    <w:rsid w:val="0098711D"/>
    <w:rsid w:val="009871B3"/>
    <w:rsid w:val="009872E6"/>
    <w:rsid w:val="009873B2"/>
    <w:rsid w:val="00987522"/>
    <w:rsid w:val="009876BE"/>
    <w:rsid w:val="00987725"/>
    <w:rsid w:val="00987894"/>
    <w:rsid w:val="009879C1"/>
    <w:rsid w:val="00987BE5"/>
    <w:rsid w:val="00990037"/>
    <w:rsid w:val="009902F9"/>
    <w:rsid w:val="00990377"/>
    <w:rsid w:val="009905DE"/>
    <w:rsid w:val="009906C9"/>
    <w:rsid w:val="00990762"/>
    <w:rsid w:val="009907A7"/>
    <w:rsid w:val="00990866"/>
    <w:rsid w:val="0099098E"/>
    <w:rsid w:val="00990A1A"/>
    <w:rsid w:val="00990C20"/>
    <w:rsid w:val="00990C3C"/>
    <w:rsid w:val="00990E5B"/>
    <w:rsid w:val="00990F30"/>
    <w:rsid w:val="00990F50"/>
    <w:rsid w:val="00990FEF"/>
    <w:rsid w:val="0099121E"/>
    <w:rsid w:val="0099124F"/>
    <w:rsid w:val="00991328"/>
    <w:rsid w:val="00991415"/>
    <w:rsid w:val="009915D3"/>
    <w:rsid w:val="009917A1"/>
    <w:rsid w:val="009917D9"/>
    <w:rsid w:val="009918BB"/>
    <w:rsid w:val="00991C73"/>
    <w:rsid w:val="00992969"/>
    <w:rsid w:val="0099298E"/>
    <w:rsid w:val="009929E7"/>
    <w:rsid w:val="00992C39"/>
    <w:rsid w:val="00992C99"/>
    <w:rsid w:val="00992F04"/>
    <w:rsid w:val="009932B4"/>
    <w:rsid w:val="0099348E"/>
    <w:rsid w:val="00993814"/>
    <w:rsid w:val="00993A28"/>
    <w:rsid w:val="00993A45"/>
    <w:rsid w:val="00993A91"/>
    <w:rsid w:val="00993AAB"/>
    <w:rsid w:val="00993BD4"/>
    <w:rsid w:val="00993CD4"/>
    <w:rsid w:val="00993E61"/>
    <w:rsid w:val="00993E7E"/>
    <w:rsid w:val="009940D3"/>
    <w:rsid w:val="0099445E"/>
    <w:rsid w:val="00994490"/>
    <w:rsid w:val="0099478B"/>
    <w:rsid w:val="00994AD1"/>
    <w:rsid w:val="00994C2C"/>
    <w:rsid w:val="00994C59"/>
    <w:rsid w:val="00994E2B"/>
    <w:rsid w:val="00994F88"/>
    <w:rsid w:val="0099513B"/>
    <w:rsid w:val="0099514D"/>
    <w:rsid w:val="009952E9"/>
    <w:rsid w:val="009954DA"/>
    <w:rsid w:val="00995767"/>
    <w:rsid w:val="009957C1"/>
    <w:rsid w:val="009957DC"/>
    <w:rsid w:val="0099584A"/>
    <w:rsid w:val="0099592F"/>
    <w:rsid w:val="00995A09"/>
    <w:rsid w:val="00995C45"/>
    <w:rsid w:val="00995D4F"/>
    <w:rsid w:val="00995DAF"/>
    <w:rsid w:val="00995DC4"/>
    <w:rsid w:val="00995FFC"/>
    <w:rsid w:val="009962CF"/>
    <w:rsid w:val="009963D0"/>
    <w:rsid w:val="009964AB"/>
    <w:rsid w:val="009964C5"/>
    <w:rsid w:val="009964CA"/>
    <w:rsid w:val="00996638"/>
    <w:rsid w:val="00996669"/>
    <w:rsid w:val="009967BB"/>
    <w:rsid w:val="0099681D"/>
    <w:rsid w:val="0099693D"/>
    <w:rsid w:val="00996959"/>
    <w:rsid w:val="00996AC2"/>
    <w:rsid w:val="00996DB7"/>
    <w:rsid w:val="009970EF"/>
    <w:rsid w:val="00997461"/>
    <w:rsid w:val="009974F8"/>
    <w:rsid w:val="009974FD"/>
    <w:rsid w:val="00997580"/>
    <w:rsid w:val="009975D8"/>
    <w:rsid w:val="0099772E"/>
    <w:rsid w:val="00997787"/>
    <w:rsid w:val="009978FD"/>
    <w:rsid w:val="0099796C"/>
    <w:rsid w:val="00997CC1"/>
    <w:rsid w:val="00997D92"/>
    <w:rsid w:val="00997FCB"/>
    <w:rsid w:val="00997FE6"/>
    <w:rsid w:val="009A011B"/>
    <w:rsid w:val="009A05AD"/>
    <w:rsid w:val="009A0876"/>
    <w:rsid w:val="009A08D4"/>
    <w:rsid w:val="009A099A"/>
    <w:rsid w:val="009A0ABA"/>
    <w:rsid w:val="009A0F1B"/>
    <w:rsid w:val="009A150A"/>
    <w:rsid w:val="009A16D5"/>
    <w:rsid w:val="009A16D6"/>
    <w:rsid w:val="009A1B2A"/>
    <w:rsid w:val="009A1FBC"/>
    <w:rsid w:val="009A217E"/>
    <w:rsid w:val="009A2212"/>
    <w:rsid w:val="009A25A6"/>
    <w:rsid w:val="009A29C4"/>
    <w:rsid w:val="009A2BBA"/>
    <w:rsid w:val="009A2CCE"/>
    <w:rsid w:val="009A309A"/>
    <w:rsid w:val="009A30F3"/>
    <w:rsid w:val="009A31E1"/>
    <w:rsid w:val="009A3489"/>
    <w:rsid w:val="009A3495"/>
    <w:rsid w:val="009A35E2"/>
    <w:rsid w:val="009A3810"/>
    <w:rsid w:val="009A394E"/>
    <w:rsid w:val="009A3AE3"/>
    <w:rsid w:val="009A3C5E"/>
    <w:rsid w:val="009A3C81"/>
    <w:rsid w:val="009A3CBC"/>
    <w:rsid w:val="009A3E0C"/>
    <w:rsid w:val="009A3E68"/>
    <w:rsid w:val="009A447F"/>
    <w:rsid w:val="009A45DD"/>
    <w:rsid w:val="009A4BC4"/>
    <w:rsid w:val="009A4EB6"/>
    <w:rsid w:val="009A4EBD"/>
    <w:rsid w:val="009A4F8B"/>
    <w:rsid w:val="009A516F"/>
    <w:rsid w:val="009A51E8"/>
    <w:rsid w:val="009A52C0"/>
    <w:rsid w:val="009A530F"/>
    <w:rsid w:val="009A5411"/>
    <w:rsid w:val="009A5504"/>
    <w:rsid w:val="009A560C"/>
    <w:rsid w:val="009A5917"/>
    <w:rsid w:val="009A591F"/>
    <w:rsid w:val="009A594E"/>
    <w:rsid w:val="009A5C7E"/>
    <w:rsid w:val="009A5DA5"/>
    <w:rsid w:val="009A5FDD"/>
    <w:rsid w:val="009A5FE6"/>
    <w:rsid w:val="009A62A8"/>
    <w:rsid w:val="009A6408"/>
    <w:rsid w:val="009A6604"/>
    <w:rsid w:val="009A698F"/>
    <w:rsid w:val="009A69DB"/>
    <w:rsid w:val="009A6A50"/>
    <w:rsid w:val="009A6B3F"/>
    <w:rsid w:val="009A6CA0"/>
    <w:rsid w:val="009A6CA4"/>
    <w:rsid w:val="009A6D1E"/>
    <w:rsid w:val="009A6D59"/>
    <w:rsid w:val="009A6E90"/>
    <w:rsid w:val="009A6FFB"/>
    <w:rsid w:val="009A7013"/>
    <w:rsid w:val="009A72CD"/>
    <w:rsid w:val="009A73C7"/>
    <w:rsid w:val="009A73EA"/>
    <w:rsid w:val="009A740A"/>
    <w:rsid w:val="009A76DC"/>
    <w:rsid w:val="009A7A2B"/>
    <w:rsid w:val="009A7A9E"/>
    <w:rsid w:val="009A7D02"/>
    <w:rsid w:val="009A7DDE"/>
    <w:rsid w:val="009B042F"/>
    <w:rsid w:val="009B0436"/>
    <w:rsid w:val="009B0762"/>
    <w:rsid w:val="009B0A2A"/>
    <w:rsid w:val="009B0B21"/>
    <w:rsid w:val="009B1041"/>
    <w:rsid w:val="009B1097"/>
    <w:rsid w:val="009B11E0"/>
    <w:rsid w:val="009B15CC"/>
    <w:rsid w:val="009B16D5"/>
    <w:rsid w:val="009B18F2"/>
    <w:rsid w:val="009B1F5B"/>
    <w:rsid w:val="009B206B"/>
    <w:rsid w:val="009B211A"/>
    <w:rsid w:val="009B217B"/>
    <w:rsid w:val="009B2339"/>
    <w:rsid w:val="009B2431"/>
    <w:rsid w:val="009B251F"/>
    <w:rsid w:val="009B2565"/>
    <w:rsid w:val="009B2678"/>
    <w:rsid w:val="009B29E4"/>
    <w:rsid w:val="009B2B53"/>
    <w:rsid w:val="009B2DC8"/>
    <w:rsid w:val="009B32DA"/>
    <w:rsid w:val="009B3305"/>
    <w:rsid w:val="009B332F"/>
    <w:rsid w:val="009B378E"/>
    <w:rsid w:val="009B3917"/>
    <w:rsid w:val="009B393E"/>
    <w:rsid w:val="009B3FC9"/>
    <w:rsid w:val="009B438A"/>
    <w:rsid w:val="009B4452"/>
    <w:rsid w:val="009B45FA"/>
    <w:rsid w:val="009B4627"/>
    <w:rsid w:val="009B4A49"/>
    <w:rsid w:val="009B4ACC"/>
    <w:rsid w:val="009B4B11"/>
    <w:rsid w:val="009B4D13"/>
    <w:rsid w:val="009B4DFB"/>
    <w:rsid w:val="009B4E3B"/>
    <w:rsid w:val="009B5135"/>
    <w:rsid w:val="009B55C3"/>
    <w:rsid w:val="009B56A2"/>
    <w:rsid w:val="009B5897"/>
    <w:rsid w:val="009B5A77"/>
    <w:rsid w:val="009B5AE5"/>
    <w:rsid w:val="009B5B56"/>
    <w:rsid w:val="009B5CD6"/>
    <w:rsid w:val="009B6012"/>
    <w:rsid w:val="009B6300"/>
    <w:rsid w:val="009B640E"/>
    <w:rsid w:val="009B64C9"/>
    <w:rsid w:val="009B6757"/>
    <w:rsid w:val="009B684B"/>
    <w:rsid w:val="009B69F2"/>
    <w:rsid w:val="009B6BDD"/>
    <w:rsid w:val="009B6BF5"/>
    <w:rsid w:val="009B6EC6"/>
    <w:rsid w:val="009B6F3C"/>
    <w:rsid w:val="009B7223"/>
    <w:rsid w:val="009B7820"/>
    <w:rsid w:val="009B7970"/>
    <w:rsid w:val="009B7B3F"/>
    <w:rsid w:val="009B7C92"/>
    <w:rsid w:val="009B7D7E"/>
    <w:rsid w:val="009B7E5E"/>
    <w:rsid w:val="009B7EBA"/>
    <w:rsid w:val="009B7FE7"/>
    <w:rsid w:val="009C0374"/>
    <w:rsid w:val="009C057A"/>
    <w:rsid w:val="009C0649"/>
    <w:rsid w:val="009C088B"/>
    <w:rsid w:val="009C0BB3"/>
    <w:rsid w:val="009C0C56"/>
    <w:rsid w:val="009C0D45"/>
    <w:rsid w:val="009C0DE4"/>
    <w:rsid w:val="009C0EF9"/>
    <w:rsid w:val="009C100E"/>
    <w:rsid w:val="009C1133"/>
    <w:rsid w:val="009C1207"/>
    <w:rsid w:val="009C126F"/>
    <w:rsid w:val="009C1291"/>
    <w:rsid w:val="009C12CF"/>
    <w:rsid w:val="009C13A7"/>
    <w:rsid w:val="009C13AA"/>
    <w:rsid w:val="009C1415"/>
    <w:rsid w:val="009C14A3"/>
    <w:rsid w:val="009C14E4"/>
    <w:rsid w:val="009C15F6"/>
    <w:rsid w:val="009C193E"/>
    <w:rsid w:val="009C1AA1"/>
    <w:rsid w:val="009C1BF5"/>
    <w:rsid w:val="009C1C8B"/>
    <w:rsid w:val="009C1F9F"/>
    <w:rsid w:val="009C240C"/>
    <w:rsid w:val="009C247E"/>
    <w:rsid w:val="009C2A03"/>
    <w:rsid w:val="009C2A8A"/>
    <w:rsid w:val="009C2C79"/>
    <w:rsid w:val="009C2F20"/>
    <w:rsid w:val="009C3024"/>
    <w:rsid w:val="009C3071"/>
    <w:rsid w:val="009C3109"/>
    <w:rsid w:val="009C3474"/>
    <w:rsid w:val="009C34D3"/>
    <w:rsid w:val="009C3A32"/>
    <w:rsid w:val="009C3A71"/>
    <w:rsid w:val="009C3CB6"/>
    <w:rsid w:val="009C4094"/>
    <w:rsid w:val="009C40F6"/>
    <w:rsid w:val="009C4114"/>
    <w:rsid w:val="009C4239"/>
    <w:rsid w:val="009C42E5"/>
    <w:rsid w:val="009C4942"/>
    <w:rsid w:val="009C495D"/>
    <w:rsid w:val="009C49D4"/>
    <w:rsid w:val="009C4ADB"/>
    <w:rsid w:val="009C4BA2"/>
    <w:rsid w:val="009C4F4A"/>
    <w:rsid w:val="009C5066"/>
    <w:rsid w:val="009C521D"/>
    <w:rsid w:val="009C5255"/>
    <w:rsid w:val="009C527F"/>
    <w:rsid w:val="009C5456"/>
    <w:rsid w:val="009C5640"/>
    <w:rsid w:val="009C5713"/>
    <w:rsid w:val="009C6099"/>
    <w:rsid w:val="009C6112"/>
    <w:rsid w:val="009C6241"/>
    <w:rsid w:val="009C6376"/>
    <w:rsid w:val="009C644F"/>
    <w:rsid w:val="009C64ED"/>
    <w:rsid w:val="009C6602"/>
    <w:rsid w:val="009C6649"/>
    <w:rsid w:val="009C69B6"/>
    <w:rsid w:val="009C6B0E"/>
    <w:rsid w:val="009C6CD1"/>
    <w:rsid w:val="009C6D8A"/>
    <w:rsid w:val="009C6D8F"/>
    <w:rsid w:val="009C6F5E"/>
    <w:rsid w:val="009C715B"/>
    <w:rsid w:val="009C7204"/>
    <w:rsid w:val="009C72EC"/>
    <w:rsid w:val="009C769D"/>
    <w:rsid w:val="009C796E"/>
    <w:rsid w:val="009C7BFF"/>
    <w:rsid w:val="009C7C74"/>
    <w:rsid w:val="009C7D88"/>
    <w:rsid w:val="009C7DAB"/>
    <w:rsid w:val="009C7E0B"/>
    <w:rsid w:val="009C7E74"/>
    <w:rsid w:val="009C7FAD"/>
    <w:rsid w:val="009D045B"/>
    <w:rsid w:val="009D0513"/>
    <w:rsid w:val="009D0540"/>
    <w:rsid w:val="009D0692"/>
    <w:rsid w:val="009D0693"/>
    <w:rsid w:val="009D0768"/>
    <w:rsid w:val="009D0B01"/>
    <w:rsid w:val="009D0B74"/>
    <w:rsid w:val="009D0BC8"/>
    <w:rsid w:val="009D0C1C"/>
    <w:rsid w:val="009D0DE2"/>
    <w:rsid w:val="009D121E"/>
    <w:rsid w:val="009D1364"/>
    <w:rsid w:val="009D1551"/>
    <w:rsid w:val="009D1690"/>
    <w:rsid w:val="009D17D8"/>
    <w:rsid w:val="009D1AF9"/>
    <w:rsid w:val="009D20AF"/>
    <w:rsid w:val="009D20C6"/>
    <w:rsid w:val="009D2179"/>
    <w:rsid w:val="009D252D"/>
    <w:rsid w:val="009D2653"/>
    <w:rsid w:val="009D26C0"/>
    <w:rsid w:val="009D273C"/>
    <w:rsid w:val="009D277B"/>
    <w:rsid w:val="009D278C"/>
    <w:rsid w:val="009D285B"/>
    <w:rsid w:val="009D2B01"/>
    <w:rsid w:val="009D2BA6"/>
    <w:rsid w:val="009D2D77"/>
    <w:rsid w:val="009D2EAC"/>
    <w:rsid w:val="009D3067"/>
    <w:rsid w:val="009D30DA"/>
    <w:rsid w:val="009D31F0"/>
    <w:rsid w:val="009D320C"/>
    <w:rsid w:val="009D3591"/>
    <w:rsid w:val="009D3778"/>
    <w:rsid w:val="009D3810"/>
    <w:rsid w:val="009D39B0"/>
    <w:rsid w:val="009D3A01"/>
    <w:rsid w:val="009D3D58"/>
    <w:rsid w:val="009D400E"/>
    <w:rsid w:val="009D426F"/>
    <w:rsid w:val="009D448F"/>
    <w:rsid w:val="009D477B"/>
    <w:rsid w:val="009D4A4A"/>
    <w:rsid w:val="009D4B3E"/>
    <w:rsid w:val="009D4C12"/>
    <w:rsid w:val="009D4C98"/>
    <w:rsid w:val="009D4CA0"/>
    <w:rsid w:val="009D4D88"/>
    <w:rsid w:val="009D5148"/>
    <w:rsid w:val="009D51DC"/>
    <w:rsid w:val="009D5286"/>
    <w:rsid w:val="009D5313"/>
    <w:rsid w:val="009D5384"/>
    <w:rsid w:val="009D5430"/>
    <w:rsid w:val="009D55A9"/>
    <w:rsid w:val="009D564B"/>
    <w:rsid w:val="009D5818"/>
    <w:rsid w:val="009D5824"/>
    <w:rsid w:val="009D59AC"/>
    <w:rsid w:val="009D5A8F"/>
    <w:rsid w:val="009D5AE7"/>
    <w:rsid w:val="009D5D0D"/>
    <w:rsid w:val="009D5D82"/>
    <w:rsid w:val="009D5EEC"/>
    <w:rsid w:val="009D5F6D"/>
    <w:rsid w:val="009D60FA"/>
    <w:rsid w:val="009D615B"/>
    <w:rsid w:val="009D61DC"/>
    <w:rsid w:val="009D61EA"/>
    <w:rsid w:val="009D62AD"/>
    <w:rsid w:val="009D675D"/>
    <w:rsid w:val="009D6848"/>
    <w:rsid w:val="009D6893"/>
    <w:rsid w:val="009D6CCC"/>
    <w:rsid w:val="009D6D18"/>
    <w:rsid w:val="009D6DC5"/>
    <w:rsid w:val="009D6DF1"/>
    <w:rsid w:val="009D702F"/>
    <w:rsid w:val="009D72D7"/>
    <w:rsid w:val="009D766F"/>
    <w:rsid w:val="009D7685"/>
    <w:rsid w:val="009D76C2"/>
    <w:rsid w:val="009D779E"/>
    <w:rsid w:val="009D7901"/>
    <w:rsid w:val="009D7924"/>
    <w:rsid w:val="009D7C1B"/>
    <w:rsid w:val="009D7D33"/>
    <w:rsid w:val="009D7D7F"/>
    <w:rsid w:val="009D7EE3"/>
    <w:rsid w:val="009D7F23"/>
    <w:rsid w:val="009D7F81"/>
    <w:rsid w:val="009D7FAB"/>
    <w:rsid w:val="009E0004"/>
    <w:rsid w:val="009E03D0"/>
    <w:rsid w:val="009E0436"/>
    <w:rsid w:val="009E053A"/>
    <w:rsid w:val="009E06A0"/>
    <w:rsid w:val="009E075F"/>
    <w:rsid w:val="009E084F"/>
    <w:rsid w:val="009E0D7A"/>
    <w:rsid w:val="009E0F61"/>
    <w:rsid w:val="009E0F84"/>
    <w:rsid w:val="009E10B7"/>
    <w:rsid w:val="009E1304"/>
    <w:rsid w:val="009E179A"/>
    <w:rsid w:val="009E1DE8"/>
    <w:rsid w:val="009E209F"/>
    <w:rsid w:val="009E2272"/>
    <w:rsid w:val="009E2294"/>
    <w:rsid w:val="009E2340"/>
    <w:rsid w:val="009E278A"/>
    <w:rsid w:val="009E27EA"/>
    <w:rsid w:val="009E28FB"/>
    <w:rsid w:val="009E297F"/>
    <w:rsid w:val="009E2A1A"/>
    <w:rsid w:val="009E2CA0"/>
    <w:rsid w:val="009E2F88"/>
    <w:rsid w:val="009E3097"/>
    <w:rsid w:val="009E3149"/>
    <w:rsid w:val="009E3151"/>
    <w:rsid w:val="009E3C16"/>
    <w:rsid w:val="009E3C9B"/>
    <w:rsid w:val="009E3DA0"/>
    <w:rsid w:val="009E4202"/>
    <w:rsid w:val="009E421D"/>
    <w:rsid w:val="009E422C"/>
    <w:rsid w:val="009E43E8"/>
    <w:rsid w:val="009E44ED"/>
    <w:rsid w:val="009E456C"/>
    <w:rsid w:val="009E4693"/>
    <w:rsid w:val="009E470D"/>
    <w:rsid w:val="009E4A16"/>
    <w:rsid w:val="009E51D0"/>
    <w:rsid w:val="009E549A"/>
    <w:rsid w:val="009E54E7"/>
    <w:rsid w:val="009E58F8"/>
    <w:rsid w:val="009E591D"/>
    <w:rsid w:val="009E5ABA"/>
    <w:rsid w:val="009E5C2B"/>
    <w:rsid w:val="009E5D94"/>
    <w:rsid w:val="009E5F38"/>
    <w:rsid w:val="009E6198"/>
    <w:rsid w:val="009E6421"/>
    <w:rsid w:val="009E6576"/>
    <w:rsid w:val="009E66B8"/>
    <w:rsid w:val="009E674D"/>
    <w:rsid w:val="009E67C9"/>
    <w:rsid w:val="009E67EF"/>
    <w:rsid w:val="009E6AA3"/>
    <w:rsid w:val="009E6AD7"/>
    <w:rsid w:val="009E6B73"/>
    <w:rsid w:val="009E72FB"/>
    <w:rsid w:val="009E749D"/>
    <w:rsid w:val="009E75A8"/>
    <w:rsid w:val="009E79F0"/>
    <w:rsid w:val="009E7A07"/>
    <w:rsid w:val="009E7CE7"/>
    <w:rsid w:val="009E7F7E"/>
    <w:rsid w:val="009F0162"/>
    <w:rsid w:val="009F0376"/>
    <w:rsid w:val="009F057B"/>
    <w:rsid w:val="009F0899"/>
    <w:rsid w:val="009F08FE"/>
    <w:rsid w:val="009F0943"/>
    <w:rsid w:val="009F0C5F"/>
    <w:rsid w:val="009F0DA8"/>
    <w:rsid w:val="009F0E64"/>
    <w:rsid w:val="009F1892"/>
    <w:rsid w:val="009F1A28"/>
    <w:rsid w:val="009F1AF8"/>
    <w:rsid w:val="009F1D81"/>
    <w:rsid w:val="009F1EA7"/>
    <w:rsid w:val="009F1F18"/>
    <w:rsid w:val="009F2069"/>
    <w:rsid w:val="009F212C"/>
    <w:rsid w:val="009F2250"/>
    <w:rsid w:val="009F225D"/>
    <w:rsid w:val="009F25D9"/>
    <w:rsid w:val="009F2654"/>
    <w:rsid w:val="009F2660"/>
    <w:rsid w:val="009F26A7"/>
    <w:rsid w:val="009F26B2"/>
    <w:rsid w:val="009F2CC7"/>
    <w:rsid w:val="009F344D"/>
    <w:rsid w:val="009F34A6"/>
    <w:rsid w:val="009F3530"/>
    <w:rsid w:val="009F396F"/>
    <w:rsid w:val="009F3C21"/>
    <w:rsid w:val="009F3D16"/>
    <w:rsid w:val="009F3D1E"/>
    <w:rsid w:val="009F3ECD"/>
    <w:rsid w:val="009F3F00"/>
    <w:rsid w:val="009F400E"/>
    <w:rsid w:val="009F4025"/>
    <w:rsid w:val="009F41DE"/>
    <w:rsid w:val="009F483A"/>
    <w:rsid w:val="009F49C1"/>
    <w:rsid w:val="009F4A57"/>
    <w:rsid w:val="009F4A9B"/>
    <w:rsid w:val="009F4ACD"/>
    <w:rsid w:val="009F4D95"/>
    <w:rsid w:val="009F54D9"/>
    <w:rsid w:val="009F551A"/>
    <w:rsid w:val="009F55A3"/>
    <w:rsid w:val="009F5641"/>
    <w:rsid w:val="009F57F8"/>
    <w:rsid w:val="009F5CC3"/>
    <w:rsid w:val="009F5F66"/>
    <w:rsid w:val="009F5F9F"/>
    <w:rsid w:val="009F5FBA"/>
    <w:rsid w:val="009F5FD0"/>
    <w:rsid w:val="009F66B8"/>
    <w:rsid w:val="009F6721"/>
    <w:rsid w:val="009F69F0"/>
    <w:rsid w:val="009F6B62"/>
    <w:rsid w:val="009F6CEC"/>
    <w:rsid w:val="009F6CEF"/>
    <w:rsid w:val="009F6E44"/>
    <w:rsid w:val="009F6EC7"/>
    <w:rsid w:val="009F71BD"/>
    <w:rsid w:val="009F72AA"/>
    <w:rsid w:val="009F732B"/>
    <w:rsid w:val="009F7424"/>
    <w:rsid w:val="009F747E"/>
    <w:rsid w:val="009F74E7"/>
    <w:rsid w:val="009F79A7"/>
    <w:rsid w:val="009F7BC8"/>
    <w:rsid w:val="009F7D48"/>
    <w:rsid w:val="009F7FC0"/>
    <w:rsid w:val="009F7FEF"/>
    <w:rsid w:val="00A00016"/>
    <w:rsid w:val="00A0019B"/>
    <w:rsid w:val="00A00234"/>
    <w:rsid w:val="00A00367"/>
    <w:rsid w:val="00A003C7"/>
    <w:rsid w:val="00A005E0"/>
    <w:rsid w:val="00A005F5"/>
    <w:rsid w:val="00A0060C"/>
    <w:rsid w:val="00A007FE"/>
    <w:rsid w:val="00A008AF"/>
    <w:rsid w:val="00A00EDC"/>
    <w:rsid w:val="00A01694"/>
    <w:rsid w:val="00A01976"/>
    <w:rsid w:val="00A01C66"/>
    <w:rsid w:val="00A01CA5"/>
    <w:rsid w:val="00A01D00"/>
    <w:rsid w:val="00A01E36"/>
    <w:rsid w:val="00A023AA"/>
    <w:rsid w:val="00A0243B"/>
    <w:rsid w:val="00A0259C"/>
    <w:rsid w:val="00A026A5"/>
    <w:rsid w:val="00A02854"/>
    <w:rsid w:val="00A02951"/>
    <w:rsid w:val="00A02A75"/>
    <w:rsid w:val="00A02BB5"/>
    <w:rsid w:val="00A02C28"/>
    <w:rsid w:val="00A03314"/>
    <w:rsid w:val="00A0350C"/>
    <w:rsid w:val="00A038D3"/>
    <w:rsid w:val="00A03B54"/>
    <w:rsid w:val="00A03EF2"/>
    <w:rsid w:val="00A03F22"/>
    <w:rsid w:val="00A04380"/>
    <w:rsid w:val="00A045B5"/>
    <w:rsid w:val="00A046A5"/>
    <w:rsid w:val="00A04A5E"/>
    <w:rsid w:val="00A04BAC"/>
    <w:rsid w:val="00A04C03"/>
    <w:rsid w:val="00A0511F"/>
    <w:rsid w:val="00A058A0"/>
    <w:rsid w:val="00A058B5"/>
    <w:rsid w:val="00A05922"/>
    <w:rsid w:val="00A05B2F"/>
    <w:rsid w:val="00A05C0B"/>
    <w:rsid w:val="00A05C0E"/>
    <w:rsid w:val="00A05F95"/>
    <w:rsid w:val="00A061F2"/>
    <w:rsid w:val="00A06A05"/>
    <w:rsid w:val="00A06B1F"/>
    <w:rsid w:val="00A06B53"/>
    <w:rsid w:val="00A06E54"/>
    <w:rsid w:val="00A07037"/>
    <w:rsid w:val="00A07193"/>
    <w:rsid w:val="00A071D7"/>
    <w:rsid w:val="00A072B5"/>
    <w:rsid w:val="00A07533"/>
    <w:rsid w:val="00A07A12"/>
    <w:rsid w:val="00A07C34"/>
    <w:rsid w:val="00A07CFD"/>
    <w:rsid w:val="00A07EE6"/>
    <w:rsid w:val="00A102DB"/>
    <w:rsid w:val="00A10361"/>
    <w:rsid w:val="00A103F2"/>
    <w:rsid w:val="00A1051E"/>
    <w:rsid w:val="00A1052F"/>
    <w:rsid w:val="00A1098A"/>
    <w:rsid w:val="00A10B45"/>
    <w:rsid w:val="00A10E32"/>
    <w:rsid w:val="00A10FE2"/>
    <w:rsid w:val="00A11062"/>
    <w:rsid w:val="00A11670"/>
    <w:rsid w:val="00A116DA"/>
    <w:rsid w:val="00A118A9"/>
    <w:rsid w:val="00A11933"/>
    <w:rsid w:val="00A11965"/>
    <w:rsid w:val="00A11C5C"/>
    <w:rsid w:val="00A11DEE"/>
    <w:rsid w:val="00A11E35"/>
    <w:rsid w:val="00A120D1"/>
    <w:rsid w:val="00A12512"/>
    <w:rsid w:val="00A12561"/>
    <w:rsid w:val="00A12624"/>
    <w:rsid w:val="00A12678"/>
    <w:rsid w:val="00A1277A"/>
    <w:rsid w:val="00A128F8"/>
    <w:rsid w:val="00A129CC"/>
    <w:rsid w:val="00A12AF3"/>
    <w:rsid w:val="00A12BEC"/>
    <w:rsid w:val="00A12C5D"/>
    <w:rsid w:val="00A12EEA"/>
    <w:rsid w:val="00A1303F"/>
    <w:rsid w:val="00A13305"/>
    <w:rsid w:val="00A13442"/>
    <w:rsid w:val="00A13449"/>
    <w:rsid w:val="00A13518"/>
    <w:rsid w:val="00A1369B"/>
    <w:rsid w:val="00A137DF"/>
    <w:rsid w:val="00A1384E"/>
    <w:rsid w:val="00A1399B"/>
    <w:rsid w:val="00A13F30"/>
    <w:rsid w:val="00A13F3A"/>
    <w:rsid w:val="00A13FFF"/>
    <w:rsid w:val="00A14040"/>
    <w:rsid w:val="00A14286"/>
    <w:rsid w:val="00A142D4"/>
    <w:rsid w:val="00A14397"/>
    <w:rsid w:val="00A14480"/>
    <w:rsid w:val="00A145B8"/>
    <w:rsid w:val="00A145FB"/>
    <w:rsid w:val="00A14685"/>
    <w:rsid w:val="00A1469A"/>
    <w:rsid w:val="00A1477E"/>
    <w:rsid w:val="00A14907"/>
    <w:rsid w:val="00A150A5"/>
    <w:rsid w:val="00A15655"/>
    <w:rsid w:val="00A156AB"/>
    <w:rsid w:val="00A157F7"/>
    <w:rsid w:val="00A15BB2"/>
    <w:rsid w:val="00A15F23"/>
    <w:rsid w:val="00A1613D"/>
    <w:rsid w:val="00A162AD"/>
    <w:rsid w:val="00A1634C"/>
    <w:rsid w:val="00A1654F"/>
    <w:rsid w:val="00A168B6"/>
    <w:rsid w:val="00A168BF"/>
    <w:rsid w:val="00A1695A"/>
    <w:rsid w:val="00A16A80"/>
    <w:rsid w:val="00A16C29"/>
    <w:rsid w:val="00A16D4D"/>
    <w:rsid w:val="00A16D88"/>
    <w:rsid w:val="00A16F22"/>
    <w:rsid w:val="00A1714D"/>
    <w:rsid w:val="00A1739B"/>
    <w:rsid w:val="00A174C7"/>
    <w:rsid w:val="00A178CB"/>
    <w:rsid w:val="00A17901"/>
    <w:rsid w:val="00A1799F"/>
    <w:rsid w:val="00A17DEB"/>
    <w:rsid w:val="00A200CE"/>
    <w:rsid w:val="00A200CF"/>
    <w:rsid w:val="00A200D5"/>
    <w:rsid w:val="00A201C7"/>
    <w:rsid w:val="00A201D4"/>
    <w:rsid w:val="00A20232"/>
    <w:rsid w:val="00A2036E"/>
    <w:rsid w:val="00A205CB"/>
    <w:rsid w:val="00A2062D"/>
    <w:rsid w:val="00A2070B"/>
    <w:rsid w:val="00A20813"/>
    <w:rsid w:val="00A208BA"/>
    <w:rsid w:val="00A20A8B"/>
    <w:rsid w:val="00A20C3F"/>
    <w:rsid w:val="00A20C6B"/>
    <w:rsid w:val="00A20F20"/>
    <w:rsid w:val="00A20FEF"/>
    <w:rsid w:val="00A21164"/>
    <w:rsid w:val="00A2162D"/>
    <w:rsid w:val="00A21B3C"/>
    <w:rsid w:val="00A21B9E"/>
    <w:rsid w:val="00A21C56"/>
    <w:rsid w:val="00A21E61"/>
    <w:rsid w:val="00A21FE9"/>
    <w:rsid w:val="00A225F0"/>
    <w:rsid w:val="00A22761"/>
    <w:rsid w:val="00A2277F"/>
    <w:rsid w:val="00A22EF4"/>
    <w:rsid w:val="00A22F5A"/>
    <w:rsid w:val="00A22FB4"/>
    <w:rsid w:val="00A22FF2"/>
    <w:rsid w:val="00A23365"/>
    <w:rsid w:val="00A23490"/>
    <w:rsid w:val="00A235D3"/>
    <w:rsid w:val="00A23A25"/>
    <w:rsid w:val="00A23A4C"/>
    <w:rsid w:val="00A23C2B"/>
    <w:rsid w:val="00A23D1B"/>
    <w:rsid w:val="00A23DC9"/>
    <w:rsid w:val="00A23E76"/>
    <w:rsid w:val="00A23ECD"/>
    <w:rsid w:val="00A23F00"/>
    <w:rsid w:val="00A23FA9"/>
    <w:rsid w:val="00A24077"/>
    <w:rsid w:val="00A241A5"/>
    <w:rsid w:val="00A24201"/>
    <w:rsid w:val="00A244E6"/>
    <w:rsid w:val="00A24511"/>
    <w:rsid w:val="00A2470B"/>
    <w:rsid w:val="00A24785"/>
    <w:rsid w:val="00A24810"/>
    <w:rsid w:val="00A24A69"/>
    <w:rsid w:val="00A24AAC"/>
    <w:rsid w:val="00A24C2E"/>
    <w:rsid w:val="00A24D0A"/>
    <w:rsid w:val="00A24DD3"/>
    <w:rsid w:val="00A24EB4"/>
    <w:rsid w:val="00A25158"/>
    <w:rsid w:val="00A254B2"/>
    <w:rsid w:val="00A25589"/>
    <w:rsid w:val="00A25762"/>
    <w:rsid w:val="00A259D8"/>
    <w:rsid w:val="00A25B14"/>
    <w:rsid w:val="00A25DE9"/>
    <w:rsid w:val="00A2606C"/>
    <w:rsid w:val="00A2629E"/>
    <w:rsid w:val="00A263C5"/>
    <w:rsid w:val="00A26694"/>
    <w:rsid w:val="00A2669F"/>
    <w:rsid w:val="00A26736"/>
    <w:rsid w:val="00A26780"/>
    <w:rsid w:val="00A2699C"/>
    <w:rsid w:val="00A269F4"/>
    <w:rsid w:val="00A26A00"/>
    <w:rsid w:val="00A26A72"/>
    <w:rsid w:val="00A26A73"/>
    <w:rsid w:val="00A26B91"/>
    <w:rsid w:val="00A26FDB"/>
    <w:rsid w:val="00A27333"/>
    <w:rsid w:val="00A275C9"/>
    <w:rsid w:val="00A27735"/>
    <w:rsid w:val="00A2782E"/>
    <w:rsid w:val="00A27A63"/>
    <w:rsid w:val="00A300C2"/>
    <w:rsid w:val="00A30120"/>
    <w:rsid w:val="00A302D5"/>
    <w:rsid w:val="00A303B1"/>
    <w:rsid w:val="00A30559"/>
    <w:rsid w:val="00A30584"/>
    <w:rsid w:val="00A308FF"/>
    <w:rsid w:val="00A30D64"/>
    <w:rsid w:val="00A310C4"/>
    <w:rsid w:val="00A31325"/>
    <w:rsid w:val="00A316DB"/>
    <w:rsid w:val="00A316DE"/>
    <w:rsid w:val="00A31752"/>
    <w:rsid w:val="00A31B28"/>
    <w:rsid w:val="00A31B9E"/>
    <w:rsid w:val="00A31C87"/>
    <w:rsid w:val="00A31E0D"/>
    <w:rsid w:val="00A31E1D"/>
    <w:rsid w:val="00A31E7C"/>
    <w:rsid w:val="00A31F3C"/>
    <w:rsid w:val="00A31FB7"/>
    <w:rsid w:val="00A31FF8"/>
    <w:rsid w:val="00A320A6"/>
    <w:rsid w:val="00A32127"/>
    <w:rsid w:val="00A321AE"/>
    <w:rsid w:val="00A32257"/>
    <w:rsid w:val="00A323D0"/>
    <w:rsid w:val="00A323EF"/>
    <w:rsid w:val="00A325A9"/>
    <w:rsid w:val="00A32B48"/>
    <w:rsid w:val="00A32D13"/>
    <w:rsid w:val="00A3322B"/>
    <w:rsid w:val="00A3363E"/>
    <w:rsid w:val="00A33675"/>
    <w:rsid w:val="00A33747"/>
    <w:rsid w:val="00A33779"/>
    <w:rsid w:val="00A33824"/>
    <w:rsid w:val="00A33875"/>
    <w:rsid w:val="00A33B50"/>
    <w:rsid w:val="00A33B66"/>
    <w:rsid w:val="00A33B80"/>
    <w:rsid w:val="00A33C22"/>
    <w:rsid w:val="00A33DA6"/>
    <w:rsid w:val="00A33DC7"/>
    <w:rsid w:val="00A33E3E"/>
    <w:rsid w:val="00A34130"/>
    <w:rsid w:val="00A341AB"/>
    <w:rsid w:val="00A3424A"/>
    <w:rsid w:val="00A34788"/>
    <w:rsid w:val="00A34840"/>
    <w:rsid w:val="00A348A8"/>
    <w:rsid w:val="00A34B65"/>
    <w:rsid w:val="00A34CCC"/>
    <w:rsid w:val="00A34EA3"/>
    <w:rsid w:val="00A34F10"/>
    <w:rsid w:val="00A34FCD"/>
    <w:rsid w:val="00A35242"/>
    <w:rsid w:val="00A3534C"/>
    <w:rsid w:val="00A35595"/>
    <w:rsid w:val="00A35A2D"/>
    <w:rsid w:val="00A35DF1"/>
    <w:rsid w:val="00A360AC"/>
    <w:rsid w:val="00A365DC"/>
    <w:rsid w:val="00A36603"/>
    <w:rsid w:val="00A36771"/>
    <w:rsid w:val="00A367E5"/>
    <w:rsid w:val="00A367F0"/>
    <w:rsid w:val="00A36AB8"/>
    <w:rsid w:val="00A36C0F"/>
    <w:rsid w:val="00A36CC0"/>
    <w:rsid w:val="00A36D81"/>
    <w:rsid w:val="00A37033"/>
    <w:rsid w:val="00A3706E"/>
    <w:rsid w:val="00A3727F"/>
    <w:rsid w:val="00A373F7"/>
    <w:rsid w:val="00A3758C"/>
    <w:rsid w:val="00A376E7"/>
    <w:rsid w:val="00A37D4D"/>
    <w:rsid w:val="00A37E49"/>
    <w:rsid w:val="00A37ED6"/>
    <w:rsid w:val="00A37F54"/>
    <w:rsid w:val="00A40164"/>
    <w:rsid w:val="00A4037E"/>
    <w:rsid w:val="00A40432"/>
    <w:rsid w:val="00A4045B"/>
    <w:rsid w:val="00A40856"/>
    <w:rsid w:val="00A40DF1"/>
    <w:rsid w:val="00A410E1"/>
    <w:rsid w:val="00A411D4"/>
    <w:rsid w:val="00A413F3"/>
    <w:rsid w:val="00A41459"/>
    <w:rsid w:val="00A415DD"/>
    <w:rsid w:val="00A41843"/>
    <w:rsid w:val="00A418C6"/>
    <w:rsid w:val="00A418C7"/>
    <w:rsid w:val="00A41A82"/>
    <w:rsid w:val="00A41B30"/>
    <w:rsid w:val="00A41B40"/>
    <w:rsid w:val="00A41DEA"/>
    <w:rsid w:val="00A41EA6"/>
    <w:rsid w:val="00A42054"/>
    <w:rsid w:val="00A422DC"/>
    <w:rsid w:val="00A4233C"/>
    <w:rsid w:val="00A427B1"/>
    <w:rsid w:val="00A42966"/>
    <w:rsid w:val="00A42973"/>
    <w:rsid w:val="00A42C38"/>
    <w:rsid w:val="00A43131"/>
    <w:rsid w:val="00A437D6"/>
    <w:rsid w:val="00A4380C"/>
    <w:rsid w:val="00A438DB"/>
    <w:rsid w:val="00A43B1F"/>
    <w:rsid w:val="00A43B49"/>
    <w:rsid w:val="00A43C40"/>
    <w:rsid w:val="00A4449F"/>
    <w:rsid w:val="00A4456C"/>
    <w:rsid w:val="00A4490B"/>
    <w:rsid w:val="00A44A84"/>
    <w:rsid w:val="00A44CB8"/>
    <w:rsid w:val="00A44CD5"/>
    <w:rsid w:val="00A44DC3"/>
    <w:rsid w:val="00A4503A"/>
    <w:rsid w:val="00A451CB"/>
    <w:rsid w:val="00A45231"/>
    <w:rsid w:val="00A45317"/>
    <w:rsid w:val="00A4531A"/>
    <w:rsid w:val="00A454D2"/>
    <w:rsid w:val="00A45501"/>
    <w:rsid w:val="00A45623"/>
    <w:rsid w:val="00A45727"/>
    <w:rsid w:val="00A45E20"/>
    <w:rsid w:val="00A45EAF"/>
    <w:rsid w:val="00A45FA2"/>
    <w:rsid w:val="00A46067"/>
    <w:rsid w:val="00A4612B"/>
    <w:rsid w:val="00A464B6"/>
    <w:rsid w:val="00A465A5"/>
    <w:rsid w:val="00A469F0"/>
    <w:rsid w:val="00A46CCF"/>
    <w:rsid w:val="00A46E9B"/>
    <w:rsid w:val="00A46F53"/>
    <w:rsid w:val="00A473D6"/>
    <w:rsid w:val="00A47629"/>
    <w:rsid w:val="00A4783E"/>
    <w:rsid w:val="00A479C1"/>
    <w:rsid w:val="00A47AFB"/>
    <w:rsid w:val="00A47C90"/>
    <w:rsid w:val="00A47DA6"/>
    <w:rsid w:val="00A47E60"/>
    <w:rsid w:val="00A501C4"/>
    <w:rsid w:val="00A50238"/>
    <w:rsid w:val="00A50741"/>
    <w:rsid w:val="00A50755"/>
    <w:rsid w:val="00A507C2"/>
    <w:rsid w:val="00A50AB8"/>
    <w:rsid w:val="00A50BB1"/>
    <w:rsid w:val="00A50C23"/>
    <w:rsid w:val="00A50D4C"/>
    <w:rsid w:val="00A50E1F"/>
    <w:rsid w:val="00A50E3E"/>
    <w:rsid w:val="00A50E94"/>
    <w:rsid w:val="00A50EA2"/>
    <w:rsid w:val="00A50F66"/>
    <w:rsid w:val="00A511A4"/>
    <w:rsid w:val="00A51263"/>
    <w:rsid w:val="00A512AD"/>
    <w:rsid w:val="00A512D1"/>
    <w:rsid w:val="00A51372"/>
    <w:rsid w:val="00A513F3"/>
    <w:rsid w:val="00A515DC"/>
    <w:rsid w:val="00A51924"/>
    <w:rsid w:val="00A51CF3"/>
    <w:rsid w:val="00A51F79"/>
    <w:rsid w:val="00A52052"/>
    <w:rsid w:val="00A520FB"/>
    <w:rsid w:val="00A52134"/>
    <w:rsid w:val="00A5287D"/>
    <w:rsid w:val="00A52B5E"/>
    <w:rsid w:val="00A52C43"/>
    <w:rsid w:val="00A52E50"/>
    <w:rsid w:val="00A52F50"/>
    <w:rsid w:val="00A531C6"/>
    <w:rsid w:val="00A531ED"/>
    <w:rsid w:val="00A53240"/>
    <w:rsid w:val="00A5334D"/>
    <w:rsid w:val="00A5335D"/>
    <w:rsid w:val="00A53475"/>
    <w:rsid w:val="00A534D0"/>
    <w:rsid w:val="00A53A3D"/>
    <w:rsid w:val="00A53B0F"/>
    <w:rsid w:val="00A53B31"/>
    <w:rsid w:val="00A53C01"/>
    <w:rsid w:val="00A53C1B"/>
    <w:rsid w:val="00A53F4C"/>
    <w:rsid w:val="00A54094"/>
    <w:rsid w:val="00A540E9"/>
    <w:rsid w:val="00A5415B"/>
    <w:rsid w:val="00A54385"/>
    <w:rsid w:val="00A5447C"/>
    <w:rsid w:val="00A547CB"/>
    <w:rsid w:val="00A548FE"/>
    <w:rsid w:val="00A54B46"/>
    <w:rsid w:val="00A54F1A"/>
    <w:rsid w:val="00A5505A"/>
    <w:rsid w:val="00A550EE"/>
    <w:rsid w:val="00A55644"/>
    <w:rsid w:val="00A556B7"/>
    <w:rsid w:val="00A5587D"/>
    <w:rsid w:val="00A559CE"/>
    <w:rsid w:val="00A55A18"/>
    <w:rsid w:val="00A55A85"/>
    <w:rsid w:val="00A55A98"/>
    <w:rsid w:val="00A55C71"/>
    <w:rsid w:val="00A55C8C"/>
    <w:rsid w:val="00A55D93"/>
    <w:rsid w:val="00A55E47"/>
    <w:rsid w:val="00A563FB"/>
    <w:rsid w:val="00A56829"/>
    <w:rsid w:val="00A568E4"/>
    <w:rsid w:val="00A5695C"/>
    <w:rsid w:val="00A56B80"/>
    <w:rsid w:val="00A56DFD"/>
    <w:rsid w:val="00A56EB9"/>
    <w:rsid w:val="00A56ECC"/>
    <w:rsid w:val="00A573C7"/>
    <w:rsid w:val="00A5797B"/>
    <w:rsid w:val="00A57AFE"/>
    <w:rsid w:val="00A57B4A"/>
    <w:rsid w:val="00A57BF4"/>
    <w:rsid w:val="00A57D29"/>
    <w:rsid w:val="00A57E6A"/>
    <w:rsid w:val="00A57F7C"/>
    <w:rsid w:val="00A6032E"/>
    <w:rsid w:val="00A6039C"/>
    <w:rsid w:val="00A6040A"/>
    <w:rsid w:val="00A60949"/>
    <w:rsid w:val="00A60A66"/>
    <w:rsid w:val="00A60ADF"/>
    <w:rsid w:val="00A60AE2"/>
    <w:rsid w:val="00A60B61"/>
    <w:rsid w:val="00A60D52"/>
    <w:rsid w:val="00A61324"/>
    <w:rsid w:val="00A61469"/>
    <w:rsid w:val="00A61495"/>
    <w:rsid w:val="00A614FC"/>
    <w:rsid w:val="00A616C3"/>
    <w:rsid w:val="00A618A2"/>
    <w:rsid w:val="00A61BDE"/>
    <w:rsid w:val="00A61CD7"/>
    <w:rsid w:val="00A623BC"/>
    <w:rsid w:val="00A6248F"/>
    <w:rsid w:val="00A626CA"/>
    <w:rsid w:val="00A628FD"/>
    <w:rsid w:val="00A62A11"/>
    <w:rsid w:val="00A62CFA"/>
    <w:rsid w:val="00A63139"/>
    <w:rsid w:val="00A63453"/>
    <w:rsid w:val="00A63627"/>
    <w:rsid w:val="00A63678"/>
    <w:rsid w:val="00A636E6"/>
    <w:rsid w:val="00A6371C"/>
    <w:rsid w:val="00A63996"/>
    <w:rsid w:val="00A63AD4"/>
    <w:rsid w:val="00A63BB0"/>
    <w:rsid w:val="00A63D1E"/>
    <w:rsid w:val="00A64159"/>
    <w:rsid w:val="00A64168"/>
    <w:rsid w:val="00A641FA"/>
    <w:rsid w:val="00A6421E"/>
    <w:rsid w:val="00A64240"/>
    <w:rsid w:val="00A64578"/>
    <w:rsid w:val="00A64603"/>
    <w:rsid w:val="00A6495E"/>
    <w:rsid w:val="00A64AD7"/>
    <w:rsid w:val="00A64BCD"/>
    <w:rsid w:val="00A64D97"/>
    <w:rsid w:val="00A64EE4"/>
    <w:rsid w:val="00A64EF9"/>
    <w:rsid w:val="00A65116"/>
    <w:rsid w:val="00A651EA"/>
    <w:rsid w:val="00A651F3"/>
    <w:rsid w:val="00A654A0"/>
    <w:rsid w:val="00A654F4"/>
    <w:rsid w:val="00A65631"/>
    <w:rsid w:val="00A65819"/>
    <w:rsid w:val="00A659FD"/>
    <w:rsid w:val="00A65B30"/>
    <w:rsid w:val="00A65D8C"/>
    <w:rsid w:val="00A65E2B"/>
    <w:rsid w:val="00A66145"/>
    <w:rsid w:val="00A661A4"/>
    <w:rsid w:val="00A6654F"/>
    <w:rsid w:val="00A66631"/>
    <w:rsid w:val="00A666B2"/>
    <w:rsid w:val="00A666D7"/>
    <w:rsid w:val="00A66757"/>
    <w:rsid w:val="00A66925"/>
    <w:rsid w:val="00A66AC2"/>
    <w:rsid w:val="00A66E70"/>
    <w:rsid w:val="00A676EC"/>
    <w:rsid w:val="00A67931"/>
    <w:rsid w:val="00A67D68"/>
    <w:rsid w:val="00A67E93"/>
    <w:rsid w:val="00A700BF"/>
    <w:rsid w:val="00A7038C"/>
    <w:rsid w:val="00A70682"/>
    <w:rsid w:val="00A7068C"/>
    <w:rsid w:val="00A7073C"/>
    <w:rsid w:val="00A708FC"/>
    <w:rsid w:val="00A70C6E"/>
    <w:rsid w:val="00A70CAD"/>
    <w:rsid w:val="00A70F73"/>
    <w:rsid w:val="00A70F7D"/>
    <w:rsid w:val="00A70FC2"/>
    <w:rsid w:val="00A71149"/>
    <w:rsid w:val="00A711AE"/>
    <w:rsid w:val="00A712CE"/>
    <w:rsid w:val="00A717A4"/>
    <w:rsid w:val="00A71880"/>
    <w:rsid w:val="00A71B15"/>
    <w:rsid w:val="00A71C6E"/>
    <w:rsid w:val="00A71DA4"/>
    <w:rsid w:val="00A71DBB"/>
    <w:rsid w:val="00A71E7B"/>
    <w:rsid w:val="00A7201D"/>
    <w:rsid w:val="00A720B5"/>
    <w:rsid w:val="00A720D4"/>
    <w:rsid w:val="00A726BE"/>
    <w:rsid w:val="00A729EC"/>
    <w:rsid w:val="00A72BCA"/>
    <w:rsid w:val="00A72C6F"/>
    <w:rsid w:val="00A72D75"/>
    <w:rsid w:val="00A72EC1"/>
    <w:rsid w:val="00A73014"/>
    <w:rsid w:val="00A730AC"/>
    <w:rsid w:val="00A7329E"/>
    <w:rsid w:val="00A73383"/>
    <w:rsid w:val="00A7347D"/>
    <w:rsid w:val="00A73A6A"/>
    <w:rsid w:val="00A73BE1"/>
    <w:rsid w:val="00A73D68"/>
    <w:rsid w:val="00A73DD1"/>
    <w:rsid w:val="00A73DF9"/>
    <w:rsid w:val="00A73E88"/>
    <w:rsid w:val="00A740B8"/>
    <w:rsid w:val="00A7444D"/>
    <w:rsid w:val="00A7450C"/>
    <w:rsid w:val="00A74594"/>
    <w:rsid w:val="00A74609"/>
    <w:rsid w:val="00A746BE"/>
    <w:rsid w:val="00A749F2"/>
    <w:rsid w:val="00A74C63"/>
    <w:rsid w:val="00A74F8D"/>
    <w:rsid w:val="00A75106"/>
    <w:rsid w:val="00A75165"/>
    <w:rsid w:val="00A751B9"/>
    <w:rsid w:val="00A752B6"/>
    <w:rsid w:val="00A753FD"/>
    <w:rsid w:val="00A75593"/>
    <w:rsid w:val="00A75673"/>
    <w:rsid w:val="00A75914"/>
    <w:rsid w:val="00A75BEB"/>
    <w:rsid w:val="00A75DA6"/>
    <w:rsid w:val="00A75E9D"/>
    <w:rsid w:val="00A75F9D"/>
    <w:rsid w:val="00A761FA"/>
    <w:rsid w:val="00A76549"/>
    <w:rsid w:val="00A7660C"/>
    <w:rsid w:val="00A76B42"/>
    <w:rsid w:val="00A76B65"/>
    <w:rsid w:val="00A76E42"/>
    <w:rsid w:val="00A77211"/>
    <w:rsid w:val="00A774C1"/>
    <w:rsid w:val="00A77801"/>
    <w:rsid w:val="00A77947"/>
    <w:rsid w:val="00A77AB3"/>
    <w:rsid w:val="00A77BB2"/>
    <w:rsid w:val="00A77D51"/>
    <w:rsid w:val="00A77E73"/>
    <w:rsid w:val="00A8016D"/>
    <w:rsid w:val="00A803C4"/>
    <w:rsid w:val="00A80409"/>
    <w:rsid w:val="00A80453"/>
    <w:rsid w:val="00A8076E"/>
    <w:rsid w:val="00A811E0"/>
    <w:rsid w:val="00A819A8"/>
    <w:rsid w:val="00A81D21"/>
    <w:rsid w:val="00A81EAA"/>
    <w:rsid w:val="00A81ED4"/>
    <w:rsid w:val="00A81F84"/>
    <w:rsid w:val="00A820EE"/>
    <w:rsid w:val="00A82447"/>
    <w:rsid w:val="00A824E0"/>
    <w:rsid w:val="00A82722"/>
    <w:rsid w:val="00A827EE"/>
    <w:rsid w:val="00A82819"/>
    <w:rsid w:val="00A828C4"/>
    <w:rsid w:val="00A82D1A"/>
    <w:rsid w:val="00A82DBC"/>
    <w:rsid w:val="00A83060"/>
    <w:rsid w:val="00A830FC"/>
    <w:rsid w:val="00A831E8"/>
    <w:rsid w:val="00A838D0"/>
    <w:rsid w:val="00A83A90"/>
    <w:rsid w:val="00A83E37"/>
    <w:rsid w:val="00A83F30"/>
    <w:rsid w:val="00A83F3C"/>
    <w:rsid w:val="00A83FD8"/>
    <w:rsid w:val="00A842FD"/>
    <w:rsid w:val="00A84435"/>
    <w:rsid w:val="00A84589"/>
    <w:rsid w:val="00A84662"/>
    <w:rsid w:val="00A847DF"/>
    <w:rsid w:val="00A84A63"/>
    <w:rsid w:val="00A84D27"/>
    <w:rsid w:val="00A84F3D"/>
    <w:rsid w:val="00A84F98"/>
    <w:rsid w:val="00A851B9"/>
    <w:rsid w:val="00A855D1"/>
    <w:rsid w:val="00A8560B"/>
    <w:rsid w:val="00A85638"/>
    <w:rsid w:val="00A85768"/>
    <w:rsid w:val="00A858D6"/>
    <w:rsid w:val="00A85A0F"/>
    <w:rsid w:val="00A85A38"/>
    <w:rsid w:val="00A85A62"/>
    <w:rsid w:val="00A85A72"/>
    <w:rsid w:val="00A85AC7"/>
    <w:rsid w:val="00A85B6D"/>
    <w:rsid w:val="00A85DAB"/>
    <w:rsid w:val="00A85EA4"/>
    <w:rsid w:val="00A86043"/>
    <w:rsid w:val="00A862A3"/>
    <w:rsid w:val="00A863B2"/>
    <w:rsid w:val="00A8643C"/>
    <w:rsid w:val="00A86679"/>
    <w:rsid w:val="00A86BD2"/>
    <w:rsid w:val="00A86F2C"/>
    <w:rsid w:val="00A870B3"/>
    <w:rsid w:val="00A871C1"/>
    <w:rsid w:val="00A87858"/>
    <w:rsid w:val="00A878D1"/>
    <w:rsid w:val="00A87915"/>
    <w:rsid w:val="00A87A89"/>
    <w:rsid w:val="00A87C5B"/>
    <w:rsid w:val="00A87F61"/>
    <w:rsid w:val="00A90097"/>
    <w:rsid w:val="00A901F6"/>
    <w:rsid w:val="00A9034D"/>
    <w:rsid w:val="00A90377"/>
    <w:rsid w:val="00A90618"/>
    <w:rsid w:val="00A90AAF"/>
    <w:rsid w:val="00A90BA9"/>
    <w:rsid w:val="00A90D53"/>
    <w:rsid w:val="00A90E23"/>
    <w:rsid w:val="00A90E39"/>
    <w:rsid w:val="00A90EA1"/>
    <w:rsid w:val="00A9131E"/>
    <w:rsid w:val="00A9141B"/>
    <w:rsid w:val="00A914AA"/>
    <w:rsid w:val="00A91A9D"/>
    <w:rsid w:val="00A91B43"/>
    <w:rsid w:val="00A91C85"/>
    <w:rsid w:val="00A91DC3"/>
    <w:rsid w:val="00A91E5B"/>
    <w:rsid w:val="00A92087"/>
    <w:rsid w:val="00A92093"/>
    <w:rsid w:val="00A92414"/>
    <w:rsid w:val="00A9242D"/>
    <w:rsid w:val="00A92635"/>
    <w:rsid w:val="00A926FB"/>
    <w:rsid w:val="00A92977"/>
    <w:rsid w:val="00A929A6"/>
    <w:rsid w:val="00A929EF"/>
    <w:rsid w:val="00A92A7B"/>
    <w:rsid w:val="00A930EF"/>
    <w:rsid w:val="00A935C8"/>
    <w:rsid w:val="00A93865"/>
    <w:rsid w:val="00A93A34"/>
    <w:rsid w:val="00A93F74"/>
    <w:rsid w:val="00A93F85"/>
    <w:rsid w:val="00A9461F"/>
    <w:rsid w:val="00A94734"/>
    <w:rsid w:val="00A94862"/>
    <w:rsid w:val="00A9488B"/>
    <w:rsid w:val="00A94A66"/>
    <w:rsid w:val="00A94B17"/>
    <w:rsid w:val="00A94B28"/>
    <w:rsid w:val="00A94CD3"/>
    <w:rsid w:val="00A94ED3"/>
    <w:rsid w:val="00A950E1"/>
    <w:rsid w:val="00A95152"/>
    <w:rsid w:val="00A9517B"/>
    <w:rsid w:val="00A95262"/>
    <w:rsid w:val="00A955A3"/>
    <w:rsid w:val="00A955DA"/>
    <w:rsid w:val="00A95AE0"/>
    <w:rsid w:val="00A95BEC"/>
    <w:rsid w:val="00A95D1F"/>
    <w:rsid w:val="00A95D91"/>
    <w:rsid w:val="00A95DD8"/>
    <w:rsid w:val="00A960A9"/>
    <w:rsid w:val="00A960F3"/>
    <w:rsid w:val="00A962B4"/>
    <w:rsid w:val="00A96306"/>
    <w:rsid w:val="00A96A4C"/>
    <w:rsid w:val="00A96A7E"/>
    <w:rsid w:val="00A96CA4"/>
    <w:rsid w:val="00A96E4D"/>
    <w:rsid w:val="00A96E8F"/>
    <w:rsid w:val="00A96E9C"/>
    <w:rsid w:val="00A971A3"/>
    <w:rsid w:val="00A9722C"/>
    <w:rsid w:val="00A972BE"/>
    <w:rsid w:val="00A9734B"/>
    <w:rsid w:val="00A973B8"/>
    <w:rsid w:val="00A9759A"/>
    <w:rsid w:val="00A976EF"/>
    <w:rsid w:val="00A97817"/>
    <w:rsid w:val="00A97B0D"/>
    <w:rsid w:val="00A97D37"/>
    <w:rsid w:val="00A97EDB"/>
    <w:rsid w:val="00A97F0E"/>
    <w:rsid w:val="00A97F0F"/>
    <w:rsid w:val="00A97F62"/>
    <w:rsid w:val="00AA0082"/>
    <w:rsid w:val="00AA01BE"/>
    <w:rsid w:val="00AA0288"/>
    <w:rsid w:val="00AA035A"/>
    <w:rsid w:val="00AA03FE"/>
    <w:rsid w:val="00AA04C9"/>
    <w:rsid w:val="00AA085D"/>
    <w:rsid w:val="00AA086E"/>
    <w:rsid w:val="00AA0918"/>
    <w:rsid w:val="00AA0AFD"/>
    <w:rsid w:val="00AA0BFC"/>
    <w:rsid w:val="00AA0C08"/>
    <w:rsid w:val="00AA1205"/>
    <w:rsid w:val="00AA1439"/>
    <w:rsid w:val="00AA164A"/>
    <w:rsid w:val="00AA17F7"/>
    <w:rsid w:val="00AA2A84"/>
    <w:rsid w:val="00AA2AB9"/>
    <w:rsid w:val="00AA2BA0"/>
    <w:rsid w:val="00AA2D20"/>
    <w:rsid w:val="00AA3142"/>
    <w:rsid w:val="00AA3AA4"/>
    <w:rsid w:val="00AA3E93"/>
    <w:rsid w:val="00AA3ECD"/>
    <w:rsid w:val="00AA42E9"/>
    <w:rsid w:val="00AA4409"/>
    <w:rsid w:val="00AA4850"/>
    <w:rsid w:val="00AA48B0"/>
    <w:rsid w:val="00AA493B"/>
    <w:rsid w:val="00AA4BE9"/>
    <w:rsid w:val="00AA4C83"/>
    <w:rsid w:val="00AA4CE8"/>
    <w:rsid w:val="00AA4E1B"/>
    <w:rsid w:val="00AA4F39"/>
    <w:rsid w:val="00AA519A"/>
    <w:rsid w:val="00AA51FF"/>
    <w:rsid w:val="00AA58AB"/>
    <w:rsid w:val="00AA5985"/>
    <w:rsid w:val="00AA59A2"/>
    <w:rsid w:val="00AA59F5"/>
    <w:rsid w:val="00AA5C03"/>
    <w:rsid w:val="00AA5C11"/>
    <w:rsid w:val="00AA5E03"/>
    <w:rsid w:val="00AA5E91"/>
    <w:rsid w:val="00AA60D9"/>
    <w:rsid w:val="00AA60DA"/>
    <w:rsid w:val="00AA624F"/>
    <w:rsid w:val="00AA6263"/>
    <w:rsid w:val="00AA63E7"/>
    <w:rsid w:val="00AA646E"/>
    <w:rsid w:val="00AA653D"/>
    <w:rsid w:val="00AA6716"/>
    <w:rsid w:val="00AA6727"/>
    <w:rsid w:val="00AA69E9"/>
    <w:rsid w:val="00AA6B53"/>
    <w:rsid w:val="00AA6BE3"/>
    <w:rsid w:val="00AA6C92"/>
    <w:rsid w:val="00AA6E3B"/>
    <w:rsid w:val="00AA71BC"/>
    <w:rsid w:val="00AA7655"/>
    <w:rsid w:val="00AA767F"/>
    <w:rsid w:val="00AA7729"/>
    <w:rsid w:val="00AA77C6"/>
    <w:rsid w:val="00AA7B73"/>
    <w:rsid w:val="00AA7CD8"/>
    <w:rsid w:val="00AA7DDE"/>
    <w:rsid w:val="00AA7F32"/>
    <w:rsid w:val="00AB030A"/>
    <w:rsid w:val="00AB0436"/>
    <w:rsid w:val="00AB04AA"/>
    <w:rsid w:val="00AB04F9"/>
    <w:rsid w:val="00AB059C"/>
    <w:rsid w:val="00AB06AA"/>
    <w:rsid w:val="00AB07C3"/>
    <w:rsid w:val="00AB08FA"/>
    <w:rsid w:val="00AB0CFF"/>
    <w:rsid w:val="00AB0E47"/>
    <w:rsid w:val="00AB10A9"/>
    <w:rsid w:val="00AB16B9"/>
    <w:rsid w:val="00AB18E8"/>
    <w:rsid w:val="00AB1A3B"/>
    <w:rsid w:val="00AB1BBC"/>
    <w:rsid w:val="00AB1C5E"/>
    <w:rsid w:val="00AB1C9B"/>
    <w:rsid w:val="00AB1ED7"/>
    <w:rsid w:val="00AB1FEC"/>
    <w:rsid w:val="00AB20DC"/>
    <w:rsid w:val="00AB20FB"/>
    <w:rsid w:val="00AB255F"/>
    <w:rsid w:val="00AB262F"/>
    <w:rsid w:val="00AB2675"/>
    <w:rsid w:val="00AB29E7"/>
    <w:rsid w:val="00AB2F0D"/>
    <w:rsid w:val="00AB3175"/>
    <w:rsid w:val="00AB323C"/>
    <w:rsid w:val="00AB33F7"/>
    <w:rsid w:val="00AB3567"/>
    <w:rsid w:val="00AB36A9"/>
    <w:rsid w:val="00AB3CB1"/>
    <w:rsid w:val="00AB3D1A"/>
    <w:rsid w:val="00AB3E33"/>
    <w:rsid w:val="00AB3EB9"/>
    <w:rsid w:val="00AB3FD9"/>
    <w:rsid w:val="00AB403E"/>
    <w:rsid w:val="00AB419E"/>
    <w:rsid w:val="00AB41CD"/>
    <w:rsid w:val="00AB4247"/>
    <w:rsid w:val="00AB426D"/>
    <w:rsid w:val="00AB4719"/>
    <w:rsid w:val="00AB48BA"/>
    <w:rsid w:val="00AB4E19"/>
    <w:rsid w:val="00AB518B"/>
    <w:rsid w:val="00AB532E"/>
    <w:rsid w:val="00AB57D6"/>
    <w:rsid w:val="00AB59DB"/>
    <w:rsid w:val="00AB5A6C"/>
    <w:rsid w:val="00AB5C2A"/>
    <w:rsid w:val="00AB5F47"/>
    <w:rsid w:val="00AB5F7F"/>
    <w:rsid w:val="00AB6019"/>
    <w:rsid w:val="00AB616E"/>
    <w:rsid w:val="00AB61E7"/>
    <w:rsid w:val="00AB630C"/>
    <w:rsid w:val="00AB632E"/>
    <w:rsid w:val="00AB65E1"/>
    <w:rsid w:val="00AB696A"/>
    <w:rsid w:val="00AB69D3"/>
    <w:rsid w:val="00AB6BE7"/>
    <w:rsid w:val="00AB71E0"/>
    <w:rsid w:val="00AB7387"/>
    <w:rsid w:val="00AB754E"/>
    <w:rsid w:val="00AB7660"/>
    <w:rsid w:val="00AB79F0"/>
    <w:rsid w:val="00AB7B53"/>
    <w:rsid w:val="00AB7E9C"/>
    <w:rsid w:val="00AB7F07"/>
    <w:rsid w:val="00AC0064"/>
    <w:rsid w:val="00AC014F"/>
    <w:rsid w:val="00AC03AD"/>
    <w:rsid w:val="00AC06CC"/>
    <w:rsid w:val="00AC089C"/>
    <w:rsid w:val="00AC0BBE"/>
    <w:rsid w:val="00AC0EC4"/>
    <w:rsid w:val="00AC0F01"/>
    <w:rsid w:val="00AC10A8"/>
    <w:rsid w:val="00AC1284"/>
    <w:rsid w:val="00AC1446"/>
    <w:rsid w:val="00AC1549"/>
    <w:rsid w:val="00AC1566"/>
    <w:rsid w:val="00AC1762"/>
    <w:rsid w:val="00AC17E5"/>
    <w:rsid w:val="00AC1885"/>
    <w:rsid w:val="00AC191C"/>
    <w:rsid w:val="00AC197F"/>
    <w:rsid w:val="00AC1990"/>
    <w:rsid w:val="00AC1B38"/>
    <w:rsid w:val="00AC1E30"/>
    <w:rsid w:val="00AC1E31"/>
    <w:rsid w:val="00AC1EBB"/>
    <w:rsid w:val="00AC1FCA"/>
    <w:rsid w:val="00AC2523"/>
    <w:rsid w:val="00AC2736"/>
    <w:rsid w:val="00AC2A09"/>
    <w:rsid w:val="00AC2D5C"/>
    <w:rsid w:val="00AC2D6C"/>
    <w:rsid w:val="00AC2DE0"/>
    <w:rsid w:val="00AC30B6"/>
    <w:rsid w:val="00AC32E3"/>
    <w:rsid w:val="00AC3567"/>
    <w:rsid w:val="00AC38FC"/>
    <w:rsid w:val="00AC395E"/>
    <w:rsid w:val="00AC3BB7"/>
    <w:rsid w:val="00AC3D11"/>
    <w:rsid w:val="00AC3D81"/>
    <w:rsid w:val="00AC3E9D"/>
    <w:rsid w:val="00AC3FA6"/>
    <w:rsid w:val="00AC4010"/>
    <w:rsid w:val="00AC40C0"/>
    <w:rsid w:val="00AC42B3"/>
    <w:rsid w:val="00AC44E0"/>
    <w:rsid w:val="00AC4521"/>
    <w:rsid w:val="00AC47B7"/>
    <w:rsid w:val="00AC49A6"/>
    <w:rsid w:val="00AC49BC"/>
    <w:rsid w:val="00AC4B86"/>
    <w:rsid w:val="00AC4CC5"/>
    <w:rsid w:val="00AC4CE0"/>
    <w:rsid w:val="00AC4E19"/>
    <w:rsid w:val="00AC5961"/>
    <w:rsid w:val="00AC5D2F"/>
    <w:rsid w:val="00AC5F20"/>
    <w:rsid w:val="00AC65BB"/>
    <w:rsid w:val="00AC6ABB"/>
    <w:rsid w:val="00AC6EA8"/>
    <w:rsid w:val="00AC702A"/>
    <w:rsid w:val="00AC7211"/>
    <w:rsid w:val="00AC761A"/>
    <w:rsid w:val="00AC778A"/>
    <w:rsid w:val="00AC7B3D"/>
    <w:rsid w:val="00AC7CBB"/>
    <w:rsid w:val="00AD016D"/>
    <w:rsid w:val="00AD0610"/>
    <w:rsid w:val="00AD067F"/>
    <w:rsid w:val="00AD073F"/>
    <w:rsid w:val="00AD0B87"/>
    <w:rsid w:val="00AD0D9E"/>
    <w:rsid w:val="00AD0E7C"/>
    <w:rsid w:val="00AD0E84"/>
    <w:rsid w:val="00AD1322"/>
    <w:rsid w:val="00AD137C"/>
    <w:rsid w:val="00AD14BA"/>
    <w:rsid w:val="00AD1653"/>
    <w:rsid w:val="00AD176C"/>
    <w:rsid w:val="00AD1A82"/>
    <w:rsid w:val="00AD1A87"/>
    <w:rsid w:val="00AD1DF7"/>
    <w:rsid w:val="00AD1F86"/>
    <w:rsid w:val="00AD1FB1"/>
    <w:rsid w:val="00AD2171"/>
    <w:rsid w:val="00AD22A0"/>
    <w:rsid w:val="00AD25F9"/>
    <w:rsid w:val="00AD26A4"/>
    <w:rsid w:val="00AD281D"/>
    <w:rsid w:val="00AD2AD9"/>
    <w:rsid w:val="00AD2DB6"/>
    <w:rsid w:val="00AD2F36"/>
    <w:rsid w:val="00AD312D"/>
    <w:rsid w:val="00AD324F"/>
    <w:rsid w:val="00AD3346"/>
    <w:rsid w:val="00AD3355"/>
    <w:rsid w:val="00AD35D7"/>
    <w:rsid w:val="00AD3779"/>
    <w:rsid w:val="00AD3A0D"/>
    <w:rsid w:val="00AD3B4D"/>
    <w:rsid w:val="00AD407F"/>
    <w:rsid w:val="00AD419C"/>
    <w:rsid w:val="00AD4868"/>
    <w:rsid w:val="00AD4903"/>
    <w:rsid w:val="00AD4925"/>
    <w:rsid w:val="00AD4C06"/>
    <w:rsid w:val="00AD4CC7"/>
    <w:rsid w:val="00AD4E5A"/>
    <w:rsid w:val="00AD5210"/>
    <w:rsid w:val="00AD5489"/>
    <w:rsid w:val="00AD59F0"/>
    <w:rsid w:val="00AD5A19"/>
    <w:rsid w:val="00AD5A22"/>
    <w:rsid w:val="00AD5DBE"/>
    <w:rsid w:val="00AD5E92"/>
    <w:rsid w:val="00AD5FBF"/>
    <w:rsid w:val="00AD613B"/>
    <w:rsid w:val="00AD61D6"/>
    <w:rsid w:val="00AD652C"/>
    <w:rsid w:val="00AD68EF"/>
    <w:rsid w:val="00AD68F8"/>
    <w:rsid w:val="00AD69B9"/>
    <w:rsid w:val="00AD69F4"/>
    <w:rsid w:val="00AD6C52"/>
    <w:rsid w:val="00AD6E3A"/>
    <w:rsid w:val="00AD73D8"/>
    <w:rsid w:val="00AD74BA"/>
    <w:rsid w:val="00AD7665"/>
    <w:rsid w:val="00AD7F35"/>
    <w:rsid w:val="00AE0002"/>
    <w:rsid w:val="00AE00E5"/>
    <w:rsid w:val="00AE0403"/>
    <w:rsid w:val="00AE0439"/>
    <w:rsid w:val="00AE0835"/>
    <w:rsid w:val="00AE0AF9"/>
    <w:rsid w:val="00AE0BE6"/>
    <w:rsid w:val="00AE0BF7"/>
    <w:rsid w:val="00AE0E1E"/>
    <w:rsid w:val="00AE0F1A"/>
    <w:rsid w:val="00AE13A8"/>
    <w:rsid w:val="00AE13C7"/>
    <w:rsid w:val="00AE179B"/>
    <w:rsid w:val="00AE195E"/>
    <w:rsid w:val="00AE1983"/>
    <w:rsid w:val="00AE1A44"/>
    <w:rsid w:val="00AE20A8"/>
    <w:rsid w:val="00AE22FA"/>
    <w:rsid w:val="00AE2305"/>
    <w:rsid w:val="00AE23E5"/>
    <w:rsid w:val="00AE24A4"/>
    <w:rsid w:val="00AE28A9"/>
    <w:rsid w:val="00AE2951"/>
    <w:rsid w:val="00AE2B99"/>
    <w:rsid w:val="00AE2C9F"/>
    <w:rsid w:val="00AE2D3A"/>
    <w:rsid w:val="00AE3101"/>
    <w:rsid w:val="00AE3248"/>
    <w:rsid w:val="00AE332A"/>
    <w:rsid w:val="00AE33C5"/>
    <w:rsid w:val="00AE369B"/>
    <w:rsid w:val="00AE3ACE"/>
    <w:rsid w:val="00AE3B0B"/>
    <w:rsid w:val="00AE3E83"/>
    <w:rsid w:val="00AE3F51"/>
    <w:rsid w:val="00AE48D0"/>
    <w:rsid w:val="00AE4939"/>
    <w:rsid w:val="00AE49C8"/>
    <w:rsid w:val="00AE5117"/>
    <w:rsid w:val="00AE5221"/>
    <w:rsid w:val="00AE5301"/>
    <w:rsid w:val="00AE5396"/>
    <w:rsid w:val="00AE5479"/>
    <w:rsid w:val="00AE55E0"/>
    <w:rsid w:val="00AE5721"/>
    <w:rsid w:val="00AE579C"/>
    <w:rsid w:val="00AE59C8"/>
    <w:rsid w:val="00AE59D0"/>
    <w:rsid w:val="00AE5A2B"/>
    <w:rsid w:val="00AE5AD3"/>
    <w:rsid w:val="00AE5B55"/>
    <w:rsid w:val="00AE5F01"/>
    <w:rsid w:val="00AE5F50"/>
    <w:rsid w:val="00AE5F9F"/>
    <w:rsid w:val="00AE60AD"/>
    <w:rsid w:val="00AE643F"/>
    <w:rsid w:val="00AE64B9"/>
    <w:rsid w:val="00AE6500"/>
    <w:rsid w:val="00AE6509"/>
    <w:rsid w:val="00AE6511"/>
    <w:rsid w:val="00AE6793"/>
    <w:rsid w:val="00AE68A4"/>
    <w:rsid w:val="00AE6A5F"/>
    <w:rsid w:val="00AE6DE5"/>
    <w:rsid w:val="00AE6E74"/>
    <w:rsid w:val="00AE6E92"/>
    <w:rsid w:val="00AE7016"/>
    <w:rsid w:val="00AE771C"/>
    <w:rsid w:val="00AE7840"/>
    <w:rsid w:val="00AE7891"/>
    <w:rsid w:val="00AE7A61"/>
    <w:rsid w:val="00AE7C3C"/>
    <w:rsid w:val="00AE7DC1"/>
    <w:rsid w:val="00AE7E5A"/>
    <w:rsid w:val="00AE7FBB"/>
    <w:rsid w:val="00AF019E"/>
    <w:rsid w:val="00AF02D1"/>
    <w:rsid w:val="00AF044F"/>
    <w:rsid w:val="00AF04BB"/>
    <w:rsid w:val="00AF060B"/>
    <w:rsid w:val="00AF08C0"/>
    <w:rsid w:val="00AF0D56"/>
    <w:rsid w:val="00AF0D7F"/>
    <w:rsid w:val="00AF0DDC"/>
    <w:rsid w:val="00AF0FB7"/>
    <w:rsid w:val="00AF0FDF"/>
    <w:rsid w:val="00AF112D"/>
    <w:rsid w:val="00AF11BF"/>
    <w:rsid w:val="00AF11D8"/>
    <w:rsid w:val="00AF1489"/>
    <w:rsid w:val="00AF15ED"/>
    <w:rsid w:val="00AF180B"/>
    <w:rsid w:val="00AF1E78"/>
    <w:rsid w:val="00AF204F"/>
    <w:rsid w:val="00AF20ED"/>
    <w:rsid w:val="00AF22CF"/>
    <w:rsid w:val="00AF24B0"/>
    <w:rsid w:val="00AF251F"/>
    <w:rsid w:val="00AF26DB"/>
    <w:rsid w:val="00AF2919"/>
    <w:rsid w:val="00AF2CCB"/>
    <w:rsid w:val="00AF2FB8"/>
    <w:rsid w:val="00AF300D"/>
    <w:rsid w:val="00AF304A"/>
    <w:rsid w:val="00AF30CB"/>
    <w:rsid w:val="00AF3105"/>
    <w:rsid w:val="00AF31ED"/>
    <w:rsid w:val="00AF3329"/>
    <w:rsid w:val="00AF36EF"/>
    <w:rsid w:val="00AF3909"/>
    <w:rsid w:val="00AF3911"/>
    <w:rsid w:val="00AF3A09"/>
    <w:rsid w:val="00AF3AE6"/>
    <w:rsid w:val="00AF3BCC"/>
    <w:rsid w:val="00AF3D16"/>
    <w:rsid w:val="00AF3D62"/>
    <w:rsid w:val="00AF3E6A"/>
    <w:rsid w:val="00AF3F59"/>
    <w:rsid w:val="00AF40F4"/>
    <w:rsid w:val="00AF4157"/>
    <w:rsid w:val="00AF4159"/>
    <w:rsid w:val="00AF41B0"/>
    <w:rsid w:val="00AF42F6"/>
    <w:rsid w:val="00AF4506"/>
    <w:rsid w:val="00AF4B55"/>
    <w:rsid w:val="00AF4BF0"/>
    <w:rsid w:val="00AF4CEE"/>
    <w:rsid w:val="00AF4DCE"/>
    <w:rsid w:val="00AF4E89"/>
    <w:rsid w:val="00AF4EFE"/>
    <w:rsid w:val="00AF5031"/>
    <w:rsid w:val="00AF5066"/>
    <w:rsid w:val="00AF51F6"/>
    <w:rsid w:val="00AF5241"/>
    <w:rsid w:val="00AF56AC"/>
    <w:rsid w:val="00AF58F9"/>
    <w:rsid w:val="00AF597E"/>
    <w:rsid w:val="00AF5DA1"/>
    <w:rsid w:val="00AF629C"/>
    <w:rsid w:val="00AF62BD"/>
    <w:rsid w:val="00AF66F3"/>
    <w:rsid w:val="00AF68AB"/>
    <w:rsid w:val="00AF6D8C"/>
    <w:rsid w:val="00AF71C1"/>
    <w:rsid w:val="00AF73BC"/>
    <w:rsid w:val="00AF75FB"/>
    <w:rsid w:val="00AF7B87"/>
    <w:rsid w:val="00AF7B91"/>
    <w:rsid w:val="00AF7C7A"/>
    <w:rsid w:val="00AF7D4B"/>
    <w:rsid w:val="00B00251"/>
    <w:rsid w:val="00B00299"/>
    <w:rsid w:val="00B0031E"/>
    <w:rsid w:val="00B00400"/>
    <w:rsid w:val="00B0041D"/>
    <w:rsid w:val="00B0057E"/>
    <w:rsid w:val="00B005EF"/>
    <w:rsid w:val="00B00BF5"/>
    <w:rsid w:val="00B00DCF"/>
    <w:rsid w:val="00B01292"/>
    <w:rsid w:val="00B012A7"/>
    <w:rsid w:val="00B013ED"/>
    <w:rsid w:val="00B01436"/>
    <w:rsid w:val="00B0150B"/>
    <w:rsid w:val="00B0158D"/>
    <w:rsid w:val="00B01696"/>
    <w:rsid w:val="00B01866"/>
    <w:rsid w:val="00B01B15"/>
    <w:rsid w:val="00B01BC6"/>
    <w:rsid w:val="00B01BFD"/>
    <w:rsid w:val="00B01DBA"/>
    <w:rsid w:val="00B0205B"/>
    <w:rsid w:val="00B02272"/>
    <w:rsid w:val="00B02294"/>
    <w:rsid w:val="00B02389"/>
    <w:rsid w:val="00B02721"/>
    <w:rsid w:val="00B027BB"/>
    <w:rsid w:val="00B02891"/>
    <w:rsid w:val="00B02AAD"/>
    <w:rsid w:val="00B02BC7"/>
    <w:rsid w:val="00B02D0B"/>
    <w:rsid w:val="00B02E55"/>
    <w:rsid w:val="00B02EF9"/>
    <w:rsid w:val="00B03065"/>
    <w:rsid w:val="00B035B9"/>
    <w:rsid w:val="00B03927"/>
    <w:rsid w:val="00B0394B"/>
    <w:rsid w:val="00B03A8C"/>
    <w:rsid w:val="00B03BC5"/>
    <w:rsid w:val="00B03C54"/>
    <w:rsid w:val="00B0410C"/>
    <w:rsid w:val="00B042E5"/>
    <w:rsid w:val="00B04453"/>
    <w:rsid w:val="00B0464A"/>
    <w:rsid w:val="00B0467B"/>
    <w:rsid w:val="00B04696"/>
    <w:rsid w:val="00B047F9"/>
    <w:rsid w:val="00B0482D"/>
    <w:rsid w:val="00B04A20"/>
    <w:rsid w:val="00B04C3A"/>
    <w:rsid w:val="00B051DA"/>
    <w:rsid w:val="00B05234"/>
    <w:rsid w:val="00B057DF"/>
    <w:rsid w:val="00B05973"/>
    <w:rsid w:val="00B059D6"/>
    <w:rsid w:val="00B05A2C"/>
    <w:rsid w:val="00B05A90"/>
    <w:rsid w:val="00B05D71"/>
    <w:rsid w:val="00B05EC1"/>
    <w:rsid w:val="00B060B3"/>
    <w:rsid w:val="00B062B3"/>
    <w:rsid w:val="00B0676B"/>
    <w:rsid w:val="00B06C8A"/>
    <w:rsid w:val="00B06DDE"/>
    <w:rsid w:val="00B06F15"/>
    <w:rsid w:val="00B07231"/>
    <w:rsid w:val="00B07257"/>
    <w:rsid w:val="00B073A0"/>
    <w:rsid w:val="00B0751F"/>
    <w:rsid w:val="00B0759B"/>
    <w:rsid w:val="00B077B6"/>
    <w:rsid w:val="00B07826"/>
    <w:rsid w:val="00B07A0A"/>
    <w:rsid w:val="00B07ADB"/>
    <w:rsid w:val="00B07BEA"/>
    <w:rsid w:val="00B07CFA"/>
    <w:rsid w:val="00B07E73"/>
    <w:rsid w:val="00B10210"/>
    <w:rsid w:val="00B10762"/>
    <w:rsid w:val="00B10AF7"/>
    <w:rsid w:val="00B10AF8"/>
    <w:rsid w:val="00B10D14"/>
    <w:rsid w:val="00B110A3"/>
    <w:rsid w:val="00B1113D"/>
    <w:rsid w:val="00B11383"/>
    <w:rsid w:val="00B117E3"/>
    <w:rsid w:val="00B11830"/>
    <w:rsid w:val="00B11A34"/>
    <w:rsid w:val="00B11BBB"/>
    <w:rsid w:val="00B11D33"/>
    <w:rsid w:val="00B11E35"/>
    <w:rsid w:val="00B1213F"/>
    <w:rsid w:val="00B1243D"/>
    <w:rsid w:val="00B128E9"/>
    <w:rsid w:val="00B129F3"/>
    <w:rsid w:val="00B12A1A"/>
    <w:rsid w:val="00B12D42"/>
    <w:rsid w:val="00B12D70"/>
    <w:rsid w:val="00B12E8E"/>
    <w:rsid w:val="00B12F9A"/>
    <w:rsid w:val="00B12FEE"/>
    <w:rsid w:val="00B131CB"/>
    <w:rsid w:val="00B131D5"/>
    <w:rsid w:val="00B131FB"/>
    <w:rsid w:val="00B13212"/>
    <w:rsid w:val="00B1346D"/>
    <w:rsid w:val="00B134B1"/>
    <w:rsid w:val="00B136CC"/>
    <w:rsid w:val="00B13903"/>
    <w:rsid w:val="00B13A0A"/>
    <w:rsid w:val="00B13A5F"/>
    <w:rsid w:val="00B13B63"/>
    <w:rsid w:val="00B13C9B"/>
    <w:rsid w:val="00B13CFE"/>
    <w:rsid w:val="00B13D53"/>
    <w:rsid w:val="00B13DC7"/>
    <w:rsid w:val="00B13DFE"/>
    <w:rsid w:val="00B13E27"/>
    <w:rsid w:val="00B13FB2"/>
    <w:rsid w:val="00B14339"/>
    <w:rsid w:val="00B14473"/>
    <w:rsid w:val="00B14501"/>
    <w:rsid w:val="00B146DA"/>
    <w:rsid w:val="00B14744"/>
    <w:rsid w:val="00B14826"/>
    <w:rsid w:val="00B148C4"/>
    <w:rsid w:val="00B14C3E"/>
    <w:rsid w:val="00B14D47"/>
    <w:rsid w:val="00B14DAB"/>
    <w:rsid w:val="00B15095"/>
    <w:rsid w:val="00B15185"/>
    <w:rsid w:val="00B151EE"/>
    <w:rsid w:val="00B15288"/>
    <w:rsid w:val="00B1530A"/>
    <w:rsid w:val="00B1541F"/>
    <w:rsid w:val="00B156EF"/>
    <w:rsid w:val="00B159A5"/>
    <w:rsid w:val="00B15D15"/>
    <w:rsid w:val="00B15D24"/>
    <w:rsid w:val="00B16027"/>
    <w:rsid w:val="00B16099"/>
    <w:rsid w:val="00B1625A"/>
    <w:rsid w:val="00B163BC"/>
    <w:rsid w:val="00B164C1"/>
    <w:rsid w:val="00B16B6B"/>
    <w:rsid w:val="00B16BA0"/>
    <w:rsid w:val="00B16C11"/>
    <w:rsid w:val="00B16D6B"/>
    <w:rsid w:val="00B16D82"/>
    <w:rsid w:val="00B16E46"/>
    <w:rsid w:val="00B16FBC"/>
    <w:rsid w:val="00B170B0"/>
    <w:rsid w:val="00B17479"/>
    <w:rsid w:val="00B175F5"/>
    <w:rsid w:val="00B17847"/>
    <w:rsid w:val="00B17946"/>
    <w:rsid w:val="00B179FD"/>
    <w:rsid w:val="00B17A97"/>
    <w:rsid w:val="00B17BC5"/>
    <w:rsid w:val="00B17CA1"/>
    <w:rsid w:val="00B17CB0"/>
    <w:rsid w:val="00B17CB9"/>
    <w:rsid w:val="00B17CD5"/>
    <w:rsid w:val="00B20099"/>
    <w:rsid w:val="00B20145"/>
    <w:rsid w:val="00B20297"/>
    <w:rsid w:val="00B203BC"/>
    <w:rsid w:val="00B20584"/>
    <w:rsid w:val="00B205AB"/>
    <w:rsid w:val="00B20643"/>
    <w:rsid w:val="00B20683"/>
    <w:rsid w:val="00B2069F"/>
    <w:rsid w:val="00B206CD"/>
    <w:rsid w:val="00B206F3"/>
    <w:rsid w:val="00B207B7"/>
    <w:rsid w:val="00B207C1"/>
    <w:rsid w:val="00B20D4F"/>
    <w:rsid w:val="00B20DF6"/>
    <w:rsid w:val="00B20DF8"/>
    <w:rsid w:val="00B210CA"/>
    <w:rsid w:val="00B21126"/>
    <w:rsid w:val="00B213FF"/>
    <w:rsid w:val="00B21615"/>
    <w:rsid w:val="00B217DA"/>
    <w:rsid w:val="00B2190D"/>
    <w:rsid w:val="00B21A73"/>
    <w:rsid w:val="00B21D1E"/>
    <w:rsid w:val="00B22023"/>
    <w:rsid w:val="00B225D2"/>
    <w:rsid w:val="00B22653"/>
    <w:rsid w:val="00B226A4"/>
    <w:rsid w:val="00B22BA1"/>
    <w:rsid w:val="00B22BFD"/>
    <w:rsid w:val="00B22F26"/>
    <w:rsid w:val="00B232FB"/>
    <w:rsid w:val="00B234F3"/>
    <w:rsid w:val="00B235E4"/>
    <w:rsid w:val="00B23696"/>
    <w:rsid w:val="00B23762"/>
    <w:rsid w:val="00B23A08"/>
    <w:rsid w:val="00B23D39"/>
    <w:rsid w:val="00B23DE4"/>
    <w:rsid w:val="00B23DFD"/>
    <w:rsid w:val="00B240E7"/>
    <w:rsid w:val="00B24140"/>
    <w:rsid w:val="00B242D4"/>
    <w:rsid w:val="00B246DD"/>
    <w:rsid w:val="00B247F0"/>
    <w:rsid w:val="00B24970"/>
    <w:rsid w:val="00B24B39"/>
    <w:rsid w:val="00B24E07"/>
    <w:rsid w:val="00B24EE7"/>
    <w:rsid w:val="00B25070"/>
    <w:rsid w:val="00B250DF"/>
    <w:rsid w:val="00B25154"/>
    <w:rsid w:val="00B25341"/>
    <w:rsid w:val="00B253B4"/>
    <w:rsid w:val="00B253EE"/>
    <w:rsid w:val="00B2552B"/>
    <w:rsid w:val="00B256AE"/>
    <w:rsid w:val="00B25932"/>
    <w:rsid w:val="00B259B2"/>
    <w:rsid w:val="00B259C1"/>
    <w:rsid w:val="00B25B83"/>
    <w:rsid w:val="00B25C51"/>
    <w:rsid w:val="00B25DAC"/>
    <w:rsid w:val="00B25FBC"/>
    <w:rsid w:val="00B260B5"/>
    <w:rsid w:val="00B260C8"/>
    <w:rsid w:val="00B26234"/>
    <w:rsid w:val="00B26348"/>
    <w:rsid w:val="00B2640C"/>
    <w:rsid w:val="00B265E9"/>
    <w:rsid w:val="00B26829"/>
    <w:rsid w:val="00B26D16"/>
    <w:rsid w:val="00B26D8E"/>
    <w:rsid w:val="00B26DE7"/>
    <w:rsid w:val="00B26E59"/>
    <w:rsid w:val="00B27138"/>
    <w:rsid w:val="00B271F0"/>
    <w:rsid w:val="00B274B0"/>
    <w:rsid w:val="00B27641"/>
    <w:rsid w:val="00B27652"/>
    <w:rsid w:val="00B27682"/>
    <w:rsid w:val="00B27781"/>
    <w:rsid w:val="00B27969"/>
    <w:rsid w:val="00B27B0A"/>
    <w:rsid w:val="00B27B9B"/>
    <w:rsid w:val="00B27D20"/>
    <w:rsid w:val="00B27D70"/>
    <w:rsid w:val="00B27E34"/>
    <w:rsid w:val="00B27EEB"/>
    <w:rsid w:val="00B27F84"/>
    <w:rsid w:val="00B3032A"/>
    <w:rsid w:val="00B3039F"/>
    <w:rsid w:val="00B30476"/>
    <w:rsid w:val="00B30516"/>
    <w:rsid w:val="00B30589"/>
    <w:rsid w:val="00B307C4"/>
    <w:rsid w:val="00B3093E"/>
    <w:rsid w:val="00B30990"/>
    <w:rsid w:val="00B30993"/>
    <w:rsid w:val="00B30D36"/>
    <w:rsid w:val="00B31159"/>
    <w:rsid w:val="00B312A3"/>
    <w:rsid w:val="00B31535"/>
    <w:rsid w:val="00B31633"/>
    <w:rsid w:val="00B316BE"/>
    <w:rsid w:val="00B316C1"/>
    <w:rsid w:val="00B31813"/>
    <w:rsid w:val="00B31866"/>
    <w:rsid w:val="00B320F7"/>
    <w:rsid w:val="00B32236"/>
    <w:rsid w:val="00B32278"/>
    <w:rsid w:val="00B322DE"/>
    <w:rsid w:val="00B32521"/>
    <w:rsid w:val="00B32879"/>
    <w:rsid w:val="00B32903"/>
    <w:rsid w:val="00B32E53"/>
    <w:rsid w:val="00B3353C"/>
    <w:rsid w:val="00B3360D"/>
    <w:rsid w:val="00B33689"/>
    <w:rsid w:val="00B33832"/>
    <w:rsid w:val="00B338B1"/>
    <w:rsid w:val="00B3391B"/>
    <w:rsid w:val="00B33C40"/>
    <w:rsid w:val="00B33CD5"/>
    <w:rsid w:val="00B33D4E"/>
    <w:rsid w:val="00B33E9D"/>
    <w:rsid w:val="00B34038"/>
    <w:rsid w:val="00B34411"/>
    <w:rsid w:val="00B345EE"/>
    <w:rsid w:val="00B346FC"/>
    <w:rsid w:val="00B34830"/>
    <w:rsid w:val="00B348FF"/>
    <w:rsid w:val="00B34A71"/>
    <w:rsid w:val="00B34BE0"/>
    <w:rsid w:val="00B34C2A"/>
    <w:rsid w:val="00B34D2F"/>
    <w:rsid w:val="00B34E2D"/>
    <w:rsid w:val="00B35131"/>
    <w:rsid w:val="00B353C0"/>
    <w:rsid w:val="00B3542E"/>
    <w:rsid w:val="00B35786"/>
    <w:rsid w:val="00B35934"/>
    <w:rsid w:val="00B359A6"/>
    <w:rsid w:val="00B359B5"/>
    <w:rsid w:val="00B35A49"/>
    <w:rsid w:val="00B35CF2"/>
    <w:rsid w:val="00B35E11"/>
    <w:rsid w:val="00B36099"/>
    <w:rsid w:val="00B361BA"/>
    <w:rsid w:val="00B363E0"/>
    <w:rsid w:val="00B36416"/>
    <w:rsid w:val="00B366E4"/>
    <w:rsid w:val="00B369B6"/>
    <w:rsid w:val="00B369E5"/>
    <w:rsid w:val="00B36A60"/>
    <w:rsid w:val="00B36A89"/>
    <w:rsid w:val="00B36B14"/>
    <w:rsid w:val="00B3702A"/>
    <w:rsid w:val="00B37203"/>
    <w:rsid w:val="00B37374"/>
    <w:rsid w:val="00B37534"/>
    <w:rsid w:val="00B3758C"/>
    <w:rsid w:val="00B37598"/>
    <w:rsid w:val="00B375F7"/>
    <w:rsid w:val="00B37944"/>
    <w:rsid w:val="00B37B9B"/>
    <w:rsid w:val="00B37CDC"/>
    <w:rsid w:val="00B37D8F"/>
    <w:rsid w:val="00B40082"/>
    <w:rsid w:val="00B402ED"/>
    <w:rsid w:val="00B4037B"/>
    <w:rsid w:val="00B4051D"/>
    <w:rsid w:val="00B4055E"/>
    <w:rsid w:val="00B405DF"/>
    <w:rsid w:val="00B4084E"/>
    <w:rsid w:val="00B40D79"/>
    <w:rsid w:val="00B40EEF"/>
    <w:rsid w:val="00B41160"/>
    <w:rsid w:val="00B41207"/>
    <w:rsid w:val="00B41300"/>
    <w:rsid w:val="00B4130E"/>
    <w:rsid w:val="00B413F2"/>
    <w:rsid w:val="00B414C3"/>
    <w:rsid w:val="00B415C5"/>
    <w:rsid w:val="00B4182B"/>
    <w:rsid w:val="00B41A3B"/>
    <w:rsid w:val="00B41B28"/>
    <w:rsid w:val="00B41C95"/>
    <w:rsid w:val="00B420C2"/>
    <w:rsid w:val="00B421BC"/>
    <w:rsid w:val="00B42305"/>
    <w:rsid w:val="00B424EE"/>
    <w:rsid w:val="00B4293D"/>
    <w:rsid w:val="00B42BF5"/>
    <w:rsid w:val="00B42C5D"/>
    <w:rsid w:val="00B42CB0"/>
    <w:rsid w:val="00B42FC9"/>
    <w:rsid w:val="00B4302B"/>
    <w:rsid w:val="00B433B9"/>
    <w:rsid w:val="00B4340A"/>
    <w:rsid w:val="00B43728"/>
    <w:rsid w:val="00B43868"/>
    <w:rsid w:val="00B43A91"/>
    <w:rsid w:val="00B43BC7"/>
    <w:rsid w:val="00B43D28"/>
    <w:rsid w:val="00B4422C"/>
    <w:rsid w:val="00B449A9"/>
    <w:rsid w:val="00B44E6F"/>
    <w:rsid w:val="00B44E7D"/>
    <w:rsid w:val="00B45031"/>
    <w:rsid w:val="00B450F7"/>
    <w:rsid w:val="00B453F9"/>
    <w:rsid w:val="00B453FD"/>
    <w:rsid w:val="00B4551C"/>
    <w:rsid w:val="00B457F4"/>
    <w:rsid w:val="00B45864"/>
    <w:rsid w:val="00B4589B"/>
    <w:rsid w:val="00B458FE"/>
    <w:rsid w:val="00B45D3C"/>
    <w:rsid w:val="00B45DF1"/>
    <w:rsid w:val="00B4601C"/>
    <w:rsid w:val="00B460C9"/>
    <w:rsid w:val="00B461DA"/>
    <w:rsid w:val="00B46553"/>
    <w:rsid w:val="00B466F8"/>
    <w:rsid w:val="00B4688C"/>
    <w:rsid w:val="00B469FE"/>
    <w:rsid w:val="00B46D83"/>
    <w:rsid w:val="00B46DA5"/>
    <w:rsid w:val="00B47278"/>
    <w:rsid w:val="00B47299"/>
    <w:rsid w:val="00B47311"/>
    <w:rsid w:val="00B47746"/>
    <w:rsid w:val="00B47773"/>
    <w:rsid w:val="00B47918"/>
    <w:rsid w:val="00B47A17"/>
    <w:rsid w:val="00B47BB0"/>
    <w:rsid w:val="00B502DE"/>
    <w:rsid w:val="00B502F7"/>
    <w:rsid w:val="00B5045C"/>
    <w:rsid w:val="00B5068C"/>
    <w:rsid w:val="00B50923"/>
    <w:rsid w:val="00B5093F"/>
    <w:rsid w:val="00B50995"/>
    <w:rsid w:val="00B50A0D"/>
    <w:rsid w:val="00B50A51"/>
    <w:rsid w:val="00B50E82"/>
    <w:rsid w:val="00B51001"/>
    <w:rsid w:val="00B510AA"/>
    <w:rsid w:val="00B51338"/>
    <w:rsid w:val="00B5140C"/>
    <w:rsid w:val="00B51590"/>
    <w:rsid w:val="00B51850"/>
    <w:rsid w:val="00B519B0"/>
    <w:rsid w:val="00B51C35"/>
    <w:rsid w:val="00B51D18"/>
    <w:rsid w:val="00B51D41"/>
    <w:rsid w:val="00B51E12"/>
    <w:rsid w:val="00B51E54"/>
    <w:rsid w:val="00B51F30"/>
    <w:rsid w:val="00B51FF2"/>
    <w:rsid w:val="00B520C9"/>
    <w:rsid w:val="00B521EE"/>
    <w:rsid w:val="00B5220E"/>
    <w:rsid w:val="00B52250"/>
    <w:rsid w:val="00B5226E"/>
    <w:rsid w:val="00B52302"/>
    <w:rsid w:val="00B5246A"/>
    <w:rsid w:val="00B524DF"/>
    <w:rsid w:val="00B52545"/>
    <w:rsid w:val="00B52628"/>
    <w:rsid w:val="00B526D1"/>
    <w:rsid w:val="00B52739"/>
    <w:rsid w:val="00B527DA"/>
    <w:rsid w:val="00B52849"/>
    <w:rsid w:val="00B5294B"/>
    <w:rsid w:val="00B52968"/>
    <w:rsid w:val="00B52A5C"/>
    <w:rsid w:val="00B52B55"/>
    <w:rsid w:val="00B52C9E"/>
    <w:rsid w:val="00B52D1B"/>
    <w:rsid w:val="00B52DB0"/>
    <w:rsid w:val="00B52E63"/>
    <w:rsid w:val="00B52EBA"/>
    <w:rsid w:val="00B5310A"/>
    <w:rsid w:val="00B531D2"/>
    <w:rsid w:val="00B5340A"/>
    <w:rsid w:val="00B53718"/>
    <w:rsid w:val="00B537B2"/>
    <w:rsid w:val="00B53BB9"/>
    <w:rsid w:val="00B53BD2"/>
    <w:rsid w:val="00B53D75"/>
    <w:rsid w:val="00B53DD9"/>
    <w:rsid w:val="00B53EA3"/>
    <w:rsid w:val="00B53EAB"/>
    <w:rsid w:val="00B540B2"/>
    <w:rsid w:val="00B5411C"/>
    <w:rsid w:val="00B54C00"/>
    <w:rsid w:val="00B54CFF"/>
    <w:rsid w:val="00B54D01"/>
    <w:rsid w:val="00B54D99"/>
    <w:rsid w:val="00B54E94"/>
    <w:rsid w:val="00B54EA7"/>
    <w:rsid w:val="00B55081"/>
    <w:rsid w:val="00B554A7"/>
    <w:rsid w:val="00B55561"/>
    <w:rsid w:val="00B55BC7"/>
    <w:rsid w:val="00B55C1A"/>
    <w:rsid w:val="00B55C96"/>
    <w:rsid w:val="00B55EAE"/>
    <w:rsid w:val="00B55EED"/>
    <w:rsid w:val="00B5620D"/>
    <w:rsid w:val="00B56509"/>
    <w:rsid w:val="00B56798"/>
    <w:rsid w:val="00B569ED"/>
    <w:rsid w:val="00B56B34"/>
    <w:rsid w:val="00B56F2C"/>
    <w:rsid w:val="00B56FFA"/>
    <w:rsid w:val="00B570A9"/>
    <w:rsid w:val="00B5746C"/>
    <w:rsid w:val="00B57566"/>
    <w:rsid w:val="00B5759E"/>
    <w:rsid w:val="00B57673"/>
    <w:rsid w:val="00B578D1"/>
    <w:rsid w:val="00B57ADB"/>
    <w:rsid w:val="00B57AE2"/>
    <w:rsid w:val="00B57EA7"/>
    <w:rsid w:val="00B57F05"/>
    <w:rsid w:val="00B57F5D"/>
    <w:rsid w:val="00B57F74"/>
    <w:rsid w:val="00B60139"/>
    <w:rsid w:val="00B602CF"/>
    <w:rsid w:val="00B6037E"/>
    <w:rsid w:val="00B606E4"/>
    <w:rsid w:val="00B609A9"/>
    <w:rsid w:val="00B609E6"/>
    <w:rsid w:val="00B60B06"/>
    <w:rsid w:val="00B60BFF"/>
    <w:rsid w:val="00B60D54"/>
    <w:rsid w:val="00B60DA1"/>
    <w:rsid w:val="00B610D1"/>
    <w:rsid w:val="00B612AC"/>
    <w:rsid w:val="00B612DB"/>
    <w:rsid w:val="00B614F2"/>
    <w:rsid w:val="00B6164B"/>
    <w:rsid w:val="00B616C5"/>
    <w:rsid w:val="00B616CD"/>
    <w:rsid w:val="00B616E8"/>
    <w:rsid w:val="00B618C0"/>
    <w:rsid w:val="00B61A3C"/>
    <w:rsid w:val="00B61ADC"/>
    <w:rsid w:val="00B61F54"/>
    <w:rsid w:val="00B61F7B"/>
    <w:rsid w:val="00B623EA"/>
    <w:rsid w:val="00B6254D"/>
    <w:rsid w:val="00B62D42"/>
    <w:rsid w:val="00B62F5D"/>
    <w:rsid w:val="00B630BC"/>
    <w:rsid w:val="00B630EE"/>
    <w:rsid w:val="00B6323B"/>
    <w:rsid w:val="00B63313"/>
    <w:rsid w:val="00B635F7"/>
    <w:rsid w:val="00B63678"/>
    <w:rsid w:val="00B63734"/>
    <w:rsid w:val="00B63736"/>
    <w:rsid w:val="00B6394C"/>
    <w:rsid w:val="00B63BDE"/>
    <w:rsid w:val="00B63DEE"/>
    <w:rsid w:val="00B64030"/>
    <w:rsid w:val="00B64065"/>
    <w:rsid w:val="00B641B1"/>
    <w:rsid w:val="00B6435B"/>
    <w:rsid w:val="00B64372"/>
    <w:rsid w:val="00B643F4"/>
    <w:rsid w:val="00B649B1"/>
    <w:rsid w:val="00B64A8B"/>
    <w:rsid w:val="00B64C1B"/>
    <w:rsid w:val="00B64C63"/>
    <w:rsid w:val="00B64C65"/>
    <w:rsid w:val="00B64D35"/>
    <w:rsid w:val="00B650C6"/>
    <w:rsid w:val="00B651C5"/>
    <w:rsid w:val="00B65566"/>
    <w:rsid w:val="00B65714"/>
    <w:rsid w:val="00B6577B"/>
    <w:rsid w:val="00B657EE"/>
    <w:rsid w:val="00B659A2"/>
    <w:rsid w:val="00B659E2"/>
    <w:rsid w:val="00B65A34"/>
    <w:rsid w:val="00B65A92"/>
    <w:rsid w:val="00B65B30"/>
    <w:rsid w:val="00B65CD6"/>
    <w:rsid w:val="00B65DF8"/>
    <w:rsid w:val="00B6603B"/>
    <w:rsid w:val="00B6624C"/>
    <w:rsid w:val="00B662A7"/>
    <w:rsid w:val="00B66363"/>
    <w:rsid w:val="00B6638B"/>
    <w:rsid w:val="00B666D2"/>
    <w:rsid w:val="00B66764"/>
    <w:rsid w:val="00B6686E"/>
    <w:rsid w:val="00B668E9"/>
    <w:rsid w:val="00B66948"/>
    <w:rsid w:val="00B669DC"/>
    <w:rsid w:val="00B66BBF"/>
    <w:rsid w:val="00B66C8E"/>
    <w:rsid w:val="00B66CDF"/>
    <w:rsid w:val="00B66D20"/>
    <w:rsid w:val="00B66DC0"/>
    <w:rsid w:val="00B66E3B"/>
    <w:rsid w:val="00B66E50"/>
    <w:rsid w:val="00B67095"/>
    <w:rsid w:val="00B670A2"/>
    <w:rsid w:val="00B671C5"/>
    <w:rsid w:val="00B6724B"/>
    <w:rsid w:val="00B6727B"/>
    <w:rsid w:val="00B678C8"/>
    <w:rsid w:val="00B67938"/>
    <w:rsid w:val="00B6798F"/>
    <w:rsid w:val="00B67AF6"/>
    <w:rsid w:val="00B67B0B"/>
    <w:rsid w:val="00B67C89"/>
    <w:rsid w:val="00B67CF3"/>
    <w:rsid w:val="00B67DA1"/>
    <w:rsid w:val="00B70148"/>
    <w:rsid w:val="00B70464"/>
    <w:rsid w:val="00B706C4"/>
    <w:rsid w:val="00B7080B"/>
    <w:rsid w:val="00B70986"/>
    <w:rsid w:val="00B70DCA"/>
    <w:rsid w:val="00B70F82"/>
    <w:rsid w:val="00B70F9A"/>
    <w:rsid w:val="00B711E5"/>
    <w:rsid w:val="00B712D4"/>
    <w:rsid w:val="00B7154C"/>
    <w:rsid w:val="00B71586"/>
    <w:rsid w:val="00B715F0"/>
    <w:rsid w:val="00B7169C"/>
    <w:rsid w:val="00B717A8"/>
    <w:rsid w:val="00B719CD"/>
    <w:rsid w:val="00B71FE1"/>
    <w:rsid w:val="00B7203A"/>
    <w:rsid w:val="00B721F9"/>
    <w:rsid w:val="00B7227B"/>
    <w:rsid w:val="00B723EB"/>
    <w:rsid w:val="00B725F9"/>
    <w:rsid w:val="00B72701"/>
    <w:rsid w:val="00B728CC"/>
    <w:rsid w:val="00B7297D"/>
    <w:rsid w:val="00B72EF1"/>
    <w:rsid w:val="00B73049"/>
    <w:rsid w:val="00B73183"/>
    <w:rsid w:val="00B733D6"/>
    <w:rsid w:val="00B7371A"/>
    <w:rsid w:val="00B7373B"/>
    <w:rsid w:val="00B73CCE"/>
    <w:rsid w:val="00B73DDF"/>
    <w:rsid w:val="00B73E1E"/>
    <w:rsid w:val="00B73F5B"/>
    <w:rsid w:val="00B7411F"/>
    <w:rsid w:val="00B7431A"/>
    <w:rsid w:val="00B7432F"/>
    <w:rsid w:val="00B7439A"/>
    <w:rsid w:val="00B745A6"/>
    <w:rsid w:val="00B749A5"/>
    <w:rsid w:val="00B74B52"/>
    <w:rsid w:val="00B74E3A"/>
    <w:rsid w:val="00B7518F"/>
    <w:rsid w:val="00B75236"/>
    <w:rsid w:val="00B75279"/>
    <w:rsid w:val="00B752C1"/>
    <w:rsid w:val="00B753D5"/>
    <w:rsid w:val="00B754C1"/>
    <w:rsid w:val="00B75580"/>
    <w:rsid w:val="00B75620"/>
    <w:rsid w:val="00B75662"/>
    <w:rsid w:val="00B75712"/>
    <w:rsid w:val="00B75717"/>
    <w:rsid w:val="00B75720"/>
    <w:rsid w:val="00B759CE"/>
    <w:rsid w:val="00B75A10"/>
    <w:rsid w:val="00B75A88"/>
    <w:rsid w:val="00B75BC0"/>
    <w:rsid w:val="00B75C0C"/>
    <w:rsid w:val="00B75E62"/>
    <w:rsid w:val="00B760A2"/>
    <w:rsid w:val="00B760B6"/>
    <w:rsid w:val="00B76150"/>
    <w:rsid w:val="00B76378"/>
    <w:rsid w:val="00B76441"/>
    <w:rsid w:val="00B765E8"/>
    <w:rsid w:val="00B7664B"/>
    <w:rsid w:val="00B7673A"/>
    <w:rsid w:val="00B76898"/>
    <w:rsid w:val="00B7690D"/>
    <w:rsid w:val="00B7693A"/>
    <w:rsid w:val="00B7697B"/>
    <w:rsid w:val="00B769D7"/>
    <w:rsid w:val="00B76B7A"/>
    <w:rsid w:val="00B77225"/>
    <w:rsid w:val="00B7727A"/>
    <w:rsid w:val="00B77327"/>
    <w:rsid w:val="00B7742A"/>
    <w:rsid w:val="00B775C1"/>
    <w:rsid w:val="00B77774"/>
    <w:rsid w:val="00B7778F"/>
    <w:rsid w:val="00B777CE"/>
    <w:rsid w:val="00B7787E"/>
    <w:rsid w:val="00B779EE"/>
    <w:rsid w:val="00B77A86"/>
    <w:rsid w:val="00B77CD3"/>
    <w:rsid w:val="00B77EFB"/>
    <w:rsid w:val="00B80138"/>
    <w:rsid w:val="00B80215"/>
    <w:rsid w:val="00B802C3"/>
    <w:rsid w:val="00B80331"/>
    <w:rsid w:val="00B80881"/>
    <w:rsid w:val="00B8091A"/>
    <w:rsid w:val="00B80E2B"/>
    <w:rsid w:val="00B80EDA"/>
    <w:rsid w:val="00B80FDD"/>
    <w:rsid w:val="00B8121E"/>
    <w:rsid w:val="00B8134C"/>
    <w:rsid w:val="00B81533"/>
    <w:rsid w:val="00B81A65"/>
    <w:rsid w:val="00B81B65"/>
    <w:rsid w:val="00B81CF1"/>
    <w:rsid w:val="00B81E7F"/>
    <w:rsid w:val="00B81F2D"/>
    <w:rsid w:val="00B82071"/>
    <w:rsid w:val="00B82199"/>
    <w:rsid w:val="00B821A7"/>
    <w:rsid w:val="00B822BC"/>
    <w:rsid w:val="00B82429"/>
    <w:rsid w:val="00B82460"/>
    <w:rsid w:val="00B8272D"/>
    <w:rsid w:val="00B8287D"/>
    <w:rsid w:val="00B82BF4"/>
    <w:rsid w:val="00B82E5E"/>
    <w:rsid w:val="00B82ED4"/>
    <w:rsid w:val="00B82F6B"/>
    <w:rsid w:val="00B83253"/>
    <w:rsid w:val="00B833EC"/>
    <w:rsid w:val="00B835B1"/>
    <w:rsid w:val="00B835CE"/>
    <w:rsid w:val="00B83624"/>
    <w:rsid w:val="00B83808"/>
    <w:rsid w:val="00B83A8B"/>
    <w:rsid w:val="00B83ADC"/>
    <w:rsid w:val="00B83AEE"/>
    <w:rsid w:val="00B8406E"/>
    <w:rsid w:val="00B84146"/>
    <w:rsid w:val="00B84203"/>
    <w:rsid w:val="00B844EA"/>
    <w:rsid w:val="00B8471C"/>
    <w:rsid w:val="00B84793"/>
    <w:rsid w:val="00B8489C"/>
    <w:rsid w:val="00B848E1"/>
    <w:rsid w:val="00B84A80"/>
    <w:rsid w:val="00B85253"/>
    <w:rsid w:val="00B8566C"/>
    <w:rsid w:val="00B85684"/>
    <w:rsid w:val="00B85930"/>
    <w:rsid w:val="00B85DAD"/>
    <w:rsid w:val="00B8623C"/>
    <w:rsid w:val="00B86A23"/>
    <w:rsid w:val="00B86AE6"/>
    <w:rsid w:val="00B86B39"/>
    <w:rsid w:val="00B86D22"/>
    <w:rsid w:val="00B86E94"/>
    <w:rsid w:val="00B86F5B"/>
    <w:rsid w:val="00B87167"/>
    <w:rsid w:val="00B8777E"/>
    <w:rsid w:val="00B878C9"/>
    <w:rsid w:val="00B87905"/>
    <w:rsid w:val="00B90074"/>
    <w:rsid w:val="00B90358"/>
    <w:rsid w:val="00B9039E"/>
    <w:rsid w:val="00B907B6"/>
    <w:rsid w:val="00B90867"/>
    <w:rsid w:val="00B9086B"/>
    <w:rsid w:val="00B9092B"/>
    <w:rsid w:val="00B90A80"/>
    <w:rsid w:val="00B90B22"/>
    <w:rsid w:val="00B90B5F"/>
    <w:rsid w:val="00B90B81"/>
    <w:rsid w:val="00B90CF1"/>
    <w:rsid w:val="00B90D53"/>
    <w:rsid w:val="00B90EB2"/>
    <w:rsid w:val="00B912E1"/>
    <w:rsid w:val="00B913B9"/>
    <w:rsid w:val="00B917CD"/>
    <w:rsid w:val="00B91860"/>
    <w:rsid w:val="00B91E00"/>
    <w:rsid w:val="00B91E86"/>
    <w:rsid w:val="00B92641"/>
    <w:rsid w:val="00B92687"/>
    <w:rsid w:val="00B9278C"/>
    <w:rsid w:val="00B9289A"/>
    <w:rsid w:val="00B92B93"/>
    <w:rsid w:val="00B92C05"/>
    <w:rsid w:val="00B92C61"/>
    <w:rsid w:val="00B92DA5"/>
    <w:rsid w:val="00B930BE"/>
    <w:rsid w:val="00B931F3"/>
    <w:rsid w:val="00B932AD"/>
    <w:rsid w:val="00B934DC"/>
    <w:rsid w:val="00B934E0"/>
    <w:rsid w:val="00B93639"/>
    <w:rsid w:val="00B9364D"/>
    <w:rsid w:val="00B93859"/>
    <w:rsid w:val="00B9394C"/>
    <w:rsid w:val="00B93E67"/>
    <w:rsid w:val="00B93ECF"/>
    <w:rsid w:val="00B93F16"/>
    <w:rsid w:val="00B94096"/>
    <w:rsid w:val="00B9420E"/>
    <w:rsid w:val="00B94282"/>
    <w:rsid w:val="00B9439D"/>
    <w:rsid w:val="00B9454C"/>
    <w:rsid w:val="00B947A4"/>
    <w:rsid w:val="00B94BA3"/>
    <w:rsid w:val="00B950C1"/>
    <w:rsid w:val="00B95281"/>
    <w:rsid w:val="00B95409"/>
    <w:rsid w:val="00B959A2"/>
    <w:rsid w:val="00B95A5B"/>
    <w:rsid w:val="00B95A8E"/>
    <w:rsid w:val="00B95DA6"/>
    <w:rsid w:val="00B96024"/>
    <w:rsid w:val="00B960C6"/>
    <w:rsid w:val="00B960CA"/>
    <w:rsid w:val="00B96384"/>
    <w:rsid w:val="00B96827"/>
    <w:rsid w:val="00B969E1"/>
    <w:rsid w:val="00B96A10"/>
    <w:rsid w:val="00B96A73"/>
    <w:rsid w:val="00B96AB3"/>
    <w:rsid w:val="00B96BF4"/>
    <w:rsid w:val="00B96C02"/>
    <w:rsid w:val="00B96D43"/>
    <w:rsid w:val="00B96E51"/>
    <w:rsid w:val="00B96EE6"/>
    <w:rsid w:val="00B96F4A"/>
    <w:rsid w:val="00B97339"/>
    <w:rsid w:val="00B97359"/>
    <w:rsid w:val="00B973BE"/>
    <w:rsid w:val="00B973FD"/>
    <w:rsid w:val="00B97435"/>
    <w:rsid w:val="00B97510"/>
    <w:rsid w:val="00B9754B"/>
    <w:rsid w:val="00B97736"/>
    <w:rsid w:val="00B97793"/>
    <w:rsid w:val="00B977E2"/>
    <w:rsid w:val="00B97A1A"/>
    <w:rsid w:val="00B97AFE"/>
    <w:rsid w:val="00B97B95"/>
    <w:rsid w:val="00B97C56"/>
    <w:rsid w:val="00B97D1F"/>
    <w:rsid w:val="00B97D28"/>
    <w:rsid w:val="00B97DA5"/>
    <w:rsid w:val="00B97EB0"/>
    <w:rsid w:val="00B97F7D"/>
    <w:rsid w:val="00BA0033"/>
    <w:rsid w:val="00BA00F0"/>
    <w:rsid w:val="00BA0275"/>
    <w:rsid w:val="00BA0A02"/>
    <w:rsid w:val="00BA0ADF"/>
    <w:rsid w:val="00BA0AF1"/>
    <w:rsid w:val="00BA0C25"/>
    <w:rsid w:val="00BA0EA0"/>
    <w:rsid w:val="00BA1063"/>
    <w:rsid w:val="00BA10A9"/>
    <w:rsid w:val="00BA12B2"/>
    <w:rsid w:val="00BA1599"/>
    <w:rsid w:val="00BA15C3"/>
    <w:rsid w:val="00BA1AF3"/>
    <w:rsid w:val="00BA1BDE"/>
    <w:rsid w:val="00BA1C3F"/>
    <w:rsid w:val="00BA1C54"/>
    <w:rsid w:val="00BA1F48"/>
    <w:rsid w:val="00BA1F86"/>
    <w:rsid w:val="00BA2066"/>
    <w:rsid w:val="00BA2314"/>
    <w:rsid w:val="00BA2A49"/>
    <w:rsid w:val="00BA2B6A"/>
    <w:rsid w:val="00BA2BF5"/>
    <w:rsid w:val="00BA2C3E"/>
    <w:rsid w:val="00BA33B7"/>
    <w:rsid w:val="00BA33D2"/>
    <w:rsid w:val="00BA3640"/>
    <w:rsid w:val="00BA364C"/>
    <w:rsid w:val="00BA3706"/>
    <w:rsid w:val="00BA3B25"/>
    <w:rsid w:val="00BA3B90"/>
    <w:rsid w:val="00BA3BBF"/>
    <w:rsid w:val="00BA3FCE"/>
    <w:rsid w:val="00BA40C5"/>
    <w:rsid w:val="00BA4126"/>
    <w:rsid w:val="00BA4282"/>
    <w:rsid w:val="00BA4452"/>
    <w:rsid w:val="00BA45E6"/>
    <w:rsid w:val="00BA45ED"/>
    <w:rsid w:val="00BA49C8"/>
    <w:rsid w:val="00BA4ED9"/>
    <w:rsid w:val="00BA5206"/>
    <w:rsid w:val="00BA533A"/>
    <w:rsid w:val="00BA5371"/>
    <w:rsid w:val="00BA5731"/>
    <w:rsid w:val="00BA58A5"/>
    <w:rsid w:val="00BA5AA7"/>
    <w:rsid w:val="00BA5B02"/>
    <w:rsid w:val="00BA5B6B"/>
    <w:rsid w:val="00BA5BF7"/>
    <w:rsid w:val="00BA5CE1"/>
    <w:rsid w:val="00BA6107"/>
    <w:rsid w:val="00BA6223"/>
    <w:rsid w:val="00BA631D"/>
    <w:rsid w:val="00BA64D5"/>
    <w:rsid w:val="00BA6699"/>
    <w:rsid w:val="00BA66B4"/>
    <w:rsid w:val="00BA66BB"/>
    <w:rsid w:val="00BA677C"/>
    <w:rsid w:val="00BA68A9"/>
    <w:rsid w:val="00BA6A9A"/>
    <w:rsid w:val="00BA6AA1"/>
    <w:rsid w:val="00BA6AE0"/>
    <w:rsid w:val="00BA7141"/>
    <w:rsid w:val="00BA727C"/>
    <w:rsid w:val="00BA7659"/>
    <w:rsid w:val="00BA7A32"/>
    <w:rsid w:val="00BA7BEE"/>
    <w:rsid w:val="00BA7DED"/>
    <w:rsid w:val="00BB0029"/>
    <w:rsid w:val="00BB00DF"/>
    <w:rsid w:val="00BB0137"/>
    <w:rsid w:val="00BB034B"/>
    <w:rsid w:val="00BB0640"/>
    <w:rsid w:val="00BB06D9"/>
    <w:rsid w:val="00BB0903"/>
    <w:rsid w:val="00BB0BAE"/>
    <w:rsid w:val="00BB0CAA"/>
    <w:rsid w:val="00BB0CD3"/>
    <w:rsid w:val="00BB0F22"/>
    <w:rsid w:val="00BB0F65"/>
    <w:rsid w:val="00BB1712"/>
    <w:rsid w:val="00BB17A1"/>
    <w:rsid w:val="00BB18CA"/>
    <w:rsid w:val="00BB1AAA"/>
    <w:rsid w:val="00BB1B97"/>
    <w:rsid w:val="00BB1C5A"/>
    <w:rsid w:val="00BB208F"/>
    <w:rsid w:val="00BB239E"/>
    <w:rsid w:val="00BB24AC"/>
    <w:rsid w:val="00BB2638"/>
    <w:rsid w:val="00BB2827"/>
    <w:rsid w:val="00BB2A35"/>
    <w:rsid w:val="00BB2BF8"/>
    <w:rsid w:val="00BB2C8A"/>
    <w:rsid w:val="00BB2DAD"/>
    <w:rsid w:val="00BB2FF6"/>
    <w:rsid w:val="00BB3074"/>
    <w:rsid w:val="00BB3546"/>
    <w:rsid w:val="00BB3615"/>
    <w:rsid w:val="00BB3B62"/>
    <w:rsid w:val="00BB3B84"/>
    <w:rsid w:val="00BB3C1E"/>
    <w:rsid w:val="00BB3CE3"/>
    <w:rsid w:val="00BB3D45"/>
    <w:rsid w:val="00BB3EF3"/>
    <w:rsid w:val="00BB4280"/>
    <w:rsid w:val="00BB430E"/>
    <w:rsid w:val="00BB432A"/>
    <w:rsid w:val="00BB440C"/>
    <w:rsid w:val="00BB4782"/>
    <w:rsid w:val="00BB487A"/>
    <w:rsid w:val="00BB49EE"/>
    <w:rsid w:val="00BB4CD5"/>
    <w:rsid w:val="00BB4D12"/>
    <w:rsid w:val="00BB4E58"/>
    <w:rsid w:val="00BB4ED5"/>
    <w:rsid w:val="00BB5094"/>
    <w:rsid w:val="00BB5204"/>
    <w:rsid w:val="00BB55B3"/>
    <w:rsid w:val="00BB57D9"/>
    <w:rsid w:val="00BB5939"/>
    <w:rsid w:val="00BB59CB"/>
    <w:rsid w:val="00BB5A0F"/>
    <w:rsid w:val="00BB5AD9"/>
    <w:rsid w:val="00BB5E11"/>
    <w:rsid w:val="00BB5F90"/>
    <w:rsid w:val="00BB60C3"/>
    <w:rsid w:val="00BB6129"/>
    <w:rsid w:val="00BB614F"/>
    <w:rsid w:val="00BB63B7"/>
    <w:rsid w:val="00BB659E"/>
    <w:rsid w:val="00BB67CB"/>
    <w:rsid w:val="00BB6983"/>
    <w:rsid w:val="00BB6990"/>
    <w:rsid w:val="00BB69B0"/>
    <w:rsid w:val="00BB6A53"/>
    <w:rsid w:val="00BB6AD7"/>
    <w:rsid w:val="00BB6B7E"/>
    <w:rsid w:val="00BB6C11"/>
    <w:rsid w:val="00BB701E"/>
    <w:rsid w:val="00BB7216"/>
    <w:rsid w:val="00BB73A3"/>
    <w:rsid w:val="00BB73FB"/>
    <w:rsid w:val="00BB7405"/>
    <w:rsid w:val="00BB765A"/>
    <w:rsid w:val="00BB7813"/>
    <w:rsid w:val="00BB7862"/>
    <w:rsid w:val="00BB7B42"/>
    <w:rsid w:val="00BC0172"/>
    <w:rsid w:val="00BC01F1"/>
    <w:rsid w:val="00BC0462"/>
    <w:rsid w:val="00BC0849"/>
    <w:rsid w:val="00BC0987"/>
    <w:rsid w:val="00BC0BC5"/>
    <w:rsid w:val="00BC0BD3"/>
    <w:rsid w:val="00BC0C16"/>
    <w:rsid w:val="00BC0C4B"/>
    <w:rsid w:val="00BC0F78"/>
    <w:rsid w:val="00BC1043"/>
    <w:rsid w:val="00BC113A"/>
    <w:rsid w:val="00BC12D7"/>
    <w:rsid w:val="00BC1327"/>
    <w:rsid w:val="00BC14BA"/>
    <w:rsid w:val="00BC1673"/>
    <w:rsid w:val="00BC17D9"/>
    <w:rsid w:val="00BC1816"/>
    <w:rsid w:val="00BC1867"/>
    <w:rsid w:val="00BC191A"/>
    <w:rsid w:val="00BC19D2"/>
    <w:rsid w:val="00BC1A3E"/>
    <w:rsid w:val="00BC1BFC"/>
    <w:rsid w:val="00BC209F"/>
    <w:rsid w:val="00BC2140"/>
    <w:rsid w:val="00BC21B8"/>
    <w:rsid w:val="00BC2245"/>
    <w:rsid w:val="00BC24E2"/>
    <w:rsid w:val="00BC25A8"/>
    <w:rsid w:val="00BC269D"/>
    <w:rsid w:val="00BC28C9"/>
    <w:rsid w:val="00BC28E6"/>
    <w:rsid w:val="00BC2A16"/>
    <w:rsid w:val="00BC2A31"/>
    <w:rsid w:val="00BC2A94"/>
    <w:rsid w:val="00BC2D8A"/>
    <w:rsid w:val="00BC2E9F"/>
    <w:rsid w:val="00BC2F56"/>
    <w:rsid w:val="00BC33E2"/>
    <w:rsid w:val="00BC3459"/>
    <w:rsid w:val="00BC34FB"/>
    <w:rsid w:val="00BC3904"/>
    <w:rsid w:val="00BC393E"/>
    <w:rsid w:val="00BC3A38"/>
    <w:rsid w:val="00BC3A5A"/>
    <w:rsid w:val="00BC436A"/>
    <w:rsid w:val="00BC43DC"/>
    <w:rsid w:val="00BC457E"/>
    <w:rsid w:val="00BC4601"/>
    <w:rsid w:val="00BC4703"/>
    <w:rsid w:val="00BC475E"/>
    <w:rsid w:val="00BC4817"/>
    <w:rsid w:val="00BC49A5"/>
    <w:rsid w:val="00BC4ABD"/>
    <w:rsid w:val="00BC4AF7"/>
    <w:rsid w:val="00BC4B5C"/>
    <w:rsid w:val="00BC4CD5"/>
    <w:rsid w:val="00BC4E7F"/>
    <w:rsid w:val="00BC4FE1"/>
    <w:rsid w:val="00BC5172"/>
    <w:rsid w:val="00BC519A"/>
    <w:rsid w:val="00BC5670"/>
    <w:rsid w:val="00BC5764"/>
    <w:rsid w:val="00BC58C6"/>
    <w:rsid w:val="00BC58F0"/>
    <w:rsid w:val="00BC5BEB"/>
    <w:rsid w:val="00BC5C98"/>
    <w:rsid w:val="00BC5DCD"/>
    <w:rsid w:val="00BC5E65"/>
    <w:rsid w:val="00BC6A0A"/>
    <w:rsid w:val="00BC6C97"/>
    <w:rsid w:val="00BC6D46"/>
    <w:rsid w:val="00BC6D68"/>
    <w:rsid w:val="00BC6DBF"/>
    <w:rsid w:val="00BC7126"/>
    <w:rsid w:val="00BC746E"/>
    <w:rsid w:val="00BC7AA7"/>
    <w:rsid w:val="00BC7BAA"/>
    <w:rsid w:val="00BC7DD0"/>
    <w:rsid w:val="00BD0134"/>
    <w:rsid w:val="00BD02F7"/>
    <w:rsid w:val="00BD031F"/>
    <w:rsid w:val="00BD0552"/>
    <w:rsid w:val="00BD07DC"/>
    <w:rsid w:val="00BD08EB"/>
    <w:rsid w:val="00BD0ACC"/>
    <w:rsid w:val="00BD0E53"/>
    <w:rsid w:val="00BD10DC"/>
    <w:rsid w:val="00BD1114"/>
    <w:rsid w:val="00BD112A"/>
    <w:rsid w:val="00BD1207"/>
    <w:rsid w:val="00BD152D"/>
    <w:rsid w:val="00BD1551"/>
    <w:rsid w:val="00BD1915"/>
    <w:rsid w:val="00BD1D37"/>
    <w:rsid w:val="00BD1EE3"/>
    <w:rsid w:val="00BD22DF"/>
    <w:rsid w:val="00BD2396"/>
    <w:rsid w:val="00BD2C44"/>
    <w:rsid w:val="00BD31F7"/>
    <w:rsid w:val="00BD37CD"/>
    <w:rsid w:val="00BD3894"/>
    <w:rsid w:val="00BD38EC"/>
    <w:rsid w:val="00BD390A"/>
    <w:rsid w:val="00BD392D"/>
    <w:rsid w:val="00BD3AF5"/>
    <w:rsid w:val="00BD3B13"/>
    <w:rsid w:val="00BD3B4C"/>
    <w:rsid w:val="00BD3CD0"/>
    <w:rsid w:val="00BD3E6C"/>
    <w:rsid w:val="00BD4172"/>
    <w:rsid w:val="00BD41C0"/>
    <w:rsid w:val="00BD4339"/>
    <w:rsid w:val="00BD4544"/>
    <w:rsid w:val="00BD4854"/>
    <w:rsid w:val="00BD485C"/>
    <w:rsid w:val="00BD49BD"/>
    <w:rsid w:val="00BD4B56"/>
    <w:rsid w:val="00BD4BFE"/>
    <w:rsid w:val="00BD4C83"/>
    <w:rsid w:val="00BD4DA2"/>
    <w:rsid w:val="00BD4E79"/>
    <w:rsid w:val="00BD51A1"/>
    <w:rsid w:val="00BD543E"/>
    <w:rsid w:val="00BD5479"/>
    <w:rsid w:val="00BD5761"/>
    <w:rsid w:val="00BD5AC2"/>
    <w:rsid w:val="00BD5B52"/>
    <w:rsid w:val="00BD5D7F"/>
    <w:rsid w:val="00BD6021"/>
    <w:rsid w:val="00BD632B"/>
    <w:rsid w:val="00BD63C0"/>
    <w:rsid w:val="00BD6AAB"/>
    <w:rsid w:val="00BD6B1F"/>
    <w:rsid w:val="00BD6E72"/>
    <w:rsid w:val="00BD6EFA"/>
    <w:rsid w:val="00BD6F60"/>
    <w:rsid w:val="00BD76D4"/>
    <w:rsid w:val="00BD7750"/>
    <w:rsid w:val="00BD77D2"/>
    <w:rsid w:val="00BD7903"/>
    <w:rsid w:val="00BD7BB3"/>
    <w:rsid w:val="00BD7C16"/>
    <w:rsid w:val="00BD7C8F"/>
    <w:rsid w:val="00BD7DD9"/>
    <w:rsid w:val="00BD7EFD"/>
    <w:rsid w:val="00BE02B2"/>
    <w:rsid w:val="00BE03A7"/>
    <w:rsid w:val="00BE04B6"/>
    <w:rsid w:val="00BE058C"/>
    <w:rsid w:val="00BE05B8"/>
    <w:rsid w:val="00BE0994"/>
    <w:rsid w:val="00BE0B84"/>
    <w:rsid w:val="00BE0C1F"/>
    <w:rsid w:val="00BE0C35"/>
    <w:rsid w:val="00BE1056"/>
    <w:rsid w:val="00BE1285"/>
    <w:rsid w:val="00BE1296"/>
    <w:rsid w:val="00BE1345"/>
    <w:rsid w:val="00BE13F5"/>
    <w:rsid w:val="00BE14BD"/>
    <w:rsid w:val="00BE1523"/>
    <w:rsid w:val="00BE1793"/>
    <w:rsid w:val="00BE191D"/>
    <w:rsid w:val="00BE1C04"/>
    <w:rsid w:val="00BE1C7D"/>
    <w:rsid w:val="00BE1F28"/>
    <w:rsid w:val="00BE2017"/>
    <w:rsid w:val="00BE21D2"/>
    <w:rsid w:val="00BE2294"/>
    <w:rsid w:val="00BE23D7"/>
    <w:rsid w:val="00BE2404"/>
    <w:rsid w:val="00BE2763"/>
    <w:rsid w:val="00BE2809"/>
    <w:rsid w:val="00BE293E"/>
    <w:rsid w:val="00BE2A6C"/>
    <w:rsid w:val="00BE3542"/>
    <w:rsid w:val="00BE370A"/>
    <w:rsid w:val="00BE3B28"/>
    <w:rsid w:val="00BE3BFA"/>
    <w:rsid w:val="00BE3C48"/>
    <w:rsid w:val="00BE3CB6"/>
    <w:rsid w:val="00BE3F10"/>
    <w:rsid w:val="00BE4370"/>
    <w:rsid w:val="00BE44D5"/>
    <w:rsid w:val="00BE451C"/>
    <w:rsid w:val="00BE46B0"/>
    <w:rsid w:val="00BE46F2"/>
    <w:rsid w:val="00BE4748"/>
    <w:rsid w:val="00BE48D9"/>
    <w:rsid w:val="00BE4B2F"/>
    <w:rsid w:val="00BE4C5F"/>
    <w:rsid w:val="00BE4CE1"/>
    <w:rsid w:val="00BE4D98"/>
    <w:rsid w:val="00BE4FE7"/>
    <w:rsid w:val="00BE5270"/>
    <w:rsid w:val="00BE53CA"/>
    <w:rsid w:val="00BE5870"/>
    <w:rsid w:val="00BE5987"/>
    <w:rsid w:val="00BE59EA"/>
    <w:rsid w:val="00BE5AB9"/>
    <w:rsid w:val="00BE5B1F"/>
    <w:rsid w:val="00BE5B27"/>
    <w:rsid w:val="00BE5B35"/>
    <w:rsid w:val="00BE5DB7"/>
    <w:rsid w:val="00BE62C4"/>
    <w:rsid w:val="00BE67E4"/>
    <w:rsid w:val="00BE6926"/>
    <w:rsid w:val="00BE6C61"/>
    <w:rsid w:val="00BE6C6A"/>
    <w:rsid w:val="00BE6D62"/>
    <w:rsid w:val="00BE6D6C"/>
    <w:rsid w:val="00BE6F7C"/>
    <w:rsid w:val="00BE70F4"/>
    <w:rsid w:val="00BE717B"/>
    <w:rsid w:val="00BE7447"/>
    <w:rsid w:val="00BE74A0"/>
    <w:rsid w:val="00BE75E1"/>
    <w:rsid w:val="00BE7832"/>
    <w:rsid w:val="00BE79AE"/>
    <w:rsid w:val="00BE7A29"/>
    <w:rsid w:val="00BE7DF1"/>
    <w:rsid w:val="00BF005F"/>
    <w:rsid w:val="00BF00DC"/>
    <w:rsid w:val="00BF01D2"/>
    <w:rsid w:val="00BF03DD"/>
    <w:rsid w:val="00BF04BA"/>
    <w:rsid w:val="00BF04BF"/>
    <w:rsid w:val="00BF0759"/>
    <w:rsid w:val="00BF077D"/>
    <w:rsid w:val="00BF084B"/>
    <w:rsid w:val="00BF0961"/>
    <w:rsid w:val="00BF0BF1"/>
    <w:rsid w:val="00BF0D32"/>
    <w:rsid w:val="00BF1067"/>
    <w:rsid w:val="00BF1530"/>
    <w:rsid w:val="00BF16FD"/>
    <w:rsid w:val="00BF184B"/>
    <w:rsid w:val="00BF1A2C"/>
    <w:rsid w:val="00BF1D40"/>
    <w:rsid w:val="00BF2014"/>
    <w:rsid w:val="00BF20F6"/>
    <w:rsid w:val="00BF2100"/>
    <w:rsid w:val="00BF2417"/>
    <w:rsid w:val="00BF26B4"/>
    <w:rsid w:val="00BF28B7"/>
    <w:rsid w:val="00BF296D"/>
    <w:rsid w:val="00BF2A36"/>
    <w:rsid w:val="00BF2CF6"/>
    <w:rsid w:val="00BF2E0F"/>
    <w:rsid w:val="00BF2E85"/>
    <w:rsid w:val="00BF32DF"/>
    <w:rsid w:val="00BF33C8"/>
    <w:rsid w:val="00BF355C"/>
    <w:rsid w:val="00BF3714"/>
    <w:rsid w:val="00BF3EA1"/>
    <w:rsid w:val="00BF43EC"/>
    <w:rsid w:val="00BF4531"/>
    <w:rsid w:val="00BF45AF"/>
    <w:rsid w:val="00BF45CD"/>
    <w:rsid w:val="00BF467B"/>
    <w:rsid w:val="00BF489A"/>
    <w:rsid w:val="00BF4A7E"/>
    <w:rsid w:val="00BF4ACC"/>
    <w:rsid w:val="00BF4B66"/>
    <w:rsid w:val="00BF4F15"/>
    <w:rsid w:val="00BF4FB2"/>
    <w:rsid w:val="00BF4FE5"/>
    <w:rsid w:val="00BF5340"/>
    <w:rsid w:val="00BF553C"/>
    <w:rsid w:val="00BF5558"/>
    <w:rsid w:val="00BF58C4"/>
    <w:rsid w:val="00BF5CAB"/>
    <w:rsid w:val="00BF6049"/>
    <w:rsid w:val="00BF61E7"/>
    <w:rsid w:val="00BF6233"/>
    <w:rsid w:val="00BF6329"/>
    <w:rsid w:val="00BF6359"/>
    <w:rsid w:val="00BF6558"/>
    <w:rsid w:val="00BF6693"/>
    <w:rsid w:val="00BF6819"/>
    <w:rsid w:val="00BF6AE2"/>
    <w:rsid w:val="00BF6BB4"/>
    <w:rsid w:val="00BF6DB4"/>
    <w:rsid w:val="00BF6DE3"/>
    <w:rsid w:val="00BF6F7D"/>
    <w:rsid w:val="00BF76AE"/>
    <w:rsid w:val="00BF783F"/>
    <w:rsid w:val="00BF7C9D"/>
    <w:rsid w:val="00BF7CF9"/>
    <w:rsid w:val="00BF7D0B"/>
    <w:rsid w:val="00BF7EA2"/>
    <w:rsid w:val="00C000A9"/>
    <w:rsid w:val="00C00697"/>
    <w:rsid w:val="00C0070F"/>
    <w:rsid w:val="00C00756"/>
    <w:rsid w:val="00C008E1"/>
    <w:rsid w:val="00C009C0"/>
    <w:rsid w:val="00C00A86"/>
    <w:rsid w:val="00C00FFB"/>
    <w:rsid w:val="00C00FFD"/>
    <w:rsid w:val="00C0121E"/>
    <w:rsid w:val="00C01326"/>
    <w:rsid w:val="00C013AD"/>
    <w:rsid w:val="00C014C9"/>
    <w:rsid w:val="00C01547"/>
    <w:rsid w:val="00C016EF"/>
    <w:rsid w:val="00C01B61"/>
    <w:rsid w:val="00C01BF1"/>
    <w:rsid w:val="00C01E56"/>
    <w:rsid w:val="00C01EB0"/>
    <w:rsid w:val="00C01F83"/>
    <w:rsid w:val="00C02208"/>
    <w:rsid w:val="00C02388"/>
    <w:rsid w:val="00C023B5"/>
    <w:rsid w:val="00C02466"/>
    <w:rsid w:val="00C024A8"/>
    <w:rsid w:val="00C026B6"/>
    <w:rsid w:val="00C02767"/>
    <w:rsid w:val="00C027E4"/>
    <w:rsid w:val="00C029CC"/>
    <w:rsid w:val="00C029FA"/>
    <w:rsid w:val="00C02A1C"/>
    <w:rsid w:val="00C02D04"/>
    <w:rsid w:val="00C0310F"/>
    <w:rsid w:val="00C03307"/>
    <w:rsid w:val="00C03520"/>
    <w:rsid w:val="00C0359B"/>
    <w:rsid w:val="00C03617"/>
    <w:rsid w:val="00C03831"/>
    <w:rsid w:val="00C03B39"/>
    <w:rsid w:val="00C03FA0"/>
    <w:rsid w:val="00C04298"/>
    <w:rsid w:val="00C04597"/>
    <w:rsid w:val="00C04616"/>
    <w:rsid w:val="00C04803"/>
    <w:rsid w:val="00C0488A"/>
    <w:rsid w:val="00C04AD1"/>
    <w:rsid w:val="00C04BA1"/>
    <w:rsid w:val="00C04C67"/>
    <w:rsid w:val="00C04E17"/>
    <w:rsid w:val="00C04F93"/>
    <w:rsid w:val="00C05263"/>
    <w:rsid w:val="00C05537"/>
    <w:rsid w:val="00C05574"/>
    <w:rsid w:val="00C05772"/>
    <w:rsid w:val="00C05AAE"/>
    <w:rsid w:val="00C05AFE"/>
    <w:rsid w:val="00C05BEA"/>
    <w:rsid w:val="00C05C83"/>
    <w:rsid w:val="00C05CEE"/>
    <w:rsid w:val="00C05D6B"/>
    <w:rsid w:val="00C06141"/>
    <w:rsid w:val="00C06451"/>
    <w:rsid w:val="00C0652E"/>
    <w:rsid w:val="00C067ED"/>
    <w:rsid w:val="00C069AB"/>
    <w:rsid w:val="00C06D26"/>
    <w:rsid w:val="00C06E24"/>
    <w:rsid w:val="00C072D1"/>
    <w:rsid w:val="00C075D6"/>
    <w:rsid w:val="00C07846"/>
    <w:rsid w:val="00C0793C"/>
    <w:rsid w:val="00C0798D"/>
    <w:rsid w:val="00C07A41"/>
    <w:rsid w:val="00C07B5A"/>
    <w:rsid w:val="00C07FB1"/>
    <w:rsid w:val="00C100FF"/>
    <w:rsid w:val="00C1025A"/>
    <w:rsid w:val="00C106FB"/>
    <w:rsid w:val="00C10788"/>
    <w:rsid w:val="00C108F8"/>
    <w:rsid w:val="00C10931"/>
    <w:rsid w:val="00C10990"/>
    <w:rsid w:val="00C10A56"/>
    <w:rsid w:val="00C10BD4"/>
    <w:rsid w:val="00C10C0D"/>
    <w:rsid w:val="00C10CB7"/>
    <w:rsid w:val="00C10D5C"/>
    <w:rsid w:val="00C11339"/>
    <w:rsid w:val="00C113BF"/>
    <w:rsid w:val="00C116F1"/>
    <w:rsid w:val="00C119A9"/>
    <w:rsid w:val="00C11A35"/>
    <w:rsid w:val="00C11E42"/>
    <w:rsid w:val="00C12054"/>
    <w:rsid w:val="00C12264"/>
    <w:rsid w:val="00C12342"/>
    <w:rsid w:val="00C12445"/>
    <w:rsid w:val="00C12766"/>
    <w:rsid w:val="00C12ACE"/>
    <w:rsid w:val="00C12B23"/>
    <w:rsid w:val="00C12C8D"/>
    <w:rsid w:val="00C12D6E"/>
    <w:rsid w:val="00C12DFE"/>
    <w:rsid w:val="00C12E73"/>
    <w:rsid w:val="00C12F55"/>
    <w:rsid w:val="00C12F79"/>
    <w:rsid w:val="00C132D4"/>
    <w:rsid w:val="00C13388"/>
    <w:rsid w:val="00C13AB8"/>
    <w:rsid w:val="00C13BB9"/>
    <w:rsid w:val="00C13C23"/>
    <w:rsid w:val="00C13F1F"/>
    <w:rsid w:val="00C14028"/>
    <w:rsid w:val="00C1406D"/>
    <w:rsid w:val="00C14475"/>
    <w:rsid w:val="00C14520"/>
    <w:rsid w:val="00C1458D"/>
    <w:rsid w:val="00C1485D"/>
    <w:rsid w:val="00C14DF5"/>
    <w:rsid w:val="00C14E9D"/>
    <w:rsid w:val="00C14FF7"/>
    <w:rsid w:val="00C150CF"/>
    <w:rsid w:val="00C151A8"/>
    <w:rsid w:val="00C1547C"/>
    <w:rsid w:val="00C1555C"/>
    <w:rsid w:val="00C15717"/>
    <w:rsid w:val="00C158FE"/>
    <w:rsid w:val="00C15CF8"/>
    <w:rsid w:val="00C1617F"/>
    <w:rsid w:val="00C161A4"/>
    <w:rsid w:val="00C161BB"/>
    <w:rsid w:val="00C16334"/>
    <w:rsid w:val="00C164F0"/>
    <w:rsid w:val="00C1666E"/>
    <w:rsid w:val="00C166D7"/>
    <w:rsid w:val="00C16AB9"/>
    <w:rsid w:val="00C16ADB"/>
    <w:rsid w:val="00C16AE4"/>
    <w:rsid w:val="00C16C55"/>
    <w:rsid w:val="00C16CFD"/>
    <w:rsid w:val="00C171BB"/>
    <w:rsid w:val="00C175B6"/>
    <w:rsid w:val="00C1761C"/>
    <w:rsid w:val="00C17691"/>
    <w:rsid w:val="00C17D48"/>
    <w:rsid w:val="00C17F9A"/>
    <w:rsid w:val="00C20029"/>
    <w:rsid w:val="00C202C9"/>
    <w:rsid w:val="00C20491"/>
    <w:rsid w:val="00C20534"/>
    <w:rsid w:val="00C20619"/>
    <w:rsid w:val="00C20BAC"/>
    <w:rsid w:val="00C20D2A"/>
    <w:rsid w:val="00C20DF7"/>
    <w:rsid w:val="00C20EB5"/>
    <w:rsid w:val="00C21029"/>
    <w:rsid w:val="00C2130C"/>
    <w:rsid w:val="00C21556"/>
    <w:rsid w:val="00C2169D"/>
    <w:rsid w:val="00C217D4"/>
    <w:rsid w:val="00C2194E"/>
    <w:rsid w:val="00C21963"/>
    <w:rsid w:val="00C21B59"/>
    <w:rsid w:val="00C21CD2"/>
    <w:rsid w:val="00C21F02"/>
    <w:rsid w:val="00C21FEC"/>
    <w:rsid w:val="00C220CC"/>
    <w:rsid w:val="00C2243D"/>
    <w:rsid w:val="00C224F2"/>
    <w:rsid w:val="00C2252D"/>
    <w:rsid w:val="00C22700"/>
    <w:rsid w:val="00C22844"/>
    <w:rsid w:val="00C22927"/>
    <w:rsid w:val="00C22B03"/>
    <w:rsid w:val="00C22EB0"/>
    <w:rsid w:val="00C2318C"/>
    <w:rsid w:val="00C23308"/>
    <w:rsid w:val="00C23322"/>
    <w:rsid w:val="00C233DC"/>
    <w:rsid w:val="00C233E1"/>
    <w:rsid w:val="00C2380E"/>
    <w:rsid w:val="00C238EA"/>
    <w:rsid w:val="00C23AF3"/>
    <w:rsid w:val="00C23B00"/>
    <w:rsid w:val="00C23B13"/>
    <w:rsid w:val="00C23BD8"/>
    <w:rsid w:val="00C23F0B"/>
    <w:rsid w:val="00C24150"/>
    <w:rsid w:val="00C2418B"/>
    <w:rsid w:val="00C241DA"/>
    <w:rsid w:val="00C241F1"/>
    <w:rsid w:val="00C243CF"/>
    <w:rsid w:val="00C2451B"/>
    <w:rsid w:val="00C2462E"/>
    <w:rsid w:val="00C24667"/>
    <w:rsid w:val="00C246EB"/>
    <w:rsid w:val="00C24A07"/>
    <w:rsid w:val="00C24A1E"/>
    <w:rsid w:val="00C24B26"/>
    <w:rsid w:val="00C24DDC"/>
    <w:rsid w:val="00C24F93"/>
    <w:rsid w:val="00C25075"/>
    <w:rsid w:val="00C250CE"/>
    <w:rsid w:val="00C2517B"/>
    <w:rsid w:val="00C25479"/>
    <w:rsid w:val="00C25928"/>
    <w:rsid w:val="00C25E05"/>
    <w:rsid w:val="00C25E3B"/>
    <w:rsid w:val="00C25F95"/>
    <w:rsid w:val="00C262D2"/>
    <w:rsid w:val="00C26360"/>
    <w:rsid w:val="00C26699"/>
    <w:rsid w:val="00C268C5"/>
    <w:rsid w:val="00C26DB8"/>
    <w:rsid w:val="00C26E4A"/>
    <w:rsid w:val="00C271F2"/>
    <w:rsid w:val="00C272DB"/>
    <w:rsid w:val="00C27331"/>
    <w:rsid w:val="00C274AC"/>
    <w:rsid w:val="00C279D0"/>
    <w:rsid w:val="00C279DE"/>
    <w:rsid w:val="00C27ABC"/>
    <w:rsid w:val="00C27C9A"/>
    <w:rsid w:val="00C27DD2"/>
    <w:rsid w:val="00C30146"/>
    <w:rsid w:val="00C30294"/>
    <w:rsid w:val="00C302E2"/>
    <w:rsid w:val="00C30315"/>
    <w:rsid w:val="00C305F5"/>
    <w:rsid w:val="00C30B42"/>
    <w:rsid w:val="00C30CB8"/>
    <w:rsid w:val="00C30F1A"/>
    <w:rsid w:val="00C3105D"/>
    <w:rsid w:val="00C31372"/>
    <w:rsid w:val="00C3170A"/>
    <w:rsid w:val="00C31722"/>
    <w:rsid w:val="00C3183D"/>
    <w:rsid w:val="00C31BE7"/>
    <w:rsid w:val="00C31C5B"/>
    <w:rsid w:val="00C31C66"/>
    <w:rsid w:val="00C31CA0"/>
    <w:rsid w:val="00C31CB8"/>
    <w:rsid w:val="00C31E55"/>
    <w:rsid w:val="00C31EAC"/>
    <w:rsid w:val="00C323D0"/>
    <w:rsid w:val="00C324ED"/>
    <w:rsid w:val="00C325D7"/>
    <w:rsid w:val="00C3285E"/>
    <w:rsid w:val="00C32AC6"/>
    <w:rsid w:val="00C32C97"/>
    <w:rsid w:val="00C32D97"/>
    <w:rsid w:val="00C32E0B"/>
    <w:rsid w:val="00C32E96"/>
    <w:rsid w:val="00C32FA7"/>
    <w:rsid w:val="00C32FCA"/>
    <w:rsid w:val="00C3325B"/>
    <w:rsid w:val="00C3333D"/>
    <w:rsid w:val="00C334F9"/>
    <w:rsid w:val="00C3363C"/>
    <w:rsid w:val="00C33898"/>
    <w:rsid w:val="00C338C8"/>
    <w:rsid w:val="00C33BB7"/>
    <w:rsid w:val="00C33C76"/>
    <w:rsid w:val="00C33CDD"/>
    <w:rsid w:val="00C33D46"/>
    <w:rsid w:val="00C33E6F"/>
    <w:rsid w:val="00C3406A"/>
    <w:rsid w:val="00C342F2"/>
    <w:rsid w:val="00C3430F"/>
    <w:rsid w:val="00C3446C"/>
    <w:rsid w:val="00C3448C"/>
    <w:rsid w:val="00C34652"/>
    <w:rsid w:val="00C346F9"/>
    <w:rsid w:val="00C34DA1"/>
    <w:rsid w:val="00C34E04"/>
    <w:rsid w:val="00C34F12"/>
    <w:rsid w:val="00C3527C"/>
    <w:rsid w:val="00C352E3"/>
    <w:rsid w:val="00C3535C"/>
    <w:rsid w:val="00C3542C"/>
    <w:rsid w:val="00C35671"/>
    <w:rsid w:val="00C35732"/>
    <w:rsid w:val="00C35869"/>
    <w:rsid w:val="00C35A06"/>
    <w:rsid w:val="00C35B14"/>
    <w:rsid w:val="00C35D22"/>
    <w:rsid w:val="00C35DA3"/>
    <w:rsid w:val="00C35EBF"/>
    <w:rsid w:val="00C361DE"/>
    <w:rsid w:val="00C3683A"/>
    <w:rsid w:val="00C36945"/>
    <w:rsid w:val="00C36B73"/>
    <w:rsid w:val="00C36D8B"/>
    <w:rsid w:val="00C37070"/>
    <w:rsid w:val="00C37190"/>
    <w:rsid w:val="00C3769F"/>
    <w:rsid w:val="00C376AC"/>
    <w:rsid w:val="00C376E6"/>
    <w:rsid w:val="00C376F8"/>
    <w:rsid w:val="00C379DB"/>
    <w:rsid w:val="00C37ACC"/>
    <w:rsid w:val="00C37B7D"/>
    <w:rsid w:val="00C37DE9"/>
    <w:rsid w:val="00C37E94"/>
    <w:rsid w:val="00C37F05"/>
    <w:rsid w:val="00C400AA"/>
    <w:rsid w:val="00C400F9"/>
    <w:rsid w:val="00C4075B"/>
    <w:rsid w:val="00C40889"/>
    <w:rsid w:val="00C408C4"/>
    <w:rsid w:val="00C40A82"/>
    <w:rsid w:val="00C41095"/>
    <w:rsid w:val="00C41157"/>
    <w:rsid w:val="00C41456"/>
    <w:rsid w:val="00C417B7"/>
    <w:rsid w:val="00C419AF"/>
    <w:rsid w:val="00C41A60"/>
    <w:rsid w:val="00C41AF4"/>
    <w:rsid w:val="00C41DEE"/>
    <w:rsid w:val="00C41F64"/>
    <w:rsid w:val="00C422C5"/>
    <w:rsid w:val="00C422C9"/>
    <w:rsid w:val="00C4263C"/>
    <w:rsid w:val="00C42678"/>
    <w:rsid w:val="00C42773"/>
    <w:rsid w:val="00C429BE"/>
    <w:rsid w:val="00C42A68"/>
    <w:rsid w:val="00C42C91"/>
    <w:rsid w:val="00C42D24"/>
    <w:rsid w:val="00C42E50"/>
    <w:rsid w:val="00C42EBC"/>
    <w:rsid w:val="00C4332B"/>
    <w:rsid w:val="00C4351A"/>
    <w:rsid w:val="00C43652"/>
    <w:rsid w:val="00C437D7"/>
    <w:rsid w:val="00C43919"/>
    <w:rsid w:val="00C43C13"/>
    <w:rsid w:val="00C43C96"/>
    <w:rsid w:val="00C43D95"/>
    <w:rsid w:val="00C43DFB"/>
    <w:rsid w:val="00C43EB3"/>
    <w:rsid w:val="00C44288"/>
    <w:rsid w:val="00C445E8"/>
    <w:rsid w:val="00C44711"/>
    <w:rsid w:val="00C44947"/>
    <w:rsid w:val="00C44C46"/>
    <w:rsid w:val="00C451BD"/>
    <w:rsid w:val="00C4537D"/>
    <w:rsid w:val="00C45505"/>
    <w:rsid w:val="00C45507"/>
    <w:rsid w:val="00C45570"/>
    <w:rsid w:val="00C455DC"/>
    <w:rsid w:val="00C45BB5"/>
    <w:rsid w:val="00C45E2B"/>
    <w:rsid w:val="00C45F14"/>
    <w:rsid w:val="00C46167"/>
    <w:rsid w:val="00C461EF"/>
    <w:rsid w:val="00C46262"/>
    <w:rsid w:val="00C463C8"/>
    <w:rsid w:val="00C463D1"/>
    <w:rsid w:val="00C46437"/>
    <w:rsid w:val="00C46469"/>
    <w:rsid w:val="00C46487"/>
    <w:rsid w:val="00C464F2"/>
    <w:rsid w:val="00C4681A"/>
    <w:rsid w:val="00C46821"/>
    <w:rsid w:val="00C46953"/>
    <w:rsid w:val="00C46B1C"/>
    <w:rsid w:val="00C46FEE"/>
    <w:rsid w:val="00C47094"/>
    <w:rsid w:val="00C4709F"/>
    <w:rsid w:val="00C47475"/>
    <w:rsid w:val="00C4748E"/>
    <w:rsid w:val="00C47494"/>
    <w:rsid w:val="00C474EF"/>
    <w:rsid w:val="00C4756A"/>
    <w:rsid w:val="00C4776B"/>
    <w:rsid w:val="00C47836"/>
    <w:rsid w:val="00C47A63"/>
    <w:rsid w:val="00C47AE1"/>
    <w:rsid w:val="00C47B57"/>
    <w:rsid w:val="00C47BDF"/>
    <w:rsid w:val="00C47C4C"/>
    <w:rsid w:val="00C47D9D"/>
    <w:rsid w:val="00C500A1"/>
    <w:rsid w:val="00C501C3"/>
    <w:rsid w:val="00C501DC"/>
    <w:rsid w:val="00C502D5"/>
    <w:rsid w:val="00C50668"/>
    <w:rsid w:val="00C507BD"/>
    <w:rsid w:val="00C50B40"/>
    <w:rsid w:val="00C50CA7"/>
    <w:rsid w:val="00C510BD"/>
    <w:rsid w:val="00C51257"/>
    <w:rsid w:val="00C514BF"/>
    <w:rsid w:val="00C515DB"/>
    <w:rsid w:val="00C51A22"/>
    <w:rsid w:val="00C51B8B"/>
    <w:rsid w:val="00C525EB"/>
    <w:rsid w:val="00C528B1"/>
    <w:rsid w:val="00C5297F"/>
    <w:rsid w:val="00C52E4C"/>
    <w:rsid w:val="00C5310B"/>
    <w:rsid w:val="00C53142"/>
    <w:rsid w:val="00C531C3"/>
    <w:rsid w:val="00C532DC"/>
    <w:rsid w:val="00C532E2"/>
    <w:rsid w:val="00C53478"/>
    <w:rsid w:val="00C53734"/>
    <w:rsid w:val="00C53873"/>
    <w:rsid w:val="00C53972"/>
    <w:rsid w:val="00C539A1"/>
    <w:rsid w:val="00C53A24"/>
    <w:rsid w:val="00C53ADF"/>
    <w:rsid w:val="00C53BEA"/>
    <w:rsid w:val="00C53F08"/>
    <w:rsid w:val="00C53F69"/>
    <w:rsid w:val="00C53FB5"/>
    <w:rsid w:val="00C54299"/>
    <w:rsid w:val="00C542D7"/>
    <w:rsid w:val="00C5458D"/>
    <w:rsid w:val="00C54604"/>
    <w:rsid w:val="00C54E80"/>
    <w:rsid w:val="00C54EFF"/>
    <w:rsid w:val="00C54F64"/>
    <w:rsid w:val="00C5500B"/>
    <w:rsid w:val="00C5505B"/>
    <w:rsid w:val="00C550ED"/>
    <w:rsid w:val="00C550F0"/>
    <w:rsid w:val="00C553B3"/>
    <w:rsid w:val="00C555E6"/>
    <w:rsid w:val="00C5561C"/>
    <w:rsid w:val="00C556CE"/>
    <w:rsid w:val="00C55998"/>
    <w:rsid w:val="00C55B09"/>
    <w:rsid w:val="00C55CCB"/>
    <w:rsid w:val="00C55DF4"/>
    <w:rsid w:val="00C56130"/>
    <w:rsid w:val="00C56338"/>
    <w:rsid w:val="00C5665E"/>
    <w:rsid w:val="00C566CC"/>
    <w:rsid w:val="00C56CE1"/>
    <w:rsid w:val="00C56CE4"/>
    <w:rsid w:val="00C56F43"/>
    <w:rsid w:val="00C57145"/>
    <w:rsid w:val="00C57319"/>
    <w:rsid w:val="00C573CA"/>
    <w:rsid w:val="00C573DC"/>
    <w:rsid w:val="00C57559"/>
    <w:rsid w:val="00C575A3"/>
    <w:rsid w:val="00C57979"/>
    <w:rsid w:val="00C57A0C"/>
    <w:rsid w:val="00C57CE5"/>
    <w:rsid w:val="00C57F19"/>
    <w:rsid w:val="00C600E5"/>
    <w:rsid w:val="00C60326"/>
    <w:rsid w:val="00C6051D"/>
    <w:rsid w:val="00C60536"/>
    <w:rsid w:val="00C605A8"/>
    <w:rsid w:val="00C60608"/>
    <w:rsid w:val="00C608D3"/>
    <w:rsid w:val="00C60BA2"/>
    <w:rsid w:val="00C60C8C"/>
    <w:rsid w:val="00C61217"/>
    <w:rsid w:val="00C61345"/>
    <w:rsid w:val="00C613CB"/>
    <w:rsid w:val="00C61493"/>
    <w:rsid w:val="00C614D5"/>
    <w:rsid w:val="00C616F5"/>
    <w:rsid w:val="00C61B6B"/>
    <w:rsid w:val="00C61B8A"/>
    <w:rsid w:val="00C61DB9"/>
    <w:rsid w:val="00C61F30"/>
    <w:rsid w:val="00C61F74"/>
    <w:rsid w:val="00C624D6"/>
    <w:rsid w:val="00C62896"/>
    <w:rsid w:val="00C62993"/>
    <w:rsid w:val="00C62A65"/>
    <w:rsid w:val="00C62CAC"/>
    <w:rsid w:val="00C62EDB"/>
    <w:rsid w:val="00C62F91"/>
    <w:rsid w:val="00C630ED"/>
    <w:rsid w:val="00C633BA"/>
    <w:rsid w:val="00C6361B"/>
    <w:rsid w:val="00C6364F"/>
    <w:rsid w:val="00C63932"/>
    <w:rsid w:val="00C639A2"/>
    <w:rsid w:val="00C63A2A"/>
    <w:rsid w:val="00C63B9F"/>
    <w:rsid w:val="00C63BBC"/>
    <w:rsid w:val="00C63BC7"/>
    <w:rsid w:val="00C640B0"/>
    <w:rsid w:val="00C6440D"/>
    <w:rsid w:val="00C644C5"/>
    <w:rsid w:val="00C64831"/>
    <w:rsid w:val="00C64AF4"/>
    <w:rsid w:val="00C64B70"/>
    <w:rsid w:val="00C64CB5"/>
    <w:rsid w:val="00C64E46"/>
    <w:rsid w:val="00C64F0B"/>
    <w:rsid w:val="00C6511D"/>
    <w:rsid w:val="00C65129"/>
    <w:rsid w:val="00C6545B"/>
    <w:rsid w:val="00C65723"/>
    <w:rsid w:val="00C658B7"/>
    <w:rsid w:val="00C65C20"/>
    <w:rsid w:val="00C65CD1"/>
    <w:rsid w:val="00C65DFD"/>
    <w:rsid w:val="00C65E3D"/>
    <w:rsid w:val="00C65F78"/>
    <w:rsid w:val="00C65F8E"/>
    <w:rsid w:val="00C6657C"/>
    <w:rsid w:val="00C6662D"/>
    <w:rsid w:val="00C66701"/>
    <w:rsid w:val="00C6680B"/>
    <w:rsid w:val="00C66A51"/>
    <w:rsid w:val="00C672BA"/>
    <w:rsid w:val="00C67566"/>
    <w:rsid w:val="00C677E9"/>
    <w:rsid w:val="00C678A5"/>
    <w:rsid w:val="00C67E83"/>
    <w:rsid w:val="00C67FF9"/>
    <w:rsid w:val="00C7013C"/>
    <w:rsid w:val="00C701E7"/>
    <w:rsid w:val="00C7022F"/>
    <w:rsid w:val="00C70343"/>
    <w:rsid w:val="00C7039F"/>
    <w:rsid w:val="00C707C0"/>
    <w:rsid w:val="00C7099E"/>
    <w:rsid w:val="00C70E4A"/>
    <w:rsid w:val="00C71081"/>
    <w:rsid w:val="00C71242"/>
    <w:rsid w:val="00C712E4"/>
    <w:rsid w:val="00C714CB"/>
    <w:rsid w:val="00C71528"/>
    <w:rsid w:val="00C7161F"/>
    <w:rsid w:val="00C7168A"/>
    <w:rsid w:val="00C717D0"/>
    <w:rsid w:val="00C7189B"/>
    <w:rsid w:val="00C71914"/>
    <w:rsid w:val="00C71A50"/>
    <w:rsid w:val="00C71A9F"/>
    <w:rsid w:val="00C71ADA"/>
    <w:rsid w:val="00C7201C"/>
    <w:rsid w:val="00C720F2"/>
    <w:rsid w:val="00C723AC"/>
    <w:rsid w:val="00C724E6"/>
    <w:rsid w:val="00C724F4"/>
    <w:rsid w:val="00C7252E"/>
    <w:rsid w:val="00C7256B"/>
    <w:rsid w:val="00C727B9"/>
    <w:rsid w:val="00C72813"/>
    <w:rsid w:val="00C728E1"/>
    <w:rsid w:val="00C728EE"/>
    <w:rsid w:val="00C729AC"/>
    <w:rsid w:val="00C72B39"/>
    <w:rsid w:val="00C72DEC"/>
    <w:rsid w:val="00C72F3B"/>
    <w:rsid w:val="00C73017"/>
    <w:rsid w:val="00C73686"/>
    <w:rsid w:val="00C73981"/>
    <w:rsid w:val="00C73A69"/>
    <w:rsid w:val="00C73B24"/>
    <w:rsid w:val="00C73B82"/>
    <w:rsid w:val="00C740A4"/>
    <w:rsid w:val="00C741DE"/>
    <w:rsid w:val="00C74257"/>
    <w:rsid w:val="00C74287"/>
    <w:rsid w:val="00C7458F"/>
    <w:rsid w:val="00C745B2"/>
    <w:rsid w:val="00C7469B"/>
    <w:rsid w:val="00C746F3"/>
    <w:rsid w:val="00C7488C"/>
    <w:rsid w:val="00C74964"/>
    <w:rsid w:val="00C74B39"/>
    <w:rsid w:val="00C74C29"/>
    <w:rsid w:val="00C74D32"/>
    <w:rsid w:val="00C74FE4"/>
    <w:rsid w:val="00C75423"/>
    <w:rsid w:val="00C75539"/>
    <w:rsid w:val="00C75B20"/>
    <w:rsid w:val="00C75BBD"/>
    <w:rsid w:val="00C75CA5"/>
    <w:rsid w:val="00C75D3E"/>
    <w:rsid w:val="00C75E78"/>
    <w:rsid w:val="00C75F18"/>
    <w:rsid w:val="00C762B3"/>
    <w:rsid w:val="00C763ED"/>
    <w:rsid w:val="00C76608"/>
    <w:rsid w:val="00C767E9"/>
    <w:rsid w:val="00C7687F"/>
    <w:rsid w:val="00C76AC1"/>
    <w:rsid w:val="00C76C67"/>
    <w:rsid w:val="00C76DE8"/>
    <w:rsid w:val="00C76FF3"/>
    <w:rsid w:val="00C772D7"/>
    <w:rsid w:val="00C77446"/>
    <w:rsid w:val="00C77770"/>
    <w:rsid w:val="00C77B8F"/>
    <w:rsid w:val="00C77BED"/>
    <w:rsid w:val="00C77DF4"/>
    <w:rsid w:val="00C800A4"/>
    <w:rsid w:val="00C80115"/>
    <w:rsid w:val="00C80234"/>
    <w:rsid w:val="00C80515"/>
    <w:rsid w:val="00C80748"/>
    <w:rsid w:val="00C80B55"/>
    <w:rsid w:val="00C80B72"/>
    <w:rsid w:val="00C80BEB"/>
    <w:rsid w:val="00C80E8A"/>
    <w:rsid w:val="00C80FC7"/>
    <w:rsid w:val="00C81105"/>
    <w:rsid w:val="00C812A5"/>
    <w:rsid w:val="00C8143D"/>
    <w:rsid w:val="00C816CF"/>
    <w:rsid w:val="00C8186C"/>
    <w:rsid w:val="00C81A12"/>
    <w:rsid w:val="00C81AF8"/>
    <w:rsid w:val="00C81D1F"/>
    <w:rsid w:val="00C821E2"/>
    <w:rsid w:val="00C82226"/>
    <w:rsid w:val="00C822D4"/>
    <w:rsid w:val="00C82472"/>
    <w:rsid w:val="00C827AB"/>
    <w:rsid w:val="00C827F0"/>
    <w:rsid w:val="00C82B6B"/>
    <w:rsid w:val="00C82BEA"/>
    <w:rsid w:val="00C82C11"/>
    <w:rsid w:val="00C83099"/>
    <w:rsid w:val="00C831D8"/>
    <w:rsid w:val="00C831DB"/>
    <w:rsid w:val="00C83234"/>
    <w:rsid w:val="00C833AB"/>
    <w:rsid w:val="00C83477"/>
    <w:rsid w:val="00C8357A"/>
    <w:rsid w:val="00C835C5"/>
    <w:rsid w:val="00C83734"/>
    <w:rsid w:val="00C8382B"/>
    <w:rsid w:val="00C83A95"/>
    <w:rsid w:val="00C83B0E"/>
    <w:rsid w:val="00C83B58"/>
    <w:rsid w:val="00C83B68"/>
    <w:rsid w:val="00C83B9F"/>
    <w:rsid w:val="00C83F50"/>
    <w:rsid w:val="00C8440C"/>
    <w:rsid w:val="00C844E1"/>
    <w:rsid w:val="00C846CB"/>
    <w:rsid w:val="00C847DF"/>
    <w:rsid w:val="00C84B04"/>
    <w:rsid w:val="00C84B4A"/>
    <w:rsid w:val="00C84CA0"/>
    <w:rsid w:val="00C850D3"/>
    <w:rsid w:val="00C85197"/>
    <w:rsid w:val="00C853C8"/>
    <w:rsid w:val="00C85870"/>
    <w:rsid w:val="00C85B72"/>
    <w:rsid w:val="00C85BAC"/>
    <w:rsid w:val="00C85D1B"/>
    <w:rsid w:val="00C8632E"/>
    <w:rsid w:val="00C86552"/>
    <w:rsid w:val="00C865D9"/>
    <w:rsid w:val="00C86633"/>
    <w:rsid w:val="00C86965"/>
    <w:rsid w:val="00C86A70"/>
    <w:rsid w:val="00C86C37"/>
    <w:rsid w:val="00C86CDA"/>
    <w:rsid w:val="00C86DCB"/>
    <w:rsid w:val="00C86EFC"/>
    <w:rsid w:val="00C8706B"/>
    <w:rsid w:val="00C874B7"/>
    <w:rsid w:val="00C876D6"/>
    <w:rsid w:val="00C87931"/>
    <w:rsid w:val="00C87B5E"/>
    <w:rsid w:val="00C87BBA"/>
    <w:rsid w:val="00C87C30"/>
    <w:rsid w:val="00C87D2E"/>
    <w:rsid w:val="00C90085"/>
    <w:rsid w:val="00C9029B"/>
    <w:rsid w:val="00C90370"/>
    <w:rsid w:val="00C903A8"/>
    <w:rsid w:val="00C906A4"/>
    <w:rsid w:val="00C9096E"/>
    <w:rsid w:val="00C90B48"/>
    <w:rsid w:val="00C90F31"/>
    <w:rsid w:val="00C91029"/>
    <w:rsid w:val="00C9116C"/>
    <w:rsid w:val="00C914DD"/>
    <w:rsid w:val="00C91614"/>
    <w:rsid w:val="00C917B9"/>
    <w:rsid w:val="00C917D3"/>
    <w:rsid w:val="00C91A59"/>
    <w:rsid w:val="00C91BA9"/>
    <w:rsid w:val="00C91BD6"/>
    <w:rsid w:val="00C91CE9"/>
    <w:rsid w:val="00C91F4C"/>
    <w:rsid w:val="00C920F5"/>
    <w:rsid w:val="00C9230C"/>
    <w:rsid w:val="00C9248C"/>
    <w:rsid w:val="00C9254D"/>
    <w:rsid w:val="00C9291E"/>
    <w:rsid w:val="00C92937"/>
    <w:rsid w:val="00C92A27"/>
    <w:rsid w:val="00C92C1D"/>
    <w:rsid w:val="00C92C93"/>
    <w:rsid w:val="00C92EA8"/>
    <w:rsid w:val="00C92F3A"/>
    <w:rsid w:val="00C93031"/>
    <w:rsid w:val="00C9305D"/>
    <w:rsid w:val="00C9335C"/>
    <w:rsid w:val="00C934C5"/>
    <w:rsid w:val="00C93731"/>
    <w:rsid w:val="00C93828"/>
    <w:rsid w:val="00C9383C"/>
    <w:rsid w:val="00C938D8"/>
    <w:rsid w:val="00C93ACA"/>
    <w:rsid w:val="00C93AF6"/>
    <w:rsid w:val="00C93C7A"/>
    <w:rsid w:val="00C93CD2"/>
    <w:rsid w:val="00C93D12"/>
    <w:rsid w:val="00C93DB6"/>
    <w:rsid w:val="00C93F3B"/>
    <w:rsid w:val="00C941BC"/>
    <w:rsid w:val="00C94299"/>
    <w:rsid w:val="00C947CC"/>
    <w:rsid w:val="00C94A9D"/>
    <w:rsid w:val="00C94CB7"/>
    <w:rsid w:val="00C94DD8"/>
    <w:rsid w:val="00C95166"/>
    <w:rsid w:val="00C951D7"/>
    <w:rsid w:val="00C95476"/>
    <w:rsid w:val="00C95508"/>
    <w:rsid w:val="00C9556F"/>
    <w:rsid w:val="00C95647"/>
    <w:rsid w:val="00C956E6"/>
    <w:rsid w:val="00C959C1"/>
    <w:rsid w:val="00C959D3"/>
    <w:rsid w:val="00C95B86"/>
    <w:rsid w:val="00C95DB0"/>
    <w:rsid w:val="00C95DEB"/>
    <w:rsid w:val="00C95EB0"/>
    <w:rsid w:val="00C964C9"/>
    <w:rsid w:val="00C969BC"/>
    <w:rsid w:val="00C96ADE"/>
    <w:rsid w:val="00C96B9C"/>
    <w:rsid w:val="00C97562"/>
    <w:rsid w:val="00C97904"/>
    <w:rsid w:val="00C97A56"/>
    <w:rsid w:val="00C97B8F"/>
    <w:rsid w:val="00C97E02"/>
    <w:rsid w:val="00CA0021"/>
    <w:rsid w:val="00CA004E"/>
    <w:rsid w:val="00CA015C"/>
    <w:rsid w:val="00CA0217"/>
    <w:rsid w:val="00CA0261"/>
    <w:rsid w:val="00CA0344"/>
    <w:rsid w:val="00CA03FE"/>
    <w:rsid w:val="00CA04AE"/>
    <w:rsid w:val="00CA05B6"/>
    <w:rsid w:val="00CA0728"/>
    <w:rsid w:val="00CA0CD1"/>
    <w:rsid w:val="00CA1274"/>
    <w:rsid w:val="00CA1947"/>
    <w:rsid w:val="00CA1A8B"/>
    <w:rsid w:val="00CA1AD4"/>
    <w:rsid w:val="00CA1C9B"/>
    <w:rsid w:val="00CA20A3"/>
    <w:rsid w:val="00CA20B6"/>
    <w:rsid w:val="00CA21F7"/>
    <w:rsid w:val="00CA222E"/>
    <w:rsid w:val="00CA251E"/>
    <w:rsid w:val="00CA2551"/>
    <w:rsid w:val="00CA28FF"/>
    <w:rsid w:val="00CA294C"/>
    <w:rsid w:val="00CA2D50"/>
    <w:rsid w:val="00CA2DA1"/>
    <w:rsid w:val="00CA2E94"/>
    <w:rsid w:val="00CA2F0C"/>
    <w:rsid w:val="00CA2FF2"/>
    <w:rsid w:val="00CA3032"/>
    <w:rsid w:val="00CA3115"/>
    <w:rsid w:val="00CA31B0"/>
    <w:rsid w:val="00CA32A4"/>
    <w:rsid w:val="00CA3435"/>
    <w:rsid w:val="00CA3636"/>
    <w:rsid w:val="00CA36FB"/>
    <w:rsid w:val="00CA37D5"/>
    <w:rsid w:val="00CA381D"/>
    <w:rsid w:val="00CA388B"/>
    <w:rsid w:val="00CA3904"/>
    <w:rsid w:val="00CA39F5"/>
    <w:rsid w:val="00CA3AB3"/>
    <w:rsid w:val="00CA3CDC"/>
    <w:rsid w:val="00CA3DB0"/>
    <w:rsid w:val="00CA3EB9"/>
    <w:rsid w:val="00CA3F68"/>
    <w:rsid w:val="00CA3FD0"/>
    <w:rsid w:val="00CA3FEC"/>
    <w:rsid w:val="00CA4032"/>
    <w:rsid w:val="00CA4284"/>
    <w:rsid w:val="00CA4340"/>
    <w:rsid w:val="00CA4694"/>
    <w:rsid w:val="00CA47F4"/>
    <w:rsid w:val="00CA4A86"/>
    <w:rsid w:val="00CA4AC5"/>
    <w:rsid w:val="00CA4AD4"/>
    <w:rsid w:val="00CA4D97"/>
    <w:rsid w:val="00CA5208"/>
    <w:rsid w:val="00CA522E"/>
    <w:rsid w:val="00CA53EE"/>
    <w:rsid w:val="00CA5471"/>
    <w:rsid w:val="00CA551B"/>
    <w:rsid w:val="00CA57B6"/>
    <w:rsid w:val="00CA5AE3"/>
    <w:rsid w:val="00CA5C1B"/>
    <w:rsid w:val="00CA5D93"/>
    <w:rsid w:val="00CA61DD"/>
    <w:rsid w:val="00CA657D"/>
    <w:rsid w:val="00CA65EC"/>
    <w:rsid w:val="00CA6A10"/>
    <w:rsid w:val="00CA6B9C"/>
    <w:rsid w:val="00CA6CF5"/>
    <w:rsid w:val="00CA7570"/>
    <w:rsid w:val="00CA779E"/>
    <w:rsid w:val="00CA780F"/>
    <w:rsid w:val="00CB01AF"/>
    <w:rsid w:val="00CB0627"/>
    <w:rsid w:val="00CB082B"/>
    <w:rsid w:val="00CB08BB"/>
    <w:rsid w:val="00CB0AD3"/>
    <w:rsid w:val="00CB0C3E"/>
    <w:rsid w:val="00CB0C7D"/>
    <w:rsid w:val="00CB10E1"/>
    <w:rsid w:val="00CB11FD"/>
    <w:rsid w:val="00CB127B"/>
    <w:rsid w:val="00CB142F"/>
    <w:rsid w:val="00CB1474"/>
    <w:rsid w:val="00CB14B2"/>
    <w:rsid w:val="00CB14F7"/>
    <w:rsid w:val="00CB18B9"/>
    <w:rsid w:val="00CB1F33"/>
    <w:rsid w:val="00CB2214"/>
    <w:rsid w:val="00CB24AF"/>
    <w:rsid w:val="00CB288A"/>
    <w:rsid w:val="00CB29B9"/>
    <w:rsid w:val="00CB2B55"/>
    <w:rsid w:val="00CB2B56"/>
    <w:rsid w:val="00CB2F2B"/>
    <w:rsid w:val="00CB2F63"/>
    <w:rsid w:val="00CB31AA"/>
    <w:rsid w:val="00CB3496"/>
    <w:rsid w:val="00CB35BB"/>
    <w:rsid w:val="00CB3A2F"/>
    <w:rsid w:val="00CB3AB4"/>
    <w:rsid w:val="00CB3FD4"/>
    <w:rsid w:val="00CB40AA"/>
    <w:rsid w:val="00CB419E"/>
    <w:rsid w:val="00CB4206"/>
    <w:rsid w:val="00CB45D9"/>
    <w:rsid w:val="00CB4782"/>
    <w:rsid w:val="00CB47D6"/>
    <w:rsid w:val="00CB49BC"/>
    <w:rsid w:val="00CB4A86"/>
    <w:rsid w:val="00CB4AB8"/>
    <w:rsid w:val="00CB4B37"/>
    <w:rsid w:val="00CB4D42"/>
    <w:rsid w:val="00CB533C"/>
    <w:rsid w:val="00CB5462"/>
    <w:rsid w:val="00CB54F6"/>
    <w:rsid w:val="00CB5510"/>
    <w:rsid w:val="00CB5540"/>
    <w:rsid w:val="00CB5579"/>
    <w:rsid w:val="00CB574B"/>
    <w:rsid w:val="00CB58B8"/>
    <w:rsid w:val="00CB5BD7"/>
    <w:rsid w:val="00CB5CA5"/>
    <w:rsid w:val="00CB6064"/>
    <w:rsid w:val="00CB60F8"/>
    <w:rsid w:val="00CB6234"/>
    <w:rsid w:val="00CB6365"/>
    <w:rsid w:val="00CB64D9"/>
    <w:rsid w:val="00CB64DA"/>
    <w:rsid w:val="00CB64E5"/>
    <w:rsid w:val="00CB65ED"/>
    <w:rsid w:val="00CB6746"/>
    <w:rsid w:val="00CB68B8"/>
    <w:rsid w:val="00CB690E"/>
    <w:rsid w:val="00CB6B6A"/>
    <w:rsid w:val="00CB6BF1"/>
    <w:rsid w:val="00CB6D00"/>
    <w:rsid w:val="00CB6E1B"/>
    <w:rsid w:val="00CB7149"/>
    <w:rsid w:val="00CB751B"/>
    <w:rsid w:val="00CB7583"/>
    <w:rsid w:val="00CB793E"/>
    <w:rsid w:val="00CB7C11"/>
    <w:rsid w:val="00CB7E8A"/>
    <w:rsid w:val="00CB7EEE"/>
    <w:rsid w:val="00CC0135"/>
    <w:rsid w:val="00CC03AE"/>
    <w:rsid w:val="00CC0529"/>
    <w:rsid w:val="00CC05A1"/>
    <w:rsid w:val="00CC09F0"/>
    <w:rsid w:val="00CC0B66"/>
    <w:rsid w:val="00CC0BAE"/>
    <w:rsid w:val="00CC0D01"/>
    <w:rsid w:val="00CC0D6F"/>
    <w:rsid w:val="00CC1328"/>
    <w:rsid w:val="00CC13B9"/>
    <w:rsid w:val="00CC1470"/>
    <w:rsid w:val="00CC14B7"/>
    <w:rsid w:val="00CC158E"/>
    <w:rsid w:val="00CC1719"/>
    <w:rsid w:val="00CC1820"/>
    <w:rsid w:val="00CC1B2B"/>
    <w:rsid w:val="00CC1BF1"/>
    <w:rsid w:val="00CC1D4A"/>
    <w:rsid w:val="00CC1DD1"/>
    <w:rsid w:val="00CC21D9"/>
    <w:rsid w:val="00CC22B8"/>
    <w:rsid w:val="00CC230A"/>
    <w:rsid w:val="00CC23BD"/>
    <w:rsid w:val="00CC2514"/>
    <w:rsid w:val="00CC27D9"/>
    <w:rsid w:val="00CC2A19"/>
    <w:rsid w:val="00CC2A8E"/>
    <w:rsid w:val="00CC2A9F"/>
    <w:rsid w:val="00CC2D89"/>
    <w:rsid w:val="00CC2E11"/>
    <w:rsid w:val="00CC30F3"/>
    <w:rsid w:val="00CC34C4"/>
    <w:rsid w:val="00CC3521"/>
    <w:rsid w:val="00CC35B7"/>
    <w:rsid w:val="00CC3A27"/>
    <w:rsid w:val="00CC3AEE"/>
    <w:rsid w:val="00CC3B3B"/>
    <w:rsid w:val="00CC3B72"/>
    <w:rsid w:val="00CC3CA6"/>
    <w:rsid w:val="00CC3DE1"/>
    <w:rsid w:val="00CC3FF4"/>
    <w:rsid w:val="00CC405E"/>
    <w:rsid w:val="00CC4443"/>
    <w:rsid w:val="00CC4557"/>
    <w:rsid w:val="00CC4789"/>
    <w:rsid w:val="00CC4A62"/>
    <w:rsid w:val="00CC4C44"/>
    <w:rsid w:val="00CC4E97"/>
    <w:rsid w:val="00CC50C1"/>
    <w:rsid w:val="00CC544B"/>
    <w:rsid w:val="00CC5E7F"/>
    <w:rsid w:val="00CC5EF8"/>
    <w:rsid w:val="00CC648D"/>
    <w:rsid w:val="00CC6540"/>
    <w:rsid w:val="00CC69B4"/>
    <w:rsid w:val="00CC6ACE"/>
    <w:rsid w:val="00CC6B71"/>
    <w:rsid w:val="00CC6DA5"/>
    <w:rsid w:val="00CC706E"/>
    <w:rsid w:val="00CC7589"/>
    <w:rsid w:val="00CC77ED"/>
    <w:rsid w:val="00CC781C"/>
    <w:rsid w:val="00CC7B0A"/>
    <w:rsid w:val="00CC7B4F"/>
    <w:rsid w:val="00CC7C1F"/>
    <w:rsid w:val="00CD0043"/>
    <w:rsid w:val="00CD0158"/>
    <w:rsid w:val="00CD01D7"/>
    <w:rsid w:val="00CD0251"/>
    <w:rsid w:val="00CD0410"/>
    <w:rsid w:val="00CD0646"/>
    <w:rsid w:val="00CD09DF"/>
    <w:rsid w:val="00CD0A77"/>
    <w:rsid w:val="00CD0D7D"/>
    <w:rsid w:val="00CD0EAE"/>
    <w:rsid w:val="00CD10E9"/>
    <w:rsid w:val="00CD13AD"/>
    <w:rsid w:val="00CD13D4"/>
    <w:rsid w:val="00CD1480"/>
    <w:rsid w:val="00CD1550"/>
    <w:rsid w:val="00CD1584"/>
    <w:rsid w:val="00CD17A7"/>
    <w:rsid w:val="00CD17AD"/>
    <w:rsid w:val="00CD1A39"/>
    <w:rsid w:val="00CD1AA0"/>
    <w:rsid w:val="00CD1DA0"/>
    <w:rsid w:val="00CD2040"/>
    <w:rsid w:val="00CD2042"/>
    <w:rsid w:val="00CD21BE"/>
    <w:rsid w:val="00CD23EA"/>
    <w:rsid w:val="00CD24B6"/>
    <w:rsid w:val="00CD256E"/>
    <w:rsid w:val="00CD2922"/>
    <w:rsid w:val="00CD2C54"/>
    <w:rsid w:val="00CD2E9A"/>
    <w:rsid w:val="00CD3290"/>
    <w:rsid w:val="00CD33EE"/>
    <w:rsid w:val="00CD349E"/>
    <w:rsid w:val="00CD34F2"/>
    <w:rsid w:val="00CD367B"/>
    <w:rsid w:val="00CD39A0"/>
    <w:rsid w:val="00CD3C7B"/>
    <w:rsid w:val="00CD3CA5"/>
    <w:rsid w:val="00CD3DB7"/>
    <w:rsid w:val="00CD3F13"/>
    <w:rsid w:val="00CD418D"/>
    <w:rsid w:val="00CD4370"/>
    <w:rsid w:val="00CD4A57"/>
    <w:rsid w:val="00CD4B19"/>
    <w:rsid w:val="00CD4B46"/>
    <w:rsid w:val="00CD4BAB"/>
    <w:rsid w:val="00CD4C89"/>
    <w:rsid w:val="00CD4CB0"/>
    <w:rsid w:val="00CD575B"/>
    <w:rsid w:val="00CD5B50"/>
    <w:rsid w:val="00CD5C6E"/>
    <w:rsid w:val="00CD600C"/>
    <w:rsid w:val="00CD6472"/>
    <w:rsid w:val="00CD6790"/>
    <w:rsid w:val="00CD68FA"/>
    <w:rsid w:val="00CD6B93"/>
    <w:rsid w:val="00CD6C81"/>
    <w:rsid w:val="00CD6E43"/>
    <w:rsid w:val="00CD6E72"/>
    <w:rsid w:val="00CD6F2C"/>
    <w:rsid w:val="00CD714F"/>
    <w:rsid w:val="00CD7233"/>
    <w:rsid w:val="00CD7862"/>
    <w:rsid w:val="00CD79A6"/>
    <w:rsid w:val="00CD7D2E"/>
    <w:rsid w:val="00CE001D"/>
    <w:rsid w:val="00CE004D"/>
    <w:rsid w:val="00CE06B1"/>
    <w:rsid w:val="00CE0719"/>
    <w:rsid w:val="00CE0737"/>
    <w:rsid w:val="00CE07E4"/>
    <w:rsid w:val="00CE099D"/>
    <w:rsid w:val="00CE0E45"/>
    <w:rsid w:val="00CE0F37"/>
    <w:rsid w:val="00CE0FD2"/>
    <w:rsid w:val="00CE1184"/>
    <w:rsid w:val="00CE1299"/>
    <w:rsid w:val="00CE13F9"/>
    <w:rsid w:val="00CE1B10"/>
    <w:rsid w:val="00CE1F23"/>
    <w:rsid w:val="00CE2278"/>
    <w:rsid w:val="00CE236F"/>
    <w:rsid w:val="00CE29C9"/>
    <w:rsid w:val="00CE2B20"/>
    <w:rsid w:val="00CE2B3E"/>
    <w:rsid w:val="00CE2D3B"/>
    <w:rsid w:val="00CE2DCF"/>
    <w:rsid w:val="00CE2FC3"/>
    <w:rsid w:val="00CE3193"/>
    <w:rsid w:val="00CE32D8"/>
    <w:rsid w:val="00CE3312"/>
    <w:rsid w:val="00CE345B"/>
    <w:rsid w:val="00CE3490"/>
    <w:rsid w:val="00CE360A"/>
    <w:rsid w:val="00CE37A5"/>
    <w:rsid w:val="00CE38C4"/>
    <w:rsid w:val="00CE3B28"/>
    <w:rsid w:val="00CE4934"/>
    <w:rsid w:val="00CE4AA9"/>
    <w:rsid w:val="00CE4B9E"/>
    <w:rsid w:val="00CE4DBB"/>
    <w:rsid w:val="00CE4EC0"/>
    <w:rsid w:val="00CE52C3"/>
    <w:rsid w:val="00CE5373"/>
    <w:rsid w:val="00CE5554"/>
    <w:rsid w:val="00CE55D5"/>
    <w:rsid w:val="00CE561F"/>
    <w:rsid w:val="00CE5656"/>
    <w:rsid w:val="00CE57EA"/>
    <w:rsid w:val="00CE592B"/>
    <w:rsid w:val="00CE59E4"/>
    <w:rsid w:val="00CE5B56"/>
    <w:rsid w:val="00CE5C3F"/>
    <w:rsid w:val="00CE5CA5"/>
    <w:rsid w:val="00CE5CC0"/>
    <w:rsid w:val="00CE630E"/>
    <w:rsid w:val="00CE64E8"/>
    <w:rsid w:val="00CE6579"/>
    <w:rsid w:val="00CE65CF"/>
    <w:rsid w:val="00CE6742"/>
    <w:rsid w:val="00CE6BCB"/>
    <w:rsid w:val="00CE6CE8"/>
    <w:rsid w:val="00CE6F42"/>
    <w:rsid w:val="00CE7045"/>
    <w:rsid w:val="00CE708D"/>
    <w:rsid w:val="00CE7091"/>
    <w:rsid w:val="00CE710F"/>
    <w:rsid w:val="00CE7402"/>
    <w:rsid w:val="00CE7414"/>
    <w:rsid w:val="00CE7620"/>
    <w:rsid w:val="00CE76E9"/>
    <w:rsid w:val="00CE782D"/>
    <w:rsid w:val="00CE7FAF"/>
    <w:rsid w:val="00CF013E"/>
    <w:rsid w:val="00CF0413"/>
    <w:rsid w:val="00CF05CC"/>
    <w:rsid w:val="00CF0BAC"/>
    <w:rsid w:val="00CF0BC5"/>
    <w:rsid w:val="00CF1089"/>
    <w:rsid w:val="00CF11B3"/>
    <w:rsid w:val="00CF12A6"/>
    <w:rsid w:val="00CF1303"/>
    <w:rsid w:val="00CF16C8"/>
    <w:rsid w:val="00CF18DD"/>
    <w:rsid w:val="00CF1982"/>
    <w:rsid w:val="00CF1B57"/>
    <w:rsid w:val="00CF1C0C"/>
    <w:rsid w:val="00CF1C0F"/>
    <w:rsid w:val="00CF2047"/>
    <w:rsid w:val="00CF22BC"/>
    <w:rsid w:val="00CF238A"/>
    <w:rsid w:val="00CF2452"/>
    <w:rsid w:val="00CF24F6"/>
    <w:rsid w:val="00CF25B9"/>
    <w:rsid w:val="00CF26CB"/>
    <w:rsid w:val="00CF279E"/>
    <w:rsid w:val="00CF2A91"/>
    <w:rsid w:val="00CF2C96"/>
    <w:rsid w:val="00CF2FCD"/>
    <w:rsid w:val="00CF3069"/>
    <w:rsid w:val="00CF3071"/>
    <w:rsid w:val="00CF33E1"/>
    <w:rsid w:val="00CF3670"/>
    <w:rsid w:val="00CF3965"/>
    <w:rsid w:val="00CF3C55"/>
    <w:rsid w:val="00CF3CE5"/>
    <w:rsid w:val="00CF3E49"/>
    <w:rsid w:val="00CF4059"/>
    <w:rsid w:val="00CF40BB"/>
    <w:rsid w:val="00CF438F"/>
    <w:rsid w:val="00CF45D9"/>
    <w:rsid w:val="00CF486D"/>
    <w:rsid w:val="00CF4BC7"/>
    <w:rsid w:val="00CF4C6D"/>
    <w:rsid w:val="00CF4E22"/>
    <w:rsid w:val="00CF5041"/>
    <w:rsid w:val="00CF52F8"/>
    <w:rsid w:val="00CF534E"/>
    <w:rsid w:val="00CF55A2"/>
    <w:rsid w:val="00CF5677"/>
    <w:rsid w:val="00CF58AA"/>
    <w:rsid w:val="00CF5E82"/>
    <w:rsid w:val="00CF5EBA"/>
    <w:rsid w:val="00CF5F47"/>
    <w:rsid w:val="00CF5F4D"/>
    <w:rsid w:val="00CF5F95"/>
    <w:rsid w:val="00CF5FBE"/>
    <w:rsid w:val="00CF6274"/>
    <w:rsid w:val="00CF6843"/>
    <w:rsid w:val="00CF68C8"/>
    <w:rsid w:val="00CF6944"/>
    <w:rsid w:val="00CF6CBA"/>
    <w:rsid w:val="00CF7077"/>
    <w:rsid w:val="00CF70B7"/>
    <w:rsid w:val="00CF716C"/>
    <w:rsid w:val="00CF72EC"/>
    <w:rsid w:val="00CF73AB"/>
    <w:rsid w:val="00CF7414"/>
    <w:rsid w:val="00CF76B9"/>
    <w:rsid w:val="00CF7815"/>
    <w:rsid w:val="00CF7970"/>
    <w:rsid w:val="00CF7A89"/>
    <w:rsid w:val="00CF7AAA"/>
    <w:rsid w:val="00D00217"/>
    <w:rsid w:val="00D002DE"/>
    <w:rsid w:val="00D0061E"/>
    <w:rsid w:val="00D0069F"/>
    <w:rsid w:val="00D008F8"/>
    <w:rsid w:val="00D009D7"/>
    <w:rsid w:val="00D00D02"/>
    <w:rsid w:val="00D00ED6"/>
    <w:rsid w:val="00D00F70"/>
    <w:rsid w:val="00D010EE"/>
    <w:rsid w:val="00D01274"/>
    <w:rsid w:val="00D01391"/>
    <w:rsid w:val="00D01464"/>
    <w:rsid w:val="00D01D35"/>
    <w:rsid w:val="00D01DEB"/>
    <w:rsid w:val="00D01F75"/>
    <w:rsid w:val="00D026FC"/>
    <w:rsid w:val="00D027CD"/>
    <w:rsid w:val="00D029A7"/>
    <w:rsid w:val="00D02BCF"/>
    <w:rsid w:val="00D02BED"/>
    <w:rsid w:val="00D02C94"/>
    <w:rsid w:val="00D02F91"/>
    <w:rsid w:val="00D03051"/>
    <w:rsid w:val="00D03086"/>
    <w:rsid w:val="00D03498"/>
    <w:rsid w:val="00D0363B"/>
    <w:rsid w:val="00D0387F"/>
    <w:rsid w:val="00D039AD"/>
    <w:rsid w:val="00D03ABB"/>
    <w:rsid w:val="00D03B25"/>
    <w:rsid w:val="00D03B82"/>
    <w:rsid w:val="00D03BBE"/>
    <w:rsid w:val="00D03DE5"/>
    <w:rsid w:val="00D03E01"/>
    <w:rsid w:val="00D03F2A"/>
    <w:rsid w:val="00D040B6"/>
    <w:rsid w:val="00D043BC"/>
    <w:rsid w:val="00D04555"/>
    <w:rsid w:val="00D04698"/>
    <w:rsid w:val="00D047F6"/>
    <w:rsid w:val="00D048C5"/>
    <w:rsid w:val="00D04919"/>
    <w:rsid w:val="00D04ACE"/>
    <w:rsid w:val="00D04BAD"/>
    <w:rsid w:val="00D04D01"/>
    <w:rsid w:val="00D04EBE"/>
    <w:rsid w:val="00D050AF"/>
    <w:rsid w:val="00D053B5"/>
    <w:rsid w:val="00D053BD"/>
    <w:rsid w:val="00D0546C"/>
    <w:rsid w:val="00D0558E"/>
    <w:rsid w:val="00D0564E"/>
    <w:rsid w:val="00D05670"/>
    <w:rsid w:val="00D05839"/>
    <w:rsid w:val="00D05BBC"/>
    <w:rsid w:val="00D05C90"/>
    <w:rsid w:val="00D05CFA"/>
    <w:rsid w:val="00D05DDE"/>
    <w:rsid w:val="00D05E5D"/>
    <w:rsid w:val="00D05E66"/>
    <w:rsid w:val="00D063F4"/>
    <w:rsid w:val="00D06546"/>
    <w:rsid w:val="00D06749"/>
    <w:rsid w:val="00D067C7"/>
    <w:rsid w:val="00D068FA"/>
    <w:rsid w:val="00D06924"/>
    <w:rsid w:val="00D06A20"/>
    <w:rsid w:val="00D06B48"/>
    <w:rsid w:val="00D06D9B"/>
    <w:rsid w:val="00D06EB7"/>
    <w:rsid w:val="00D06F04"/>
    <w:rsid w:val="00D07437"/>
    <w:rsid w:val="00D074D0"/>
    <w:rsid w:val="00D07A4B"/>
    <w:rsid w:val="00D07A59"/>
    <w:rsid w:val="00D07A79"/>
    <w:rsid w:val="00D07DEF"/>
    <w:rsid w:val="00D07E3F"/>
    <w:rsid w:val="00D07E42"/>
    <w:rsid w:val="00D101A3"/>
    <w:rsid w:val="00D1023F"/>
    <w:rsid w:val="00D10419"/>
    <w:rsid w:val="00D10436"/>
    <w:rsid w:val="00D10AAF"/>
    <w:rsid w:val="00D10B85"/>
    <w:rsid w:val="00D10E95"/>
    <w:rsid w:val="00D11230"/>
    <w:rsid w:val="00D1165D"/>
    <w:rsid w:val="00D117C4"/>
    <w:rsid w:val="00D11A74"/>
    <w:rsid w:val="00D11E48"/>
    <w:rsid w:val="00D12015"/>
    <w:rsid w:val="00D12216"/>
    <w:rsid w:val="00D123B4"/>
    <w:rsid w:val="00D12427"/>
    <w:rsid w:val="00D12579"/>
    <w:rsid w:val="00D12C03"/>
    <w:rsid w:val="00D12DD3"/>
    <w:rsid w:val="00D12E0D"/>
    <w:rsid w:val="00D13020"/>
    <w:rsid w:val="00D13473"/>
    <w:rsid w:val="00D13666"/>
    <w:rsid w:val="00D13716"/>
    <w:rsid w:val="00D13941"/>
    <w:rsid w:val="00D13D02"/>
    <w:rsid w:val="00D13E98"/>
    <w:rsid w:val="00D140D9"/>
    <w:rsid w:val="00D1410C"/>
    <w:rsid w:val="00D144AD"/>
    <w:rsid w:val="00D144FC"/>
    <w:rsid w:val="00D14634"/>
    <w:rsid w:val="00D1466D"/>
    <w:rsid w:val="00D1467D"/>
    <w:rsid w:val="00D14C08"/>
    <w:rsid w:val="00D14DF1"/>
    <w:rsid w:val="00D14EA3"/>
    <w:rsid w:val="00D15626"/>
    <w:rsid w:val="00D156CF"/>
    <w:rsid w:val="00D15857"/>
    <w:rsid w:val="00D159E1"/>
    <w:rsid w:val="00D15F90"/>
    <w:rsid w:val="00D160D3"/>
    <w:rsid w:val="00D164F1"/>
    <w:rsid w:val="00D164F7"/>
    <w:rsid w:val="00D16660"/>
    <w:rsid w:val="00D166B0"/>
    <w:rsid w:val="00D16A76"/>
    <w:rsid w:val="00D16B5A"/>
    <w:rsid w:val="00D16C7E"/>
    <w:rsid w:val="00D16F8B"/>
    <w:rsid w:val="00D16F8C"/>
    <w:rsid w:val="00D1706E"/>
    <w:rsid w:val="00D170BB"/>
    <w:rsid w:val="00D17578"/>
    <w:rsid w:val="00D1773B"/>
    <w:rsid w:val="00D179F9"/>
    <w:rsid w:val="00D17A54"/>
    <w:rsid w:val="00D17D13"/>
    <w:rsid w:val="00D17F74"/>
    <w:rsid w:val="00D17FE5"/>
    <w:rsid w:val="00D17FE6"/>
    <w:rsid w:val="00D20019"/>
    <w:rsid w:val="00D20062"/>
    <w:rsid w:val="00D200FE"/>
    <w:rsid w:val="00D2026D"/>
    <w:rsid w:val="00D206D3"/>
    <w:rsid w:val="00D20781"/>
    <w:rsid w:val="00D20974"/>
    <w:rsid w:val="00D20BEC"/>
    <w:rsid w:val="00D20D16"/>
    <w:rsid w:val="00D20ED5"/>
    <w:rsid w:val="00D21004"/>
    <w:rsid w:val="00D21229"/>
    <w:rsid w:val="00D21726"/>
    <w:rsid w:val="00D21A82"/>
    <w:rsid w:val="00D21B60"/>
    <w:rsid w:val="00D21E73"/>
    <w:rsid w:val="00D21F8C"/>
    <w:rsid w:val="00D22016"/>
    <w:rsid w:val="00D22027"/>
    <w:rsid w:val="00D22550"/>
    <w:rsid w:val="00D2262E"/>
    <w:rsid w:val="00D226F8"/>
    <w:rsid w:val="00D227F8"/>
    <w:rsid w:val="00D228FA"/>
    <w:rsid w:val="00D22B49"/>
    <w:rsid w:val="00D22C85"/>
    <w:rsid w:val="00D22C93"/>
    <w:rsid w:val="00D23044"/>
    <w:rsid w:val="00D23865"/>
    <w:rsid w:val="00D23D36"/>
    <w:rsid w:val="00D23F98"/>
    <w:rsid w:val="00D24035"/>
    <w:rsid w:val="00D241AC"/>
    <w:rsid w:val="00D2423E"/>
    <w:rsid w:val="00D2445E"/>
    <w:rsid w:val="00D246A7"/>
    <w:rsid w:val="00D247FF"/>
    <w:rsid w:val="00D2494A"/>
    <w:rsid w:val="00D24D63"/>
    <w:rsid w:val="00D24DCD"/>
    <w:rsid w:val="00D24DD1"/>
    <w:rsid w:val="00D24F7C"/>
    <w:rsid w:val="00D250F4"/>
    <w:rsid w:val="00D25212"/>
    <w:rsid w:val="00D2521B"/>
    <w:rsid w:val="00D25294"/>
    <w:rsid w:val="00D252EF"/>
    <w:rsid w:val="00D25500"/>
    <w:rsid w:val="00D25611"/>
    <w:rsid w:val="00D256ED"/>
    <w:rsid w:val="00D25BAD"/>
    <w:rsid w:val="00D25CE2"/>
    <w:rsid w:val="00D25DE9"/>
    <w:rsid w:val="00D26053"/>
    <w:rsid w:val="00D26332"/>
    <w:rsid w:val="00D263DE"/>
    <w:rsid w:val="00D26693"/>
    <w:rsid w:val="00D26A33"/>
    <w:rsid w:val="00D26B9F"/>
    <w:rsid w:val="00D26E16"/>
    <w:rsid w:val="00D2703F"/>
    <w:rsid w:val="00D271D1"/>
    <w:rsid w:val="00D271F8"/>
    <w:rsid w:val="00D27515"/>
    <w:rsid w:val="00D276D5"/>
    <w:rsid w:val="00D2782E"/>
    <w:rsid w:val="00D27A5B"/>
    <w:rsid w:val="00D27AE3"/>
    <w:rsid w:val="00D27BF5"/>
    <w:rsid w:val="00D27C4C"/>
    <w:rsid w:val="00D27C6A"/>
    <w:rsid w:val="00D27D51"/>
    <w:rsid w:val="00D27DF5"/>
    <w:rsid w:val="00D27E27"/>
    <w:rsid w:val="00D302D3"/>
    <w:rsid w:val="00D307A6"/>
    <w:rsid w:val="00D30B2D"/>
    <w:rsid w:val="00D30BE6"/>
    <w:rsid w:val="00D30EED"/>
    <w:rsid w:val="00D30F3D"/>
    <w:rsid w:val="00D310A6"/>
    <w:rsid w:val="00D310B3"/>
    <w:rsid w:val="00D31238"/>
    <w:rsid w:val="00D312C8"/>
    <w:rsid w:val="00D31325"/>
    <w:rsid w:val="00D31480"/>
    <w:rsid w:val="00D31791"/>
    <w:rsid w:val="00D3180A"/>
    <w:rsid w:val="00D31B9B"/>
    <w:rsid w:val="00D31C21"/>
    <w:rsid w:val="00D31DA2"/>
    <w:rsid w:val="00D32231"/>
    <w:rsid w:val="00D323C1"/>
    <w:rsid w:val="00D3283A"/>
    <w:rsid w:val="00D32ABA"/>
    <w:rsid w:val="00D32B8E"/>
    <w:rsid w:val="00D32D7D"/>
    <w:rsid w:val="00D32EF9"/>
    <w:rsid w:val="00D32F19"/>
    <w:rsid w:val="00D32FFD"/>
    <w:rsid w:val="00D3325B"/>
    <w:rsid w:val="00D335A5"/>
    <w:rsid w:val="00D33A2E"/>
    <w:rsid w:val="00D33BA2"/>
    <w:rsid w:val="00D33BE3"/>
    <w:rsid w:val="00D33C6F"/>
    <w:rsid w:val="00D33CA6"/>
    <w:rsid w:val="00D33E38"/>
    <w:rsid w:val="00D33FA4"/>
    <w:rsid w:val="00D346CA"/>
    <w:rsid w:val="00D347B5"/>
    <w:rsid w:val="00D3485B"/>
    <w:rsid w:val="00D3487A"/>
    <w:rsid w:val="00D34C12"/>
    <w:rsid w:val="00D34CC4"/>
    <w:rsid w:val="00D34E5B"/>
    <w:rsid w:val="00D3516E"/>
    <w:rsid w:val="00D35183"/>
    <w:rsid w:val="00D35269"/>
    <w:rsid w:val="00D3526B"/>
    <w:rsid w:val="00D35581"/>
    <w:rsid w:val="00D355ED"/>
    <w:rsid w:val="00D3595E"/>
    <w:rsid w:val="00D35CAD"/>
    <w:rsid w:val="00D35F7A"/>
    <w:rsid w:val="00D36227"/>
    <w:rsid w:val="00D36399"/>
    <w:rsid w:val="00D36719"/>
    <w:rsid w:val="00D36AD4"/>
    <w:rsid w:val="00D36B5F"/>
    <w:rsid w:val="00D36C02"/>
    <w:rsid w:val="00D36DA1"/>
    <w:rsid w:val="00D36F5A"/>
    <w:rsid w:val="00D37191"/>
    <w:rsid w:val="00D37286"/>
    <w:rsid w:val="00D374AA"/>
    <w:rsid w:val="00D376D3"/>
    <w:rsid w:val="00D377C4"/>
    <w:rsid w:val="00D37883"/>
    <w:rsid w:val="00D378B2"/>
    <w:rsid w:val="00D379F2"/>
    <w:rsid w:val="00D37A46"/>
    <w:rsid w:val="00D37A5A"/>
    <w:rsid w:val="00D37D72"/>
    <w:rsid w:val="00D40282"/>
    <w:rsid w:val="00D40323"/>
    <w:rsid w:val="00D403ED"/>
    <w:rsid w:val="00D40404"/>
    <w:rsid w:val="00D4068C"/>
    <w:rsid w:val="00D4074B"/>
    <w:rsid w:val="00D407B1"/>
    <w:rsid w:val="00D40A06"/>
    <w:rsid w:val="00D40D1D"/>
    <w:rsid w:val="00D40D77"/>
    <w:rsid w:val="00D40DE1"/>
    <w:rsid w:val="00D40EEF"/>
    <w:rsid w:val="00D411BF"/>
    <w:rsid w:val="00D4139A"/>
    <w:rsid w:val="00D41610"/>
    <w:rsid w:val="00D4176F"/>
    <w:rsid w:val="00D41ACE"/>
    <w:rsid w:val="00D41BD8"/>
    <w:rsid w:val="00D41D00"/>
    <w:rsid w:val="00D41E43"/>
    <w:rsid w:val="00D4202E"/>
    <w:rsid w:val="00D425C2"/>
    <w:rsid w:val="00D42729"/>
    <w:rsid w:val="00D4279D"/>
    <w:rsid w:val="00D428DC"/>
    <w:rsid w:val="00D42934"/>
    <w:rsid w:val="00D42EE7"/>
    <w:rsid w:val="00D43486"/>
    <w:rsid w:val="00D436C2"/>
    <w:rsid w:val="00D43A15"/>
    <w:rsid w:val="00D4408F"/>
    <w:rsid w:val="00D4410A"/>
    <w:rsid w:val="00D442F7"/>
    <w:rsid w:val="00D445B3"/>
    <w:rsid w:val="00D445DC"/>
    <w:rsid w:val="00D4482C"/>
    <w:rsid w:val="00D44A0F"/>
    <w:rsid w:val="00D44ADF"/>
    <w:rsid w:val="00D44C8E"/>
    <w:rsid w:val="00D44CFE"/>
    <w:rsid w:val="00D44F73"/>
    <w:rsid w:val="00D452DC"/>
    <w:rsid w:val="00D453E0"/>
    <w:rsid w:val="00D457A3"/>
    <w:rsid w:val="00D4616E"/>
    <w:rsid w:val="00D462F2"/>
    <w:rsid w:val="00D462F8"/>
    <w:rsid w:val="00D46465"/>
    <w:rsid w:val="00D466B7"/>
    <w:rsid w:val="00D46A1E"/>
    <w:rsid w:val="00D46CE6"/>
    <w:rsid w:val="00D46E2C"/>
    <w:rsid w:val="00D47079"/>
    <w:rsid w:val="00D47B64"/>
    <w:rsid w:val="00D47CBC"/>
    <w:rsid w:val="00D47EB8"/>
    <w:rsid w:val="00D47F38"/>
    <w:rsid w:val="00D47F63"/>
    <w:rsid w:val="00D47F80"/>
    <w:rsid w:val="00D47FD9"/>
    <w:rsid w:val="00D501F2"/>
    <w:rsid w:val="00D5040B"/>
    <w:rsid w:val="00D50561"/>
    <w:rsid w:val="00D505C2"/>
    <w:rsid w:val="00D50751"/>
    <w:rsid w:val="00D5092E"/>
    <w:rsid w:val="00D50C34"/>
    <w:rsid w:val="00D50CB0"/>
    <w:rsid w:val="00D50EA5"/>
    <w:rsid w:val="00D50F09"/>
    <w:rsid w:val="00D50F8C"/>
    <w:rsid w:val="00D51008"/>
    <w:rsid w:val="00D51158"/>
    <w:rsid w:val="00D514E9"/>
    <w:rsid w:val="00D51541"/>
    <w:rsid w:val="00D51945"/>
    <w:rsid w:val="00D51D40"/>
    <w:rsid w:val="00D51E66"/>
    <w:rsid w:val="00D51EAC"/>
    <w:rsid w:val="00D51FC5"/>
    <w:rsid w:val="00D521D1"/>
    <w:rsid w:val="00D5220B"/>
    <w:rsid w:val="00D522AB"/>
    <w:rsid w:val="00D52367"/>
    <w:rsid w:val="00D525D2"/>
    <w:rsid w:val="00D5266F"/>
    <w:rsid w:val="00D52897"/>
    <w:rsid w:val="00D5293B"/>
    <w:rsid w:val="00D52AD2"/>
    <w:rsid w:val="00D530E1"/>
    <w:rsid w:val="00D531E3"/>
    <w:rsid w:val="00D5336E"/>
    <w:rsid w:val="00D5355E"/>
    <w:rsid w:val="00D5360D"/>
    <w:rsid w:val="00D53901"/>
    <w:rsid w:val="00D53A48"/>
    <w:rsid w:val="00D53A4E"/>
    <w:rsid w:val="00D53B4F"/>
    <w:rsid w:val="00D53CFA"/>
    <w:rsid w:val="00D53E36"/>
    <w:rsid w:val="00D53E64"/>
    <w:rsid w:val="00D53FDD"/>
    <w:rsid w:val="00D54022"/>
    <w:rsid w:val="00D5426E"/>
    <w:rsid w:val="00D54454"/>
    <w:rsid w:val="00D546E9"/>
    <w:rsid w:val="00D54731"/>
    <w:rsid w:val="00D54938"/>
    <w:rsid w:val="00D54D96"/>
    <w:rsid w:val="00D54DC0"/>
    <w:rsid w:val="00D54E0E"/>
    <w:rsid w:val="00D54F81"/>
    <w:rsid w:val="00D5503D"/>
    <w:rsid w:val="00D5513D"/>
    <w:rsid w:val="00D5524E"/>
    <w:rsid w:val="00D55329"/>
    <w:rsid w:val="00D553E6"/>
    <w:rsid w:val="00D55445"/>
    <w:rsid w:val="00D55598"/>
    <w:rsid w:val="00D555B2"/>
    <w:rsid w:val="00D556AA"/>
    <w:rsid w:val="00D558E7"/>
    <w:rsid w:val="00D55A80"/>
    <w:rsid w:val="00D55AF4"/>
    <w:rsid w:val="00D55B1C"/>
    <w:rsid w:val="00D55BA5"/>
    <w:rsid w:val="00D55F93"/>
    <w:rsid w:val="00D56330"/>
    <w:rsid w:val="00D567C4"/>
    <w:rsid w:val="00D56A0F"/>
    <w:rsid w:val="00D56A10"/>
    <w:rsid w:val="00D56AB4"/>
    <w:rsid w:val="00D56AE2"/>
    <w:rsid w:val="00D56C86"/>
    <w:rsid w:val="00D56D52"/>
    <w:rsid w:val="00D56DC9"/>
    <w:rsid w:val="00D56FF5"/>
    <w:rsid w:val="00D57124"/>
    <w:rsid w:val="00D572F6"/>
    <w:rsid w:val="00D57426"/>
    <w:rsid w:val="00D5759A"/>
    <w:rsid w:val="00D5777D"/>
    <w:rsid w:val="00D578C4"/>
    <w:rsid w:val="00D578C9"/>
    <w:rsid w:val="00D57964"/>
    <w:rsid w:val="00D5799B"/>
    <w:rsid w:val="00D579AD"/>
    <w:rsid w:val="00D57BDB"/>
    <w:rsid w:val="00D57BE1"/>
    <w:rsid w:val="00D57D1C"/>
    <w:rsid w:val="00D57E65"/>
    <w:rsid w:val="00D57F23"/>
    <w:rsid w:val="00D6038A"/>
    <w:rsid w:val="00D603A4"/>
    <w:rsid w:val="00D60564"/>
    <w:rsid w:val="00D606B3"/>
    <w:rsid w:val="00D6088E"/>
    <w:rsid w:val="00D60D47"/>
    <w:rsid w:val="00D60D52"/>
    <w:rsid w:val="00D61147"/>
    <w:rsid w:val="00D612F5"/>
    <w:rsid w:val="00D61568"/>
    <w:rsid w:val="00D61649"/>
    <w:rsid w:val="00D6174A"/>
    <w:rsid w:val="00D61774"/>
    <w:rsid w:val="00D6178E"/>
    <w:rsid w:val="00D6198F"/>
    <w:rsid w:val="00D619EE"/>
    <w:rsid w:val="00D61B75"/>
    <w:rsid w:val="00D61D3E"/>
    <w:rsid w:val="00D622C9"/>
    <w:rsid w:val="00D6230B"/>
    <w:rsid w:val="00D6232D"/>
    <w:rsid w:val="00D6234F"/>
    <w:rsid w:val="00D6266F"/>
    <w:rsid w:val="00D62778"/>
    <w:rsid w:val="00D627C4"/>
    <w:rsid w:val="00D62AAB"/>
    <w:rsid w:val="00D62D9E"/>
    <w:rsid w:val="00D62E0E"/>
    <w:rsid w:val="00D63101"/>
    <w:rsid w:val="00D63186"/>
    <w:rsid w:val="00D632BC"/>
    <w:rsid w:val="00D632EB"/>
    <w:rsid w:val="00D63476"/>
    <w:rsid w:val="00D63599"/>
    <w:rsid w:val="00D635D7"/>
    <w:rsid w:val="00D63606"/>
    <w:rsid w:val="00D63609"/>
    <w:rsid w:val="00D637B8"/>
    <w:rsid w:val="00D63927"/>
    <w:rsid w:val="00D6395F"/>
    <w:rsid w:val="00D63E0D"/>
    <w:rsid w:val="00D63E78"/>
    <w:rsid w:val="00D63EAF"/>
    <w:rsid w:val="00D63F41"/>
    <w:rsid w:val="00D63FDD"/>
    <w:rsid w:val="00D641CB"/>
    <w:rsid w:val="00D64261"/>
    <w:rsid w:val="00D64351"/>
    <w:rsid w:val="00D64412"/>
    <w:rsid w:val="00D6455F"/>
    <w:rsid w:val="00D64565"/>
    <w:rsid w:val="00D64825"/>
    <w:rsid w:val="00D649B5"/>
    <w:rsid w:val="00D64D3E"/>
    <w:rsid w:val="00D651E7"/>
    <w:rsid w:val="00D65219"/>
    <w:rsid w:val="00D65419"/>
    <w:rsid w:val="00D65481"/>
    <w:rsid w:val="00D654E0"/>
    <w:rsid w:val="00D657B1"/>
    <w:rsid w:val="00D6636E"/>
    <w:rsid w:val="00D664B3"/>
    <w:rsid w:val="00D66598"/>
    <w:rsid w:val="00D66619"/>
    <w:rsid w:val="00D6661F"/>
    <w:rsid w:val="00D666F6"/>
    <w:rsid w:val="00D66710"/>
    <w:rsid w:val="00D667E5"/>
    <w:rsid w:val="00D6680D"/>
    <w:rsid w:val="00D66C63"/>
    <w:rsid w:val="00D66F14"/>
    <w:rsid w:val="00D66FB8"/>
    <w:rsid w:val="00D67034"/>
    <w:rsid w:val="00D67385"/>
    <w:rsid w:val="00D67562"/>
    <w:rsid w:val="00D675B1"/>
    <w:rsid w:val="00D67630"/>
    <w:rsid w:val="00D678B8"/>
    <w:rsid w:val="00D67EC1"/>
    <w:rsid w:val="00D700F2"/>
    <w:rsid w:val="00D70116"/>
    <w:rsid w:val="00D7013B"/>
    <w:rsid w:val="00D7015D"/>
    <w:rsid w:val="00D702D3"/>
    <w:rsid w:val="00D70787"/>
    <w:rsid w:val="00D70905"/>
    <w:rsid w:val="00D709E9"/>
    <w:rsid w:val="00D70B70"/>
    <w:rsid w:val="00D70F9B"/>
    <w:rsid w:val="00D71036"/>
    <w:rsid w:val="00D7104D"/>
    <w:rsid w:val="00D711AD"/>
    <w:rsid w:val="00D711D3"/>
    <w:rsid w:val="00D71502"/>
    <w:rsid w:val="00D719A8"/>
    <w:rsid w:val="00D719C2"/>
    <w:rsid w:val="00D719C8"/>
    <w:rsid w:val="00D71CB2"/>
    <w:rsid w:val="00D71DBA"/>
    <w:rsid w:val="00D71E70"/>
    <w:rsid w:val="00D71F66"/>
    <w:rsid w:val="00D72078"/>
    <w:rsid w:val="00D72340"/>
    <w:rsid w:val="00D724C3"/>
    <w:rsid w:val="00D72699"/>
    <w:rsid w:val="00D72762"/>
    <w:rsid w:val="00D72789"/>
    <w:rsid w:val="00D728D2"/>
    <w:rsid w:val="00D72978"/>
    <w:rsid w:val="00D72DC0"/>
    <w:rsid w:val="00D72EF4"/>
    <w:rsid w:val="00D7317F"/>
    <w:rsid w:val="00D732BF"/>
    <w:rsid w:val="00D7330C"/>
    <w:rsid w:val="00D73442"/>
    <w:rsid w:val="00D737A3"/>
    <w:rsid w:val="00D73A62"/>
    <w:rsid w:val="00D73D5F"/>
    <w:rsid w:val="00D73E27"/>
    <w:rsid w:val="00D73F39"/>
    <w:rsid w:val="00D73F70"/>
    <w:rsid w:val="00D73FCE"/>
    <w:rsid w:val="00D741CE"/>
    <w:rsid w:val="00D74226"/>
    <w:rsid w:val="00D74517"/>
    <w:rsid w:val="00D74651"/>
    <w:rsid w:val="00D747B0"/>
    <w:rsid w:val="00D7493F"/>
    <w:rsid w:val="00D74C13"/>
    <w:rsid w:val="00D74C64"/>
    <w:rsid w:val="00D74D6A"/>
    <w:rsid w:val="00D74F14"/>
    <w:rsid w:val="00D74FF2"/>
    <w:rsid w:val="00D75076"/>
    <w:rsid w:val="00D7544A"/>
    <w:rsid w:val="00D754EB"/>
    <w:rsid w:val="00D7550D"/>
    <w:rsid w:val="00D75612"/>
    <w:rsid w:val="00D7578C"/>
    <w:rsid w:val="00D75A53"/>
    <w:rsid w:val="00D75AAB"/>
    <w:rsid w:val="00D75B3B"/>
    <w:rsid w:val="00D75F2F"/>
    <w:rsid w:val="00D75F76"/>
    <w:rsid w:val="00D762CF"/>
    <w:rsid w:val="00D764BE"/>
    <w:rsid w:val="00D76567"/>
    <w:rsid w:val="00D7673E"/>
    <w:rsid w:val="00D7691C"/>
    <w:rsid w:val="00D76A52"/>
    <w:rsid w:val="00D76C9F"/>
    <w:rsid w:val="00D7725C"/>
    <w:rsid w:val="00D772F9"/>
    <w:rsid w:val="00D77343"/>
    <w:rsid w:val="00D77644"/>
    <w:rsid w:val="00D776F8"/>
    <w:rsid w:val="00D777FF"/>
    <w:rsid w:val="00D7784D"/>
    <w:rsid w:val="00D7793A"/>
    <w:rsid w:val="00D77B78"/>
    <w:rsid w:val="00D77C30"/>
    <w:rsid w:val="00D77D8A"/>
    <w:rsid w:val="00D77E9D"/>
    <w:rsid w:val="00D80171"/>
    <w:rsid w:val="00D80187"/>
    <w:rsid w:val="00D8044A"/>
    <w:rsid w:val="00D8074F"/>
    <w:rsid w:val="00D8092F"/>
    <w:rsid w:val="00D80C94"/>
    <w:rsid w:val="00D80D54"/>
    <w:rsid w:val="00D810F8"/>
    <w:rsid w:val="00D815FD"/>
    <w:rsid w:val="00D81725"/>
    <w:rsid w:val="00D81738"/>
    <w:rsid w:val="00D81B13"/>
    <w:rsid w:val="00D81CBD"/>
    <w:rsid w:val="00D81ED5"/>
    <w:rsid w:val="00D821CE"/>
    <w:rsid w:val="00D8231C"/>
    <w:rsid w:val="00D8233C"/>
    <w:rsid w:val="00D82401"/>
    <w:rsid w:val="00D825B7"/>
    <w:rsid w:val="00D8267D"/>
    <w:rsid w:val="00D82940"/>
    <w:rsid w:val="00D82DD1"/>
    <w:rsid w:val="00D82E5B"/>
    <w:rsid w:val="00D830BC"/>
    <w:rsid w:val="00D83280"/>
    <w:rsid w:val="00D83426"/>
    <w:rsid w:val="00D83739"/>
    <w:rsid w:val="00D8393F"/>
    <w:rsid w:val="00D839B8"/>
    <w:rsid w:val="00D83E98"/>
    <w:rsid w:val="00D84230"/>
    <w:rsid w:val="00D844FE"/>
    <w:rsid w:val="00D8478C"/>
    <w:rsid w:val="00D8493F"/>
    <w:rsid w:val="00D84B5E"/>
    <w:rsid w:val="00D84BC5"/>
    <w:rsid w:val="00D84E4B"/>
    <w:rsid w:val="00D8537F"/>
    <w:rsid w:val="00D8542B"/>
    <w:rsid w:val="00D85445"/>
    <w:rsid w:val="00D85849"/>
    <w:rsid w:val="00D85965"/>
    <w:rsid w:val="00D85A25"/>
    <w:rsid w:val="00D85B01"/>
    <w:rsid w:val="00D85BD7"/>
    <w:rsid w:val="00D86147"/>
    <w:rsid w:val="00D8659A"/>
    <w:rsid w:val="00D86674"/>
    <w:rsid w:val="00D86676"/>
    <w:rsid w:val="00D8685A"/>
    <w:rsid w:val="00D869BB"/>
    <w:rsid w:val="00D869C6"/>
    <w:rsid w:val="00D86B9D"/>
    <w:rsid w:val="00D86DDB"/>
    <w:rsid w:val="00D86E99"/>
    <w:rsid w:val="00D87072"/>
    <w:rsid w:val="00D87268"/>
    <w:rsid w:val="00D8728C"/>
    <w:rsid w:val="00D8736B"/>
    <w:rsid w:val="00D87424"/>
    <w:rsid w:val="00D8748E"/>
    <w:rsid w:val="00D87721"/>
    <w:rsid w:val="00D87AC3"/>
    <w:rsid w:val="00D87BE5"/>
    <w:rsid w:val="00D87C05"/>
    <w:rsid w:val="00D87CB4"/>
    <w:rsid w:val="00D87EB8"/>
    <w:rsid w:val="00D900DB"/>
    <w:rsid w:val="00D900E0"/>
    <w:rsid w:val="00D90260"/>
    <w:rsid w:val="00D90307"/>
    <w:rsid w:val="00D9032B"/>
    <w:rsid w:val="00D90405"/>
    <w:rsid w:val="00D904E0"/>
    <w:rsid w:val="00D9085A"/>
    <w:rsid w:val="00D9087E"/>
    <w:rsid w:val="00D90ADD"/>
    <w:rsid w:val="00D90EBD"/>
    <w:rsid w:val="00D9103B"/>
    <w:rsid w:val="00D910C8"/>
    <w:rsid w:val="00D91123"/>
    <w:rsid w:val="00D91131"/>
    <w:rsid w:val="00D9129B"/>
    <w:rsid w:val="00D912EE"/>
    <w:rsid w:val="00D9138D"/>
    <w:rsid w:val="00D91799"/>
    <w:rsid w:val="00D91A3E"/>
    <w:rsid w:val="00D91DC2"/>
    <w:rsid w:val="00D92364"/>
    <w:rsid w:val="00D926A6"/>
    <w:rsid w:val="00D926B1"/>
    <w:rsid w:val="00D926C9"/>
    <w:rsid w:val="00D92760"/>
    <w:rsid w:val="00D9278E"/>
    <w:rsid w:val="00D92937"/>
    <w:rsid w:val="00D92943"/>
    <w:rsid w:val="00D929ED"/>
    <w:rsid w:val="00D92C19"/>
    <w:rsid w:val="00D92C29"/>
    <w:rsid w:val="00D92E31"/>
    <w:rsid w:val="00D92E5C"/>
    <w:rsid w:val="00D92EB4"/>
    <w:rsid w:val="00D93009"/>
    <w:rsid w:val="00D93058"/>
    <w:rsid w:val="00D933D5"/>
    <w:rsid w:val="00D93539"/>
    <w:rsid w:val="00D9356B"/>
    <w:rsid w:val="00D93723"/>
    <w:rsid w:val="00D9373C"/>
    <w:rsid w:val="00D938EF"/>
    <w:rsid w:val="00D93CE7"/>
    <w:rsid w:val="00D93CF3"/>
    <w:rsid w:val="00D941E5"/>
    <w:rsid w:val="00D941E9"/>
    <w:rsid w:val="00D942EB"/>
    <w:rsid w:val="00D94446"/>
    <w:rsid w:val="00D94671"/>
    <w:rsid w:val="00D94872"/>
    <w:rsid w:val="00D948DF"/>
    <w:rsid w:val="00D94D3C"/>
    <w:rsid w:val="00D94EEF"/>
    <w:rsid w:val="00D94EFA"/>
    <w:rsid w:val="00D950F9"/>
    <w:rsid w:val="00D95146"/>
    <w:rsid w:val="00D95183"/>
    <w:rsid w:val="00D951C2"/>
    <w:rsid w:val="00D955D3"/>
    <w:rsid w:val="00D956C4"/>
    <w:rsid w:val="00D956DD"/>
    <w:rsid w:val="00D95847"/>
    <w:rsid w:val="00D95BF2"/>
    <w:rsid w:val="00D95FD6"/>
    <w:rsid w:val="00D960C0"/>
    <w:rsid w:val="00D961EA"/>
    <w:rsid w:val="00D96241"/>
    <w:rsid w:val="00D9659F"/>
    <w:rsid w:val="00D96839"/>
    <w:rsid w:val="00D96A48"/>
    <w:rsid w:val="00D96C4B"/>
    <w:rsid w:val="00D96F41"/>
    <w:rsid w:val="00D96FC8"/>
    <w:rsid w:val="00D9722C"/>
    <w:rsid w:val="00D9769B"/>
    <w:rsid w:val="00D9785E"/>
    <w:rsid w:val="00D9797E"/>
    <w:rsid w:val="00D97B4E"/>
    <w:rsid w:val="00D97E6B"/>
    <w:rsid w:val="00DA008B"/>
    <w:rsid w:val="00DA0596"/>
    <w:rsid w:val="00DA09CF"/>
    <w:rsid w:val="00DA0B5F"/>
    <w:rsid w:val="00DA0BE0"/>
    <w:rsid w:val="00DA0CE6"/>
    <w:rsid w:val="00DA0D7A"/>
    <w:rsid w:val="00DA0D7E"/>
    <w:rsid w:val="00DA0D9B"/>
    <w:rsid w:val="00DA0DAC"/>
    <w:rsid w:val="00DA0E89"/>
    <w:rsid w:val="00DA0EC9"/>
    <w:rsid w:val="00DA1473"/>
    <w:rsid w:val="00DA1539"/>
    <w:rsid w:val="00DA1588"/>
    <w:rsid w:val="00DA168D"/>
    <w:rsid w:val="00DA1B17"/>
    <w:rsid w:val="00DA1CA6"/>
    <w:rsid w:val="00DA2381"/>
    <w:rsid w:val="00DA23C4"/>
    <w:rsid w:val="00DA27E1"/>
    <w:rsid w:val="00DA2AB9"/>
    <w:rsid w:val="00DA2E89"/>
    <w:rsid w:val="00DA2E9E"/>
    <w:rsid w:val="00DA2F5F"/>
    <w:rsid w:val="00DA30D8"/>
    <w:rsid w:val="00DA32F9"/>
    <w:rsid w:val="00DA3341"/>
    <w:rsid w:val="00DA336D"/>
    <w:rsid w:val="00DA35F6"/>
    <w:rsid w:val="00DA368F"/>
    <w:rsid w:val="00DA37F3"/>
    <w:rsid w:val="00DA3A31"/>
    <w:rsid w:val="00DA3D59"/>
    <w:rsid w:val="00DA3DC0"/>
    <w:rsid w:val="00DA3FB9"/>
    <w:rsid w:val="00DA4037"/>
    <w:rsid w:val="00DA47BF"/>
    <w:rsid w:val="00DA4816"/>
    <w:rsid w:val="00DA4981"/>
    <w:rsid w:val="00DA49B8"/>
    <w:rsid w:val="00DA4A1A"/>
    <w:rsid w:val="00DA4A56"/>
    <w:rsid w:val="00DA4A68"/>
    <w:rsid w:val="00DA4A7E"/>
    <w:rsid w:val="00DA4D3F"/>
    <w:rsid w:val="00DA56E8"/>
    <w:rsid w:val="00DA5B70"/>
    <w:rsid w:val="00DA5CDE"/>
    <w:rsid w:val="00DA5DEA"/>
    <w:rsid w:val="00DA5DFF"/>
    <w:rsid w:val="00DA5E3C"/>
    <w:rsid w:val="00DA5FF3"/>
    <w:rsid w:val="00DA6113"/>
    <w:rsid w:val="00DA61E9"/>
    <w:rsid w:val="00DA675D"/>
    <w:rsid w:val="00DA69C3"/>
    <w:rsid w:val="00DA6CBF"/>
    <w:rsid w:val="00DA6DC2"/>
    <w:rsid w:val="00DA7068"/>
    <w:rsid w:val="00DA7D80"/>
    <w:rsid w:val="00DB05C9"/>
    <w:rsid w:val="00DB08D9"/>
    <w:rsid w:val="00DB0978"/>
    <w:rsid w:val="00DB098B"/>
    <w:rsid w:val="00DB0A35"/>
    <w:rsid w:val="00DB0A8D"/>
    <w:rsid w:val="00DB0D09"/>
    <w:rsid w:val="00DB0EFD"/>
    <w:rsid w:val="00DB10E6"/>
    <w:rsid w:val="00DB11E5"/>
    <w:rsid w:val="00DB14CB"/>
    <w:rsid w:val="00DB15A7"/>
    <w:rsid w:val="00DB18CB"/>
    <w:rsid w:val="00DB1C39"/>
    <w:rsid w:val="00DB1C41"/>
    <w:rsid w:val="00DB20B4"/>
    <w:rsid w:val="00DB2126"/>
    <w:rsid w:val="00DB231C"/>
    <w:rsid w:val="00DB246E"/>
    <w:rsid w:val="00DB26EE"/>
    <w:rsid w:val="00DB2B3F"/>
    <w:rsid w:val="00DB2BBA"/>
    <w:rsid w:val="00DB2CB2"/>
    <w:rsid w:val="00DB2F40"/>
    <w:rsid w:val="00DB33E7"/>
    <w:rsid w:val="00DB3510"/>
    <w:rsid w:val="00DB3A33"/>
    <w:rsid w:val="00DB3CC9"/>
    <w:rsid w:val="00DB3E0F"/>
    <w:rsid w:val="00DB40EA"/>
    <w:rsid w:val="00DB4208"/>
    <w:rsid w:val="00DB4648"/>
    <w:rsid w:val="00DB471A"/>
    <w:rsid w:val="00DB4A0D"/>
    <w:rsid w:val="00DB4ACE"/>
    <w:rsid w:val="00DB4C2C"/>
    <w:rsid w:val="00DB4C40"/>
    <w:rsid w:val="00DB4CB1"/>
    <w:rsid w:val="00DB4CE2"/>
    <w:rsid w:val="00DB51B8"/>
    <w:rsid w:val="00DB55D4"/>
    <w:rsid w:val="00DB58A8"/>
    <w:rsid w:val="00DB5C16"/>
    <w:rsid w:val="00DB60B4"/>
    <w:rsid w:val="00DB60FE"/>
    <w:rsid w:val="00DB61A3"/>
    <w:rsid w:val="00DB62B9"/>
    <w:rsid w:val="00DB6492"/>
    <w:rsid w:val="00DB64DB"/>
    <w:rsid w:val="00DB6588"/>
    <w:rsid w:val="00DB65B6"/>
    <w:rsid w:val="00DB6D53"/>
    <w:rsid w:val="00DB6E25"/>
    <w:rsid w:val="00DB6E87"/>
    <w:rsid w:val="00DB6F42"/>
    <w:rsid w:val="00DB70DC"/>
    <w:rsid w:val="00DB7380"/>
    <w:rsid w:val="00DB756F"/>
    <w:rsid w:val="00DB75D4"/>
    <w:rsid w:val="00DB7653"/>
    <w:rsid w:val="00DB7947"/>
    <w:rsid w:val="00DB7EB7"/>
    <w:rsid w:val="00DC0433"/>
    <w:rsid w:val="00DC046D"/>
    <w:rsid w:val="00DC04D1"/>
    <w:rsid w:val="00DC053B"/>
    <w:rsid w:val="00DC062C"/>
    <w:rsid w:val="00DC06F0"/>
    <w:rsid w:val="00DC086C"/>
    <w:rsid w:val="00DC09A8"/>
    <w:rsid w:val="00DC0D16"/>
    <w:rsid w:val="00DC1344"/>
    <w:rsid w:val="00DC1592"/>
    <w:rsid w:val="00DC15D2"/>
    <w:rsid w:val="00DC16C3"/>
    <w:rsid w:val="00DC17A0"/>
    <w:rsid w:val="00DC180D"/>
    <w:rsid w:val="00DC1A42"/>
    <w:rsid w:val="00DC1B06"/>
    <w:rsid w:val="00DC1C10"/>
    <w:rsid w:val="00DC1C82"/>
    <w:rsid w:val="00DC1E6D"/>
    <w:rsid w:val="00DC1EE1"/>
    <w:rsid w:val="00DC1F73"/>
    <w:rsid w:val="00DC1FB9"/>
    <w:rsid w:val="00DC1FDD"/>
    <w:rsid w:val="00DC23DC"/>
    <w:rsid w:val="00DC25F8"/>
    <w:rsid w:val="00DC26C9"/>
    <w:rsid w:val="00DC2702"/>
    <w:rsid w:val="00DC2AEC"/>
    <w:rsid w:val="00DC2C40"/>
    <w:rsid w:val="00DC2D01"/>
    <w:rsid w:val="00DC2FE8"/>
    <w:rsid w:val="00DC31A4"/>
    <w:rsid w:val="00DC3359"/>
    <w:rsid w:val="00DC35A7"/>
    <w:rsid w:val="00DC38AF"/>
    <w:rsid w:val="00DC390F"/>
    <w:rsid w:val="00DC39B4"/>
    <w:rsid w:val="00DC3B16"/>
    <w:rsid w:val="00DC3B21"/>
    <w:rsid w:val="00DC3B23"/>
    <w:rsid w:val="00DC3CA4"/>
    <w:rsid w:val="00DC4127"/>
    <w:rsid w:val="00DC416D"/>
    <w:rsid w:val="00DC41B9"/>
    <w:rsid w:val="00DC436C"/>
    <w:rsid w:val="00DC43B9"/>
    <w:rsid w:val="00DC43EE"/>
    <w:rsid w:val="00DC448B"/>
    <w:rsid w:val="00DC4796"/>
    <w:rsid w:val="00DC4811"/>
    <w:rsid w:val="00DC488A"/>
    <w:rsid w:val="00DC48A6"/>
    <w:rsid w:val="00DC48C7"/>
    <w:rsid w:val="00DC4904"/>
    <w:rsid w:val="00DC4B72"/>
    <w:rsid w:val="00DC50CA"/>
    <w:rsid w:val="00DC519F"/>
    <w:rsid w:val="00DC52FE"/>
    <w:rsid w:val="00DC5333"/>
    <w:rsid w:val="00DC58A6"/>
    <w:rsid w:val="00DC5A48"/>
    <w:rsid w:val="00DC5BA7"/>
    <w:rsid w:val="00DC5C46"/>
    <w:rsid w:val="00DC5C99"/>
    <w:rsid w:val="00DC5D45"/>
    <w:rsid w:val="00DC5D65"/>
    <w:rsid w:val="00DC6090"/>
    <w:rsid w:val="00DC6244"/>
    <w:rsid w:val="00DC62C5"/>
    <w:rsid w:val="00DC6466"/>
    <w:rsid w:val="00DC658B"/>
    <w:rsid w:val="00DC68B0"/>
    <w:rsid w:val="00DC69F5"/>
    <w:rsid w:val="00DC6B58"/>
    <w:rsid w:val="00DC6BED"/>
    <w:rsid w:val="00DC6C70"/>
    <w:rsid w:val="00DC6CA9"/>
    <w:rsid w:val="00DC6F29"/>
    <w:rsid w:val="00DC6F37"/>
    <w:rsid w:val="00DC74A9"/>
    <w:rsid w:val="00DC76D0"/>
    <w:rsid w:val="00DC77F8"/>
    <w:rsid w:val="00DC788C"/>
    <w:rsid w:val="00DC7A50"/>
    <w:rsid w:val="00DC7A5C"/>
    <w:rsid w:val="00DC7C3A"/>
    <w:rsid w:val="00DC7D9A"/>
    <w:rsid w:val="00DC7F4F"/>
    <w:rsid w:val="00DD0044"/>
    <w:rsid w:val="00DD005E"/>
    <w:rsid w:val="00DD0142"/>
    <w:rsid w:val="00DD0497"/>
    <w:rsid w:val="00DD05F2"/>
    <w:rsid w:val="00DD0836"/>
    <w:rsid w:val="00DD0874"/>
    <w:rsid w:val="00DD0986"/>
    <w:rsid w:val="00DD0AEF"/>
    <w:rsid w:val="00DD0B43"/>
    <w:rsid w:val="00DD0C65"/>
    <w:rsid w:val="00DD0F25"/>
    <w:rsid w:val="00DD0F8D"/>
    <w:rsid w:val="00DD11F1"/>
    <w:rsid w:val="00DD121C"/>
    <w:rsid w:val="00DD123F"/>
    <w:rsid w:val="00DD1361"/>
    <w:rsid w:val="00DD1749"/>
    <w:rsid w:val="00DD1C06"/>
    <w:rsid w:val="00DD1E9C"/>
    <w:rsid w:val="00DD268D"/>
    <w:rsid w:val="00DD2C90"/>
    <w:rsid w:val="00DD2EAB"/>
    <w:rsid w:val="00DD3079"/>
    <w:rsid w:val="00DD360C"/>
    <w:rsid w:val="00DD3651"/>
    <w:rsid w:val="00DD37D6"/>
    <w:rsid w:val="00DD3987"/>
    <w:rsid w:val="00DD3CC5"/>
    <w:rsid w:val="00DD3CD9"/>
    <w:rsid w:val="00DD3DB0"/>
    <w:rsid w:val="00DD3E86"/>
    <w:rsid w:val="00DD3E9A"/>
    <w:rsid w:val="00DD41B5"/>
    <w:rsid w:val="00DD41EA"/>
    <w:rsid w:val="00DD4519"/>
    <w:rsid w:val="00DD4810"/>
    <w:rsid w:val="00DD4CA1"/>
    <w:rsid w:val="00DD4CFA"/>
    <w:rsid w:val="00DD4F32"/>
    <w:rsid w:val="00DD5277"/>
    <w:rsid w:val="00DD52EB"/>
    <w:rsid w:val="00DD5774"/>
    <w:rsid w:val="00DD57E1"/>
    <w:rsid w:val="00DD5870"/>
    <w:rsid w:val="00DD5B23"/>
    <w:rsid w:val="00DD5D06"/>
    <w:rsid w:val="00DD5D8F"/>
    <w:rsid w:val="00DD60F0"/>
    <w:rsid w:val="00DD62F7"/>
    <w:rsid w:val="00DD63E8"/>
    <w:rsid w:val="00DD65C6"/>
    <w:rsid w:val="00DD65E2"/>
    <w:rsid w:val="00DD6785"/>
    <w:rsid w:val="00DD6831"/>
    <w:rsid w:val="00DD6838"/>
    <w:rsid w:val="00DD6A22"/>
    <w:rsid w:val="00DD6CD0"/>
    <w:rsid w:val="00DD728E"/>
    <w:rsid w:val="00DD72FF"/>
    <w:rsid w:val="00DD75A3"/>
    <w:rsid w:val="00DD77EE"/>
    <w:rsid w:val="00DD79BE"/>
    <w:rsid w:val="00DD7C1E"/>
    <w:rsid w:val="00DD7D95"/>
    <w:rsid w:val="00DD7F33"/>
    <w:rsid w:val="00DE008A"/>
    <w:rsid w:val="00DE00E9"/>
    <w:rsid w:val="00DE01CE"/>
    <w:rsid w:val="00DE0330"/>
    <w:rsid w:val="00DE0472"/>
    <w:rsid w:val="00DE067E"/>
    <w:rsid w:val="00DE093C"/>
    <w:rsid w:val="00DE0A09"/>
    <w:rsid w:val="00DE0AB3"/>
    <w:rsid w:val="00DE0B9A"/>
    <w:rsid w:val="00DE0DB2"/>
    <w:rsid w:val="00DE0DE1"/>
    <w:rsid w:val="00DE1027"/>
    <w:rsid w:val="00DE116F"/>
    <w:rsid w:val="00DE124D"/>
    <w:rsid w:val="00DE12A9"/>
    <w:rsid w:val="00DE1666"/>
    <w:rsid w:val="00DE171B"/>
    <w:rsid w:val="00DE17D2"/>
    <w:rsid w:val="00DE1890"/>
    <w:rsid w:val="00DE18B0"/>
    <w:rsid w:val="00DE1A99"/>
    <w:rsid w:val="00DE1B1C"/>
    <w:rsid w:val="00DE1BFC"/>
    <w:rsid w:val="00DE1C05"/>
    <w:rsid w:val="00DE1C71"/>
    <w:rsid w:val="00DE1C89"/>
    <w:rsid w:val="00DE1E4F"/>
    <w:rsid w:val="00DE25EC"/>
    <w:rsid w:val="00DE2746"/>
    <w:rsid w:val="00DE285B"/>
    <w:rsid w:val="00DE2A0B"/>
    <w:rsid w:val="00DE2B8E"/>
    <w:rsid w:val="00DE2DD2"/>
    <w:rsid w:val="00DE2EE1"/>
    <w:rsid w:val="00DE33D6"/>
    <w:rsid w:val="00DE3929"/>
    <w:rsid w:val="00DE3996"/>
    <w:rsid w:val="00DE3A29"/>
    <w:rsid w:val="00DE3C76"/>
    <w:rsid w:val="00DE4059"/>
    <w:rsid w:val="00DE4153"/>
    <w:rsid w:val="00DE49BD"/>
    <w:rsid w:val="00DE4DC3"/>
    <w:rsid w:val="00DE511B"/>
    <w:rsid w:val="00DE513B"/>
    <w:rsid w:val="00DE54E7"/>
    <w:rsid w:val="00DE56E3"/>
    <w:rsid w:val="00DE5D74"/>
    <w:rsid w:val="00DE5DAA"/>
    <w:rsid w:val="00DE6035"/>
    <w:rsid w:val="00DE63ED"/>
    <w:rsid w:val="00DE64E9"/>
    <w:rsid w:val="00DE66F8"/>
    <w:rsid w:val="00DE6983"/>
    <w:rsid w:val="00DE6BD4"/>
    <w:rsid w:val="00DE6C4B"/>
    <w:rsid w:val="00DE6CE0"/>
    <w:rsid w:val="00DE6DE0"/>
    <w:rsid w:val="00DE6E3D"/>
    <w:rsid w:val="00DE6ED6"/>
    <w:rsid w:val="00DE6FB6"/>
    <w:rsid w:val="00DE6FE4"/>
    <w:rsid w:val="00DE716D"/>
    <w:rsid w:val="00DE7297"/>
    <w:rsid w:val="00DE74A0"/>
    <w:rsid w:val="00DE7667"/>
    <w:rsid w:val="00DE78C1"/>
    <w:rsid w:val="00DE7968"/>
    <w:rsid w:val="00DE7975"/>
    <w:rsid w:val="00DE79E8"/>
    <w:rsid w:val="00DE7D39"/>
    <w:rsid w:val="00DE7E5F"/>
    <w:rsid w:val="00DF00AB"/>
    <w:rsid w:val="00DF018D"/>
    <w:rsid w:val="00DF0381"/>
    <w:rsid w:val="00DF03DF"/>
    <w:rsid w:val="00DF0410"/>
    <w:rsid w:val="00DF05A7"/>
    <w:rsid w:val="00DF05E8"/>
    <w:rsid w:val="00DF0756"/>
    <w:rsid w:val="00DF0780"/>
    <w:rsid w:val="00DF085A"/>
    <w:rsid w:val="00DF0B45"/>
    <w:rsid w:val="00DF0E98"/>
    <w:rsid w:val="00DF0F9D"/>
    <w:rsid w:val="00DF146E"/>
    <w:rsid w:val="00DF15A4"/>
    <w:rsid w:val="00DF17D0"/>
    <w:rsid w:val="00DF1AA0"/>
    <w:rsid w:val="00DF1E7A"/>
    <w:rsid w:val="00DF222B"/>
    <w:rsid w:val="00DF2242"/>
    <w:rsid w:val="00DF22D8"/>
    <w:rsid w:val="00DF2415"/>
    <w:rsid w:val="00DF2BBB"/>
    <w:rsid w:val="00DF2C99"/>
    <w:rsid w:val="00DF2D09"/>
    <w:rsid w:val="00DF2D63"/>
    <w:rsid w:val="00DF2E3A"/>
    <w:rsid w:val="00DF315E"/>
    <w:rsid w:val="00DF31FE"/>
    <w:rsid w:val="00DF368B"/>
    <w:rsid w:val="00DF37F8"/>
    <w:rsid w:val="00DF3A1A"/>
    <w:rsid w:val="00DF3BC6"/>
    <w:rsid w:val="00DF3D6F"/>
    <w:rsid w:val="00DF3DAF"/>
    <w:rsid w:val="00DF421F"/>
    <w:rsid w:val="00DF4314"/>
    <w:rsid w:val="00DF433F"/>
    <w:rsid w:val="00DF4346"/>
    <w:rsid w:val="00DF4361"/>
    <w:rsid w:val="00DF4513"/>
    <w:rsid w:val="00DF46A8"/>
    <w:rsid w:val="00DF47AF"/>
    <w:rsid w:val="00DF49CD"/>
    <w:rsid w:val="00DF4C87"/>
    <w:rsid w:val="00DF4CAE"/>
    <w:rsid w:val="00DF4E87"/>
    <w:rsid w:val="00DF5224"/>
    <w:rsid w:val="00DF5273"/>
    <w:rsid w:val="00DF52D7"/>
    <w:rsid w:val="00DF53DA"/>
    <w:rsid w:val="00DF54EE"/>
    <w:rsid w:val="00DF5626"/>
    <w:rsid w:val="00DF57EA"/>
    <w:rsid w:val="00DF59DB"/>
    <w:rsid w:val="00DF5B4C"/>
    <w:rsid w:val="00DF6582"/>
    <w:rsid w:val="00DF68A9"/>
    <w:rsid w:val="00DF6F52"/>
    <w:rsid w:val="00DF7026"/>
    <w:rsid w:val="00DF7166"/>
    <w:rsid w:val="00DF72E5"/>
    <w:rsid w:val="00DF7538"/>
    <w:rsid w:val="00DF75C1"/>
    <w:rsid w:val="00DF7678"/>
    <w:rsid w:val="00DF76EE"/>
    <w:rsid w:val="00DF7851"/>
    <w:rsid w:val="00DF79D3"/>
    <w:rsid w:val="00DF7AFD"/>
    <w:rsid w:val="00E005B8"/>
    <w:rsid w:val="00E00C8E"/>
    <w:rsid w:val="00E00DB6"/>
    <w:rsid w:val="00E00DCD"/>
    <w:rsid w:val="00E01025"/>
    <w:rsid w:val="00E015B4"/>
    <w:rsid w:val="00E01653"/>
    <w:rsid w:val="00E01A9B"/>
    <w:rsid w:val="00E01AA6"/>
    <w:rsid w:val="00E01FDB"/>
    <w:rsid w:val="00E020AC"/>
    <w:rsid w:val="00E020C8"/>
    <w:rsid w:val="00E0210B"/>
    <w:rsid w:val="00E02158"/>
    <w:rsid w:val="00E027A2"/>
    <w:rsid w:val="00E0299A"/>
    <w:rsid w:val="00E02B74"/>
    <w:rsid w:val="00E02CF2"/>
    <w:rsid w:val="00E02E19"/>
    <w:rsid w:val="00E0300B"/>
    <w:rsid w:val="00E0308D"/>
    <w:rsid w:val="00E03162"/>
    <w:rsid w:val="00E03167"/>
    <w:rsid w:val="00E032D0"/>
    <w:rsid w:val="00E03425"/>
    <w:rsid w:val="00E039AC"/>
    <w:rsid w:val="00E03ADA"/>
    <w:rsid w:val="00E03B64"/>
    <w:rsid w:val="00E03B83"/>
    <w:rsid w:val="00E03B99"/>
    <w:rsid w:val="00E03C66"/>
    <w:rsid w:val="00E03CFE"/>
    <w:rsid w:val="00E03D28"/>
    <w:rsid w:val="00E03F7B"/>
    <w:rsid w:val="00E04011"/>
    <w:rsid w:val="00E041D0"/>
    <w:rsid w:val="00E04532"/>
    <w:rsid w:val="00E047A7"/>
    <w:rsid w:val="00E04BCA"/>
    <w:rsid w:val="00E04D82"/>
    <w:rsid w:val="00E05080"/>
    <w:rsid w:val="00E0529E"/>
    <w:rsid w:val="00E055CC"/>
    <w:rsid w:val="00E056F0"/>
    <w:rsid w:val="00E057D5"/>
    <w:rsid w:val="00E05896"/>
    <w:rsid w:val="00E05996"/>
    <w:rsid w:val="00E05B3A"/>
    <w:rsid w:val="00E05CF5"/>
    <w:rsid w:val="00E05E11"/>
    <w:rsid w:val="00E05E48"/>
    <w:rsid w:val="00E05F75"/>
    <w:rsid w:val="00E06118"/>
    <w:rsid w:val="00E06147"/>
    <w:rsid w:val="00E061FA"/>
    <w:rsid w:val="00E0626F"/>
    <w:rsid w:val="00E06624"/>
    <w:rsid w:val="00E06785"/>
    <w:rsid w:val="00E06B53"/>
    <w:rsid w:val="00E06DC1"/>
    <w:rsid w:val="00E06F90"/>
    <w:rsid w:val="00E07158"/>
    <w:rsid w:val="00E07279"/>
    <w:rsid w:val="00E07478"/>
    <w:rsid w:val="00E0777F"/>
    <w:rsid w:val="00E079B7"/>
    <w:rsid w:val="00E07AA0"/>
    <w:rsid w:val="00E07B4D"/>
    <w:rsid w:val="00E07C2D"/>
    <w:rsid w:val="00E07E1F"/>
    <w:rsid w:val="00E07EB2"/>
    <w:rsid w:val="00E07FFC"/>
    <w:rsid w:val="00E10015"/>
    <w:rsid w:val="00E10090"/>
    <w:rsid w:val="00E101C3"/>
    <w:rsid w:val="00E1032A"/>
    <w:rsid w:val="00E10642"/>
    <w:rsid w:val="00E106E8"/>
    <w:rsid w:val="00E1070F"/>
    <w:rsid w:val="00E10788"/>
    <w:rsid w:val="00E10C29"/>
    <w:rsid w:val="00E10CDC"/>
    <w:rsid w:val="00E10E9B"/>
    <w:rsid w:val="00E1156E"/>
    <w:rsid w:val="00E11577"/>
    <w:rsid w:val="00E115EB"/>
    <w:rsid w:val="00E11CD1"/>
    <w:rsid w:val="00E11D19"/>
    <w:rsid w:val="00E11DE3"/>
    <w:rsid w:val="00E1235D"/>
    <w:rsid w:val="00E124A3"/>
    <w:rsid w:val="00E12518"/>
    <w:rsid w:val="00E125CA"/>
    <w:rsid w:val="00E1267F"/>
    <w:rsid w:val="00E12824"/>
    <w:rsid w:val="00E12AE3"/>
    <w:rsid w:val="00E12D9B"/>
    <w:rsid w:val="00E13263"/>
    <w:rsid w:val="00E1365E"/>
    <w:rsid w:val="00E13786"/>
    <w:rsid w:val="00E13859"/>
    <w:rsid w:val="00E139CD"/>
    <w:rsid w:val="00E13B0F"/>
    <w:rsid w:val="00E13FCF"/>
    <w:rsid w:val="00E142C3"/>
    <w:rsid w:val="00E142DA"/>
    <w:rsid w:val="00E14318"/>
    <w:rsid w:val="00E14598"/>
    <w:rsid w:val="00E1469D"/>
    <w:rsid w:val="00E14851"/>
    <w:rsid w:val="00E14B75"/>
    <w:rsid w:val="00E14E17"/>
    <w:rsid w:val="00E14E1D"/>
    <w:rsid w:val="00E14E91"/>
    <w:rsid w:val="00E15101"/>
    <w:rsid w:val="00E151E5"/>
    <w:rsid w:val="00E154DE"/>
    <w:rsid w:val="00E1555D"/>
    <w:rsid w:val="00E155C3"/>
    <w:rsid w:val="00E15670"/>
    <w:rsid w:val="00E15E62"/>
    <w:rsid w:val="00E1602A"/>
    <w:rsid w:val="00E1634D"/>
    <w:rsid w:val="00E16416"/>
    <w:rsid w:val="00E16468"/>
    <w:rsid w:val="00E164D4"/>
    <w:rsid w:val="00E16720"/>
    <w:rsid w:val="00E167C7"/>
    <w:rsid w:val="00E16A11"/>
    <w:rsid w:val="00E16A5B"/>
    <w:rsid w:val="00E16B59"/>
    <w:rsid w:val="00E16B95"/>
    <w:rsid w:val="00E16E2F"/>
    <w:rsid w:val="00E1700A"/>
    <w:rsid w:val="00E170CE"/>
    <w:rsid w:val="00E1723E"/>
    <w:rsid w:val="00E1729F"/>
    <w:rsid w:val="00E172B7"/>
    <w:rsid w:val="00E1748C"/>
    <w:rsid w:val="00E1794C"/>
    <w:rsid w:val="00E17976"/>
    <w:rsid w:val="00E17A14"/>
    <w:rsid w:val="00E17C10"/>
    <w:rsid w:val="00E17F1D"/>
    <w:rsid w:val="00E17F3C"/>
    <w:rsid w:val="00E200CB"/>
    <w:rsid w:val="00E20B47"/>
    <w:rsid w:val="00E21005"/>
    <w:rsid w:val="00E2106B"/>
    <w:rsid w:val="00E210DB"/>
    <w:rsid w:val="00E212A8"/>
    <w:rsid w:val="00E212AF"/>
    <w:rsid w:val="00E2138E"/>
    <w:rsid w:val="00E214CD"/>
    <w:rsid w:val="00E214E5"/>
    <w:rsid w:val="00E214FC"/>
    <w:rsid w:val="00E215A9"/>
    <w:rsid w:val="00E21977"/>
    <w:rsid w:val="00E21B73"/>
    <w:rsid w:val="00E21C25"/>
    <w:rsid w:val="00E21CE8"/>
    <w:rsid w:val="00E21D75"/>
    <w:rsid w:val="00E21E78"/>
    <w:rsid w:val="00E22009"/>
    <w:rsid w:val="00E2204D"/>
    <w:rsid w:val="00E220E0"/>
    <w:rsid w:val="00E220F6"/>
    <w:rsid w:val="00E223FB"/>
    <w:rsid w:val="00E224E5"/>
    <w:rsid w:val="00E2261F"/>
    <w:rsid w:val="00E2269C"/>
    <w:rsid w:val="00E22AA3"/>
    <w:rsid w:val="00E22D42"/>
    <w:rsid w:val="00E22F2B"/>
    <w:rsid w:val="00E231FA"/>
    <w:rsid w:val="00E232A8"/>
    <w:rsid w:val="00E232AF"/>
    <w:rsid w:val="00E23621"/>
    <w:rsid w:val="00E23935"/>
    <w:rsid w:val="00E23976"/>
    <w:rsid w:val="00E239CD"/>
    <w:rsid w:val="00E23A0D"/>
    <w:rsid w:val="00E23BAE"/>
    <w:rsid w:val="00E23CB1"/>
    <w:rsid w:val="00E23CC2"/>
    <w:rsid w:val="00E23D18"/>
    <w:rsid w:val="00E23EAB"/>
    <w:rsid w:val="00E2424F"/>
    <w:rsid w:val="00E244B2"/>
    <w:rsid w:val="00E245A9"/>
    <w:rsid w:val="00E2466A"/>
    <w:rsid w:val="00E24B39"/>
    <w:rsid w:val="00E24B6C"/>
    <w:rsid w:val="00E24D03"/>
    <w:rsid w:val="00E24FCC"/>
    <w:rsid w:val="00E250F0"/>
    <w:rsid w:val="00E251E2"/>
    <w:rsid w:val="00E252E7"/>
    <w:rsid w:val="00E254DC"/>
    <w:rsid w:val="00E25680"/>
    <w:rsid w:val="00E25A12"/>
    <w:rsid w:val="00E25F28"/>
    <w:rsid w:val="00E25FA7"/>
    <w:rsid w:val="00E261AC"/>
    <w:rsid w:val="00E26463"/>
    <w:rsid w:val="00E2662E"/>
    <w:rsid w:val="00E26829"/>
    <w:rsid w:val="00E268A4"/>
    <w:rsid w:val="00E2691E"/>
    <w:rsid w:val="00E26E6D"/>
    <w:rsid w:val="00E26F67"/>
    <w:rsid w:val="00E27063"/>
    <w:rsid w:val="00E2712E"/>
    <w:rsid w:val="00E27139"/>
    <w:rsid w:val="00E27170"/>
    <w:rsid w:val="00E27278"/>
    <w:rsid w:val="00E27DD0"/>
    <w:rsid w:val="00E27F3C"/>
    <w:rsid w:val="00E27F6E"/>
    <w:rsid w:val="00E301B8"/>
    <w:rsid w:val="00E301F1"/>
    <w:rsid w:val="00E3051D"/>
    <w:rsid w:val="00E308DF"/>
    <w:rsid w:val="00E30BA7"/>
    <w:rsid w:val="00E30CE5"/>
    <w:rsid w:val="00E30D16"/>
    <w:rsid w:val="00E30D36"/>
    <w:rsid w:val="00E30DF6"/>
    <w:rsid w:val="00E31012"/>
    <w:rsid w:val="00E311B3"/>
    <w:rsid w:val="00E311EC"/>
    <w:rsid w:val="00E312DD"/>
    <w:rsid w:val="00E31342"/>
    <w:rsid w:val="00E314B8"/>
    <w:rsid w:val="00E31A20"/>
    <w:rsid w:val="00E31ACA"/>
    <w:rsid w:val="00E31B1D"/>
    <w:rsid w:val="00E31DA3"/>
    <w:rsid w:val="00E31EA6"/>
    <w:rsid w:val="00E31FA3"/>
    <w:rsid w:val="00E32076"/>
    <w:rsid w:val="00E329DB"/>
    <w:rsid w:val="00E32CA4"/>
    <w:rsid w:val="00E3312D"/>
    <w:rsid w:val="00E33381"/>
    <w:rsid w:val="00E33765"/>
    <w:rsid w:val="00E3391B"/>
    <w:rsid w:val="00E3392F"/>
    <w:rsid w:val="00E33D68"/>
    <w:rsid w:val="00E33E2F"/>
    <w:rsid w:val="00E33E58"/>
    <w:rsid w:val="00E340DE"/>
    <w:rsid w:val="00E34167"/>
    <w:rsid w:val="00E343C4"/>
    <w:rsid w:val="00E344B2"/>
    <w:rsid w:val="00E34733"/>
    <w:rsid w:val="00E34751"/>
    <w:rsid w:val="00E34778"/>
    <w:rsid w:val="00E348E4"/>
    <w:rsid w:val="00E34A5B"/>
    <w:rsid w:val="00E34ABB"/>
    <w:rsid w:val="00E34B67"/>
    <w:rsid w:val="00E34B86"/>
    <w:rsid w:val="00E34BFC"/>
    <w:rsid w:val="00E34DB3"/>
    <w:rsid w:val="00E35168"/>
    <w:rsid w:val="00E351A7"/>
    <w:rsid w:val="00E3556B"/>
    <w:rsid w:val="00E3577B"/>
    <w:rsid w:val="00E35A31"/>
    <w:rsid w:val="00E35C64"/>
    <w:rsid w:val="00E35C8A"/>
    <w:rsid w:val="00E35E21"/>
    <w:rsid w:val="00E35FAF"/>
    <w:rsid w:val="00E3603F"/>
    <w:rsid w:val="00E3624D"/>
    <w:rsid w:val="00E362FD"/>
    <w:rsid w:val="00E3636C"/>
    <w:rsid w:val="00E3644C"/>
    <w:rsid w:val="00E36ACC"/>
    <w:rsid w:val="00E36BF6"/>
    <w:rsid w:val="00E3706A"/>
    <w:rsid w:val="00E37183"/>
    <w:rsid w:val="00E371F5"/>
    <w:rsid w:val="00E37721"/>
    <w:rsid w:val="00E37785"/>
    <w:rsid w:val="00E37C93"/>
    <w:rsid w:val="00E37DAE"/>
    <w:rsid w:val="00E37E23"/>
    <w:rsid w:val="00E4016A"/>
    <w:rsid w:val="00E40373"/>
    <w:rsid w:val="00E40494"/>
    <w:rsid w:val="00E4056D"/>
    <w:rsid w:val="00E40938"/>
    <w:rsid w:val="00E4096A"/>
    <w:rsid w:val="00E40972"/>
    <w:rsid w:val="00E40C13"/>
    <w:rsid w:val="00E40C76"/>
    <w:rsid w:val="00E40F1C"/>
    <w:rsid w:val="00E41171"/>
    <w:rsid w:val="00E4192B"/>
    <w:rsid w:val="00E41A39"/>
    <w:rsid w:val="00E42064"/>
    <w:rsid w:val="00E420BA"/>
    <w:rsid w:val="00E42116"/>
    <w:rsid w:val="00E426B6"/>
    <w:rsid w:val="00E42802"/>
    <w:rsid w:val="00E42866"/>
    <w:rsid w:val="00E428E5"/>
    <w:rsid w:val="00E42D6B"/>
    <w:rsid w:val="00E42F8A"/>
    <w:rsid w:val="00E4304C"/>
    <w:rsid w:val="00E4314D"/>
    <w:rsid w:val="00E432A0"/>
    <w:rsid w:val="00E432A9"/>
    <w:rsid w:val="00E43306"/>
    <w:rsid w:val="00E43633"/>
    <w:rsid w:val="00E43C6A"/>
    <w:rsid w:val="00E43E00"/>
    <w:rsid w:val="00E441EB"/>
    <w:rsid w:val="00E441EE"/>
    <w:rsid w:val="00E44708"/>
    <w:rsid w:val="00E44C24"/>
    <w:rsid w:val="00E44F72"/>
    <w:rsid w:val="00E454E3"/>
    <w:rsid w:val="00E45A25"/>
    <w:rsid w:val="00E45ABE"/>
    <w:rsid w:val="00E45AE8"/>
    <w:rsid w:val="00E45DA6"/>
    <w:rsid w:val="00E45DD8"/>
    <w:rsid w:val="00E45FAC"/>
    <w:rsid w:val="00E45FB1"/>
    <w:rsid w:val="00E460E0"/>
    <w:rsid w:val="00E46224"/>
    <w:rsid w:val="00E4622B"/>
    <w:rsid w:val="00E46416"/>
    <w:rsid w:val="00E464F7"/>
    <w:rsid w:val="00E4675D"/>
    <w:rsid w:val="00E46878"/>
    <w:rsid w:val="00E46A11"/>
    <w:rsid w:val="00E46A62"/>
    <w:rsid w:val="00E46A67"/>
    <w:rsid w:val="00E46B9D"/>
    <w:rsid w:val="00E46E09"/>
    <w:rsid w:val="00E47009"/>
    <w:rsid w:val="00E473EB"/>
    <w:rsid w:val="00E47558"/>
    <w:rsid w:val="00E476C5"/>
    <w:rsid w:val="00E47844"/>
    <w:rsid w:val="00E47938"/>
    <w:rsid w:val="00E47961"/>
    <w:rsid w:val="00E47CD7"/>
    <w:rsid w:val="00E5011C"/>
    <w:rsid w:val="00E502E4"/>
    <w:rsid w:val="00E50442"/>
    <w:rsid w:val="00E50630"/>
    <w:rsid w:val="00E506B9"/>
    <w:rsid w:val="00E50C73"/>
    <w:rsid w:val="00E5139C"/>
    <w:rsid w:val="00E51408"/>
    <w:rsid w:val="00E515AC"/>
    <w:rsid w:val="00E51762"/>
    <w:rsid w:val="00E5193F"/>
    <w:rsid w:val="00E5195C"/>
    <w:rsid w:val="00E51B05"/>
    <w:rsid w:val="00E51D1E"/>
    <w:rsid w:val="00E51D65"/>
    <w:rsid w:val="00E51D66"/>
    <w:rsid w:val="00E51F06"/>
    <w:rsid w:val="00E51FA0"/>
    <w:rsid w:val="00E51FE3"/>
    <w:rsid w:val="00E52574"/>
    <w:rsid w:val="00E52818"/>
    <w:rsid w:val="00E5281D"/>
    <w:rsid w:val="00E52A77"/>
    <w:rsid w:val="00E52F3B"/>
    <w:rsid w:val="00E53134"/>
    <w:rsid w:val="00E53556"/>
    <w:rsid w:val="00E537B8"/>
    <w:rsid w:val="00E5380D"/>
    <w:rsid w:val="00E539D7"/>
    <w:rsid w:val="00E53C97"/>
    <w:rsid w:val="00E53CBA"/>
    <w:rsid w:val="00E53D38"/>
    <w:rsid w:val="00E53F33"/>
    <w:rsid w:val="00E5416F"/>
    <w:rsid w:val="00E541D3"/>
    <w:rsid w:val="00E541F8"/>
    <w:rsid w:val="00E54279"/>
    <w:rsid w:val="00E543A0"/>
    <w:rsid w:val="00E544BE"/>
    <w:rsid w:val="00E54755"/>
    <w:rsid w:val="00E547CC"/>
    <w:rsid w:val="00E54918"/>
    <w:rsid w:val="00E54B7E"/>
    <w:rsid w:val="00E54BC9"/>
    <w:rsid w:val="00E54C23"/>
    <w:rsid w:val="00E54EBF"/>
    <w:rsid w:val="00E54F0F"/>
    <w:rsid w:val="00E5500A"/>
    <w:rsid w:val="00E5541D"/>
    <w:rsid w:val="00E55642"/>
    <w:rsid w:val="00E556AC"/>
    <w:rsid w:val="00E558F8"/>
    <w:rsid w:val="00E55B93"/>
    <w:rsid w:val="00E55EAB"/>
    <w:rsid w:val="00E55F1E"/>
    <w:rsid w:val="00E563ED"/>
    <w:rsid w:val="00E5644D"/>
    <w:rsid w:val="00E56541"/>
    <w:rsid w:val="00E56729"/>
    <w:rsid w:val="00E56A54"/>
    <w:rsid w:val="00E56A9D"/>
    <w:rsid w:val="00E56B7B"/>
    <w:rsid w:val="00E56B93"/>
    <w:rsid w:val="00E56E35"/>
    <w:rsid w:val="00E56F21"/>
    <w:rsid w:val="00E56FE2"/>
    <w:rsid w:val="00E5705C"/>
    <w:rsid w:val="00E5723D"/>
    <w:rsid w:val="00E5730E"/>
    <w:rsid w:val="00E5746B"/>
    <w:rsid w:val="00E575D5"/>
    <w:rsid w:val="00E5770C"/>
    <w:rsid w:val="00E57A99"/>
    <w:rsid w:val="00E57BFF"/>
    <w:rsid w:val="00E57CED"/>
    <w:rsid w:val="00E600D5"/>
    <w:rsid w:val="00E60449"/>
    <w:rsid w:val="00E60595"/>
    <w:rsid w:val="00E6060F"/>
    <w:rsid w:val="00E6083E"/>
    <w:rsid w:val="00E60849"/>
    <w:rsid w:val="00E60BC4"/>
    <w:rsid w:val="00E60BE6"/>
    <w:rsid w:val="00E60D82"/>
    <w:rsid w:val="00E60EBB"/>
    <w:rsid w:val="00E60F50"/>
    <w:rsid w:val="00E6107C"/>
    <w:rsid w:val="00E61117"/>
    <w:rsid w:val="00E61321"/>
    <w:rsid w:val="00E61541"/>
    <w:rsid w:val="00E617CC"/>
    <w:rsid w:val="00E61902"/>
    <w:rsid w:val="00E61A47"/>
    <w:rsid w:val="00E61F5B"/>
    <w:rsid w:val="00E61FDF"/>
    <w:rsid w:val="00E6257D"/>
    <w:rsid w:val="00E6269B"/>
    <w:rsid w:val="00E62748"/>
    <w:rsid w:val="00E62ABE"/>
    <w:rsid w:val="00E62E5E"/>
    <w:rsid w:val="00E62F79"/>
    <w:rsid w:val="00E62FFA"/>
    <w:rsid w:val="00E630EB"/>
    <w:rsid w:val="00E63233"/>
    <w:rsid w:val="00E632DD"/>
    <w:rsid w:val="00E6336F"/>
    <w:rsid w:val="00E63ADD"/>
    <w:rsid w:val="00E63CB2"/>
    <w:rsid w:val="00E63D3F"/>
    <w:rsid w:val="00E63E4C"/>
    <w:rsid w:val="00E6425C"/>
    <w:rsid w:val="00E6433F"/>
    <w:rsid w:val="00E64613"/>
    <w:rsid w:val="00E6466C"/>
    <w:rsid w:val="00E6485A"/>
    <w:rsid w:val="00E64887"/>
    <w:rsid w:val="00E64B5D"/>
    <w:rsid w:val="00E64CFB"/>
    <w:rsid w:val="00E64E0D"/>
    <w:rsid w:val="00E652F5"/>
    <w:rsid w:val="00E653D6"/>
    <w:rsid w:val="00E65975"/>
    <w:rsid w:val="00E65BEA"/>
    <w:rsid w:val="00E65DB3"/>
    <w:rsid w:val="00E65E7F"/>
    <w:rsid w:val="00E660EC"/>
    <w:rsid w:val="00E662CA"/>
    <w:rsid w:val="00E662F0"/>
    <w:rsid w:val="00E66381"/>
    <w:rsid w:val="00E665E6"/>
    <w:rsid w:val="00E6691B"/>
    <w:rsid w:val="00E6692C"/>
    <w:rsid w:val="00E66C74"/>
    <w:rsid w:val="00E66EAB"/>
    <w:rsid w:val="00E66ED2"/>
    <w:rsid w:val="00E66EE3"/>
    <w:rsid w:val="00E6709C"/>
    <w:rsid w:val="00E670AB"/>
    <w:rsid w:val="00E67186"/>
    <w:rsid w:val="00E671B2"/>
    <w:rsid w:val="00E67373"/>
    <w:rsid w:val="00E6786C"/>
    <w:rsid w:val="00E678FA"/>
    <w:rsid w:val="00E67A0E"/>
    <w:rsid w:val="00E67C38"/>
    <w:rsid w:val="00E67D2C"/>
    <w:rsid w:val="00E67D5D"/>
    <w:rsid w:val="00E7015A"/>
    <w:rsid w:val="00E70449"/>
    <w:rsid w:val="00E7048A"/>
    <w:rsid w:val="00E704B3"/>
    <w:rsid w:val="00E704D4"/>
    <w:rsid w:val="00E705D9"/>
    <w:rsid w:val="00E70751"/>
    <w:rsid w:val="00E708C6"/>
    <w:rsid w:val="00E70A34"/>
    <w:rsid w:val="00E70A82"/>
    <w:rsid w:val="00E70B68"/>
    <w:rsid w:val="00E70C35"/>
    <w:rsid w:val="00E70DF4"/>
    <w:rsid w:val="00E71180"/>
    <w:rsid w:val="00E71224"/>
    <w:rsid w:val="00E7129A"/>
    <w:rsid w:val="00E714D9"/>
    <w:rsid w:val="00E7158A"/>
    <w:rsid w:val="00E71B0C"/>
    <w:rsid w:val="00E71C5D"/>
    <w:rsid w:val="00E71E78"/>
    <w:rsid w:val="00E71EB7"/>
    <w:rsid w:val="00E7286D"/>
    <w:rsid w:val="00E728E4"/>
    <w:rsid w:val="00E72990"/>
    <w:rsid w:val="00E72B16"/>
    <w:rsid w:val="00E72D75"/>
    <w:rsid w:val="00E72EF6"/>
    <w:rsid w:val="00E72F30"/>
    <w:rsid w:val="00E73062"/>
    <w:rsid w:val="00E730D1"/>
    <w:rsid w:val="00E73112"/>
    <w:rsid w:val="00E73457"/>
    <w:rsid w:val="00E7352D"/>
    <w:rsid w:val="00E7356B"/>
    <w:rsid w:val="00E738DD"/>
    <w:rsid w:val="00E73A6A"/>
    <w:rsid w:val="00E73AF3"/>
    <w:rsid w:val="00E73BA5"/>
    <w:rsid w:val="00E73C01"/>
    <w:rsid w:val="00E73C4D"/>
    <w:rsid w:val="00E73DFF"/>
    <w:rsid w:val="00E73F06"/>
    <w:rsid w:val="00E73FFB"/>
    <w:rsid w:val="00E74181"/>
    <w:rsid w:val="00E74183"/>
    <w:rsid w:val="00E74197"/>
    <w:rsid w:val="00E74272"/>
    <w:rsid w:val="00E744F1"/>
    <w:rsid w:val="00E74632"/>
    <w:rsid w:val="00E746AB"/>
    <w:rsid w:val="00E7474C"/>
    <w:rsid w:val="00E74D8F"/>
    <w:rsid w:val="00E74FA2"/>
    <w:rsid w:val="00E7504E"/>
    <w:rsid w:val="00E75084"/>
    <w:rsid w:val="00E75212"/>
    <w:rsid w:val="00E754B4"/>
    <w:rsid w:val="00E7554A"/>
    <w:rsid w:val="00E75577"/>
    <w:rsid w:val="00E7577F"/>
    <w:rsid w:val="00E75C88"/>
    <w:rsid w:val="00E75C94"/>
    <w:rsid w:val="00E75D57"/>
    <w:rsid w:val="00E75ED1"/>
    <w:rsid w:val="00E760BB"/>
    <w:rsid w:val="00E76274"/>
    <w:rsid w:val="00E764E9"/>
    <w:rsid w:val="00E766CF"/>
    <w:rsid w:val="00E76727"/>
    <w:rsid w:val="00E76760"/>
    <w:rsid w:val="00E76880"/>
    <w:rsid w:val="00E770D0"/>
    <w:rsid w:val="00E77373"/>
    <w:rsid w:val="00E777E4"/>
    <w:rsid w:val="00E779C5"/>
    <w:rsid w:val="00E77AD0"/>
    <w:rsid w:val="00E77B15"/>
    <w:rsid w:val="00E77EF3"/>
    <w:rsid w:val="00E80066"/>
    <w:rsid w:val="00E800B4"/>
    <w:rsid w:val="00E8051B"/>
    <w:rsid w:val="00E8067F"/>
    <w:rsid w:val="00E80985"/>
    <w:rsid w:val="00E80991"/>
    <w:rsid w:val="00E80AC8"/>
    <w:rsid w:val="00E80D08"/>
    <w:rsid w:val="00E80FEA"/>
    <w:rsid w:val="00E81193"/>
    <w:rsid w:val="00E8135A"/>
    <w:rsid w:val="00E814BD"/>
    <w:rsid w:val="00E816CB"/>
    <w:rsid w:val="00E816D8"/>
    <w:rsid w:val="00E81855"/>
    <w:rsid w:val="00E8185B"/>
    <w:rsid w:val="00E81865"/>
    <w:rsid w:val="00E81956"/>
    <w:rsid w:val="00E81B7A"/>
    <w:rsid w:val="00E81F86"/>
    <w:rsid w:val="00E823B5"/>
    <w:rsid w:val="00E8299F"/>
    <w:rsid w:val="00E82AC1"/>
    <w:rsid w:val="00E82C91"/>
    <w:rsid w:val="00E82D5B"/>
    <w:rsid w:val="00E82D7E"/>
    <w:rsid w:val="00E82DC7"/>
    <w:rsid w:val="00E82EA0"/>
    <w:rsid w:val="00E82EA6"/>
    <w:rsid w:val="00E82FA1"/>
    <w:rsid w:val="00E8307E"/>
    <w:rsid w:val="00E831EE"/>
    <w:rsid w:val="00E833AB"/>
    <w:rsid w:val="00E835D9"/>
    <w:rsid w:val="00E83E19"/>
    <w:rsid w:val="00E83F1E"/>
    <w:rsid w:val="00E840CC"/>
    <w:rsid w:val="00E84123"/>
    <w:rsid w:val="00E8429E"/>
    <w:rsid w:val="00E84503"/>
    <w:rsid w:val="00E845C5"/>
    <w:rsid w:val="00E84B23"/>
    <w:rsid w:val="00E84BEF"/>
    <w:rsid w:val="00E84C25"/>
    <w:rsid w:val="00E84D72"/>
    <w:rsid w:val="00E84DED"/>
    <w:rsid w:val="00E84F85"/>
    <w:rsid w:val="00E85566"/>
    <w:rsid w:val="00E856FF"/>
    <w:rsid w:val="00E85965"/>
    <w:rsid w:val="00E85A42"/>
    <w:rsid w:val="00E85C76"/>
    <w:rsid w:val="00E85F8A"/>
    <w:rsid w:val="00E860D9"/>
    <w:rsid w:val="00E86AF4"/>
    <w:rsid w:val="00E86CA6"/>
    <w:rsid w:val="00E86E7B"/>
    <w:rsid w:val="00E86EB8"/>
    <w:rsid w:val="00E87157"/>
    <w:rsid w:val="00E8740D"/>
    <w:rsid w:val="00E8750D"/>
    <w:rsid w:val="00E87763"/>
    <w:rsid w:val="00E87818"/>
    <w:rsid w:val="00E878E2"/>
    <w:rsid w:val="00E879F6"/>
    <w:rsid w:val="00E87B6C"/>
    <w:rsid w:val="00E87D1D"/>
    <w:rsid w:val="00E87E66"/>
    <w:rsid w:val="00E87F0E"/>
    <w:rsid w:val="00E900AE"/>
    <w:rsid w:val="00E900EC"/>
    <w:rsid w:val="00E901F9"/>
    <w:rsid w:val="00E902CB"/>
    <w:rsid w:val="00E902F8"/>
    <w:rsid w:val="00E9050B"/>
    <w:rsid w:val="00E905DB"/>
    <w:rsid w:val="00E9069E"/>
    <w:rsid w:val="00E907EA"/>
    <w:rsid w:val="00E9083F"/>
    <w:rsid w:val="00E909BA"/>
    <w:rsid w:val="00E90A06"/>
    <w:rsid w:val="00E90E0C"/>
    <w:rsid w:val="00E91380"/>
    <w:rsid w:val="00E9181D"/>
    <w:rsid w:val="00E91886"/>
    <w:rsid w:val="00E918FA"/>
    <w:rsid w:val="00E9193B"/>
    <w:rsid w:val="00E91BBA"/>
    <w:rsid w:val="00E91C73"/>
    <w:rsid w:val="00E91E01"/>
    <w:rsid w:val="00E91E4D"/>
    <w:rsid w:val="00E91E83"/>
    <w:rsid w:val="00E91EFA"/>
    <w:rsid w:val="00E92289"/>
    <w:rsid w:val="00E922B1"/>
    <w:rsid w:val="00E922C1"/>
    <w:rsid w:val="00E923F2"/>
    <w:rsid w:val="00E92466"/>
    <w:rsid w:val="00E924E0"/>
    <w:rsid w:val="00E92603"/>
    <w:rsid w:val="00E92976"/>
    <w:rsid w:val="00E92BB3"/>
    <w:rsid w:val="00E92C6E"/>
    <w:rsid w:val="00E92D5E"/>
    <w:rsid w:val="00E92E3D"/>
    <w:rsid w:val="00E92E4D"/>
    <w:rsid w:val="00E93002"/>
    <w:rsid w:val="00E9332E"/>
    <w:rsid w:val="00E93388"/>
    <w:rsid w:val="00E937EB"/>
    <w:rsid w:val="00E9396A"/>
    <w:rsid w:val="00E93DD9"/>
    <w:rsid w:val="00E940DA"/>
    <w:rsid w:val="00E94305"/>
    <w:rsid w:val="00E944CD"/>
    <w:rsid w:val="00E944E0"/>
    <w:rsid w:val="00E94583"/>
    <w:rsid w:val="00E9460B"/>
    <w:rsid w:val="00E94669"/>
    <w:rsid w:val="00E947A9"/>
    <w:rsid w:val="00E9484F"/>
    <w:rsid w:val="00E949CB"/>
    <w:rsid w:val="00E94A37"/>
    <w:rsid w:val="00E94B6C"/>
    <w:rsid w:val="00E94C70"/>
    <w:rsid w:val="00E94CD1"/>
    <w:rsid w:val="00E94F38"/>
    <w:rsid w:val="00E94F8B"/>
    <w:rsid w:val="00E95156"/>
    <w:rsid w:val="00E95381"/>
    <w:rsid w:val="00E959E3"/>
    <w:rsid w:val="00E95DE4"/>
    <w:rsid w:val="00E95EA9"/>
    <w:rsid w:val="00E95FE4"/>
    <w:rsid w:val="00E96026"/>
    <w:rsid w:val="00E961C0"/>
    <w:rsid w:val="00E961C1"/>
    <w:rsid w:val="00E96253"/>
    <w:rsid w:val="00E96299"/>
    <w:rsid w:val="00E96557"/>
    <w:rsid w:val="00E96955"/>
    <w:rsid w:val="00E9698F"/>
    <w:rsid w:val="00E96B79"/>
    <w:rsid w:val="00E96BBF"/>
    <w:rsid w:val="00E970E4"/>
    <w:rsid w:val="00E97192"/>
    <w:rsid w:val="00E973C0"/>
    <w:rsid w:val="00E97733"/>
    <w:rsid w:val="00E97797"/>
    <w:rsid w:val="00E978E4"/>
    <w:rsid w:val="00E97A8B"/>
    <w:rsid w:val="00E97BAA"/>
    <w:rsid w:val="00E97FC1"/>
    <w:rsid w:val="00E97FFA"/>
    <w:rsid w:val="00EA00A0"/>
    <w:rsid w:val="00EA01CB"/>
    <w:rsid w:val="00EA022F"/>
    <w:rsid w:val="00EA0435"/>
    <w:rsid w:val="00EA0659"/>
    <w:rsid w:val="00EA06CE"/>
    <w:rsid w:val="00EA06D1"/>
    <w:rsid w:val="00EA0947"/>
    <w:rsid w:val="00EA0B67"/>
    <w:rsid w:val="00EA0C6F"/>
    <w:rsid w:val="00EA0D45"/>
    <w:rsid w:val="00EA0DBD"/>
    <w:rsid w:val="00EA1338"/>
    <w:rsid w:val="00EA15C6"/>
    <w:rsid w:val="00EA1626"/>
    <w:rsid w:val="00EA16FF"/>
    <w:rsid w:val="00EA1902"/>
    <w:rsid w:val="00EA1A67"/>
    <w:rsid w:val="00EA1C2B"/>
    <w:rsid w:val="00EA1F20"/>
    <w:rsid w:val="00EA1F43"/>
    <w:rsid w:val="00EA1FBC"/>
    <w:rsid w:val="00EA2196"/>
    <w:rsid w:val="00EA2661"/>
    <w:rsid w:val="00EA2748"/>
    <w:rsid w:val="00EA275F"/>
    <w:rsid w:val="00EA2853"/>
    <w:rsid w:val="00EA2D67"/>
    <w:rsid w:val="00EA2E55"/>
    <w:rsid w:val="00EA2E84"/>
    <w:rsid w:val="00EA3141"/>
    <w:rsid w:val="00EA31C5"/>
    <w:rsid w:val="00EA33B8"/>
    <w:rsid w:val="00EA346F"/>
    <w:rsid w:val="00EA35CA"/>
    <w:rsid w:val="00EA3911"/>
    <w:rsid w:val="00EA3B3E"/>
    <w:rsid w:val="00EA3CB7"/>
    <w:rsid w:val="00EA3CF3"/>
    <w:rsid w:val="00EA40C6"/>
    <w:rsid w:val="00EA4192"/>
    <w:rsid w:val="00EA46DD"/>
    <w:rsid w:val="00EA479E"/>
    <w:rsid w:val="00EA481F"/>
    <w:rsid w:val="00EA4923"/>
    <w:rsid w:val="00EA4FFB"/>
    <w:rsid w:val="00EA517A"/>
    <w:rsid w:val="00EA5355"/>
    <w:rsid w:val="00EA54B7"/>
    <w:rsid w:val="00EA54D5"/>
    <w:rsid w:val="00EA56E9"/>
    <w:rsid w:val="00EA5893"/>
    <w:rsid w:val="00EA594A"/>
    <w:rsid w:val="00EA5A8B"/>
    <w:rsid w:val="00EA5B30"/>
    <w:rsid w:val="00EA5CFA"/>
    <w:rsid w:val="00EA5EA6"/>
    <w:rsid w:val="00EA5F74"/>
    <w:rsid w:val="00EA624A"/>
    <w:rsid w:val="00EA650E"/>
    <w:rsid w:val="00EA6A09"/>
    <w:rsid w:val="00EA6C93"/>
    <w:rsid w:val="00EA6CE3"/>
    <w:rsid w:val="00EA6DE9"/>
    <w:rsid w:val="00EA6F38"/>
    <w:rsid w:val="00EA7557"/>
    <w:rsid w:val="00EA7589"/>
    <w:rsid w:val="00EA7673"/>
    <w:rsid w:val="00EA77B3"/>
    <w:rsid w:val="00EA77D9"/>
    <w:rsid w:val="00EA7921"/>
    <w:rsid w:val="00EA7993"/>
    <w:rsid w:val="00EA7B57"/>
    <w:rsid w:val="00EA7C44"/>
    <w:rsid w:val="00EA7DAC"/>
    <w:rsid w:val="00EB0002"/>
    <w:rsid w:val="00EB0170"/>
    <w:rsid w:val="00EB043A"/>
    <w:rsid w:val="00EB04CD"/>
    <w:rsid w:val="00EB07B4"/>
    <w:rsid w:val="00EB07D9"/>
    <w:rsid w:val="00EB0903"/>
    <w:rsid w:val="00EB0968"/>
    <w:rsid w:val="00EB0AF2"/>
    <w:rsid w:val="00EB0FCD"/>
    <w:rsid w:val="00EB11E8"/>
    <w:rsid w:val="00EB1360"/>
    <w:rsid w:val="00EB1533"/>
    <w:rsid w:val="00EB1706"/>
    <w:rsid w:val="00EB173F"/>
    <w:rsid w:val="00EB192F"/>
    <w:rsid w:val="00EB1996"/>
    <w:rsid w:val="00EB1A09"/>
    <w:rsid w:val="00EB1A1F"/>
    <w:rsid w:val="00EB1B65"/>
    <w:rsid w:val="00EB1B9C"/>
    <w:rsid w:val="00EB1B9F"/>
    <w:rsid w:val="00EB1BB7"/>
    <w:rsid w:val="00EB1D97"/>
    <w:rsid w:val="00EB1E96"/>
    <w:rsid w:val="00EB1FAC"/>
    <w:rsid w:val="00EB20FD"/>
    <w:rsid w:val="00EB2235"/>
    <w:rsid w:val="00EB2446"/>
    <w:rsid w:val="00EB265B"/>
    <w:rsid w:val="00EB2BAB"/>
    <w:rsid w:val="00EB2CC4"/>
    <w:rsid w:val="00EB2DFA"/>
    <w:rsid w:val="00EB2E12"/>
    <w:rsid w:val="00EB2E29"/>
    <w:rsid w:val="00EB2F30"/>
    <w:rsid w:val="00EB31E5"/>
    <w:rsid w:val="00EB3705"/>
    <w:rsid w:val="00EB3AB5"/>
    <w:rsid w:val="00EB3ABF"/>
    <w:rsid w:val="00EB3B42"/>
    <w:rsid w:val="00EB3DFE"/>
    <w:rsid w:val="00EB3FD4"/>
    <w:rsid w:val="00EB411C"/>
    <w:rsid w:val="00EB44FB"/>
    <w:rsid w:val="00EB4512"/>
    <w:rsid w:val="00EB4756"/>
    <w:rsid w:val="00EB4771"/>
    <w:rsid w:val="00EB4807"/>
    <w:rsid w:val="00EB49A0"/>
    <w:rsid w:val="00EB4B4B"/>
    <w:rsid w:val="00EB4B7B"/>
    <w:rsid w:val="00EB4C42"/>
    <w:rsid w:val="00EB4CCD"/>
    <w:rsid w:val="00EB4E9E"/>
    <w:rsid w:val="00EB50A7"/>
    <w:rsid w:val="00EB5115"/>
    <w:rsid w:val="00EB52A1"/>
    <w:rsid w:val="00EB52F0"/>
    <w:rsid w:val="00EB530C"/>
    <w:rsid w:val="00EB5314"/>
    <w:rsid w:val="00EB5437"/>
    <w:rsid w:val="00EB555D"/>
    <w:rsid w:val="00EB55C9"/>
    <w:rsid w:val="00EB5647"/>
    <w:rsid w:val="00EB579D"/>
    <w:rsid w:val="00EB58A8"/>
    <w:rsid w:val="00EB5DE7"/>
    <w:rsid w:val="00EB5F0A"/>
    <w:rsid w:val="00EB5FA2"/>
    <w:rsid w:val="00EB60A8"/>
    <w:rsid w:val="00EB6675"/>
    <w:rsid w:val="00EB6790"/>
    <w:rsid w:val="00EB679F"/>
    <w:rsid w:val="00EB68CE"/>
    <w:rsid w:val="00EB6931"/>
    <w:rsid w:val="00EB6A0A"/>
    <w:rsid w:val="00EB6B25"/>
    <w:rsid w:val="00EB6BB9"/>
    <w:rsid w:val="00EB6CAA"/>
    <w:rsid w:val="00EB6DDD"/>
    <w:rsid w:val="00EB7326"/>
    <w:rsid w:val="00EB755A"/>
    <w:rsid w:val="00EB756D"/>
    <w:rsid w:val="00EB769D"/>
    <w:rsid w:val="00EB795D"/>
    <w:rsid w:val="00EB7BBC"/>
    <w:rsid w:val="00EB7D45"/>
    <w:rsid w:val="00EB7D5A"/>
    <w:rsid w:val="00EB7ED9"/>
    <w:rsid w:val="00EC0103"/>
    <w:rsid w:val="00EC03B4"/>
    <w:rsid w:val="00EC06FE"/>
    <w:rsid w:val="00EC0807"/>
    <w:rsid w:val="00EC080F"/>
    <w:rsid w:val="00EC0957"/>
    <w:rsid w:val="00EC0AB0"/>
    <w:rsid w:val="00EC0BC8"/>
    <w:rsid w:val="00EC1026"/>
    <w:rsid w:val="00EC10C2"/>
    <w:rsid w:val="00EC1123"/>
    <w:rsid w:val="00EC15E1"/>
    <w:rsid w:val="00EC17ED"/>
    <w:rsid w:val="00EC18E7"/>
    <w:rsid w:val="00EC1AE3"/>
    <w:rsid w:val="00EC1BED"/>
    <w:rsid w:val="00EC1CA9"/>
    <w:rsid w:val="00EC1F50"/>
    <w:rsid w:val="00EC2170"/>
    <w:rsid w:val="00EC21C3"/>
    <w:rsid w:val="00EC2485"/>
    <w:rsid w:val="00EC24AD"/>
    <w:rsid w:val="00EC2B93"/>
    <w:rsid w:val="00EC2E15"/>
    <w:rsid w:val="00EC302E"/>
    <w:rsid w:val="00EC3035"/>
    <w:rsid w:val="00EC30CE"/>
    <w:rsid w:val="00EC312C"/>
    <w:rsid w:val="00EC3423"/>
    <w:rsid w:val="00EC3573"/>
    <w:rsid w:val="00EC38FD"/>
    <w:rsid w:val="00EC3B97"/>
    <w:rsid w:val="00EC3D6A"/>
    <w:rsid w:val="00EC3DB7"/>
    <w:rsid w:val="00EC4000"/>
    <w:rsid w:val="00EC423D"/>
    <w:rsid w:val="00EC432D"/>
    <w:rsid w:val="00EC45C1"/>
    <w:rsid w:val="00EC4670"/>
    <w:rsid w:val="00EC4864"/>
    <w:rsid w:val="00EC488C"/>
    <w:rsid w:val="00EC4C71"/>
    <w:rsid w:val="00EC4D98"/>
    <w:rsid w:val="00EC4E0C"/>
    <w:rsid w:val="00EC4E12"/>
    <w:rsid w:val="00EC5231"/>
    <w:rsid w:val="00EC548E"/>
    <w:rsid w:val="00EC581C"/>
    <w:rsid w:val="00EC5867"/>
    <w:rsid w:val="00EC5A1F"/>
    <w:rsid w:val="00EC5A38"/>
    <w:rsid w:val="00EC5C02"/>
    <w:rsid w:val="00EC5C8A"/>
    <w:rsid w:val="00EC5D1E"/>
    <w:rsid w:val="00EC5E54"/>
    <w:rsid w:val="00EC5F6E"/>
    <w:rsid w:val="00EC5F9C"/>
    <w:rsid w:val="00EC5FA9"/>
    <w:rsid w:val="00EC6377"/>
    <w:rsid w:val="00EC64E9"/>
    <w:rsid w:val="00EC65F3"/>
    <w:rsid w:val="00EC666E"/>
    <w:rsid w:val="00EC66BF"/>
    <w:rsid w:val="00EC6A75"/>
    <w:rsid w:val="00EC6F38"/>
    <w:rsid w:val="00EC6FD3"/>
    <w:rsid w:val="00EC7921"/>
    <w:rsid w:val="00EC798D"/>
    <w:rsid w:val="00EC7B57"/>
    <w:rsid w:val="00EC7D36"/>
    <w:rsid w:val="00EC7DFB"/>
    <w:rsid w:val="00ED003B"/>
    <w:rsid w:val="00ED006C"/>
    <w:rsid w:val="00ED023A"/>
    <w:rsid w:val="00ED03F3"/>
    <w:rsid w:val="00ED0548"/>
    <w:rsid w:val="00ED0A08"/>
    <w:rsid w:val="00ED0A36"/>
    <w:rsid w:val="00ED0A8F"/>
    <w:rsid w:val="00ED0AD8"/>
    <w:rsid w:val="00ED0C42"/>
    <w:rsid w:val="00ED0EC1"/>
    <w:rsid w:val="00ED0F8B"/>
    <w:rsid w:val="00ED0FA8"/>
    <w:rsid w:val="00ED13B4"/>
    <w:rsid w:val="00ED14C3"/>
    <w:rsid w:val="00ED198A"/>
    <w:rsid w:val="00ED19FA"/>
    <w:rsid w:val="00ED1D2C"/>
    <w:rsid w:val="00ED1DDD"/>
    <w:rsid w:val="00ED1E7B"/>
    <w:rsid w:val="00ED1F07"/>
    <w:rsid w:val="00ED2082"/>
    <w:rsid w:val="00ED21BA"/>
    <w:rsid w:val="00ED227C"/>
    <w:rsid w:val="00ED237A"/>
    <w:rsid w:val="00ED2431"/>
    <w:rsid w:val="00ED2813"/>
    <w:rsid w:val="00ED2883"/>
    <w:rsid w:val="00ED293E"/>
    <w:rsid w:val="00ED29A6"/>
    <w:rsid w:val="00ED2B32"/>
    <w:rsid w:val="00ED2B73"/>
    <w:rsid w:val="00ED2D47"/>
    <w:rsid w:val="00ED2FFD"/>
    <w:rsid w:val="00ED306F"/>
    <w:rsid w:val="00ED3260"/>
    <w:rsid w:val="00ED32D4"/>
    <w:rsid w:val="00ED3631"/>
    <w:rsid w:val="00ED3792"/>
    <w:rsid w:val="00ED37FB"/>
    <w:rsid w:val="00ED385A"/>
    <w:rsid w:val="00ED38ED"/>
    <w:rsid w:val="00ED38F0"/>
    <w:rsid w:val="00ED40D9"/>
    <w:rsid w:val="00ED4166"/>
    <w:rsid w:val="00ED438D"/>
    <w:rsid w:val="00ED490B"/>
    <w:rsid w:val="00ED53CA"/>
    <w:rsid w:val="00ED5993"/>
    <w:rsid w:val="00ED5BF2"/>
    <w:rsid w:val="00ED5BFA"/>
    <w:rsid w:val="00ED608D"/>
    <w:rsid w:val="00ED6182"/>
    <w:rsid w:val="00ED6453"/>
    <w:rsid w:val="00ED651B"/>
    <w:rsid w:val="00ED6663"/>
    <w:rsid w:val="00ED6715"/>
    <w:rsid w:val="00ED67C0"/>
    <w:rsid w:val="00ED6974"/>
    <w:rsid w:val="00ED6A0D"/>
    <w:rsid w:val="00ED6A14"/>
    <w:rsid w:val="00ED6CBA"/>
    <w:rsid w:val="00ED7029"/>
    <w:rsid w:val="00ED7266"/>
    <w:rsid w:val="00ED7516"/>
    <w:rsid w:val="00ED762E"/>
    <w:rsid w:val="00ED76F7"/>
    <w:rsid w:val="00ED76FE"/>
    <w:rsid w:val="00ED776D"/>
    <w:rsid w:val="00ED7A64"/>
    <w:rsid w:val="00ED7AFD"/>
    <w:rsid w:val="00ED7B61"/>
    <w:rsid w:val="00ED7CAE"/>
    <w:rsid w:val="00ED7E4C"/>
    <w:rsid w:val="00ED7FB1"/>
    <w:rsid w:val="00ED7FB6"/>
    <w:rsid w:val="00EE0081"/>
    <w:rsid w:val="00EE037E"/>
    <w:rsid w:val="00EE03A9"/>
    <w:rsid w:val="00EE07CA"/>
    <w:rsid w:val="00EE07E9"/>
    <w:rsid w:val="00EE08A0"/>
    <w:rsid w:val="00EE0C4E"/>
    <w:rsid w:val="00EE0D6B"/>
    <w:rsid w:val="00EE0DE5"/>
    <w:rsid w:val="00EE0E24"/>
    <w:rsid w:val="00EE16BB"/>
    <w:rsid w:val="00EE173F"/>
    <w:rsid w:val="00EE1761"/>
    <w:rsid w:val="00EE18C6"/>
    <w:rsid w:val="00EE1BAF"/>
    <w:rsid w:val="00EE20C3"/>
    <w:rsid w:val="00EE2167"/>
    <w:rsid w:val="00EE22B1"/>
    <w:rsid w:val="00EE22C0"/>
    <w:rsid w:val="00EE246C"/>
    <w:rsid w:val="00EE24D0"/>
    <w:rsid w:val="00EE27C4"/>
    <w:rsid w:val="00EE28EC"/>
    <w:rsid w:val="00EE2F83"/>
    <w:rsid w:val="00EE2F99"/>
    <w:rsid w:val="00EE301B"/>
    <w:rsid w:val="00EE3488"/>
    <w:rsid w:val="00EE34F7"/>
    <w:rsid w:val="00EE35E5"/>
    <w:rsid w:val="00EE3657"/>
    <w:rsid w:val="00EE36C8"/>
    <w:rsid w:val="00EE38B1"/>
    <w:rsid w:val="00EE3934"/>
    <w:rsid w:val="00EE3937"/>
    <w:rsid w:val="00EE3A06"/>
    <w:rsid w:val="00EE3A16"/>
    <w:rsid w:val="00EE3BDA"/>
    <w:rsid w:val="00EE3C2C"/>
    <w:rsid w:val="00EE3D48"/>
    <w:rsid w:val="00EE3D6D"/>
    <w:rsid w:val="00EE3DCD"/>
    <w:rsid w:val="00EE3FEB"/>
    <w:rsid w:val="00EE41BF"/>
    <w:rsid w:val="00EE4258"/>
    <w:rsid w:val="00EE428F"/>
    <w:rsid w:val="00EE4491"/>
    <w:rsid w:val="00EE44D0"/>
    <w:rsid w:val="00EE4627"/>
    <w:rsid w:val="00EE47DC"/>
    <w:rsid w:val="00EE486E"/>
    <w:rsid w:val="00EE4B01"/>
    <w:rsid w:val="00EE4C96"/>
    <w:rsid w:val="00EE4D2F"/>
    <w:rsid w:val="00EE4FB2"/>
    <w:rsid w:val="00EE507E"/>
    <w:rsid w:val="00EE50AD"/>
    <w:rsid w:val="00EE5208"/>
    <w:rsid w:val="00EE5238"/>
    <w:rsid w:val="00EE5566"/>
    <w:rsid w:val="00EE574E"/>
    <w:rsid w:val="00EE585B"/>
    <w:rsid w:val="00EE58F7"/>
    <w:rsid w:val="00EE5A0D"/>
    <w:rsid w:val="00EE6251"/>
    <w:rsid w:val="00EE6438"/>
    <w:rsid w:val="00EE6516"/>
    <w:rsid w:val="00EE6542"/>
    <w:rsid w:val="00EE69E5"/>
    <w:rsid w:val="00EE6A33"/>
    <w:rsid w:val="00EE6ADF"/>
    <w:rsid w:val="00EE6CF4"/>
    <w:rsid w:val="00EE6E49"/>
    <w:rsid w:val="00EE6E52"/>
    <w:rsid w:val="00EE70FB"/>
    <w:rsid w:val="00EE752E"/>
    <w:rsid w:val="00EE7724"/>
    <w:rsid w:val="00EE772D"/>
    <w:rsid w:val="00EE780A"/>
    <w:rsid w:val="00EE781C"/>
    <w:rsid w:val="00EE7A4F"/>
    <w:rsid w:val="00EE7A70"/>
    <w:rsid w:val="00EE7B0F"/>
    <w:rsid w:val="00EE7C05"/>
    <w:rsid w:val="00EE7FAF"/>
    <w:rsid w:val="00EF0219"/>
    <w:rsid w:val="00EF069D"/>
    <w:rsid w:val="00EF0915"/>
    <w:rsid w:val="00EF0D93"/>
    <w:rsid w:val="00EF0E5C"/>
    <w:rsid w:val="00EF0E95"/>
    <w:rsid w:val="00EF110E"/>
    <w:rsid w:val="00EF1286"/>
    <w:rsid w:val="00EF14D2"/>
    <w:rsid w:val="00EF166D"/>
    <w:rsid w:val="00EF1B2F"/>
    <w:rsid w:val="00EF1D5A"/>
    <w:rsid w:val="00EF1E49"/>
    <w:rsid w:val="00EF1FF2"/>
    <w:rsid w:val="00EF2074"/>
    <w:rsid w:val="00EF235A"/>
    <w:rsid w:val="00EF2599"/>
    <w:rsid w:val="00EF27CA"/>
    <w:rsid w:val="00EF27E0"/>
    <w:rsid w:val="00EF2934"/>
    <w:rsid w:val="00EF29FF"/>
    <w:rsid w:val="00EF2A27"/>
    <w:rsid w:val="00EF2AF9"/>
    <w:rsid w:val="00EF2CD4"/>
    <w:rsid w:val="00EF3106"/>
    <w:rsid w:val="00EF33B3"/>
    <w:rsid w:val="00EF3414"/>
    <w:rsid w:val="00EF38EF"/>
    <w:rsid w:val="00EF3C93"/>
    <w:rsid w:val="00EF3E13"/>
    <w:rsid w:val="00EF44CC"/>
    <w:rsid w:val="00EF4906"/>
    <w:rsid w:val="00EF4929"/>
    <w:rsid w:val="00EF4AB6"/>
    <w:rsid w:val="00EF4C45"/>
    <w:rsid w:val="00EF4CC1"/>
    <w:rsid w:val="00EF4CE7"/>
    <w:rsid w:val="00EF4D9C"/>
    <w:rsid w:val="00EF50E7"/>
    <w:rsid w:val="00EF53CE"/>
    <w:rsid w:val="00EF56D2"/>
    <w:rsid w:val="00EF56EF"/>
    <w:rsid w:val="00EF58D5"/>
    <w:rsid w:val="00EF591B"/>
    <w:rsid w:val="00EF5933"/>
    <w:rsid w:val="00EF5D72"/>
    <w:rsid w:val="00EF5D76"/>
    <w:rsid w:val="00EF5DD2"/>
    <w:rsid w:val="00EF5DE5"/>
    <w:rsid w:val="00EF5DFD"/>
    <w:rsid w:val="00EF5EAC"/>
    <w:rsid w:val="00EF6060"/>
    <w:rsid w:val="00EF62B8"/>
    <w:rsid w:val="00EF632D"/>
    <w:rsid w:val="00EF67B3"/>
    <w:rsid w:val="00EF6AD3"/>
    <w:rsid w:val="00EF6C72"/>
    <w:rsid w:val="00EF6EBD"/>
    <w:rsid w:val="00EF6F91"/>
    <w:rsid w:val="00EF6FD5"/>
    <w:rsid w:val="00EF7083"/>
    <w:rsid w:val="00EF70E4"/>
    <w:rsid w:val="00EF70E8"/>
    <w:rsid w:val="00EF7149"/>
    <w:rsid w:val="00EF77B5"/>
    <w:rsid w:val="00EF794B"/>
    <w:rsid w:val="00EF795C"/>
    <w:rsid w:val="00EF7C49"/>
    <w:rsid w:val="00EF7CBD"/>
    <w:rsid w:val="00EF7DE9"/>
    <w:rsid w:val="00EF7F62"/>
    <w:rsid w:val="00EF7FE3"/>
    <w:rsid w:val="00F00311"/>
    <w:rsid w:val="00F00393"/>
    <w:rsid w:val="00F00453"/>
    <w:rsid w:val="00F00635"/>
    <w:rsid w:val="00F00A5D"/>
    <w:rsid w:val="00F00AF1"/>
    <w:rsid w:val="00F00BB6"/>
    <w:rsid w:val="00F00EEF"/>
    <w:rsid w:val="00F00F05"/>
    <w:rsid w:val="00F00FDB"/>
    <w:rsid w:val="00F01238"/>
    <w:rsid w:val="00F01463"/>
    <w:rsid w:val="00F015D7"/>
    <w:rsid w:val="00F015F5"/>
    <w:rsid w:val="00F0161A"/>
    <w:rsid w:val="00F01EC9"/>
    <w:rsid w:val="00F01F06"/>
    <w:rsid w:val="00F0211C"/>
    <w:rsid w:val="00F0230F"/>
    <w:rsid w:val="00F02362"/>
    <w:rsid w:val="00F023F5"/>
    <w:rsid w:val="00F02477"/>
    <w:rsid w:val="00F024A7"/>
    <w:rsid w:val="00F024CE"/>
    <w:rsid w:val="00F026B7"/>
    <w:rsid w:val="00F02727"/>
    <w:rsid w:val="00F028AA"/>
    <w:rsid w:val="00F0295D"/>
    <w:rsid w:val="00F02CAB"/>
    <w:rsid w:val="00F02D04"/>
    <w:rsid w:val="00F02F85"/>
    <w:rsid w:val="00F0340E"/>
    <w:rsid w:val="00F0375E"/>
    <w:rsid w:val="00F038C3"/>
    <w:rsid w:val="00F03D0E"/>
    <w:rsid w:val="00F03D4B"/>
    <w:rsid w:val="00F03DFA"/>
    <w:rsid w:val="00F040FF"/>
    <w:rsid w:val="00F04121"/>
    <w:rsid w:val="00F0419B"/>
    <w:rsid w:val="00F043EE"/>
    <w:rsid w:val="00F0487F"/>
    <w:rsid w:val="00F04C6C"/>
    <w:rsid w:val="00F04CA4"/>
    <w:rsid w:val="00F04D20"/>
    <w:rsid w:val="00F04D73"/>
    <w:rsid w:val="00F04F0B"/>
    <w:rsid w:val="00F04F16"/>
    <w:rsid w:val="00F0505F"/>
    <w:rsid w:val="00F05575"/>
    <w:rsid w:val="00F056C0"/>
    <w:rsid w:val="00F05AF8"/>
    <w:rsid w:val="00F05B5A"/>
    <w:rsid w:val="00F05B90"/>
    <w:rsid w:val="00F05BCF"/>
    <w:rsid w:val="00F05C13"/>
    <w:rsid w:val="00F05CC8"/>
    <w:rsid w:val="00F05D27"/>
    <w:rsid w:val="00F05D41"/>
    <w:rsid w:val="00F05E66"/>
    <w:rsid w:val="00F05E7D"/>
    <w:rsid w:val="00F05EAF"/>
    <w:rsid w:val="00F05F59"/>
    <w:rsid w:val="00F05F76"/>
    <w:rsid w:val="00F05F8C"/>
    <w:rsid w:val="00F06657"/>
    <w:rsid w:val="00F067C4"/>
    <w:rsid w:val="00F06905"/>
    <w:rsid w:val="00F06DAC"/>
    <w:rsid w:val="00F06E1B"/>
    <w:rsid w:val="00F06F41"/>
    <w:rsid w:val="00F0711D"/>
    <w:rsid w:val="00F07171"/>
    <w:rsid w:val="00F07510"/>
    <w:rsid w:val="00F0771E"/>
    <w:rsid w:val="00F07930"/>
    <w:rsid w:val="00F07DAF"/>
    <w:rsid w:val="00F07FA0"/>
    <w:rsid w:val="00F103DC"/>
    <w:rsid w:val="00F10771"/>
    <w:rsid w:val="00F10B18"/>
    <w:rsid w:val="00F10C25"/>
    <w:rsid w:val="00F10F9E"/>
    <w:rsid w:val="00F113E3"/>
    <w:rsid w:val="00F113F2"/>
    <w:rsid w:val="00F1159A"/>
    <w:rsid w:val="00F1162E"/>
    <w:rsid w:val="00F116AB"/>
    <w:rsid w:val="00F116C2"/>
    <w:rsid w:val="00F116F0"/>
    <w:rsid w:val="00F1170A"/>
    <w:rsid w:val="00F118B0"/>
    <w:rsid w:val="00F11AF9"/>
    <w:rsid w:val="00F11B2C"/>
    <w:rsid w:val="00F11B7D"/>
    <w:rsid w:val="00F11BCB"/>
    <w:rsid w:val="00F11BD6"/>
    <w:rsid w:val="00F11C0A"/>
    <w:rsid w:val="00F11DC9"/>
    <w:rsid w:val="00F11DD4"/>
    <w:rsid w:val="00F11F5D"/>
    <w:rsid w:val="00F11F63"/>
    <w:rsid w:val="00F1225D"/>
    <w:rsid w:val="00F123ED"/>
    <w:rsid w:val="00F123F7"/>
    <w:rsid w:val="00F125B0"/>
    <w:rsid w:val="00F125E0"/>
    <w:rsid w:val="00F125FB"/>
    <w:rsid w:val="00F1280F"/>
    <w:rsid w:val="00F12A04"/>
    <w:rsid w:val="00F12A52"/>
    <w:rsid w:val="00F12B83"/>
    <w:rsid w:val="00F12C8E"/>
    <w:rsid w:val="00F12F28"/>
    <w:rsid w:val="00F134AB"/>
    <w:rsid w:val="00F13763"/>
    <w:rsid w:val="00F1384B"/>
    <w:rsid w:val="00F1384E"/>
    <w:rsid w:val="00F13875"/>
    <w:rsid w:val="00F13A46"/>
    <w:rsid w:val="00F13B4F"/>
    <w:rsid w:val="00F13DF2"/>
    <w:rsid w:val="00F1400C"/>
    <w:rsid w:val="00F140E7"/>
    <w:rsid w:val="00F1428E"/>
    <w:rsid w:val="00F14BB0"/>
    <w:rsid w:val="00F14F41"/>
    <w:rsid w:val="00F1504D"/>
    <w:rsid w:val="00F151D4"/>
    <w:rsid w:val="00F15252"/>
    <w:rsid w:val="00F15421"/>
    <w:rsid w:val="00F155B3"/>
    <w:rsid w:val="00F1563E"/>
    <w:rsid w:val="00F1587F"/>
    <w:rsid w:val="00F1598F"/>
    <w:rsid w:val="00F159AA"/>
    <w:rsid w:val="00F15D1B"/>
    <w:rsid w:val="00F16281"/>
    <w:rsid w:val="00F165C1"/>
    <w:rsid w:val="00F16A6C"/>
    <w:rsid w:val="00F16BA9"/>
    <w:rsid w:val="00F16D18"/>
    <w:rsid w:val="00F16F2F"/>
    <w:rsid w:val="00F17107"/>
    <w:rsid w:val="00F17548"/>
    <w:rsid w:val="00F175EC"/>
    <w:rsid w:val="00F177AD"/>
    <w:rsid w:val="00F17B57"/>
    <w:rsid w:val="00F17E1C"/>
    <w:rsid w:val="00F20144"/>
    <w:rsid w:val="00F2028C"/>
    <w:rsid w:val="00F202B0"/>
    <w:rsid w:val="00F203C6"/>
    <w:rsid w:val="00F204D0"/>
    <w:rsid w:val="00F20586"/>
    <w:rsid w:val="00F20662"/>
    <w:rsid w:val="00F209BA"/>
    <w:rsid w:val="00F20A34"/>
    <w:rsid w:val="00F20A8A"/>
    <w:rsid w:val="00F20C23"/>
    <w:rsid w:val="00F20DC4"/>
    <w:rsid w:val="00F20F00"/>
    <w:rsid w:val="00F2152E"/>
    <w:rsid w:val="00F215AC"/>
    <w:rsid w:val="00F21866"/>
    <w:rsid w:val="00F218B5"/>
    <w:rsid w:val="00F21BBA"/>
    <w:rsid w:val="00F21CAF"/>
    <w:rsid w:val="00F21E96"/>
    <w:rsid w:val="00F222E7"/>
    <w:rsid w:val="00F2233E"/>
    <w:rsid w:val="00F22367"/>
    <w:rsid w:val="00F223FB"/>
    <w:rsid w:val="00F22456"/>
    <w:rsid w:val="00F22732"/>
    <w:rsid w:val="00F22A9B"/>
    <w:rsid w:val="00F22AD9"/>
    <w:rsid w:val="00F22AFD"/>
    <w:rsid w:val="00F22B82"/>
    <w:rsid w:val="00F22B97"/>
    <w:rsid w:val="00F22BA4"/>
    <w:rsid w:val="00F22BC0"/>
    <w:rsid w:val="00F22C62"/>
    <w:rsid w:val="00F22C82"/>
    <w:rsid w:val="00F22D0F"/>
    <w:rsid w:val="00F22D53"/>
    <w:rsid w:val="00F22DC9"/>
    <w:rsid w:val="00F22E3A"/>
    <w:rsid w:val="00F22EBC"/>
    <w:rsid w:val="00F23099"/>
    <w:rsid w:val="00F2311E"/>
    <w:rsid w:val="00F2315C"/>
    <w:rsid w:val="00F23167"/>
    <w:rsid w:val="00F23193"/>
    <w:rsid w:val="00F237C3"/>
    <w:rsid w:val="00F23D1D"/>
    <w:rsid w:val="00F23EAA"/>
    <w:rsid w:val="00F23F5B"/>
    <w:rsid w:val="00F242BD"/>
    <w:rsid w:val="00F243D9"/>
    <w:rsid w:val="00F245A6"/>
    <w:rsid w:val="00F2468B"/>
    <w:rsid w:val="00F2485E"/>
    <w:rsid w:val="00F24888"/>
    <w:rsid w:val="00F24B3B"/>
    <w:rsid w:val="00F24B82"/>
    <w:rsid w:val="00F24C73"/>
    <w:rsid w:val="00F24F43"/>
    <w:rsid w:val="00F251AB"/>
    <w:rsid w:val="00F25327"/>
    <w:rsid w:val="00F253C3"/>
    <w:rsid w:val="00F2544C"/>
    <w:rsid w:val="00F259E8"/>
    <w:rsid w:val="00F25C44"/>
    <w:rsid w:val="00F25FC2"/>
    <w:rsid w:val="00F261A3"/>
    <w:rsid w:val="00F2629F"/>
    <w:rsid w:val="00F262A1"/>
    <w:rsid w:val="00F262EA"/>
    <w:rsid w:val="00F2631D"/>
    <w:rsid w:val="00F2645C"/>
    <w:rsid w:val="00F26596"/>
    <w:rsid w:val="00F2661E"/>
    <w:rsid w:val="00F267AB"/>
    <w:rsid w:val="00F26A73"/>
    <w:rsid w:val="00F26BA9"/>
    <w:rsid w:val="00F26CA2"/>
    <w:rsid w:val="00F26CAD"/>
    <w:rsid w:val="00F26D99"/>
    <w:rsid w:val="00F26F88"/>
    <w:rsid w:val="00F27CDB"/>
    <w:rsid w:val="00F27D97"/>
    <w:rsid w:val="00F27E87"/>
    <w:rsid w:val="00F27F6C"/>
    <w:rsid w:val="00F302BB"/>
    <w:rsid w:val="00F308B2"/>
    <w:rsid w:val="00F308C8"/>
    <w:rsid w:val="00F3090A"/>
    <w:rsid w:val="00F3098A"/>
    <w:rsid w:val="00F30B88"/>
    <w:rsid w:val="00F30D67"/>
    <w:rsid w:val="00F30DC5"/>
    <w:rsid w:val="00F30E7B"/>
    <w:rsid w:val="00F30F94"/>
    <w:rsid w:val="00F31160"/>
    <w:rsid w:val="00F312AE"/>
    <w:rsid w:val="00F31520"/>
    <w:rsid w:val="00F31543"/>
    <w:rsid w:val="00F3183B"/>
    <w:rsid w:val="00F31863"/>
    <w:rsid w:val="00F31A84"/>
    <w:rsid w:val="00F31DD4"/>
    <w:rsid w:val="00F32045"/>
    <w:rsid w:val="00F3221F"/>
    <w:rsid w:val="00F32360"/>
    <w:rsid w:val="00F32438"/>
    <w:rsid w:val="00F32605"/>
    <w:rsid w:val="00F32901"/>
    <w:rsid w:val="00F32A47"/>
    <w:rsid w:val="00F32AC3"/>
    <w:rsid w:val="00F32B1C"/>
    <w:rsid w:val="00F32C31"/>
    <w:rsid w:val="00F32DEB"/>
    <w:rsid w:val="00F32E59"/>
    <w:rsid w:val="00F33177"/>
    <w:rsid w:val="00F33207"/>
    <w:rsid w:val="00F33B4A"/>
    <w:rsid w:val="00F33CCB"/>
    <w:rsid w:val="00F33D2B"/>
    <w:rsid w:val="00F33DF4"/>
    <w:rsid w:val="00F3461F"/>
    <w:rsid w:val="00F347F0"/>
    <w:rsid w:val="00F34A7E"/>
    <w:rsid w:val="00F34E28"/>
    <w:rsid w:val="00F34E48"/>
    <w:rsid w:val="00F34F93"/>
    <w:rsid w:val="00F35085"/>
    <w:rsid w:val="00F350D8"/>
    <w:rsid w:val="00F352D9"/>
    <w:rsid w:val="00F352F8"/>
    <w:rsid w:val="00F354A3"/>
    <w:rsid w:val="00F35922"/>
    <w:rsid w:val="00F35D24"/>
    <w:rsid w:val="00F35DA5"/>
    <w:rsid w:val="00F35DBB"/>
    <w:rsid w:val="00F360FF"/>
    <w:rsid w:val="00F3624D"/>
    <w:rsid w:val="00F36461"/>
    <w:rsid w:val="00F36495"/>
    <w:rsid w:val="00F36D53"/>
    <w:rsid w:val="00F36DFE"/>
    <w:rsid w:val="00F36F51"/>
    <w:rsid w:val="00F3730F"/>
    <w:rsid w:val="00F37398"/>
    <w:rsid w:val="00F3757F"/>
    <w:rsid w:val="00F37697"/>
    <w:rsid w:val="00F37857"/>
    <w:rsid w:val="00F37B3D"/>
    <w:rsid w:val="00F37C05"/>
    <w:rsid w:val="00F37CCA"/>
    <w:rsid w:val="00F37D4E"/>
    <w:rsid w:val="00F40086"/>
    <w:rsid w:val="00F400EC"/>
    <w:rsid w:val="00F40120"/>
    <w:rsid w:val="00F40146"/>
    <w:rsid w:val="00F40227"/>
    <w:rsid w:val="00F4049E"/>
    <w:rsid w:val="00F40598"/>
    <w:rsid w:val="00F40795"/>
    <w:rsid w:val="00F40877"/>
    <w:rsid w:val="00F40895"/>
    <w:rsid w:val="00F40949"/>
    <w:rsid w:val="00F40C56"/>
    <w:rsid w:val="00F40EB8"/>
    <w:rsid w:val="00F40EF5"/>
    <w:rsid w:val="00F41174"/>
    <w:rsid w:val="00F41209"/>
    <w:rsid w:val="00F4127D"/>
    <w:rsid w:val="00F41465"/>
    <w:rsid w:val="00F414C4"/>
    <w:rsid w:val="00F414F8"/>
    <w:rsid w:val="00F4161A"/>
    <w:rsid w:val="00F41B2A"/>
    <w:rsid w:val="00F41B50"/>
    <w:rsid w:val="00F41B93"/>
    <w:rsid w:val="00F41CB7"/>
    <w:rsid w:val="00F41F39"/>
    <w:rsid w:val="00F41F95"/>
    <w:rsid w:val="00F423A7"/>
    <w:rsid w:val="00F4242C"/>
    <w:rsid w:val="00F426EA"/>
    <w:rsid w:val="00F42717"/>
    <w:rsid w:val="00F428CC"/>
    <w:rsid w:val="00F42F28"/>
    <w:rsid w:val="00F43016"/>
    <w:rsid w:val="00F43222"/>
    <w:rsid w:val="00F432B3"/>
    <w:rsid w:val="00F434EA"/>
    <w:rsid w:val="00F43C7D"/>
    <w:rsid w:val="00F43EBB"/>
    <w:rsid w:val="00F442DA"/>
    <w:rsid w:val="00F4430F"/>
    <w:rsid w:val="00F44692"/>
    <w:rsid w:val="00F44744"/>
    <w:rsid w:val="00F44794"/>
    <w:rsid w:val="00F447BC"/>
    <w:rsid w:val="00F448D9"/>
    <w:rsid w:val="00F44EF0"/>
    <w:rsid w:val="00F44F36"/>
    <w:rsid w:val="00F44F9B"/>
    <w:rsid w:val="00F45028"/>
    <w:rsid w:val="00F45181"/>
    <w:rsid w:val="00F45361"/>
    <w:rsid w:val="00F45487"/>
    <w:rsid w:val="00F456A0"/>
    <w:rsid w:val="00F456B0"/>
    <w:rsid w:val="00F4579E"/>
    <w:rsid w:val="00F4580B"/>
    <w:rsid w:val="00F45D24"/>
    <w:rsid w:val="00F45E66"/>
    <w:rsid w:val="00F45FEA"/>
    <w:rsid w:val="00F4608C"/>
    <w:rsid w:val="00F46106"/>
    <w:rsid w:val="00F46159"/>
    <w:rsid w:val="00F4632F"/>
    <w:rsid w:val="00F46408"/>
    <w:rsid w:val="00F464E7"/>
    <w:rsid w:val="00F46528"/>
    <w:rsid w:val="00F465F6"/>
    <w:rsid w:val="00F46665"/>
    <w:rsid w:val="00F467F9"/>
    <w:rsid w:val="00F46983"/>
    <w:rsid w:val="00F469CC"/>
    <w:rsid w:val="00F46A25"/>
    <w:rsid w:val="00F46C20"/>
    <w:rsid w:val="00F46EFA"/>
    <w:rsid w:val="00F4703E"/>
    <w:rsid w:val="00F4707B"/>
    <w:rsid w:val="00F470B3"/>
    <w:rsid w:val="00F47184"/>
    <w:rsid w:val="00F47375"/>
    <w:rsid w:val="00F47406"/>
    <w:rsid w:val="00F474B7"/>
    <w:rsid w:val="00F4758D"/>
    <w:rsid w:val="00F475BC"/>
    <w:rsid w:val="00F477C2"/>
    <w:rsid w:val="00F47957"/>
    <w:rsid w:val="00F479EC"/>
    <w:rsid w:val="00F47CED"/>
    <w:rsid w:val="00F47D8D"/>
    <w:rsid w:val="00F47F0E"/>
    <w:rsid w:val="00F5028D"/>
    <w:rsid w:val="00F5063B"/>
    <w:rsid w:val="00F50C6E"/>
    <w:rsid w:val="00F50CB7"/>
    <w:rsid w:val="00F50E99"/>
    <w:rsid w:val="00F50E9B"/>
    <w:rsid w:val="00F50EDA"/>
    <w:rsid w:val="00F50F8F"/>
    <w:rsid w:val="00F510A4"/>
    <w:rsid w:val="00F5127C"/>
    <w:rsid w:val="00F512CC"/>
    <w:rsid w:val="00F514D3"/>
    <w:rsid w:val="00F51946"/>
    <w:rsid w:val="00F51BEA"/>
    <w:rsid w:val="00F51BFE"/>
    <w:rsid w:val="00F51C3F"/>
    <w:rsid w:val="00F51CF0"/>
    <w:rsid w:val="00F51D3A"/>
    <w:rsid w:val="00F51EBB"/>
    <w:rsid w:val="00F52132"/>
    <w:rsid w:val="00F5243A"/>
    <w:rsid w:val="00F525E9"/>
    <w:rsid w:val="00F529A3"/>
    <w:rsid w:val="00F52A94"/>
    <w:rsid w:val="00F52C1D"/>
    <w:rsid w:val="00F52E28"/>
    <w:rsid w:val="00F52ECD"/>
    <w:rsid w:val="00F52F26"/>
    <w:rsid w:val="00F53273"/>
    <w:rsid w:val="00F53468"/>
    <w:rsid w:val="00F53623"/>
    <w:rsid w:val="00F53A62"/>
    <w:rsid w:val="00F53C91"/>
    <w:rsid w:val="00F53F2D"/>
    <w:rsid w:val="00F53F76"/>
    <w:rsid w:val="00F53FD1"/>
    <w:rsid w:val="00F5416F"/>
    <w:rsid w:val="00F5435D"/>
    <w:rsid w:val="00F543B5"/>
    <w:rsid w:val="00F54861"/>
    <w:rsid w:val="00F54B9A"/>
    <w:rsid w:val="00F54D00"/>
    <w:rsid w:val="00F5513B"/>
    <w:rsid w:val="00F55200"/>
    <w:rsid w:val="00F5527E"/>
    <w:rsid w:val="00F555C7"/>
    <w:rsid w:val="00F5562D"/>
    <w:rsid w:val="00F55786"/>
    <w:rsid w:val="00F55831"/>
    <w:rsid w:val="00F55A94"/>
    <w:rsid w:val="00F55AB9"/>
    <w:rsid w:val="00F55E44"/>
    <w:rsid w:val="00F55E71"/>
    <w:rsid w:val="00F5613F"/>
    <w:rsid w:val="00F5614B"/>
    <w:rsid w:val="00F5614E"/>
    <w:rsid w:val="00F5644A"/>
    <w:rsid w:val="00F56461"/>
    <w:rsid w:val="00F5658F"/>
    <w:rsid w:val="00F5664B"/>
    <w:rsid w:val="00F5684E"/>
    <w:rsid w:val="00F5687E"/>
    <w:rsid w:val="00F56D4C"/>
    <w:rsid w:val="00F56D74"/>
    <w:rsid w:val="00F56EFA"/>
    <w:rsid w:val="00F56F5C"/>
    <w:rsid w:val="00F56FA9"/>
    <w:rsid w:val="00F56FF9"/>
    <w:rsid w:val="00F5721F"/>
    <w:rsid w:val="00F572B6"/>
    <w:rsid w:val="00F57586"/>
    <w:rsid w:val="00F5765F"/>
    <w:rsid w:val="00F57878"/>
    <w:rsid w:val="00F57CA8"/>
    <w:rsid w:val="00F57E79"/>
    <w:rsid w:val="00F6005B"/>
    <w:rsid w:val="00F600FA"/>
    <w:rsid w:val="00F603EF"/>
    <w:rsid w:val="00F60652"/>
    <w:rsid w:val="00F607FE"/>
    <w:rsid w:val="00F60804"/>
    <w:rsid w:val="00F60997"/>
    <w:rsid w:val="00F60A5C"/>
    <w:rsid w:val="00F60EA4"/>
    <w:rsid w:val="00F60ED5"/>
    <w:rsid w:val="00F60EDC"/>
    <w:rsid w:val="00F60F83"/>
    <w:rsid w:val="00F612F5"/>
    <w:rsid w:val="00F61361"/>
    <w:rsid w:val="00F619D8"/>
    <w:rsid w:val="00F61DF2"/>
    <w:rsid w:val="00F61E4A"/>
    <w:rsid w:val="00F61FBD"/>
    <w:rsid w:val="00F62244"/>
    <w:rsid w:val="00F6238E"/>
    <w:rsid w:val="00F62682"/>
    <w:rsid w:val="00F627F7"/>
    <w:rsid w:val="00F6286D"/>
    <w:rsid w:val="00F62A6D"/>
    <w:rsid w:val="00F62BE4"/>
    <w:rsid w:val="00F62D67"/>
    <w:rsid w:val="00F62F9D"/>
    <w:rsid w:val="00F630D3"/>
    <w:rsid w:val="00F63815"/>
    <w:rsid w:val="00F638D5"/>
    <w:rsid w:val="00F63A0A"/>
    <w:rsid w:val="00F63A5B"/>
    <w:rsid w:val="00F63BF8"/>
    <w:rsid w:val="00F63DC7"/>
    <w:rsid w:val="00F63E5D"/>
    <w:rsid w:val="00F64483"/>
    <w:rsid w:val="00F647A5"/>
    <w:rsid w:val="00F64DE6"/>
    <w:rsid w:val="00F64DEF"/>
    <w:rsid w:val="00F64E81"/>
    <w:rsid w:val="00F64F4E"/>
    <w:rsid w:val="00F64F59"/>
    <w:rsid w:val="00F65050"/>
    <w:rsid w:val="00F65173"/>
    <w:rsid w:val="00F654CA"/>
    <w:rsid w:val="00F654E3"/>
    <w:rsid w:val="00F65507"/>
    <w:rsid w:val="00F65977"/>
    <w:rsid w:val="00F65990"/>
    <w:rsid w:val="00F6599B"/>
    <w:rsid w:val="00F65B48"/>
    <w:rsid w:val="00F65D17"/>
    <w:rsid w:val="00F65E23"/>
    <w:rsid w:val="00F65F62"/>
    <w:rsid w:val="00F66202"/>
    <w:rsid w:val="00F6641C"/>
    <w:rsid w:val="00F664AA"/>
    <w:rsid w:val="00F6652D"/>
    <w:rsid w:val="00F665F3"/>
    <w:rsid w:val="00F665FF"/>
    <w:rsid w:val="00F6686E"/>
    <w:rsid w:val="00F66C04"/>
    <w:rsid w:val="00F66C09"/>
    <w:rsid w:val="00F66E16"/>
    <w:rsid w:val="00F67018"/>
    <w:rsid w:val="00F67121"/>
    <w:rsid w:val="00F6727C"/>
    <w:rsid w:val="00F6735B"/>
    <w:rsid w:val="00F6754B"/>
    <w:rsid w:val="00F678A2"/>
    <w:rsid w:val="00F67988"/>
    <w:rsid w:val="00F67C08"/>
    <w:rsid w:val="00F67D4D"/>
    <w:rsid w:val="00F7011D"/>
    <w:rsid w:val="00F708EA"/>
    <w:rsid w:val="00F70997"/>
    <w:rsid w:val="00F709CC"/>
    <w:rsid w:val="00F70AD0"/>
    <w:rsid w:val="00F70CB6"/>
    <w:rsid w:val="00F70D7E"/>
    <w:rsid w:val="00F70DA2"/>
    <w:rsid w:val="00F70F30"/>
    <w:rsid w:val="00F70F3F"/>
    <w:rsid w:val="00F71439"/>
    <w:rsid w:val="00F7150E"/>
    <w:rsid w:val="00F7190A"/>
    <w:rsid w:val="00F71CC7"/>
    <w:rsid w:val="00F71EF1"/>
    <w:rsid w:val="00F725CB"/>
    <w:rsid w:val="00F72901"/>
    <w:rsid w:val="00F72AD2"/>
    <w:rsid w:val="00F72AEC"/>
    <w:rsid w:val="00F72F1C"/>
    <w:rsid w:val="00F72F78"/>
    <w:rsid w:val="00F732E3"/>
    <w:rsid w:val="00F7330B"/>
    <w:rsid w:val="00F73B08"/>
    <w:rsid w:val="00F73CFE"/>
    <w:rsid w:val="00F73D5C"/>
    <w:rsid w:val="00F73EDE"/>
    <w:rsid w:val="00F73EEB"/>
    <w:rsid w:val="00F73F37"/>
    <w:rsid w:val="00F7447A"/>
    <w:rsid w:val="00F74590"/>
    <w:rsid w:val="00F7477C"/>
    <w:rsid w:val="00F748D5"/>
    <w:rsid w:val="00F748E0"/>
    <w:rsid w:val="00F74BF6"/>
    <w:rsid w:val="00F74DA8"/>
    <w:rsid w:val="00F74F79"/>
    <w:rsid w:val="00F7529F"/>
    <w:rsid w:val="00F75778"/>
    <w:rsid w:val="00F758C3"/>
    <w:rsid w:val="00F7591B"/>
    <w:rsid w:val="00F75CA8"/>
    <w:rsid w:val="00F761C6"/>
    <w:rsid w:val="00F7656A"/>
    <w:rsid w:val="00F76849"/>
    <w:rsid w:val="00F76E1B"/>
    <w:rsid w:val="00F76E1F"/>
    <w:rsid w:val="00F77038"/>
    <w:rsid w:val="00F7749A"/>
    <w:rsid w:val="00F774CD"/>
    <w:rsid w:val="00F775DF"/>
    <w:rsid w:val="00F77C57"/>
    <w:rsid w:val="00F77F26"/>
    <w:rsid w:val="00F8020F"/>
    <w:rsid w:val="00F803C2"/>
    <w:rsid w:val="00F80466"/>
    <w:rsid w:val="00F80595"/>
    <w:rsid w:val="00F80697"/>
    <w:rsid w:val="00F806B5"/>
    <w:rsid w:val="00F807DA"/>
    <w:rsid w:val="00F808D5"/>
    <w:rsid w:val="00F8095A"/>
    <w:rsid w:val="00F809A1"/>
    <w:rsid w:val="00F80A63"/>
    <w:rsid w:val="00F80A75"/>
    <w:rsid w:val="00F80B1A"/>
    <w:rsid w:val="00F80B1C"/>
    <w:rsid w:val="00F80B2D"/>
    <w:rsid w:val="00F80B75"/>
    <w:rsid w:val="00F80BE0"/>
    <w:rsid w:val="00F80C6C"/>
    <w:rsid w:val="00F80E5F"/>
    <w:rsid w:val="00F810CD"/>
    <w:rsid w:val="00F81278"/>
    <w:rsid w:val="00F812B0"/>
    <w:rsid w:val="00F81372"/>
    <w:rsid w:val="00F818A6"/>
    <w:rsid w:val="00F81E52"/>
    <w:rsid w:val="00F81F7C"/>
    <w:rsid w:val="00F81FB6"/>
    <w:rsid w:val="00F81FE7"/>
    <w:rsid w:val="00F82208"/>
    <w:rsid w:val="00F822B8"/>
    <w:rsid w:val="00F8265C"/>
    <w:rsid w:val="00F828FF"/>
    <w:rsid w:val="00F82A1C"/>
    <w:rsid w:val="00F82A3D"/>
    <w:rsid w:val="00F82ADD"/>
    <w:rsid w:val="00F82B43"/>
    <w:rsid w:val="00F82D04"/>
    <w:rsid w:val="00F82FF1"/>
    <w:rsid w:val="00F8302F"/>
    <w:rsid w:val="00F83100"/>
    <w:rsid w:val="00F834DC"/>
    <w:rsid w:val="00F835BF"/>
    <w:rsid w:val="00F84005"/>
    <w:rsid w:val="00F8407D"/>
    <w:rsid w:val="00F840C5"/>
    <w:rsid w:val="00F842C7"/>
    <w:rsid w:val="00F84553"/>
    <w:rsid w:val="00F84660"/>
    <w:rsid w:val="00F8467E"/>
    <w:rsid w:val="00F84A77"/>
    <w:rsid w:val="00F84DA1"/>
    <w:rsid w:val="00F85154"/>
    <w:rsid w:val="00F851E6"/>
    <w:rsid w:val="00F8520A"/>
    <w:rsid w:val="00F85246"/>
    <w:rsid w:val="00F85AF2"/>
    <w:rsid w:val="00F85B31"/>
    <w:rsid w:val="00F85FFA"/>
    <w:rsid w:val="00F861CA"/>
    <w:rsid w:val="00F862F0"/>
    <w:rsid w:val="00F86429"/>
    <w:rsid w:val="00F8643C"/>
    <w:rsid w:val="00F8666A"/>
    <w:rsid w:val="00F867E3"/>
    <w:rsid w:val="00F86C03"/>
    <w:rsid w:val="00F86E2D"/>
    <w:rsid w:val="00F86F65"/>
    <w:rsid w:val="00F871CE"/>
    <w:rsid w:val="00F875EA"/>
    <w:rsid w:val="00F87735"/>
    <w:rsid w:val="00F878BF"/>
    <w:rsid w:val="00F878F0"/>
    <w:rsid w:val="00F87A37"/>
    <w:rsid w:val="00F87AD6"/>
    <w:rsid w:val="00F90022"/>
    <w:rsid w:val="00F90226"/>
    <w:rsid w:val="00F90548"/>
    <w:rsid w:val="00F9059D"/>
    <w:rsid w:val="00F90628"/>
    <w:rsid w:val="00F906E5"/>
    <w:rsid w:val="00F90745"/>
    <w:rsid w:val="00F9078B"/>
    <w:rsid w:val="00F90947"/>
    <w:rsid w:val="00F90C02"/>
    <w:rsid w:val="00F90DE1"/>
    <w:rsid w:val="00F91412"/>
    <w:rsid w:val="00F914B8"/>
    <w:rsid w:val="00F918B4"/>
    <w:rsid w:val="00F919D2"/>
    <w:rsid w:val="00F91B9E"/>
    <w:rsid w:val="00F91DC4"/>
    <w:rsid w:val="00F91E03"/>
    <w:rsid w:val="00F922BE"/>
    <w:rsid w:val="00F9238B"/>
    <w:rsid w:val="00F9267A"/>
    <w:rsid w:val="00F92877"/>
    <w:rsid w:val="00F92FB7"/>
    <w:rsid w:val="00F93159"/>
    <w:rsid w:val="00F931A7"/>
    <w:rsid w:val="00F938F2"/>
    <w:rsid w:val="00F93B8D"/>
    <w:rsid w:val="00F93C2B"/>
    <w:rsid w:val="00F93D6A"/>
    <w:rsid w:val="00F9408B"/>
    <w:rsid w:val="00F9408F"/>
    <w:rsid w:val="00F94181"/>
    <w:rsid w:val="00F9423B"/>
    <w:rsid w:val="00F94642"/>
    <w:rsid w:val="00F94876"/>
    <w:rsid w:val="00F94ADD"/>
    <w:rsid w:val="00F94B99"/>
    <w:rsid w:val="00F94F90"/>
    <w:rsid w:val="00F94FD8"/>
    <w:rsid w:val="00F95002"/>
    <w:rsid w:val="00F9579B"/>
    <w:rsid w:val="00F95D80"/>
    <w:rsid w:val="00F96241"/>
    <w:rsid w:val="00F96361"/>
    <w:rsid w:val="00F96863"/>
    <w:rsid w:val="00F968CF"/>
    <w:rsid w:val="00F96CB3"/>
    <w:rsid w:val="00F96DDA"/>
    <w:rsid w:val="00F96F7E"/>
    <w:rsid w:val="00F9784E"/>
    <w:rsid w:val="00F9786E"/>
    <w:rsid w:val="00F97883"/>
    <w:rsid w:val="00F97A72"/>
    <w:rsid w:val="00F97B0D"/>
    <w:rsid w:val="00F97B45"/>
    <w:rsid w:val="00F97CC9"/>
    <w:rsid w:val="00F97D1C"/>
    <w:rsid w:val="00F97FAA"/>
    <w:rsid w:val="00FA05CD"/>
    <w:rsid w:val="00FA0631"/>
    <w:rsid w:val="00FA0984"/>
    <w:rsid w:val="00FA0A05"/>
    <w:rsid w:val="00FA0A07"/>
    <w:rsid w:val="00FA0A81"/>
    <w:rsid w:val="00FA0FF0"/>
    <w:rsid w:val="00FA1105"/>
    <w:rsid w:val="00FA12CD"/>
    <w:rsid w:val="00FA13E7"/>
    <w:rsid w:val="00FA178B"/>
    <w:rsid w:val="00FA1796"/>
    <w:rsid w:val="00FA1B26"/>
    <w:rsid w:val="00FA1B69"/>
    <w:rsid w:val="00FA2283"/>
    <w:rsid w:val="00FA24DB"/>
    <w:rsid w:val="00FA25BF"/>
    <w:rsid w:val="00FA25F7"/>
    <w:rsid w:val="00FA2660"/>
    <w:rsid w:val="00FA26A8"/>
    <w:rsid w:val="00FA2981"/>
    <w:rsid w:val="00FA2D24"/>
    <w:rsid w:val="00FA2FB6"/>
    <w:rsid w:val="00FA329C"/>
    <w:rsid w:val="00FA32DC"/>
    <w:rsid w:val="00FA35BE"/>
    <w:rsid w:val="00FA35C2"/>
    <w:rsid w:val="00FA3640"/>
    <w:rsid w:val="00FA37B8"/>
    <w:rsid w:val="00FA3896"/>
    <w:rsid w:val="00FA38A6"/>
    <w:rsid w:val="00FA38D1"/>
    <w:rsid w:val="00FA3BB0"/>
    <w:rsid w:val="00FA3F2E"/>
    <w:rsid w:val="00FA4128"/>
    <w:rsid w:val="00FA424F"/>
    <w:rsid w:val="00FA42B3"/>
    <w:rsid w:val="00FA42CD"/>
    <w:rsid w:val="00FA4427"/>
    <w:rsid w:val="00FA44C5"/>
    <w:rsid w:val="00FA4879"/>
    <w:rsid w:val="00FA4A50"/>
    <w:rsid w:val="00FA4AE1"/>
    <w:rsid w:val="00FA4D57"/>
    <w:rsid w:val="00FA4E86"/>
    <w:rsid w:val="00FA5059"/>
    <w:rsid w:val="00FA5072"/>
    <w:rsid w:val="00FA5163"/>
    <w:rsid w:val="00FA536F"/>
    <w:rsid w:val="00FA53F6"/>
    <w:rsid w:val="00FA56DD"/>
    <w:rsid w:val="00FA56E9"/>
    <w:rsid w:val="00FA5880"/>
    <w:rsid w:val="00FA5D85"/>
    <w:rsid w:val="00FA5FF8"/>
    <w:rsid w:val="00FA633D"/>
    <w:rsid w:val="00FA6376"/>
    <w:rsid w:val="00FA653E"/>
    <w:rsid w:val="00FA67F2"/>
    <w:rsid w:val="00FA6973"/>
    <w:rsid w:val="00FA6B0A"/>
    <w:rsid w:val="00FA6CF4"/>
    <w:rsid w:val="00FA6D1F"/>
    <w:rsid w:val="00FA6DB0"/>
    <w:rsid w:val="00FA6DE6"/>
    <w:rsid w:val="00FA6F6B"/>
    <w:rsid w:val="00FA700E"/>
    <w:rsid w:val="00FA7404"/>
    <w:rsid w:val="00FA75EC"/>
    <w:rsid w:val="00FA76D5"/>
    <w:rsid w:val="00FA7845"/>
    <w:rsid w:val="00FA789B"/>
    <w:rsid w:val="00FA7B23"/>
    <w:rsid w:val="00FA7BBD"/>
    <w:rsid w:val="00FA7CD8"/>
    <w:rsid w:val="00FA7D71"/>
    <w:rsid w:val="00FA7E1F"/>
    <w:rsid w:val="00FB0186"/>
    <w:rsid w:val="00FB022E"/>
    <w:rsid w:val="00FB040F"/>
    <w:rsid w:val="00FB0543"/>
    <w:rsid w:val="00FB05E4"/>
    <w:rsid w:val="00FB0729"/>
    <w:rsid w:val="00FB0B3F"/>
    <w:rsid w:val="00FB0C8E"/>
    <w:rsid w:val="00FB109A"/>
    <w:rsid w:val="00FB111A"/>
    <w:rsid w:val="00FB1468"/>
    <w:rsid w:val="00FB14AA"/>
    <w:rsid w:val="00FB1751"/>
    <w:rsid w:val="00FB177E"/>
    <w:rsid w:val="00FB17AC"/>
    <w:rsid w:val="00FB18BC"/>
    <w:rsid w:val="00FB19A4"/>
    <w:rsid w:val="00FB1A1C"/>
    <w:rsid w:val="00FB1AE0"/>
    <w:rsid w:val="00FB1C4B"/>
    <w:rsid w:val="00FB1DFF"/>
    <w:rsid w:val="00FB1F08"/>
    <w:rsid w:val="00FB1F2D"/>
    <w:rsid w:val="00FB1F43"/>
    <w:rsid w:val="00FB20C5"/>
    <w:rsid w:val="00FB22AA"/>
    <w:rsid w:val="00FB28FE"/>
    <w:rsid w:val="00FB2B7C"/>
    <w:rsid w:val="00FB2B8B"/>
    <w:rsid w:val="00FB2BC7"/>
    <w:rsid w:val="00FB2CA7"/>
    <w:rsid w:val="00FB2E93"/>
    <w:rsid w:val="00FB2F35"/>
    <w:rsid w:val="00FB341C"/>
    <w:rsid w:val="00FB34F8"/>
    <w:rsid w:val="00FB37FB"/>
    <w:rsid w:val="00FB3909"/>
    <w:rsid w:val="00FB39D7"/>
    <w:rsid w:val="00FB3B25"/>
    <w:rsid w:val="00FB3FAD"/>
    <w:rsid w:val="00FB4552"/>
    <w:rsid w:val="00FB45F1"/>
    <w:rsid w:val="00FB476E"/>
    <w:rsid w:val="00FB47A6"/>
    <w:rsid w:val="00FB4DCE"/>
    <w:rsid w:val="00FB503C"/>
    <w:rsid w:val="00FB55CB"/>
    <w:rsid w:val="00FB5768"/>
    <w:rsid w:val="00FB5894"/>
    <w:rsid w:val="00FB58AD"/>
    <w:rsid w:val="00FB58E2"/>
    <w:rsid w:val="00FB58E3"/>
    <w:rsid w:val="00FB598E"/>
    <w:rsid w:val="00FB5995"/>
    <w:rsid w:val="00FB5B9C"/>
    <w:rsid w:val="00FB5BB3"/>
    <w:rsid w:val="00FB5F82"/>
    <w:rsid w:val="00FB5F96"/>
    <w:rsid w:val="00FB61E5"/>
    <w:rsid w:val="00FB63A3"/>
    <w:rsid w:val="00FB6440"/>
    <w:rsid w:val="00FB64D0"/>
    <w:rsid w:val="00FB662E"/>
    <w:rsid w:val="00FB66A2"/>
    <w:rsid w:val="00FB66B3"/>
    <w:rsid w:val="00FB6A02"/>
    <w:rsid w:val="00FB6A4B"/>
    <w:rsid w:val="00FB6ABF"/>
    <w:rsid w:val="00FB6C05"/>
    <w:rsid w:val="00FB6DB8"/>
    <w:rsid w:val="00FB6E87"/>
    <w:rsid w:val="00FB6F78"/>
    <w:rsid w:val="00FB7099"/>
    <w:rsid w:val="00FB7297"/>
    <w:rsid w:val="00FB732D"/>
    <w:rsid w:val="00FB7390"/>
    <w:rsid w:val="00FB7485"/>
    <w:rsid w:val="00FB74D4"/>
    <w:rsid w:val="00FB779B"/>
    <w:rsid w:val="00FB7810"/>
    <w:rsid w:val="00FB7944"/>
    <w:rsid w:val="00FB7C32"/>
    <w:rsid w:val="00FB7CC8"/>
    <w:rsid w:val="00FB7DD7"/>
    <w:rsid w:val="00FB7FE9"/>
    <w:rsid w:val="00FC010E"/>
    <w:rsid w:val="00FC02C5"/>
    <w:rsid w:val="00FC04FD"/>
    <w:rsid w:val="00FC05CF"/>
    <w:rsid w:val="00FC05EC"/>
    <w:rsid w:val="00FC06A0"/>
    <w:rsid w:val="00FC0825"/>
    <w:rsid w:val="00FC0931"/>
    <w:rsid w:val="00FC0995"/>
    <w:rsid w:val="00FC09C6"/>
    <w:rsid w:val="00FC0B24"/>
    <w:rsid w:val="00FC0B3F"/>
    <w:rsid w:val="00FC0CB4"/>
    <w:rsid w:val="00FC0DEC"/>
    <w:rsid w:val="00FC0EE0"/>
    <w:rsid w:val="00FC1237"/>
    <w:rsid w:val="00FC1422"/>
    <w:rsid w:val="00FC146E"/>
    <w:rsid w:val="00FC14B0"/>
    <w:rsid w:val="00FC18FA"/>
    <w:rsid w:val="00FC1A86"/>
    <w:rsid w:val="00FC1D54"/>
    <w:rsid w:val="00FC1F1F"/>
    <w:rsid w:val="00FC21CE"/>
    <w:rsid w:val="00FC221A"/>
    <w:rsid w:val="00FC2354"/>
    <w:rsid w:val="00FC251C"/>
    <w:rsid w:val="00FC254D"/>
    <w:rsid w:val="00FC25CB"/>
    <w:rsid w:val="00FC2867"/>
    <w:rsid w:val="00FC28C5"/>
    <w:rsid w:val="00FC3153"/>
    <w:rsid w:val="00FC3231"/>
    <w:rsid w:val="00FC353F"/>
    <w:rsid w:val="00FC3641"/>
    <w:rsid w:val="00FC36B3"/>
    <w:rsid w:val="00FC39D2"/>
    <w:rsid w:val="00FC3C89"/>
    <w:rsid w:val="00FC3D85"/>
    <w:rsid w:val="00FC41B4"/>
    <w:rsid w:val="00FC41BA"/>
    <w:rsid w:val="00FC48D5"/>
    <w:rsid w:val="00FC4A6D"/>
    <w:rsid w:val="00FC4B1E"/>
    <w:rsid w:val="00FC4D25"/>
    <w:rsid w:val="00FC4DE7"/>
    <w:rsid w:val="00FC4ED5"/>
    <w:rsid w:val="00FC5199"/>
    <w:rsid w:val="00FC52DE"/>
    <w:rsid w:val="00FC548D"/>
    <w:rsid w:val="00FC549F"/>
    <w:rsid w:val="00FC59C2"/>
    <w:rsid w:val="00FC5A70"/>
    <w:rsid w:val="00FC5B13"/>
    <w:rsid w:val="00FC5B5E"/>
    <w:rsid w:val="00FC5D00"/>
    <w:rsid w:val="00FC5E03"/>
    <w:rsid w:val="00FC5EC5"/>
    <w:rsid w:val="00FC5F3D"/>
    <w:rsid w:val="00FC5F9F"/>
    <w:rsid w:val="00FC6088"/>
    <w:rsid w:val="00FC6201"/>
    <w:rsid w:val="00FC6299"/>
    <w:rsid w:val="00FC62E9"/>
    <w:rsid w:val="00FC632C"/>
    <w:rsid w:val="00FC64AE"/>
    <w:rsid w:val="00FC64F8"/>
    <w:rsid w:val="00FC6560"/>
    <w:rsid w:val="00FC6568"/>
    <w:rsid w:val="00FC6575"/>
    <w:rsid w:val="00FC67C0"/>
    <w:rsid w:val="00FC6D90"/>
    <w:rsid w:val="00FC6DEA"/>
    <w:rsid w:val="00FC6F60"/>
    <w:rsid w:val="00FC71F5"/>
    <w:rsid w:val="00FC72F3"/>
    <w:rsid w:val="00FC746D"/>
    <w:rsid w:val="00FC74B2"/>
    <w:rsid w:val="00FC7706"/>
    <w:rsid w:val="00FC79BE"/>
    <w:rsid w:val="00FC7D0C"/>
    <w:rsid w:val="00FC7D10"/>
    <w:rsid w:val="00FC7FE8"/>
    <w:rsid w:val="00FD0049"/>
    <w:rsid w:val="00FD0574"/>
    <w:rsid w:val="00FD060F"/>
    <w:rsid w:val="00FD06AD"/>
    <w:rsid w:val="00FD08BA"/>
    <w:rsid w:val="00FD08F8"/>
    <w:rsid w:val="00FD0964"/>
    <w:rsid w:val="00FD0B1D"/>
    <w:rsid w:val="00FD0C73"/>
    <w:rsid w:val="00FD0DAD"/>
    <w:rsid w:val="00FD0E23"/>
    <w:rsid w:val="00FD0EBE"/>
    <w:rsid w:val="00FD0EEF"/>
    <w:rsid w:val="00FD13C0"/>
    <w:rsid w:val="00FD1AF5"/>
    <w:rsid w:val="00FD1B1B"/>
    <w:rsid w:val="00FD1B3E"/>
    <w:rsid w:val="00FD1B9D"/>
    <w:rsid w:val="00FD1CE1"/>
    <w:rsid w:val="00FD1DA3"/>
    <w:rsid w:val="00FD1E7A"/>
    <w:rsid w:val="00FD1FB0"/>
    <w:rsid w:val="00FD200C"/>
    <w:rsid w:val="00FD233F"/>
    <w:rsid w:val="00FD2687"/>
    <w:rsid w:val="00FD26B9"/>
    <w:rsid w:val="00FD2885"/>
    <w:rsid w:val="00FD2945"/>
    <w:rsid w:val="00FD2952"/>
    <w:rsid w:val="00FD2972"/>
    <w:rsid w:val="00FD30B6"/>
    <w:rsid w:val="00FD30F2"/>
    <w:rsid w:val="00FD31A8"/>
    <w:rsid w:val="00FD31E8"/>
    <w:rsid w:val="00FD3216"/>
    <w:rsid w:val="00FD3236"/>
    <w:rsid w:val="00FD3242"/>
    <w:rsid w:val="00FD35A8"/>
    <w:rsid w:val="00FD3B7E"/>
    <w:rsid w:val="00FD3BE1"/>
    <w:rsid w:val="00FD3C72"/>
    <w:rsid w:val="00FD3DDD"/>
    <w:rsid w:val="00FD4187"/>
    <w:rsid w:val="00FD4669"/>
    <w:rsid w:val="00FD4C93"/>
    <w:rsid w:val="00FD4CF3"/>
    <w:rsid w:val="00FD4D1E"/>
    <w:rsid w:val="00FD4E23"/>
    <w:rsid w:val="00FD542A"/>
    <w:rsid w:val="00FD55BE"/>
    <w:rsid w:val="00FD564C"/>
    <w:rsid w:val="00FD58BB"/>
    <w:rsid w:val="00FD59FE"/>
    <w:rsid w:val="00FD5B69"/>
    <w:rsid w:val="00FD5D6E"/>
    <w:rsid w:val="00FD5DDA"/>
    <w:rsid w:val="00FD5E25"/>
    <w:rsid w:val="00FD5F36"/>
    <w:rsid w:val="00FD5FBF"/>
    <w:rsid w:val="00FD617A"/>
    <w:rsid w:val="00FD617F"/>
    <w:rsid w:val="00FD6307"/>
    <w:rsid w:val="00FD6311"/>
    <w:rsid w:val="00FD6574"/>
    <w:rsid w:val="00FD6705"/>
    <w:rsid w:val="00FD6771"/>
    <w:rsid w:val="00FD68E0"/>
    <w:rsid w:val="00FD6A1C"/>
    <w:rsid w:val="00FD6C65"/>
    <w:rsid w:val="00FD6DD0"/>
    <w:rsid w:val="00FD6DD6"/>
    <w:rsid w:val="00FD6F4C"/>
    <w:rsid w:val="00FD6FD9"/>
    <w:rsid w:val="00FD73CC"/>
    <w:rsid w:val="00FD73EF"/>
    <w:rsid w:val="00FD750B"/>
    <w:rsid w:val="00FD76F2"/>
    <w:rsid w:val="00FD782D"/>
    <w:rsid w:val="00FD795A"/>
    <w:rsid w:val="00FD7BE5"/>
    <w:rsid w:val="00FD7ECE"/>
    <w:rsid w:val="00FE0666"/>
    <w:rsid w:val="00FE0A74"/>
    <w:rsid w:val="00FE0E41"/>
    <w:rsid w:val="00FE0F6D"/>
    <w:rsid w:val="00FE0F90"/>
    <w:rsid w:val="00FE0FAA"/>
    <w:rsid w:val="00FE152E"/>
    <w:rsid w:val="00FE20D2"/>
    <w:rsid w:val="00FE2152"/>
    <w:rsid w:val="00FE2469"/>
    <w:rsid w:val="00FE2961"/>
    <w:rsid w:val="00FE2A03"/>
    <w:rsid w:val="00FE2C5E"/>
    <w:rsid w:val="00FE2D75"/>
    <w:rsid w:val="00FE31E1"/>
    <w:rsid w:val="00FE33FB"/>
    <w:rsid w:val="00FE34B2"/>
    <w:rsid w:val="00FE35C7"/>
    <w:rsid w:val="00FE35F8"/>
    <w:rsid w:val="00FE360E"/>
    <w:rsid w:val="00FE36C3"/>
    <w:rsid w:val="00FE3C62"/>
    <w:rsid w:val="00FE3CF3"/>
    <w:rsid w:val="00FE3E55"/>
    <w:rsid w:val="00FE3E95"/>
    <w:rsid w:val="00FE41BE"/>
    <w:rsid w:val="00FE41C2"/>
    <w:rsid w:val="00FE4663"/>
    <w:rsid w:val="00FE48F3"/>
    <w:rsid w:val="00FE4987"/>
    <w:rsid w:val="00FE4992"/>
    <w:rsid w:val="00FE4A3B"/>
    <w:rsid w:val="00FE4D39"/>
    <w:rsid w:val="00FE51FE"/>
    <w:rsid w:val="00FE559A"/>
    <w:rsid w:val="00FE55CC"/>
    <w:rsid w:val="00FE594D"/>
    <w:rsid w:val="00FE5DB7"/>
    <w:rsid w:val="00FE5F0D"/>
    <w:rsid w:val="00FE61D5"/>
    <w:rsid w:val="00FE632F"/>
    <w:rsid w:val="00FE64A1"/>
    <w:rsid w:val="00FE64A4"/>
    <w:rsid w:val="00FE65C1"/>
    <w:rsid w:val="00FE6643"/>
    <w:rsid w:val="00FE666B"/>
    <w:rsid w:val="00FE6864"/>
    <w:rsid w:val="00FE7209"/>
    <w:rsid w:val="00FE7341"/>
    <w:rsid w:val="00FE77A3"/>
    <w:rsid w:val="00FE77C3"/>
    <w:rsid w:val="00FE7815"/>
    <w:rsid w:val="00FE78F9"/>
    <w:rsid w:val="00FE79AB"/>
    <w:rsid w:val="00FE7A42"/>
    <w:rsid w:val="00FE7C6F"/>
    <w:rsid w:val="00FE7CC9"/>
    <w:rsid w:val="00FE7D7C"/>
    <w:rsid w:val="00FE7EC3"/>
    <w:rsid w:val="00FF04A7"/>
    <w:rsid w:val="00FF07AF"/>
    <w:rsid w:val="00FF0819"/>
    <w:rsid w:val="00FF0942"/>
    <w:rsid w:val="00FF0C0A"/>
    <w:rsid w:val="00FF0D56"/>
    <w:rsid w:val="00FF111D"/>
    <w:rsid w:val="00FF1210"/>
    <w:rsid w:val="00FF1479"/>
    <w:rsid w:val="00FF1512"/>
    <w:rsid w:val="00FF152F"/>
    <w:rsid w:val="00FF15EF"/>
    <w:rsid w:val="00FF1684"/>
    <w:rsid w:val="00FF1C4A"/>
    <w:rsid w:val="00FF1D27"/>
    <w:rsid w:val="00FF1F78"/>
    <w:rsid w:val="00FF2082"/>
    <w:rsid w:val="00FF20A1"/>
    <w:rsid w:val="00FF24E7"/>
    <w:rsid w:val="00FF280E"/>
    <w:rsid w:val="00FF2995"/>
    <w:rsid w:val="00FF2A5A"/>
    <w:rsid w:val="00FF2D22"/>
    <w:rsid w:val="00FF2E80"/>
    <w:rsid w:val="00FF2EC1"/>
    <w:rsid w:val="00FF31D0"/>
    <w:rsid w:val="00FF31EE"/>
    <w:rsid w:val="00FF320B"/>
    <w:rsid w:val="00FF36FA"/>
    <w:rsid w:val="00FF37E0"/>
    <w:rsid w:val="00FF3835"/>
    <w:rsid w:val="00FF3A84"/>
    <w:rsid w:val="00FF3B64"/>
    <w:rsid w:val="00FF3B70"/>
    <w:rsid w:val="00FF3BEA"/>
    <w:rsid w:val="00FF3D05"/>
    <w:rsid w:val="00FF3ED9"/>
    <w:rsid w:val="00FF4114"/>
    <w:rsid w:val="00FF424F"/>
    <w:rsid w:val="00FF4302"/>
    <w:rsid w:val="00FF435F"/>
    <w:rsid w:val="00FF44D6"/>
    <w:rsid w:val="00FF452F"/>
    <w:rsid w:val="00FF4895"/>
    <w:rsid w:val="00FF4BD5"/>
    <w:rsid w:val="00FF4CA6"/>
    <w:rsid w:val="00FF4CBC"/>
    <w:rsid w:val="00FF4D45"/>
    <w:rsid w:val="00FF4DE0"/>
    <w:rsid w:val="00FF4DFD"/>
    <w:rsid w:val="00FF52DC"/>
    <w:rsid w:val="00FF5393"/>
    <w:rsid w:val="00FF5456"/>
    <w:rsid w:val="00FF5474"/>
    <w:rsid w:val="00FF57CE"/>
    <w:rsid w:val="00FF59CD"/>
    <w:rsid w:val="00FF5A60"/>
    <w:rsid w:val="00FF5AAF"/>
    <w:rsid w:val="00FF5CAB"/>
    <w:rsid w:val="00FF5E11"/>
    <w:rsid w:val="00FF6014"/>
    <w:rsid w:val="00FF60D3"/>
    <w:rsid w:val="00FF623A"/>
    <w:rsid w:val="00FF6249"/>
    <w:rsid w:val="00FF6264"/>
    <w:rsid w:val="00FF638A"/>
    <w:rsid w:val="00FF65CE"/>
    <w:rsid w:val="00FF6D17"/>
    <w:rsid w:val="00FF6FF9"/>
    <w:rsid w:val="00FF7091"/>
    <w:rsid w:val="00FF72D9"/>
    <w:rsid w:val="00FF7456"/>
    <w:rsid w:val="00FF745E"/>
    <w:rsid w:val="00FF799E"/>
    <w:rsid w:val="00FF7E5A"/>
    <w:rsid w:val="01912C17"/>
    <w:rsid w:val="019EB874"/>
    <w:rsid w:val="01B26D86"/>
    <w:rsid w:val="01BA08F0"/>
    <w:rsid w:val="01C93593"/>
    <w:rsid w:val="0201A5F2"/>
    <w:rsid w:val="0214E74D"/>
    <w:rsid w:val="023DF0E6"/>
    <w:rsid w:val="02B99417"/>
    <w:rsid w:val="02F6ABE9"/>
    <w:rsid w:val="030648F4"/>
    <w:rsid w:val="032C1C70"/>
    <w:rsid w:val="0337EB2B"/>
    <w:rsid w:val="038B3199"/>
    <w:rsid w:val="03C6E2A5"/>
    <w:rsid w:val="03D11C39"/>
    <w:rsid w:val="03E6D8AF"/>
    <w:rsid w:val="041C25CB"/>
    <w:rsid w:val="047C7D26"/>
    <w:rsid w:val="04AE37DE"/>
    <w:rsid w:val="04DB2016"/>
    <w:rsid w:val="04F30130"/>
    <w:rsid w:val="055142CD"/>
    <w:rsid w:val="05718345"/>
    <w:rsid w:val="0582D54D"/>
    <w:rsid w:val="05891A84"/>
    <w:rsid w:val="05D35F9E"/>
    <w:rsid w:val="05DF9BC9"/>
    <w:rsid w:val="05F114F5"/>
    <w:rsid w:val="06113C75"/>
    <w:rsid w:val="0621DB4F"/>
    <w:rsid w:val="0640C4BE"/>
    <w:rsid w:val="06A181C0"/>
    <w:rsid w:val="06A23D8A"/>
    <w:rsid w:val="07197886"/>
    <w:rsid w:val="07E3FE9F"/>
    <w:rsid w:val="0803D741"/>
    <w:rsid w:val="08364127"/>
    <w:rsid w:val="085317A7"/>
    <w:rsid w:val="085FD9AB"/>
    <w:rsid w:val="087F370E"/>
    <w:rsid w:val="08C28EFF"/>
    <w:rsid w:val="08CA5CFB"/>
    <w:rsid w:val="09E5EED9"/>
    <w:rsid w:val="09FF6512"/>
    <w:rsid w:val="0A68B191"/>
    <w:rsid w:val="0ABE242D"/>
    <w:rsid w:val="0AF40D55"/>
    <w:rsid w:val="0AF53952"/>
    <w:rsid w:val="0B1359F5"/>
    <w:rsid w:val="0BA51651"/>
    <w:rsid w:val="0BB23DE8"/>
    <w:rsid w:val="0BE8CA8F"/>
    <w:rsid w:val="0C0D2075"/>
    <w:rsid w:val="0CDDD0C5"/>
    <w:rsid w:val="0D70C025"/>
    <w:rsid w:val="0DD324E2"/>
    <w:rsid w:val="0E476210"/>
    <w:rsid w:val="0E60D13F"/>
    <w:rsid w:val="0F929272"/>
    <w:rsid w:val="0FF1C3F0"/>
    <w:rsid w:val="10314AC6"/>
    <w:rsid w:val="104A15B9"/>
    <w:rsid w:val="107E5911"/>
    <w:rsid w:val="10E89B2E"/>
    <w:rsid w:val="12176DDE"/>
    <w:rsid w:val="1220159E"/>
    <w:rsid w:val="12E8E3D8"/>
    <w:rsid w:val="1341015D"/>
    <w:rsid w:val="136650E1"/>
    <w:rsid w:val="13819BE2"/>
    <w:rsid w:val="13FA1DA7"/>
    <w:rsid w:val="13FAF34D"/>
    <w:rsid w:val="140849C3"/>
    <w:rsid w:val="14DA65C6"/>
    <w:rsid w:val="14DE5CA3"/>
    <w:rsid w:val="15099418"/>
    <w:rsid w:val="1536E869"/>
    <w:rsid w:val="15D275D7"/>
    <w:rsid w:val="15D54B87"/>
    <w:rsid w:val="164734D7"/>
    <w:rsid w:val="16830381"/>
    <w:rsid w:val="16A0E3B8"/>
    <w:rsid w:val="16AE8019"/>
    <w:rsid w:val="17576046"/>
    <w:rsid w:val="179700DC"/>
    <w:rsid w:val="17BED642"/>
    <w:rsid w:val="18357014"/>
    <w:rsid w:val="1855E4A8"/>
    <w:rsid w:val="189D5928"/>
    <w:rsid w:val="18F36DB7"/>
    <w:rsid w:val="196A3939"/>
    <w:rsid w:val="1992C307"/>
    <w:rsid w:val="19965BDD"/>
    <w:rsid w:val="19A7AE2C"/>
    <w:rsid w:val="1A37F76B"/>
    <w:rsid w:val="1A39205A"/>
    <w:rsid w:val="1A8C3F50"/>
    <w:rsid w:val="1AEEC118"/>
    <w:rsid w:val="1B1AA1F7"/>
    <w:rsid w:val="1B1AA9B7"/>
    <w:rsid w:val="1B1F38BB"/>
    <w:rsid w:val="1BC133E7"/>
    <w:rsid w:val="1BC238D4"/>
    <w:rsid w:val="1BC3EE92"/>
    <w:rsid w:val="1BCF4C9B"/>
    <w:rsid w:val="1BFB3BE4"/>
    <w:rsid w:val="1C35C956"/>
    <w:rsid w:val="1C4138EC"/>
    <w:rsid w:val="1C41E95E"/>
    <w:rsid w:val="1CA10CD1"/>
    <w:rsid w:val="1CB9409E"/>
    <w:rsid w:val="1CEE6BD0"/>
    <w:rsid w:val="1D452954"/>
    <w:rsid w:val="1D6942AA"/>
    <w:rsid w:val="1D9068A1"/>
    <w:rsid w:val="1DC0FED0"/>
    <w:rsid w:val="1DDD4696"/>
    <w:rsid w:val="1E107A87"/>
    <w:rsid w:val="1E602F97"/>
    <w:rsid w:val="1E75F17C"/>
    <w:rsid w:val="1EA51A1B"/>
    <w:rsid w:val="1EDF01FE"/>
    <w:rsid w:val="1EF76B8F"/>
    <w:rsid w:val="1F0B0E3E"/>
    <w:rsid w:val="1F0D29F1"/>
    <w:rsid w:val="1F1AFE73"/>
    <w:rsid w:val="1F6EA556"/>
    <w:rsid w:val="1F9165DD"/>
    <w:rsid w:val="20106CBD"/>
    <w:rsid w:val="2060BB91"/>
    <w:rsid w:val="207C911B"/>
    <w:rsid w:val="20D3BD9E"/>
    <w:rsid w:val="210377C7"/>
    <w:rsid w:val="212206E3"/>
    <w:rsid w:val="212299F5"/>
    <w:rsid w:val="2139814C"/>
    <w:rsid w:val="215FB084"/>
    <w:rsid w:val="2165CCC7"/>
    <w:rsid w:val="21C0B86B"/>
    <w:rsid w:val="21C10148"/>
    <w:rsid w:val="21DD211B"/>
    <w:rsid w:val="21DD3389"/>
    <w:rsid w:val="223399C2"/>
    <w:rsid w:val="22EAD880"/>
    <w:rsid w:val="23A8C2D5"/>
    <w:rsid w:val="23B60A67"/>
    <w:rsid w:val="23D6E0BC"/>
    <w:rsid w:val="23F600EA"/>
    <w:rsid w:val="2417B2BB"/>
    <w:rsid w:val="247DDA40"/>
    <w:rsid w:val="24B332E8"/>
    <w:rsid w:val="24C3E599"/>
    <w:rsid w:val="2509FB5B"/>
    <w:rsid w:val="25552FB2"/>
    <w:rsid w:val="25691BF0"/>
    <w:rsid w:val="25C62860"/>
    <w:rsid w:val="26C9FD7A"/>
    <w:rsid w:val="26D2EAAB"/>
    <w:rsid w:val="26FE8905"/>
    <w:rsid w:val="271A4202"/>
    <w:rsid w:val="286FD046"/>
    <w:rsid w:val="2889BFD3"/>
    <w:rsid w:val="288B3AB8"/>
    <w:rsid w:val="28D9D3B5"/>
    <w:rsid w:val="29E93873"/>
    <w:rsid w:val="2A6CEE2E"/>
    <w:rsid w:val="2AE18E92"/>
    <w:rsid w:val="2AFD28B3"/>
    <w:rsid w:val="2B05BA06"/>
    <w:rsid w:val="2B5B4B7B"/>
    <w:rsid w:val="2B7C8703"/>
    <w:rsid w:val="2B7FC563"/>
    <w:rsid w:val="2BAE806C"/>
    <w:rsid w:val="2CC172AC"/>
    <w:rsid w:val="2CDB222F"/>
    <w:rsid w:val="2D00A020"/>
    <w:rsid w:val="2D405175"/>
    <w:rsid w:val="2D6736C5"/>
    <w:rsid w:val="2D76D2DA"/>
    <w:rsid w:val="2DCC4AC8"/>
    <w:rsid w:val="2DDF4CE4"/>
    <w:rsid w:val="2DFB4455"/>
    <w:rsid w:val="2E03EABD"/>
    <w:rsid w:val="2E31B917"/>
    <w:rsid w:val="2E363908"/>
    <w:rsid w:val="2E633786"/>
    <w:rsid w:val="2E637BB6"/>
    <w:rsid w:val="2E9821DF"/>
    <w:rsid w:val="2F13024F"/>
    <w:rsid w:val="2F38C077"/>
    <w:rsid w:val="2F7F73C8"/>
    <w:rsid w:val="2FA171A7"/>
    <w:rsid w:val="2FA809FE"/>
    <w:rsid w:val="2FABE8D9"/>
    <w:rsid w:val="306376B8"/>
    <w:rsid w:val="30D2E51B"/>
    <w:rsid w:val="30EDA7F9"/>
    <w:rsid w:val="30F09F8C"/>
    <w:rsid w:val="30F8C09A"/>
    <w:rsid w:val="3117F874"/>
    <w:rsid w:val="313FA5C6"/>
    <w:rsid w:val="314B3795"/>
    <w:rsid w:val="31F245ED"/>
    <w:rsid w:val="324E3848"/>
    <w:rsid w:val="32744F51"/>
    <w:rsid w:val="3395FEE6"/>
    <w:rsid w:val="339D1750"/>
    <w:rsid w:val="33D14037"/>
    <w:rsid w:val="33F38BBF"/>
    <w:rsid w:val="34315935"/>
    <w:rsid w:val="345CB345"/>
    <w:rsid w:val="34F1CFEE"/>
    <w:rsid w:val="34FBB1B2"/>
    <w:rsid w:val="350DB46D"/>
    <w:rsid w:val="350FBBCE"/>
    <w:rsid w:val="3510210E"/>
    <w:rsid w:val="353E5BC1"/>
    <w:rsid w:val="363565F5"/>
    <w:rsid w:val="36758663"/>
    <w:rsid w:val="367DD6C4"/>
    <w:rsid w:val="36BE3EC1"/>
    <w:rsid w:val="374F2F13"/>
    <w:rsid w:val="37D0DCDB"/>
    <w:rsid w:val="37DC88FA"/>
    <w:rsid w:val="37FA3EEE"/>
    <w:rsid w:val="38269343"/>
    <w:rsid w:val="3874EE4E"/>
    <w:rsid w:val="38798052"/>
    <w:rsid w:val="38F31D3D"/>
    <w:rsid w:val="391597A1"/>
    <w:rsid w:val="3944F04B"/>
    <w:rsid w:val="39568FD9"/>
    <w:rsid w:val="39D33AD2"/>
    <w:rsid w:val="3A36A3F6"/>
    <w:rsid w:val="3A6D7D3A"/>
    <w:rsid w:val="3A8BBDCC"/>
    <w:rsid w:val="3ACFE681"/>
    <w:rsid w:val="3ADD1B55"/>
    <w:rsid w:val="3B118877"/>
    <w:rsid w:val="3B31A1FD"/>
    <w:rsid w:val="3BA8795C"/>
    <w:rsid w:val="3BAFFDC3"/>
    <w:rsid w:val="3BEDA4B3"/>
    <w:rsid w:val="3DC410B9"/>
    <w:rsid w:val="3DD6A28E"/>
    <w:rsid w:val="3DEAC4AA"/>
    <w:rsid w:val="3E107D01"/>
    <w:rsid w:val="3E1165E9"/>
    <w:rsid w:val="3E1D1C20"/>
    <w:rsid w:val="3E4B9A20"/>
    <w:rsid w:val="3E545025"/>
    <w:rsid w:val="3E7C015F"/>
    <w:rsid w:val="3EC199E1"/>
    <w:rsid w:val="3EFBF9FB"/>
    <w:rsid w:val="3F161DA6"/>
    <w:rsid w:val="3F3E7C86"/>
    <w:rsid w:val="3F4A9178"/>
    <w:rsid w:val="3F4FF1B6"/>
    <w:rsid w:val="3F63AB82"/>
    <w:rsid w:val="3F7E2D1B"/>
    <w:rsid w:val="4016B99A"/>
    <w:rsid w:val="402BF8C8"/>
    <w:rsid w:val="4055520E"/>
    <w:rsid w:val="408CBF82"/>
    <w:rsid w:val="409D02E5"/>
    <w:rsid w:val="40BC8470"/>
    <w:rsid w:val="40F3E54E"/>
    <w:rsid w:val="411321A7"/>
    <w:rsid w:val="4153A544"/>
    <w:rsid w:val="416A0AAD"/>
    <w:rsid w:val="4173564B"/>
    <w:rsid w:val="4191BD35"/>
    <w:rsid w:val="41963019"/>
    <w:rsid w:val="41C995E6"/>
    <w:rsid w:val="41E7C546"/>
    <w:rsid w:val="4228A55B"/>
    <w:rsid w:val="4229DF46"/>
    <w:rsid w:val="4235C1B6"/>
    <w:rsid w:val="42B8FF28"/>
    <w:rsid w:val="42E19E40"/>
    <w:rsid w:val="42EE8660"/>
    <w:rsid w:val="42F8CF83"/>
    <w:rsid w:val="438AD597"/>
    <w:rsid w:val="438FDBFC"/>
    <w:rsid w:val="43919E0A"/>
    <w:rsid w:val="44052156"/>
    <w:rsid w:val="441C9195"/>
    <w:rsid w:val="4493E355"/>
    <w:rsid w:val="44BF33DB"/>
    <w:rsid w:val="450490AB"/>
    <w:rsid w:val="45091A0C"/>
    <w:rsid w:val="45279A26"/>
    <w:rsid w:val="4604C843"/>
    <w:rsid w:val="462E6BE9"/>
    <w:rsid w:val="464F347B"/>
    <w:rsid w:val="46B5E6F5"/>
    <w:rsid w:val="46C1D544"/>
    <w:rsid w:val="46E286AA"/>
    <w:rsid w:val="46E45FD1"/>
    <w:rsid w:val="47085420"/>
    <w:rsid w:val="47370628"/>
    <w:rsid w:val="475E4CD3"/>
    <w:rsid w:val="47BE683F"/>
    <w:rsid w:val="47DEF505"/>
    <w:rsid w:val="4851886E"/>
    <w:rsid w:val="4889D6D2"/>
    <w:rsid w:val="48930FA1"/>
    <w:rsid w:val="48B8D1F7"/>
    <w:rsid w:val="48CEA6CA"/>
    <w:rsid w:val="490B5030"/>
    <w:rsid w:val="491E7602"/>
    <w:rsid w:val="495F3504"/>
    <w:rsid w:val="496FAC32"/>
    <w:rsid w:val="4A07C183"/>
    <w:rsid w:val="4A3C0A6A"/>
    <w:rsid w:val="4A7382DD"/>
    <w:rsid w:val="4AA39171"/>
    <w:rsid w:val="4AB1B3E9"/>
    <w:rsid w:val="4B22368F"/>
    <w:rsid w:val="4B3317CC"/>
    <w:rsid w:val="4B778EEF"/>
    <w:rsid w:val="4B84680D"/>
    <w:rsid w:val="4BFD3EC2"/>
    <w:rsid w:val="4C02EBBA"/>
    <w:rsid w:val="4C4A0CE0"/>
    <w:rsid w:val="4C971DA8"/>
    <w:rsid w:val="4CEBD3EA"/>
    <w:rsid w:val="4CF93390"/>
    <w:rsid w:val="4D034946"/>
    <w:rsid w:val="4DAF97CD"/>
    <w:rsid w:val="4DBA4BA4"/>
    <w:rsid w:val="4DD7F3B2"/>
    <w:rsid w:val="4E1F9D5B"/>
    <w:rsid w:val="4E48A23B"/>
    <w:rsid w:val="4ED21317"/>
    <w:rsid w:val="4EE9718D"/>
    <w:rsid w:val="4F6EDC3C"/>
    <w:rsid w:val="4F8AE7F5"/>
    <w:rsid w:val="4FE5C1F3"/>
    <w:rsid w:val="500862EA"/>
    <w:rsid w:val="5026FC64"/>
    <w:rsid w:val="5039FCC5"/>
    <w:rsid w:val="50C91B69"/>
    <w:rsid w:val="50DBF377"/>
    <w:rsid w:val="51C1DDF6"/>
    <w:rsid w:val="51ED24B3"/>
    <w:rsid w:val="51F7A4B8"/>
    <w:rsid w:val="5219EC72"/>
    <w:rsid w:val="5226519B"/>
    <w:rsid w:val="52832635"/>
    <w:rsid w:val="52EFBDD5"/>
    <w:rsid w:val="532137B2"/>
    <w:rsid w:val="533EE85C"/>
    <w:rsid w:val="538F349D"/>
    <w:rsid w:val="53F30339"/>
    <w:rsid w:val="544EAD42"/>
    <w:rsid w:val="547D09DA"/>
    <w:rsid w:val="54D261B3"/>
    <w:rsid w:val="553A33F8"/>
    <w:rsid w:val="5597BE40"/>
    <w:rsid w:val="55BF5763"/>
    <w:rsid w:val="5611AA46"/>
    <w:rsid w:val="5614174C"/>
    <w:rsid w:val="563C119E"/>
    <w:rsid w:val="571793C9"/>
    <w:rsid w:val="571F459C"/>
    <w:rsid w:val="57323A55"/>
    <w:rsid w:val="5738CDBB"/>
    <w:rsid w:val="57BA4117"/>
    <w:rsid w:val="57C6F437"/>
    <w:rsid w:val="57E8FA67"/>
    <w:rsid w:val="58E1912D"/>
    <w:rsid w:val="5924A9D7"/>
    <w:rsid w:val="5941782B"/>
    <w:rsid w:val="594ED5B5"/>
    <w:rsid w:val="59C6B324"/>
    <w:rsid w:val="5A41BC71"/>
    <w:rsid w:val="5AA5643F"/>
    <w:rsid w:val="5ABF4988"/>
    <w:rsid w:val="5ADC59F9"/>
    <w:rsid w:val="5AF6444C"/>
    <w:rsid w:val="5B3BE1D7"/>
    <w:rsid w:val="5B445836"/>
    <w:rsid w:val="5BCE1370"/>
    <w:rsid w:val="5BD182BD"/>
    <w:rsid w:val="5C35693F"/>
    <w:rsid w:val="5C81AA51"/>
    <w:rsid w:val="5CC0714C"/>
    <w:rsid w:val="5D084E55"/>
    <w:rsid w:val="5D094204"/>
    <w:rsid w:val="5D1A7598"/>
    <w:rsid w:val="5D371AD3"/>
    <w:rsid w:val="5D4F00F4"/>
    <w:rsid w:val="5D515E91"/>
    <w:rsid w:val="5D57679B"/>
    <w:rsid w:val="5D9B24DD"/>
    <w:rsid w:val="5DA33C84"/>
    <w:rsid w:val="5DB8FDE8"/>
    <w:rsid w:val="5E3C2766"/>
    <w:rsid w:val="5E8D8740"/>
    <w:rsid w:val="5EFBE232"/>
    <w:rsid w:val="5F0E558C"/>
    <w:rsid w:val="5F3DE1A2"/>
    <w:rsid w:val="5F63AD37"/>
    <w:rsid w:val="6053F0D5"/>
    <w:rsid w:val="60818676"/>
    <w:rsid w:val="6087A4E2"/>
    <w:rsid w:val="60FABE55"/>
    <w:rsid w:val="6153A3D8"/>
    <w:rsid w:val="615DFA66"/>
    <w:rsid w:val="61D145A5"/>
    <w:rsid w:val="620B95F0"/>
    <w:rsid w:val="6246CE97"/>
    <w:rsid w:val="624BEEB0"/>
    <w:rsid w:val="626BC899"/>
    <w:rsid w:val="636B7D4B"/>
    <w:rsid w:val="63D0EECC"/>
    <w:rsid w:val="6456A6A1"/>
    <w:rsid w:val="646FEF7C"/>
    <w:rsid w:val="648494B8"/>
    <w:rsid w:val="65261D9A"/>
    <w:rsid w:val="65462B77"/>
    <w:rsid w:val="65F19C84"/>
    <w:rsid w:val="65F9DEFD"/>
    <w:rsid w:val="665E4276"/>
    <w:rsid w:val="66B2BE40"/>
    <w:rsid w:val="66B50098"/>
    <w:rsid w:val="66C2DAEC"/>
    <w:rsid w:val="671DBD07"/>
    <w:rsid w:val="674EB941"/>
    <w:rsid w:val="67DFA9DC"/>
    <w:rsid w:val="68373F91"/>
    <w:rsid w:val="683C5CD6"/>
    <w:rsid w:val="6843412F"/>
    <w:rsid w:val="687C4FFA"/>
    <w:rsid w:val="6882ADCB"/>
    <w:rsid w:val="69282569"/>
    <w:rsid w:val="694DC975"/>
    <w:rsid w:val="6975CB4D"/>
    <w:rsid w:val="69C2BCEA"/>
    <w:rsid w:val="69E74E8E"/>
    <w:rsid w:val="6A0F548C"/>
    <w:rsid w:val="6A51B50E"/>
    <w:rsid w:val="6A5F8D6E"/>
    <w:rsid w:val="6A6F4B4F"/>
    <w:rsid w:val="6A9B0043"/>
    <w:rsid w:val="6AE6503E"/>
    <w:rsid w:val="6AEAB7A2"/>
    <w:rsid w:val="6B9AD0EC"/>
    <w:rsid w:val="6BA67543"/>
    <w:rsid w:val="6BD23691"/>
    <w:rsid w:val="6BE9EA65"/>
    <w:rsid w:val="6C10691A"/>
    <w:rsid w:val="6C46B85B"/>
    <w:rsid w:val="6C47B434"/>
    <w:rsid w:val="6C79814C"/>
    <w:rsid w:val="6CCE40B2"/>
    <w:rsid w:val="6CD80A71"/>
    <w:rsid w:val="6CD8F549"/>
    <w:rsid w:val="6D9AB2A4"/>
    <w:rsid w:val="6DBFA900"/>
    <w:rsid w:val="6DC175BD"/>
    <w:rsid w:val="6DC60E0E"/>
    <w:rsid w:val="6DF94D51"/>
    <w:rsid w:val="6DFED23E"/>
    <w:rsid w:val="6E34B04D"/>
    <w:rsid w:val="6E38CBC5"/>
    <w:rsid w:val="6E89CC65"/>
    <w:rsid w:val="6E9DE3DF"/>
    <w:rsid w:val="6EE8FF27"/>
    <w:rsid w:val="6EFEF08D"/>
    <w:rsid w:val="6F070B0C"/>
    <w:rsid w:val="6F562D70"/>
    <w:rsid w:val="6F7B1C57"/>
    <w:rsid w:val="6F884BA7"/>
    <w:rsid w:val="6F92A7DA"/>
    <w:rsid w:val="6FC2E3D0"/>
    <w:rsid w:val="6FF50BB8"/>
    <w:rsid w:val="702EF061"/>
    <w:rsid w:val="70320109"/>
    <w:rsid w:val="7048BE82"/>
    <w:rsid w:val="705E9B54"/>
    <w:rsid w:val="70807A14"/>
    <w:rsid w:val="709A10E7"/>
    <w:rsid w:val="70A11A8C"/>
    <w:rsid w:val="71337210"/>
    <w:rsid w:val="7138457D"/>
    <w:rsid w:val="717C3885"/>
    <w:rsid w:val="71F8E83D"/>
    <w:rsid w:val="7207AFE3"/>
    <w:rsid w:val="72457C65"/>
    <w:rsid w:val="72D48864"/>
    <w:rsid w:val="734EDAF2"/>
    <w:rsid w:val="741FC792"/>
    <w:rsid w:val="74331E3F"/>
    <w:rsid w:val="74DD4256"/>
    <w:rsid w:val="751B96EC"/>
    <w:rsid w:val="751C94A4"/>
    <w:rsid w:val="75366F92"/>
    <w:rsid w:val="75B33366"/>
    <w:rsid w:val="75C058D9"/>
    <w:rsid w:val="75C26FE0"/>
    <w:rsid w:val="762A9A8B"/>
    <w:rsid w:val="76A684E1"/>
    <w:rsid w:val="76C404FB"/>
    <w:rsid w:val="76CED1EF"/>
    <w:rsid w:val="771647F7"/>
    <w:rsid w:val="7720DAE4"/>
    <w:rsid w:val="77C507D9"/>
    <w:rsid w:val="77EAF191"/>
    <w:rsid w:val="7878A57E"/>
    <w:rsid w:val="787B97F7"/>
    <w:rsid w:val="78AD4169"/>
    <w:rsid w:val="78D11AAB"/>
    <w:rsid w:val="79196D2E"/>
    <w:rsid w:val="791A1B70"/>
    <w:rsid w:val="79476A7D"/>
    <w:rsid w:val="7959ACF2"/>
    <w:rsid w:val="79A1D054"/>
    <w:rsid w:val="79DED188"/>
    <w:rsid w:val="7A6770DA"/>
    <w:rsid w:val="7A975F8E"/>
    <w:rsid w:val="7AA49001"/>
    <w:rsid w:val="7AEF459D"/>
    <w:rsid w:val="7B62856E"/>
    <w:rsid w:val="7B655D99"/>
    <w:rsid w:val="7C4E8144"/>
    <w:rsid w:val="7C926B4B"/>
    <w:rsid w:val="7CCCA75C"/>
    <w:rsid w:val="7CD7D64C"/>
    <w:rsid w:val="7CFC92B6"/>
    <w:rsid w:val="7D3F9F8E"/>
    <w:rsid w:val="7D533EBC"/>
    <w:rsid w:val="7D8E3204"/>
    <w:rsid w:val="7D9368ED"/>
    <w:rsid w:val="7DB4B341"/>
    <w:rsid w:val="7DEE35CC"/>
    <w:rsid w:val="7E0A64BD"/>
    <w:rsid w:val="7E3FD47E"/>
    <w:rsid w:val="7E9C08C9"/>
    <w:rsid w:val="7F646E97"/>
    <w:rsid w:val="7F8348B0"/>
    <w:rsid w:val="7F9FB55C"/>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3A5634"/>
  <w15:chartTrackingRefBased/>
  <w15:docId w15:val="{A3E23963-D366-47CB-8CF2-A613086A8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40FA"/>
    <w:pPr>
      <w:spacing w:before="160"/>
    </w:pPr>
  </w:style>
  <w:style w:type="paragraph" w:styleId="Heading1">
    <w:name w:val="heading 1"/>
    <w:basedOn w:val="Normal"/>
    <w:next w:val="Normal"/>
    <w:link w:val="Heading1Char"/>
    <w:uiPriority w:val="9"/>
    <w:qFormat/>
    <w:rsid w:val="00167A04"/>
    <w:pPr>
      <w:keepNext/>
      <w:pageBreakBefore/>
      <w:spacing w:before="0" w:after="640"/>
      <w:outlineLvl w:val="0"/>
    </w:pPr>
    <w:rPr>
      <w:rFonts w:ascii="Fira Sans SemiBold" w:hAnsi="Fira Sans SemiBold"/>
      <w:color w:val="2C463B" w:themeColor="text2"/>
      <w:sz w:val="64"/>
      <w:szCs w:val="64"/>
    </w:rPr>
  </w:style>
  <w:style w:type="paragraph" w:styleId="Heading2">
    <w:name w:val="heading 2"/>
    <w:basedOn w:val="Normal"/>
    <w:next w:val="Normal"/>
    <w:link w:val="Heading2Char"/>
    <w:uiPriority w:val="9"/>
    <w:unhideWhenUsed/>
    <w:qFormat/>
    <w:rsid w:val="00021C88"/>
    <w:pPr>
      <w:keepNext/>
      <w:keepLines/>
      <w:spacing w:before="480" w:after="360"/>
      <w:outlineLvl w:val="1"/>
    </w:pPr>
    <w:rPr>
      <w:rFonts w:asciiTheme="majorHAnsi" w:hAnsiTheme="majorHAnsi"/>
      <w:b/>
      <w:bCs/>
      <w:color w:val="2C463B" w:themeColor="text2"/>
      <w:sz w:val="48"/>
      <w:szCs w:val="48"/>
    </w:rPr>
  </w:style>
  <w:style w:type="paragraph" w:styleId="Heading3">
    <w:name w:val="heading 3"/>
    <w:basedOn w:val="Normal"/>
    <w:next w:val="Normal"/>
    <w:link w:val="Heading3Char"/>
    <w:uiPriority w:val="9"/>
    <w:unhideWhenUsed/>
    <w:qFormat/>
    <w:rsid w:val="006B6243"/>
    <w:pPr>
      <w:keepNext/>
      <w:spacing w:before="360" w:after="240"/>
      <w:outlineLvl w:val="2"/>
    </w:pPr>
    <w:rPr>
      <w:rFonts w:asciiTheme="majorHAnsi" w:hAnsiTheme="majorHAnsi"/>
      <w:color w:val="2C463B" w:themeColor="text2"/>
      <w:sz w:val="36"/>
      <w:szCs w:val="36"/>
    </w:rPr>
  </w:style>
  <w:style w:type="paragraph" w:styleId="Heading4">
    <w:name w:val="heading 4"/>
    <w:basedOn w:val="Normal"/>
    <w:next w:val="Normal"/>
    <w:link w:val="Heading4Char"/>
    <w:uiPriority w:val="9"/>
    <w:unhideWhenUsed/>
    <w:qFormat/>
    <w:rsid w:val="006B6243"/>
    <w:pPr>
      <w:keepNext/>
      <w:spacing w:before="360" w:after="200"/>
      <w:outlineLvl w:val="3"/>
    </w:pPr>
    <w:rPr>
      <w:rFonts w:asciiTheme="majorHAnsi" w:hAnsiTheme="majorHAnsi"/>
      <w:b/>
      <w:bCs/>
      <w:color w:val="2C463B" w:themeColor="text2"/>
      <w:sz w:val="28"/>
      <w:szCs w:val="28"/>
    </w:rPr>
  </w:style>
  <w:style w:type="paragraph" w:styleId="Heading5">
    <w:name w:val="heading 5"/>
    <w:basedOn w:val="Normal"/>
    <w:next w:val="Normal"/>
    <w:link w:val="Heading5Char"/>
    <w:uiPriority w:val="9"/>
    <w:unhideWhenUsed/>
    <w:qFormat/>
    <w:rsid w:val="006B6243"/>
    <w:pPr>
      <w:keepNext/>
      <w:spacing w:before="240"/>
      <w:outlineLvl w:val="4"/>
    </w:pPr>
    <w:rPr>
      <w:rFonts w:ascii="Fira Sans SemiBold" w:hAnsi="Fira Sans SemiBold"/>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7A04"/>
    <w:rPr>
      <w:rFonts w:ascii="Fira Sans SemiBold" w:hAnsi="Fira Sans SemiBold"/>
      <w:color w:val="2C463B" w:themeColor="text2"/>
      <w:sz w:val="64"/>
      <w:szCs w:val="64"/>
    </w:rPr>
  </w:style>
  <w:style w:type="character" w:customStyle="1" w:styleId="Heading2Char">
    <w:name w:val="Heading 2 Char"/>
    <w:basedOn w:val="DefaultParagraphFont"/>
    <w:link w:val="Heading2"/>
    <w:uiPriority w:val="9"/>
    <w:rsid w:val="00021C88"/>
    <w:rPr>
      <w:rFonts w:asciiTheme="majorHAnsi" w:hAnsiTheme="majorHAnsi"/>
      <w:b/>
      <w:bCs/>
      <w:color w:val="2C463B" w:themeColor="text2"/>
      <w:sz w:val="48"/>
      <w:szCs w:val="48"/>
    </w:rPr>
  </w:style>
  <w:style w:type="character" w:customStyle="1" w:styleId="Heading3Char">
    <w:name w:val="Heading 3 Char"/>
    <w:basedOn w:val="DefaultParagraphFont"/>
    <w:link w:val="Heading3"/>
    <w:uiPriority w:val="9"/>
    <w:rsid w:val="006B6243"/>
    <w:rPr>
      <w:rFonts w:asciiTheme="majorHAnsi" w:hAnsiTheme="majorHAnsi"/>
      <w:color w:val="2C463B" w:themeColor="text2"/>
      <w:sz w:val="36"/>
      <w:szCs w:val="36"/>
    </w:rPr>
  </w:style>
  <w:style w:type="character" w:customStyle="1" w:styleId="Heading4Char">
    <w:name w:val="Heading 4 Char"/>
    <w:basedOn w:val="DefaultParagraphFont"/>
    <w:link w:val="Heading4"/>
    <w:uiPriority w:val="9"/>
    <w:rsid w:val="006B6243"/>
    <w:rPr>
      <w:rFonts w:asciiTheme="majorHAnsi" w:hAnsiTheme="majorHAnsi"/>
      <w:b/>
      <w:bCs/>
      <w:color w:val="2C463B" w:themeColor="text2"/>
      <w:sz w:val="28"/>
      <w:szCs w:val="28"/>
    </w:rPr>
  </w:style>
  <w:style w:type="character" w:customStyle="1" w:styleId="Heading5Char">
    <w:name w:val="Heading 5 Char"/>
    <w:basedOn w:val="DefaultParagraphFont"/>
    <w:link w:val="Heading5"/>
    <w:uiPriority w:val="9"/>
    <w:rsid w:val="006B6243"/>
    <w:rPr>
      <w:rFonts w:ascii="Fira Sans SemiBold" w:hAnsi="Fira Sans SemiBold"/>
      <w:sz w:val="24"/>
      <w:szCs w:val="24"/>
    </w:rPr>
  </w:style>
  <w:style w:type="table" w:styleId="TableGrid">
    <w:name w:val="Table Grid"/>
    <w:basedOn w:val="TableNormal"/>
    <w:uiPriority w:val="39"/>
    <w:rsid w:val="00581CBE"/>
    <w:pPr>
      <w:spacing w:after="0" w:line="240" w:lineRule="auto"/>
    </w:pPr>
    <w:tblPr/>
  </w:style>
  <w:style w:type="paragraph" w:styleId="Title">
    <w:name w:val="Title"/>
    <w:basedOn w:val="Normal"/>
    <w:next w:val="Normal"/>
    <w:link w:val="TitleChar"/>
    <w:uiPriority w:val="10"/>
    <w:qFormat/>
    <w:rsid w:val="0014204E"/>
    <w:pPr>
      <w:spacing w:before="0" w:after="0" w:line="240" w:lineRule="auto"/>
    </w:pPr>
    <w:rPr>
      <w:rFonts w:asciiTheme="majorHAnsi" w:hAnsiTheme="majorHAnsi"/>
      <w:b/>
      <w:bCs/>
      <w:color w:val="2C463B" w:themeColor="text2"/>
      <w:sz w:val="36"/>
      <w:szCs w:val="36"/>
    </w:rPr>
  </w:style>
  <w:style w:type="character" w:customStyle="1" w:styleId="TitleChar">
    <w:name w:val="Title Char"/>
    <w:basedOn w:val="DefaultParagraphFont"/>
    <w:link w:val="Title"/>
    <w:uiPriority w:val="10"/>
    <w:rsid w:val="0014204E"/>
    <w:rPr>
      <w:rFonts w:asciiTheme="majorHAnsi" w:hAnsiTheme="majorHAnsi"/>
      <w:b/>
      <w:bCs/>
      <w:color w:val="2C463B" w:themeColor="text2"/>
      <w:sz w:val="36"/>
      <w:szCs w:val="36"/>
    </w:rPr>
  </w:style>
  <w:style w:type="paragraph" w:styleId="Subtitle">
    <w:name w:val="Subtitle"/>
    <w:basedOn w:val="Normal"/>
    <w:next w:val="Normal"/>
    <w:link w:val="SubtitleChar"/>
    <w:uiPriority w:val="11"/>
    <w:rsid w:val="00581CBE"/>
    <w:pPr>
      <w:spacing w:after="0" w:line="240" w:lineRule="auto"/>
    </w:pPr>
    <w:rPr>
      <w:rFonts w:asciiTheme="majorHAnsi" w:hAnsiTheme="majorHAnsi"/>
      <w:color w:val="2C463B" w:themeColor="text2"/>
      <w:sz w:val="28"/>
      <w:szCs w:val="28"/>
    </w:rPr>
  </w:style>
  <w:style w:type="character" w:customStyle="1" w:styleId="SubtitleChar">
    <w:name w:val="Subtitle Char"/>
    <w:basedOn w:val="DefaultParagraphFont"/>
    <w:link w:val="Subtitle"/>
    <w:uiPriority w:val="11"/>
    <w:rsid w:val="00581CBE"/>
    <w:rPr>
      <w:rFonts w:asciiTheme="majorHAnsi" w:hAnsiTheme="majorHAnsi"/>
      <w:color w:val="2C463B" w:themeColor="text2"/>
      <w:sz w:val="28"/>
      <w:szCs w:val="28"/>
    </w:rPr>
  </w:style>
  <w:style w:type="table" w:customStyle="1" w:styleId="TitlePage">
    <w:name w:val="Title Page"/>
    <w:basedOn w:val="TableNormal"/>
    <w:uiPriority w:val="99"/>
    <w:rsid w:val="00581CBE"/>
    <w:pPr>
      <w:spacing w:after="0" w:line="240" w:lineRule="auto"/>
    </w:pPr>
    <w:tblPr/>
  </w:style>
  <w:style w:type="paragraph" w:customStyle="1" w:styleId="Heading2-Actions">
    <w:name w:val="Heading 2 - Actions"/>
    <w:basedOn w:val="Heading2"/>
    <w:next w:val="Normal"/>
    <w:link w:val="Heading2-ActionsChar"/>
    <w:rsid w:val="00923060"/>
    <w:pPr>
      <w:pageBreakBefore/>
      <w:pBdr>
        <w:left w:val="single" w:sz="48" w:space="10" w:color="0AB58F" w:themeColor="accent3"/>
      </w:pBdr>
      <w:spacing w:before="0" w:after="0"/>
      <w:ind w:left="380"/>
    </w:pPr>
    <w:rPr>
      <w:rFonts w:ascii="Fira Sans SemiBold" w:hAnsi="Fira Sans SemiBold"/>
      <w:b w:val="0"/>
      <w:bCs w:val="0"/>
      <w:sz w:val="64"/>
      <w:szCs w:val="64"/>
    </w:rPr>
  </w:style>
  <w:style w:type="character" w:customStyle="1" w:styleId="Heading2-ActionsChar">
    <w:name w:val="Heading 2 - Actions Char"/>
    <w:basedOn w:val="Heading2Char"/>
    <w:link w:val="Heading2-Actions"/>
    <w:rsid w:val="00923060"/>
    <w:rPr>
      <w:rFonts w:ascii="Fira Sans SemiBold" w:hAnsi="Fira Sans SemiBold"/>
      <w:b w:val="0"/>
      <w:bCs w:val="0"/>
      <w:color w:val="2C463B" w:themeColor="text2"/>
      <w:sz w:val="64"/>
      <w:szCs w:val="64"/>
    </w:rPr>
  </w:style>
  <w:style w:type="paragraph" w:customStyle="1" w:styleId="Heading3-Actions">
    <w:name w:val="Heading 3 - Actions"/>
    <w:basedOn w:val="Heading3"/>
    <w:next w:val="Normal"/>
    <w:link w:val="Heading3-ActionsChar"/>
    <w:rsid w:val="00DF4CAE"/>
    <w:pPr>
      <w:spacing w:before="480" w:after="360"/>
    </w:pPr>
    <w:rPr>
      <w:b/>
      <w:bCs/>
    </w:rPr>
  </w:style>
  <w:style w:type="character" w:customStyle="1" w:styleId="Heading3-ActionsChar">
    <w:name w:val="Heading 3 - Actions Char"/>
    <w:basedOn w:val="Heading3Char"/>
    <w:link w:val="Heading3-Actions"/>
    <w:rsid w:val="00DF4CAE"/>
    <w:rPr>
      <w:rFonts w:asciiTheme="majorHAnsi" w:hAnsiTheme="majorHAnsi"/>
      <w:b/>
      <w:bCs/>
      <w:color w:val="2C463B" w:themeColor="text2"/>
      <w:sz w:val="36"/>
      <w:szCs w:val="36"/>
    </w:rPr>
  </w:style>
  <w:style w:type="paragraph" w:styleId="TOC1">
    <w:name w:val="toc 1"/>
    <w:basedOn w:val="Normal"/>
    <w:next w:val="Normal"/>
    <w:autoRedefine/>
    <w:uiPriority w:val="39"/>
    <w:unhideWhenUsed/>
    <w:rsid w:val="00BF7CF9"/>
    <w:pPr>
      <w:tabs>
        <w:tab w:val="right" w:leader="dot" w:pos="9016"/>
      </w:tabs>
      <w:spacing w:after="100"/>
    </w:pPr>
    <w:rPr>
      <w:rFonts w:ascii="Fira Sans SemiBold" w:hAnsi="Fira Sans SemiBold"/>
    </w:rPr>
  </w:style>
  <w:style w:type="character" w:styleId="Hyperlink">
    <w:name w:val="Hyperlink"/>
    <w:basedOn w:val="DefaultParagraphFont"/>
    <w:uiPriority w:val="99"/>
    <w:unhideWhenUsed/>
    <w:rsid w:val="00F52C1D"/>
    <w:rPr>
      <w:b/>
      <w:color w:val="595959"/>
      <w:u w:val="none"/>
    </w:rPr>
  </w:style>
  <w:style w:type="paragraph" w:styleId="Header">
    <w:name w:val="header"/>
    <w:basedOn w:val="Normal"/>
    <w:link w:val="HeaderChar"/>
    <w:uiPriority w:val="99"/>
    <w:unhideWhenUsed/>
    <w:rsid w:val="00581CBE"/>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581CBE"/>
  </w:style>
  <w:style w:type="paragraph" w:styleId="Footer">
    <w:name w:val="footer"/>
    <w:basedOn w:val="Normal"/>
    <w:link w:val="FooterChar"/>
    <w:uiPriority w:val="99"/>
    <w:unhideWhenUsed/>
    <w:rsid w:val="00581CBE"/>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581CBE"/>
  </w:style>
  <w:style w:type="paragraph" w:styleId="TOC2">
    <w:name w:val="toc 2"/>
    <w:basedOn w:val="Normal"/>
    <w:next w:val="Normal"/>
    <w:autoRedefine/>
    <w:uiPriority w:val="39"/>
    <w:unhideWhenUsed/>
    <w:rsid w:val="00B06F15"/>
    <w:pPr>
      <w:tabs>
        <w:tab w:val="right" w:leader="dot" w:pos="9016"/>
      </w:tabs>
      <w:spacing w:after="100"/>
    </w:pPr>
  </w:style>
  <w:style w:type="paragraph" w:customStyle="1" w:styleId="Appendix">
    <w:name w:val="Appendix"/>
    <w:basedOn w:val="Heading2"/>
    <w:next w:val="Normal"/>
    <w:link w:val="AppendixChar"/>
    <w:qFormat/>
    <w:rsid w:val="006708B3"/>
  </w:style>
  <w:style w:type="character" w:customStyle="1" w:styleId="AppendixChar">
    <w:name w:val="Appendix Char"/>
    <w:basedOn w:val="Heading2Char"/>
    <w:link w:val="Appendix"/>
    <w:rsid w:val="006708B3"/>
    <w:rPr>
      <w:rFonts w:asciiTheme="majorHAnsi" w:hAnsiTheme="majorHAnsi"/>
      <w:b/>
      <w:bCs/>
      <w:color w:val="2C463B" w:themeColor="text2"/>
      <w:sz w:val="48"/>
      <w:szCs w:val="48"/>
    </w:rPr>
  </w:style>
  <w:style w:type="paragraph" w:styleId="Caption">
    <w:name w:val="caption"/>
    <w:basedOn w:val="Normal"/>
    <w:next w:val="Normal"/>
    <w:uiPriority w:val="35"/>
    <w:unhideWhenUsed/>
    <w:qFormat/>
    <w:rsid w:val="00803323"/>
    <w:pPr>
      <w:keepNext/>
      <w:spacing w:before="240" w:line="240" w:lineRule="auto"/>
    </w:pPr>
    <w:rPr>
      <w:b/>
      <w:iCs/>
      <w:szCs w:val="18"/>
    </w:rPr>
  </w:style>
  <w:style w:type="paragraph" w:styleId="ListParagraph">
    <w:name w:val="List Paragraph"/>
    <w:aliases w:val="Bullet Normal,Colorful List - Accent 11,List Paragraph numbered,List Paragraph1,List Bullet indent,Normal text,Level 3,Rec para,FooterText,numbered,Paragraphe de liste1,Bulletr List Paragraph,列出段落,列出段落1,Listeafsnit1,Parágrafo da Lista1,lp"/>
    <w:basedOn w:val="Normal"/>
    <w:link w:val="ListParagraphChar"/>
    <w:uiPriority w:val="34"/>
    <w:qFormat/>
    <w:rsid w:val="002502E7"/>
    <w:pPr>
      <w:spacing w:before="80" w:after="80"/>
      <w:ind w:left="720"/>
    </w:pPr>
  </w:style>
  <w:style w:type="paragraph" w:customStyle="1" w:styleId="Dash">
    <w:name w:val="Dash"/>
    <w:basedOn w:val="Normal"/>
    <w:link w:val="DashChar"/>
    <w:rsid w:val="00017990"/>
    <w:pPr>
      <w:numPr>
        <w:ilvl w:val="1"/>
        <w:numId w:val="1"/>
      </w:numPr>
    </w:pPr>
  </w:style>
  <w:style w:type="paragraph" w:customStyle="1" w:styleId="BulletLevel1">
    <w:name w:val="Bullet Level 1"/>
    <w:basedOn w:val="ListParagraph"/>
    <w:link w:val="BulletLevel1Char"/>
    <w:qFormat/>
    <w:rsid w:val="008F2DA4"/>
    <w:pPr>
      <w:numPr>
        <w:numId w:val="1"/>
      </w:numPr>
    </w:pPr>
  </w:style>
  <w:style w:type="character" w:customStyle="1" w:styleId="ListParagraphChar">
    <w:name w:val="List Paragraph Char"/>
    <w:aliases w:val="Bullet Normal Char,Colorful List - Accent 11 Char,List Paragraph numbered Char,List Paragraph1 Char,List Bullet indent Char,Normal text Char,Level 3 Char,Rec para Char,FooterText Char,numbered Char,Paragraphe de liste1 Char,列出段落 Char"/>
    <w:basedOn w:val="DefaultParagraphFont"/>
    <w:link w:val="ListParagraph"/>
    <w:uiPriority w:val="34"/>
    <w:qFormat/>
    <w:rsid w:val="008F2DA4"/>
  </w:style>
  <w:style w:type="character" w:customStyle="1" w:styleId="BulletLevel1Char">
    <w:name w:val="Bullet Level 1 Char"/>
    <w:basedOn w:val="ListParagraphChar"/>
    <w:link w:val="BulletLevel1"/>
    <w:rsid w:val="008F2DA4"/>
  </w:style>
  <w:style w:type="paragraph" w:customStyle="1" w:styleId="Bulletlevel2">
    <w:name w:val="Bullet level 2"/>
    <w:basedOn w:val="Dash"/>
    <w:link w:val="Bulletlevel2Char"/>
    <w:qFormat/>
    <w:rsid w:val="008F2DA4"/>
    <w:pPr>
      <w:ind w:left="714" w:hanging="357"/>
    </w:pPr>
  </w:style>
  <w:style w:type="character" w:customStyle="1" w:styleId="DashChar">
    <w:name w:val="Dash Char"/>
    <w:basedOn w:val="DefaultParagraphFont"/>
    <w:link w:val="Dash"/>
    <w:rsid w:val="008F2DA4"/>
  </w:style>
  <w:style w:type="character" w:customStyle="1" w:styleId="Bulletlevel2Char">
    <w:name w:val="Bullet level 2 Char"/>
    <w:basedOn w:val="DashChar"/>
    <w:link w:val="Bulletlevel2"/>
    <w:rsid w:val="008F2DA4"/>
  </w:style>
  <w:style w:type="paragraph" w:customStyle="1" w:styleId="Numberedlevel1">
    <w:name w:val="Numbered level 1"/>
    <w:basedOn w:val="ListParagraph"/>
    <w:link w:val="Numberedlevel1Char"/>
    <w:qFormat/>
    <w:rsid w:val="008F2DA4"/>
    <w:pPr>
      <w:numPr>
        <w:numId w:val="2"/>
      </w:numPr>
      <w:ind w:left="360"/>
    </w:pPr>
  </w:style>
  <w:style w:type="character" w:customStyle="1" w:styleId="Numberedlevel1Char">
    <w:name w:val="Numbered level 1 Char"/>
    <w:basedOn w:val="ListParagraphChar"/>
    <w:link w:val="Numberedlevel1"/>
    <w:rsid w:val="008F2DA4"/>
  </w:style>
  <w:style w:type="paragraph" w:customStyle="1" w:styleId="Numberedlevel2">
    <w:name w:val="Numbered level 2"/>
    <w:basedOn w:val="ListParagraph"/>
    <w:link w:val="Numberedlevel2Char"/>
    <w:qFormat/>
    <w:rsid w:val="008F2DA4"/>
    <w:pPr>
      <w:numPr>
        <w:ilvl w:val="1"/>
        <w:numId w:val="2"/>
      </w:numPr>
      <w:ind w:left="714" w:hanging="357"/>
    </w:pPr>
  </w:style>
  <w:style w:type="character" w:customStyle="1" w:styleId="Numberedlevel2Char">
    <w:name w:val="Numbered level 2 Char"/>
    <w:basedOn w:val="ListParagraphChar"/>
    <w:link w:val="Numberedlevel2"/>
    <w:rsid w:val="008F2DA4"/>
  </w:style>
  <w:style w:type="table" w:customStyle="1" w:styleId="Actionstablev1">
    <w:name w:val="Actions table v1"/>
    <w:basedOn w:val="TableNormal"/>
    <w:uiPriority w:val="99"/>
    <w:rsid w:val="008453AC"/>
    <w:pPr>
      <w:spacing w:after="0" w:line="240" w:lineRule="auto"/>
    </w:pPr>
    <w:tblPr>
      <w:tblBorders>
        <w:bottom w:val="single" w:sz="4" w:space="0" w:color="2C463B" w:themeColor="text2"/>
        <w:insideH w:val="single" w:sz="4" w:space="0" w:color="2C463B" w:themeColor="text2"/>
      </w:tblBorders>
    </w:tblPr>
    <w:tblStylePr w:type="firstRow">
      <w:rPr>
        <w:rFonts w:asciiTheme="majorHAnsi" w:hAnsiTheme="majorHAnsi"/>
        <w:b/>
        <w:color w:val="FFFFFF" w:themeColor="background1"/>
      </w:rPr>
      <w:tblPr/>
      <w:tcPr>
        <w:tcBorders>
          <w:top w:val="nil"/>
          <w:left w:val="nil"/>
          <w:bottom w:val="single" w:sz="12" w:space="0" w:color="2C463B" w:themeColor="text2"/>
          <w:right w:val="nil"/>
          <w:insideH w:val="single" w:sz="12" w:space="0" w:color="2C463B" w:themeColor="text2"/>
          <w:insideV w:val="nil"/>
          <w:tl2br w:val="nil"/>
          <w:tr2bl w:val="nil"/>
        </w:tcBorders>
      </w:tcPr>
    </w:tblStylePr>
  </w:style>
  <w:style w:type="paragraph" w:customStyle="1" w:styleId="Tabletext">
    <w:name w:val="Table text"/>
    <w:basedOn w:val="Normal"/>
    <w:link w:val="TabletextChar"/>
    <w:qFormat/>
    <w:rsid w:val="003930DD"/>
    <w:pPr>
      <w:spacing w:before="40" w:after="40" w:line="240" w:lineRule="auto"/>
    </w:pPr>
    <w:rPr>
      <w:sz w:val="20"/>
    </w:rPr>
  </w:style>
  <w:style w:type="character" w:customStyle="1" w:styleId="TabletextChar">
    <w:name w:val="Table text Char"/>
    <w:basedOn w:val="DefaultParagraphFont"/>
    <w:link w:val="Tabletext"/>
    <w:rsid w:val="003930DD"/>
    <w:rPr>
      <w:sz w:val="20"/>
    </w:rPr>
  </w:style>
  <w:style w:type="character" w:styleId="CommentReference">
    <w:name w:val="annotation reference"/>
    <w:basedOn w:val="DefaultParagraphFont"/>
    <w:uiPriority w:val="99"/>
    <w:unhideWhenUsed/>
    <w:rsid w:val="003930DD"/>
    <w:rPr>
      <w:sz w:val="16"/>
      <w:szCs w:val="16"/>
    </w:rPr>
  </w:style>
  <w:style w:type="paragraph" w:styleId="CommentText">
    <w:name w:val="annotation text"/>
    <w:basedOn w:val="Normal"/>
    <w:link w:val="CommentTextChar"/>
    <w:uiPriority w:val="99"/>
    <w:unhideWhenUsed/>
    <w:rsid w:val="003930DD"/>
    <w:pPr>
      <w:spacing w:before="0" w:line="240" w:lineRule="auto"/>
    </w:pPr>
    <w:rPr>
      <w:sz w:val="20"/>
      <w:szCs w:val="20"/>
    </w:rPr>
  </w:style>
  <w:style w:type="character" w:customStyle="1" w:styleId="CommentTextChar">
    <w:name w:val="Comment Text Char"/>
    <w:basedOn w:val="DefaultParagraphFont"/>
    <w:link w:val="CommentText"/>
    <w:uiPriority w:val="99"/>
    <w:rsid w:val="003930DD"/>
    <w:rPr>
      <w:sz w:val="20"/>
      <w:szCs w:val="20"/>
    </w:rPr>
  </w:style>
  <w:style w:type="table" w:customStyle="1" w:styleId="Actionstablev2">
    <w:name w:val="Actions table v2"/>
    <w:basedOn w:val="TableNormal"/>
    <w:uiPriority w:val="99"/>
    <w:rsid w:val="00092DDE"/>
    <w:pPr>
      <w:spacing w:after="0" w:line="240" w:lineRule="auto"/>
    </w:pPr>
    <w:tblPr>
      <w:tblBorders>
        <w:insideH w:val="single" w:sz="36" w:space="0" w:color="FFFFFF" w:themeColor="background1"/>
      </w:tblBorders>
      <w:tblCellMar>
        <w:top w:w="57" w:type="dxa"/>
        <w:bottom w:w="57" w:type="dxa"/>
      </w:tblCellMar>
    </w:tblPr>
    <w:tcPr>
      <w:shd w:val="clear" w:color="auto" w:fill="CEE0D8" w:themeFill="text2" w:themeFillTint="33"/>
    </w:tcPr>
    <w:tblStylePr w:type="firstRow">
      <w:rPr>
        <w:rFonts w:asciiTheme="majorHAnsi" w:hAnsiTheme="majorHAnsi"/>
        <w:b/>
      </w:rPr>
      <w:tblPr/>
      <w:tcPr>
        <w:tcBorders>
          <w:top w:val="nil"/>
          <w:left w:val="nil"/>
          <w:bottom w:val="single" w:sz="4" w:space="0" w:color="FFFFFF" w:themeColor="background1"/>
          <w:right w:val="nil"/>
          <w:insideH w:val="nil"/>
          <w:insideV w:val="nil"/>
          <w:tl2br w:val="nil"/>
          <w:tr2bl w:val="nil"/>
        </w:tcBorders>
        <w:shd w:val="clear" w:color="auto" w:fill="FFFFFF" w:themeFill="background1"/>
      </w:tcPr>
    </w:tblStylePr>
  </w:style>
  <w:style w:type="paragraph" w:styleId="TOC3">
    <w:name w:val="toc 3"/>
    <w:basedOn w:val="Normal"/>
    <w:next w:val="Normal"/>
    <w:autoRedefine/>
    <w:uiPriority w:val="39"/>
    <w:unhideWhenUsed/>
    <w:rsid w:val="00231804"/>
    <w:pPr>
      <w:pBdr>
        <w:top w:val="single" w:sz="8" w:space="6" w:color="0AB58F" w:themeColor="accent3"/>
      </w:pBdr>
      <w:tabs>
        <w:tab w:val="right" w:pos="9016"/>
      </w:tabs>
      <w:spacing w:after="100"/>
    </w:pPr>
    <w:rPr>
      <w:b/>
      <w:sz w:val="24"/>
    </w:rPr>
  </w:style>
  <w:style w:type="paragraph" w:styleId="TOC4">
    <w:name w:val="toc 4"/>
    <w:basedOn w:val="Normal"/>
    <w:next w:val="Normal"/>
    <w:autoRedefine/>
    <w:uiPriority w:val="39"/>
    <w:unhideWhenUsed/>
    <w:rsid w:val="00C12B23"/>
    <w:pPr>
      <w:tabs>
        <w:tab w:val="right" w:pos="9016"/>
      </w:tabs>
      <w:spacing w:before="100" w:after="100"/>
    </w:pPr>
  </w:style>
  <w:style w:type="paragraph" w:customStyle="1" w:styleId="Heading1-Actions">
    <w:name w:val="Heading 1 - Actions"/>
    <w:basedOn w:val="Heading1"/>
    <w:link w:val="Heading1-ActionsChar"/>
    <w:rsid w:val="000952A6"/>
    <w:rPr>
      <w:caps/>
      <w:sz w:val="72"/>
      <w:szCs w:val="72"/>
    </w:rPr>
  </w:style>
  <w:style w:type="character" w:customStyle="1" w:styleId="Heading1-ActionsChar">
    <w:name w:val="Heading 1 - Actions Char"/>
    <w:basedOn w:val="Heading1Char"/>
    <w:link w:val="Heading1-Actions"/>
    <w:rsid w:val="000952A6"/>
    <w:rPr>
      <w:rFonts w:ascii="Fira Sans SemiBold" w:hAnsi="Fira Sans SemiBold"/>
      <w:caps/>
      <w:color w:val="2C463B" w:themeColor="text2"/>
      <w:sz w:val="72"/>
      <w:szCs w:val="72"/>
    </w:rPr>
  </w:style>
  <w:style w:type="table" w:customStyle="1" w:styleId="Actionstablev3">
    <w:name w:val="Actions table v3"/>
    <w:basedOn w:val="TableNormal"/>
    <w:uiPriority w:val="99"/>
    <w:rsid w:val="00B0205B"/>
    <w:pPr>
      <w:spacing w:after="0" w:line="240" w:lineRule="auto"/>
    </w:pPr>
    <w:tblPr>
      <w:tblBorders>
        <w:top w:val="single" w:sz="4" w:space="0" w:color="0AB58F" w:themeColor="accent3"/>
        <w:bottom w:val="single" w:sz="4" w:space="0" w:color="0AB58F" w:themeColor="accent3"/>
        <w:insideH w:val="single" w:sz="4" w:space="0" w:color="0AB58F" w:themeColor="accent3"/>
      </w:tblBorders>
      <w:tblCellMar>
        <w:top w:w="113" w:type="dxa"/>
        <w:left w:w="0" w:type="dxa"/>
        <w:bottom w:w="113" w:type="dxa"/>
        <w:right w:w="0" w:type="dxa"/>
      </w:tblCellMar>
    </w:tblPr>
    <w:trPr>
      <w:cantSplit/>
    </w:trPr>
    <w:tblStylePr w:type="firstRow">
      <w:rPr>
        <w:rFonts w:asciiTheme="majorHAnsi" w:hAnsiTheme="majorHAnsi"/>
        <w:b/>
      </w:rPr>
      <w:tblPr/>
      <w:trPr>
        <w:cantSplit w:val="0"/>
        <w:tblHeader/>
      </w:trPr>
      <w:tcPr>
        <w:tcBorders>
          <w:top w:val="nil"/>
        </w:tcBorders>
      </w:tcPr>
    </w:tblStylePr>
    <w:tblStylePr w:type="firstCol">
      <w:tblPr>
        <w:tblCellMar>
          <w:top w:w="113" w:type="dxa"/>
          <w:left w:w="0" w:type="dxa"/>
          <w:bottom w:w="113" w:type="dxa"/>
          <w:right w:w="113" w:type="dxa"/>
        </w:tblCellMar>
      </w:tblPr>
    </w:tblStylePr>
    <w:tblStylePr w:type="lastCol">
      <w:tblPr>
        <w:tblCellMar>
          <w:top w:w="113" w:type="dxa"/>
          <w:left w:w="113" w:type="dxa"/>
          <w:bottom w:w="113" w:type="dxa"/>
          <w:right w:w="0" w:type="dxa"/>
        </w:tblCellMar>
      </w:tblPr>
    </w:tblStylePr>
  </w:style>
  <w:style w:type="paragraph" w:customStyle="1" w:styleId="ActionNumber-Prevention">
    <w:name w:val="Action Number - Prevention"/>
    <w:basedOn w:val="Tabletext"/>
    <w:link w:val="ActionNumber-PreventionChar"/>
    <w:rsid w:val="00E777E4"/>
    <w:rPr>
      <w:b/>
      <w:bCs/>
    </w:rPr>
  </w:style>
  <w:style w:type="character" w:customStyle="1" w:styleId="ActionNumber-PreventionChar">
    <w:name w:val="Action Number - Prevention Char"/>
    <w:basedOn w:val="TabletextChar"/>
    <w:link w:val="ActionNumber-Prevention"/>
    <w:rsid w:val="0020600F"/>
    <w:rPr>
      <w:b/>
      <w:bCs/>
      <w:sz w:val="20"/>
    </w:rPr>
  </w:style>
  <w:style w:type="paragraph" w:styleId="TOC5">
    <w:name w:val="toc 5"/>
    <w:basedOn w:val="Normal"/>
    <w:next w:val="Normal"/>
    <w:autoRedefine/>
    <w:uiPriority w:val="39"/>
    <w:unhideWhenUsed/>
    <w:rsid w:val="00121E99"/>
    <w:pPr>
      <w:pBdr>
        <w:top w:val="single" w:sz="8" w:space="6" w:color="0AB58F" w:themeColor="accent3"/>
      </w:pBdr>
      <w:tabs>
        <w:tab w:val="right" w:leader="dot" w:pos="9016"/>
      </w:tabs>
      <w:spacing w:after="100"/>
    </w:pPr>
    <w:rPr>
      <w:b/>
      <w:sz w:val="24"/>
    </w:rPr>
  </w:style>
  <w:style w:type="paragraph" w:styleId="TOC6">
    <w:name w:val="toc 6"/>
    <w:basedOn w:val="Normal"/>
    <w:next w:val="Normal"/>
    <w:autoRedefine/>
    <w:uiPriority w:val="39"/>
    <w:unhideWhenUsed/>
    <w:rsid w:val="00F25C44"/>
    <w:pPr>
      <w:tabs>
        <w:tab w:val="right" w:leader="dot" w:pos="9016"/>
      </w:tabs>
      <w:spacing w:after="100"/>
    </w:pPr>
    <w:rPr>
      <w:rFonts w:ascii="Fira Sans Medium" w:hAnsi="Fira Sans Medium"/>
    </w:rPr>
  </w:style>
  <w:style w:type="paragraph" w:styleId="TOC7">
    <w:name w:val="toc 7"/>
    <w:basedOn w:val="Normal"/>
    <w:next w:val="Normal"/>
    <w:autoRedefine/>
    <w:uiPriority w:val="39"/>
    <w:unhideWhenUsed/>
    <w:rsid w:val="0098711D"/>
    <w:pPr>
      <w:spacing w:before="100" w:after="100"/>
    </w:pPr>
  </w:style>
  <w:style w:type="paragraph" w:styleId="CommentSubject">
    <w:name w:val="annotation subject"/>
    <w:basedOn w:val="CommentText"/>
    <w:next w:val="CommentText"/>
    <w:link w:val="CommentSubjectChar"/>
    <w:uiPriority w:val="99"/>
    <w:semiHidden/>
    <w:unhideWhenUsed/>
    <w:rsid w:val="00627DEF"/>
    <w:pPr>
      <w:spacing w:before="160"/>
    </w:pPr>
    <w:rPr>
      <w:b/>
      <w:bCs/>
    </w:rPr>
  </w:style>
  <w:style w:type="character" w:customStyle="1" w:styleId="CommentSubjectChar">
    <w:name w:val="Comment Subject Char"/>
    <w:basedOn w:val="CommentTextChar"/>
    <w:link w:val="CommentSubject"/>
    <w:uiPriority w:val="99"/>
    <w:semiHidden/>
    <w:rsid w:val="00627DEF"/>
    <w:rPr>
      <w:b/>
      <w:bCs/>
      <w:sz w:val="20"/>
      <w:szCs w:val="20"/>
    </w:rPr>
  </w:style>
  <w:style w:type="character" w:styleId="UnresolvedMention">
    <w:name w:val="Unresolved Mention"/>
    <w:basedOn w:val="DefaultParagraphFont"/>
    <w:uiPriority w:val="99"/>
    <w:semiHidden/>
    <w:unhideWhenUsed/>
    <w:rsid w:val="00627DEF"/>
    <w:rPr>
      <w:color w:val="605E5C"/>
      <w:shd w:val="clear" w:color="auto" w:fill="E1DFDD"/>
    </w:rPr>
  </w:style>
  <w:style w:type="paragraph" w:customStyle="1" w:styleId="Forewordopening">
    <w:name w:val="Foreword opening"/>
    <w:basedOn w:val="Normal"/>
    <w:link w:val="ForewordopeningChar"/>
    <w:rsid w:val="003969E0"/>
    <w:pPr>
      <w:pBdr>
        <w:bottom w:val="single" w:sz="24" w:space="12" w:color="0AB58F" w:themeColor="accent3"/>
      </w:pBdr>
      <w:spacing w:after="0"/>
    </w:pPr>
    <w:rPr>
      <w:sz w:val="26"/>
    </w:rPr>
  </w:style>
  <w:style w:type="character" w:customStyle="1" w:styleId="ForewordopeningChar">
    <w:name w:val="Foreword opening Char"/>
    <w:basedOn w:val="DefaultParagraphFont"/>
    <w:link w:val="Forewordopening"/>
    <w:rsid w:val="003969E0"/>
    <w:rPr>
      <w:sz w:val="26"/>
    </w:rPr>
  </w:style>
  <w:style w:type="paragraph" w:customStyle="1" w:styleId="Foreword">
    <w:name w:val="Foreword"/>
    <w:basedOn w:val="Normal"/>
    <w:link w:val="ForewordChar"/>
    <w:rsid w:val="005623AC"/>
    <w:rPr>
      <w:sz w:val="20"/>
    </w:rPr>
  </w:style>
  <w:style w:type="character" w:customStyle="1" w:styleId="ForewordChar">
    <w:name w:val="Foreword Char"/>
    <w:basedOn w:val="DefaultParagraphFont"/>
    <w:link w:val="Foreword"/>
    <w:rsid w:val="005623AC"/>
    <w:rPr>
      <w:sz w:val="20"/>
    </w:rPr>
  </w:style>
  <w:style w:type="paragraph" w:customStyle="1" w:styleId="Outcomes">
    <w:name w:val="Outcomes"/>
    <w:basedOn w:val="Normal"/>
    <w:link w:val="OutcomesChar"/>
    <w:rsid w:val="00231804"/>
    <w:pPr>
      <w:keepNext/>
      <w:ind w:left="1701" w:hanging="1701"/>
    </w:pPr>
  </w:style>
  <w:style w:type="character" w:customStyle="1" w:styleId="OutcomesChar">
    <w:name w:val="Outcomes Char"/>
    <w:basedOn w:val="DefaultParagraphFont"/>
    <w:link w:val="Outcomes"/>
    <w:rsid w:val="00231804"/>
  </w:style>
  <w:style w:type="character" w:styleId="FollowedHyperlink">
    <w:name w:val="FollowedHyperlink"/>
    <w:basedOn w:val="DefaultParagraphFont"/>
    <w:uiPriority w:val="99"/>
    <w:semiHidden/>
    <w:unhideWhenUsed/>
    <w:rsid w:val="00F52C1D"/>
    <w:rPr>
      <w:b/>
      <w:color w:val="595959"/>
      <w:u w:val="none"/>
    </w:rPr>
  </w:style>
  <w:style w:type="paragraph" w:styleId="TOCHeading">
    <w:name w:val="TOC Heading"/>
    <w:basedOn w:val="Normal"/>
    <w:next w:val="Normal"/>
    <w:uiPriority w:val="39"/>
    <w:unhideWhenUsed/>
    <w:rsid w:val="00523E78"/>
    <w:pPr>
      <w:spacing w:before="480" w:after="360"/>
    </w:pPr>
    <w:rPr>
      <w:rFonts w:asciiTheme="majorHAnsi" w:hAnsiTheme="majorHAnsi"/>
      <w:b/>
      <w:bCs/>
      <w:color w:val="2C463B" w:themeColor="text2"/>
      <w:sz w:val="48"/>
      <w:szCs w:val="48"/>
    </w:rPr>
  </w:style>
  <w:style w:type="paragraph" w:styleId="Quote">
    <w:name w:val="Quote"/>
    <w:basedOn w:val="Normal"/>
    <w:next w:val="Normal"/>
    <w:link w:val="QuoteChar"/>
    <w:uiPriority w:val="29"/>
    <w:qFormat/>
    <w:rsid w:val="0007443C"/>
    <w:pPr>
      <w:ind w:left="720" w:right="720"/>
    </w:pPr>
    <w:rPr>
      <w:iCs/>
    </w:rPr>
  </w:style>
  <w:style w:type="character" w:customStyle="1" w:styleId="QuoteChar">
    <w:name w:val="Quote Char"/>
    <w:basedOn w:val="DefaultParagraphFont"/>
    <w:link w:val="Quote"/>
    <w:uiPriority w:val="29"/>
    <w:rsid w:val="001A753C"/>
    <w:rPr>
      <w:iCs/>
    </w:rPr>
  </w:style>
  <w:style w:type="paragraph" w:styleId="FootnoteText">
    <w:name w:val="footnote text"/>
    <w:basedOn w:val="Normal"/>
    <w:link w:val="FootnoteTextChar"/>
    <w:uiPriority w:val="99"/>
    <w:semiHidden/>
    <w:unhideWhenUsed/>
    <w:rsid w:val="00A726BE"/>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A726BE"/>
    <w:rPr>
      <w:sz w:val="20"/>
      <w:szCs w:val="20"/>
    </w:rPr>
  </w:style>
  <w:style w:type="character" w:styleId="FootnoteReference">
    <w:name w:val="footnote reference"/>
    <w:basedOn w:val="DefaultParagraphFont"/>
    <w:uiPriority w:val="99"/>
    <w:semiHidden/>
    <w:unhideWhenUsed/>
    <w:rsid w:val="00A726BE"/>
    <w:rPr>
      <w:vertAlign w:val="superscript"/>
    </w:rPr>
  </w:style>
  <w:style w:type="paragraph" w:customStyle="1" w:styleId="Figure">
    <w:name w:val="Figure"/>
    <w:basedOn w:val="Normal"/>
    <w:next w:val="Normal"/>
    <w:link w:val="FigureChar"/>
    <w:qFormat/>
    <w:rsid w:val="00B06F15"/>
    <w:pPr>
      <w:spacing w:before="240" w:after="360"/>
      <w:jc w:val="center"/>
    </w:pPr>
  </w:style>
  <w:style w:type="character" w:customStyle="1" w:styleId="FigureChar">
    <w:name w:val="Figure Char"/>
    <w:basedOn w:val="DefaultParagraphFont"/>
    <w:link w:val="Figure"/>
    <w:rsid w:val="00B06F15"/>
  </w:style>
  <w:style w:type="character" w:styleId="Mention">
    <w:name w:val="Mention"/>
    <w:basedOn w:val="DefaultParagraphFont"/>
    <w:uiPriority w:val="99"/>
    <w:unhideWhenUsed/>
    <w:rsid w:val="00D21E73"/>
    <w:rPr>
      <w:color w:val="2B579A"/>
      <w:shd w:val="clear" w:color="auto" w:fill="E1DFDD"/>
    </w:rPr>
  </w:style>
  <w:style w:type="paragraph" w:customStyle="1" w:styleId="00Enablers01">
    <w:name w:val="00_Enablers_01"/>
    <w:basedOn w:val="Normal"/>
    <w:link w:val="00Enablers01Char"/>
    <w:rsid w:val="003E6911"/>
    <w:pPr>
      <w:keepNext/>
      <w:spacing w:before="600"/>
      <w:outlineLvl w:val="1"/>
    </w:pPr>
    <w:rPr>
      <w:rFonts w:asciiTheme="majorHAnsi" w:hAnsiTheme="majorHAnsi"/>
      <w:b/>
      <w:bCs/>
      <w:color w:val="2C463B" w:themeColor="text2"/>
      <w:sz w:val="36"/>
      <w:szCs w:val="36"/>
    </w:rPr>
  </w:style>
  <w:style w:type="character" w:customStyle="1" w:styleId="00Enablers01Char">
    <w:name w:val="00_Enablers_01 Char"/>
    <w:basedOn w:val="DefaultParagraphFont"/>
    <w:link w:val="00Enablers01"/>
    <w:rsid w:val="003E6911"/>
    <w:rPr>
      <w:rFonts w:asciiTheme="majorHAnsi" w:hAnsiTheme="majorHAnsi"/>
      <w:b/>
      <w:bCs/>
      <w:color w:val="2C463B" w:themeColor="text2"/>
      <w:sz w:val="36"/>
      <w:szCs w:val="36"/>
    </w:rPr>
  </w:style>
  <w:style w:type="character" w:customStyle="1" w:styleId="CommentTextChar1">
    <w:name w:val="Comment Text Char1"/>
    <w:basedOn w:val="DefaultParagraphFont"/>
    <w:uiPriority w:val="99"/>
    <w:rsid w:val="00DE7975"/>
    <w:rPr>
      <w:sz w:val="20"/>
      <w:szCs w:val="20"/>
    </w:rPr>
  </w:style>
  <w:style w:type="paragraph" w:styleId="Revision">
    <w:name w:val="Revision"/>
    <w:hidden/>
    <w:uiPriority w:val="99"/>
    <w:semiHidden/>
    <w:rsid w:val="00CA1C9B"/>
    <w:pPr>
      <w:spacing w:after="0" w:line="240" w:lineRule="auto"/>
    </w:pPr>
  </w:style>
  <w:style w:type="paragraph" w:customStyle="1" w:styleId="00Enablers02">
    <w:name w:val="00_Enablers_02"/>
    <w:basedOn w:val="Normal"/>
    <w:link w:val="00Enablers02Char"/>
    <w:rsid w:val="00677435"/>
    <w:pPr>
      <w:keepNext/>
      <w:numPr>
        <w:numId w:val="10"/>
      </w:numPr>
      <w:pBdr>
        <w:top w:val="single" w:sz="12" w:space="8" w:color="07876A" w:themeColor="accent3" w:themeShade="BF"/>
      </w:pBdr>
      <w:spacing w:before="240"/>
      <w:ind w:left="0" w:firstLine="0"/>
      <w:outlineLvl w:val="2"/>
    </w:pPr>
    <w:rPr>
      <w:rFonts w:asciiTheme="majorHAnsi" w:hAnsiTheme="majorHAnsi"/>
      <w:b/>
      <w:sz w:val="28"/>
    </w:rPr>
  </w:style>
  <w:style w:type="character" w:customStyle="1" w:styleId="00Enablers02Char">
    <w:name w:val="00_Enablers_02 Char"/>
    <w:basedOn w:val="DefaultParagraphFont"/>
    <w:link w:val="00Enablers02"/>
    <w:rsid w:val="00677435"/>
    <w:rPr>
      <w:rFonts w:asciiTheme="majorHAnsi" w:hAnsiTheme="majorHAnsi"/>
      <w:b/>
      <w:sz w:val="28"/>
    </w:rPr>
  </w:style>
  <w:style w:type="character" w:customStyle="1" w:styleId="cf01">
    <w:name w:val="cf01"/>
    <w:basedOn w:val="DefaultParagraphFont"/>
    <w:rsid w:val="005E7D2A"/>
    <w:rPr>
      <w:rFonts w:ascii="Segoe UI" w:hAnsi="Segoe UI" w:cs="Segoe UI" w:hint="default"/>
      <w:color w:val="0000FF"/>
      <w:sz w:val="18"/>
      <w:szCs w:val="18"/>
    </w:rPr>
  </w:style>
  <w:style w:type="character" w:customStyle="1" w:styleId="cf11">
    <w:name w:val="cf11"/>
    <w:basedOn w:val="DefaultParagraphFont"/>
    <w:rsid w:val="005E7D2A"/>
    <w:rPr>
      <w:rFonts w:ascii="Segoe UI" w:hAnsi="Segoe UI" w:cs="Segoe UI" w:hint="default"/>
      <w:sz w:val="18"/>
      <w:szCs w:val="18"/>
    </w:rPr>
  </w:style>
  <w:style w:type="paragraph" w:customStyle="1" w:styleId="pf0">
    <w:name w:val="pf0"/>
    <w:basedOn w:val="Normal"/>
    <w:rsid w:val="00984C21"/>
    <w:pPr>
      <w:spacing w:before="100" w:beforeAutospacing="1" w:after="100" w:afterAutospacing="1" w:line="240" w:lineRule="auto"/>
    </w:pPr>
    <w:rPr>
      <w:rFonts w:ascii="Times New Roman" w:eastAsia="Times New Roman" w:hAnsi="Times New Roman" w:cs="Times New Roman"/>
      <w:kern w:val="0"/>
      <w:sz w:val="24"/>
      <w:szCs w:val="24"/>
      <w:lang w:eastAsia="en-NZ"/>
      <w14:ligatures w14:val="none"/>
    </w:rPr>
  </w:style>
  <w:style w:type="paragraph" w:customStyle="1" w:styleId="BodyText1">
    <w:name w:val="Body Text1"/>
    <w:basedOn w:val="Normal"/>
    <w:rsid w:val="00AA0C08"/>
    <w:pPr>
      <w:spacing w:before="0" w:after="120"/>
      <w:jc w:val="both"/>
    </w:pPr>
    <w:rPr>
      <w:rFonts w:ascii="Fira Sans" w:hAnsi="Fira Sans"/>
      <w:kern w:val="0"/>
      <w14:ligatures w14:val="none"/>
    </w:rPr>
  </w:style>
  <w:style w:type="paragraph" w:styleId="NormalWeb">
    <w:name w:val="Normal (Web)"/>
    <w:basedOn w:val="Normal"/>
    <w:uiPriority w:val="99"/>
    <w:semiHidden/>
    <w:unhideWhenUsed/>
    <w:rsid w:val="001C3235"/>
    <w:rPr>
      <w:rFonts w:ascii="Times New Roman" w:hAnsi="Times New Roman" w:cs="Times New Roman"/>
      <w:sz w:val="24"/>
      <w:szCs w:val="24"/>
    </w:rPr>
  </w:style>
  <w:style w:type="character" w:customStyle="1" w:styleId="FootnoteTextChar1">
    <w:name w:val="Footnote Text Char1"/>
    <w:basedOn w:val="DefaultParagraphFont"/>
    <w:uiPriority w:val="99"/>
    <w:semiHidden/>
    <w:rsid w:val="009608E4"/>
    <w:rPr>
      <w:sz w:val="20"/>
      <w:szCs w:val="20"/>
    </w:rPr>
  </w:style>
  <w:style w:type="paragraph" w:styleId="TableofFigures">
    <w:name w:val="table of figures"/>
    <w:basedOn w:val="Normal"/>
    <w:next w:val="Normal"/>
    <w:uiPriority w:val="99"/>
    <w:unhideWhenUsed/>
    <w:rsid w:val="00AD067F"/>
    <w:pPr>
      <w:spacing w:after="0"/>
    </w:pPr>
  </w:style>
  <w:style w:type="paragraph" w:customStyle="1" w:styleId="FigureNotes">
    <w:name w:val="Figure Notes"/>
    <w:basedOn w:val="Normal"/>
    <w:link w:val="FigureNotesChar"/>
    <w:qFormat/>
    <w:rsid w:val="00A26FDB"/>
    <w:pPr>
      <w:spacing w:after="240"/>
      <w:ind w:left="357" w:right="357"/>
      <w:contextualSpacing/>
    </w:pPr>
    <w:rPr>
      <w:rFonts w:ascii="Fira Sans" w:eastAsia="Fira Sans" w:hAnsi="Fira Sans" w:cs="Times New Roman"/>
      <w:sz w:val="20"/>
    </w:rPr>
  </w:style>
  <w:style w:type="character" w:customStyle="1" w:styleId="FigureNotesChar">
    <w:name w:val="Figure Notes Char"/>
    <w:basedOn w:val="DefaultParagraphFont"/>
    <w:link w:val="FigureNotes"/>
    <w:rsid w:val="00A26FDB"/>
    <w:rPr>
      <w:rFonts w:ascii="Fira Sans" w:eastAsia="Fira Sans" w:hAnsi="Fira Sans" w:cs="Times New Roman"/>
      <w:sz w:val="20"/>
    </w:rPr>
  </w:style>
  <w:style w:type="table" w:customStyle="1" w:styleId="Style1">
    <w:name w:val="Style1"/>
    <w:basedOn w:val="TableNormal"/>
    <w:uiPriority w:val="99"/>
    <w:rsid w:val="008453AC"/>
    <w:pPr>
      <w:spacing w:after="0" w:line="240" w:lineRule="auto"/>
    </w:pPr>
    <w:tblPr/>
    <w:tblStylePr w:type="firstRow">
      <w:rPr>
        <w:b/>
      </w:rPr>
    </w:tblStylePr>
  </w:style>
  <w:style w:type="character" w:customStyle="1" w:styleId="cf21">
    <w:name w:val="cf21"/>
    <w:basedOn w:val="DefaultParagraphFont"/>
    <w:rsid w:val="003F463C"/>
    <w:rPr>
      <w:rFonts w:ascii="Segoe UI" w:hAnsi="Segoe UI" w:cs="Segoe UI" w:hint="default"/>
      <w:sz w:val="18"/>
      <w:szCs w:val="18"/>
    </w:rPr>
  </w:style>
  <w:style w:type="character" w:customStyle="1" w:styleId="normaltextrun">
    <w:name w:val="normaltextrun"/>
    <w:basedOn w:val="DefaultParagraphFont"/>
    <w:rsid w:val="00D228FA"/>
  </w:style>
  <w:style w:type="character" w:customStyle="1" w:styleId="eop">
    <w:name w:val="eop"/>
    <w:basedOn w:val="DefaultParagraphFont"/>
    <w:rsid w:val="00D228FA"/>
  </w:style>
  <w:style w:type="paragraph" w:customStyle="1" w:styleId="CABINETNumbered1">
    <w:name w:val="CABINET Numbered 1"/>
    <w:basedOn w:val="Normal"/>
    <w:link w:val="CABINETNumbered1Char"/>
    <w:qFormat/>
    <w:rsid w:val="00243A73"/>
    <w:pPr>
      <w:numPr>
        <w:numId w:val="31"/>
      </w:numPr>
      <w:spacing w:before="0" w:after="240"/>
      <w:ind w:left="720" w:hanging="720"/>
    </w:pPr>
    <w:rPr>
      <w:rFonts w:ascii="Times New Roman" w:hAnsi="Times New Roman"/>
      <w:sz w:val="24"/>
    </w:rPr>
  </w:style>
  <w:style w:type="character" w:customStyle="1" w:styleId="CABINETNumbered1Char">
    <w:name w:val="CABINET Numbered 1 Char"/>
    <w:basedOn w:val="DefaultParagraphFont"/>
    <w:link w:val="CABINETNumbered1"/>
    <w:rsid w:val="00026565"/>
    <w:rPr>
      <w:rFonts w:ascii="Times New Roman" w:hAnsi="Times New Roman"/>
      <w:sz w:val="24"/>
    </w:rPr>
  </w:style>
  <w:style w:type="paragraph" w:customStyle="1" w:styleId="CABINETNumbered2">
    <w:name w:val="CABINET Numbered 2"/>
    <w:basedOn w:val="CABINETNumbered1"/>
    <w:qFormat/>
    <w:rsid w:val="00243A73"/>
    <w:pPr>
      <w:numPr>
        <w:ilvl w:val="1"/>
      </w:numPr>
      <w:ind w:hanging="720"/>
    </w:pPr>
  </w:style>
  <w:style w:type="paragraph" w:customStyle="1" w:styleId="FundingBids">
    <w:name w:val="Funding Bids"/>
    <w:basedOn w:val="Tabletext"/>
    <w:link w:val="FundingBidsChar"/>
    <w:qFormat/>
    <w:rsid w:val="00A1739B"/>
    <w:pPr>
      <w:spacing w:before="0" w:after="0" w:line="192" w:lineRule="auto"/>
    </w:pPr>
    <w:rPr>
      <w:rFonts w:ascii="Fira Sans SemiBold" w:hAnsi="Fira Sans SemiBold"/>
      <w:bCs/>
      <w:color w:val="2C463B" w:themeColor="text2"/>
      <w:sz w:val="22"/>
      <w:szCs w:val="24"/>
    </w:rPr>
  </w:style>
  <w:style w:type="character" w:customStyle="1" w:styleId="FundingBidsChar">
    <w:name w:val="Funding Bids Char"/>
    <w:basedOn w:val="TabletextChar"/>
    <w:link w:val="FundingBids"/>
    <w:rsid w:val="00A1739B"/>
    <w:rPr>
      <w:rFonts w:ascii="Fira Sans SemiBold" w:hAnsi="Fira Sans SemiBold"/>
      <w:bCs/>
      <w:color w:val="2C463B" w:themeColor="text2"/>
      <w:sz w:val="20"/>
      <w:szCs w:val="24"/>
    </w:rPr>
  </w:style>
  <w:style w:type="paragraph" w:customStyle="1" w:styleId="NumberedParagraphs-MOH">
    <w:name w:val="Numbered Paragraphs - MOH"/>
    <w:basedOn w:val="Normal"/>
    <w:qFormat/>
    <w:rsid w:val="00AE59C8"/>
    <w:pPr>
      <w:numPr>
        <w:numId w:val="47"/>
      </w:numPr>
      <w:spacing w:before="120" w:after="0" w:line="240" w:lineRule="auto"/>
      <w:ind w:right="284"/>
    </w:pPr>
    <w:rPr>
      <w:rFonts w:ascii="Segoe UI" w:eastAsia="Times New Roman" w:hAnsi="Segoe UI" w:cs="Segoe UI"/>
      <w:kern w:val="22"/>
      <w:lang w:eastAsia="en-NZ"/>
    </w:rPr>
  </w:style>
  <w:style w:type="paragraph" w:customStyle="1" w:styleId="ReportBody2-MOH">
    <w:name w:val="Report Body 2 - MOH"/>
    <w:basedOn w:val="NumberedParagraphs-MOH"/>
    <w:qFormat/>
    <w:rsid w:val="00AE59C8"/>
    <w:pPr>
      <w:numPr>
        <w:ilvl w:val="1"/>
      </w:numPr>
    </w:pPr>
  </w:style>
  <w:style w:type="paragraph" w:customStyle="1" w:styleId="SecondLevelBullets-MOH">
    <w:name w:val="Second Level Bullets - MOH"/>
    <w:basedOn w:val="Normal"/>
    <w:qFormat/>
    <w:rsid w:val="00AE59C8"/>
    <w:pPr>
      <w:numPr>
        <w:ilvl w:val="2"/>
        <w:numId w:val="47"/>
      </w:numPr>
      <w:spacing w:before="120" w:after="0" w:line="240" w:lineRule="auto"/>
      <w:ind w:right="284"/>
    </w:pPr>
    <w:rPr>
      <w:rFonts w:ascii="Segoe UI" w:eastAsia="Times New Roman" w:hAnsi="Segoe UI" w:cs="Segoe UI"/>
      <w:kern w:val="22"/>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51064">
      <w:bodyDiv w:val="1"/>
      <w:marLeft w:val="0"/>
      <w:marRight w:val="0"/>
      <w:marTop w:val="0"/>
      <w:marBottom w:val="0"/>
      <w:divBdr>
        <w:top w:val="none" w:sz="0" w:space="0" w:color="auto"/>
        <w:left w:val="none" w:sz="0" w:space="0" w:color="auto"/>
        <w:bottom w:val="none" w:sz="0" w:space="0" w:color="auto"/>
        <w:right w:val="none" w:sz="0" w:space="0" w:color="auto"/>
      </w:divBdr>
      <w:divsChild>
        <w:div w:id="37901104">
          <w:marLeft w:val="0"/>
          <w:marRight w:val="0"/>
          <w:marTop w:val="0"/>
          <w:marBottom w:val="0"/>
          <w:divBdr>
            <w:top w:val="none" w:sz="0" w:space="0" w:color="auto"/>
            <w:left w:val="none" w:sz="0" w:space="0" w:color="auto"/>
            <w:bottom w:val="none" w:sz="0" w:space="0" w:color="auto"/>
            <w:right w:val="none" w:sz="0" w:space="0" w:color="auto"/>
          </w:divBdr>
        </w:div>
        <w:div w:id="993726808">
          <w:marLeft w:val="0"/>
          <w:marRight w:val="0"/>
          <w:marTop w:val="0"/>
          <w:marBottom w:val="0"/>
          <w:divBdr>
            <w:top w:val="none" w:sz="0" w:space="0" w:color="auto"/>
            <w:left w:val="none" w:sz="0" w:space="0" w:color="auto"/>
            <w:bottom w:val="none" w:sz="0" w:space="0" w:color="auto"/>
            <w:right w:val="none" w:sz="0" w:space="0" w:color="auto"/>
          </w:divBdr>
        </w:div>
        <w:div w:id="1127895352">
          <w:marLeft w:val="0"/>
          <w:marRight w:val="0"/>
          <w:marTop w:val="0"/>
          <w:marBottom w:val="0"/>
          <w:divBdr>
            <w:top w:val="none" w:sz="0" w:space="0" w:color="auto"/>
            <w:left w:val="none" w:sz="0" w:space="0" w:color="auto"/>
            <w:bottom w:val="none" w:sz="0" w:space="0" w:color="auto"/>
            <w:right w:val="none" w:sz="0" w:space="0" w:color="auto"/>
          </w:divBdr>
        </w:div>
        <w:div w:id="1156602872">
          <w:marLeft w:val="0"/>
          <w:marRight w:val="0"/>
          <w:marTop w:val="0"/>
          <w:marBottom w:val="0"/>
          <w:divBdr>
            <w:top w:val="none" w:sz="0" w:space="0" w:color="auto"/>
            <w:left w:val="none" w:sz="0" w:space="0" w:color="auto"/>
            <w:bottom w:val="none" w:sz="0" w:space="0" w:color="auto"/>
            <w:right w:val="none" w:sz="0" w:space="0" w:color="auto"/>
          </w:divBdr>
        </w:div>
        <w:div w:id="1263534569">
          <w:marLeft w:val="0"/>
          <w:marRight w:val="0"/>
          <w:marTop w:val="0"/>
          <w:marBottom w:val="0"/>
          <w:divBdr>
            <w:top w:val="none" w:sz="0" w:space="0" w:color="auto"/>
            <w:left w:val="none" w:sz="0" w:space="0" w:color="auto"/>
            <w:bottom w:val="none" w:sz="0" w:space="0" w:color="auto"/>
            <w:right w:val="none" w:sz="0" w:space="0" w:color="auto"/>
          </w:divBdr>
        </w:div>
        <w:div w:id="1432772788">
          <w:marLeft w:val="0"/>
          <w:marRight w:val="0"/>
          <w:marTop w:val="0"/>
          <w:marBottom w:val="0"/>
          <w:divBdr>
            <w:top w:val="none" w:sz="0" w:space="0" w:color="auto"/>
            <w:left w:val="none" w:sz="0" w:space="0" w:color="auto"/>
            <w:bottom w:val="none" w:sz="0" w:space="0" w:color="auto"/>
            <w:right w:val="none" w:sz="0" w:space="0" w:color="auto"/>
          </w:divBdr>
        </w:div>
        <w:div w:id="1501506492">
          <w:marLeft w:val="0"/>
          <w:marRight w:val="0"/>
          <w:marTop w:val="0"/>
          <w:marBottom w:val="0"/>
          <w:divBdr>
            <w:top w:val="none" w:sz="0" w:space="0" w:color="auto"/>
            <w:left w:val="none" w:sz="0" w:space="0" w:color="auto"/>
            <w:bottom w:val="none" w:sz="0" w:space="0" w:color="auto"/>
            <w:right w:val="none" w:sz="0" w:space="0" w:color="auto"/>
          </w:divBdr>
        </w:div>
        <w:div w:id="1562793097">
          <w:marLeft w:val="0"/>
          <w:marRight w:val="0"/>
          <w:marTop w:val="0"/>
          <w:marBottom w:val="0"/>
          <w:divBdr>
            <w:top w:val="none" w:sz="0" w:space="0" w:color="auto"/>
            <w:left w:val="none" w:sz="0" w:space="0" w:color="auto"/>
            <w:bottom w:val="none" w:sz="0" w:space="0" w:color="auto"/>
            <w:right w:val="none" w:sz="0" w:space="0" w:color="auto"/>
          </w:divBdr>
        </w:div>
        <w:div w:id="1629235298">
          <w:marLeft w:val="0"/>
          <w:marRight w:val="0"/>
          <w:marTop w:val="0"/>
          <w:marBottom w:val="0"/>
          <w:divBdr>
            <w:top w:val="none" w:sz="0" w:space="0" w:color="auto"/>
            <w:left w:val="none" w:sz="0" w:space="0" w:color="auto"/>
            <w:bottom w:val="none" w:sz="0" w:space="0" w:color="auto"/>
            <w:right w:val="none" w:sz="0" w:space="0" w:color="auto"/>
          </w:divBdr>
        </w:div>
        <w:div w:id="1834636960">
          <w:marLeft w:val="0"/>
          <w:marRight w:val="0"/>
          <w:marTop w:val="0"/>
          <w:marBottom w:val="0"/>
          <w:divBdr>
            <w:top w:val="none" w:sz="0" w:space="0" w:color="auto"/>
            <w:left w:val="none" w:sz="0" w:space="0" w:color="auto"/>
            <w:bottom w:val="none" w:sz="0" w:space="0" w:color="auto"/>
            <w:right w:val="none" w:sz="0" w:space="0" w:color="auto"/>
          </w:divBdr>
        </w:div>
        <w:div w:id="1855991384">
          <w:marLeft w:val="0"/>
          <w:marRight w:val="0"/>
          <w:marTop w:val="0"/>
          <w:marBottom w:val="0"/>
          <w:divBdr>
            <w:top w:val="none" w:sz="0" w:space="0" w:color="auto"/>
            <w:left w:val="none" w:sz="0" w:space="0" w:color="auto"/>
            <w:bottom w:val="none" w:sz="0" w:space="0" w:color="auto"/>
            <w:right w:val="none" w:sz="0" w:space="0" w:color="auto"/>
          </w:divBdr>
        </w:div>
        <w:div w:id="2038265767">
          <w:marLeft w:val="0"/>
          <w:marRight w:val="0"/>
          <w:marTop w:val="0"/>
          <w:marBottom w:val="0"/>
          <w:divBdr>
            <w:top w:val="none" w:sz="0" w:space="0" w:color="auto"/>
            <w:left w:val="none" w:sz="0" w:space="0" w:color="auto"/>
            <w:bottom w:val="none" w:sz="0" w:space="0" w:color="auto"/>
            <w:right w:val="none" w:sz="0" w:space="0" w:color="auto"/>
          </w:divBdr>
        </w:div>
        <w:div w:id="2054498550">
          <w:marLeft w:val="0"/>
          <w:marRight w:val="0"/>
          <w:marTop w:val="0"/>
          <w:marBottom w:val="0"/>
          <w:divBdr>
            <w:top w:val="none" w:sz="0" w:space="0" w:color="auto"/>
            <w:left w:val="none" w:sz="0" w:space="0" w:color="auto"/>
            <w:bottom w:val="none" w:sz="0" w:space="0" w:color="auto"/>
            <w:right w:val="none" w:sz="0" w:space="0" w:color="auto"/>
          </w:divBdr>
        </w:div>
        <w:div w:id="2093312309">
          <w:marLeft w:val="0"/>
          <w:marRight w:val="0"/>
          <w:marTop w:val="0"/>
          <w:marBottom w:val="0"/>
          <w:divBdr>
            <w:top w:val="none" w:sz="0" w:space="0" w:color="auto"/>
            <w:left w:val="none" w:sz="0" w:space="0" w:color="auto"/>
            <w:bottom w:val="none" w:sz="0" w:space="0" w:color="auto"/>
            <w:right w:val="none" w:sz="0" w:space="0" w:color="auto"/>
          </w:divBdr>
        </w:div>
      </w:divsChild>
    </w:div>
    <w:div w:id="116994874">
      <w:bodyDiv w:val="1"/>
      <w:marLeft w:val="0"/>
      <w:marRight w:val="0"/>
      <w:marTop w:val="0"/>
      <w:marBottom w:val="0"/>
      <w:divBdr>
        <w:top w:val="none" w:sz="0" w:space="0" w:color="auto"/>
        <w:left w:val="none" w:sz="0" w:space="0" w:color="auto"/>
        <w:bottom w:val="none" w:sz="0" w:space="0" w:color="auto"/>
        <w:right w:val="none" w:sz="0" w:space="0" w:color="auto"/>
      </w:divBdr>
    </w:div>
    <w:div w:id="157616318">
      <w:bodyDiv w:val="1"/>
      <w:marLeft w:val="0"/>
      <w:marRight w:val="0"/>
      <w:marTop w:val="0"/>
      <w:marBottom w:val="0"/>
      <w:divBdr>
        <w:top w:val="none" w:sz="0" w:space="0" w:color="auto"/>
        <w:left w:val="none" w:sz="0" w:space="0" w:color="auto"/>
        <w:bottom w:val="none" w:sz="0" w:space="0" w:color="auto"/>
        <w:right w:val="none" w:sz="0" w:space="0" w:color="auto"/>
      </w:divBdr>
      <w:divsChild>
        <w:div w:id="83960881">
          <w:marLeft w:val="0"/>
          <w:marRight w:val="0"/>
          <w:marTop w:val="0"/>
          <w:marBottom w:val="0"/>
          <w:divBdr>
            <w:top w:val="none" w:sz="0" w:space="0" w:color="auto"/>
            <w:left w:val="none" w:sz="0" w:space="0" w:color="auto"/>
            <w:bottom w:val="none" w:sz="0" w:space="0" w:color="auto"/>
            <w:right w:val="none" w:sz="0" w:space="0" w:color="auto"/>
          </w:divBdr>
        </w:div>
        <w:div w:id="165831559">
          <w:marLeft w:val="0"/>
          <w:marRight w:val="0"/>
          <w:marTop w:val="0"/>
          <w:marBottom w:val="0"/>
          <w:divBdr>
            <w:top w:val="none" w:sz="0" w:space="0" w:color="auto"/>
            <w:left w:val="none" w:sz="0" w:space="0" w:color="auto"/>
            <w:bottom w:val="none" w:sz="0" w:space="0" w:color="auto"/>
            <w:right w:val="none" w:sz="0" w:space="0" w:color="auto"/>
          </w:divBdr>
        </w:div>
        <w:div w:id="283076762">
          <w:marLeft w:val="0"/>
          <w:marRight w:val="0"/>
          <w:marTop w:val="0"/>
          <w:marBottom w:val="0"/>
          <w:divBdr>
            <w:top w:val="none" w:sz="0" w:space="0" w:color="auto"/>
            <w:left w:val="none" w:sz="0" w:space="0" w:color="auto"/>
            <w:bottom w:val="none" w:sz="0" w:space="0" w:color="auto"/>
            <w:right w:val="none" w:sz="0" w:space="0" w:color="auto"/>
          </w:divBdr>
        </w:div>
        <w:div w:id="431317894">
          <w:marLeft w:val="0"/>
          <w:marRight w:val="0"/>
          <w:marTop w:val="0"/>
          <w:marBottom w:val="0"/>
          <w:divBdr>
            <w:top w:val="none" w:sz="0" w:space="0" w:color="auto"/>
            <w:left w:val="none" w:sz="0" w:space="0" w:color="auto"/>
            <w:bottom w:val="none" w:sz="0" w:space="0" w:color="auto"/>
            <w:right w:val="none" w:sz="0" w:space="0" w:color="auto"/>
          </w:divBdr>
        </w:div>
        <w:div w:id="733940480">
          <w:marLeft w:val="0"/>
          <w:marRight w:val="0"/>
          <w:marTop w:val="0"/>
          <w:marBottom w:val="0"/>
          <w:divBdr>
            <w:top w:val="none" w:sz="0" w:space="0" w:color="auto"/>
            <w:left w:val="none" w:sz="0" w:space="0" w:color="auto"/>
            <w:bottom w:val="none" w:sz="0" w:space="0" w:color="auto"/>
            <w:right w:val="none" w:sz="0" w:space="0" w:color="auto"/>
          </w:divBdr>
        </w:div>
        <w:div w:id="1152715143">
          <w:marLeft w:val="0"/>
          <w:marRight w:val="0"/>
          <w:marTop w:val="0"/>
          <w:marBottom w:val="0"/>
          <w:divBdr>
            <w:top w:val="none" w:sz="0" w:space="0" w:color="auto"/>
            <w:left w:val="none" w:sz="0" w:space="0" w:color="auto"/>
            <w:bottom w:val="none" w:sz="0" w:space="0" w:color="auto"/>
            <w:right w:val="none" w:sz="0" w:space="0" w:color="auto"/>
          </w:divBdr>
        </w:div>
        <w:div w:id="1396860117">
          <w:marLeft w:val="0"/>
          <w:marRight w:val="0"/>
          <w:marTop w:val="0"/>
          <w:marBottom w:val="0"/>
          <w:divBdr>
            <w:top w:val="none" w:sz="0" w:space="0" w:color="auto"/>
            <w:left w:val="none" w:sz="0" w:space="0" w:color="auto"/>
            <w:bottom w:val="none" w:sz="0" w:space="0" w:color="auto"/>
            <w:right w:val="none" w:sz="0" w:space="0" w:color="auto"/>
          </w:divBdr>
        </w:div>
        <w:div w:id="1463428019">
          <w:marLeft w:val="0"/>
          <w:marRight w:val="0"/>
          <w:marTop w:val="0"/>
          <w:marBottom w:val="0"/>
          <w:divBdr>
            <w:top w:val="none" w:sz="0" w:space="0" w:color="auto"/>
            <w:left w:val="none" w:sz="0" w:space="0" w:color="auto"/>
            <w:bottom w:val="none" w:sz="0" w:space="0" w:color="auto"/>
            <w:right w:val="none" w:sz="0" w:space="0" w:color="auto"/>
          </w:divBdr>
        </w:div>
        <w:div w:id="1521699791">
          <w:marLeft w:val="0"/>
          <w:marRight w:val="0"/>
          <w:marTop w:val="0"/>
          <w:marBottom w:val="0"/>
          <w:divBdr>
            <w:top w:val="none" w:sz="0" w:space="0" w:color="auto"/>
            <w:left w:val="none" w:sz="0" w:space="0" w:color="auto"/>
            <w:bottom w:val="none" w:sz="0" w:space="0" w:color="auto"/>
            <w:right w:val="none" w:sz="0" w:space="0" w:color="auto"/>
          </w:divBdr>
        </w:div>
        <w:div w:id="1771077171">
          <w:marLeft w:val="0"/>
          <w:marRight w:val="0"/>
          <w:marTop w:val="0"/>
          <w:marBottom w:val="0"/>
          <w:divBdr>
            <w:top w:val="none" w:sz="0" w:space="0" w:color="auto"/>
            <w:left w:val="none" w:sz="0" w:space="0" w:color="auto"/>
            <w:bottom w:val="none" w:sz="0" w:space="0" w:color="auto"/>
            <w:right w:val="none" w:sz="0" w:space="0" w:color="auto"/>
          </w:divBdr>
        </w:div>
        <w:div w:id="1804499376">
          <w:marLeft w:val="0"/>
          <w:marRight w:val="0"/>
          <w:marTop w:val="0"/>
          <w:marBottom w:val="0"/>
          <w:divBdr>
            <w:top w:val="none" w:sz="0" w:space="0" w:color="auto"/>
            <w:left w:val="none" w:sz="0" w:space="0" w:color="auto"/>
            <w:bottom w:val="none" w:sz="0" w:space="0" w:color="auto"/>
            <w:right w:val="none" w:sz="0" w:space="0" w:color="auto"/>
          </w:divBdr>
        </w:div>
        <w:div w:id="1940795232">
          <w:marLeft w:val="0"/>
          <w:marRight w:val="0"/>
          <w:marTop w:val="0"/>
          <w:marBottom w:val="0"/>
          <w:divBdr>
            <w:top w:val="none" w:sz="0" w:space="0" w:color="auto"/>
            <w:left w:val="none" w:sz="0" w:space="0" w:color="auto"/>
            <w:bottom w:val="none" w:sz="0" w:space="0" w:color="auto"/>
            <w:right w:val="none" w:sz="0" w:space="0" w:color="auto"/>
          </w:divBdr>
        </w:div>
        <w:div w:id="2066492723">
          <w:marLeft w:val="0"/>
          <w:marRight w:val="0"/>
          <w:marTop w:val="0"/>
          <w:marBottom w:val="0"/>
          <w:divBdr>
            <w:top w:val="none" w:sz="0" w:space="0" w:color="auto"/>
            <w:left w:val="none" w:sz="0" w:space="0" w:color="auto"/>
            <w:bottom w:val="none" w:sz="0" w:space="0" w:color="auto"/>
            <w:right w:val="none" w:sz="0" w:space="0" w:color="auto"/>
          </w:divBdr>
        </w:div>
        <w:div w:id="2104181163">
          <w:marLeft w:val="0"/>
          <w:marRight w:val="0"/>
          <w:marTop w:val="0"/>
          <w:marBottom w:val="0"/>
          <w:divBdr>
            <w:top w:val="none" w:sz="0" w:space="0" w:color="auto"/>
            <w:left w:val="none" w:sz="0" w:space="0" w:color="auto"/>
            <w:bottom w:val="none" w:sz="0" w:space="0" w:color="auto"/>
            <w:right w:val="none" w:sz="0" w:space="0" w:color="auto"/>
          </w:divBdr>
        </w:div>
      </w:divsChild>
    </w:div>
    <w:div w:id="205988689">
      <w:bodyDiv w:val="1"/>
      <w:marLeft w:val="0"/>
      <w:marRight w:val="0"/>
      <w:marTop w:val="0"/>
      <w:marBottom w:val="0"/>
      <w:divBdr>
        <w:top w:val="none" w:sz="0" w:space="0" w:color="auto"/>
        <w:left w:val="none" w:sz="0" w:space="0" w:color="auto"/>
        <w:bottom w:val="none" w:sz="0" w:space="0" w:color="auto"/>
        <w:right w:val="none" w:sz="0" w:space="0" w:color="auto"/>
      </w:divBdr>
      <w:divsChild>
        <w:div w:id="257099043">
          <w:marLeft w:val="0"/>
          <w:marRight w:val="0"/>
          <w:marTop w:val="0"/>
          <w:marBottom w:val="0"/>
          <w:divBdr>
            <w:top w:val="none" w:sz="0" w:space="0" w:color="auto"/>
            <w:left w:val="none" w:sz="0" w:space="0" w:color="auto"/>
            <w:bottom w:val="none" w:sz="0" w:space="0" w:color="auto"/>
            <w:right w:val="none" w:sz="0" w:space="0" w:color="auto"/>
          </w:divBdr>
        </w:div>
        <w:div w:id="301159904">
          <w:marLeft w:val="0"/>
          <w:marRight w:val="0"/>
          <w:marTop w:val="0"/>
          <w:marBottom w:val="0"/>
          <w:divBdr>
            <w:top w:val="none" w:sz="0" w:space="0" w:color="auto"/>
            <w:left w:val="none" w:sz="0" w:space="0" w:color="auto"/>
            <w:bottom w:val="none" w:sz="0" w:space="0" w:color="auto"/>
            <w:right w:val="none" w:sz="0" w:space="0" w:color="auto"/>
          </w:divBdr>
        </w:div>
        <w:div w:id="424231673">
          <w:marLeft w:val="0"/>
          <w:marRight w:val="0"/>
          <w:marTop w:val="0"/>
          <w:marBottom w:val="0"/>
          <w:divBdr>
            <w:top w:val="none" w:sz="0" w:space="0" w:color="auto"/>
            <w:left w:val="none" w:sz="0" w:space="0" w:color="auto"/>
            <w:bottom w:val="none" w:sz="0" w:space="0" w:color="auto"/>
            <w:right w:val="none" w:sz="0" w:space="0" w:color="auto"/>
          </w:divBdr>
        </w:div>
        <w:div w:id="847060780">
          <w:marLeft w:val="0"/>
          <w:marRight w:val="0"/>
          <w:marTop w:val="0"/>
          <w:marBottom w:val="0"/>
          <w:divBdr>
            <w:top w:val="none" w:sz="0" w:space="0" w:color="auto"/>
            <w:left w:val="none" w:sz="0" w:space="0" w:color="auto"/>
            <w:bottom w:val="none" w:sz="0" w:space="0" w:color="auto"/>
            <w:right w:val="none" w:sz="0" w:space="0" w:color="auto"/>
          </w:divBdr>
        </w:div>
        <w:div w:id="1065836609">
          <w:marLeft w:val="0"/>
          <w:marRight w:val="0"/>
          <w:marTop w:val="0"/>
          <w:marBottom w:val="0"/>
          <w:divBdr>
            <w:top w:val="none" w:sz="0" w:space="0" w:color="auto"/>
            <w:left w:val="none" w:sz="0" w:space="0" w:color="auto"/>
            <w:bottom w:val="none" w:sz="0" w:space="0" w:color="auto"/>
            <w:right w:val="none" w:sz="0" w:space="0" w:color="auto"/>
          </w:divBdr>
        </w:div>
        <w:div w:id="1505627720">
          <w:marLeft w:val="0"/>
          <w:marRight w:val="0"/>
          <w:marTop w:val="0"/>
          <w:marBottom w:val="0"/>
          <w:divBdr>
            <w:top w:val="none" w:sz="0" w:space="0" w:color="auto"/>
            <w:left w:val="none" w:sz="0" w:space="0" w:color="auto"/>
            <w:bottom w:val="none" w:sz="0" w:space="0" w:color="auto"/>
            <w:right w:val="none" w:sz="0" w:space="0" w:color="auto"/>
          </w:divBdr>
        </w:div>
        <w:div w:id="1902212935">
          <w:marLeft w:val="0"/>
          <w:marRight w:val="0"/>
          <w:marTop w:val="0"/>
          <w:marBottom w:val="0"/>
          <w:divBdr>
            <w:top w:val="none" w:sz="0" w:space="0" w:color="auto"/>
            <w:left w:val="none" w:sz="0" w:space="0" w:color="auto"/>
            <w:bottom w:val="none" w:sz="0" w:space="0" w:color="auto"/>
            <w:right w:val="none" w:sz="0" w:space="0" w:color="auto"/>
          </w:divBdr>
        </w:div>
        <w:div w:id="1963458697">
          <w:marLeft w:val="0"/>
          <w:marRight w:val="0"/>
          <w:marTop w:val="0"/>
          <w:marBottom w:val="0"/>
          <w:divBdr>
            <w:top w:val="none" w:sz="0" w:space="0" w:color="auto"/>
            <w:left w:val="none" w:sz="0" w:space="0" w:color="auto"/>
            <w:bottom w:val="none" w:sz="0" w:space="0" w:color="auto"/>
            <w:right w:val="none" w:sz="0" w:space="0" w:color="auto"/>
          </w:divBdr>
        </w:div>
        <w:div w:id="1988239286">
          <w:marLeft w:val="0"/>
          <w:marRight w:val="0"/>
          <w:marTop w:val="0"/>
          <w:marBottom w:val="0"/>
          <w:divBdr>
            <w:top w:val="none" w:sz="0" w:space="0" w:color="auto"/>
            <w:left w:val="none" w:sz="0" w:space="0" w:color="auto"/>
            <w:bottom w:val="none" w:sz="0" w:space="0" w:color="auto"/>
            <w:right w:val="none" w:sz="0" w:space="0" w:color="auto"/>
          </w:divBdr>
        </w:div>
        <w:div w:id="2014644342">
          <w:marLeft w:val="0"/>
          <w:marRight w:val="0"/>
          <w:marTop w:val="0"/>
          <w:marBottom w:val="0"/>
          <w:divBdr>
            <w:top w:val="none" w:sz="0" w:space="0" w:color="auto"/>
            <w:left w:val="none" w:sz="0" w:space="0" w:color="auto"/>
            <w:bottom w:val="none" w:sz="0" w:space="0" w:color="auto"/>
            <w:right w:val="none" w:sz="0" w:space="0" w:color="auto"/>
          </w:divBdr>
        </w:div>
        <w:div w:id="2020425049">
          <w:marLeft w:val="0"/>
          <w:marRight w:val="0"/>
          <w:marTop w:val="0"/>
          <w:marBottom w:val="0"/>
          <w:divBdr>
            <w:top w:val="none" w:sz="0" w:space="0" w:color="auto"/>
            <w:left w:val="none" w:sz="0" w:space="0" w:color="auto"/>
            <w:bottom w:val="none" w:sz="0" w:space="0" w:color="auto"/>
            <w:right w:val="none" w:sz="0" w:space="0" w:color="auto"/>
          </w:divBdr>
        </w:div>
        <w:div w:id="2048749070">
          <w:marLeft w:val="0"/>
          <w:marRight w:val="0"/>
          <w:marTop w:val="0"/>
          <w:marBottom w:val="0"/>
          <w:divBdr>
            <w:top w:val="none" w:sz="0" w:space="0" w:color="auto"/>
            <w:left w:val="none" w:sz="0" w:space="0" w:color="auto"/>
            <w:bottom w:val="none" w:sz="0" w:space="0" w:color="auto"/>
            <w:right w:val="none" w:sz="0" w:space="0" w:color="auto"/>
          </w:divBdr>
        </w:div>
        <w:div w:id="2078477214">
          <w:marLeft w:val="0"/>
          <w:marRight w:val="0"/>
          <w:marTop w:val="0"/>
          <w:marBottom w:val="0"/>
          <w:divBdr>
            <w:top w:val="none" w:sz="0" w:space="0" w:color="auto"/>
            <w:left w:val="none" w:sz="0" w:space="0" w:color="auto"/>
            <w:bottom w:val="none" w:sz="0" w:space="0" w:color="auto"/>
            <w:right w:val="none" w:sz="0" w:space="0" w:color="auto"/>
          </w:divBdr>
        </w:div>
        <w:div w:id="2088069034">
          <w:marLeft w:val="0"/>
          <w:marRight w:val="0"/>
          <w:marTop w:val="0"/>
          <w:marBottom w:val="0"/>
          <w:divBdr>
            <w:top w:val="none" w:sz="0" w:space="0" w:color="auto"/>
            <w:left w:val="none" w:sz="0" w:space="0" w:color="auto"/>
            <w:bottom w:val="none" w:sz="0" w:space="0" w:color="auto"/>
            <w:right w:val="none" w:sz="0" w:space="0" w:color="auto"/>
          </w:divBdr>
        </w:div>
      </w:divsChild>
    </w:div>
    <w:div w:id="280452925">
      <w:bodyDiv w:val="1"/>
      <w:marLeft w:val="0"/>
      <w:marRight w:val="0"/>
      <w:marTop w:val="0"/>
      <w:marBottom w:val="0"/>
      <w:divBdr>
        <w:top w:val="none" w:sz="0" w:space="0" w:color="auto"/>
        <w:left w:val="none" w:sz="0" w:space="0" w:color="auto"/>
        <w:bottom w:val="none" w:sz="0" w:space="0" w:color="auto"/>
        <w:right w:val="none" w:sz="0" w:space="0" w:color="auto"/>
      </w:divBdr>
      <w:divsChild>
        <w:div w:id="274558253">
          <w:marLeft w:val="0"/>
          <w:marRight w:val="0"/>
          <w:marTop w:val="0"/>
          <w:marBottom w:val="0"/>
          <w:divBdr>
            <w:top w:val="none" w:sz="0" w:space="0" w:color="auto"/>
            <w:left w:val="none" w:sz="0" w:space="0" w:color="auto"/>
            <w:bottom w:val="none" w:sz="0" w:space="0" w:color="auto"/>
            <w:right w:val="none" w:sz="0" w:space="0" w:color="auto"/>
          </w:divBdr>
        </w:div>
      </w:divsChild>
    </w:div>
    <w:div w:id="288096805">
      <w:bodyDiv w:val="1"/>
      <w:marLeft w:val="0"/>
      <w:marRight w:val="0"/>
      <w:marTop w:val="0"/>
      <w:marBottom w:val="0"/>
      <w:divBdr>
        <w:top w:val="none" w:sz="0" w:space="0" w:color="auto"/>
        <w:left w:val="none" w:sz="0" w:space="0" w:color="auto"/>
        <w:bottom w:val="none" w:sz="0" w:space="0" w:color="auto"/>
        <w:right w:val="none" w:sz="0" w:space="0" w:color="auto"/>
      </w:divBdr>
      <w:divsChild>
        <w:div w:id="1095828160">
          <w:marLeft w:val="0"/>
          <w:marRight w:val="0"/>
          <w:marTop w:val="0"/>
          <w:marBottom w:val="0"/>
          <w:divBdr>
            <w:top w:val="none" w:sz="0" w:space="0" w:color="auto"/>
            <w:left w:val="none" w:sz="0" w:space="0" w:color="auto"/>
            <w:bottom w:val="none" w:sz="0" w:space="0" w:color="auto"/>
            <w:right w:val="none" w:sz="0" w:space="0" w:color="auto"/>
          </w:divBdr>
        </w:div>
      </w:divsChild>
    </w:div>
    <w:div w:id="295112793">
      <w:bodyDiv w:val="1"/>
      <w:marLeft w:val="0"/>
      <w:marRight w:val="0"/>
      <w:marTop w:val="0"/>
      <w:marBottom w:val="0"/>
      <w:divBdr>
        <w:top w:val="none" w:sz="0" w:space="0" w:color="auto"/>
        <w:left w:val="none" w:sz="0" w:space="0" w:color="auto"/>
        <w:bottom w:val="none" w:sz="0" w:space="0" w:color="auto"/>
        <w:right w:val="none" w:sz="0" w:space="0" w:color="auto"/>
      </w:divBdr>
    </w:div>
    <w:div w:id="388194201">
      <w:bodyDiv w:val="1"/>
      <w:marLeft w:val="0"/>
      <w:marRight w:val="0"/>
      <w:marTop w:val="0"/>
      <w:marBottom w:val="0"/>
      <w:divBdr>
        <w:top w:val="none" w:sz="0" w:space="0" w:color="auto"/>
        <w:left w:val="none" w:sz="0" w:space="0" w:color="auto"/>
        <w:bottom w:val="none" w:sz="0" w:space="0" w:color="auto"/>
        <w:right w:val="none" w:sz="0" w:space="0" w:color="auto"/>
      </w:divBdr>
      <w:divsChild>
        <w:div w:id="100295972">
          <w:marLeft w:val="0"/>
          <w:marRight w:val="0"/>
          <w:marTop w:val="0"/>
          <w:marBottom w:val="0"/>
          <w:divBdr>
            <w:top w:val="none" w:sz="0" w:space="0" w:color="auto"/>
            <w:left w:val="none" w:sz="0" w:space="0" w:color="auto"/>
            <w:bottom w:val="none" w:sz="0" w:space="0" w:color="auto"/>
            <w:right w:val="none" w:sz="0" w:space="0" w:color="auto"/>
          </w:divBdr>
        </w:div>
        <w:div w:id="229926945">
          <w:marLeft w:val="0"/>
          <w:marRight w:val="0"/>
          <w:marTop w:val="0"/>
          <w:marBottom w:val="0"/>
          <w:divBdr>
            <w:top w:val="none" w:sz="0" w:space="0" w:color="auto"/>
            <w:left w:val="none" w:sz="0" w:space="0" w:color="auto"/>
            <w:bottom w:val="none" w:sz="0" w:space="0" w:color="auto"/>
            <w:right w:val="none" w:sz="0" w:space="0" w:color="auto"/>
          </w:divBdr>
        </w:div>
        <w:div w:id="612127568">
          <w:marLeft w:val="0"/>
          <w:marRight w:val="0"/>
          <w:marTop w:val="0"/>
          <w:marBottom w:val="0"/>
          <w:divBdr>
            <w:top w:val="none" w:sz="0" w:space="0" w:color="auto"/>
            <w:left w:val="none" w:sz="0" w:space="0" w:color="auto"/>
            <w:bottom w:val="none" w:sz="0" w:space="0" w:color="auto"/>
            <w:right w:val="none" w:sz="0" w:space="0" w:color="auto"/>
          </w:divBdr>
        </w:div>
        <w:div w:id="771164593">
          <w:marLeft w:val="0"/>
          <w:marRight w:val="0"/>
          <w:marTop w:val="0"/>
          <w:marBottom w:val="0"/>
          <w:divBdr>
            <w:top w:val="none" w:sz="0" w:space="0" w:color="auto"/>
            <w:left w:val="none" w:sz="0" w:space="0" w:color="auto"/>
            <w:bottom w:val="none" w:sz="0" w:space="0" w:color="auto"/>
            <w:right w:val="none" w:sz="0" w:space="0" w:color="auto"/>
          </w:divBdr>
        </w:div>
        <w:div w:id="786122134">
          <w:marLeft w:val="0"/>
          <w:marRight w:val="0"/>
          <w:marTop w:val="0"/>
          <w:marBottom w:val="0"/>
          <w:divBdr>
            <w:top w:val="none" w:sz="0" w:space="0" w:color="auto"/>
            <w:left w:val="none" w:sz="0" w:space="0" w:color="auto"/>
            <w:bottom w:val="none" w:sz="0" w:space="0" w:color="auto"/>
            <w:right w:val="none" w:sz="0" w:space="0" w:color="auto"/>
          </w:divBdr>
        </w:div>
        <w:div w:id="933709359">
          <w:marLeft w:val="0"/>
          <w:marRight w:val="0"/>
          <w:marTop w:val="0"/>
          <w:marBottom w:val="0"/>
          <w:divBdr>
            <w:top w:val="none" w:sz="0" w:space="0" w:color="auto"/>
            <w:left w:val="none" w:sz="0" w:space="0" w:color="auto"/>
            <w:bottom w:val="none" w:sz="0" w:space="0" w:color="auto"/>
            <w:right w:val="none" w:sz="0" w:space="0" w:color="auto"/>
          </w:divBdr>
        </w:div>
        <w:div w:id="952785677">
          <w:marLeft w:val="0"/>
          <w:marRight w:val="0"/>
          <w:marTop w:val="0"/>
          <w:marBottom w:val="0"/>
          <w:divBdr>
            <w:top w:val="none" w:sz="0" w:space="0" w:color="auto"/>
            <w:left w:val="none" w:sz="0" w:space="0" w:color="auto"/>
            <w:bottom w:val="none" w:sz="0" w:space="0" w:color="auto"/>
            <w:right w:val="none" w:sz="0" w:space="0" w:color="auto"/>
          </w:divBdr>
        </w:div>
        <w:div w:id="1198083297">
          <w:marLeft w:val="0"/>
          <w:marRight w:val="0"/>
          <w:marTop w:val="0"/>
          <w:marBottom w:val="0"/>
          <w:divBdr>
            <w:top w:val="none" w:sz="0" w:space="0" w:color="auto"/>
            <w:left w:val="none" w:sz="0" w:space="0" w:color="auto"/>
            <w:bottom w:val="none" w:sz="0" w:space="0" w:color="auto"/>
            <w:right w:val="none" w:sz="0" w:space="0" w:color="auto"/>
          </w:divBdr>
        </w:div>
        <w:div w:id="1405057837">
          <w:marLeft w:val="0"/>
          <w:marRight w:val="0"/>
          <w:marTop w:val="0"/>
          <w:marBottom w:val="0"/>
          <w:divBdr>
            <w:top w:val="none" w:sz="0" w:space="0" w:color="auto"/>
            <w:left w:val="none" w:sz="0" w:space="0" w:color="auto"/>
            <w:bottom w:val="none" w:sz="0" w:space="0" w:color="auto"/>
            <w:right w:val="none" w:sz="0" w:space="0" w:color="auto"/>
          </w:divBdr>
        </w:div>
        <w:div w:id="1416706840">
          <w:marLeft w:val="0"/>
          <w:marRight w:val="0"/>
          <w:marTop w:val="0"/>
          <w:marBottom w:val="0"/>
          <w:divBdr>
            <w:top w:val="none" w:sz="0" w:space="0" w:color="auto"/>
            <w:left w:val="none" w:sz="0" w:space="0" w:color="auto"/>
            <w:bottom w:val="none" w:sz="0" w:space="0" w:color="auto"/>
            <w:right w:val="none" w:sz="0" w:space="0" w:color="auto"/>
          </w:divBdr>
        </w:div>
        <w:div w:id="1582636044">
          <w:marLeft w:val="0"/>
          <w:marRight w:val="0"/>
          <w:marTop w:val="0"/>
          <w:marBottom w:val="0"/>
          <w:divBdr>
            <w:top w:val="none" w:sz="0" w:space="0" w:color="auto"/>
            <w:left w:val="none" w:sz="0" w:space="0" w:color="auto"/>
            <w:bottom w:val="none" w:sz="0" w:space="0" w:color="auto"/>
            <w:right w:val="none" w:sz="0" w:space="0" w:color="auto"/>
          </w:divBdr>
        </w:div>
        <w:div w:id="1798907933">
          <w:marLeft w:val="0"/>
          <w:marRight w:val="0"/>
          <w:marTop w:val="0"/>
          <w:marBottom w:val="0"/>
          <w:divBdr>
            <w:top w:val="none" w:sz="0" w:space="0" w:color="auto"/>
            <w:left w:val="none" w:sz="0" w:space="0" w:color="auto"/>
            <w:bottom w:val="none" w:sz="0" w:space="0" w:color="auto"/>
            <w:right w:val="none" w:sz="0" w:space="0" w:color="auto"/>
          </w:divBdr>
        </w:div>
        <w:div w:id="1972592072">
          <w:marLeft w:val="0"/>
          <w:marRight w:val="0"/>
          <w:marTop w:val="0"/>
          <w:marBottom w:val="0"/>
          <w:divBdr>
            <w:top w:val="none" w:sz="0" w:space="0" w:color="auto"/>
            <w:left w:val="none" w:sz="0" w:space="0" w:color="auto"/>
            <w:bottom w:val="none" w:sz="0" w:space="0" w:color="auto"/>
            <w:right w:val="none" w:sz="0" w:space="0" w:color="auto"/>
          </w:divBdr>
        </w:div>
        <w:div w:id="2044138219">
          <w:marLeft w:val="0"/>
          <w:marRight w:val="0"/>
          <w:marTop w:val="0"/>
          <w:marBottom w:val="0"/>
          <w:divBdr>
            <w:top w:val="none" w:sz="0" w:space="0" w:color="auto"/>
            <w:left w:val="none" w:sz="0" w:space="0" w:color="auto"/>
            <w:bottom w:val="none" w:sz="0" w:space="0" w:color="auto"/>
            <w:right w:val="none" w:sz="0" w:space="0" w:color="auto"/>
          </w:divBdr>
        </w:div>
      </w:divsChild>
    </w:div>
    <w:div w:id="411662264">
      <w:bodyDiv w:val="1"/>
      <w:marLeft w:val="0"/>
      <w:marRight w:val="0"/>
      <w:marTop w:val="0"/>
      <w:marBottom w:val="0"/>
      <w:divBdr>
        <w:top w:val="none" w:sz="0" w:space="0" w:color="auto"/>
        <w:left w:val="none" w:sz="0" w:space="0" w:color="auto"/>
        <w:bottom w:val="none" w:sz="0" w:space="0" w:color="auto"/>
        <w:right w:val="none" w:sz="0" w:space="0" w:color="auto"/>
      </w:divBdr>
      <w:divsChild>
        <w:div w:id="1738363170">
          <w:marLeft w:val="0"/>
          <w:marRight w:val="0"/>
          <w:marTop w:val="0"/>
          <w:marBottom w:val="0"/>
          <w:divBdr>
            <w:top w:val="none" w:sz="0" w:space="0" w:color="auto"/>
            <w:left w:val="none" w:sz="0" w:space="0" w:color="auto"/>
            <w:bottom w:val="none" w:sz="0" w:space="0" w:color="auto"/>
            <w:right w:val="none" w:sz="0" w:space="0" w:color="auto"/>
          </w:divBdr>
        </w:div>
      </w:divsChild>
    </w:div>
    <w:div w:id="423066903">
      <w:bodyDiv w:val="1"/>
      <w:marLeft w:val="0"/>
      <w:marRight w:val="0"/>
      <w:marTop w:val="0"/>
      <w:marBottom w:val="0"/>
      <w:divBdr>
        <w:top w:val="none" w:sz="0" w:space="0" w:color="auto"/>
        <w:left w:val="none" w:sz="0" w:space="0" w:color="auto"/>
        <w:bottom w:val="none" w:sz="0" w:space="0" w:color="auto"/>
        <w:right w:val="none" w:sz="0" w:space="0" w:color="auto"/>
      </w:divBdr>
    </w:div>
    <w:div w:id="445121325">
      <w:bodyDiv w:val="1"/>
      <w:marLeft w:val="0"/>
      <w:marRight w:val="0"/>
      <w:marTop w:val="0"/>
      <w:marBottom w:val="0"/>
      <w:divBdr>
        <w:top w:val="none" w:sz="0" w:space="0" w:color="auto"/>
        <w:left w:val="none" w:sz="0" w:space="0" w:color="auto"/>
        <w:bottom w:val="none" w:sz="0" w:space="0" w:color="auto"/>
        <w:right w:val="none" w:sz="0" w:space="0" w:color="auto"/>
      </w:divBdr>
    </w:div>
    <w:div w:id="462697500">
      <w:bodyDiv w:val="1"/>
      <w:marLeft w:val="0"/>
      <w:marRight w:val="0"/>
      <w:marTop w:val="0"/>
      <w:marBottom w:val="0"/>
      <w:divBdr>
        <w:top w:val="none" w:sz="0" w:space="0" w:color="auto"/>
        <w:left w:val="none" w:sz="0" w:space="0" w:color="auto"/>
        <w:bottom w:val="none" w:sz="0" w:space="0" w:color="auto"/>
        <w:right w:val="none" w:sz="0" w:space="0" w:color="auto"/>
      </w:divBdr>
      <w:divsChild>
        <w:div w:id="169180486">
          <w:marLeft w:val="0"/>
          <w:marRight w:val="0"/>
          <w:marTop w:val="0"/>
          <w:marBottom w:val="0"/>
          <w:divBdr>
            <w:top w:val="none" w:sz="0" w:space="0" w:color="auto"/>
            <w:left w:val="none" w:sz="0" w:space="0" w:color="auto"/>
            <w:bottom w:val="none" w:sz="0" w:space="0" w:color="auto"/>
            <w:right w:val="none" w:sz="0" w:space="0" w:color="auto"/>
          </w:divBdr>
        </w:div>
      </w:divsChild>
    </w:div>
    <w:div w:id="499391094">
      <w:bodyDiv w:val="1"/>
      <w:marLeft w:val="0"/>
      <w:marRight w:val="0"/>
      <w:marTop w:val="0"/>
      <w:marBottom w:val="0"/>
      <w:divBdr>
        <w:top w:val="none" w:sz="0" w:space="0" w:color="auto"/>
        <w:left w:val="none" w:sz="0" w:space="0" w:color="auto"/>
        <w:bottom w:val="none" w:sz="0" w:space="0" w:color="auto"/>
        <w:right w:val="none" w:sz="0" w:space="0" w:color="auto"/>
      </w:divBdr>
    </w:div>
    <w:div w:id="562788957">
      <w:bodyDiv w:val="1"/>
      <w:marLeft w:val="0"/>
      <w:marRight w:val="0"/>
      <w:marTop w:val="0"/>
      <w:marBottom w:val="0"/>
      <w:divBdr>
        <w:top w:val="none" w:sz="0" w:space="0" w:color="auto"/>
        <w:left w:val="none" w:sz="0" w:space="0" w:color="auto"/>
        <w:bottom w:val="none" w:sz="0" w:space="0" w:color="auto"/>
        <w:right w:val="none" w:sz="0" w:space="0" w:color="auto"/>
      </w:divBdr>
      <w:divsChild>
        <w:div w:id="160661098">
          <w:marLeft w:val="0"/>
          <w:marRight w:val="0"/>
          <w:marTop w:val="0"/>
          <w:marBottom w:val="0"/>
          <w:divBdr>
            <w:top w:val="none" w:sz="0" w:space="0" w:color="auto"/>
            <w:left w:val="none" w:sz="0" w:space="0" w:color="auto"/>
            <w:bottom w:val="none" w:sz="0" w:space="0" w:color="auto"/>
            <w:right w:val="none" w:sz="0" w:space="0" w:color="auto"/>
          </w:divBdr>
        </w:div>
        <w:div w:id="292760903">
          <w:marLeft w:val="0"/>
          <w:marRight w:val="0"/>
          <w:marTop w:val="0"/>
          <w:marBottom w:val="0"/>
          <w:divBdr>
            <w:top w:val="none" w:sz="0" w:space="0" w:color="auto"/>
            <w:left w:val="none" w:sz="0" w:space="0" w:color="auto"/>
            <w:bottom w:val="none" w:sz="0" w:space="0" w:color="auto"/>
            <w:right w:val="none" w:sz="0" w:space="0" w:color="auto"/>
          </w:divBdr>
        </w:div>
        <w:div w:id="596400235">
          <w:marLeft w:val="0"/>
          <w:marRight w:val="0"/>
          <w:marTop w:val="0"/>
          <w:marBottom w:val="0"/>
          <w:divBdr>
            <w:top w:val="none" w:sz="0" w:space="0" w:color="auto"/>
            <w:left w:val="none" w:sz="0" w:space="0" w:color="auto"/>
            <w:bottom w:val="none" w:sz="0" w:space="0" w:color="auto"/>
            <w:right w:val="none" w:sz="0" w:space="0" w:color="auto"/>
          </w:divBdr>
        </w:div>
        <w:div w:id="718240665">
          <w:marLeft w:val="0"/>
          <w:marRight w:val="0"/>
          <w:marTop w:val="0"/>
          <w:marBottom w:val="0"/>
          <w:divBdr>
            <w:top w:val="none" w:sz="0" w:space="0" w:color="auto"/>
            <w:left w:val="none" w:sz="0" w:space="0" w:color="auto"/>
            <w:bottom w:val="none" w:sz="0" w:space="0" w:color="auto"/>
            <w:right w:val="none" w:sz="0" w:space="0" w:color="auto"/>
          </w:divBdr>
        </w:div>
        <w:div w:id="730159361">
          <w:marLeft w:val="0"/>
          <w:marRight w:val="0"/>
          <w:marTop w:val="0"/>
          <w:marBottom w:val="0"/>
          <w:divBdr>
            <w:top w:val="none" w:sz="0" w:space="0" w:color="auto"/>
            <w:left w:val="none" w:sz="0" w:space="0" w:color="auto"/>
            <w:bottom w:val="none" w:sz="0" w:space="0" w:color="auto"/>
            <w:right w:val="none" w:sz="0" w:space="0" w:color="auto"/>
          </w:divBdr>
        </w:div>
        <w:div w:id="1029645125">
          <w:marLeft w:val="0"/>
          <w:marRight w:val="0"/>
          <w:marTop w:val="0"/>
          <w:marBottom w:val="0"/>
          <w:divBdr>
            <w:top w:val="none" w:sz="0" w:space="0" w:color="auto"/>
            <w:left w:val="none" w:sz="0" w:space="0" w:color="auto"/>
            <w:bottom w:val="none" w:sz="0" w:space="0" w:color="auto"/>
            <w:right w:val="none" w:sz="0" w:space="0" w:color="auto"/>
          </w:divBdr>
        </w:div>
        <w:div w:id="1201894428">
          <w:marLeft w:val="0"/>
          <w:marRight w:val="0"/>
          <w:marTop w:val="0"/>
          <w:marBottom w:val="0"/>
          <w:divBdr>
            <w:top w:val="none" w:sz="0" w:space="0" w:color="auto"/>
            <w:left w:val="none" w:sz="0" w:space="0" w:color="auto"/>
            <w:bottom w:val="none" w:sz="0" w:space="0" w:color="auto"/>
            <w:right w:val="none" w:sz="0" w:space="0" w:color="auto"/>
          </w:divBdr>
        </w:div>
        <w:div w:id="1370033396">
          <w:marLeft w:val="0"/>
          <w:marRight w:val="0"/>
          <w:marTop w:val="0"/>
          <w:marBottom w:val="0"/>
          <w:divBdr>
            <w:top w:val="none" w:sz="0" w:space="0" w:color="auto"/>
            <w:left w:val="none" w:sz="0" w:space="0" w:color="auto"/>
            <w:bottom w:val="none" w:sz="0" w:space="0" w:color="auto"/>
            <w:right w:val="none" w:sz="0" w:space="0" w:color="auto"/>
          </w:divBdr>
        </w:div>
        <w:div w:id="1466971723">
          <w:marLeft w:val="0"/>
          <w:marRight w:val="0"/>
          <w:marTop w:val="0"/>
          <w:marBottom w:val="0"/>
          <w:divBdr>
            <w:top w:val="none" w:sz="0" w:space="0" w:color="auto"/>
            <w:left w:val="none" w:sz="0" w:space="0" w:color="auto"/>
            <w:bottom w:val="none" w:sz="0" w:space="0" w:color="auto"/>
            <w:right w:val="none" w:sz="0" w:space="0" w:color="auto"/>
          </w:divBdr>
        </w:div>
        <w:div w:id="1519541053">
          <w:marLeft w:val="0"/>
          <w:marRight w:val="0"/>
          <w:marTop w:val="0"/>
          <w:marBottom w:val="0"/>
          <w:divBdr>
            <w:top w:val="none" w:sz="0" w:space="0" w:color="auto"/>
            <w:left w:val="none" w:sz="0" w:space="0" w:color="auto"/>
            <w:bottom w:val="none" w:sz="0" w:space="0" w:color="auto"/>
            <w:right w:val="none" w:sz="0" w:space="0" w:color="auto"/>
          </w:divBdr>
        </w:div>
        <w:div w:id="1549417042">
          <w:marLeft w:val="0"/>
          <w:marRight w:val="0"/>
          <w:marTop w:val="0"/>
          <w:marBottom w:val="0"/>
          <w:divBdr>
            <w:top w:val="none" w:sz="0" w:space="0" w:color="auto"/>
            <w:left w:val="none" w:sz="0" w:space="0" w:color="auto"/>
            <w:bottom w:val="none" w:sz="0" w:space="0" w:color="auto"/>
            <w:right w:val="none" w:sz="0" w:space="0" w:color="auto"/>
          </w:divBdr>
        </w:div>
        <w:div w:id="1705980338">
          <w:marLeft w:val="0"/>
          <w:marRight w:val="0"/>
          <w:marTop w:val="0"/>
          <w:marBottom w:val="0"/>
          <w:divBdr>
            <w:top w:val="none" w:sz="0" w:space="0" w:color="auto"/>
            <w:left w:val="none" w:sz="0" w:space="0" w:color="auto"/>
            <w:bottom w:val="none" w:sz="0" w:space="0" w:color="auto"/>
            <w:right w:val="none" w:sz="0" w:space="0" w:color="auto"/>
          </w:divBdr>
        </w:div>
        <w:div w:id="1942493407">
          <w:marLeft w:val="0"/>
          <w:marRight w:val="0"/>
          <w:marTop w:val="0"/>
          <w:marBottom w:val="0"/>
          <w:divBdr>
            <w:top w:val="none" w:sz="0" w:space="0" w:color="auto"/>
            <w:left w:val="none" w:sz="0" w:space="0" w:color="auto"/>
            <w:bottom w:val="none" w:sz="0" w:space="0" w:color="auto"/>
            <w:right w:val="none" w:sz="0" w:space="0" w:color="auto"/>
          </w:divBdr>
        </w:div>
        <w:div w:id="2086105764">
          <w:marLeft w:val="0"/>
          <w:marRight w:val="0"/>
          <w:marTop w:val="0"/>
          <w:marBottom w:val="0"/>
          <w:divBdr>
            <w:top w:val="none" w:sz="0" w:space="0" w:color="auto"/>
            <w:left w:val="none" w:sz="0" w:space="0" w:color="auto"/>
            <w:bottom w:val="none" w:sz="0" w:space="0" w:color="auto"/>
            <w:right w:val="none" w:sz="0" w:space="0" w:color="auto"/>
          </w:divBdr>
        </w:div>
      </w:divsChild>
    </w:div>
    <w:div w:id="633368224">
      <w:bodyDiv w:val="1"/>
      <w:marLeft w:val="0"/>
      <w:marRight w:val="0"/>
      <w:marTop w:val="0"/>
      <w:marBottom w:val="0"/>
      <w:divBdr>
        <w:top w:val="none" w:sz="0" w:space="0" w:color="auto"/>
        <w:left w:val="none" w:sz="0" w:space="0" w:color="auto"/>
        <w:bottom w:val="none" w:sz="0" w:space="0" w:color="auto"/>
        <w:right w:val="none" w:sz="0" w:space="0" w:color="auto"/>
      </w:divBdr>
    </w:div>
    <w:div w:id="690880814">
      <w:bodyDiv w:val="1"/>
      <w:marLeft w:val="0"/>
      <w:marRight w:val="0"/>
      <w:marTop w:val="0"/>
      <w:marBottom w:val="0"/>
      <w:divBdr>
        <w:top w:val="none" w:sz="0" w:space="0" w:color="auto"/>
        <w:left w:val="none" w:sz="0" w:space="0" w:color="auto"/>
        <w:bottom w:val="none" w:sz="0" w:space="0" w:color="auto"/>
        <w:right w:val="none" w:sz="0" w:space="0" w:color="auto"/>
      </w:divBdr>
      <w:divsChild>
        <w:div w:id="1831871265">
          <w:marLeft w:val="0"/>
          <w:marRight w:val="0"/>
          <w:marTop w:val="0"/>
          <w:marBottom w:val="0"/>
          <w:divBdr>
            <w:top w:val="none" w:sz="0" w:space="0" w:color="auto"/>
            <w:left w:val="none" w:sz="0" w:space="0" w:color="auto"/>
            <w:bottom w:val="none" w:sz="0" w:space="0" w:color="auto"/>
            <w:right w:val="none" w:sz="0" w:space="0" w:color="auto"/>
          </w:divBdr>
        </w:div>
      </w:divsChild>
    </w:div>
    <w:div w:id="774666318">
      <w:bodyDiv w:val="1"/>
      <w:marLeft w:val="0"/>
      <w:marRight w:val="0"/>
      <w:marTop w:val="0"/>
      <w:marBottom w:val="0"/>
      <w:divBdr>
        <w:top w:val="none" w:sz="0" w:space="0" w:color="auto"/>
        <w:left w:val="none" w:sz="0" w:space="0" w:color="auto"/>
        <w:bottom w:val="none" w:sz="0" w:space="0" w:color="auto"/>
        <w:right w:val="none" w:sz="0" w:space="0" w:color="auto"/>
      </w:divBdr>
      <w:divsChild>
        <w:div w:id="2071924708">
          <w:marLeft w:val="0"/>
          <w:marRight w:val="0"/>
          <w:marTop w:val="0"/>
          <w:marBottom w:val="0"/>
          <w:divBdr>
            <w:top w:val="none" w:sz="0" w:space="0" w:color="auto"/>
            <w:left w:val="none" w:sz="0" w:space="0" w:color="auto"/>
            <w:bottom w:val="none" w:sz="0" w:space="0" w:color="auto"/>
            <w:right w:val="none" w:sz="0" w:space="0" w:color="auto"/>
          </w:divBdr>
        </w:div>
      </w:divsChild>
    </w:div>
    <w:div w:id="865145056">
      <w:bodyDiv w:val="1"/>
      <w:marLeft w:val="0"/>
      <w:marRight w:val="0"/>
      <w:marTop w:val="0"/>
      <w:marBottom w:val="0"/>
      <w:divBdr>
        <w:top w:val="none" w:sz="0" w:space="0" w:color="auto"/>
        <w:left w:val="none" w:sz="0" w:space="0" w:color="auto"/>
        <w:bottom w:val="none" w:sz="0" w:space="0" w:color="auto"/>
        <w:right w:val="none" w:sz="0" w:space="0" w:color="auto"/>
      </w:divBdr>
      <w:divsChild>
        <w:div w:id="2065328644">
          <w:marLeft w:val="0"/>
          <w:marRight w:val="0"/>
          <w:marTop w:val="0"/>
          <w:marBottom w:val="0"/>
          <w:divBdr>
            <w:top w:val="none" w:sz="0" w:space="0" w:color="auto"/>
            <w:left w:val="none" w:sz="0" w:space="0" w:color="auto"/>
            <w:bottom w:val="none" w:sz="0" w:space="0" w:color="auto"/>
            <w:right w:val="none" w:sz="0" w:space="0" w:color="auto"/>
          </w:divBdr>
        </w:div>
      </w:divsChild>
    </w:div>
    <w:div w:id="868494408">
      <w:bodyDiv w:val="1"/>
      <w:marLeft w:val="0"/>
      <w:marRight w:val="0"/>
      <w:marTop w:val="0"/>
      <w:marBottom w:val="0"/>
      <w:divBdr>
        <w:top w:val="none" w:sz="0" w:space="0" w:color="auto"/>
        <w:left w:val="none" w:sz="0" w:space="0" w:color="auto"/>
        <w:bottom w:val="none" w:sz="0" w:space="0" w:color="auto"/>
        <w:right w:val="none" w:sz="0" w:space="0" w:color="auto"/>
      </w:divBdr>
    </w:div>
    <w:div w:id="924386585">
      <w:bodyDiv w:val="1"/>
      <w:marLeft w:val="0"/>
      <w:marRight w:val="0"/>
      <w:marTop w:val="0"/>
      <w:marBottom w:val="0"/>
      <w:divBdr>
        <w:top w:val="none" w:sz="0" w:space="0" w:color="auto"/>
        <w:left w:val="none" w:sz="0" w:space="0" w:color="auto"/>
        <w:bottom w:val="none" w:sz="0" w:space="0" w:color="auto"/>
        <w:right w:val="none" w:sz="0" w:space="0" w:color="auto"/>
      </w:divBdr>
    </w:div>
    <w:div w:id="1072504931">
      <w:bodyDiv w:val="1"/>
      <w:marLeft w:val="0"/>
      <w:marRight w:val="0"/>
      <w:marTop w:val="0"/>
      <w:marBottom w:val="0"/>
      <w:divBdr>
        <w:top w:val="none" w:sz="0" w:space="0" w:color="auto"/>
        <w:left w:val="none" w:sz="0" w:space="0" w:color="auto"/>
        <w:bottom w:val="none" w:sz="0" w:space="0" w:color="auto"/>
        <w:right w:val="none" w:sz="0" w:space="0" w:color="auto"/>
      </w:divBdr>
    </w:div>
    <w:div w:id="1075206490">
      <w:bodyDiv w:val="1"/>
      <w:marLeft w:val="0"/>
      <w:marRight w:val="0"/>
      <w:marTop w:val="0"/>
      <w:marBottom w:val="0"/>
      <w:divBdr>
        <w:top w:val="none" w:sz="0" w:space="0" w:color="auto"/>
        <w:left w:val="none" w:sz="0" w:space="0" w:color="auto"/>
        <w:bottom w:val="none" w:sz="0" w:space="0" w:color="auto"/>
        <w:right w:val="none" w:sz="0" w:space="0" w:color="auto"/>
      </w:divBdr>
      <w:divsChild>
        <w:div w:id="655643556">
          <w:marLeft w:val="0"/>
          <w:marRight w:val="0"/>
          <w:marTop w:val="0"/>
          <w:marBottom w:val="0"/>
          <w:divBdr>
            <w:top w:val="none" w:sz="0" w:space="0" w:color="auto"/>
            <w:left w:val="none" w:sz="0" w:space="0" w:color="auto"/>
            <w:bottom w:val="none" w:sz="0" w:space="0" w:color="auto"/>
            <w:right w:val="none" w:sz="0" w:space="0" w:color="auto"/>
          </w:divBdr>
        </w:div>
        <w:div w:id="1329675296">
          <w:marLeft w:val="0"/>
          <w:marRight w:val="0"/>
          <w:marTop w:val="0"/>
          <w:marBottom w:val="0"/>
          <w:divBdr>
            <w:top w:val="none" w:sz="0" w:space="0" w:color="auto"/>
            <w:left w:val="none" w:sz="0" w:space="0" w:color="auto"/>
            <w:bottom w:val="none" w:sz="0" w:space="0" w:color="auto"/>
            <w:right w:val="none" w:sz="0" w:space="0" w:color="auto"/>
          </w:divBdr>
        </w:div>
        <w:div w:id="1493326082">
          <w:marLeft w:val="0"/>
          <w:marRight w:val="0"/>
          <w:marTop w:val="0"/>
          <w:marBottom w:val="0"/>
          <w:divBdr>
            <w:top w:val="none" w:sz="0" w:space="0" w:color="auto"/>
            <w:left w:val="none" w:sz="0" w:space="0" w:color="auto"/>
            <w:bottom w:val="none" w:sz="0" w:space="0" w:color="auto"/>
            <w:right w:val="none" w:sz="0" w:space="0" w:color="auto"/>
          </w:divBdr>
        </w:div>
      </w:divsChild>
    </w:div>
    <w:div w:id="1075779339">
      <w:bodyDiv w:val="1"/>
      <w:marLeft w:val="0"/>
      <w:marRight w:val="0"/>
      <w:marTop w:val="0"/>
      <w:marBottom w:val="0"/>
      <w:divBdr>
        <w:top w:val="none" w:sz="0" w:space="0" w:color="auto"/>
        <w:left w:val="none" w:sz="0" w:space="0" w:color="auto"/>
        <w:bottom w:val="none" w:sz="0" w:space="0" w:color="auto"/>
        <w:right w:val="none" w:sz="0" w:space="0" w:color="auto"/>
      </w:divBdr>
    </w:div>
    <w:div w:id="1181428438">
      <w:bodyDiv w:val="1"/>
      <w:marLeft w:val="0"/>
      <w:marRight w:val="0"/>
      <w:marTop w:val="0"/>
      <w:marBottom w:val="0"/>
      <w:divBdr>
        <w:top w:val="none" w:sz="0" w:space="0" w:color="auto"/>
        <w:left w:val="none" w:sz="0" w:space="0" w:color="auto"/>
        <w:bottom w:val="none" w:sz="0" w:space="0" w:color="auto"/>
        <w:right w:val="none" w:sz="0" w:space="0" w:color="auto"/>
      </w:divBdr>
    </w:div>
    <w:div w:id="1528328693">
      <w:bodyDiv w:val="1"/>
      <w:marLeft w:val="0"/>
      <w:marRight w:val="0"/>
      <w:marTop w:val="0"/>
      <w:marBottom w:val="0"/>
      <w:divBdr>
        <w:top w:val="none" w:sz="0" w:space="0" w:color="auto"/>
        <w:left w:val="none" w:sz="0" w:space="0" w:color="auto"/>
        <w:bottom w:val="none" w:sz="0" w:space="0" w:color="auto"/>
        <w:right w:val="none" w:sz="0" w:space="0" w:color="auto"/>
      </w:divBdr>
      <w:divsChild>
        <w:div w:id="124156697">
          <w:marLeft w:val="0"/>
          <w:marRight w:val="0"/>
          <w:marTop w:val="0"/>
          <w:marBottom w:val="0"/>
          <w:divBdr>
            <w:top w:val="none" w:sz="0" w:space="0" w:color="auto"/>
            <w:left w:val="none" w:sz="0" w:space="0" w:color="auto"/>
            <w:bottom w:val="none" w:sz="0" w:space="0" w:color="auto"/>
            <w:right w:val="none" w:sz="0" w:space="0" w:color="auto"/>
          </w:divBdr>
        </w:div>
        <w:div w:id="522745258">
          <w:marLeft w:val="0"/>
          <w:marRight w:val="0"/>
          <w:marTop w:val="0"/>
          <w:marBottom w:val="0"/>
          <w:divBdr>
            <w:top w:val="none" w:sz="0" w:space="0" w:color="auto"/>
            <w:left w:val="none" w:sz="0" w:space="0" w:color="auto"/>
            <w:bottom w:val="none" w:sz="0" w:space="0" w:color="auto"/>
            <w:right w:val="none" w:sz="0" w:space="0" w:color="auto"/>
          </w:divBdr>
        </w:div>
        <w:div w:id="758676040">
          <w:marLeft w:val="0"/>
          <w:marRight w:val="0"/>
          <w:marTop w:val="0"/>
          <w:marBottom w:val="0"/>
          <w:divBdr>
            <w:top w:val="none" w:sz="0" w:space="0" w:color="auto"/>
            <w:left w:val="none" w:sz="0" w:space="0" w:color="auto"/>
            <w:bottom w:val="none" w:sz="0" w:space="0" w:color="auto"/>
            <w:right w:val="none" w:sz="0" w:space="0" w:color="auto"/>
          </w:divBdr>
        </w:div>
        <w:div w:id="860170045">
          <w:marLeft w:val="0"/>
          <w:marRight w:val="0"/>
          <w:marTop w:val="0"/>
          <w:marBottom w:val="0"/>
          <w:divBdr>
            <w:top w:val="none" w:sz="0" w:space="0" w:color="auto"/>
            <w:left w:val="none" w:sz="0" w:space="0" w:color="auto"/>
            <w:bottom w:val="none" w:sz="0" w:space="0" w:color="auto"/>
            <w:right w:val="none" w:sz="0" w:space="0" w:color="auto"/>
          </w:divBdr>
        </w:div>
        <w:div w:id="978656061">
          <w:marLeft w:val="0"/>
          <w:marRight w:val="0"/>
          <w:marTop w:val="0"/>
          <w:marBottom w:val="0"/>
          <w:divBdr>
            <w:top w:val="none" w:sz="0" w:space="0" w:color="auto"/>
            <w:left w:val="none" w:sz="0" w:space="0" w:color="auto"/>
            <w:bottom w:val="none" w:sz="0" w:space="0" w:color="auto"/>
            <w:right w:val="none" w:sz="0" w:space="0" w:color="auto"/>
          </w:divBdr>
        </w:div>
        <w:div w:id="1148591624">
          <w:marLeft w:val="0"/>
          <w:marRight w:val="0"/>
          <w:marTop w:val="0"/>
          <w:marBottom w:val="0"/>
          <w:divBdr>
            <w:top w:val="none" w:sz="0" w:space="0" w:color="auto"/>
            <w:left w:val="none" w:sz="0" w:space="0" w:color="auto"/>
            <w:bottom w:val="none" w:sz="0" w:space="0" w:color="auto"/>
            <w:right w:val="none" w:sz="0" w:space="0" w:color="auto"/>
          </w:divBdr>
        </w:div>
        <w:div w:id="1225524703">
          <w:marLeft w:val="0"/>
          <w:marRight w:val="0"/>
          <w:marTop w:val="0"/>
          <w:marBottom w:val="0"/>
          <w:divBdr>
            <w:top w:val="none" w:sz="0" w:space="0" w:color="auto"/>
            <w:left w:val="none" w:sz="0" w:space="0" w:color="auto"/>
            <w:bottom w:val="none" w:sz="0" w:space="0" w:color="auto"/>
            <w:right w:val="none" w:sz="0" w:space="0" w:color="auto"/>
          </w:divBdr>
        </w:div>
        <w:div w:id="1316640355">
          <w:marLeft w:val="0"/>
          <w:marRight w:val="0"/>
          <w:marTop w:val="0"/>
          <w:marBottom w:val="0"/>
          <w:divBdr>
            <w:top w:val="none" w:sz="0" w:space="0" w:color="auto"/>
            <w:left w:val="none" w:sz="0" w:space="0" w:color="auto"/>
            <w:bottom w:val="none" w:sz="0" w:space="0" w:color="auto"/>
            <w:right w:val="none" w:sz="0" w:space="0" w:color="auto"/>
          </w:divBdr>
        </w:div>
        <w:div w:id="1441726769">
          <w:marLeft w:val="0"/>
          <w:marRight w:val="0"/>
          <w:marTop w:val="0"/>
          <w:marBottom w:val="0"/>
          <w:divBdr>
            <w:top w:val="none" w:sz="0" w:space="0" w:color="auto"/>
            <w:left w:val="none" w:sz="0" w:space="0" w:color="auto"/>
            <w:bottom w:val="none" w:sz="0" w:space="0" w:color="auto"/>
            <w:right w:val="none" w:sz="0" w:space="0" w:color="auto"/>
          </w:divBdr>
        </w:div>
        <w:div w:id="1461145310">
          <w:marLeft w:val="0"/>
          <w:marRight w:val="0"/>
          <w:marTop w:val="0"/>
          <w:marBottom w:val="0"/>
          <w:divBdr>
            <w:top w:val="none" w:sz="0" w:space="0" w:color="auto"/>
            <w:left w:val="none" w:sz="0" w:space="0" w:color="auto"/>
            <w:bottom w:val="none" w:sz="0" w:space="0" w:color="auto"/>
            <w:right w:val="none" w:sz="0" w:space="0" w:color="auto"/>
          </w:divBdr>
        </w:div>
        <w:div w:id="1524782654">
          <w:marLeft w:val="0"/>
          <w:marRight w:val="0"/>
          <w:marTop w:val="0"/>
          <w:marBottom w:val="0"/>
          <w:divBdr>
            <w:top w:val="none" w:sz="0" w:space="0" w:color="auto"/>
            <w:left w:val="none" w:sz="0" w:space="0" w:color="auto"/>
            <w:bottom w:val="none" w:sz="0" w:space="0" w:color="auto"/>
            <w:right w:val="none" w:sz="0" w:space="0" w:color="auto"/>
          </w:divBdr>
        </w:div>
        <w:div w:id="1562326232">
          <w:marLeft w:val="0"/>
          <w:marRight w:val="0"/>
          <w:marTop w:val="0"/>
          <w:marBottom w:val="0"/>
          <w:divBdr>
            <w:top w:val="none" w:sz="0" w:space="0" w:color="auto"/>
            <w:left w:val="none" w:sz="0" w:space="0" w:color="auto"/>
            <w:bottom w:val="none" w:sz="0" w:space="0" w:color="auto"/>
            <w:right w:val="none" w:sz="0" w:space="0" w:color="auto"/>
          </w:divBdr>
        </w:div>
        <w:div w:id="1694113853">
          <w:marLeft w:val="0"/>
          <w:marRight w:val="0"/>
          <w:marTop w:val="0"/>
          <w:marBottom w:val="0"/>
          <w:divBdr>
            <w:top w:val="none" w:sz="0" w:space="0" w:color="auto"/>
            <w:left w:val="none" w:sz="0" w:space="0" w:color="auto"/>
            <w:bottom w:val="none" w:sz="0" w:space="0" w:color="auto"/>
            <w:right w:val="none" w:sz="0" w:space="0" w:color="auto"/>
          </w:divBdr>
        </w:div>
        <w:div w:id="2030063852">
          <w:marLeft w:val="0"/>
          <w:marRight w:val="0"/>
          <w:marTop w:val="0"/>
          <w:marBottom w:val="0"/>
          <w:divBdr>
            <w:top w:val="none" w:sz="0" w:space="0" w:color="auto"/>
            <w:left w:val="none" w:sz="0" w:space="0" w:color="auto"/>
            <w:bottom w:val="none" w:sz="0" w:space="0" w:color="auto"/>
            <w:right w:val="none" w:sz="0" w:space="0" w:color="auto"/>
          </w:divBdr>
        </w:div>
      </w:divsChild>
    </w:div>
    <w:div w:id="1567107346">
      <w:bodyDiv w:val="1"/>
      <w:marLeft w:val="0"/>
      <w:marRight w:val="0"/>
      <w:marTop w:val="0"/>
      <w:marBottom w:val="0"/>
      <w:divBdr>
        <w:top w:val="none" w:sz="0" w:space="0" w:color="auto"/>
        <w:left w:val="none" w:sz="0" w:space="0" w:color="auto"/>
        <w:bottom w:val="none" w:sz="0" w:space="0" w:color="auto"/>
        <w:right w:val="none" w:sz="0" w:space="0" w:color="auto"/>
      </w:divBdr>
    </w:div>
    <w:div w:id="1569804171">
      <w:bodyDiv w:val="1"/>
      <w:marLeft w:val="0"/>
      <w:marRight w:val="0"/>
      <w:marTop w:val="0"/>
      <w:marBottom w:val="0"/>
      <w:divBdr>
        <w:top w:val="none" w:sz="0" w:space="0" w:color="auto"/>
        <w:left w:val="none" w:sz="0" w:space="0" w:color="auto"/>
        <w:bottom w:val="none" w:sz="0" w:space="0" w:color="auto"/>
        <w:right w:val="none" w:sz="0" w:space="0" w:color="auto"/>
      </w:divBdr>
    </w:div>
    <w:div w:id="1578396986">
      <w:bodyDiv w:val="1"/>
      <w:marLeft w:val="0"/>
      <w:marRight w:val="0"/>
      <w:marTop w:val="0"/>
      <w:marBottom w:val="0"/>
      <w:divBdr>
        <w:top w:val="none" w:sz="0" w:space="0" w:color="auto"/>
        <w:left w:val="none" w:sz="0" w:space="0" w:color="auto"/>
        <w:bottom w:val="none" w:sz="0" w:space="0" w:color="auto"/>
        <w:right w:val="none" w:sz="0" w:space="0" w:color="auto"/>
      </w:divBdr>
    </w:div>
    <w:div w:id="1917281413">
      <w:bodyDiv w:val="1"/>
      <w:marLeft w:val="0"/>
      <w:marRight w:val="0"/>
      <w:marTop w:val="0"/>
      <w:marBottom w:val="0"/>
      <w:divBdr>
        <w:top w:val="none" w:sz="0" w:space="0" w:color="auto"/>
        <w:left w:val="none" w:sz="0" w:space="0" w:color="auto"/>
        <w:bottom w:val="none" w:sz="0" w:space="0" w:color="auto"/>
        <w:right w:val="none" w:sz="0" w:space="0" w:color="auto"/>
      </w:divBdr>
    </w:div>
    <w:div w:id="1920748964">
      <w:bodyDiv w:val="1"/>
      <w:marLeft w:val="0"/>
      <w:marRight w:val="0"/>
      <w:marTop w:val="0"/>
      <w:marBottom w:val="0"/>
      <w:divBdr>
        <w:top w:val="none" w:sz="0" w:space="0" w:color="auto"/>
        <w:left w:val="none" w:sz="0" w:space="0" w:color="auto"/>
        <w:bottom w:val="none" w:sz="0" w:space="0" w:color="auto"/>
        <w:right w:val="none" w:sz="0" w:space="0" w:color="auto"/>
      </w:divBdr>
    </w:div>
    <w:div w:id="1982493939">
      <w:bodyDiv w:val="1"/>
      <w:marLeft w:val="0"/>
      <w:marRight w:val="0"/>
      <w:marTop w:val="0"/>
      <w:marBottom w:val="0"/>
      <w:divBdr>
        <w:top w:val="none" w:sz="0" w:space="0" w:color="auto"/>
        <w:left w:val="none" w:sz="0" w:space="0" w:color="auto"/>
        <w:bottom w:val="none" w:sz="0" w:space="0" w:color="auto"/>
        <w:right w:val="none" w:sz="0" w:space="0" w:color="auto"/>
      </w:divBdr>
      <w:divsChild>
        <w:div w:id="455493613">
          <w:marLeft w:val="0"/>
          <w:marRight w:val="0"/>
          <w:marTop w:val="0"/>
          <w:marBottom w:val="0"/>
          <w:divBdr>
            <w:top w:val="none" w:sz="0" w:space="0" w:color="auto"/>
            <w:left w:val="none" w:sz="0" w:space="0" w:color="auto"/>
            <w:bottom w:val="none" w:sz="0" w:space="0" w:color="auto"/>
            <w:right w:val="none" w:sz="0" w:space="0" w:color="auto"/>
          </w:divBdr>
        </w:div>
      </w:divsChild>
    </w:div>
    <w:div w:id="1991514326">
      <w:bodyDiv w:val="1"/>
      <w:marLeft w:val="0"/>
      <w:marRight w:val="0"/>
      <w:marTop w:val="0"/>
      <w:marBottom w:val="0"/>
      <w:divBdr>
        <w:top w:val="none" w:sz="0" w:space="0" w:color="auto"/>
        <w:left w:val="none" w:sz="0" w:space="0" w:color="auto"/>
        <w:bottom w:val="none" w:sz="0" w:space="0" w:color="auto"/>
        <w:right w:val="none" w:sz="0" w:space="0" w:color="auto"/>
      </w:divBdr>
      <w:divsChild>
        <w:div w:id="100417794">
          <w:marLeft w:val="0"/>
          <w:marRight w:val="0"/>
          <w:marTop w:val="0"/>
          <w:marBottom w:val="0"/>
          <w:divBdr>
            <w:top w:val="none" w:sz="0" w:space="0" w:color="auto"/>
            <w:left w:val="none" w:sz="0" w:space="0" w:color="auto"/>
            <w:bottom w:val="none" w:sz="0" w:space="0" w:color="auto"/>
            <w:right w:val="none" w:sz="0" w:space="0" w:color="auto"/>
          </w:divBdr>
        </w:div>
        <w:div w:id="217055444">
          <w:marLeft w:val="0"/>
          <w:marRight w:val="0"/>
          <w:marTop w:val="0"/>
          <w:marBottom w:val="0"/>
          <w:divBdr>
            <w:top w:val="none" w:sz="0" w:space="0" w:color="auto"/>
            <w:left w:val="none" w:sz="0" w:space="0" w:color="auto"/>
            <w:bottom w:val="none" w:sz="0" w:space="0" w:color="auto"/>
            <w:right w:val="none" w:sz="0" w:space="0" w:color="auto"/>
          </w:divBdr>
        </w:div>
        <w:div w:id="14812622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hdphoto" Target="media/hdphoto1.wdp"/><Relationship Id="rId18" Type="http://schemas.openxmlformats.org/officeDocument/2006/relationships/image" Target="media/image5.png"/><Relationship Id="rId26" Type="http://schemas.openxmlformats.org/officeDocument/2006/relationships/header" Target="header7.xml"/><Relationship Id="rId39" Type="http://schemas.openxmlformats.org/officeDocument/2006/relationships/image" Target="media/image9.png"/><Relationship Id="rId21" Type="http://schemas.openxmlformats.org/officeDocument/2006/relationships/footer" Target="footer2.xml"/><Relationship Id="rId34" Type="http://schemas.openxmlformats.org/officeDocument/2006/relationships/footer" Target="footer4.xml"/><Relationship Id="rId42" Type="http://schemas.openxmlformats.org/officeDocument/2006/relationships/hyperlink" Target="https://www.healthnz.govt.nz/publications/health-infrastructure-plan" TargetMode="External"/><Relationship Id="rId47" Type="http://schemas.openxmlformats.org/officeDocument/2006/relationships/hyperlink" Target="https://www.healthnz.govt.nz/about-us/what-we-do/programmes-and-initiatives/breastscreen-aotearoa-programme" TargetMode="External"/><Relationship Id="rId50" Type="http://schemas.openxmlformats.org/officeDocument/2006/relationships/hyperlink" Target="https://www.healthnz.govt.nz/about-us/what-we-do/programmes-and-initiatives/national-palliative-care-work-programme" TargetMode="External"/><Relationship Id="rId55" Type="http://schemas.openxmlformats.org/officeDocument/2006/relationships/hyperlink" Target="https://www.healthnz.govt.nz/about-us/who-we-are/expert-groups-and-networks/clinical-networks/cancer-national-clinical-network" TargetMode="External"/><Relationship Id="rId63" Type="http://schemas.openxmlformats.org/officeDocument/2006/relationships/hyperlink" Target="https://doi.org/10.1016/S2214-109X(19)30488-7" TargetMode="External"/><Relationship Id="rId68" Type="http://schemas.openxmlformats.org/officeDocument/2006/relationships/hyperlink" Target="https://doi.org/10.1016/s1470-2045(22)00127-9" TargetMode="External"/><Relationship Id="rId76" Type="http://schemas.openxmlformats.org/officeDocument/2006/relationships/hyperlink" Target="http://www.pharmac.govt.nz/medicine-funding-and-supply/the-funding-process/policies-manuals-and-processes/factors-for-consideration" TargetMode="External"/><Relationship Id="rId84" Type="http://schemas.openxmlformats.org/officeDocument/2006/relationships/hyperlink" Target="https://teaho.govt.nz/index.php/blog/lung-cancer-quality-improvement-monitoring-report-update-2025" TargetMode="External"/><Relationship Id="rId89" Type="http://schemas.openxmlformats.org/officeDocument/2006/relationships/hyperlink" Target="https://forms.justice.govt.nz/search/Documents/WT/wt_DOC_195476216/Hauora%202023%20W.pdf" TargetMode="External"/><Relationship Id="rId7" Type="http://schemas.openxmlformats.org/officeDocument/2006/relationships/styles" Target="styles.xml"/><Relationship Id="rId71" Type="http://schemas.openxmlformats.org/officeDocument/2006/relationships/hyperlink" Target="http://www.health.govt.nz/statistics-research/surveys/new-zealand-health-survey/publications/202324-survey-publications/trends-in-smoking-and-vaping" TargetMode="External"/><Relationship Id="rId92"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https://www.pharmac.govt.nz/" TargetMode="External"/><Relationship Id="rId11" Type="http://schemas.openxmlformats.org/officeDocument/2006/relationships/endnotes" Target="endnotes.xml"/><Relationship Id="rId24" Type="http://schemas.openxmlformats.org/officeDocument/2006/relationships/header" Target="header6.xml"/><Relationship Id="rId32" Type="http://schemas.openxmlformats.org/officeDocument/2006/relationships/header" Target="header8.xml"/><Relationship Id="rId37" Type="http://schemas.openxmlformats.org/officeDocument/2006/relationships/image" Target="media/image7.png"/><Relationship Id="rId40" Type="http://schemas.openxmlformats.org/officeDocument/2006/relationships/hyperlink" Target="https://www.healthnz.govt.nz/about-us/what-we-do/planning-and-performance/health-workforce-planning" TargetMode="External"/><Relationship Id="rId45" Type="http://schemas.openxmlformats.org/officeDocument/2006/relationships/hyperlink" Target="https://www.healthnz.govt.nz/publications/national-hepatitis-c-action-plan-20202030" TargetMode="External"/><Relationship Id="rId53" Type="http://schemas.openxmlformats.org/officeDocument/2006/relationships/hyperlink" Target="https://childcancernetwork.org.nz/" TargetMode="External"/><Relationship Id="rId58" Type="http://schemas.openxmlformats.org/officeDocument/2006/relationships/hyperlink" Target="https://www.health.govt.nz/about-us/new-zealands-health-system/health-system-roles-and-organisations/health-committees-and-boards/hauora-maori-advisory-committee" TargetMode="External"/><Relationship Id="rId66" Type="http://schemas.openxmlformats.org/officeDocument/2006/relationships/hyperlink" Target="https://doi.org/10.1186/s12939-023-02087-y" TargetMode="External"/><Relationship Id="rId74" Type="http://schemas.openxmlformats.org/officeDocument/2006/relationships/hyperlink" Target="http://www.beehive.govt.nz/release/greater-role-nurses-primary-care" TargetMode="External"/><Relationship Id="rId79" Type="http://schemas.openxmlformats.org/officeDocument/2006/relationships/hyperlink" Target="https://teaho.govt.nz/index.php/blog/state-cancer-new-zealand-2025" TargetMode="External"/><Relationship Id="rId87" Type="http://schemas.openxmlformats.org/officeDocument/2006/relationships/hyperlink" Target="http://www.uicc.org/who-we-are/about-uicc/what-cancer-control" TargetMode="External"/><Relationship Id="rId5" Type="http://schemas.openxmlformats.org/officeDocument/2006/relationships/customXml" Target="../customXml/item5.xml"/><Relationship Id="rId61" Type="http://schemas.openxmlformats.org/officeDocument/2006/relationships/hyperlink" Target="https://www.healthnz.govt.nz/health-professionals/guidance-standards/topic/genetic-health-service" TargetMode="External"/><Relationship Id="rId82" Type="http://schemas.openxmlformats.org/officeDocument/2006/relationships/hyperlink" Target="https://teaho.govt.nz/index.php/our-work/optimal-cancer-care-pathways" TargetMode="External"/><Relationship Id="rId90" Type="http://schemas.openxmlformats.org/officeDocument/2006/relationships/hyperlink" Target="https://pubmed.ncbi.nlm.nih.gov/32027636/" TargetMode="External"/><Relationship Id="rId1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4.xml"/><Relationship Id="rId27" Type="http://schemas.openxmlformats.org/officeDocument/2006/relationships/hyperlink" Target="https://www.health.govt.nz/publications/new-zealand-cancer-action-plan-2019-2029" TargetMode="External"/><Relationship Id="rId30" Type="http://schemas.openxmlformats.org/officeDocument/2006/relationships/hyperlink" Target="https://www.healthnz.govt.nz/" TargetMode="External"/><Relationship Id="rId35" Type="http://schemas.openxmlformats.org/officeDocument/2006/relationships/header" Target="header10.xml"/><Relationship Id="rId43" Type="http://schemas.openxmlformats.org/officeDocument/2006/relationships/hyperlink" Target="https://www.healthnz.govt.nz/publications/health-digital-investment-plan" TargetMode="External"/><Relationship Id="rId48" Type="http://schemas.openxmlformats.org/officeDocument/2006/relationships/hyperlink" Target="https://www.healthnz.govt.nz/health-professionals/tools-and-apps/healthpathways" TargetMode="External"/><Relationship Id="rId56" Type="http://schemas.openxmlformats.org/officeDocument/2006/relationships/hyperlink" Target="https://www.heiahurumowai.org.nz/" TargetMode="External"/><Relationship Id="rId64" Type="http://schemas.openxmlformats.org/officeDocument/2006/relationships/hyperlink" Target="https://doi.org/https://doi.org/10.1016/j.jcpo.2019.100209" TargetMode="External"/><Relationship Id="rId69" Type="http://schemas.openxmlformats.org/officeDocument/2006/relationships/hyperlink" Target="http://www.mcnz.org.nz/assets/Publications/Reports/f5c692d6b0/Cultural-Safety-Baseline-Data-Report-FINAL-September-2020.pdf" TargetMode="External"/><Relationship Id="rId77" Type="http://schemas.openxmlformats.org/officeDocument/2006/relationships/hyperlink" Target="https://teaho.govt.nz/index.php/download_file/view/8b1c1605-5aff-49e4-9b05-79c97a355e0d/365" TargetMode="External"/><Relationship Id="rId8" Type="http://schemas.openxmlformats.org/officeDocument/2006/relationships/settings" Target="settings.xml"/><Relationship Id="rId51" Type="http://schemas.openxmlformats.org/officeDocument/2006/relationships/hyperlink" Target="https://teaho.govt.nz/index.php/our-work/optimal-cancer-care-pathways" TargetMode="External"/><Relationship Id="rId72" Type="http://schemas.openxmlformats.org/officeDocument/2006/relationships/hyperlink" Target="https://doi.org/10.1007/978-3-031-56806-0_54" TargetMode="External"/><Relationship Id="rId80" Type="http://schemas.openxmlformats.org/officeDocument/2006/relationships/hyperlink" Target="https://teaho.govt.nz/index.php/our-work/disability-and-cancer-project/disability-and-cancer-reports" TargetMode="External"/><Relationship Id="rId85" Type="http://schemas.openxmlformats.org/officeDocument/2006/relationships/hyperlink" Target="https://teaho.govt.nz/index.php/our-work/canshare" TargetMode="External"/><Relationship Id="rId93"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4.png"/><Relationship Id="rId25" Type="http://schemas.openxmlformats.org/officeDocument/2006/relationships/footer" Target="footer3.xml"/><Relationship Id="rId33" Type="http://schemas.openxmlformats.org/officeDocument/2006/relationships/header" Target="header9.xml"/><Relationship Id="rId38" Type="http://schemas.openxmlformats.org/officeDocument/2006/relationships/image" Target="media/image8.png"/><Relationship Id="rId46" Type="http://schemas.openxmlformats.org/officeDocument/2006/relationships/hyperlink" Target="https://www.health.govt.nz/publications/national-hiv-action-plan-for-aotearoa-new-zealand-2023-2030" TargetMode="External"/><Relationship Id="rId59" Type="http://schemas.openxmlformats.org/officeDocument/2006/relationships/hyperlink" Target="https://teaho.govt.nz/index.php/our-work/canshare" TargetMode="External"/><Relationship Id="rId67" Type="http://schemas.openxmlformats.org/officeDocument/2006/relationships/hyperlink" Target="https://www.tewhatuora.govt.nz/health-services-and-programmes/ncsp-hpv-screening/about-hpv-screening" TargetMode="External"/><Relationship Id="rId20" Type="http://schemas.openxmlformats.org/officeDocument/2006/relationships/header" Target="header3.xml"/><Relationship Id="rId41" Type="http://schemas.openxmlformats.org/officeDocument/2006/relationships/hyperlink" Target="https://www.healthnz.govt.nz/publications/national-asset-management-strategy-infrastructure" TargetMode="External"/><Relationship Id="rId54" Type="http://schemas.openxmlformats.org/officeDocument/2006/relationships/hyperlink" Target="https://ayacancernetwork.org.nz/" TargetMode="External"/><Relationship Id="rId62" Type="http://schemas.openxmlformats.org/officeDocument/2006/relationships/hyperlink" Target="https://doi.org/https://doi.org/10.1016/S1470-2045(19)30456-5" TargetMode="External"/><Relationship Id="rId70" Type="http://schemas.openxmlformats.org/officeDocument/2006/relationships/hyperlink" Target="http://www.health.govt.nz/system/files/2025-05/H2024042849%20Briefing%20-%20Public%20Private%20Partnerships%20in%20the%20Health%20Sector.pdf" TargetMode="External"/><Relationship Id="rId75" Type="http://schemas.openxmlformats.org/officeDocument/2006/relationships/hyperlink" Target="https://www.legislation.govt.nz/act/public/2022/0030/latest/LMS575405.html" TargetMode="External"/><Relationship Id="rId83" Type="http://schemas.openxmlformats.org/officeDocument/2006/relationships/hyperlink" Target="https://teaho.govt.nz/index.php/our-work/cancer-quality-performance-indicator-programme-qpi" TargetMode="External"/><Relationship Id="rId88" Type="http://schemas.openxmlformats.org/officeDocument/2006/relationships/hyperlink" Target="http://www.uicc.org/news-and-updates/news/current-global-landscape-national-cancer-strategies-new-review-uicc-and-iccp" TargetMode="External"/><Relationship Id="rId91" Type="http://schemas.openxmlformats.org/officeDocument/2006/relationships/hyperlink" Target="https://doi.org/10.1186/1475-9276-5-14"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eader" Target="header5.xml"/><Relationship Id="rId28" Type="http://schemas.openxmlformats.org/officeDocument/2006/relationships/hyperlink" Target="https://teaho.govt.nz/index.php/our-work/canshare" TargetMode="External"/><Relationship Id="rId36" Type="http://schemas.openxmlformats.org/officeDocument/2006/relationships/image" Target="media/image6.png"/><Relationship Id="rId49" Type="http://schemas.openxmlformats.org/officeDocument/2006/relationships/hyperlink" Target="https://teaho.govt.nz/index.php/our-work/optimal-cancer-care-pathways" TargetMode="External"/><Relationship Id="rId57" Type="http://schemas.openxmlformats.org/officeDocument/2006/relationships/hyperlink" Target="https://www.healthnz.govt.nz/about-us/who-we-are/expert-groups-and-networks/expert-groups/iwi-maori-partnership-boards" TargetMode="External"/><Relationship Id="rId10" Type="http://schemas.openxmlformats.org/officeDocument/2006/relationships/footnotes" Target="footnotes.xml"/><Relationship Id="rId31" Type="http://schemas.openxmlformats.org/officeDocument/2006/relationships/hyperlink" Target="https://www.health.govt.nz/" TargetMode="External"/><Relationship Id="rId44" Type="http://schemas.openxmlformats.org/officeDocument/2006/relationships/hyperlink" Target="https://www.cancer.org.nz/" TargetMode="External"/><Relationship Id="rId52" Type="http://schemas.openxmlformats.org/officeDocument/2006/relationships/hyperlink" Target="https://www.healthnz.govt.nz/hospitals-services/eligibility-subsidies/national-travel-assistance" TargetMode="External"/><Relationship Id="rId60" Type="http://schemas.openxmlformats.org/officeDocument/2006/relationships/hyperlink" Target="https://www.healthnz.govt.nz/about-us/who-we-are/expert-groups-and-networks/expert-groups/artificial-intelligence-and-algorithm-expert-advisory-group" TargetMode="External"/><Relationship Id="rId65" Type="http://schemas.openxmlformats.org/officeDocument/2006/relationships/hyperlink" Target="https://doi.org/https://doi.org/10.1016/j.jcpo.2019.100204" TargetMode="External"/><Relationship Id="rId73" Type="http://schemas.openxmlformats.org/officeDocument/2006/relationships/hyperlink" Target="https://doi.org/10.1038/bjc.2015.48" TargetMode="External"/><Relationship Id="rId78" Type="http://schemas.openxmlformats.org/officeDocument/2006/relationships/hyperlink" Target="https://teaho.govt.nz/index.php/CanStats/reports/voices-whanau-maori-affected-cancer" TargetMode="External"/><Relationship Id="rId81" Type="http://schemas.openxmlformats.org/officeDocument/2006/relationships/hyperlink" Target="https://minhealthnz.shinyapps.io/state_of_cancer/" TargetMode="External"/><Relationship Id="rId86" Type="http://schemas.openxmlformats.org/officeDocument/2006/relationships/hyperlink" Target="https://doi.org/https://doi.org/10.1016/j.canep.2024.102535" TargetMode="External"/><Relationship Id="rId94"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Te Aho o Te Kahu Brand">
      <a:dk1>
        <a:srgbClr val="000000"/>
      </a:dk1>
      <a:lt1>
        <a:srgbClr val="FFFFFF"/>
      </a:lt1>
      <a:dk2>
        <a:srgbClr val="2C463B"/>
      </a:dk2>
      <a:lt2>
        <a:srgbClr val="FFF7E9"/>
      </a:lt2>
      <a:accent1>
        <a:srgbClr val="595454"/>
      </a:accent1>
      <a:accent2>
        <a:srgbClr val="C2D9BA"/>
      </a:accent2>
      <a:accent3>
        <a:srgbClr val="0AB58F"/>
      </a:accent3>
      <a:accent4>
        <a:srgbClr val="F27570"/>
      </a:accent4>
      <a:accent5>
        <a:srgbClr val="9ECFCF"/>
      </a:accent5>
      <a:accent6>
        <a:srgbClr val="EDC775"/>
      </a:accent6>
      <a:hlink>
        <a:srgbClr val="595454"/>
      </a:hlink>
      <a:folHlink>
        <a:srgbClr val="595454"/>
      </a:folHlink>
    </a:clrScheme>
    <a:fontScheme name="Te Aho o Te Kahu">
      <a:majorFont>
        <a:latin typeface="Montserrat"/>
        <a:ea typeface=""/>
        <a:cs typeface=""/>
      </a:majorFont>
      <a:minorFont>
        <a:latin typeface="Fira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TaxCatchAll xmlns="46ce6685-03ac-4eab-8d3b-771b5d8e8e3c" xsi:nil="true"/>
    <lcf76f155ced4ddcb4097134ff3c332f xmlns="7371b0c9-821f-4812-ad62-17bad364b9b2">
      <Terms xmlns="http://schemas.microsoft.com/office/infopath/2007/PartnerControls"/>
    </lcf76f155ced4ddcb4097134ff3c332f>
    <SharedWithUsers xmlns="46ce6685-03ac-4eab-8d3b-771b5d8e8e3c">
      <UserInfo>
        <DisplayName/>
        <AccountId xsi:nil="true"/>
        <AccountType/>
      </UserInfo>
    </SharedWithUsers>
    <PRADate2 xmlns="7371b0c9-821f-4812-ad62-17bad364b9b2" xsi:nil="true"/>
    <PRADateTrigger xmlns="7371b0c9-821f-4812-ad62-17bad364b9b2" xsi:nil="true"/>
    <Sent xmlns="7371b0c9-821f-4812-ad62-17bad364b9b2" xsi:nil="true"/>
    <Channel xmlns="7371b0c9-821f-4812-ad62-17bad364b9b2" xsi:nil="true"/>
    <ILFrom xmlns="7371b0c9-821f-4812-ad62-17bad364b9b2" xsi:nil="true"/>
    <Writer xmlns="7371b0c9-821f-4812-ad62-17bad364b9b2" xsi:nil="true"/>
    <Endorsements xmlns="7371b0c9-821f-4812-ad62-17bad364b9b2">N/A</Endorsements>
    <MailPreviewData xmlns="7371b0c9-821f-4812-ad62-17bad364b9b2" xsi:nil="true"/>
    <Author0 xmlns="7371b0c9-821f-4812-ad62-17bad364b9b2" xsi:nil="true"/>
    <Level2 xmlns="7371b0c9-821f-4812-ad62-17bad364b9b2" xsi:nil="true"/>
    <Project xmlns="7371b0c9-821f-4812-ad62-17bad364b9b2" xsi:nil="true"/>
    <zLegacyJSON xmlns="7371b0c9-821f-4812-ad62-17bad364b9b2" xsi:nil="true"/>
    <External_x0020_Reference_x0020_Number xmlns="7371b0c9-821f-4812-ad62-17bad364b9b2" xsi:nil="true"/>
    <CategoryValue xmlns="7371b0c9-821f-4812-ad62-17bad364b9b2" xsi:nil="true"/>
    <KeyWords xmlns="7371b0c9-821f-4812-ad62-17bad364b9b2" xsi:nil="true"/>
    <PRADate3 xmlns="7371b0c9-821f-4812-ad62-17bad364b9b2" xsi:nil="true"/>
    <Case xmlns="7371b0c9-821f-4812-ad62-17bad364b9b2" xsi:nil="true"/>
    <CC xmlns="7371b0c9-821f-4812-ad62-17bad364b9b2" xsi:nil="true"/>
    <CopiedFrom xmlns="7371b0c9-821f-4812-ad62-17bad364b9b2" xsi:nil="true"/>
    <MPName xmlns="7371b0c9-821f-4812-ad62-17bad364b9b2" xsi:nil="true"/>
    <CaseNumber xmlns="7371b0c9-821f-4812-ad62-17bad364b9b2" xsi:nil="true"/>
    <AggregationStatus xmlns="7371b0c9-821f-4812-ad62-17bad364b9b2">Normal</AggregationStatus>
    <Level3 xmlns="7371b0c9-821f-4812-ad62-17bad364b9b2" xsi:nil="true"/>
    <OriginalSubject xmlns="7371b0c9-821f-4812-ad62-17bad364b9b2" xsi:nil="true"/>
    <OverrideLabel xmlns="7371b0c9-821f-4812-ad62-17bad364b9b2" xsi:nil="true"/>
    <Narrative xmlns="7371b0c9-821f-4812-ad62-17bad364b9b2" xsi:nil="true"/>
    <PRAType xmlns="7371b0c9-821f-4812-ad62-17bad364b9b2" xsi:nil="true"/>
    <Received xmlns="7371b0c9-821f-4812-ad62-17bad364b9b2" xsi:nil="true"/>
    <CaseType xmlns="7371b0c9-821f-4812-ad62-17bad364b9b2" xsi:nil="true"/>
    <AggregationNarrative xmlns="7371b0c9-821f-4812-ad62-17bad364b9b2" xsi:nil="true"/>
    <PRAText1 xmlns="7371b0c9-821f-4812-ad62-17bad364b9b2" xsi:nil="true"/>
    <PRAText4 xmlns="7371b0c9-821f-4812-ad62-17bad364b9b2" xsi:nil="true"/>
    <DirectorateSections xmlns="7371b0c9-821f-4812-ad62-17bad364b9b2" xsi:nil="true"/>
    <zLegacyID xmlns="7371b0c9-821f-4812-ad62-17bad364b9b2" xsi:nil="true"/>
    <Redaction xmlns="7371b0c9-821f-4812-ad62-17bad364b9b2">false</Redaction>
    <Directorate xmlns="7371b0c9-821f-4812-ad62-17bad364b9b2" xsi:nil="true"/>
    <RelatedPeople xmlns="7371b0c9-821f-4812-ad62-17bad364b9b2">
      <UserInfo>
        <DisplayName/>
        <AccountId xsi:nil="true"/>
        <AccountType/>
      </UserInfo>
    </RelatedPeople>
    <CaseTitle xmlns="7371b0c9-821f-4812-ad62-17bad364b9b2" xsi:nil="true"/>
    <Status_x0020_Reason xmlns="7371b0c9-821f-4812-ad62-17bad364b9b2" xsi:nil="true"/>
    <DueDate xmlns="7371b0c9-821f-4812-ad62-17bad364b9b2" xsi:nil="true"/>
    <CategoryName xmlns="7371b0c9-821f-4812-ad62-17bad364b9b2" xsi:nil="true"/>
    <SecurityClassification xmlns="7371b0c9-821f-4812-ad62-17bad364b9b2">UNCLASSIFIED</SecurityClassification>
    <Requester xmlns="7371b0c9-821f-4812-ad62-17bad364b9b2" xsi:nil="true"/>
    <DirectorateSubSection2 xmlns="7371b0c9-821f-4812-ad62-17bad364b9b2" xsi:nil="true"/>
    <PRAText2 xmlns="7371b0c9-821f-4812-ad62-17bad364b9b2" xsi:nil="true"/>
    <PRAText5 xmlns="7371b0c9-821f-4812-ad62-17bad364b9b2" xsi:nil="true"/>
    <To xmlns="7371b0c9-821f-4812-ad62-17bad364b9b2" xsi:nil="true"/>
    <Year xmlns="7371b0c9-821f-4812-ad62-17bad364b9b2" xsi:nil="true"/>
    <MinisterResponsible xmlns="7371b0c9-821f-4812-ad62-17bad364b9b2" xsi:nil="true"/>
    <Activity xmlns="7371b0c9-821f-4812-ad62-17bad364b9b2" xsi:nil="true"/>
    <HasNHI xmlns="7371b0c9-821f-4812-ad62-17bad364b9b2">false</HasNHI>
    <PRADateDisposal xmlns="7371b0c9-821f-4812-ad62-17bad364b9b2" xsi:nil="true"/>
    <SetLabel xmlns="7371b0c9-821f-4812-ad62-17bad364b9b2" xsi:nil="true"/>
    <zLegacy xmlns="7371b0c9-821f-4812-ad62-17bad364b9b2" xsi:nil="true"/>
    <NotforOIA xmlns="7371b0c9-821f-4812-ad62-17bad364b9b2" xsi:nil="true"/>
    <Notes xmlns="7371b0c9-821f-4812-ad62-17bad364b9b2" xsi:nil="true"/>
    <DateReceived xmlns="7371b0c9-821f-4812-ad62-17bad364b9b2" xsi:nil="true"/>
    <PRADate1 xmlns="7371b0c9-821f-4812-ad62-17bad364b9b2" xsi:nil="true"/>
    <ResolvedDate xmlns="7371b0c9-821f-4812-ad62-17bad364b9b2" xsi:nil="true"/>
    <DirectorateSubSection1 xmlns="7371b0c9-821f-4812-ad62-17bad364b9b2" xsi:nil="true"/>
    <DocumentType xmlns="7371b0c9-821f-4812-ad62-17bad364b9b2" xsi:nil="true"/>
    <PRAText3 xmlns="7371b0c9-821f-4812-ad62-17bad364b9b2" xsi:nil="true"/>
    <BusinessValue xmlns="7371b0c9-821f-4812-ad62-17bad364b9b2" xsi:nil="true"/>
    <Function xmlns="7371b0c9-821f-4812-ad62-17bad364b9b2" xsi:nil="true"/>
    <FunctionGroup xmlns="7371b0c9-821f-4812-ad62-17bad364b9b2" xsi:nil="true"/>
    <_Flow_SignoffStatus xmlns="7371b0c9-821f-4812-ad62-17bad364b9b2" xsi:nil="true"/>
    <Security0 xmlns="7371b0c9-821f-4812-ad62-17bad364b9b2" xsi:nil="true"/>
    <_dlc_DocId xmlns="46ce6685-03ac-4eab-8d3b-771b5d8e8e3c">MOHECM-881470883-580763</_dlc_DocId>
    <_dlc_DocIdUrl xmlns="46ce6685-03ac-4eab-8d3b-771b5d8e8e3c">
      <Url>https://mohgovtnz.sharepoint.com/sites/GWSTPRODDocuments/_layouts/15/DocIdRedir.aspx?ID=MOHECM-881470883-580763</Url>
      <Description>MOHECM-881470883-580763</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A8CD65DFCB6FD40B26AD07DCB89628F" ma:contentTypeVersion="87" ma:contentTypeDescription="Create a new document." ma:contentTypeScope="" ma:versionID="47c4b457eb43c44a0429f34bdca91faf">
  <xsd:schema xmlns:xsd="http://www.w3.org/2001/XMLSchema" xmlns:xs="http://www.w3.org/2001/XMLSchema" xmlns:p="http://schemas.microsoft.com/office/2006/metadata/properties" xmlns:ns2="7371b0c9-821f-4812-ad62-17bad364b9b2" xmlns:ns3="46ce6685-03ac-4eab-8d3b-771b5d8e8e3c" targetNamespace="http://schemas.microsoft.com/office/2006/metadata/properties" ma:root="true" ma:fieldsID="1cf338c8d06a5d70a3fec8f82160e1d8" ns2:_="" ns3:_="">
    <xsd:import namespace="7371b0c9-821f-4812-ad62-17bad364b9b2"/>
    <xsd:import namespace="46ce6685-03ac-4eab-8d3b-771b5d8e8e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Location" minOccurs="0"/>
                <xsd:element ref="ns3:SharedWithUsers" minOccurs="0"/>
                <xsd:element ref="ns3:SharedWithDetails" minOccurs="0"/>
                <xsd:element ref="ns2:MediaLengthInSeconds" minOccurs="0"/>
                <xsd:element ref="ns2:Notes" minOccurs="0"/>
                <xsd:element ref="ns2:_Flow_SignoffStatus" minOccurs="0"/>
                <xsd:element ref="ns2:MediaServiceObjectDetectorVersions" minOccurs="0"/>
                <xsd:element ref="ns2:Redaction" minOccurs="0"/>
                <xsd:element ref="ns2:MediaServiceSearchProperties" minOccurs="0"/>
                <xsd:element ref="ns2:CaseTitle" minOccurs="0"/>
                <xsd:element ref="ns2:CaseType" minOccurs="0"/>
                <xsd:element ref="ns2:Author0" minOccurs="0"/>
                <xsd:element ref="ns2:Requester" minOccurs="0"/>
                <xsd:element ref="ns2:External_x0020_Reference_x0020_Number" minOccurs="0"/>
                <xsd:element ref="ns2:Directorate" minOccurs="0"/>
                <xsd:element ref="ns2:MinisterResponsible" minOccurs="0"/>
                <xsd:element ref="ns2:MPName" minOccurs="0"/>
                <xsd:element ref="ns2:Status_x0020_Reason" minOccurs="0"/>
                <xsd:element ref="ns2:Writer" minOccurs="0"/>
                <xsd:element ref="ns2:DueDate" minOccurs="0"/>
                <xsd:element ref="ns2:ResolvedDate" minOccurs="0"/>
                <xsd:element ref="ns2:DateReceived" minOccurs="0"/>
                <xsd:element ref="ns2:Security0" minOccurs="0"/>
                <xsd:element ref="ns2:DirectorateSections" minOccurs="0"/>
                <xsd:element ref="ns2:DirectorateSubSection1" minOccurs="0"/>
                <xsd:element ref="ns2:DirectorateSubSection2" minOccurs="0"/>
                <xsd:element ref="ns2:CaseNumber" minOccurs="0"/>
                <xsd:element ref="ns2:Activity" minOccurs="0"/>
                <xsd:element ref="ns2:AggregationNarrative" minOccurs="0"/>
                <xsd:element ref="ns2:AggregationStatus" minOccurs="0"/>
                <xsd:element ref="ns2:BusinessValue" minOccurs="0"/>
                <xsd:element ref="ns2:Case" minOccurs="0"/>
                <xsd:element ref="ns2:CategoryName" minOccurs="0"/>
                <xsd:element ref="ns2:CategoryValue" minOccurs="0"/>
                <xsd:element ref="ns2:CC" minOccurs="0"/>
                <xsd:element ref="ns2:Channel" minOccurs="0"/>
                <xsd:element ref="ns2:CopiedFrom" minOccurs="0"/>
                <xsd:element ref="ns2:DocumentType" minOccurs="0"/>
                <xsd:element ref="ns2:Endorsements" minOccurs="0"/>
                <xsd:element ref="ns2:ILFrom" minOccurs="0"/>
                <xsd:element ref="ns2:Function" minOccurs="0"/>
                <xsd:element ref="ns2:FunctionGroup" minOccurs="0"/>
                <xsd:element ref="ns2:HasNHI" minOccurs="0"/>
                <xsd:element ref="ns2:KeyWords" minOccurs="0"/>
                <xsd:element ref="ns2:Level2" minOccurs="0"/>
                <xsd:element ref="ns2:Level3" minOccurs="0"/>
                <xsd:element ref="ns2:MailPreviewData" minOccurs="0"/>
                <xsd:element ref="ns2:Narrative" minOccurs="0"/>
                <xsd:element ref="ns2:OriginalSubject" minOccurs="0"/>
                <xsd:element ref="ns2:OverrideLabel" minOccurs="0"/>
                <xsd:element ref="ns2:PRADate1" minOccurs="0"/>
                <xsd:element ref="ns2:PRADate2" minOccurs="0"/>
                <xsd:element ref="ns2:PRADate3" minOccurs="0"/>
                <xsd:element ref="ns2:PRADateDisposal" minOccurs="0"/>
                <xsd:element ref="ns2:PRADateTrigger" minOccurs="0"/>
                <xsd:element ref="ns2:PRAText1" minOccurs="0"/>
                <xsd:element ref="ns2:PRAText2" minOccurs="0"/>
                <xsd:element ref="ns2:PRAText3" minOccurs="0"/>
                <xsd:element ref="ns2:PRAText4" minOccurs="0"/>
                <xsd:element ref="ns2:PRAText5" minOccurs="0"/>
                <xsd:element ref="ns2:PRAType" minOccurs="0"/>
                <xsd:element ref="ns2:Project" minOccurs="0"/>
                <xsd:element ref="ns2:Received" minOccurs="0"/>
                <xsd:element ref="ns2:RelatedPeople" minOccurs="0"/>
                <xsd:element ref="ns2:SecurityClassification" minOccurs="0"/>
                <xsd:element ref="ns2:Sent" minOccurs="0"/>
                <xsd:element ref="ns2:SetLabel" minOccurs="0"/>
                <xsd:element ref="ns2:To" minOccurs="0"/>
                <xsd:element ref="ns2:Year" minOccurs="0"/>
                <xsd:element ref="ns2:zLegacy" minOccurs="0"/>
                <xsd:element ref="ns2:zLegacyID" minOccurs="0"/>
                <xsd:element ref="ns2:zLegacyJSON" minOccurs="0"/>
                <xsd:element ref="ns3:_dlc_DocId" minOccurs="0"/>
                <xsd:element ref="ns3:_dlc_DocIdUrl" minOccurs="0"/>
                <xsd:element ref="ns3:_dlc_DocIdPersistId" minOccurs="0"/>
                <xsd:element ref="ns2:NotforOI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71b0c9-821f-4812-ad62-17bad364b9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413e039-5297-4392-bfce-c6182202c714"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Notes" ma:index="24" nillable="true" ma:displayName="Notes" ma:format="Dropdown" ma:internalName="Notes">
      <xsd:simpleType>
        <xsd:restriction base="dms:Text">
          <xsd:maxLength value="255"/>
        </xsd:restriction>
      </xsd:simpleType>
    </xsd:element>
    <xsd:element name="_Flow_SignoffStatus" ma:index="25" nillable="true" ma:displayName="Sign-off status" ma:internalName="Sign_x002d_off_x0020_status">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Redaction" ma:index="27" nillable="true" ma:displayName="Redaction" ma:default="0" ma:format="Dropdown" ma:internalName="Redaction">
      <xsd:simpleType>
        <xsd:restriction base="dms:Boolean"/>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CaseTitle" ma:index="29" nillable="true" ma:displayName="Case Title" ma:indexed="true" ma:internalName="CaseTitle">
      <xsd:simpleType>
        <xsd:restriction base="dms:Text">
          <xsd:maxLength value="255"/>
        </xsd:restriction>
      </xsd:simpleType>
    </xsd:element>
    <xsd:element name="CaseType" ma:index="30" nillable="true" ma:displayName="Case Type" ma:indexed="true" ma:internalName="CaseType">
      <xsd:simpleType>
        <xsd:restriction base="dms:Text">
          <xsd:maxLength value="255"/>
        </xsd:restriction>
      </xsd:simpleType>
    </xsd:element>
    <xsd:element name="Author0" ma:index="31" nillable="true" ma:displayName="Author" ma:indexed="true" ma:internalName="Author0">
      <xsd:simpleType>
        <xsd:restriction base="dms:Text">
          <xsd:maxLength value="255"/>
        </xsd:restriction>
      </xsd:simpleType>
    </xsd:element>
    <xsd:element name="Requester" ma:index="32" nillable="true" ma:displayName="Requester" ma:indexed="true" ma:internalName="Requester">
      <xsd:simpleType>
        <xsd:restriction base="dms:Text">
          <xsd:maxLength value="255"/>
        </xsd:restriction>
      </xsd:simpleType>
    </xsd:element>
    <xsd:element name="External_x0020_Reference_x0020_Number" ma:index="33" nillable="true" ma:displayName="External Reference Number" ma:internalName="External_x0020_Reference_x0020_Number">
      <xsd:simpleType>
        <xsd:restriction base="dms:Text">
          <xsd:maxLength value="255"/>
        </xsd:restriction>
      </xsd:simpleType>
    </xsd:element>
    <xsd:element name="Directorate" ma:index="34" nillable="true" ma:displayName="Directorate" ma:indexed="true" ma:internalName="Directorate">
      <xsd:simpleType>
        <xsd:restriction base="dms:Text">
          <xsd:maxLength value="255"/>
        </xsd:restriction>
      </xsd:simpleType>
    </xsd:element>
    <xsd:element name="MinisterResponsible" ma:index="35" nillable="true" ma:displayName="Minister Responsible" ma:indexed="true" ma:internalName="MinisterResponsible">
      <xsd:simpleType>
        <xsd:restriction base="dms:Text">
          <xsd:maxLength value="255"/>
        </xsd:restriction>
      </xsd:simpleType>
    </xsd:element>
    <xsd:element name="MPName" ma:index="36" nillable="true" ma:displayName="MP Name" ma:internalName="MPName">
      <xsd:simpleType>
        <xsd:restriction base="dms:Text">
          <xsd:maxLength value="255"/>
        </xsd:restriction>
      </xsd:simpleType>
    </xsd:element>
    <xsd:element name="Status_x0020_Reason" ma:index="37" nillable="true" ma:displayName="Status Reason" ma:internalName="Status_x0020_Reason">
      <xsd:simpleType>
        <xsd:restriction base="dms:Text">
          <xsd:maxLength value="255"/>
        </xsd:restriction>
      </xsd:simpleType>
    </xsd:element>
    <xsd:element name="Writer" ma:index="38" nillable="true" ma:displayName="Writer" ma:internalName="Writer">
      <xsd:simpleType>
        <xsd:restriction base="dms:Text">
          <xsd:maxLength value="255"/>
        </xsd:restriction>
      </xsd:simpleType>
    </xsd:element>
    <xsd:element name="DueDate" ma:index="39" nillable="true" ma:displayName="Response Due Date" ma:format="DateOnly" ma:internalName="DueDate">
      <xsd:simpleType>
        <xsd:restriction base="dms:DateTime"/>
      </xsd:simpleType>
    </xsd:element>
    <xsd:element name="ResolvedDate" ma:index="40" nillable="true" ma:displayName="Resolved Date" ma:format="DateOnly" ma:internalName="ResolvedDate">
      <xsd:simpleType>
        <xsd:restriction base="dms:DateTime"/>
      </xsd:simpleType>
    </xsd:element>
    <xsd:element name="DateReceived" ma:index="41" nillable="true" ma:displayName="Date Received" ma:format="DateOnly" ma:indexed="true" ma:internalName="DateReceived">
      <xsd:simpleType>
        <xsd:restriction base="dms:DateTime"/>
      </xsd:simpleType>
    </xsd:element>
    <xsd:element name="Security0" ma:index="42" nillable="true" ma:displayName="Security" ma:internalName="Security0">
      <xsd:simpleType>
        <xsd:restriction base="dms:Text">
          <xsd:maxLength value="255"/>
        </xsd:restriction>
      </xsd:simpleType>
    </xsd:element>
    <xsd:element name="DirectorateSections" ma:index="43" nillable="true" ma:displayName="Directorate Sections" ma:internalName="DirectorateSections">
      <xsd:simpleType>
        <xsd:restriction base="dms:Text">
          <xsd:maxLength value="255"/>
        </xsd:restriction>
      </xsd:simpleType>
    </xsd:element>
    <xsd:element name="DirectorateSubSection1" ma:index="44" nillable="true" ma:displayName="Directorate Sub Section 1" ma:indexed="true" ma:internalName="DirectorateSubSection1">
      <xsd:simpleType>
        <xsd:restriction base="dms:Text">
          <xsd:maxLength value="255"/>
        </xsd:restriction>
      </xsd:simpleType>
    </xsd:element>
    <xsd:element name="DirectorateSubSection2" ma:index="45" nillable="true" ma:displayName="Directorate Sub Section 2" ma:internalName="DirectorateSubSection2">
      <xsd:simpleType>
        <xsd:restriction base="dms:Text">
          <xsd:maxLength value="255"/>
        </xsd:restriction>
      </xsd:simpleType>
    </xsd:element>
    <xsd:element name="CaseNumber" ma:index="46" nillable="true" ma:displayName="CaseNumber" ma:indexed="true" ma:internalName="CaseNumber">
      <xsd:simpleType>
        <xsd:restriction base="dms:Text">
          <xsd:maxLength value="255"/>
        </xsd:restriction>
      </xsd:simpleType>
    </xsd:element>
    <xsd:element name="Activity" ma:index="47" nillable="true" ma:displayName="Activity" ma:internalName="Activity">
      <xsd:simpleType>
        <xsd:restriction base="dms:Text">
          <xsd:maxLength value="255"/>
        </xsd:restriction>
      </xsd:simpleType>
    </xsd:element>
    <xsd:element name="AggregationNarrative" ma:index="48" nillable="true" ma:displayName="Aggregation Narrative" ma:internalName="AggregationNarrative">
      <xsd:simpleType>
        <xsd:restriction base="dms:Text">
          <xsd:maxLength value="255"/>
        </xsd:restriction>
      </xsd:simpleType>
    </xsd:element>
    <xsd:element name="AggregationStatus" ma:index="49" nillable="true" ma:displayName="Aggregation Status" ma:default="Normal" ma:format="Dropdown" ma:internalName="AggregationStatus">
      <xsd:simpleType>
        <xsd:union memberTypes="dms:Text">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enumeration value="Archive"/>
            </xsd:restriction>
          </xsd:simpleType>
        </xsd:union>
      </xsd:simpleType>
    </xsd:element>
    <xsd:element name="BusinessValue" ma:index="50" nillable="true" ma:displayName="Business Value" ma:internalName="BusinessValue">
      <xsd:simpleType>
        <xsd:restriction base="dms:Text">
          <xsd:maxLength value="255"/>
        </xsd:restriction>
      </xsd:simpleType>
    </xsd:element>
    <xsd:element name="Case" ma:index="51" nillable="true" ma:displayName="Case" ma:internalName="Case">
      <xsd:simpleType>
        <xsd:restriction base="dms:Text">
          <xsd:maxLength value="255"/>
        </xsd:restriction>
      </xsd:simpleType>
    </xsd:element>
    <xsd:element name="CategoryName" ma:index="52" nillable="true" ma:displayName="Category 1" ma:internalName="CategoryName">
      <xsd:simpleType>
        <xsd:restriction base="dms:Text">
          <xsd:maxLength value="255"/>
        </xsd:restriction>
      </xsd:simpleType>
    </xsd:element>
    <xsd:element name="CategoryValue" ma:index="53" nillable="true" ma:displayName="Category 2" ma:internalName="CategoryValue">
      <xsd:simpleType>
        <xsd:restriction base="dms:Text">
          <xsd:maxLength value="255"/>
        </xsd:restriction>
      </xsd:simpleType>
    </xsd:element>
    <xsd:element name="CC" ma:index="54" nillable="true" ma:displayName="CC" ma:internalName="CC">
      <xsd:simpleType>
        <xsd:restriction base="dms:Text">
          <xsd:maxLength value="255"/>
        </xsd:restriction>
      </xsd:simpleType>
    </xsd:element>
    <xsd:element name="Channel" ma:index="55" nillable="true" ma:displayName="Channel" ma:internalName="Channel">
      <xsd:simpleType>
        <xsd:restriction base="dms:Text">
          <xsd:maxLength value="255"/>
        </xsd:restriction>
      </xsd:simpleType>
    </xsd:element>
    <xsd:element name="CopiedFrom" ma:index="56" nillable="true" ma:displayName="Copied From" ma:internalName="CopiedFrom">
      <xsd:simpleType>
        <xsd:restriction base="dms:Text">
          <xsd:maxLength value="255"/>
        </xsd:restriction>
      </xsd:simpleType>
    </xsd:element>
    <xsd:element name="DocumentType" ma:index="57" nillable="true" ma:displayName="Document Type" ma:format="Dropdown" ma:internalName="DocumentType">
      <xsd:simpleType>
        <xsd:restriction base="dms:Choice">
          <xsd:enumeration value="APPLICATION, certificate, consent related"/>
          <xsd:enumeration value="CONTRACT, Variation, Agreement"/>
          <xsd:enumeration value="CORRESPONDENCE"/>
          <xsd:enumeration value="DRAWING, Plan, Map"/>
          <xsd:enumeration value="EMPLOYMENT related"/>
          <xsd:enumeration value="FINANCIAL related"/>
          <xsd:enumeration value="KNOWLEDGE article"/>
          <xsd:enumeration value="MEETING related"/>
          <xsd:enumeration value="MEMO, Filenote, Email"/>
          <xsd:enumeration value="MODEL, Calculation, Working"/>
          <xsd:enumeration value="PHOTO, Image or Multi-media"/>
          <xsd:enumeration value="PRESENTATION"/>
          <xsd:enumeration value="PUBLICATION material"/>
          <xsd:enumeration value="PURCHASING related"/>
          <xsd:enumeration value="REPORT, or planning related"/>
          <xsd:enumeration value="RULES, Policy, Bylaw, procedure"/>
          <xsd:enumeration value="SERVICE REQUEST related"/>
          <xsd:enumeration value="SPECIFICATION or standard"/>
          <xsd:enumeration value="SUPPLIER PRODUCT Info"/>
          <xsd:enumeration value="TEMPLATE, Checklist or Form"/>
        </xsd:restriction>
      </xsd:simpleType>
    </xsd:element>
    <xsd:element name="Endorsements" ma:index="58" nillable="true" ma:displayName="Endorsements" ma:default="N/A" ma:format="Dropdown" ma:internalName="Endorsements">
      <xsd:simpleType>
        <xsd:restriction base="dms:Choice">
          <xsd:enumeration value="N/A"/>
          <xsd:enumeration value="APPOINTMENTS"/>
          <xsd:enumeration value="BUDGET"/>
          <xsd:enumeration value="CABINET"/>
          <xsd:enumeration value="COMMERCIAL"/>
          <xsd:enumeration value="[DEPARTMENT] USE ONLY"/>
          <xsd:enumeration value="EMBARGOED FOR RELEASE"/>
          <xsd:enumeration value="EVALUATIVE"/>
          <xsd:enumeration value="HONOURS"/>
          <xsd:enumeration value="LEGAL PRIVILEGE"/>
          <xsd:enumeration value="MEDICAL"/>
          <xsd:enumeration value="NEW ZEALAND EYES ONLY (NZEO)"/>
          <xsd:enumeration value="STAFF"/>
          <xsd:enumeration value="POLICY"/>
          <xsd:enumeration value="TO BE REVIEWED ON"/>
          <xsd:enumeration value="RELEASEABLE TO (REL)"/>
        </xsd:restriction>
      </xsd:simpleType>
    </xsd:element>
    <xsd:element name="ILFrom" ma:index="59" nillable="true" ma:displayName="From" ma:internalName="ILFrom">
      <xsd:simpleType>
        <xsd:restriction base="dms:Text">
          <xsd:maxLength value="255"/>
        </xsd:restriction>
      </xsd:simpleType>
    </xsd:element>
    <xsd:element name="Function" ma:index="60" nillable="true" ma:displayName="Function" ma:internalName="Function">
      <xsd:simpleType>
        <xsd:restriction base="dms:Text">
          <xsd:maxLength value="255"/>
        </xsd:restriction>
      </xsd:simpleType>
    </xsd:element>
    <xsd:element name="FunctionGroup" ma:index="61" nillable="true" ma:displayName="Function Group" ma:internalName="FunctionGroup">
      <xsd:simpleType>
        <xsd:restriction base="dms:Text">
          <xsd:maxLength value="255"/>
        </xsd:restriction>
      </xsd:simpleType>
    </xsd:element>
    <xsd:element name="HasNHI" ma:index="62" nillable="true" ma:displayName="Has NHI" ma:default="0" ma:internalName="HasNHI">
      <xsd:simpleType>
        <xsd:restriction base="dms:Boolean"/>
      </xsd:simpleType>
    </xsd:element>
    <xsd:element name="KeyWords" ma:index="63" nillable="true" ma:displayName="Key Words" ma:internalName="KeyWords">
      <xsd:simpleType>
        <xsd:restriction base="dms:Note">
          <xsd:maxLength value="255"/>
        </xsd:restriction>
      </xsd:simpleType>
    </xsd:element>
    <xsd:element name="Level2" ma:index="64" nillable="true" ma:displayName="Level 2" ma:internalName="Level2">
      <xsd:simpleType>
        <xsd:restriction base="dms:Text">
          <xsd:maxLength value="255"/>
        </xsd:restriction>
      </xsd:simpleType>
    </xsd:element>
    <xsd:element name="Level3" ma:index="65" nillable="true" ma:displayName="Level 3" ma:internalName="Level3">
      <xsd:simpleType>
        <xsd:restriction base="dms:Text">
          <xsd:maxLength value="255"/>
        </xsd:restriction>
      </xsd:simpleType>
    </xsd:element>
    <xsd:element name="MailPreviewData" ma:index="66" nillable="true" ma:displayName="MailPreviewData" ma:internalName="MailPreviewData">
      <xsd:simpleType>
        <xsd:restriction base="dms:Note">
          <xsd:maxLength value="255"/>
        </xsd:restriction>
      </xsd:simpleType>
    </xsd:element>
    <xsd:element name="Narrative" ma:index="67" nillable="true" ma:displayName="Narrative" ma:internalName="Narrative">
      <xsd:simpleType>
        <xsd:restriction base="dms:Note">
          <xsd:maxLength value="255"/>
        </xsd:restriction>
      </xsd:simpleType>
    </xsd:element>
    <xsd:element name="OriginalSubject" ma:index="68" nillable="true" ma:displayName="Original Subject" ma:internalName="OriginalSubject">
      <xsd:simpleType>
        <xsd:restriction base="dms:Text">
          <xsd:maxLength value="255"/>
        </xsd:restriction>
      </xsd:simpleType>
    </xsd:element>
    <xsd:element name="OverrideLabel" ma:index="69" nillable="true" ma:displayName="Override Label" ma:indexed="true" ma:internalName="OverrideLabel">
      <xsd:simpleType>
        <xsd:restriction base="dms:Text">
          <xsd:maxLength value="255"/>
        </xsd:restriction>
      </xsd:simpleType>
    </xsd:element>
    <xsd:element name="PRADate1" ma:index="70" nillable="true" ma:displayName="PRA Date 1" ma:format="DateOnly" ma:internalName="PRADate1">
      <xsd:simpleType>
        <xsd:restriction base="dms:DateTime"/>
      </xsd:simpleType>
    </xsd:element>
    <xsd:element name="PRADate2" ma:index="71" nillable="true" ma:displayName="PRA Date 2" ma:format="DateOnly" ma:internalName="PRADate2">
      <xsd:simpleType>
        <xsd:restriction base="dms:DateTime"/>
      </xsd:simpleType>
    </xsd:element>
    <xsd:element name="PRADate3" ma:index="72" nillable="true" ma:displayName="PRA Date 3" ma:format="DateOnly" ma:internalName="PRADate3">
      <xsd:simpleType>
        <xsd:restriction base="dms:DateTime"/>
      </xsd:simpleType>
    </xsd:element>
    <xsd:element name="PRADateDisposal" ma:index="73" nillable="true" ma:displayName="PRA Date Disposal" ma:format="DateOnly" ma:internalName="PRADateDisposal">
      <xsd:simpleType>
        <xsd:restriction base="dms:DateTime"/>
      </xsd:simpleType>
    </xsd:element>
    <xsd:element name="PRADateTrigger" ma:index="74" nillable="true" ma:displayName="PRA Date Trigger" ma:format="DateOnly" ma:internalName="PRADateTrigger">
      <xsd:simpleType>
        <xsd:restriction base="dms:DateTime"/>
      </xsd:simpleType>
    </xsd:element>
    <xsd:element name="PRAText1" ma:index="75" nillable="true" ma:displayName="PRA Text 1" ma:internalName="PRAText1">
      <xsd:simpleType>
        <xsd:restriction base="dms:Text">
          <xsd:maxLength value="255"/>
        </xsd:restriction>
      </xsd:simpleType>
    </xsd:element>
    <xsd:element name="PRAText2" ma:index="76" nillable="true" ma:displayName="PRA Text 2" ma:internalName="PRAText2">
      <xsd:simpleType>
        <xsd:restriction base="dms:Text">
          <xsd:maxLength value="255"/>
        </xsd:restriction>
      </xsd:simpleType>
    </xsd:element>
    <xsd:element name="PRAText3" ma:index="77" nillable="true" ma:displayName="PRA Text 3" ma:internalName="PRAText3">
      <xsd:simpleType>
        <xsd:restriction base="dms:Text">
          <xsd:maxLength value="255"/>
        </xsd:restriction>
      </xsd:simpleType>
    </xsd:element>
    <xsd:element name="PRAText4" ma:index="78" nillable="true" ma:displayName="PRA Text 4" ma:internalName="PRAText4">
      <xsd:simpleType>
        <xsd:restriction base="dms:Text">
          <xsd:maxLength value="255"/>
        </xsd:restriction>
      </xsd:simpleType>
    </xsd:element>
    <xsd:element name="PRAText5" ma:index="79" nillable="true" ma:displayName="PRA Text 5" ma:internalName="PRAText5">
      <xsd:simpleType>
        <xsd:restriction base="dms:Text">
          <xsd:maxLength value="255"/>
        </xsd:restriction>
      </xsd:simpleType>
    </xsd:element>
    <xsd:element name="PRAType" ma:index="80" nillable="true" ma:displayName="PRA Type" ma:indexed="true" ma:internalName="PRAType">
      <xsd:simpleType>
        <xsd:restriction base="dms:Text">
          <xsd:maxLength value="255"/>
        </xsd:restriction>
      </xsd:simpleType>
    </xsd:element>
    <xsd:element name="Project" ma:index="81" nillable="true" ma:displayName="Project" ma:internalName="Project">
      <xsd:simpleType>
        <xsd:restriction base="dms:Text">
          <xsd:maxLength value="255"/>
        </xsd:restriction>
      </xsd:simpleType>
    </xsd:element>
    <xsd:element name="Received" ma:index="82" nillable="true" ma:displayName="Received" ma:format="DateOnly" ma:internalName="Received">
      <xsd:simpleType>
        <xsd:restriction base="dms:DateTime"/>
      </xsd:simpleType>
    </xsd:element>
    <xsd:element name="RelatedPeople" ma:index="83" nillable="true" ma:displayName="RelatedPeople" ma:list="UserInfo" ma:SharePointGroup="0" ma:internalName="RelatedPeopl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ecurityClassification" ma:index="84" nillable="true" ma:displayName="Security Classification" ma:default="UNCLASSIFIED" ma:format="Dropdown" ma:internalName="SecurityClassification">
      <xsd:simpleType>
        <xsd:restriction base="dms:Choice">
          <xsd:enumeration value="UNCLASSIFIED"/>
          <xsd:enumeration value="IN-CONFIDENCE"/>
          <xsd:enumeration value="SENSITIVE"/>
          <xsd:enumeration value="RESTRICTED"/>
        </xsd:restriction>
      </xsd:simpleType>
    </xsd:element>
    <xsd:element name="Sent" ma:index="85" nillable="true" ma:displayName="Sent" ma:format="DateOnly" ma:internalName="Sent">
      <xsd:simpleType>
        <xsd:restriction base="dms:DateTime"/>
      </xsd:simpleType>
    </xsd:element>
    <xsd:element name="SetLabel" ma:index="86" nillable="true" ma:displayName="Set Label" ma:indexed="true" ma:internalName="SetLabel">
      <xsd:simpleType>
        <xsd:restriction base="dms:Text">
          <xsd:maxLength value="255"/>
        </xsd:restriction>
      </xsd:simpleType>
    </xsd:element>
    <xsd:element name="To" ma:index="88" nillable="true" ma:displayName="To" ma:internalName="To">
      <xsd:simpleType>
        <xsd:restriction base="dms:Text">
          <xsd:maxLength value="255"/>
        </xsd:restriction>
      </xsd:simpleType>
    </xsd:element>
    <xsd:element name="Year" ma:index="89" nillable="true" ma:displayName="Year" ma:internalName="Year">
      <xsd:simpleType>
        <xsd:restriction base="dms:Text">
          <xsd:maxLength value="255"/>
        </xsd:restriction>
      </xsd:simpleType>
    </xsd:element>
    <xsd:element name="zLegacy" ma:index="90" nillable="true" ma:displayName="zLegacy" ma:internalName="zLegacy">
      <xsd:simpleType>
        <xsd:restriction base="dms:Note">
          <xsd:maxLength value="255"/>
        </xsd:restriction>
      </xsd:simpleType>
    </xsd:element>
    <xsd:element name="zLegacyID" ma:index="91" nillable="true" ma:displayName="zLegacyID" ma:indexed="true" ma:internalName="zLegacyID">
      <xsd:simpleType>
        <xsd:restriction base="dms:Text">
          <xsd:maxLength value="255"/>
        </xsd:restriction>
      </xsd:simpleType>
    </xsd:element>
    <xsd:element name="zLegacyJSON" ma:index="92" nillable="true" ma:displayName="zLegacyJSON" ma:internalName="zLegacyJSON">
      <xsd:simpleType>
        <xsd:restriction base="dms:Note">
          <xsd:maxLength value="255"/>
        </xsd:restriction>
      </xsd:simpleType>
    </xsd:element>
    <xsd:element name="NotforOIA" ma:index="96" nillable="true" ma:displayName="Note for OIA" ma:format="Dropdown" ma:internalName="NotforOIA">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e6685-03ac-4eab-8d3b-771b5d8e8e3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69720df-92f5-46e1-9862-60e44189caee}" ma:internalName="TaxCatchAll" ma:showField="CatchAllData" ma:web="46ce6685-03ac-4eab-8d3b-771b5d8e8e3c">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_dlc_DocId" ma:index="93" nillable="true" ma:displayName="Document ID Value" ma:description="The value of the document ID assigned to this item." ma:indexed="true" ma:internalName="_dlc_DocId" ma:readOnly="true">
      <xsd:simpleType>
        <xsd:restriction base="dms:Text"/>
      </xsd:simpleType>
    </xsd:element>
    <xsd:element name="_dlc_DocIdUrl" ma:index="9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5"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87"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E5C2AF-DC20-4B3E-8C4C-B857C035C14A}">
  <ds:schemaRefs>
    <ds:schemaRef ds:uri="http://schemas.microsoft.com/sharepoint/events"/>
  </ds:schemaRefs>
</ds:datastoreItem>
</file>

<file path=customXml/itemProps2.xml><?xml version="1.0" encoding="utf-8"?>
<ds:datastoreItem xmlns:ds="http://schemas.openxmlformats.org/officeDocument/2006/customXml" ds:itemID="{2D4EE867-5404-4B7D-9B11-61B63D9E28A5}">
  <ds:schemaRefs>
    <ds:schemaRef ds:uri="http://schemas.microsoft.com/office/2006/metadata/properties"/>
    <ds:schemaRef ds:uri="http://schemas.microsoft.com/office/infopath/2007/PartnerControls"/>
    <ds:schemaRef ds:uri="46ce6685-03ac-4eab-8d3b-771b5d8e8e3c"/>
    <ds:schemaRef ds:uri="7371b0c9-821f-4812-ad62-17bad364b9b2"/>
  </ds:schemaRefs>
</ds:datastoreItem>
</file>

<file path=customXml/itemProps3.xml><?xml version="1.0" encoding="utf-8"?>
<ds:datastoreItem xmlns:ds="http://schemas.openxmlformats.org/officeDocument/2006/customXml" ds:itemID="{2771375F-AC08-42AF-80CA-DFE439ACD72A}">
  <ds:schemaRefs>
    <ds:schemaRef ds:uri="http://schemas.microsoft.com/sharepoint/v3/contenttype/forms"/>
  </ds:schemaRefs>
</ds:datastoreItem>
</file>

<file path=customXml/itemProps4.xml><?xml version="1.0" encoding="utf-8"?>
<ds:datastoreItem xmlns:ds="http://schemas.openxmlformats.org/officeDocument/2006/customXml" ds:itemID="{1D571F1E-6B2C-4653-9370-CDBF313DF0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71b0c9-821f-4812-ad62-17bad364b9b2"/>
    <ds:schemaRef ds:uri="46ce6685-03ac-4eab-8d3b-771b5d8e8e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9A2576B-7E96-4CF6-9141-E7E7975493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53</Pages>
  <Words>14461</Words>
  <Characters>82430</Characters>
  <Application>Microsoft Office Word</Application>
  <DocSecurity>0</DocSecurity>
  <Lines>686</Lines>
  <Paragraphs>193</Paragraphs>
  <ScaleCrop>false</ScaleCrop>
  <Company>Ministry of Health</Company>
  <LinksUpToDate>false</LinksUpToDate>
  <CharactersWithSpaces>96698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Kaea Kerkin</dc:creator>
  <cp:keywords/>
  <dc:description/>
  <cp:lastModifiedBy>Debbie Caterer</cp:lastModifiedBy>
  <cp:revision>5</cp:revision>
  <cp:lastPrinted>2026-07-01T02:59:00Z</cp:lastPrinted>
  <dcterms:created xsi:type="dcterms:W3CDTF">2026-07-01T02:01:00Z</dcterms:created>
  <dcterms:modified xsi:type="dcterms:W3CDTF">2026-07-02T16:45:00Z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0x010100CA8CD65DFCB6FD40B26AD07DCB89628F</vt:lpwstr>
  </property>
  <property fmtid="{D5CDD505-2E9C-101B-9397-08002B2CF9AE}" pid="3" name="MediaServiceImageTags">
    <vt:lpwstr/>
  </property>
  <property fmtid="{D5CDD505-2E9C-101B-9397-08002B2CF9AE}" pid="4" name="docLang">
    <vt:lpwstr>en</vt:lpwstr>
  </property>
  <property fmtid="{D5CDD505-2E9C-101B-9397-08002B2CF9AE}" pid="5" name="Order">
    <vt:r8>1591100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_dlc_DocIdItemGuid">
    <vt:lpwstr>6dadabad-02c5-454d-8a3d-4235d4d6ace4</vt:lpwstr>
  </property>
</Properties>
</file>