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D13C7" w14:textId="7B5B3DEF" w:rsidR="006B7DDA" w:rsidRPr="00F67EF4" w:rsidRDefault="00A315F0" w:rsidP="00A635FB">
      <w:pPr>
        <w:pStyle w:val="BulletLevel1"/>
        <w:numPr>
          <w:ilvl w:val="0"/>
          <w:numId w:val="0"/>
        </w:numPr>
        <w:ind w:left="720"/>
      </w:pPr>
      <w:r w:rsidRPr="00F67EF4">
        <w:rPr>
          <w:noProof/>
        </w:rPr>
        <mc:AlternateContent>
          <mc:Choice Requires="wpg">
            <w:drawing>
              <wp:anchor distT="0" distB="0" distL="114300" distR="114300" simplePos="0" relativeHeight="251658241" behindDoc="0" locked="0" layoutInCell="1" allowOverlap="1" wp14:anchorId="4C2EB935" wp14:editId="2B081CC0">
                <wp:simplePos x="0" y="0"/>
                <wp:positionH relativeFrom="column">
                  <wp:posOffset>0</wp:posOffset>
                </wp:positionH>
                <wp:positionV relativeFrom="paragraph">
                  <wp:posOffset>-605195</wp:posOffset>
                </wp:positionV>
                <wp:extent cx="5729884" cy="445135"/>
                <wp:effectExtent l="0" t="0" r="4445" b="0"/>
                <wp:wrapNone/>
                <wp:docPr id="1019932078" name="Group 3" descr="The logo for Te Aho o Te Kahu Cancer Control Agency which has dark green wording on a white background.&#10;&#10;The logo for the Ministry of Health Manatū Hauora. ‘Ministry of Health’ is white text on a dark blue background and sits ‘Manatū Hauroa’ below in dark blue text on a white background. &#10;&#10;The logo for the New Zealand Government Te Kāwanatanga o Aotearoa, which has the crest on the left. &#10;"/>
                <wp:cNvGraphicFramePr/>
                <a:graphic xmlns:a="http://schemas.openxmlformats.org/drawingml/2006/main">
                  <a:graphicData uri="http://schemas.microsoft.com/office/word/2010/wordprocessingGroup">
                    <wpg:wgp>
                      <wpg:cNvGrpSpPr/>
                      <wpg:grpSpPr>
                        <a:xfrm>
                          <a:off x="0" y="0"/>
                          <a:ext cx="5729884" cy="445135"/>
                          <a:chOff x="0" y="0"/>
                          <a:chExt cx="5729884" cy="445135"/>
                        </a:xfrm>
                      </wpg:grpSpPr>
                      <wpg:grpSp>
                        <wpg:cNvPr id="1115064755" name="Graphic 1"/>
                        <wpg:cNvGrpSpPr>
                          <a:grpSpLocks noChangeAspect="1"/>
                        </wpg:cNvGrpSpPr>
                        <wpg:grpSpPr>
                          <a:xfrm>
                            <a:off x="2219931" y="0"/>
                            <a:ext cx="1080395" cy="435938"/>
                            <a:chOff x="0" y="0"/>
                            <a:chExt cx="1596156" cy="642799"/>
                          </a:xfrm>
                        </wpg:grpSpPr>
                        <wps:wsp>
                          <wps:cNvPr id="1602068355" name="Freeform: Shape 1602068355"/>
                          <wps:cNvSpPr/>
                          <wps:spPr>
                            <a:xfrm>
                              <a:off x="0" y="0"/>
                              <a:ext cx="1596156" cy="514126"/>
                            </a:xfrm>
                            <a:custGeom>
                              <a:avLst/>
                              <a:gdLst>
                                <a:gd name="connsiteX0" fmla="*/ 0 w 1596156"/>
                                <a:gd name="connsiteY0" fmla="*/ 0 h 514126"/>
                                <a:gd name="connsiteX1" fmla="*/ 1596157 w 1596156"/>
                                <a:gd name="connsiteY1" fmla="*/ 0 h 514126"/>
                                <a:gd name="connsiteX2" fmla="*/ 1596157 w 1596156"/>
                                <a:gd name="connsiteY2" fmla="*/ 514127 h 514126"/>
                                <a:gd name="connsiteX3" fmla="*/ 0 w 1596156"/>
                                <a:gd name="connsiteY3" fmla="*/ 514127 h 514126"/>
                              </a:gdLst>
                              <a:ahLst/>
                              <a:cxnLst>
                                <a:cxn ang="0">
                                  <a:pos x="connsiteX0" y="connsiteY0"/>
                                </a:cxn>
                                <a:cxn ang="0">
                                  <a:pos x="connsiteX1" y="connsiteY1"/>
                                </a:cxn>
                                <a:cxn ang="0">
                                  <a:pos x="connsiteX2" y="connsiteY2"/>
                                </a:cxn>
                                <a:cxn ang="0">
                                  <a:pos x="connsiteX3" y="connsiteY3"/>
                                </a:cxn>
                              </a:cxnLst>
                              <a:rect l="l" t="t" r="r" b="b"/>
                              <a:pathLst>
                                <a:path w="1596156" h="514126">
                                  <a:moveTo>
                                    <a:pt x="0" y="0"/>
                                  </a:moveTo>
                                  <a:lnTo>
                                    <a:pt x="1596157" y="0"/>
                                  </a:lnTo>
                                  <a:lnTo>
                                    <a:pt x="1596157" y="514127"/>
                                  </a:lnTo>
                                  <a:lnTo>
                                    <a:pt x="0" y="51412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892332711" name="Graphic 1"/>
                          <wpg:cNvGrpSpPr/>
                          <wpg:grpSpPr>
                            <a:xfrm>
                              <a:off x="70952" y="0"/>
                              <a:ext cx="1457745" cy="642799"/>
                              <a:chOff x="70952" y="0"/>
                              <a:chExt cx="1457745" cy="642799"/>
                            </a:xfrm>
                          </wpg:grpSpPr>
                          <wpg:grpSp>
                            <wpg:cNvPr id="674698531" name="Graphic 1"/>
                            <wpg:cNvGrpSpPr/>
                            <wpg:grpSpPr>
                              <a:xfrm>
                                <a:off x="70952" y="0"/>
                                <a:ext cx="1457745" cy="444581"/>
                                <a:chOff x="70952" y="0"/>
                                <a:chExt cx="1457745" cy="444581"/>
                              </a:xfrm>
                              <a:solidFill>
                                <a:srgbClr val="FFFFFF"/>
                              </a:solidFill>
                            </wpg:grpSpPr>
                            <wps:wsp>
                              <wps:cNvPr id="51344424" name="Freeform: Shape 51344424"/>
                              <wps:cNvSpPr/>
                              <wps:spPr>
                                <a:xfrm>
                                  <a:off x="70952" y="0"/>
                                  <a:ext cx="442892" cy="444581"/>
                                </a:xfrm>
                                <a:custGeom>
                                  <a:avLst/>
                                  <a:gdLst>
                                    <a:gd name="connsiteX0" fmla="*/ 25 w 442892"/>
                                    <a:gd name="connsiteY0" fmla="*/ 431349 h 444581"/>
                                    <a:gd name="connsiteX1" fmla="*/ 38036 w 442892"/>
                                    <a:gd name="connsiteY1" fmla="*/ 431349 h 444581"/>
                                    <a:gd name="connsiteX2" fmla="*/ 266098 w 442892"/>
                                    <a:gd name="connsiteY2" fmla="*/ 252277 h 444581"/>
                                    <a:gd name="connsiteX3" fmla="*/ 361828 w 442892"/>
                                    <a:gd name="connsiteY3" fmla="*/ 329143 h 444581"/>
                                    <a:gd name="connsiteX4" fmla="*/ 311148 w 442892"/>
                                    <a:gd name="connsiteY4" fmla="*/ 404319 h 444581"/>
                                    <a:gd name="connsiteX5" fmla="*/ 319032 w 442892"/>
                                    <a:gd name="connsiteY5" fmla="*/ 380387 h 444581"/>
                                    <a:gd name="connsiteX6" fmla="*/ 276798 w 442892"/>
                                    <a:gd name="connsiteY6" fmla="*/ 348852 h 444581"/>
                                    <a:gd name="connsiteX7" fmla="*/ 221049 w 442892"/>
                                    <a:gd name="connsiteY7" fmla="*/ 396999 h 444581"/>
                                    <a:gd name="connsiteX8" fmla="*/ 277924 w 442892"/>
                                    <a:gd name="connsiteY8" fmla="*/ 444582 h 444581"/>
                                    <a:gd name="connsiteX9" fmla="*/ 442917 w 442892"/>
                                    <a:gd name="connsiteY9" fmla="*/ 317036 h 444581"/>
                                    <a:gd name="connsiteX10" fmla="*/ 311711 w 442892"/>
                                    <a:gd name="connsiteY10" fmla="*/ 198218 h 444581"/>
                                    <a:gd name="connsiteX11" fmla="*/ 87309 w 442892"/>
                                    <a:gd name="connsiteY11" fmla="*/ 299298 h 444581"/>
                                    <a:gd name="connsiteX12" fmla="*/ 416169 w 442892"/>
                                    <a:gd name="connsiteY12" fmla="*/ 1 h 444581"/>
                                    <a:gd name="connsiteX13" fmla="*/ 254273 w 442892"/>
                                    <a:gd name="connsiteY13" fmla="*/ 1 h 444581"/>
                                    <a:gd name="connsiteX14" fmla="*/ 25 w 442892"/>
                                    <a:gd name="connsiteY14" fmla="*/ 431349 h 444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42892" h="444581">
                                      <a:moveTo>
                                        <a:pt x="25" y="431349"/>
                                      </a:moveTo>
                                      <a:lnTo>
                                        <a:pt x="38036" y="431349"/>
                                      </a:lnTo>
                                      <a:cubicBezTo>
                                        <a:pt x="99416" y="297327"/>
                                        <a:pt x="197398" y="251996"/>
                                        <a:pt x="266098" y="252277"/>
                                      </a:cubicBezTo>
                                      <a:cubicBezTo>
                                        <a:pt x="335925" y="252559"/>
                                        <a:pt x="361547" y="293948"/>
                                        <a:pt x="361828" y="329143"/>
                                      </a:cubicBezTo>
                                      <a:cubicBezTo>
                                        <a:pt x="362110" y="382639"/>
                                        <a:pt x="311148" y="404319"/>
                                        <a:pt x="311148" y="404319"/>
                                      </a:cubicBezTo>
                                      <a:cubicBezTo>
                                        <a:pt x="311148" y="404319"/>
                                        <a:pt x="319313" y="401222"/>
                                        <a:pt x="319032" y="380387"/>
                                      </a:cubicBezTo>
                                      <a:cubicBezTo>
                                        <a:pt x="318750" y="357862"/>
                                        <a:pt x="302983" y="348852"/>
                                        <a:pt x="276798" y="348852"/>
                                      </a:cubicBezTo>
                                      <a:cubicBezTo>
                                        <a:pt x="252584" y="348852"/>
                                        <a:pt x="220768" y="368280"/>
                                        <a:pt x="221049" y="396999"/>
                                      </a:cubicBezTo>
                                      <a:cubicBezTo>
                                        <a:pt x="221331" y="424310"/>
                                        <a:pt x="239069" y="444582"/>
                                        <a:pt x="277924" y="444582"/>
                                      </a:cubicBezTo>
                                      <a:cubicBezTo>
                                        <a:pt x="351129" y="444582"/>
                                        <a:pt x="443199" y="393338"/>
                                        <a:pt x="442917" y="317036"/>
                                      </a:cubicBezTo>
                                      <a:cubicBezTo>
                                        <a:pt x="442917" y="248054"/>
                                        <a:pt x="383508" y="201315"/>
                                        <a:pt x="311711" y="198218"/>
                                      </a:cubicBezTo>
                                      <a:cubicBezTo>
                                        <a:pt x="172058" y="192024"/>
                                        <a:pt x="87309" y="299298"/>
                                        <a:pt x="87309" y="299298"/>
                                      </a:cubicBezTo>
                                      <a:cubicBezTo>
                                        <a:pt x="183602" y="112624"/>
                                        <a:pt x="416169" y="1"/>
                                        <a:pt x="416169" y="1"/>
                                      </a:cubicBezTo>
                                      <a:lnTo>
                                        <a:pt x="254273" y="1"/>
                                      </a:lnTo>
                                      <a:cubicBezTo>
                                        <a:pt x="254273" y="1"/>
                                        <a:pt x="56337" y="187800"/>
                                        <a:pt x="25" y="431349"/>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2716478" name="Freeform: Shape 912716478"/>
                              <wps:cNvSpPr/>
                              <wps:spPr>
                                <a:xfrm>
                                  <a:off x="636886" y="98264"/>
                                  <a:ext cx="123604" cy="93477"/>
                                </a:xfrm>
                                <a:custGeom>
                                  <a:avLst/>
                                  <a:gdLst>
                                    <a:gd name="connsiteX0" fmla="*/ 10443 w 123604"/>
                                    <a:gd name="connsiteY0" fmla="*/ 81371 h 93477"/>
                                    <a:gd name="connsiteX1" fmla="*/ 5657 w 123604"/>
                                    <a:gd name="connsiteY1" fmla="*/ 90944 h 93477"/>
                                    <a:gd name="connsiteX2" fmla="*/ 1996 w 123604"/>
                                    <a:gd name="connsiteY2" fmla="*/ 91226 h 93477"/>
                                    <a:gd name="connsiteX3" fmla="*/ 25 w 123604"/>
                                    <a:gd name="connsiteY3" fmla="*/ 92070 h 93477"/>
                                    <a:gd name="connsiteX4" fmla="*/ 2278 w 123604"/>
                                    <a:gd name="connsiteY4" fmla="*/ 93478 h 93477"/>
                                    <a:gd name="connsiteX5" fmla="*/ 14103 w 123604"/>
                                    <a:gd name="connsiteY5" fmla="*/ 93197 h 93477"/>
                                    <a:gd name="connsiteX6" fmla="*/ 26773 w 123604"/>
                                    <a:gd name="connsiteY6" fmla="*/ 93478 h 93477"/>
                                    <a:gd name="connsiteX7" fmla="*/ 29589 w 123604"/>
                                    <a:gd name="connsiteY7" fmla="*/ 92070 h 93477"/>
                                    <a:gd name="connsiteX8" fmla="*/ 27900 w 123604"/>
                                    <a:gd name="connsiteY8" fmla="*/ 91226 h 93477"/>
                                    <a:gd name="connsiteX9" fmla="*/ 22832 w 123604"/>
                                    <a:gd name="connsiteY9" fmla="*/ 90662 h 93477"/>
                                    <a:gd name="connsiteX10" fmla="*/ 19171 w 123604"/>
                                    <a:gd name="connsiteY10" fmla="*/ 86721 h 93477"/>
                                    <a:gd name="connsiteX11" fmla="*/ 19453 w 123604"/>
                                    <a:gd name="connsiteY11" fmla="*/ 81089 h 93477"/>
                                    <a:gd name="connsiteX12" fmla="*/ 25647 w 123604"/>
                                    <a:gd name="connsiteY12" fmla="*/ 33506 h 93477"/>
                                    <a:gd name="connsiteX13" fmla="*/ 26210 w 123604"/>
                                    <a:gd name="connsiteY13" fmla="*/ 33506 h 93477"/>
                                    <a:gd name="connsiteX14" fmla="*/ 38599 w 123604"/>
                                    <a:gd name="connsiteY14" fmla="*/ 59973 h 93477"/>
                                    <a:gd name="connsiteX15" fmla="*/ 52395 w 123604"/>
                                    <a:gd name="connsiteY15" fmla="*/ 87002 h 93477"/>
                                    <a:gd name="connsiteX16" fmla="*/ 56619 w 123604"/>
                                    <a:gd name="connsiteY16" fmla="*/ 92915 h 93477"/>
                                    <a:gd name="connsiteX17" fmla="*/ 61124 w 123604"/>
                                    <a:gd name="connsiteY17" fmla="*/ 86158 h 93477"/>
                                    <a:gd name="connsiteX18" fmla="*/ 87309 w 123604"/>
                                    <a:gd name="connsiteY18" fmla="*/ 31817 h 93477"/>
                                    <a:gd name="connsiteX19" fmla="*/ 87872 w 123604"/>
                                    <a:gd name="connsiteY19" fmla="*/ 31817 h 93477"/>
                                    <a:gd name="connsiteX20" fmla="*/ 94911 w 123604"/>
                                    <a:gd name="connsiteY20" fmla="*/ 84468 h 93477"/>
                                    <a:gd name="connsiteX21" fmla="*/ 94348 w 123604"/>
                                    <a:gd name="connsiteY21" fmla="*/ 89536 h 93477"/>
                                    <a:gd name="connsiteX22" fmla="*/ 92940 w 123604"/>
                                    <a:gd name="connsiteY22" fmla="*/ 90944 h 93477"/>
                                    <a:gd name="connsiteX23" fmla="*/ 96319 w 123604"/>
                                    <a:gd name="connsiteY23" fmla="*/ 92352 h 93477"/>
                                    <a:gd name="connsiteX24" fmla="*/ 120533 w 123604"/>
                                    <a:gd name="connsiteY24" fmla="*/ 93197 h 93477"/>
                                    <a:gd name="connsiteX25" fmla="*/ 123630 w 123604"/>
                                    <a:gd name="connsiteY25" fmla="*/ 91789 h 93477"/>
                                    <a:gd name="connsiteX26" fmla="*/ 121659 w 123604"/>
                                    <a:gd name="connsiteY26" fmla="*/ 90944 h 93477"/>
                                    <a:gd name="connsiteX27" fmla="*/ 114338 w 123604"/>
                                    <a:gd name="connsiteY27" fmla="*/ 89818 h 93477"/>
                                    <a:gd name="connsiteX28" fmla="*/ 108426 w 123604"/>
                                    <a:gd name="connsiteY28" fmla="*/ 77711 h 93477"/>
                                    <a:gd name="connsiteX29" fmla="*/ 97445 w 123604"/>
                                    <a:gd name="connsiteY29" fmla="*/ 3942 h 93477"/>
                                    <a:gd name="connsiteX30" fmla="*/ 95192 w 123604"/>
                                    <a:gd name="connsiteY30" fmla="*/ 282 h 93477"/>
                                    <a:gd name="connsiteX31" fmla="*/ 92658 w 123604"/>
                                    <a:gd name="connsiteY31" fmla="*/ 3098 h 93477"/>
                                    <a:gd name="connsiteX32" fmla="*/ 59997 w 123604"/>
                                    <a:gd name="connsiteY32" fmla="*/ 71235 h 93477"/>
                                    <a:gd name="connsiteX33" fmla="*/ 27337 w 123604"/>
                                    <a:gd name="connsiteY33" fmla="*/ 3661 h 93477"/>
                                    <a:gd name="connsiteX34" fmla="*/ 24239 w 123604"/>
                                    <a:gd name="connsiteY34" fmla="*/ 1 h 93477"/>
                                    <a:gd name="connsiteX35" fmla="*/ 22269 w 123604"/>
                                    <a:gd name="connsiteY35" fmla="*/ 3098 h 93477"/>
                                    <a:gd name="connsiteX36" fmla="*/ 10443 w 123604"/>
                                    <a:gd name="connsiteY36" fmla="*/ 81089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23604" h="93477">
                                      <a:moveTo>
                                        <a:pt x="10443" y="81371"/>
                                      </a:moveTo>
                                      <a:cubicBezTo>
                                        <a:pt x="9880" y="85313"/>
                                        <a:pt x="8754" y="90099"/>
                                        <a:pt x="5657" y="90944"/>
                                      </a:cubicBezTo>
                                      <a:cubicBezTo>
                                        <a:pt x="3967" y="91226"/>
                                        <a:pt x="3123" y="91226"/>
                                        <a:pt x="1996" y="91226"/>
                                      </a:cubicBezTo>
                                      <a:cubicBezTo>
                                        <a:pt x="870" y="91226"/>
                                        <a:pt x="25" y="91226"/>
                                        <a:pt x="25" y="92070"/>
                                      </a:cubicBezTo>
                                      <a:cubicBezTo>
                                        <a:pt x="25" y="93197"/>
                                        <a:pt x="870" y="93478"/>
                                        <a:pt x="2278" y="93478"/>
                                      </a:cubicBezTo>
                                      <a:cubicBezTo>
                                        <a:pt x="6220" y="93478"/>
                                        <a:pt x="11851" y="93197"/>
                                        <a:pt x="14103" y="93197"/>
                                      </a:cubicBezTo>
                                      <a:cubicBezTo>
                                        <a:pt x="16356" y="93197"/>
                                        <a:pt x="21705" y="93478"/>
                                        <a:pt x="26773" y="93478"/>
                                      </a:cubicBezTo>
                                      <a:cubicBezTo>
                                        <a:pt x="31842" y="93478"/>
                                        <a:pt x="29589" y="93478"/>
                                        <a:pt x="29589" y="92070"/>
                                      </a:cubicBezTo>
                                      <a:cubicBezTo>
                                        <a:pt x="29589" y="90662"/>
                                        <a:pt x="28744" y="91226"/>
                                        <a:pt x="27900" y="91226"/>
                                      </a:cubicBezTo>
                                      <a:cubicBezTo>
                                        <a:pt x="27055" y="91226"/>
                                        <a:pt x="25084" y="91226"/>
                                        <a:pt x="22832" y="90662"/>
                                      </a:cubicBezTo>
                                      <a:cubicBezTo>
                                        <a:pt x="20861" y="90099"/>
                                        <a:pt x="19171" y="88973"/>
                                        <a:pt x="19171" y="86721"/>
                                      </a:cubicBezTo>
                                      <a:cubicBezTo>
                                        <a:pt x="19171" y="84468"/>
                                        <a:pt x="19171" y="83342"/>
                                        <a:pt x="19453" y="81089"/>
                                      </a:cubicBezTo>
                                      <a:lnTo>
                                        <a:pt x="25647" y="33506"/>
                                      </a:lnTo>
                                      <a:lnTo>
                                        <a:pt x="26210" y="33506"/>
                                      </a:lnTo>
                                      <a:cubicBezTo>
                                        <a:pt x="30434" y="42516"/>
                                        <a:pt x="37473" y="57439"/>
                                        <a:pt x="38599" y="59973"/>
                                      </a:cubicBezTo>
                                      <a:cubicBezTo>
                                        <a:pt x="40007" y="63351"/>
                                        <a:pt x="49580" y="81653"/>
                                        <a:pt x="52395" y="87002"/>
                                      </a:cubicBezTo>
                                      <a:cubicBezTo>
                                        <a:pt x="54366" y="90662"/>
                                        <a:pt x="55492" y="92915"/>
                                        <a:pt x="56619" y="92915"/>
                                      </a:cubicBezTo>
                                      <a:cubicBezTo>
                                        <a:pt x="57745" y="92915"/>
                                        <a:pt x="58308" y="91789"/>
                                        <a:pt x="61124" y="86158"/>
                                      </a:cubicBezTo>
                                      <a:lnTo>
                                        <a:pt x="87309" y="31817"/>
                                      </a:lnTo>
                                      <a:lnTo>
                                        <a:pt x="87872" y="31817"/>
                                      </a:lnTo>
                                      <a:lnTo>
                                        <a:pt x="94911" y="84468"/>
                                      </a:lnTo>
                                      <a:cubicBezTo>
                                        <a:pt x="95474" y="87847"/>
                                        <a:pt x="94911" y="89255"/>
                                        <a:pt x="94348" y="89536"/>
                                      </a:cubicBezTo>
                                      <a:cubicBezTo>
                                        <a:pt x="93503" y="89818"/>
                                        <a:pt x="92940" y="90381"/>
                                        <a:pt x="92940" y="90944"/>
                                      </a:cubicBezTo>
                                      <a:cubicBezTo>
                                        <a:pt x="92940" y="91507"/>
                                        <a:pt x="93784" y="92070"/>
                                        <a:pt x="96319" y="92352"/>
                                      </a:cubicBezTo>
                                      <a:cubicBezTo>
                                        <a:pt x="101105" y="92633"/>
                                        <a:pt x="117717" y="93197"/>
                                        <a:pt x="120533" y="93197"/>
                                      </a:cubicBezTo>
                                      <a:cubicBezTo>
                                        <a:pt x="123348" y="93197"/>
                                        <a:pt x="123630" y="92915"/>
                                        <a:pt x="123630" y="91789"/>
                                      </a:cubicBezTo>
                                      <a:cubicBezTo>
                                        <a:pt x="123630" y="90662"/>
                                        <a:pt x="122785" y="90944"/>
                                        <a:pt x="121659" y="90944"/>
                                      </a:cubicBezTo>
                                      <a:cubicBezTo>
                                        <a:pt x="119969" y="90944"/>
                                        <a:pt x="117717" y="90944"/>
                                        <a:pt x="114338" y="89818"/>
                                      </a:cubicBezTo>
                                      <a:cubicBezTo>
                                        <a:pt x="110678" y="88692"/>
                                        <a:pt x="109552" y="85313"/>
                                        <a:pt x="108426" y="77711"/>
                                      </a:cubicBezTo>
                                      <a:lnTo>
                                        <a:pt x="97445" y="3942"/>
                                      </a:lnTo>
                                      <a:cubicBezTo>
                                        <a:pt x="97163" y="1408"/>
                                        <a:pt x="96319" y="282"/>
                                        <a:pt x="95192" y="282"/>
                                      </a:cubicBezTo>
                                      <a:cubicBezTo>
                                        <a:pt x="94066" y="282"/>
                                        <a:pt x="93503" y="1127"/>
                                        <a:pt x="92658" y="3098"/>
                                      </a:cubicBezTo>
                                      <a:lnTo>
                                        <a:pt x="59997" y="71235"/>
                                      </a:lnTo>
                                      <a:lnTo>
                                        <a:pt x="27337" y="3661"/>
                                      </a:lnTo>
                                      <a:cubicBezTo>
                                        <a:pt x="25647" y="564"/>
                                        <a:pt x="25084" y="1"/>
                                        <a:pt x="24239" y="1"/>
                                      </a:cubicBezTo>
                                      <a:cubicBezTo>
                                        <a:pt x="23395" y="1"/>
                                        <a:pt x="22550" y="1127"/>
                                        <a:pt x="22269" y="3098"/>
                                      </a:cubicBezTo>
                                      <a:lnTo>
                                        <a:pt x="10443" y="8108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934893" name="Freeform: Shape 214934893"/>
                              <wps:cNvSpPr/>
                              <wps:spPr>
                                <a:xfrm>
                                  <a:off x="769190" y="101612"/>
                                  <a:ext cx="41113" cy="90130"/>
                                </a:xfrm>
                                <a:custGeom>
                                  <a:avLst/>
                                  <a:gdLst>
                                    <a:gd name="connsiteX0" fmla="*/ 11035 w 41113"/>
                                    <a:gd name="connsiteY0" fmla="*/ 55499 h 90130"/>
                                    <a:gd name="connsiteX1" fmla="*/ 10472 w 41113"/>
                                    <a:gd name="connsiteY1" fmla="*/ 81684 h 90130"/>
                                    <a:gd name="connsiteX2" fmla="*/ 7093 w 41113"/>
                                    <a:gd name="connsiteY2" fmla="*/ 87597 h 90130"/>
                                    <a:gd name="connsiteX3" fmla="*/ 2870 w 41113"/>
                                    <a:gd name="connsiteY3" fmla="*/ 88160 h 90130"/>
                                    <a:gd name="connsiteX4" fmla="*/ 899 w 41113"/>
                                    <a:gd name="connsiteY4" fmla="*/ 89004 h 90130"/>
                                    <a:gd name="connsiteX5" fmla="*/ 3151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035" y="55499"/>
                                      </a:moveTo>
                                      <a:cubicBezTo>
                                        <a:pt x="11035" y="67043"/>
                                        <a:pt x="11035" y="76616"/>
                                        <a:pt x="10472" y="81684"/>
                                      </a:cubicBezTo>
                                      <a:cubicBezTo>
                                        <a:pt x="10190" y="85063"/>
                                        <a:pt x="9346" y="87315"/>
                                        <a:pt x="7093" y="87597"/>
                                      </a:cubicBezTo>
                                      <a:cubicBezTo>
                                        <a:pt x="5967" y="87597"/>
                                        <a:pt x="4559" y="88160"/>
                                        <a:pt x="2870" y="88160"/>
                                      </a:cubicBezTo>
                                      <a:cubicBezTo>
                                        <a:pt x="1180" y="88160"/>
                                        <a:pt x="899" y="88441"/>
                                        <a:pt x="899" y="89004"/>
                                      </a:cubicBezTo>
                                      <a:cubicBezTo>
                                        <a:pt x="899" y="89568"/>
                                        <a:pt x="1743" y="90131"/>
                                        <a:pt x="3151" y="90131"/>
                                      </a:cubicBezTo>
                                      <a:cubicBezTo>
                                        <a:pt x="7938" y="90131"/>
                                        <a:pt x="15540" y="89849"/>
                                        <a:pt x="18355" y="89849"/>
                                      </a:cubicBezTo>
                                      <a:cubicBezTo>
                                        <a:pt x="21171"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0366076" name="Freeform: Shape 290366076"/>
                              <wps:cNvSpPr/>
                              <wps:spPr>
                                <a:xfrm>
                                  <a:off x="820462" y="99672"/>
                                  <a:ext cx="101079" cy="93477"/>
                                </a:xfrm>
                                <a:custGeom>
                                  <a:avLst/>
                                  <a:gdLst>
                                    <a:gd name="connsiteX0" fmla="*/ 20016 w 101079"/>
                                    <a:gd name="connsiteY0" fmla="*/ 25622 h 93477"/>
                                    <a:gd name="connsiteX1" fmla="*/ 20298 w 101079"/>
                                    <a:gd name="connsiteY1" fmla="*/ 25622 h 93477"/>
                                    <a:gd name="connsiteX2" fmla="*/ 48735 w 101079"/>
                                    <a:gd name="connsiteY2" fmla="*/ 55749 h 93477"/>
                                    <a:gd name="connsiteX3" fmla="*/ 83930 w 101079"/>
                                    <a:gd name="connsiteY3" fmla="*/ 90944 h 93477"/>
                                    <a:gd name="connsiteX4" fmla="*/ 87872 w 101079"/>
                                    <a:gd name="connsiteY4" fmla="*/ 93478 h 93477"/>
                                    <a:gd name="connsiteX5" fmla="*/ 89279 w 101079"/>
                                    <a:gd name="connsiteY5" fmla="*/ 89818 h 93477"/>
                                    <a:gd name="connsiteX6" fmla="*/ 90687 w 101079"/>
                                    <a:gd name="connsiteY6" fmla="*/ 14360 h 93477"/>
                                    <a:gd name="connsiteX7" fmla="*/ 95192 w 101079"/>
                                    <a:gd name="connsiteY7" fmla="*/ 4224 h 93477"/>
                                    <a:gd name="connsiteX8" fmla="*/ 98852 w 101079"/>
                                    <a:gd name="connsiteY8" fmla="*/ 3942 h 93477"/>
                                    <a:gd name="connsiteX9" fmla="*/ 101105 w 101079"/>
                                    <a:gd name="connsiteY9" fmla="*/ 2816 h 93477"/>
                                    <a:gd name="connsiteX10" fmla="*/ 98289 w 101079"/>
                                    <a:gd name="connsiteY10" fmla="*/ 1690 h 93477"/>
                                    <a:gd name="connsiteX11" fmla="*/ 86464 w 101079"/>
                                    <a:gd name="connsiteY11" fmla="*/ 1971 h 93477"/>
                                    <a:gd name="connsiteX12" fmla="*/ 72104 w 101079"/>
                                    <a:gd name="connsiteY12" fmla="*/ 1690 h 93477"/>
                                    <a:gd name="connsiteX13" fmla="*/ 69007 w 101079"/>
                                    <a:gd name="connsiteY13" fmla="*/ 2816 h 93477"/>
                                    <a:gd name="connsiteX14" fmla="*/ 70978 w 101079"/>
                                    <a:gd name="connsiteY14" fmla="*/ 3942 h 93477"/>
                                    <a:gd name="connsiteX15" fmla="*/ 77172 w 101079"/>
                                    <a:gd name="connsiteY15" fmla="*/ 4787 h 93477"/>
                                    <a:gd name="connsiteX16" fmla="*/ 81114 w 101079"/>
                                    <a:gd name="connsiteY16" fmla="*/ 15486 h 93477"/>
                                    <a:gd name="connsiteX17" fmla="*/ 82241 w 101079"/>
                                    <a:gd name="connsiteY17" fmla="*/ 69264 h 93477"/>
                                    <a:gd name="connsiteX18" fmla="*/ 81677 w 101079"/>
                                    <a:gd name="connsiteY18" fmla="*/ 69264 h 93477"/>
                                    <a:gd name="connsiteX19" fmla="*/ 55492 w 101079"/>
                                    <a:gd name="connsiteY19" fmla="*/ 41953 h 93477"/>
                                    <a:gd name="connsiteX20" fmla="*/ 18327 w 101079"/>
                                    <a:gd name="connsiteY20" fmla="*/ 3661 h 93477"/>
                                    <a:gd name="connsiteX21" fmla="*/ 13822 w 101079"/>
                                    <a:gd name="connsiteY21" fmla="*/ 1 h 93477"/>
                                    <a:gd name="connsiteX22" fmla="*/ 12132 w 101079"/>
                                    <a:gd name="connsiteY22" fmla="*/ 3942 h 93477"/>
                                    <a:gd name="connsiteX23" fmla="*/ 11006 w 101079"/>
                                    <a:gd name="connsiteY23" fmla="*/ 74614 h 93477"/>
                                    <a:gd name="connsiteX24" fmla="*/ 7346 w 101079"/>
                                    <a:gd name="connsiteY24" fmla="*/ 89536 h 93477"/>
                                    <a:gd name="connsiteX25" fmla="*/ 1996 w 101079"/>
                                    <a:gd name="connsiteY25" fmla="*/ 90099 h 93477"/>
                                    <a:gd name="connsiteX26" fmla="*/ 25 w 101079"/>
                                    <a:gd name="connsiteY26" fmla="*/ 90944 h 93477"/>
                                    <a:gd name="connsiteX27" fmla="*/ 2559 w 101079"/>
                                    <a:gd name="connsiteY27" fmla="*/ 92070 h 93477"/>
                                    <a:gd name="connsiteX28" fmla="*/ 15511 w 101079"/>
                                    <a:gd name="connsiteY28" fmla="*/ 91789 h 93477"/>
                                    <a:gd name="connsiteX29" fmla="*/ 30434 w 101079"/>
                                    <a:gd name="connsiteY29" fmla="*/ 92070 h 93477"/>
                                    <a:gd name="connsiteX30" fmla="*/ 33249 w 101079"/>
                                    <a:gd name="connsiteY30" fmla="*/ 90944 h 93477"/>
                                    <a:gd name="connsiteX31" fmla="*/ 31278 w 101079"/>
                                    <a:gd name="connsiteY31" fmla="*/ 90099 h 93477"/>
                                    <a:gd name="connsiteX32" fmla="*/ 25084 w 101079"/>
                                    <a:gd name="connsiteY32" fmla="*/ 89255 h 93477"/>
                                    <a:gd name="connsiteX33" fmla="*/ 20861 w 101079"/>
                                    <a:gd name="connsiteY33" fmla="*/ 76021 h 93477"/>
                                    <a:gd name="connsiteX34" fmla="*/ 19453 w 101079"/>
                                    <a:gd name="connsiteY34" fmla="*/ 25904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1079" h="93477">
                                      <a:moveTo>
                                        <a:pt x="20016" y="25622"/>
                                      </a:moveTo>
                                      <a:lnTo>
                                        <a:pt x="20298" y="25622"/>
                                      </a:lnTo>
                                      <a:cubicBezTo>
                                        <a:pt x="22550" y="27875"/>
                                        <a:pt x="35783" y="42797"/>
                                        <a:pt x="48735" y="55749"/>
                                      </a:cubicBezTo>
                                      <a:cubicBezTo>
                                        <a:pt x="61124" y="68138"/>
                                        <a:pt x="76328" y="83624"/>
                                        <a:pt x="83930" y="90944"/>
                                      </a:cubicBezTo>
                                      <a:cubicBezTo>
                                        <a:pt x="85338" y="92352"/>
                                        <a:pt x="86745" y="93478"/>
                                        <a:pt x="87872" y="93478"/>
                                      </a:cubicBezTo>
                                      <a:cubicBezTo>
                                        <a:pt x="88998" y="93478"/>
                                        <a:pt x="89279" y="92352"/>
                                        <a:pt x="89279" y="89818"/>
                                      </a:cubicBezTo>
                                      <a:lnTo>
                                        <a:pt x="90687" y="14360"/>
                                      </a:lnTo>
                                      <a:cubicBezTo>
                                        <a:pt x="90687" y="7603"/>
                                        <a:pt x="91814" y="5069"/>
                                        <a:pt x="95192" y="4224"/>
                                      </a:cubicBezTo>
                                      <a:cubicBezTo>
                                        <a:pt x="96600" y="3942"/>
                                        <a:pt x="97445" y="3942"/>
                                        <a:pt x="98852" y="3942"/>
                                      </a:cubicBezTo>
                                      <a:cubicBezTo>
                                        <a:pt x="100260" y="3942"/>
                                        <a:pt x="101105" y="3661"/>
                                        <a:pt x="101105" y="2816"/>
                                      </a:cubicBezTo>
                                      <a:cubicBezTo>
                                        <a:pt x="101105" y="1971"/>
                                        <a:pt x="99979" y="1690"/>
                                        <a:pt x="98289" y="1690"/>
                                      </a:cubicBezTo>
                                      <a:cubicBezTo>
                                        <a:pt x="92377" y="1690"/>
                                        <a:pt x="87872" y="1971"/>
                                        <a:pt x="86464" y="1971"/>
                                      </a:cubicBezTo>
                                      <a:cubicBezTo>
                                        <a:pt x="83930" y="1971"/>
                                        <a:pt x="78299" y="1690"/>
                                        <a:pt x="72104" y="1690"/>
                                      </a:cubicBezTo>
                                      <a:cubicBezTo>
                                        <a:pt x="65910" y="1690"/>
                                        <a:pt x="69007" y="1690"/>
                                        <a:pt x="69007" y="2816"/>
                                      </a:cubicBezTo>
                                      <a:cubicBezTo>
                                        <a:pt x="69007" y="3942"/>
                                        <a:pt x="69570" y="3942"/>
                                        <a:pt x="70978" y="3942"/>
                                      </a:cubicBezTo>
                                      <a:cubicBezTo>
                                        <a:pt x="72386" y="3942"/>
                                        <a:pt x="75483" y="3942"/>
                                        <a:pt x="77172" y="4787"/>
                                      </a:cubicBezTo>
                                      <a:cubicBezTo>
                                        <a:pt x="79988" y="5913"/>
                                        <a:pt x="81114" y="8166"/>
                                        <a:pt x="81114" y="15486"/>
                                      </a:cubicBezTo>
                                      <a:lnTo>
                                        <a:pt x="82241" y="69264"/>
                                      </a:lnTo>
                                      <a:lnTo>
                                        <a:pt x="81677" y="69264"/>
                                      </a:lnTo>
                                      <a:cubicBezTo>
                                        <a:pt x="79707" y="67293"/>
                                        <a:pt x="63658" y="50118"/>
                                        <a:pt x="55492" y="41953"/>
                                      </a:cubicBezTo>
                                      <a:cubicBezTo>
                                        <a:pt x="38036" y="24496"/>
                                        <a:pt x="20016" y="5069"/>
                                        <a:pt x="18327" y="3661"/>
                                      </a:cubicBezTo>
                                      <a:cubicBezTo>
                                        <a:pt x="16356" y="1408"/>
                                        <a:pt x="15230" y="1"/>
                                        <a:pt x="13822" y="1"/>
                                      </a:cubicBezTo>
                                      <a:cubicBezTo>
                                        <a:pt x="12414" y="1"/>
                                        <a:pt x="12132" y="1690"/>
                                        <a:pt x="12132" y="3942"/>
                                      </a:cubicBezTo>
                                      <a:lnTo>
                                        <a:pt x="11006" y="74614"/>
                                      </a:lnTo>
                                      <a:cubicBezTo>
                                        <a:pt x="11006" y="85031"/>
                                        <a:pt x="10443" y="88410"/>
                                        <a:pt x="7346" y="89536"/>
                                      </a:cubicBezTo>
                                      <a:cubicBezTo>
                                        <a:pt x="5657" y="90099"/>
                                        <a:pt x="3404" y="90099"/>
                                        <a:pt x="1996" y="90099"/>
                                      </a:cubicBezTo>
                                      <a:cubicBezTo>
                                        <a:pt x="588" y="90099"/>
                                        <a:pt x="25" y="90099"/>
                                        <a:pt x="25" y="90944"/>
                                      </a:cubicBezTo>
                                      <a:cubicBezTo>
                                        <a:pt x="25" y="92070"/>
                                        <a:pt x="1152" y="92070"/>
                                        <a:pt x="2559" y="92070"/>
                                      </a:cubicBezTo>
                                      <a:cubicBezTo>
                                        <a:pt x="8754" y="92070"/>
                                        <a:pt x="14385" y="91789"/>
                                        <a:pt x="15511" y="91789"/>
                                      </a:cubicBezTo>
                                      <a:cubicBezTo>
                                        <a:pt x="17764" y="91789"/>
                                        <a:pt x="22550" y="92070"/>
                                        <a:pt x="30434" y="92070"/>
                                      </a:cubicBezTo>
                                      <a:cubicBezTo>
                                        <a:pt x="38317" y="92070"/>
                                        <a:pt x="33249" y="92070"/>
                                        <a:pt x="33249" y="90944"/>
                                      </a:cubicBezTo>
                                      <a:cubicBezTo>
                                        <a:pt x="33249" y="90099"/>
                                        <a:pt x="32405" y="90099"/>
                                        <a:pt x="31278" y="90099"/>
                                      </a:cubicBezTo>
                                      <a:cubicBezTo>
                                        <a:pt x="29307" y="90099"/>
                                        <a:pt x="27055" y="90099"/>
                                        <a:pt x="25084" y="89255"/>
                                      </a:cubicBezTo>
                                      <a:cubicBezTo>
                                        <a:pt x="22832" y="88410"/>
                                        <a:pt x="21142" y="85313"/>
                                        <a:pt x="20861" y="76021"/>
                                      </a:cubicBezTo>
                                      <a:lnTo>
                                        <a:pt x="19453" y="25904"/>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834810" name="Freeform: Shape 1576834810"/>
                              <wps:cNvSpPr/>
                              <wps:spPr>
                                <a:xfrm>
                                  <a:off x="937843" y="101612"/>
                                  <a:ext cx="41113" cy="90130"/>
                                </a:xfrm>
                                <a:custGeom>
                                  <a:avLst/>
                                  <a:gdLst>
                                    <a:gd name="connsiteX0" fmla="*/ 11316 w 41113"/>
                                    <a:gd name="connsiteY0" fmla="*/ 55499 h 90130"/>
                                    <a:gd name="connsiteX1" fmla="*/ 10753 w 41113"/>
                                    <a:gd name="connsiteY1" fmla="*/ 81684 h 90130"/>
                                    <a:gd name="connsiteX2" fmla="*/ 7375 w 41113"/>
                                    <a:gd name="connsiteY2" fmla="*/ 87597 h 90130"/>
                                    <a:gd name="connsiteX3" fmla="*/ 3151 w 41113"/>
                                    <a:gd name="connsiteY3" fmla="*/ 88160 h 90130"/>
                                    <a:gd name="connsiteX4" fmla="*/ 1180 w 41113"/>
                                    <a:gd name="connsiteY4" fmla="*/ 89004 h 90130"/>
                                    <a:gd name="connsiteX5" fmla="*/ 3433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316" y="55499"/>
                                      </a:moveTo>
                                      <a:cubicBezTo>
                                        <a:pt x="11316" y="67043"/>
                                        <a:pt x="11316" y="76616"/>
                                        <a:pt x="10753" y="81684"/>
                                      </a:cubicBezTo>
                                      <a:cubicBezTo>
                                        <a:pt x="10472" y="85063"/>
                                        <a:pt x="9627" y="87315"/>
                                        <a:pt x="7375" y="87597"/>
                                      </a:cubicBezTo>
                                      <a:cubicBezTo>
                                        <a:pt x="6248" y="87597"/>
                                        <a:pt x="4841" y="88160"/>
                                        <a:pt x="3151" y="88160"/>
                                      </a:cubicBezTo>
                                      <a:cubicBezTo>
                                        <a:pt x="1462" y="88160"/>
                                        <a:pt x="1180" y="88441"/>
                                        <a:pt x="1180" y="89004"/>
                                      </a:cubicBezTo>
                                      <a:cubicBezTo>
                                        <a:pt x="1180" y="89568"/>
                                        <a:pt x="2025" y="90131"/>
                                        <a:pt x="3433" y="90131"/>
                                      </a:cubicBezTo>
                                      <a:cubicBezTo>
                                        <a:pt x="8219" y="90131"/>
                                        <a:pt x="15821" y="89849"/>
                                        <a:pt x="18355" y="89849"/>
                                      </a:cubicBezTo>
                                      <a:cubicBezTo>
                                        <a:pt x="20889"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0948021" name="Freeform: Shape 1110948021"/>
                              <wps:cNvSpPr/>
                              <wps:spPr>
                                <a:xfrm>
                                  <a:off x="995592" y="99954"/>
                                  <a:ext cx="49554" cy="93477"/>
                                </a:xfrm>
                                <a:custGeom>
                                  <a:avLst/>
                                  <a:gdLst>
                                    <a:gd name="connsiteX0" fmla="*/ 19171 w 49554"/>
                                    <a:gd name="connsiteY0" fmla="*/ 93478 h 93477"/>
                                    <a:gd name="connsiteX1" fmla="*/ 38317 w 49554"/>
                                    <a:gd name="connsiteY1" fmla="*/ 88692 h 93477"/>
                                    <a:gd name="connsiteX2" fmla="*/ 49580 w 49554"/>
                                    <a:gd name="connsiteY2" fmla="*/ 67856 h 93477"/>
                                    <a:gd name="connsiteX3" fmla="*/ 29871 w 49554"/>
                                    <a:gd name="connsiteY3" fmla="*/ 37448 h 93477"/>
                                    <a:gd name="connsiteX4" fmla="*/ 26492 w 49554"/>
                                    <a:gd name="connsiteY4" fmla="*/ 34914 h 93477"/>
                                    <a:gd name="connsiteX5" fmla="*/ 13822 w 49554"/>
                                    <a:gd name="connsiteY5" fmla="*/ 17739 h 93477"/>
                                    <a:gd name="connsiteX6" fmla="*/ 28181 w 49554"/>
                                    <a:gd name="connsiteY6" fmla="*/ 5350 h 93477"/>
                                    <a:gd name="connsiteX7" fmla="*/ 41133 w 49554"/>
                                    <a:gd name="connsiteY7" fmla="*/ 11263 h 93477"/>
                                    <a:gd name="connsiteX8" fmla="*/ 44230 w 49554"/>
                                    <a:gd name="connsiteY8" fmla="*/ 19147 h 93477"/>
                                    <a:gd name="connsiteX9" fmla="*/ 45356 w 49554"/>
                                    <a:gd name="connsiteY9" fmla="*/ 21399 h 93477"/>
                                    <a:gd name="connsiteX10" fmla="*/ 46764 w 49554"/>
                                    <a:gd name="connsiteY10" fmla="*/ 17739 h 93477"/>
                                    <a:gd name="connsiteX11" fmla="*/ 47327 w 49554"/>
                                    <a:gd name="connsiteY11" fmla="*/ 3379 h 93477"/>
                                    <a:gd name="connsiteX12" fmla="*/ 45638 w 49554"/>
                                    <a:gd name="connsiteY12" fmla="*/ 1971 h 93477"/>
                                    <a:gd name="connsiteX13" fmla="*/ 29871 w 49554"/>
                                    <a:gd name="connsiteY13" fmla="*/ 1 h 93477"/>
                                    <a:gd name="connsiteX14" fmla="*/ 2278 w 49554"/>
                                    <a:gd name="connsiteY14" fmla="*/ 22525 h 93477"/>
                                    <a:gd name="connsiteX15" fmla="*/ 20016 w 49554"/>
                                    <a:gd name="connsiteY15" fmla="*/ 50963 h 93477"/>
                                    <a:gd name="connsiteX16" fmla="*/ 25647 w 49554"/>
                                    <a:gd name="connsiteY16" fmla="*/ 55186 h 93477"/>
                                    <a:gd name="connsiteX17" fmla="*/ 37473 w 49554"/>
                                    <a:gd name="connsiteY17" fmla="*/ 74332 h 93477"/>
                                    <a:gd name="connsiteX18" fmla="*/ 21424 w 49554"/>
                                    <a:gd name="connsiteY18" fmla="*/ 87847 h 93477"/>
                                    <a:gd name="connsiteX19" fmla="*/ 4249 w 49554"/>
                                    <a:gd name="connsiteY19" fmla="*/ 75740 h 93477"/>
                                    <a:gd name="connsiteX20" fmla="*/ 3123 w 49554"/>
                                    <a:gd name="connsiteY20" fmla="*/ 69546 h 93477"/>
                                    <a:gd name="connsiteX21" fmla="*/ 1996 w 49554"/>
                                    <a:gd name="connsiteY21" fmla="*/ 67575 h 93477"/>
                                    <a:gd name="connsiteX22" fmla="*/ 589 w 49554"/>
                                    <a:gd name="connsiteY22" fmla="*/ 70672 h 93477"/>
                                    <a:gd name="connsiteX23" fmla="*/ 25 w 49554"/>
                                    <a:gd name="connsiteY23" fmla="*/ 86439 h 93477"/>
                                    <a:gd name="connsiteX24" fmla="*/ 2278 w 49554"/>
                                    <a:gd name="connsiteY24" fmla="*/ 90381 h 93477"/>
                                    <a:gd name="connsiteX25" fmla="*/ 19735 w 49554"/>
                                    <a:gd name="connsiteY25" fmla="*/ 93478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9554" h="93477">
                                      <a:moveTo>
                                        <a:pt x="19171" y="93478"/>
                                      </a:moveTo>
                                      <a:cubicBezTo>
                                        <a:pt x="25647" y="93478"/>
                                        <a:pt x="32123" y="92352"/>
                                        <a:pt x="38317" y="88692"/>
                                      </a:cubicBezTo>
                                      <a:cubicBezTo>
                                        <a:pt x="47046" y="83060"/>
                                        <a:pt x="49580" y="74895"/>
                                        <a:pt x="49580" y="67856"/>
                                      </a:cubicBezTo>
                                      <a:cubicBezTo>
                                        <a:pt x="49580" y="56594"/>
                                        <a:pt x="44230" y="48429"/>
                                        <a:pt x="29871" y="37448"/>
                                      </a:cubicBezTo>
                                      <a:lnTo>
                                        <a:pt x="26492" y="34914"/>
                                      </a:lnTo>
                                      <a:cubicBezTo>
                                        <a:pt x="16637" y="27312"/>
                                        <a:pt x="13822" y="23088"/>
                                        <a:pt x="13822" y="17739"/>
                                      </a:cubicBezTo>
                                      <a:cubicBezTo>
                                        <a:pt x="13822" y="12389"/>
                                        <a:pt x="19171" y="5350"/>
                                        <a:pt x="28181" y="5350"/>
                                      </a:cubicBezTo>
                                      <a:cubicBezTo>
                                        <a:pt x="37191" y="5350"/>
                                        <a:pt x="39444" y="9010"/>
                                        <a:pt x="41133" y="11263"/>
                                      </a:cubicBezTo>
                                      <a:cubicBezTo>
                                        <a:pt x="43667" y="14360"/>
                                        <a:pt x="44230" y="18020"/>
                                        <a:pt x="44230" y="19147"/>
                                      </a:cubicBezTo>
                                      <a:cubicBezTo>
                                        <a:pt x="44230" y="20273"/>
                                        <a:pt x="44512" y="21399"/>
                                        <a:pt x="45356" y="21399"/>
                                      </a:cubicBezTo>
                                      <a:cubicBezTo>
                                        <a:pt x="46201" y="21399"/>
                                        <a:pt x="46764" y="20554"/>
                                        <a:pt x="46764" y="17739"/>
                                      </a:cubicBezTo>
                                      <a:cubicBezTo>
                                        <a:pt x="46764" y="8447"/>
                                        <a:pt x="47327" y="5069"/>
                                        <a:pt x="47327" y="3379"/>
                                      </a:cubicBezTo>
                                      <a:cubicBezTo>
                                        <a:pt x="47327" y="1690"/>
                                        <a:pt x="46764" y="2253"/>
                                        <a:pt x="45638" y="1971"/>
                                      </a:cubicBezTo>
                                      <a:cubicBezTo>
                                        <a:pt x="42541" y="1127"/>
                                        <a:pt x="37473" y="1"/>
                                        <a:pt x="29871" y="1"/>
                                      </a:cubicBezTo>
                                      <a:cubicBezTo>
                                        <a:pt x="13259" y="1"/>
                                        <a:pt x="2278" y="9574"/>
                                        <a:pt x="2278" y="22525"/>
                                      </a:cubicBezTo>
                                      <a:cubicBezTo>
                                        <a:pt x="2278" y="35477"/>
                                        <a:pt x="6783" y="40545"/>
                                        <a:pt x="20016" y="50963"/>
                                      </a:cubicBezTo>
                                      <a:lnTo>
                                        <a:pt x="25647" y="55186"/>
                                      </a:lnTo>
                                      <a:cubicBezTo>
                                        <a:pt x="35502" y="62788"/>
                                        <a:pt x="37473" y="68419"/>
                                        <a:pt x="37473" y="74332"/>
                                      </a:cubicBezTo>
                                      <a:cubicBezTo>
                                        <a:pt x="37473" y="80245"/>
                                        <a:pt x="32123" y="87847"/>
                                        <a:pt x="21424" y="87847"/>
                                      </a:cubicBezTo>
                                      <a:cubicBezTo>
                                        <a:pt x="10725" y="87847"/>
                                        <a:pt x="7064" y="84750"/>
                                        <a:pt x="4249" y="75740"/>
                                      </a:cubicBezTo>
                                      <a:cubicBezTo>
                                        <a:pt x="3686" y="73769"/>
                                        <a:pt x="3123" y="71235"/>
                                        <a:pt x="3123" y="69546"/>
                                      </a:cubicBezTo>
                                      <a:cubicBezTo>
                                        <a:pt x="3123" y="67856"/>
                                        <a:pt x="3123" y="67575"/>
                                        <a:pt x="1996" y="67575"/>
                                      </a:cubicBezTo>
                                      <a:cubicBezTo>
                                        <a:pt x="870" y="67575"/>
                                        <a:pt x="589" y="68982"/>
                                        <a:pt x="589" y="70672"/>
                                      </a:cubicBezTo>
                                      <a:cubicBezTo>
                                        <a:pt x="589" y="72643"/>
                                        <a:pt x="25" y="79682"/>
                                        <a:pt x="25" y="86439"/>
                                      </a:cubicBezTo>
                                      <a:cubicBezTo>
                                        <a:pt x="25" y="93197"/>
                                        <a:pt x="307" y="89536"/>
                                        <a:pt x="2278" y="90381"/>
                                      </a:cubicBezTo>
                                      <a:cubicBezTo>
                                        <a:pt x="7346" y="92633"/>
                                        <a:pt x="12696" y="93478"/>
                                        <a:pt x="19735"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7306925" name="Freeform: Shape 647306925"/>
                              <wps:cNvSpPr/>
                              <wps:spPr>
                                <a:xfrm>
                                  <a:off x="1056127" y="99672"/>
                                  <a:ext cx="80525" cy="91788"/>
                                </a:xfrm>
                                <a:custGeom>
                                  <a:avLst/>
                                  <a:gdLst>
                                    <a:gd name="connsiteX0" fmla="*/ 34094 w 80525"/>
                                    <a:gd name="connsiteY0" fmla="*/ 57439 h 91788"/>
                                    <a:gd name="connsiteX1" fmla="*/ 33531 w 80525"/>
                                    <a:gd name="connsiteY1" fmla="*/ 82779 h 91788"/>
                                    <a:gd name="connsiteX2" fmla="*/ 30152 w 80525"/>
                                    <a:gd name="connsiteY2" fmla="*/ 89255 h 91788"/>
                                    <a:gd name="connsiteX3" fmla="*/ 25929 w 80525"/>
                                    <a:gd name="connsiteY3" fmla="*/ 89818 h 91788"/>
                                    <a:gd name="connsiteX4" fmla="*/ 23958 w 80525"/>
                                    <a:gd name="connsiteY4" fmla="*/ 90662 h 91788"/>
                                    <a:gd name="connsiteX5" fmla="*/ 26210 w 80525"/>
                                    <a:gd name="connsiteY5" fmla="*/ 91789 h 91788"/>
                                    <a:gd name="connsiteX6" fmla="*/ 41133 w 80525"/>
                                    <a:gd name="connsiteY6" fmla="*/ 91507 h 91788"/>
                                    <a:gd name="connsiteX7" fmla="*/ 59997 w 80525"/>
                                    <a:gd name="connsiteY7" fmla="*/ 91789 h 91788"/>
                                    <a:gd name="connsiteX8" fmla="*/ 62250 w 80525"/>
                                    <a:gd name="connsiteY8" fmla="*/ 90662 h 91788"/>
                                    <a:gd name="connsiteX9" fmla="*/ 60279 w 80525"/>
                                    <a:gd name="connsiteY9" fmla="*/ 89818 h 91788"/>
                                    <a:gd name="connsiteX10" fmla="*/ 54085 w 80525"/>
                                    <a:gd name="connsiteY10" fmla="*/ 89255 h 91788"/>
                                    <a:gd name="connsiteX11" fmla="*/ 49298 w 80525"/>
                                    <a:gd name="connsiteY11" fmla="*/ 82779 h 91788"/>
                                    <a:gd name="connsiteX12" fmla="*/ 48735 w 80525"/>
                                    <a:gd name="connsiteY12" fmla="*/ 57157 h 91788"/>
                                    <a:gd name="connsiteX13" fmla="*/ 48735 w 80525"/>
                                    <a:gd name="connsiteY13" fmla="*/ 8166 h 91788"/>
                                    <a:gd name="connsiteX14" fmla="*/ 63658 w 80525"/>
                                    <a:gd name="connsiteY14" fmla="*/ 8166 h 91788"/>
                                    <a:gd name="connsiteX15" fmla="*/ 77736 w 80525"/>
                                    <a:gd name="connsiteY15" fmla="*/ 15205 h 91788"/>
                                    <a:gd name="connsiteX16" fmla="*/ 77736 w 80525"/>
                                    <a:gd name="connsiteY16" fmla="*/ 16612 h 91788"/>
                                    <a:gd name="connsiteX17" fmla="*/ 79143 w 80525"/>
                                    <a:gd name="connsiteY17" fmla="*/ 19147 h 91788"/>
                                    <a:gd name="connsiteX18" fmla="*/ 80270 w 80525"/>
                                    <a:gd name="connsiteY18" fmla="*/ 17176 h 91788"/>
                                    <a:gd name="connsiteX19" fmla="*/ 80551 w 80525"/>
                                    <a:gd name="connsiteY19" fmla="*/ 3379 h 91788"/>
                                    <a:gd name="connsiteX20" fmla="*/ 79707 w 80525"/>
                                    <a:gd name="connsiteY20" fmla="*/ 845 h 91788"/>
                                    <a:gd name="connsiteX21" fmla="*/ 68163 w 80525"/>
                                    <a:gd name="connsiteY21" fmla="*/ 1971 h 91788"/>
                                    <a:gd name="connsiteX22" fmla="*/ 20861 w 80525"/>
                                    <a:gd name="connsiteY22" fmla="*/ 1971 h 91788"/>
                                    <a:gd name="connsiteX23" fmla="*/ 9035 w 80525"/>
                                    <a:gd name="connsiteY23" fmla="*/ 1408 h 91788"/>
                                    <a:gd name="connsiteX24" fmla="*/ 3967 w 80525"/>
                                    <a:gd name="connsiteY24" fmla="*/ 1 h 91788"/>
                                    <a:gd name="connsiteX25" fmla="*/ 2559 w 80525"/>
                                    <a:gd name="connsiteY25" fmla="*/ 2253 h 91788"/>
                                    <a:gd name="connsiteX26" fmla="*/ 25 w 80525"/>
                                    <a:gd name="connsiteY26" fmla="*/ 16049 h 91788"/>
                                    <a:gd name="connsiteX27" fmla="*/ 1152 w 80525"/>
                                    <a:gd name="connsiteY27" fmla="*/ 18020 h 91788"/>
                                    <a:gd name="connsiteX28" fmla="*/ 2559 w 80525"/>
                                    <a:gd name="connsiteY28" fmla="*/ 16612 h 91788"/>
                                    <a:gd name="connsiteX29" fmla="*/ 4530 w 80525"/>
                                    <a:gd name="connsiteY29" fmla="*/ 12389 h 91788"/>
                                    <a:gd name="connsiteX30" fmla="*/ 16074 w 80525"/>
                                    <a:gd name="connsiteY30" fmla="*/ 9010 h 91788"/>
                                    <a:gd name="connsiteX31" fmla="*/ 33812 w 80525"/>
                                    <a:gd name="connsiteY31" fmla="*/ 8447 h 91788"/>
                                    <a:gd name="connsiteX32" fmla="*/ 33812 w 80525"/>
                                    <a:gd name="connsiteY32" fmla="*/ 57439 h 91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0525" h="91788">
                                      <a:moveTo>
                                        <a:pt x="34094" y="57439"/>
                                      </a:moveTo>
                                      <a:cubicBezTo>
                                        <a:pt x="34094" y="68419"/>
                                        <a:pt x="34094" y="77992"/>
                                        <a:pt x="33531" y="82779"/>
                                      </a:cubicBezTo>
                                      <a:cubicBezTo>
                                        <a:pt x="33249" y="86158"/>
                                        <a:pt x="32405" y="88973"/>
                                        <a:pt x="30152" y="89255"/>
                                      </a:cubicBezTo>
                                      <a:cubicBezTo>
                                        <a:pt x="29026" y="89255"/>
                                        <a:pt x="27618" y="89818"/>
                                        <a:pt x="25929" y="89818"/>
                                      </a:cubicBezTo>
                                      <a:cubicBezTo>
                                        <a:pt x="24239" y="89818"/>
                                        <a:pt x="23958" y="90099"/>
                                        <a:pt x="23958" y="90662"/>
                                      </a:cubicBezTo>
                                      <a:cubicBezTo>
                                        <a:pt x="23958" y="91226"/>
                                        <a:pt x="24803" y="91789"/>
                                        <a:pt x="26210" y="91789"/>
                                      </a:cubicBezTo>
                                      <a:cubicBezTo>
                                        <a:pt x="30997" y="91789"/>
                                        <a:pt x="38599" y="91507"/>
                                        <a:pt x="41133" y="91507"/>
                                      </a:cubicBezTo>
                                      <a:cubicBezTo>
                                        <a:pt x="43667" y="91507"/>
                                        <a:pt x="52114" y="91789"/>
                                        <a:pt x="59997" y="91789"/>
                                      </a:cubicBezTo>
                                      <a:cubicBezTo>
                                        <a:pt x="67881" y="91789"/>
                                        <a:pt x="62250" y="91507"/>
                                        <a:pt x="62250" y="90662"/>
                                      </a:cubicBezTo>
                                      <a:cubicBezTo>
                                        <a:pt x="62250" y="89818"/>
                                        <a:pt x="61687" y="89818"/>
                                        <a:pt x="60279" y="89818"/>
                                      </a:cubicBezTo>
                                      <a:cubicBezTo>
                                        <a:pt x="58871" y="89818"/>
                                        <a:pt x="55774" y="89818"/>
                                        <a:pt x="54085" y="89255"/>
                                      </a:cubicBezTo>
                                      <a:cubicBezTo>
                                        <a:pt x="50424" y="88692"/>
                                        <a:pt x="49861" y="86158"/>
                                        <a:pt x="49298" y="82779"/>
                                      </a:cubicBezTo>
                                      <a:cubicBezTo>
                                        <a:pt x="48735" y="77711"/>
                                        <a:pt x="48735" y="68138"/>
                                        <a:pt x="48735" y="57157"/>
                                      </a:cubicBezTo>
                                      <a:lnTo>
                                        <a:pt x="48735" y="8166"/>
                                      </a:lnTo>
                                      <a:lnTo>
                                        <a:pt x="63658" y="8166"/>
                                      </a:lnTo>
                                      <a:cubicBezTo>
                                        <a:pt x="74357" y="8729"/>
                                        <a:pt x="77454" y="12108"/>
                                        <a:pt x="77736" y="15205"/>
                                      </a:cubicBezTo>
                                      <a:lnTo>
                                        <a:pt x="77736" y="16612"/>
                                      </a:lnTo>
                                      <a:cubicBezTo>
                                        <a:pt x="77736" y="18302"/>
                                        <a:pt x="78299" y="19147"/>
                                        <a:pt x="79143" y="19147"/>
                                      </a:cubicBezTo>
                                      <a:cubicBezTo>
                                        <a:pt x="79988" y="19147"/>
                                        <a:pt x="79988" y="18302"/>
                                        <a:pt x="80270" y="17176"/>
                                      </a:cubicBezTo>
                                      <a:cubicBezTo>
                                        <a:pt x="80270" y="14078"/>
                                        <a:pt x="80551" y="5913"/>
                                        <a:pt x="80551" y="3379"/>
                                      </a:cubicBezTo>
                                      <a:cubicBezTo>
                                        <a:pt x="80551" y="845"/>
                                        <a:pt x="80551" y="845"/>
                                        <a:pt x="79707" y="845"/>
                                      </a:cubicBezTo>
                                      <a:cubicBezTo>
                                        <a:pt x="78862" y="845"/>
                                        <a:pt x="75765" y="1971"/>
                                        <a:pt x="68163" y="1971"/>
                                      </a:cubicBezTo>
                                      <a:lnTo>
                                        <a:pt x="20861" y="1971"/>
                                      </a:lnTo>
                                      <a:cubicBezTo>
                                        <a:pt x="16919" y="1971"/>
                                        <a:pt x="12414" y="1971"/>
                                        <a:pt x="9035" y="1408"/>
                                      </a:cubicBezTo>
                                      <a:cubicBezTo>
                                        <a:pt x="5938" y="1408"/>
                                        <a:pt x="4812" y="1"/>
                                        <a:pt x="3967" y="1"/>
                                      </a:cubicBezTo>
                                      <a:cubicBezTo>
                                        <a:pt x="3123" y="1"/>
                                        <a:pt x="2841" y="845"/>
                                        <a:pt x="2559" y="2253"/>
                                      </a:cubicBezTo>
                                      <a:cubicBezTo>
                                        <a:pt x="2559" y="3098"/>
                                        <a:pt x="25" y="14078"/>
                                        <a:pt x="25" y="16049"/>
                                      </a:cubicBezTo>
                                      <a:cubicBezTo>
                                        <a:pt x="25" y="18020"/>
                                        <a:pt x="25" y="18020"/>
                                        <a:pt x="1152" y="18020"/>
                                      </a:cubicBezTo>
                                      <a:cubicBezTo>
                                        <a:pt x="2278" y="18020"/>
                                        <a:pt x="2278" y="17457"/>
                                        <a:pt x="2559" y="16612"/>
                                      </a:cubicBezTo>
                                      <a:cubicBezTo>
                                        <a:pt x="2559" y="15768"/>
                                        <a:pt x="3404" y="14078"/>
                                        <a:pt x="4530" y="12389"/>
                                      </a:cubicBezTo>
                                      <a:cubicBezTo>
                                        <a:pt x="6220" y="9855"/>
                                        <a:pt x="9317" y="9292"/>
                                        <a:pt x="16074" y="9010"/>
                                      </a:cubicBezTo>
                                      <a:lnTo>
                                        <a:pt x="33812" y="8447"/>
                                      </a:lnTo>
                                      <a:lnTo>
                                        <a:pt x="33812" y="5743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6867045" name="Freeform: Shape 1656867045"/>
                              <wps:cNvSpPr/>
                              <wps:spPr>
                                <a:xfrm>
                                  <a:off x="1146278" y="101643"/>
                                  <a:ext cx="95396" cy="90098"/>
                                </a:xfrm>
                                <a:custGeom>
                                  <a:avLst/>
                                  <a:gdLst>
                                    <a:gd name="connsiteX0" fmla="*/ 27847 w 95396"/>
                                    <a:gd name="connsiteY0" fmla="*/ 7321 h 90098"/>
                                    <a:gd name="connsiteX1" fmla="*/ 28974 w 95396"/>
                                    <a:gd name="connsiteY1" fmla="*/ 5632 h 90098"/>
                                    <a:gd name="connsiteX2" fmla="*/ 35168 w 95396"/>
                                    <a:gd name="connsiteY2" fmla="*/ 5069 h 90098"/>
                                    <a:gd name="connsiteX3" fmla="*/ 53469 w 95396"/>
                                    <a:gd name="connsiteY3" fmla="*/ 27030 h 90098"/>
                                    <a:gd name="connsiteX4" fmla="*/ 46430 w 95396"/>
                                    <a:gd name="connsiteY4" fmla="*/ 45050 h 90098"/>
                                    <a:gd name="connsiteX5" fmla="*/ 37984 w 95396"/>
                                    <a:gd name="connsiteY5" fmla="*/ 47021 h 90098"/>
                                    <a:gd name="connsiteX6" fmla="*/ 28974 w 95396"/>
                                    <a:gd name="connsiteY6" fmla="*/ 45895 h 90098"/>
                                    <a:gd name="connsiteX7" fmla="*/ 27847 w 95396"/>
                                    <a:gd name="connsiteY7" fmla="*/ 43642 h 90098"/>
                                    <a:gd name="connsiteX8" fmla="*/ 13769 w 95396"/>
                                    <a:gd name="connsiteY8" fmla="*/ 55468 h 90098"/>
                                    <a:gd name="connsiteX9" fmla="*/ 13206 w 95396"/>
                                    <a:gd name="connsiteY9" fmla="*/ 80808 h 90098"/>
                                    <a:gd name="connsiteX10" fmla="*/ 9828 w 95396"/>
                                    <a:gd name="connsiteY10" fmla="*/ 87284 h 90098"/>
                                    <a:gd name="connsiteX11" fmla="*/ 5604 w 95396"/>
                                    <a:gd name="connsiteY11" fmla="*/ 87847 h 90098"/>
                                    <a:gd name="connsiteX12" fmla="*/ 3633 w 95396"/>
                                    <a:gd name="connsiteY12" fmla="*/ 88692 h 90098"/>
                                    <a:gd name="connsiteX13" fmla="*/ 5886 w 95396"/>
                                    <a:gd name="connsiteY13" fmla="*/ 89818 h 90098"/>
                                    <a:gd name="connsiteX14" fmla="*/ 20527 w 95396"/>
                                    <a:gd name="connsiteY14" fmla="*/ 89536 h 90098"/>
                                    <a:gd name="connsiteX15" fmla="*/ 37984 w 95396"/>
                                    <a:gd name="connsiteY15" fmla="*/ 89818 h 90098"/>
                                    <a:gd name="connsiteX16" fmla="*/ 40236 w 95396"/>
                                    <a:gd name="connsiteY16" fmla="*/ 88692 h 90098"/>
                                    <a:gd name="connsiteX17" fmla="*/ 38828 w 95396"/>
                                    <a:gd name="connsiteY17" fmla="*/ 87847 h 90098"/>
                                    <a:gd name="connsiteX18" fmla="*/ 32916 w 95396"/>
                                    <a:gd name="connsiteY18" fmla="*/ 87284 h 90098"/>
                                    <a:gd name="connsiteX19" fmla="*/ 28129 w 95396"/>
                                    <a:gd name="connsiteY19" fmla="*/ 80808 h 90098"/>
                                    <a:gd name="connsiteX20" fmla="*/ 27566 w 95396"/>
                                    <a:gd name="connsiteY20" fmla="*/ 55186 h 90098"/>
                                    <a:gd name="connsiteX21" fmla="*/ 27566 w 95396"/>
                                    <a:gd name="connsiteY21" fmla="*/ 53497 h 90098"/>
                                    <a:gd name="connsiteX22" fmla="*/ 28411 w 95396"/>
                                    <a:gd name="connsiteY22" fmla="*/ 52652 h 90098"/>
                                    <a:gd name="connsiteX23" fmla="*/ 38828 w 95396"/>
                                    <a:gd name="connsiteY23" fmla="*/ 52652 h 90098"/>
                                    <a:gd name="connsiteX24" fmla="*/ 41081 w 95396"/>
                                    <a:gd name="connsiteY24" fmla="*/ 53778 h 90098"/>
                                    <a:gd name="connsiteX25" fmla="*/ 52906 w 95396"/>
                                    <a:gd name="connsiteY25" fmla="*/ 70390 h 90098"/>
                                    <a:gd name="connsiteX26" fmla="*/ 69237 w 95396"/>
                                    <a:gd name="connsiteY26" fmla="*/ 87847 h 90098"/>
                                    <a:gd name="connsiteX27" fmla="*/ 81907 w 95396"/>
                                    <a:gd name="connsiteY27" fmla="*/ 90099 h 90098"/>
                                    <a:gd name="connsiteX28" fmla="*/ 93169 w 95396"/>
                                    <a:gd name="connsiteY28" fmla="*/ 90099 h 90098"/>
                                    <a:gd name="connsiteX29" fmla="*/ 95422 w 95396"/>
                                    <a:gd name="connsiteY29" fmla="*/ 88973 h 90098"/>
                                    <a:gd name="connsiteX30" fmla="*/ 94014 w 95396"/>
                                    <a:gd name="connsiteY30" fmla="*/ 88128 h 90098"/>
                                    <a:gd name="connsiteX31" fmla="*/ 90635 w 95396"/>
                                    <a:gd name="connsiteY31" fmla="*/ 87847 h 90098"/>
                                    <a:gd name="connsiteX32" fmla="*/ 77120 w 95396"/>
                                    <a:gd name="connsiteY32" fmla="*/ 79682 h 90098"/>
                                    <a:gd name="connsiteX33" fmla="*/ 51217 w 95396"/>
                                    <a:gd name="connsiteY33" fmla="*/ 48147 h 90098"/>
                                    <a:gd name="connsiteX34" fmla="*/ 66984 w 95396"/>
                                    <a:gd name="connsiteY34" fmla="*/ 21399 h 90098"/>
                                    <a:gd name="connsiteX35" fmla="*/ 58819 w 95396"/>
                                    <a:gd name="connsiteY35" fmla="*/ 5069 h 90098"/>
                                    <a:gd name="connsiteX36" fmla="*/ 36857 w 95396"/>
                                    <a:gd name="connsiteY36" fmla="*/ 1 h 90098"/>
                                    <a:gd name="connsiteX37" fmla="*/ 19964 w 95396"/>
                                    <a:gd name="connsiteY37" fmla="*/ 282 h 90098"/>
                                    <a:gd name="connsiteX38" fmla="*/ 3633 w 95396"/>
                                    <a:gd name="connsiteY38" fmla="*/ 1 h 90098"/>
                                    <a:gd name="connsiteX39" fmla="*/ 1099 w 95396"/>
                                    <a:gd name="connsiteY39" fmla="*/ 1127 h 90098"/>
                                    <a:gd name="connsiteX40" fmla="*/ 3070 w 95396"/>
                                    <a:gd name="connsiteY40" fmla="*/ 2253 h 90098"/>
                                    <a:gd name="connsiteX41" fmla="*/ 7857 w 95396"/>
                                    <a:gd name="connsiteY41" fmla="*/ 2535 h 90098"/>
                                    <a:gd name="connsiteX42" fmla="*/ 12925 w 95396"/>
                                    <a:gd name="connsiteY42" fmla="*/ 9292 h 90098"/>
                                    <a:gd name="connsiteX43" fmla="*/ 12925 w 95396"/>
                                    <a:gd name="connsiteY43" fmla="*/ 34632 h 90098"/>
                                    <a:gd name="connsiteX44" fmla="*/ 12925 w 95396"/>
                                    <a:gd name="connsiteY44" fmla="*/ 55749 h 900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95396" h="90098">
                                      <a:moveTo>
                                        <a:pt x="27847" y="7321"/>
                                      </a:moveTo>
                                      <a:cubicBezTo>
                                        <a:pt x="27847" y="6476"/>
                                        <a:pt x="27847" y="5913"/>
                                        <a:pt x="28974" y="5632"/>
                                      </a:cubicBezTo>
                                      <a:cubicBezTo>
                                        <a:pt x="30100" y="5350"/>
                                        <a:pt x="32352" y="5069"/>
                                        <a:pt x="35168" y="5069"/>
                                      </a:cubicBezTo>
                                      <a:cubicBezTo>
                                        <a:pt x="42207" y="5069"/>
                                        <a:pt x="53469" y="9855"/>
                                        <a:pt x="53469" y="27030"/>
                                      </a:cubicBezTo>
                                      <a:cubicBezTo>
                                        <a:pt x="53469" y="44205"/>
                                        <a:pt x="50091" y="42234"/>
                                        <a:pt x="46430" y="45050"/>
                                      </a:cubicBezTo>
                                      <a:cubicBezTo>
                                        <a:pt x="44178" y="46739"/>
                                        <a:pt x="42770" y="47021"/>
                                        <a:pt x="37984" y="47021"/>
                                      </a:cubicBezTo>
                                      <a:cubicBezTo>
                                        <a:pt x="33197" y="47021"/>
                                        <a:pt x="31508" y="46739"/>
                                        <a:pt x="28974" y="45895"/>
                                      </a:cubicBezTo>
                                      <a:cubicBezTo>
                                        <a:pt x="28129" y="45613"/>
                                        <a:pt x="27847" y="45050"/>
                                        <a:pt x="27847" y="43642"/>
                                      </a:cubicBezTo>
                                      <a:close/>
                                      <a:moveTo>
                                        <a:pt x="13769" y="55468"/>
                                      </a:moveTo>
                                      <a:cubicBezTo>
                                        <a:pt x="13769" y="66448"/>
                                        <a:pt x="13769" y="76021"/>
                                        <a:pt x="13206" y="80808"/>
                                      </a:cubicBezTo>
                                      <a:cubicBezTo>
                                        <a:pt x="12643" y="84187"/>
                                        <a:pt x="12080" y="87002"/>
                                        <a:pt x="9828" y="87284"/>
                                      </a:cubicBezTo>
                                      <a:cubicBezTo>
                                        <a:pt x="8701" y="87284"/>
                                        <a:pt x="7294" y="87847"/>
                                        <a:pt x="5604" y="87847"/>
                                      </a:cubicBezTo>
                                      <a:cubicBezTo>
                                        <a:pt x="3915" y="87847"/>
                                        <a:pt x="3633" y="88128"/>
                                        <a:pt x="3633" y="88692"/>
                                      </a:cubicBezTo>
                                      <a:cubicBezTo>
                                        <a:pt x="3633" y="89255"/>
                                        <a:pt x="4478" y="89818"/>
                                        <a:pt x="5886" y="89818"/>
                                      </a:cubicBezTo>
                                      <a:cubicBezTo>
                                        <a:pt x="10672" y="89818"/>
                                        <a:pt x="18274" y="89536"/>
                                        <a:pt x="20527" y="89536"/>
                                      </a:cubicBezTo>
                                      <a:cubicBezTo>
                                        <a:pt x="22779" y="89536"/>
                                        <a:pt x="31226" y="89818"/>
                                        <a:pt x="37984" y="89818"/>
                                      </a:cubicBezTo>
                                      <a:cubicBezTo>
                                        <a:pt x="44741" y="89818"/>
                                        <a:pt x="40236" y="89536"/>
                                        <a:pt x="40236" y="88692"/>
                                      </a:cubicBezTo>
                                      <a:cubicBezTo>
                                        <a:pt x="40236" y="87847"/>
                                        <a:pt x="39673" y="87847"/>
                                        <a:pt x="38828" y="87847"/>
                                      </a:cubicBezTo>
                                      <a:cubicBezTo>
                                        <a:pt x="37420" y="87847"/>
                                        <a:pt x="34886" y="87847"/>
                                        <a:pt x="32916" y="87284"/>
                                      </a:cubicBezTo>
                                      <a:cubicBezTo>
                                        <a:pt x="29255" y="86721"/>
                                        <a:pt x="28692" y="84187"/>
                                        <a:pt x="28129" y="80808"/>
                                      </a:cubicBezTo>
                                      <a:cubicBezTo>
                                        <a:pt x="27566" y="75740"/>
                                        <a:pt x="27566" y="66448"/>
                                        <a:pt x="27566" y="55186"/>
                                      </a:cubicBezTo>
                                      <a:lnTo>
                                        <a:pt x="27566" y="53497"/>
                                      </a:lnTo>
                                      <a:cubicBezTo>
                                        <a:pt x="27566" y="52652"/>
                                        <a:pt x="27847" y="52652"/>
                                        <a:pt x="28411" y="52652"/>
                                      </a:cubicBezTo>
                                      <a:lnTo>
                                        <a:pt x="38828" y="52652"/>
                                      </a:lnTo>
                                      <a:cubicBezTo>
                                        <a:pt x="39673" y="52652"/>
                                        <a:pt x="40518" y="52934"/>
                                        <a:pt x="41081" y="53778"/>
                                      </a:cubicBezTo>
                                      <a:cubicBezTo>
                                        <a:pt x="42770" y="55468"/>
                                        <a:pt x="48120" y="63633"/>
                                        <a:pt x="52906" y="70390"/>
                                      </a:cubicBezTo>
                                      <a:cubicBezTo>
                                        <a:pt x="59664" y="79682"/>
                                        <a:pt x="64169" y="85313"/>
                                        <a:pt x="69237" y="87847"/>
                                      </a:cubicBezTo>
                                      <a:cubicBezTo>
                                        <a:pt x="72334" y="89536"/>
                                        <a:pt x="75431" y="90099"/>
                                        <a:pt x="81907" y="90099"/>
                                      </a:cubicBezTo>
                                      <a:lnTo>
                                        <a:pt x="93169" y="90099"/>
                                      </a:lnTo>
                                      <a:cubicBezTo>
                                        <a:pt x="94577" y="90099"/>
                                        <a:pt x="95422" y="90099"/>
                                        <a:pt x="95422" y="88973"/>
                                      </a:cubicBezTo>
                                      <a:cubicBezTo>
                                        <a:pt x="95422" y="87847"/>
                                        <a:pt x="94858" y="88128"/>
                                        <a:pt x="94014" y="88128"/>
                                      </a:cubicBezTo>
                                      <a:cubicBezTo>
                                        <a:pt x="93169" y="88128"/>
                                        <a:pt x="92043" y="88128"/>
                                        <a:pt x="90635" y="87847"/>
                                      </a:cubicBezTo>
                                      <a:cubicBezTo>
                                        <a:pt x="88946" y="87565"/>
                                        <a:pt x="83878" y="86721"/>
                                        <a:pt x="77120" y="79682"/>
                                      </a:cubicBezTo>
                                      <a:cubicBezTo>
                                        <a:pt x="70081" y="72361"/>
                                        <a:pt x="61916" y="61662"/>
                                        <a:pt x="51217" y="48147"/>
                                      </a:cubicBezTo>
                                      <a:cubicBezTo>
                                        <a:pt x="63324" y="38293"/>
                                        <a:pt x="66984" y="30127"/>
                                        <a:pt x="66984" y="21399"/>
                                      </a:cubicBezTo>
                                      <a:cubicBezTo>
                                        <a:pt x="66984" y="12671"/>
                                        <a:pt x="62198" y="7321"/>
                                        <a:pt x="58819" y="5069"/>
                                      </a:cubicBezTo>
                                      <a:cubicBezTo>
                                        <a:pt x="52343" y="564"/>
                                        <a:pt x="44459" y="1"/>
                                        <a:pt x="36857" y="1"/>
                                      </a:cubicBezTo>
                                      <a:cubicBezTo>
                                        <a:pt x="29255" y="1"/>
                                        <a:pt x="24187" y="282"/>
                                        <a:pt x="19964" y="282"/>
                                      </a:cubicBezTo>
                                      <a:cubicBezTo>
                                        <a:pt x="15740" y="282"/>
                                        <a:pt x="9828" y="1"/>
                                        <a:pt x="3633" y="1"/>
                                      </a:cubicBezTo>
                                      <a:cubicBezTo>
                                        <a:pt x="-2561" y="1"/>
                                        <a:pt x="1099" y="1"/>
                                        <a:pt x="1099" y="1127"/>
                                      </a:cubicBezTo>
                                      <a:cubicBezTo>
                                        <a:pt x="1099" y="2253"/>
                                        <a:pt x="1944" y="2253"/>
                                        <a:pt x="3070" y="2253"/>
                                      </a:cubicBezTo>
                                      <a:cubicBezTo>
                                        <a:pt x="4196" y="2253"/>
                                        <a:pt x="6730" y="2253"/>
                                        <a:pt x="7857" y="2535"/>
                                      </a:cubicBezTo>
                                      <a:cubicBezTo>
                                        <a:pt x="11799" y="3379"/>
                                        <a:pt x="12643" y="5350"/>
                                        <a:pt x="12925" y="9292"/>
                                      </a:cubicBezTo>
                                      <a:lnTo>
                                        <a:pt x="12925" y="34632"/>
                                      </a:lnTo>
                                      <a:lnTo>
                                        <a:pt x="12925" y="5574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3419720" name="Freeform: Shape 2103419720"/>
                              <wps:cNvSpPr/>
                              <wps:spPr>
                                <a:xfrm>
                                  <a:off x="1223654" y="101643"/>
                                  <a:ext cx="92351" cy="89817"/>
                                </a:xfrm>
                                <a:custGeom>
                                  <a:avLst/>
                                  <a:gdLst>
                                    <a:gd name="connsiteX0" fmla="*/ 38599 w 92351"/>
                                    <a:gd name="connsiteY0" fmla="*/ 68982 h 89817"/>
                                    <a:gd name="connsiteX1" fmla="*/ 38317 w 92351"/>
                                    <a:gd name="connsiteY1" fmla="*/ 80808 h 89817"/>
                                    <a:gd name="connsiteX2" fmla="*/ 34657 w 92351"/>
                                    <a:gd name="connsiteY2" fmla="*/ 87284 h 89817"/>
                                    <a:gd name="connsiteX3" fmla="*/ 30434 w 92351"/>
                                    <a:gd name="connsiteY3" fmla="*/ 87847 h 89817"/>
                                    <a:gd name="connsiteX4" fmla="*/ 28463 w 92351"/>
                                    <a:gd name="connsiteY4" fmla="*/ 88692 h 89817"/>
                                    <a:gd name="connsiteX5" fmla="*/ 30997 w 92351"/>
                                    <a:gd name="connsiteY5" fmla="*/ 89818 h 89817"/>
                                    <a:gd name="connsiteX6" fmla="*/ 45920 w 92351"/>
                                    <a:gd name="connsiteY6" fmla="*/ 89536 h 89817"/>
                                    <a:gd name="connsiteX7" fmla="*/ 64221 w 92351"/>
                                    <a:gd name="connsiteY7" fmla="*/ 89818 h 89817"/>
                                    <a:gd name="connsiteX8" fmla="*/ 66755 w 92351"/>
                                    <a:gd name="connsiteY8" fmla="*/ 88692 h 89817"/>
                                    <a:gd name="connsiteX9" fmla="*/ 64784 w 92351"/>
                                    <a:gd name="connsiteY9" fmla="*/ 87847 h 89817"/>
                                    <a:gd name="connsiteX10" fmla="*/ 58871 w 92351"/>
                                    <a:gd name="connsiteY10" fmla="*/ 87284 h 89817"/>
                                    <a:gd name="connsiteX11" fmla="*/ 54085 w 92351"/>
                                    <a:gd name="connsiteY11" fmla="*/ 80808 h 89817"/>
                                    <a:gd name="connsiteX12" fmla="*/ 53803 w 92351"/>
                                    <a:gd name="connsiteY12" fmla="*/ 68982 h 89817"/>
                                    <a:gd name="connsiteX13" fmla="*/ 53803 w 92351"/>
                                    <a:gd name="connsiteY13" fmla="*/ 59128 h 89817"/>
                                    <a:gd name="connsiteX14" fmla="*/ 55493 w 92351"/>
                                    <a:gd name="connsiteY14" fmla="*/ 47302 h 89817"/>
                                    <a:gd name="connsiteX15" fmla="*/ 78299 w 92351"/>
                                    <a:gd name="connsiteY15" fmla="*/ 9292 h 89817"/>
                                    <a:gd name="connsiteX16" fmla="*/ 84775 w 92351"/>
                                    <a:gd name="connsiteY16" fmla="*/ 3379 h 89817"/>
                                    <a:gd name="connsiteX17" fmla="*/ 90124 w 92351"/>
                                    <a:gd name="connsiteY17" fmla="*/ 1971 h 89817"/>
                                    <a:gd name="connsiteX18" fmla="*/ 92377 w 92351"/>
                                    <a:gd name="connsiteY18" fmla="*/ 845 h 89817"/>
                                    <a:gd name="connsiteX19" fmla="*/ 90124 w 92351"/>
                                    <a:gd name="connsiteY19" fmla="*/ 1 h 89817"/>
                                    <a:gd name="connsiteX20" fmla="*/ 77454 w 92351"/>
                                    <a:gd name="connsiteY20" fmla="*/ 282 h 89817"/>
                                    <a:gd name="connsiteX21" fmla="*/ 66192 w 92351"/>
                                    <a:gd name="connsiteY21" fmla="*/ 1 h 89817"/>
                                    <a:gd name="connsiteX22" fmla="*/ 64221 w 92351"/>
                                    <a:gd name="connsiteY22" fmla="*/ 1127 h 89817"/>
                                    <a:gd name="connsiteX23" fmla="*/ 66473 w 92351"/>
                                    <a:gd name="connsiteY23" fmla="*/ 2253 h 89817"/>
                                    <a:gd name="connsiteX24" fmla="*/ 69007 w 92351"/>
                                    <a:gd name="connsiteY24" fmla="*/ 5350 h 89817"/>
                                    <a:gd name="connsiteX25" fmla="*/ 67318 w 92351"/>
                                    <a:gd name="connsiteY25" fmla="*/ 11544 h 89817"/>
                                    <a:gd name="connsiteX26" fmla="*/ 49298 w 92351"/>
                                    <a:gd name="connsiteY26" fmla="*/ 44487 h 89817"/>
                                    <a:gd name="connsiteX27" fmla="*/ 29026 w 92351"/>
                                    <a:gd name="connsiteY27" fmla="*/ 8729 h 89817"/>
                                    <a:gd name="connsiteX28" fmla="*/ 27618 w 92351"/>
                                    <a:gd name="connsiteY28" fmla="*/ 4787 h 89817"/>
                                    <a:gd name="connsiteX29" fmla="*/ 29307 w 92351"/>
                                    <a:gd name="connsiteY29" fmla="*/ 2535 h 89817"/>
                                    <a:gd name="connsiteX30" fmla="*/ 31842 w 92351"/>
                                    <a:gd name="connsiteY30" fmla="*/ 1127 h 89817"/>
                                    <a:gd name="connsiteX31" fmla="*/ 30152 w 92351"/>
                                    <a:gd name="connsiteY31" fmla="*/ 1 h 89817"/>
                                    <a:gd name="connsiteX32" fmla="*/ 17482 w 92351"/>
                                    <a:gd name="connsiteY32" fmla="*/ 282 h 89817"/>
                                    <a:gd name="connsiteX33" fmla="*/ 2278 w 92351"/>
                                    <a:gd name="connsiteY33" fmla="*/ 1 h 89817"/>
                                    <a:gd name="connsiteX34" fmla="*/ 25 w 92351"/>
                                    <a:gd name="connsiteY34" fmla="*/ 1127 h 89817"/>
                                    <a:gd name="connsiteX35" fmla="*/ 1715 w 92351"/>
                                    <a:gd name="connsiteY35" fmla="*/ 2253 h 89817"/>
                                    <a:gd name="connsiteX36" fmla="*/ 6783 w 92351"/>
                                    <a:gd name="connsiteY36" fmla="*/ 3942 h 89817"/>
                                    <a:gd name="connsiteX37" fmla="*/ 14948 w 92351"/>
                                    <a:gd name="connsiteY37" fmla="*/ 12671 h 89817"/>
                                    <a:gd name="connsiteX38" fmla="*/ 36065 w 92351"/>
                                    <a:gd name="connsiteY38" fmla="*/ 47021 h 89817"/>
                                    <a:gd name="connsiteX39" fmla="*/ 38881 w 92351"/>
                                    <a:gd name="connsiteY39" fmla="*/ 59691 h 89817"/>
                                    <a:gd name="connsiteX40" fmla="*/ 38881 w 92351"/>
                                    <a:gd name="connsiteY40" fmla="*/ 69546 h 898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92351" h="89817">
                                      <a:moveTo>
                                        <a:pt x="38599" y="68982"/>
                                      </a:moveTo>
                                      <a:cubicBezTo>
                                        <a:pt x="38599" y="70953"/>
                                        <a:pt x="38599" y="76021"/>
                                        <a:pt x="38317" y="80808"/>
                                      </a:cubicBezTo>
                                      <a:cubicBezTo>
                                        <a:pt x="38317" y="84187"/>
                                        <a:pt x="36910" y="87002"/>
                                        <a:pt x="34657" y="87284"/>
                                      </a:cubicBezTo>
                                      <a:cubicBezTo>
                                        <a:pt x="33531" y="87284"/>
                                        <a:pt x="32123" y="87847"/>
                                        <a:pt x="30434" y="87847"/>
                                      </a:cubicBezTo>
                                      <a:cubicBezTo>
                                        <a:pt x="28744" y="87847"/>
                                        <a:pt x="28463" y="88128"/>
                                        <a:pt x="28463" y="88692"/>
                                      </a:cubicBezTo>
                                      <a:cubicBezTo>
                                        <a:pt x="28463" y="89536"/>
                                        <a:pt x="29307" y="89818"/>
                                        <a:pt x="30997" y="89818"/>
                                      </a:cubicBezTo>
                                      <a:cubicBezTo>
                                        <a:pt x="35502" y="89818"/>
                                        <a:pt x="42822" y="89536"/>
                                        <a:pt x="45920" y="89536"/>
                                      </a:cubicBezTo>
                                      <a:cubicBezTo>
                                        <a:pt x="49017" y="89536"/>
                                        <a:pt x="56619" y="89818"/>
                                        <a:pt x="64221" y="89818"/>
                                      </a:cubicBezTo>
                                      <a:cubicBezTo>
                                        <a:pt x="71823" y="89818"/>
                                        <a:pt x="66755" y="89536"/>
                                        <a:pt x="66755" y="88692"/>
                                      </a:cubicBezTo>
                                      <a:cubicBezTo>
                                        <a:pt x="66755" y="87847"/>
                                        <a:pt x="66192" y="87847"/>
                                        <a:pt x="64784" y="87847"/>
                                      </a:cubicBezTo>
                                      <a:cubicBezTo>
                                        <a:pt x="63376" y="87847"/>
                                        <a:pt x="60561" y="87847"/>
                                        <a:pt x="58871" y="87284"/>
                                      </a:cubicBezTo>
                                      <a:cubicBezTo>
                                        <a:pt x="55211" y="86721"/>
                                        <a:pt x="54085" y="84187"/>
                                        <a:pt x="54085" y="80808"/>
                                      </a:cubicBezTo>
                                      <a:cubicBezTo>
                                        <a:pt x="53803" y="75740"/>
                                        <a:pt x="53803" y="70672"/>
                                        <a:pt x="53803" y="68982"/>
                                      </a:cubicBezTo>
                                      <a:lnTo>
                                        <a:pt x="53803" y="59128"/>
                                      </a:lnTo>
                                      <a:cubicBezTo>
                                        <a:pt x="53803" y="55186"/>
                                        <a:pt x="53803" y="51526"/>
                                        <a:pt x="55493" y="47302"/>
                                      </a:cubicBezTo>
                                      <a:cubicBezTo>
                                        <a:pt x="57745" y="42234"/>
                                        <a:pt x="74357" y="14078"/>
                                        <a:pt x="78299" y="9292"/>
                                      </a:cubicBezTo>
                                      <a:cubicBezTo>
                                        <a:pt x="80833" y="6195"/>
                                        <a:pt x="82241" y="4505"/>
                                        <a:pt x="84775" y="3379"/>
                                      </a:cubicBezTo>
                                      <a:cubicBezTo>
                                        <a:pt x="86464" y="2535"/>
                                        <a:pt x="88716" y="1971"/>
                                        <a:pt x="90124" y="1971"/>
                                      </a:cubicBezTo>
                                      <a:cubicBezTo>
                                        <a:pt x="91532" y="1971"/>
                                        <a:pt x="92377" y="1690"/>
                                        <a:pt x="92377" y="845"/>
                                      </a:cubicBezTo>
                                      <a:cubicBezTo>
                                        <a:pt x="92377" y="1"/>
                                        <a:pt x="91532" y="1"/>
                                        <a:pt x="90124" y="1"/>
                                      </a:cubicBezTo>
                                      <a:cubicBezTo>
                                        <a:pt x="87872" y="1"/>
                                        <a:pt x="79988" y="282"/>
                                        <a:pt x="77454" y="282"/>
                                      </a:cubicBezTo>
                                      <a:cubicBezTo>
                                        <a:pt x="74920" y="282"/>
                                        <a:pt x="70134" y="1"/>
                                        <a:pt x="66192" y="1"/>
                                      </a:cubicBezTo>
                                      <a:cubicBezTo>
                                        <a:pt x="62250" y="1"/>
                                        <a:pt x="64221" y="1"/>
                                        <a:pt x="64221" y="1127"/>
                                      </a:cubicBezTo>
                                      <a:cubicBezTo>
                                        <a:pt x="64221" y="2253"/>
                                        <a:pt x="65347" y="1971"/>
                                        <a:pt x="66473" y="2253"/>
                                      </a:cubicBezTo>
                                      <a:cubicBezTo>
                                        <a:pt x="68444" y="2816"/>
                                        <a:pt x="69007" y="3942"/>
                                        <a:pt x="69007" y="5350"/>
                                      </a:cubicBezTo>
                                      <a:cubicBezTo>
                                        <a:pt x="69007" y="6758"/>
                                        <a:pt x="68444" y="9010"/>
                                        <a:pt x="67318" y="11544"/>
                                      </a:cubicBezTo>
                                      <a:cubicBezTo>
                                        <a:pt x="65629" y="15205"/>
                                        <a:pt x="50706" y="41671"/>
                                        <a:pt x="49298" y="44487"/>
                                      </a:cubicBezTo>
                                      <a:cubicBezTo>
                                        <a:pt x="47327" y="41108"/>
                                        <a:pt x="30715" y="12389"/>
                                        <a:pt x="29026" y="8729"/>
                                      </a:cubicBezTo>
                                      <a:cubicBezTo>
                                        <a:pt x="28181" y="7039"/>
                                        <a:pt x="27618" y="5632"/>
                                        <a:pt x="27618" y="4787"/>
                                      </a:cubicBezTo>
                                      <a:cubicBezTo>
                                        <a:pt x="27618" y="3942"/>
                                        <a:pt x="28181" y="2816"/>
                                        <a:pt x="29307" y="2535"/>
                                      </a:cubicBezTo>
                                      <a:cubicBezTo>
                                        <a:pt x="30997" y="1971"/>
                                        <a:pt x="31842" y="1971"/>
                                        <a:pt x="31842" y="1127"/>
                                      </a:cubicBezTo>
                                      <a:cubicBezTo>
                                        <a:pt x="31842" y="282"/>
                                        <a:pt x="31278" y="1"/>
                                        <a:pt x="30152" y="1"/>
                                      </a:cubicBezTo>
                                      <a:cubicBezTo>
                                        <a:pt x="24803" y="1"/>
                                        <a:pt x="19735" y="282"/>
                                        <a:pt x="17482" y="282"/>
                                      </a:cubicBezTo>
                                      <a:cubicBezTo>
                                        <a:pt x="13540" y="282"/>
                                        <a:pt x="4530" y="1"/>
                                        <a:pt x="2278" y="1"/>
                                      </a:cubicBezTo>
                                      <a:cubicBezTo>
                                        <a:pt x="25" y="1"/>
                                        <a:pt x="25" y="282"/>
                                        <a:pt x="25" y="1127"/>
                                      </a:cubicBezTo>
                                      <a:cubicBezTo>
                                        <a:pt x="25" y="1971"/>
                                        <a:pt x="870" y="2253"/>
                                        <a:pt x="1715" y="2253"/>
                                      </a:cubicBezTo>
                                      <a:cubicBezTo>
                                        <a:pt x="3123" y="2253"/>
                                        <a:pt x="5094" y="3098"/>
                                        <a:pt x="6783" y="3942"/>
                                      </a:cubicBezTo>
                                      <a:cubicBezTo>
                                        <a:pt x="9035" y="5350"/>
                                        <a:pt x="12132" y="8166"/>
                                        <a:pt x="14948" y="12671"/>
                                      </a:cubicBezTo>
                                      <a:cubicBezTo>
                                        <a:pt x="19171" y="18865"/>
                                        <a:pt x="35220" y="45331"/>
                                        <a:pt x="36065" y="47021"/>
                                      </a:cubicBezTo>
                                      <a:cubicBezTo>
                                        <a:pt x="37754" y="50400"/>
                                        <a:pt x="38881" y="53215"/>
                                        <a:pt x="38881" y="59691"/>
                                      </a:cubicBezTo>
                                      <a:lnTo>
                                        <a:pt x="38881" y="69546"/>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3726878" name="Freeform: Shape 2123726878"/>
                              <wps:cNvSpPr/>
                              <wps:spPr>
                                <a:xfrm>
                                  <a:off x="1353453" y="99672"/>
                                  <a:ext cx="97700" cy="93759"/>
                                </a:xfrm>
                                <a:custGeom>
                                  <a:avLst/>
                                  <a:gdLst>
                                    <a:gd name="connsiteX0" fmla="*/ 52958 w 97700"/>
                                    <a:gd name="connsiteY0" fmla="*/ 87565 h 93759"/>
                                    <a:gd name="connsiteX1" fmla="*/ 16356 w 97700"/>
                                    <a:gd name="connsiteY1" fmla="*/ 43079 h 93759"/>
                                    <a:gd name="connsiteX2" fmla="*/ 45919 w 97700"/>
                                    <a:gd name="connsiteY2" fmla="*/ 5632 h 93759"/>
                                    <a:gd name="connsiteX3" fmla="*/ 80833 w 97700"/>
                                    <a:gd name="connsiteY3" fmla="*/ 48992 h 93759"/>
                                    <a:gd name="connsiteX4" fmla="*/ 52958 w 97700"/>
                                    <a:gd name="connsiteY4" fmla="*/ 87565 h 93759"/>
                                    <a:gd name="connsiteX5" fmla="*/ 48172 w 97700"/>
                                    <a:gd name="connsiteY5" fmla="*/ 93760 h 93759"/>
                                    <a:gd name="connsiteX6" fmla="*/ 97726 w 97700"/>
                                    <a:gd name="connsiteY6" fmla="*/ 44768 h 93759"/>
                                    <a:gd name="connsiteX7" fmla="*/ 49298 w 97700"/>
                                    <a:gd name="connsiteY7" fmla="*/ 1 h 93759"/>
                                    <a:gd name="connsiteX8" fmla="*/ 25 w 97700"/>
                                    <a:gd name="connsiteY8" fmla="*/ 46739 h 93759"/>
                                    <a:gd name="connsiteX9" fmla="*/ 48172 w 97700"/>
                                    <a:gd name="connsiteY9" fmla="*/ 93478 h 937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7700" h="93759">
                                      <a:moveTo>
                                        <a:pt x="52958" y="87565"/>
                                      </a:moveTo>
                                      <a:cubicBezTo>
                                        <a:pt x="29871" y="87565"/>
                                        <a:pt x="16356" y="67856"/>
                                        <a:pt x="16356" y="43079"/>
                                      </a:cubicBezTo>
                                      <a:cubicBezTo>
                                        <a:pt x="16356" y="18302"/>
                                        <a:pt x="32123" y="5632"/>
                                        <a:pt x="45919" y="5632"/>
                                      </a:cubicBezTo>
                                      <a:cubicBezTo>
                                        <a:pt x="65629" y="5632"/>
                                        <a:pt x="80833" y="22244"/>
                                        <a:pt x="80833" y="48992"/>
                                      </a:cubicBezTo>
                                      <a:cubicBezTo>
                                        <a:pt x="80833" y="75740"/>
                                        <a:pt x="61405" y="87565"/>
                                        <a:pt x="52958" y="87565"/>
                                      </a:cubicBezTo>
                                      <a:moveTo>
                                        <a:pt x="48172" y="93760"/>
                                      </a:moveTo>
                                      <a:cubicBezTo>
                                        <a:pt x="78580" y="93760"/>
                                        <a:pt x="97726" y="72080"/>
                                        <a:pt x="97726" y="44768"/>
                                      </a:cubicBezTo>
                                      <a:cubicBezTo>
                                        <a:pt x="97726" y="17457"/>
                                        <a:pt x="79143" y="1"/>
                                        <a:pt x="49298" y="1"/>
                                      </a:cubicBezTo>
                                      <a:cubicBezTo>
                                        <a:pt x="19453" y="1"/>
                                        <a:pt x="25" y="26467"/>
                                        <a:pt x="25" y="46739"/>
                                      </a:cubicBezTo>
                                      <a:cubicBezTo>
                                        <a:pt x="25" y="67012"/>
                                        <a:pt x="13822" y="93478"/>
                                        <a:pt x="48172"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1401272" name="Freeform: Shape 241401272"/>
                              <wps:cNvSpPr/>
                              <wps:spPr>
                                <a:xfrm>
                                  <a:off x="1463467" y="100235"/>
                                  <a:ext cx="60047" cy="90943"/>
                                </a:xfrm>
                                <a:custGeom>
                                  <a:avLst/>
                                  <a:gdLst>
                                    <a:gd name="connsiteX0" fmla="*/ 28256 w 60047"/>
                                    <a:gd name="connsiteY0" fmla="*/ 47021 h 90943"/>
                                    <a:gd name="connsiteX1" fmla="*/ 29101 w 60047"/>
                                    <a:gd name="connsiteY1" fmla="*/ 45895 h 90943"/>
                                    <a:gd name="connsiteX2" fmla="*/ 46839 w 60047"/>
                                    <a:gd name="connsiteY2" fmla="*/ 46176 h 90943"/>
                                    <a:gd name="connsiteX3" fmla="*/ 53034 w 60047"/>
                                    <a:gd name="connsiteY3" fmla="*/ 50400 h 90943"/>
                                    <a:gd name="connsiteX4" fmla="*/ 53878 w 60047"/>
                                    <a:gd name="connsiteY4" fmla="*/ 54060 h 90943"/>
                                    <a:gd name="connsiteX5" fmla="*/ 54723 w 60047"/>
                                    <a:gd name="connsiteY5" fmla="*/ 55749 h 90943"/>
                                    <a:gd name="connsiteX6" fmla="*/ 55849 w 60047"/>
                                    <a:gd name="connsiteY6" fmla="*/ 53497 h 90943"/>
                                    <a:gd name="connsiteX7" fmla="*/ 56412 w 60047"/>
                                    <a:gd name="connsiteY7" fmla="*/ 44768 h 90943"/>
                                    <a:gd name="connsiteX8" fmla="*/ 57257 w 60047"/>
                                    <a:gd name="connsiteY8" fmla="*/ 37448 h 90943"/>
                                    <a:gd name="connsiteX9" fmla="*/ 56412 w 60047"/>
                                    <a:gd name="connsiteY9" fmla="*/ 36322 h 90943"/>
                                    <a:gd name="connsiteX10" fmla="*/ 54723 w 60047"/>
                                    <a:gd name="connsiteY10" fmla="*/ 37448 h 90943"/>
                                    <a:gd name="connsiteX11" fmla="*/ 49655 w 60047"/>
                                    <a:gd name="connsiteY11" fmla="*/ 39700 h 90943"/>
                                    <a:gd name="connsiteX12" fmla="*/ 44305 w 60047"/>
                                    <a:gd name="connsiteY12" fmla="*/ 39700 h 90943"/>
                                    <a:gd name="connsiteX13" fmla="*/ 29101 w 60047"/>
                                    <a:gd name="connsiteY13" fmla="*/ 39700 h 90943"/>
                                    <a:gd name="connsiteX14" fmla="*/ 28256 w 60047"/>
                                    <a:gd name="connsiteY14" fmla="*/ 38856 h 90943"/>
                                    <a:gd name="connsiteX15" fmla="*/ 28256 w 60047"/>
                                    <a:gd name="connsiteY15" fmla="*/ 9010 h 90943"/>
                                    <a:gd name="connsiteX16" fmla="*/ 29383 w 60047"/>
                                    <a:gd name="connsiteY16" fmla="*/ 7321 h 90943"/>
                                    <a:gd name="connsiteX17" fmla="*/ 47684 w 60047"/>
                                    <a:gd name="connsiteY17" fmla="*/ 7321 h 90943"/>
                                    <a:gd name="connsiteX18" fmla="*/ 55567 w 60047"/>
                                    <a:gd name="connsiteY18" fmla="*/ 11263 h 90943"/>
                                    <a:gd name="connsiteX19" fmla="*/ 56412 w 60047"/>
                                    <a:gd name="connsiteY19" fmla="*/ 15768 h 90943"/>
                                    <a:gd name="connsiteX20" fmla="*/ 57538 w 60047"/>
                                    <a:gd name="connsiteY20" fmla="*/ 17739 h 90943"/>
                                    <a:gd name="connsiteX21" fmla="*/ 58665 w 60047"/>
                                    <a:gd name="connsiteY21" fmla="*/ 16049 h 90943"/>
                                    <a:gd name="connsiteX22" fmla="*/ 59228 w 60047"/>
                                    <a:gd name="connsiteY22" fmla="*/ 6476 h 90943"/>
                                    <a:gd name="connsiteX23" fmla="*/ 60073 w 60047"/>
                                    <a:gd name="connsiteY23" fmla="*/ 1127 h 90943"/>
                                    <a:gd name="connsiteX24" fmla="*/ 59228 w 60047"/>
                                    <a:gd name="connsiteY24" fmla="*/ 1 h 90943"/>
                                    <a:gd name="connsiteX25" fmla="*/ 57257 w 60047"/>
                                    <a:gd name="connsiteY25" fmla="*/ 845 h 90943"/>
                                    <a:gd name="connsiteX26" fmla="*/ 52470 w 60047"/>
                                    <a:gd name="connsiteY26" fmla="*/ 1408 h 90943"/>
                                    <a:gd name="connsiteX27" fmla="*/ 20936 w 60047"/>
                                    <a:gd name="connsiteY27" fmla="*/ 1408 h 90943"/>
                                    <a:gd name="connsiteX28" fmla="*/ 3761 w 60047"/>
                                    <a:gd name="connsiteY28" fmla="*/ 1127 h 90943"/>
                                    <a:gd name="connsiteX29" fmla="*/ 945 w 60047"/>
                                    <a:gd name="connsiteY29" fmla="*/ 2253 h 90943"/>
                                    <a:gd name="connsiteX30" fmla="*/ 2916 w 60047"/>
                                    <a:gd name="connsiteY30" fmla="*/ 3098 h 90943"/>
                                    <a:gd name="connsiteX31" fmla="*/ 7702 w 60047"/>
                                    <a:gd name="connsiteY31" fmla="*/ 3379 h 90943"/>
                                    <a:gd name="connsiteX32" fmla="*/ 12771 w 60047"/>
                                    <a:gd name="connsiteY32" fmla="*/ 10137 h 90943"/>
                                    <a:gd name="connsiteX33" fmla="*/ 12771 w 60047"/>
                                    <a:gd name="connsiteY33" fmla="*/ 35477 h 90943"/>
                                    <a:gd name="connsiteX34" fmla="*/ 12771 w 60047"/>
                                    <a:gd name="connsiteY34" fmla="*/ 56594 h 90943"/>
                                    <a:gd name="connsiteX35" fmla="*/ 12207 w 60047"/>
                                    <a:gd name="connsiteY35" fmla="*/ 81934 h 90943"/>
                                    <a:gd name="connsiteX36" fmla="*/ 8829 w 60047"/>
                                    <a:gd name="connsiteY36" fmla="*/ 88410 h 90943"/>
                                    <a:gd name="connsiteX37" fmla="*/ 4605 w 60047"/>
                                    <a:gd name="connsiteY37" fmla="*/ 88973 h 90943"/>
                                    <a:gd name="connsiteX38" fmla="*/ 2916 w 60047"/>
                                    <a:gd name="connsiteY38" fmla="*/ 89818 h 90943"/>
                                    <a:gd name="connsiteX39" fmla="*/ 5450 w 60047"/>
                                    <a:gd name="connsiteY39" fmla="*/ 90944 h 90943"/>
                                    <a:gd name="connsiteX40" fmla="*/ 20654 w 60047"/>
                                    <a:gd name="connsiteY40" fmla="*/ 90662 h 90943"/>
                                    <a:gd name="connsiteX41" fmla="*/ 38956 w 60047"/>
                                    <a:gd name="connsiteY41" fmla="*/ 90944 h 90943"/>
                                    <a:gd name="connsiteX42" fmla="*/ 41490 w 60047"/>
                                    <a:gd name="connsiteY42" fmla="*/ 89818 h 90943"/>
                                    <a:gd name="connsiteX43" fmla="*/ 39519 w 60047"/>
                                    <a:gd name="connsiteY43" fmla="*/ 88973 h 90943"/>
                                    <a:gd name="connsiteX44" fmla="*/ 33606 w 60047"/>
                                    <a:gd name="connsiteY44" fmla="*/ 88410 h 90943"/>
                                    <a:gd name="connsiteX45" fmla="*/ 28819 w 60047"/>
                                    <a:gd name="connsiteY45" fmla="*/ 81934 h 90943"/>
                                    <a:gd name="connsiteX46" fmla="*/ 28256 w 60047"/>
                                    <a:gd name="connsiteY46" fmla="*/ 56594 h 90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60047" h="90943">
                                      <a:moveTo>
                                        <a:pt x="28256" y="47021"/>
                                      </a:moveTo>
                                      <a:cubicBezTo>
                                        <a:pt x="28256" y="46176"/>
                                        <a:pt x="28256" y="45895"/>
                                        <a:pt x="29101" y="45895"/>
                                      </a:cubicBezTo>
                                      <a:cubicBezTo>
                                        <a:pt x="31072" y="45895"/>
                                        <a:pt x="43742" y="45895"/>
                                        <a:pt x="46839" y="46176"/>
                                      </a:cubicBezTo>
                                      <a:cubicBezTo>
                                        <a:pt x="50499" y="46739"/>
                                        <a:pt x="52470" y="48710"/>
                                        <a:pt x="53034" y="50400"/>
                                      </a:cubicBezTo>
                                      <a:cubicBezTo>
                                        <a:pt x="53597" y="51807"/>
                                        <a:pt x="53878" y="53215"/>
                                        <a:pt x="53878" y="54060"/>
                                      </a:cubicBezTo>
                                      <a:cubicBezTo>
                                        <a:pt x="53878" y="54904"/>
                                        <a:pt x="53878" y="55749"/>
                                        <a:pt x="54723" y="55749"/>
                                      </a:cubicBezTo>
                                      <a:cubicBezTo>
                                        <a:pt x="55849" y="55749"/>
                                        <a:pt x="55849" y="54623"/>
                                        <a:pt x="55849" y="53497"/>
                                      </a:cubicBezTo>
                                      <a:cubicBezTo>
                                        <a:pt x="55849" y="52370"/>
                                        <a:pt x="55849" y="47021"/>
                                        <a:pt x="56412" y="44768"/>
                                      </a:cubicBezTo>
                                      <a:cubicBezTo>
                                        <a:pt x="56694" y="41108"/>
                                        <a:pt x="57257" y="38011"/>
                                        <a:pt x="57257" y="37448"/>
                                      </a:cubicBezTo>
                                      <a:cubicBezTo>
                                        <a:pt x="57257" y="36885"/>
                                        <a:pt x="57257" y="36322"/>
                                        <a:pt x="56412" y="36322"/>
                                      </a:cubicBezTo>
                                      <a:cubicBezTo>
                                        <a:pt x="55567" y="36322"/>
                                        <a:pt x="55567" y="36885"/>
                                        <a:pt x="54723" y="37448"/>
                                      </a:cubicBezTo>
                                      <a:cubicBezTo>
                                        <a:pt x="53597" y="39137"/>
                                        <a:pt x="51907" y="39419"/>
                                        <a:pt x="49655" y="39700"/>
                                      </a:cubicBezTo>
                                      <a:cubicBezTo>
                                        <a:pt x="47965" y="39700"/>
                                        <a:pt x="46276" y="39700"/>
                                        <a:pt x="44305" y="39700"/>
                                      </a:cubicBezTo>
                                      <a:lnTo>
                                        <a:pt x="29101" y="39700"/>
                                      </a:lnTo>
                                      <a:cubicBezTo>
                                        <a:pt x="28256" y="39700"/>
                                        <a:pt x="28256" y="39700"/>
                                        <a:pt x="28256" y="38856"/>
                                      </a:cubicBezTo>
                                      <a:lnTo>
                                        <a:pt x="28256" y="9010"/>
                                      </a:lnTo>
                                      <a:cubicBezTo>
                                        <a:pt x="28256" y="7603"/>
                                        <a:pt x="28538" y="7321"/>
                                        <a:pt x="29383" y="7321"/>
                                      </a:cubicBezTo>
                                      <a:lnTo>
                                        <a:pt x="47684" y="7321"/>
                                      </a:lnTo>
                                      <a:cubicBezTo>
                                        <a:pt x="52189" y="7884"/>
                                        <a:pt x="54723" y="9574"/>
                                        <a:pt x="55567" y="11263"/>
                                      </a:cubicBezTo>
                                      <a:cubicBezTo>
                                        <a:pt x="56412" y="12952"/>
                                        <a:pt x="56412" y="14923"/>
                                        <a:pt x="56412" y="15768"/>
                                      </a:cubicBezTo>
                                      <a:cubicBezTo>
                                        <a:pt x="56412" y="17176"/>
                                        <a:pt x="56694" y="17739"/>
                                        <a:pt x="57538" y="17739"/>
                                      </a:cubicBezTo>
                                      <a:cubicBezTo>
                                        <a:pt x="58383" y="17739"/>
                                        <a:pt x="58665" y="16894"/>
                                        <a:pt x="58665" y="16049"/>
                                      </a:cubicBezTo>
                                      <a:cubicBezTo>
                                        <a:pt x="58665" y="14642"/>
                                        <a:pt x="59228" y="7603"/>
                                        <a:pt x="59228" y="6476"/>
                                      </a:cubicBezTo>
                                      <a:cubicBezTo>
                                        <a:pt x="59509" y="3379"/>
                                        <a:pt x="60073" y="1971"/>
                                        <a:pt x="60073" y="1127"/>
                                      </a:cubicBezTo>
                                      <a:cubicBezTo>
                                        <a:pt x="60073" y="282"/>
                                        <a:pt x="59791" y="1"/>
                                        <a:pt x="59228" y="1"/>
                                      </a:cubicBezTo>
                                      <a:cubicBezTo>
                                        <a:pt x="58665" y="1"/>
                                        <a:pt x="58102" y="564"/>
                                        <a:pt x="57257" y="845"/>
                                      </a:cubicBezTo>
                                      <a:cubicBezTo>
                                        <a:pt x="56131" y="1127"/>
                                        <a:pt x="54723" y="1127"/>
                                        <a:pt x="52470" y="1408"/>
                                      </a:cubicBezTo>
                                      <a:cubicBezTo>
                                        <a:pt x="49655" y="1408"/>
                                        <a:pt x="25441" y="1408"/>
                                        <a:pt x="20936" y="1408"/>
                                      </a:cubicBezTo>
                                      <a:cubicBezTo>
                                        <a:pt x="16431" y="1408"/>
                                        <a:pt x="9955" y="1127"/>
                                        <a:pt x="3761" y="1127"/>
                                      </a:cubicBezTo>
                                      <a:cubicBezTo>
                                        <a:pt x="-2434" y="1127"/>
                                        <a:pt x="945" y="1127"/>
                                        <a:pt x="945" y="2253"/>
                                      </a:cubicBezTo>
                                      <a:cubicBezTo>
                                        <a:pt x="945" y="3379"/>
                                        <a:pt x="1790" y="3098"/>
                                        <a:pt x="2916" y="3098"/>
                                      </a:cubicBezTo>
                                      <a:cubicBezTo>
                                        <a:pt x="4042" y="3098"/>
                                        <a:pt x="6576" y="3098"/>
                                        <a:pt x="7702" y="3379"/>
                                      </a:cubicBezTo>
                                      <a:cubicBezTo>
                                        <a:pt x="11644" y="4224"/>
                                        <a:pt x="12489" y="6195"/>
                                        <a:pt x="12771" y="10137"/>
                                      </a:cubicBezTo>
                                      <a:lnTo>
                                        <a:pt x="12771" y="35477"/>
                                      </a:lnTo>
                                      <a:lnTo>
                                        <a:pt x="12771" y="56594"/>
                                      </a:lnTo>
                                      <a:cubicBezTo>
                                        <a:pt x="12771" y="68138"/>
                                        <a:pt x="12771" y="77148"/>
                                        <a:pt x="12207" y="81934"/>
                                      </a:cubicBezTo>
                                      <a:cubicBezTo>
                                        <a:pt x="11644" y="85313"/>
                                        <a:pt x="11081" y="88128"/>
                                        <a:pt x="8829" y="88410"/>
                                      </a:cubicBezTo>
                                      <a:cubicBezTo>
                                        <a:pt x="7702" y="88410"/>
                                        <a:pt x="6295" y="88973"/>
                                        <a:pt x="4605" y="88973"/>
                                      </a:cubicBezTo>
                                      <a:cubicBezTo>
                                        <a:pt x="2916" y="88973"/>
                                        <a:pt x="2916" y="89255"/>
                                        <a:pt x="2916" y="89818"/>
                                      </a:cubicBezTo>
                                      <a:cubicBezTo>
                                        <a:pt x="2916" y="90662"/>
                                        <a:pt x="3761" y="90944"/>
                                        <a:pt x="5450" y="90944"/>
                                      </a:cubicBezTo>
                                      <a:cubicBezTo>
                                        <a:pt x="9955" y="90944"/>
                                        <a:pt x="17557" y="90662"/>
                                        <a:pt x="20654" y="90662"/>
                                      </a:cubicBezTo>
                                      <a:cubicBezTo>
                                        <a:pt x="23751" y="90662"/>
                                        <a:pt x="31354" y="90944"/>
                                        <a:pt x="38956" y="90944"/>
                                      </a:cubicBezTo>
                                      <a:cubicBezTo>
                                        <a:pt x="46558" y="90944"/>
                                        <a:pt x="41490" y="90662"/>
                                        <a:pt x="41490" y="89818"/>
                                      </a:cubicBezTo>
                                      <a:cubicBezTo>
                                        <a:pt x="41490" y="88973"/>
                                        <a:pt x="40926" y="88973"/>
                                        <a:pt x="39519" y="88973"/>
                                      </a:cubicBezTo>
                                      <a:cubicBezTo>
                                        <a:pt x="38111" y="88973"/>
                                        <a:pt x="35295" y="88973"/>
                                        <a:pt x="33606" y="88410"/>
                                      </a:cubicBezTo>
                                      <a:cubicBezTo>
                                        <a:pt x="29946" y="87847"/>
                                        <a:pt x="29383" y="85313"/>
                                        <a:pt x="28819" y="81934"/>
                                      </a:cubicBezTo>
                                      <a:cubicBezTo>
                                        <a:pt x="28256" y="76866"/>
                                        <a:pt x="28256" y="67856"/>
                                        <a:pt x="28256" y="56594"/>
                                      </a:cubicBez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9046000" name="Freeform: Shape 299046000"/>
                              <wps:cNvSpPr/>
                              <wps:spPr>
                                <a:xfrm>
                                  <a:off x="634944"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0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8" y="149227"/>
                                        <a:pt x="28997" y="148664"/>
                                        <a:pt x="33502" y="148664"/>
                                      </a:cubicBezTo>
                                      <a:cubicBezTo>
                                        <a:pt x="38007" y="148664"/>
                                        <a:pt x="51522" y="149227"/>
                                        <a:pt x="64192" y="149227"/>
                                      </a:cubicBezTo>
                                      <a:cubicBezTo>
                                        <a:pt x="76862" y="149227"/>
                                        <a:pt x="68134" y="148664"/>
                                        <a:pt x="68134" y="147256"/>
                                      </a:cubicBezTo>
                                      <a:cubicBezTo>
                                        <a:pt x="68134" y="145848"/>
                                        <a:pt x="67289" y="145566"/>
                                        <a:pt x="65037" y="145566"/>
                                      </a:cubicBezTo>
                                      <a:cubicBezTo>
                                        <a:pt x="62784" y="145566"/>
                                        <a:pt x="57716" y="145285"/>
                                        <a:pt x="54900"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203" y="148664"/>
                                        <a:pt x="135989" y="148664"/>
                                      </a:cubicBezTo>
                                      <a:cubicBezTo>
                                        <a:pt x="140776" y="148664"/>
                                        <a:pt x="154009" y="149227"/>
                                        <a:pt x="166679" y="149227"/>
                                      </a:cubicBezTo>
                                      <a:cubicBezTo>
                                        <a:pt x="179349" y="149227"/>
                                        <a:pt x="170621" y="148664"/>
                                        <a:pt x="170621" y="147256"/>
                                      </a:cubicBezTo>
                                      <a:cubicBezTo>
                                        <a:pt x="170621" y="145848"/>
                                        <a:pt x="169776" y="145566"/>
                                        <a:pt x="167524" y="145566"/>
                                      </a:cubicBezTo>
                                      <a:cubicBezTo>
                                        <a:pt x="165272" y="145566"/>
                                        <a:pt x="160204"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5604227" name="Freeform: Shape 785604227"/>
                              <wps:cNvSpPr/>
                              <wps:spPr>
                                <a:xfrm>
                                  <a:off x="827081" y="252277"/>
                                  <a:ext cx="104564" cy="152323"/>
                                </a:xfrm>
                                <a:custGeom>
                                  <a:avLst/>
                                  <a:gdLst>
                                    <a:gd name="connsiteX0" fmla="*/ 21844 w 104564"/>
                                    <a:gd name="connsiteY0" fmla="*/ 94323 h 152323"/>
                                    <a:gd name="connsiteX1" fmla="*/ 20718 w 104564"/>
                                    <a:gd name="connsiteY1" fmla="*/ 136275 h 152323"/>
                                    <a:gd name="connsiteX2" fmla="*/ 15086 w 104564"/>
                                    <a:gd name="connsiteY2" fmla="*/ 147256 h 152323"/>
                                    <a:gd name="connsiteX3" fmla="*/ 8047 w 104564"/>
                                    <a:gd name="connsiteY3" fmla="*/ 148101 h 152323"/>
                                    <a:gd name="connsiteX4" fmla="*/ 4950 w 104564"/>
                                    <a:gd name="connsiteY4" fmla="*/ 149790 h 152323"/>
                                    <a:gd name="connsiteX5" fmla="*/ 8892 w 104564"/>
                                    <a:gd name="connsiteY5" fmla="*/ 151761 h 152323"/>
                                    <a:gd name="connsiteX6" fmla="*/ 33669 w 104564"/>
                                    <a:gd name="connsiteY6" fmla="*/ 151198 h 152323"/>
                                    <a:gd name="connsiteX7" fmla="*/ 88292 w 104564"/>
                                    <a:gd name="connsiteY7" fmla="*/ 152324 h 152323"/>
                                    <a:gd name="connsiteX8" fmla="*/ 98991 w 104564"/>
                                    <a:gd name="connsiteY8" fmla="*/ 147256 h 152323"/>
                                    <a:gd name="connsiteX9" fmla="*/ 101525 w 104564"/>
                                    <a:gd name="connsiteY9" fmla="*/ 125294 h 152323"/>
                                    <a:gd name="connsiteX10" fmla="*/ 99836 w 104564"/>
                                    <a:gd name="connsiteY10" fmla="*/ 121634 h 152323"/>
                                    <a:gd name="connsiteX11" fmla="*/ 97583 w 104564"/>
                                    <a:gd name="connsiteY11" fmla="*/ 124450 h 152323"/>
                                    <a:gd name="connsiteX12" fmla="*/ 88573 w 104564"/>
                                    <a:gd name="connsiteY12" fmla="*/ 139091 h 152323"/>
                                    <a:gd name="connsiteX13" fmla="*/ 69990 w 104564"/>
                                    <a:gd name="connsiteY13" fmla="*/ 141343 h 152323"/>
                                    <a:gd name="connsiteX14" fmla="*/ 46339 w 104564"/>
                                    <a:gd name="connsiteY14" fmla="*/ 124731 h 152323"/>
                                    <a:gd name="connsiteX15" fmla="*/ 46339 w 104564"/>
                                    <a:gd name="connsiteY15" fmla="*/ 94041 h 152323"/>
                                    <a:gd name="connsiteX16" fmla="*/ 46339 w 104564"/>
                                    <a:gd name="connsiteY16" fmla="*/ 78555 h 152323"/>
                                    <a:gd name="connsiteX17" fmla="*/ 47466 w 104564"/>
                                    <a:gd name="connsiteY17" fmla="*/ 76585 h 152323"/>
                                    <a:gd name="connsiteX18" fmla="*/ 75622 w 104564"/>
                                    <a:gd name="connsiteY18" fmla="*/ 77148 h 152323"/>
                                    <a:gd name="connsiteX19" fmla="*/ 86602 w 104564"/>
                                    <a:gd name="connsiteY19" fmla="*/ 84750 h 152323"/>
                                    <a:gd name="connsiteX20" fmla="*/ 87447 w 104564"/>
                                    <a:gd name="connsiteY20" fmla="*/ 91789 h 152323"/>
                                    <a:gd name="connsiteX21" fmla="*/ 89136 w 104564"/>
                                    <a:gd name="connsiteY21" fmla="*/ 93478 h 152323"/>
                                    <a:gd name="connsiteX22" fmla="*/ 90826 w 104564"/>
                                    <a:gd name="connsiteY22" fmla="*/ 89818 h 152323"/>
                                    <a:gd name="connsiteX23" fmla="*/ 91670 w 104564"/>
                                    <a:gd name="connsiteY23" fmla="*/ 76585 h 152323"/>
                                    <a:gd name="connsiteX24" fmla="*/ 93360 w 104564"/>
                                    <a:gd name="connsiteY24" fmla="*/ 62225 h 152323"/>
                                    <a:gd name="connsiteX25" fmla="*/ 91952 w 104564"/>
                                    <a:gd name="connsiteY25" fmla="*/ 60536 h 152323"/>
                                    <a:gd name="connsiteX26" fmla="*/ 88855 w 104564"/>
                                    <a:gd name="connsiteY26" fmla="*/ 63070 h 152323"/>
                                    <a:gd name="connsiteX27" fmla="*/ 79282 w 104564"/>
                                    <a:gd name="connsiteY27" fmla="*/ 65885 h 152323"/>
                                    <a:gd name="connsiteX28" fmla="*/ 47747 w 104564"/>
                                    <a:gd name="connsiteY28" fmla="*/ 66167 h 152323"/>
                                    <a:gd name="connsiteX29" fmla="*/ 46339 w 104564"/>
                                    <a:gd name="connsiteY29" fmla="*/ 63914 h 152323"/>
                                    <a:gd name="connsiteX30" fmla="*/ 46339 w 104564"/>
                                    <a:gd name="connsiteY30" fmla="*/ 14078 h 152323"/>
                                    <a:gd name="connsiteX31" fmla="*/ 47747 w 104564"/>
                                    <a:gd name="connsiteY31" fmla="*/ 12108 h 152323"/>
                                    <a:gd name="connsiteX32" fmla="*/ 75622 w 104564"/>
                                    <a:gd name="connsiteY32" fmla="*/ 12952 h 152323"/>
                                    <a:gd name="connsiteX33" fmla="*/ 88855 w 104564"/>
                                    <a:gd name="connsiteY33" fmla="*/ 19991 h 152323"/>
                                    <a:gd name="connsiteX34" fmla="*/ 89981 w 104564"/>
                                    <a:gd name="connsiteY34" fmla="*/ 27030 h 152323"/>
                                    <a:gd name="connsiteX35" fmla="*/ 91670 w 104564"/>
                                    <a:gd name="connsiteY35" fmla="*/ 29846 h 152323"/>
                                    <a:gd name="connsiteX36" fmla="*/ 93641 w 104564"/>
                                    <a:gd name="connsiteY36" fmla="*/ 27593 h 152323"/>
                                    <a:gd name="connsiteX37" fmla="*/ 94768 w 104564"/>
                                    <a:gd name="connsiteY37" fmla="*/ 14642 h 152323"/>
                                    <a:gd name="connsiteX38" fmla="*/ 96457 w 104564"/>
                                    <a:gd name="connsiteY38" fmla="*/ 1690 h 152323"/>
                                    <a:gd name="connsiteX39" fmla="*/ 95331 w 104564"/>
                                    <a:gd name="connsiteY39" fmla="*/ 1 h 152323"/>
                                    <a:gd name="connsiteX40" fmla="*/ 92234 w 104564"/>
                                    <a:gd name="connsiteY40" fmla="*/ 845 h 152323"/>
                                    <a:gd name="connsiteX41" fmla="*/ 83787 w 104564"/>
                                    <a:gd name="connsiteY41" fmla="*/ 1971 h 152323"/>
                                    <a:gd name="connsiteX42" fmla="*/ 34514 w 104564"/>
                                    <a:gd name="connsiteY42" fmla="*/ 1971 h 152323"/>
                                    <a:gd name="connsiteX43" fmla="*/ 6077 w 104564"/>
                                    <a:gd name="connsiteY43" fmla="*/ 1408 h 152323"/>
                                    <a:gd name="connsiteX44" fmla="*/ 1853 w 104564"/>
                                    <a:gd name="connsiteY44" fmla="*/ 3098 h 152323"/>
                                    <a:gd name="connsiteX45" fmla="*/ 5232 w 104564"/>
                                    <a:gd name="connsiteY45" fmla="*/ 4787 h 152323"/>
                                    <a:gd name="connsiteX46" fmla="*/ 12834 w 104564"/>
                                    <a:gd name="connsiteY46" fmla="*/ 5350 h 152323"/>
                                    <a:gd name="connsiteX47" fmla="*/ 21281 w 104564"/>
                                    <a:gd name="connsiteY47" fmla="*/ 16612 h 152323"/>
                                    <a:gd name="connsiteX48" fmla="*/ 21562 w 104564"/>
                                    <a:gd name="connsiteY48" fmla="*/ 58565 h 152323"/>
                                    <a:gd name="connsiteX49" fmla="*/ 21562 w 104564"/>
                                    <a:gd name="connsiteY49" fmla="*/ 93197 h 152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104564" h="152323">
                                      <a:moveTo>
                                        <a:pt x="21844" y="94323"/>
                                      </a:moveTo>
                                      <a:cubicBezTo>
                                        <a:pt x="21844" y="112343"/>
                                        <a:pt x="21844" y="128110"/>
                                        <a:pt x="20718" y="136275"/>
                                      </a:cubicBezTo>
                                      <a:cubicBezTo>
                                        <a:pt x="19873" y="141906"/>
                                        <a:pt x="19028" y="146411"/>
                                        <a:pt x="15086" y="147256"/>
                                      </a:cubicBezTo>
                                      <a:cubicBezTo>
                                        <a:pt x="13397" y="147537"/>
                                        <a:pt x="10863" y="148101"/>
                                        <a:pt x="8047" y="148101"/>
                                      </a:cubicBezTo>
                                      <a:cubicBezTo>
                                        <a:pt x="5232" y="148101"/>
                                        <a:pt x="4950" y="148664"/>
                                        <a:pt x="4950" y="149790"/>
                                      </a:cubicBezTo>
                                      <a:cubicBezTo>
                                        <a:pt x="4950" y="150916"/>
                                        <a:pt x="6358" y="151761"/>
                                        <a:pt x="8892" y="151761"/>
                                      </a:cubicBezTo>
                                      <a:cubicBezTo>
                                        <a:pt x="16776" y="151761"/>
                                        <a:pt x="29164" y="151198"/>
                                        <a:pt x="33669" y="151198"/>
                                      </a:cubicBezTo>
                                      <a:cubicBezTo>
                                        <a:pt x="45213" y="151198"/>
                                        <a:pt x="58446" y="152324"/>
                                        <a:pt x="88292" y="152324"/>
                                      </a:cubicBezTo>
                                      <a:cubicBezTo>
                                        <a:pt x="118137" y="152324"/>
                                        <a:pt x="97583" y="152324"/>
                                        <a:pt x="98991" y="147256"/>
                                      </a:cubicBezTo>
                                      <a:cubicBezTo>
                                        <a:pt x="99836" y="143314"/>
                                        <a:pt x="101525" y="129799"/>
                                        <a:pt x="101525" y="125294"/>
                                      </a:cubicBezTo>
                                      <a:cubicBezTo>
                                        <a:pt x="101525" y="120789"/>
                                        <a:pt x="101525" y="121634"/>
                                        <a:pt x="99836" y="121634"/>
                                      </a:cubicBezTo>
                                      <a:cubicBezTo>
                                        <a:pt x="98146" y="121634"/>
                                        <a:pt x="98146" y="122479"/>
                                        <a:pt x="97583" y="124450"/>
                                      </a:cubicBezTo>
                                      <a:cubicBezTo>
                                        <a:pt x="96175" y="132615"/>
                                        <a:pt x="93923" y="136557"/>
                                        <a:pt x="88573" y="139091"/>
                                      </a:cubicBezTo>
                                      <a:cubicBezTo>
                                        <a:pt x="83224" y="141625"/>
                                        <a:pt x="75058" y="141343"/>
                                        <a:pt x="69990" y="141343"/>
                                      </a:cubicBezTo>
                                      <a:cubicBezTo>
                                        <a:pt x="50000" y="141343"/>
                                        <a:pt x="46621" y="138246"/>
                                        <a:pt x="46339" y="124731"/>
                                      </a:cubicBezTo>
                                      <a:cubicBezTo>
                                        <a:pt x="46339" y="119100"/>
                                        <a:pt x="46339" y="100799"/>
                                        <a:pt x="46339" y="94041"/>
                                      </a:cubicBezTo>
                                      <a:lnTo>
                                        <a:pt x="46339" y="78555"/>
                                      </a:lnTo>
                                      <a:cubicBezTo>
                                        <a:pt x="46339" y="77429"/>
                                        <a:pt x="46339" y="76585"/>
                                        <a:pt x="47466" y="76585"/>
                                      </a:cubicBezTo>
                                      <a:cubicBezTo>
                                        <a:pt x="52252" y="76585"/>
                                        <a:pt x="71680" y="76585"/>
                                        <a:pt x="75622" y="77148"/>
                                      </a:cubicBezTo>
                                      <a:cubicBezTo>
                                        <a:pt x="82942" y="77992"/>
                                        <a:pt x="85758" y="80808"/>
                                        <a:pt x="86602" y="84750"/>
                                      </a:cubicBezTo>
                                      <a:cubicBezTo>
                                        <a:pt x="87165" y="87284"/>
                                        <a:pt x="87165" y="89818"/>
                                        <a:pt x="87447" y="91789"/>
                                      </a:cubicBezTo>
                                      <a:cubicBezTo>
                                        <a:pt x="87447" y="92915"/>
                                        <a:pt x="87729" y="93478"/>
                                        <a:pt x="89136" y="93478"/>
                                      </a:cubicBezTo>
                                      <a:cubicBezTo>
                                        <a:pt x="90544" y="93478"/>
                                        <a:pt x="90826" y="91226"/>
                                        <a:pt x="90826" y="89818"/>
                                      </a:cubicBezTo>
                                      <a:cubicBezTo>
                                        <a:pt x="90826" y="88410"/>
                                        <a:pt x="91107" y="80526"/>
                                        <a:pt x="91670" y="76585"/>
                                      </a:cubicBezTo>
                                      <a:cubicBezTo>
                                        <a:pt x="92234" y="66448"/>
                                        <a:pt x="93360" y="63351"/>
                                        <a:pt x="93360" y="62225"/>
                                      </a:cubicBezTo>
                                      <a:cubicBezTo>
                                        <a:pt x="93360" y="61099"/>
                                        <a:pt x="92797" y="60536"/>
                                        <a:pt x="91952" y="60536"/>
                                      </a:cubicBezTo>
                                      <a:cubicBezTo>
                                        <a:pt x="91107" y="60536"/>
                                        <a:pt x="90263" y="61380"/>
                                        <a:pt x="88855" y="63070"/>
                                      </a:cubicBezTo>
                                      <a:cubicBezTo>
                                        <a:pt x="87165" y="65041"/>
                                        <a:pt x="84068" y="65604"/>
                                        <a:pt x="79282" y="65885"/>
                                      </a:cubicBezTo>
                                      <a:cubicBezTo>
                                        <a:pt x="74777" y="66167"/>
                                        <a:pt x="51971" y="66167"/>
                                        <a:pt x="47747" y="66167"/>
                                      </a:cubicBezTo>
                                      <a:cubicBezTo>
                                        <a:pt x="43524" y="66167"/>
                                        <a:pt x="46339" y="65322"/>
                                        <a:pt x="46339" y="63914"/>
                                      </a:cubicBezTo>
                                      <a:lnTo>
                                        <a:pt x="46339" y="14078"/>
                                      </a:lnTo>
                                      <a:cubicBezTo>
                                        <a:pt x="46339" y="12671"/>
                                        <a:pt x="46621" y="12108"/>
                                        <a:pt x="47747" y="12108"/>
                                      </a:cubicBezTo>
                                      <a:cubicBezTo>
                                        <a:pt x="51689" y="12108"/>
                                        <a:pt x="72524" y="12389"/>
                                        <a:pt x="75622" y="12952"/>
                                      </a:cubicBezTo>
                                      <a:cubicBezTo>
                                        <a:pt x="85476" y="14078"/>
                                        <a:pt x="87447" y="16612"/>
                                        <a:pt x="88855" y="19991"/>
                                      </a:cubicBezTo>
                                      <a:cubicBezTo>
                                        <a:pt x="89700" y="22244"/>
                                        <a:pt x="89981" y="25622"/>
                                        <a:pt x="89981" y="27030"/>
                                      </a:cubicBezTo>
                                      <a:cubicBezTo>
                                        <a:pt x="89981" y="28438"/>
                                        <a:pt x="90263" y="29846"/>
                                        <a:pt x="91670" y="29846"/>
                                      </a:cubicBezTo>
                                      <a:cubicBezTo>
                                        <a:pt x="93078" y="29846"/>
                                        <a:pt x="93360" y="28720"/>
                                        <a:pt x="93641" y="27593"/>
                                      </a:cubicBezTo>
                                      <a:cubicBezTo>
                                        <a:pt x="93923" y="25341"/>
                                        <a:pt x="94486" y="16612"/>
                                        <a:pt x="94768" y="14642"/>
                                      </a:cubicBezTo>
                                      <a:cubicBezTo>
                                        <a:pt x="95331" y="5632"/>
                                        <a:pt x="96457" y="3098"/>
                                        <a:pt x="96457" y="1690"/>
                                      </a:cubicBezTo>
                                      <a:cubicBezTo>
                                        <a:pt x="96457" y="282"/>
                                        <a:pt x="96457" y="1"/>
                                        <a:pt x="95331" y="1"/>
                                      </a:cubicBezTo>
                                      <a:cubicBezTo>
                                        <a:pt x="94204" y="1"/>
                                        <a:pt x="93078" y="564"/>
                                        <a:pt x="92234" y="845"/>
                                      </a:cubicBezTo>
                                      <a:cubicBezTo>
                                        <a:pt x="90544" y="1127"/>
                                        <a:pt x="87447" y="1690"/>
                                        <a:pt x="83787" y="1971"/>
                                      </a:cubicBezTo>
                                      <a:cubicBezTo>
                                        <a:pt x="80127" y="1971"/>
                                        <a:pt x="40708" y="1971"/>
                                        <a:pt x="34514" y="1971"/>
                                      </a:cubicBezTo>
                                      <a:cubicBezTo>
                                        <a:pt x="28320" y="1971"/>
                                        <a:pt x="16494" y="1408"/>
                                        <a:pt x="6077" y="1408"/>
                                      </a:cubicBezTo>
                                      <a:cubicBezTo>
                                        <a:pt x="-4341" y="1408"/>
                                        <a:pt x="1853" y="1690"/>
                                        <a:pt x="1853" y="3098"/>
                                      </a:cubicBezTo>
                                      <a:cubicBezTo>
                                        <a:pt x="1853" y="4505"/>
                                        <a:pt x="2979" y="4787"/>
                                        <a:pt x="5232" y="4787"/>
                                      </a:cubicBezTo>
                                      <a:cubicBezTo>
                                        <a:pt x="7484" y="4787"/>
                                        <a:pt x="11426" y="4787"/>
                                        <a:pt x="12834" y="5350"/>
                                      </a:cubicBezTo>
                                      <a:cubicBezTo>
                                        <a:pt x="19310" y="6758"/>
                                        <a:pt x="20999" y="9855"/>
                                        <a:pt x="21281" y="16612"/>
                                      </a:cubicBezTo>
                                      <a:cubicBezTo>
                                        <a:pt x="21562" y="22807"/>
                                        <a:pt x="21562" y="28438"/>
                                        <a:pt x="21562" y="58565"/>
                                      </a:cubicBezTo>
                                      <a:lnTo>
                                        <a:pt x="21562" y="931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6893363" name="Freeform: Shape 1116893363"/>
                              <wps:cNvSpPr/>
                              <wps:spPr>
                                <a:xfrm>
                                  <a:off x="931959" y="250306"/>
                                  <a:ext cx="162740" cy="153449"/>
                                </a:xfrm>
                                <a:custGeom>
                                  <a:avLst/>
                                  <a:gdLst>
                                    <a:gd name="connsiteX0" fmla="*/ 57182 w 162741"/>
                                    <a:gd name="connsiteY0" fmla="*/ 92070 h 153449"/>
                                    <a:gd name="connsiteX1" fmla="*/ 56337 w 162741"/>
                                    <a:gd name="connsiteY1" fmla="*/ 90662 h 153449"/>
                                    <a:gd name="connsiteX2" fmla="*/ 74357 w 162741"/>
                                    <a:gd name="connsiteY2" fmla="*/ 42234 h 153449"/>
                                    <a:gd name="connsiteX3" fmla="*/ 75483 w 162741"/>
                                    <a:gd name="connsiteY3" fmla="*/ 40545 h 153449"/>
                                    <a:gd name="connsiteX4" fmla="*/ 76609 w 162741"/>
                                    <a:gd name="connsiteY4" fmla="*/ 42234 h 153449"/>
                                    <a:gd name="connsiteX5" fmla="*/ 94348 w 162741"/>
                                    <a:gd name="connsiteY5" fmla="*/ 90944 h 153449"/>
                                    <a:gd name="connsiteX6" fmla="*/ 93503 w 162741"/>
                                    <a:gd name="connsiteY6" fmla="*/ 92070 h 153449"/>
                                    <a:gd name="connsiteX7" fmla="*/ 97445 w 162741"/>
                                    <a:gd name="connsiteY7" fmla="*/ 101925 h 153449"/>
                                    <a:gd name="connsiteX8" fmla="*/ 99416 w 162741"/>
                                    <a:gd name="connsiteY8" fmla="*/ 103333 h 153449"/>
                                    <a:gd name="connsiteX9" fmla="*/ 115183 w 162741"/>
                                    <a:gd name="connsiteY9" fmla="*/ 145285 h 153449"/>
                                    <a:gd name="connsiteX10" fmla="*/ 113494 w 162741"/>
                                    <a:gd name="connsiteY10" fmla="*/ 149790 h 153449"/>
                                    <a:gd name="connsiteX11" fmla="*/ 110678 w 162741"/>
                                    <a:gd name="connsiteY11" fmla="*/ 151479 h 153449"/>
                                    <a:gd name="connsiteX12" fmla="*/ 116591 w 162741"/>
                                    <a:gd name="connsiteY12" fmla="*/ 153169 h 153449"/>
                                    <a:gd name="connsiteX13" fmla="*/ 153757 w 162741"/>
                                    <a:gd name="connsiteY13" fmla="*/ 153450 h 153449"/>
                                    <a:gd name="connsiteX14" fmla="*/ 162766 w 162741"/>
                                    <a:gd name="connsiteY14" fmla="*/ 151479 h 153449"/>
                                    <a:gd name="connsiteX15" fmla="*/ 160232 w 162741"/>
                                    <a:gd name="connsiteY15" fmla="*/ 149790 h 153449"/>
                                    <a:gd name="connsiteX16" fmla="*/ 152067 w 162741"/>
                                    <a:gd name="connsiteY16" fmla="*/ 148945 h 153449"/>
                                    <a:gd name="connsiteX17" fmla="*/ 134611 w 162741"/>
                                    <a:gd name="connsiteY17" fmla="*/ 127547 h 153449"/>
                                    <a:gd name="connsiteX18" fmla="*/ 85619 w 162741"/>
                                    <a:gd name="connsiteY18" fmla="*/ 6195 h 153449"/>
                                    <a:gd name="connsiteX19" fmla="*/ 80551 w 162741"/>
                                    <a:gd name="connsiteY19" fmla="*/ 1 h 153449"/>
                                    <a:gd name="connsiteX20" fmla="*/ 74920 w 162741"/>
                                    <a:gd name="connsiteY20" fmla="*/ 7884 h 153449"/>
                                    <a:gd name="connsiteX21" fmla="*/ 25366 w 162741"/>
                                    <a:gd name="connsiteY21" fmla="*/ 131770 h 153449"/>
                                    <a:gd name="connsiteX22" fmla="*/ 8472 w 162741"/>
                                    <a:gd name="connsiteY22" fmla="*/ 149508 h 153449"/>
                                    <a:gd name="connsiteX23" fmla="*/ 2278 w 162741"/>
                                    <a:gd name="connsiteY23" fmla="*/ 149790 h 153449"/>
                                    <a:gd name="connsiteX24" fmla="*/ 25 w 162741"/>
                                    <a:gd name="connsiteY24" fmla="*/ 151479 h 153449"/>
                                    <a:gd name="connsiteX25" fmla="*/ 3686 w 162741"/>
                                    <a:gd name="connsiteY25" fmla="*/ 153450 h 153449"/>
                                    <a:gd name="connsiteX26" fmla="*/ 27055 w 162741"/>
                                    <a:gd name="connsiteY26" fmla="*/ 152887 h 153449"/>
                                    <a:gd name="connsiteX27" fmla="*/ 47890 w 162741"/>
                                    <a:gd name="connsiteY27" fmla="*/ 153450 h 153449"/>
                                    <a:gd name="connsiteX28" fmla="*/ 51269 w 162741"/>
                                    <a:gd name="connsiteY28" fmla="*/ 151479 h 153449"/>
                                    <a:gd name="connsiteX29" fmla="*/ 48172 w 162741"/>
                                    <a:gd name="connsiteY29" fmla="*/ 149790 h 153449"/>
                                    <a:gd name="connsiteX30" fmla="*/ 45356 w 162741"/>
                                    <a:gd name="connsiteY30" fmla="*/ 149790 h 153449"/>
                                    <a:gd name="connsiteX31" fmla="*/ 37473 w 162741"/>
                                    <a:gd name="connsiteY31" fmla="*/ 143596 h 153449"/>
                                    <a:gd name="connsiteX32" fmla="*/ 40288 w 162741"/>
                                    <a:gd name="connsiteY32" fmla="*/ 131489 h 153449"/>
                                    <a:gd name="connsiteX33" fmla="*/ 50988 w 162741"/>
                                    <a:gd name="connsiteY33" fmla="*/ 103333 h 153449"/>
                                    <a:gd name="connsiteX34" fmla="*/ 52677 w 162741"/>
                                    <a:gd name="connsiteY34" fmla="*/ 101643 h 153449"/>
                                    <a:gd name="connsiteX35" fmla="*/ 96600 w 162741"/>
                                    <a:gd name="connsiteY35" fmla="*/ 101643 h 153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62741" h="153449">
                                      <a:moveTo>
                                        <a:pt x="57182" y="92070"/>
                                      </a:moveTo>
                                      <a:cubicBezTo>
                                        <a:pt x="56337" y="92070"/>
                                        <a:pt x="56056" y="91507"/>
                                        <a:pt x="56337" y="90662"/>
                                      </a:cubicBezTo>
                                      <a:lnTo>
                                        <a:pt x="74357" y="42234"/>
                                      </a:lnTo>
                                      <a:cubicBezTo>
                                        <a:pt x="74357" y="41390"/>
                                        <a:pt x="74920" y="40545"/>
                                        <a:pt x="75483" y="40545"/>
                                      </a:cubicBezTo>
                                      <a:cubicBezTo>
                                        <a:pt x="76046" y="40545"/>
                                        <a:pt x="76328" y="41671"/>
                                        <a:pt x="76609" y="42234"/>
                                      </a:cubicBezTo>
                                      <a:lnTo>
                                        <a:pt x="94348" y="90944"/>
                                      </a:lnTo>
                                      <a:cubicBezTo>
                                        <a:pt x="94348" y="91507"/>
                                        <a:pt x="94348" y="92070"/>
                                        <a:pt x="93503" y="92070"/>
                                      </a:cubicBezTo>
                                      <a:close/>
                                      <a:moveTo>
                                        <a:pt x="97445" y="101925"/>
                                      </a:moveTo>
                                      <a:cubicBezTo>
                                        <a:pt x="98571" y="101925"/>
                                        <a:pt x="99134" y="102206"/>
                                        <a:pt x="99416" y="103333"/>
                                      </a:cubicBezTo>
                                      <a:lnTo>
                                        <a:pt x="115183" y="145285"/>
                                      </a:lnTo>
                                      <a:cubicBezTo>
                                        <a:pt x="116309" y="147537"/>
                                        <a:pt x="114901" y="149508"/>
                                        <a:pt x="113494" y="149790"/>
                                      </a:cubicBezTo>
                                      <a:cubicBezTo>
                                        <a:pt x="111523" y="149790"/>
                                        <a:pt x="110678" y="150353"/>
                                        <a:pt x="110678" y="151479"/>
                                      </a:cubicBezTo>
                                      <a:cubicBezTo>
                                        <a:pt x="110678" y="152605"/>
                                        <a:pt x="112931" y="152887"/>
                                        <a:pt x="116591" y="153169"/>
                                      </a:cubicBezTo>
                                      <a:cubicBezTo>
                                        <a:pt x="132358" y="153450"/>
                                        <a:pt x="146718" y="153450"/>
                                        <a:pt x="153757" y="153450"/>
                                      </a:cubicBezTo>
                                      <a:cubicBezTo>
                                        <a:pt x="160796" y="153450"/>
                                        <a:pt x="162766" y="153169"/>
                                        <a:pt x="162766" y="151479"/>
                                      </a:cubicBezTo>
                                      <a:cubicBezTo>
                                        <a:pt x="162766" y="149790"/>
                                        <a:pt x="161640" y="149790"/>
                                        <a:pt x="160232" y="149790"/>
                                      </a:cubicBezTo>
                                      <a:cubicBezTo>
                                        <a:pt x="157980" y="149790"/>
                                        <a:pt x="154883" y="149790"/>
                                        <a:pt x="152067" y="148945"/>
                                      </a:cubicBezTo>
                                      <a:cubicBezTo>
                                        <a:pt x="147844" y="147819"/>
                                        <a:pt x="142213" y="145285"/>
                                        <a:pt x="134611" y="127547"/>
                                      </a:cubicBezTo>
                                      <a:cubicBezTo>
                                        <a:pt x="121940" y="97701"/>
                                        <a:pt x="90406" y="17176"/>
                                        <a:pt x="85619" y="6195"/>
                                      </a:cubicBezTo>
                                      <a:cubicBezTo>
                                        <a:pt x="83648" y="1690"/>
                                        <a:pt x="82522" y="1"/>
                                        <a:pt x="80551" y="1"/>
                                      </a:cubicBezTo>
                                      <a:cubicBezTo>
                                        <a:pt x="78580" y="1"/>
                                        <a:pt x="77454" y="2253"/>
                                        <a:pt x="74920" y="7884"/>
                                      </a:cubicBezTo>
                                      <a:lnTo>
                                        <a:pt x="25366" y="131770"/>
                                      </a:lnTo>
                                      <a:cubicBezTo>
                                        <a:pt x="21424" y="141625"/>
                                        <a:pt x="17764" y="148382"/>
                                        <a:pt x="8472" y="149508"/>
                                      </a:cubicBezTo>
                                      <a:cubicBezTo>
                                        <a:pt x="6783" y="149508"/>
                                        <a:pt x="4249" y="149790"/>
                                        <a:pt x="2278" y="149790"/>
                                      </a:cubicBezTo>
                                      <a:cubicBezTo>
                                        <a:pt x="307" y="149790"/>
                                        <a:pt x="25" y="150071"/>
                                        <a:pt x="25" y="151479"/>
                                      </a:cubicBezTo>
                                      <a:cubicBezTo>
                                        <a:pt x="25" y="152887"/>
                                        <a:pt x="1152" y="153450"/>
                                        <a:pt x="3686" y="153450"/>
                                      </a:cubicBezTo>
                                      <a:cubicBezTo>
                                        <a:pt x="13822" y="153450"/>
                                        <a:pt x="24803" y="152887"/>
                                        <a:pt x="27055" y="152887"/>
                                      </a:cubicBezTo>
                                      <a:cubicBezTo>
                                        <a:pt x="33249" y="152887"/>
                                        <a:pt x="41696" y="153450"/>
                                        <a:pt x="47890" y="153450"/>
                                      </a:cubicBezTo>
                                      <a:cubicBezTo>
                                        <a:pt x="54085" y="153450"/>
                                        <a:pt x="51269" y="153169"/>
                                        <a:pt x="51269" y="151479"/>
                                      </a:cubicBezTo>
                                      <a:cubicBezTo>
                                        <a:pt x="51269" y="149790"/>
                                        <a:pt x="50706" y="149790"/>
                                        <a:pt x="48172" y="149790"/>
                                      </a:cubicBezTo>
                                      <a:lnTo>
                                        <a:pt x="45356" y="149790"/>
                                      </a:lnTo>
                                      <a:cubicBezTo>
                                        <a:pt x="39162" y="149790"/>
                                        <a:pt x="37473" y="147256"/>
                                        <a:pt x="37473" y="143596"/>
                                      </a:cubicBezTo>
                                      <a:cubicBezTo>
                                        <a:pt x="37473" y="139935"/>
                                        <a:pt x="38317" y="136557"/>
                                        <a:pt x="40288" y="131489"/>
                                      </a:cubicBezTo>
                                      <a:lnTo>
                                        <a:pt x="50988" y="103333"/>
                                      </a:lnTo>
                                      <a:cubicBezTo>
                                        <a:pt x="51269" y="102206"/>
                                        <a:pt x="51832" y="101643"/>
                                        <a:pt x="52677" y="101643"/>
                                      </a:cubicBezTo>
                                      <a:lnTo>
                                        <a:pt x="96600" y="101643"/>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4430379" name="Freeform: Shape 984430379"/>
                              <wps:cNvSpPr/>
                              <wps:spPr>
                                <a:xfrm>
                                  <a:off x="1099233" y="254530"/>
                                  <a:ext cx="105735" cy="149789"/>
                                </a:xfrm>
                                <a:custGeom>
                                  <a:avLst/>
                                  <a:gdLst>
                                    <a:gd name="connsiteX0" fmla="*/ 44765 w 105735"/>
                                    <a:gd name="connsiteY0" fmla="*/ 57157 h 149789"/>
                                    <a:gd name="connsiteX1" fmla="*/ 45047 w 105735"/>
                                    <a:gd name="connsiteY1" fmla="*/ 15205 h 149789"/>
                                    <a:gd name="connsiteX2" fmla="*/ 52367 w 105735"/>
                                    <a:gd name="connsiteY2" fmla="*/ 3942 h 149789"/>
                                    <a:gd name="connsiteX3" fmla="*/ 59969 w 105735"/>
                                    <a:gd name="connsiteY3" fmla="*/ 3379 h 149789"/>
                                    <a:gd name="connsiteX4" fmla="*/ 63629 w 105735"/>
                                    <a:gd name="connsiteY4" fmla="*/ 1690 h 149789"/>
                                    <a:gd name="connsiteX5" fmla="*/ 59406 w 105735"/>
                                    <a:gd name="connsiteY5" fmla="*/ 1 h 149789"/>
                                    <a:gd name="connsiteX6" fmla="*/ 32658 w 105735"/>
                                    <a:gd name="connsiteY6" fmla="*/ 564 h 149789"/>
                                    <a:gd name="connsiteX7" fmla="*/ 5628 w 105735"/>
                                    <a:gd name="connsiteY7" fmla="*/ 1 h 149789"/>
                                    <a:gd name="connsiteX8" fmla="*/ 1405 w 105735"/>
                                    <a:gd name="connsiteY8" fmla="*/ 1690 h 149789"/>
                                    <a:gd name="connsiteX9" fmla="*/ 4784 w 105735"/>
                                    <a:gd name="connsiteY9" fmla="*/ 3379 h 149789"/>
                                    <a:gd name="connsiteX10" fmla="*/ 11260 w 105735"/>
                                    <a:gd name="connsiteY10" fmla="*/ 3942 h 149789"/>
                                    <a:gd name="connsiteX11" fmla="*/ 19706 w 105735"/>
                                    <a:gd name="connsiteY11" fmla="*/ 15205 h 149789"/>
                                    <a:gd name="connsiteX12" fmla="*/ 19988 w 105735"/>
                                    <a:gd name="connsiteY12" fmla="*/ 57157 h 149789"/>
                                    <a:gd name="connsiteX13" fmla="*/ 19988 w 105735"/>
                                    <a:gd name="connsiteY13" fmla="*/ 91789 h 149789"/>
                                    <a:gd name="connsiteX14" fmla="*/ 18862 w 105735"/>
                                    <a:gd name="connsiteY14" fmla="*/ 133741 h 149789"/>
                                    <a:gd name="connsiteX15" fmla="*/ 13230 w 105735"/>
                                    <a:gd name="connsiteY15" fmla="*/ 144722 h 149789"/>
                                    <a:gd name="connsiteX16" fmla="*/ 6191 w 105735"/>
                                    <a:gd name="connsiteY16" fmla="*/ 145566 h 149789"/>
                                    <a:gd name="connsiteX17" fmla="*/ 3094 w 105735"/>
                                    <a:gd name="connsiteY17" fmla="*/ 147256 h 149789"/>
                                    <a:gd name="connsiteX18" fmla="*/ 7036 w 105735"/>
                                    <a:gd name="connsiteY18" fmla="*/ 149227 h 149789"/>
                                    <a:gd name="connsiteX19" fmla="*/ 31813 w 105735"/>
                                    <a:gd name="connsiteY19" fmla="*/ 148664 h 149789"/>
                                    <a:gd name="connsiteX20" fmla="*/ 89251 w 105735"/>
                                    <a:gd name="connsiteY20" fmla="*/ 149790 h 149789"/>
                                    <a:gd name="connsiteX21" fmla="*/ 101640 w 105735"/>
                                    <a:gd name="connsiteY21" fmla="*/ 144440 h 149789"/>
                                    <a:gd name="connsiteX22" fmla="*/ 104737 w 105735"/>
                                    <a:gd name="connsiteY22" fmla="*/ 121634 h 149789"/>
                                    <a:gd name="connsiteX23" fmla="*/ 103048 w 105735"/>
                                    <a:gd name="connsiteY23" fmla="*/ 118255 h 149789"/>
                                    <a:gd name="connsiteX24" fmla="*/ 100795 w 105735"/>
                                    <a:gd name="connsiteY24" fmla="*/ 121071 h 149789"/>
                                    <a:gd name="connsiteX25" fmla="*/ 95727 w 105735"/>
                                    <a:gd name="connsiteY25" fmla="*/ 132896 h 149789"/>
                                    <a:gd name="connsiteX26" fmla="*/ 72639 w 105735"/>
                                    <a:gd name="connsiteY26" fmla="*/ 138528 h 149789"/>
                                    <a:gd name="connsiteX27" fmla="*/ 48707 w 105735"/>
                                    <a:gd name="connsiteY27" fmla="*/ 134304 h 149789"/>
                                    <a:gd name="connsiteX28" fmla="*/ 44483 w 105735"/>
                                    <a:gd name="connsiteY28" fmla="*/ 91789 h 149789"/>
                                    <a:gd name="connsiteX29" fmla="*/ 44483 w 105735"/>
                                    <a:gd name="connsiteY29" fmla="*/ 57157 h 1497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05735" h="149789">
                                      <a:moveTo>
                                        <a:pt x="44765" y="57157"/>
                                      </a:moveTo>
                                      <a:cubicBezTo>
                                        <a:pt x="44765" y="27030"/>
                                        <a:pt x="44765" y="21681"/>
                                        <a:pt x="45047" y="15205"/>
                                      </a:cubicBezTo>
                                      <a:cubicBezTo>
                                        <a:pt x="45328" y="8166"/>
                                        <a:pt x="47017" y="5069"/>
                                        <a:pt x="52367" y="3942"/>
                                      </a:cubicBezTo>
                                      <a:cubicBezTo>
                                        <a:pt x="54620" y="3661"/>
                                        <a:pt x="57998" y="3379"/>
                                        <a:pt x="59969" y="3379"/>
                                      </a:cubicBezTo>
                                      <a:cubicBezTo>
                                        <a:pt x="61940" y="3379"/>
                                        <a:pt x="63629" y="3098"/>
                                        <a:pt x="63629" y="1690"/>
                                      </a:cubicBezTo>
                                      <a:cubicBezTo>
                                        <a:pt x="63629" y="282"/>
                                        <a:pt x="62222" y="1"/>
                                        <a:pt x="59406" y="1"/>
                                      </a:cubicBezTo>
                                      <a:cubicBezTo>
                                        <a:pt x="51804" y="1"/>
                                        <a:pt x="37444" y="564"/>
                                        <a:pt x="32658" y="564"/>
                                      </a:cubicBezTo>
                                      <a:cubicBezTo>
                                        <a:pt x="27872" y="564"/>
                                        <a:pt x="14920" y="1"/>
                                        <a:pt x="5628" y="1"/>
                                      </a:cubicBezTo>
                                      <a:cubicBezTo>
                                        <a:pt x="-3663" y="1"/>
                                        <a:pt x="1405" y="282"/>
                                        <a:pt x="1405" y="1690"/>
                                      </a:cubicBezTo>
                                      <a:cubicBezTo>
                                        <a:pt x="1405" y="3098"/>
                                        <a:pt x="2531" y="3379"/>
                                        <a:pt x="4784" y="3379"/>
                                      </a:cubicBezTo>
                                      <a:cubicBezTo>
                                        <a:pt x="7036" y="3379"/>
                                        <a:pt x="9570" y="3379"/>
                                        <a:pt x="11260" y="3942"/>
                                      </a:cubicBezTo>
                                      <a:cubicBezTo>
                                        <a:pt x="17735" y="5350"/>
                                        <a:pt x="19425" y="8447"/>
                                        <a:pt x="19706" y="15205"/>
                                      </a:cubicBezTo>
                                      <a:cubicBezTo>
                                        <a:pt x="19988" y="21399"/>
                                        <a:pt x="19988" y="27030"/>
                                        <a:pt x="19988" y="57157"/>
                                      </a:cubicBezTo>
                                      <a:lnTo>
                                        <a:pt x="19988" y="91789"/>
                                      </a:lnTo>
                                      <a:cubicBezTo>
                                        <a:pt x="19988" y="109808"/>
                                        <a:pt x="19988" y="125576"/>
                                        <a:pt x="18862" y="133741"/>
                                      </a:cubicBezTo>
                                      <a:cubicBezTo>
                                        <a:pt x="18017" y="139372"/>
                                        <a:pt x="17172" y="143877"/>
                                        <a:pt x="13230" y="144722"/>
                                      </a:cubicBezTo>
                                      <a:cubicBezTo>
                                        <a:pt x="11541" y="145003"/>
                                        <a:pt x="9007" y="145566"/>
                                        <a:pt x="6191" y="145566"/>
                                      </a:cubicBezTo>
                                      <a:cubicBezTo>
                                        <a:pt x="3376" y="145566"/>
                                        <a:pt x="3094" y="146130"/>
                                        <a:pt x="3094" y="147256"/>
                                      </a:cubicBezTo>
                                      <a:cubicBezTo>
                                        <a:pt x="3094" y="148382"/>
                                        <a:pt x="4502" y="149227"/>
                                        <a:pt x="7036" y="149227"/>
                                      </a:cubicBezTo>
                                      <a:cubicBezTo>
                                        <a:pt x="14920" y="149227"/>
                                        <a:pt x="27308" y="148664"/>
                                        <a:pt x="31813" y="148664"/>
                                      </a:cubicBezTo>
                                      <a:cubicBezTo>
                                        <a:pt x="47862" y="148664"/>
                                        <a:pt x="60814" y="149790"/>
                                        <a:pt x="89251" y="149790"/>
                                      </a:cubicBezTo>
                                      <a:cubicBezTo>
                                        <a:pt x="117689" y="149790"/>
                                        <a:pt x="100514" y="148945"/>
                                        <a:pt x="101640" y="144440"/>
                                      </a:cubicBezTo>
                                      <a:cubicBezTo>
                                        <a:pt x="103329" y="138809"/>
                                        <a:pt x="104737" y="123886"/>
                                        <a:pt x="104737" y="121634"/>
                                      </a:cubicBezTo>
                                      <a:cubicBezTo>
                                        <a:pt x="104737" y="119382"/>
                                        <a:pt x="104737" y="118255"/>
                                        <a:pt x="103048" y="118255"/>
                                      </a:cubicBezTo>
                                      <a:cubicBezTo>
                                        <a:pt x="101358" y="118255"/>
                                        <a:pt x="101077" y="119382"/>
                                        <a:pt x="100795" y="121071"/>
                                      </a:cubicBezTo>
                                      <a:cubicBezTo>
                                        <a:pt x="100514" y="124731"/>
                                        <a:pt x="97980" y="130362"/>
                                        <a:pt x="95727" y="132896"/>
                                      </a:cubicBezTo>
                                      <a:cubicBezTo>
                                        <a:pt x="90659" y="138246"/>
                                        <a:pt x="83057" y="138528"/>
                                        <a:pt x="72639" y="138528"/>
                                      </a:cubicBezTo>
                                      <a:cubicBezTo>
                                        <a:pt x="57154" y="138528"/>
                                        <a:pt x="52086" y="137120"/>
                                        <a:pt x="48707" y="134304"/>
                                      </a:cubicBezTo>
                                      <a:cubicBezTo>
                                        <a:pt x="44483" y="130644"/>
                                        <a:pt x="44483" y="117129"/>
                                        <a:pt x="44483" y="91789"/>
                                      </a:cubicBezTo>
                                      <a:lnTo>
                                        <a:pt x="44483" y="5715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0559299" name="Freeform: Shape 520559299"/>
                              <wps:cNvSpPr/>
                              <wps:spPr>
                                <a:xfrm>
                                  <a:off x="1203663" y="251996"/>
                                  <a:ext cx="133177" cy="152041"/>
                                </a:xfrm>
                                <a:custGeom>
                                  <a:avLst/>
                                  <a:gdLst>
                                    <a:gd name="connsiteX0" fmla="*/ 55774 w 133177"/>
                                    <a:gd name="connsiteY0" fmla="*/ 94604 h 152041"/>
                                    <a:gd name="connsiteX1" fmla="*/ 54929 w 133177"/>
                                    <a:gd name="connsiteY1" fmla="*/ 136557 h 152041"/>
                                    <a:gd name="connsiteX2" fmla="*/ 49298 w 133177"/>
                                    <a:gd name="connsiteY2" fmla="*/ 147537 h 152041"/>
                                    <a:gd name="connsiteX3" fmla="*/ 42259 w 133177"/>
                                    <a:gd name="connsiteY3" fmla="*/ 148382 h 152041"/>
                                    <a:gd name="connsiteX4" fmla="*/ 39162 w 133177"/>
                                    <a:gd name="connsiteY4" fmla="*/ 150071 h 152041"/>
                                    <a:gd name="connsiteX5" fmla="*/ 43104 w 133177"/>
                                    <a:gd name="connsiteY5" fmla="*/ 152042 h 152041"/>
                                    <a:gd name="connsiteX6" fmla="*/ 67881 w 133177"/>
                                    <a:gd name="connsiteY6" fmla="*/ 151479 h 152041"/>
                                    <a:gd name="connsiteX7" fmla="*/ 98853 w 133177"/>
                                    <a:gd name="connsiteY7" fmla="*/ 152042 h 152041"/>
                                    <a:gd name="connsiteX8" fmla="*/ 102513 w 133177"/>
                                    <a:gd name="connsiteY8" fmla="*/ 150071 h 152041"/>
                                    <a:gd name="connsiteX9" fmla="*/ 99416 w 133177"/>
                                    <a:gd name="connsiteY9" fmla="*/ 148382 h 152041"/>
                                    <a:gd name="connsiteX10" fmla="*/ 89280 w 133177"/>
                                    <a:gd name="connsiteY10" fmla="*/ 147537 h 152041"/>
                                    <a:gd name="connsiteX11" fmla="*/ 81677 w 133177"/>
                                    <a:gd name="connsiteY11" fmla="*/ 136838 h 152041"/>
                                    <a:gd name="connsiteX12" fmla="*/ 80551 w 133177"/>
                                    <a:gd name="connsiteY12" fmla="*/ 94604 h 152041"/>
                                    <a:gd name="connsiteX13" fmla="*/ 80551 w 133177"/>
                                    <a:gd name="connsiteY13" fmla="*/ 13797 h 152041"/>
                                    <a:gd name="connsiteX14" fmla="*/ 105328 w 133177"/>
                                    <a:gd name="connsiteY14" fmla="*/ 14360 h 152041"/>
                                    <a:gd name="connsiteX15" fmla="*/ 128698 w 133177"/>
                                    <a:gd name="connsiteY15" fmla="*/ 25341 h 152041"/>
                                    <a:gd name="connsiteX16" fmla="*/ 128698 w 133177"/>
                                    <a:gd name="connsiteY16" fmla="*/ 27593 h 152041"/>
                                    <a:gd name="connsiteX17" fmla="*/ 130950 w 133177"/>
                                    <a:gd name="connsiteY17" fmla="*/ 31535 h 152041"/>
                                    <a:gd name="connsiteX18" fmla="*/ 132640 w 133177"/>
                                    <a:gd name="connsiteY18" fmla="*/ 28438 h 152041"/>
                                    <a:gd name="connsiteX19" fmla="*/ 133203 w 133177"/>
                                    <a:gd name="connsiteY19" fmla="*/ 5632 h 152041"/>
                                    <a:gd name="connsiteX20" fmla="*/ 131513 w 133177"/>
                                    <a:gd name="connsiteY20" fmla="*/ 1408 h 152041"/>
                                    <a:gd name="connsiteX21" fmla="*/ 112649 w 133177"/>
                                    <a:gd name="connsiteY21" fmla="*/ 3379 h 152041"/>
                                    <a:gd name="connsiteX22" fmla="*/ 34657 w 133177"/>
                                    <a:gd name="connsiteY22" fmla="*/ 3379 h 152041"/>
                                    <a:gd name="connsiteX23" fmla="*/ 14948 w 133177"/>
                                    <a:gd name="connsiteY23" fmla="*/ 2253 h 152041"/>
                                    <a:gd name="connsiteX24" fmla="*/ 6501 w 133177"/>
                                    <a:gd name="connsiteY24" fmla="*/ 1 h 152041"/>
                                    <a:gd name="connsiteX25" fmla="*/ 4249 w 133177"/>
                                    <a:gd name="connsiteY25" fmla="*/ 3661 h 152041"/>
                                    <a:gd name="connsiteX26" fmla="*/ 25 w 133177"/>
                                    <a:gd name="connsiteY26" fmla="*/ 26467 h 152041"/>
                                    <a:gd name="connsiteX27" fmla="*/ 1715 w 133177"/>
                                    <a:gd name="connsiteY27" fmla="*/ 29564 h 152041"/>
                                    <a:gd name="connsiteX28" fmla="*/ 3967 w 133177"/>
                                    <a:gd name="connsiteY28" fmla="*/ 27312 h 152041"/>
                                    <a:gd name="connsiteX29" fmla="*/ 7346 w 133177"/>
                                    <a:gd name="connsiteY29" fmla="*/ 20273 h 152041"/>
                                    <a:gd name="connsiteX30" fmla="*/ 26492 w 133177"/>
                                    <a:gd name="connsiteY30" fmla="*/ 14642 h 152041"/>
                                    <a:gd name="connsiteX31" fmla="*/ 55774 w 133177"/>
                                    <a:gd name="connsiteY31" fmla="*/ 13797 h 152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33177" h="152041">
                                      <a:moveTo>
                                        <a:pt x="55774" y="94604"/>
                                      </a:moveTo>
                                      <a:cubicBezTo>
                                        <a:pt x="55774" y="112624"/>
                                        <a:pt x="55774" y="128391"/>
                                        <a:pt x="54929" y="136557"/>
                                      </a:cubicBezTo>
                                      <a:cubicBezTo>
                                        <a:pt x="54366" y="142188"/>
                                        <a:pt x="53240" y="146693"/>
                                        <a:pt x="49298" y="147537"/>
                                      </a:cubicBezTo>
                                      <a:cubicBezTo>
                                        <a:pt x="47609" y="147819"/>
                                        <a:pt x="45075" y="148382"/>
                                        <a:pt x="42259" y="148382"/>
                                      </a:cubicBezTo>
                                      <a:cubicBezTo>
                                        <a:pt x="39444" y="148382"/>
                                        <a:pt x="39162" y="148945"/>
                                        <a:pt x="39162" y="150071"/>
                                      </a:cubicBezTo>
                                      <a:cubicBezTo>
                                        <a:pt x="39162" y="151198"/>
                                        <a:pt x="40570" y="152042"/>
                                        <a:pt x="43104" y="152042"/>
                                      </a:cubicBezTo>
                                      <a:cubicBezTo>
                                        <a:pt x="50988" y="152042"/>
                                        <a:pt x="63376" y="151479"/>
                                        <a:pt x="67881" y="151479"/>
                                      </a:cubicBezTo>
                                      <a:cubicBezTo>
                                        <a:pt x="72386" y="151479"/>
                                        <a:pt x="85901" y="152042"/>
                                        <a:pt x="98853" y="152042"/>
                                      </a:cubicBezTo>
                                      <a:cubicBezTo>
                                        <a:pt x="111804" y="152042"/>
                                        <a:pt x="102513" y="151479"/>
                                        <a:pt x="102513" y="150071"/>
                                      </a:cubicBezTo>
                                      <a:cubicBezTo>
                                        <a:pt x="102513" y="148664"/>
                                        <a:pt x="101387" y="148382"/>
                                        <a:pt x="99416" y="148382"/>
                                      </a:cubicBezTo>
                                      <a:cubicBezTo>
                                        <a:pt x="97445" y="148382"/>
                                        <a:pt x="92095" y="148101"/>
                                        <a:pt x="89280" y="147537"/>
                                      </a:cubicBezTo>
                                      <a:cubicBezTo>
                                        <a:pt x="83367" y="146693"/>
                                        <a:pt x="82241" y="142469"/>
                                        <a:pt x="81677" y="136838"/>
                                      </a:cubicBezTo>
                                      <a:cubicBezTo>
                                        <a:pt x="80551" y="128391"/>
                                        <a:pt x="80551" y="112906"/>
                                        <a:pt x="80551" y="94604"/>
                                      </a:cubicBezTo>
                                      <a:lnTo>
                                        <a:pt x="80551" y="13797"/>
                                      </a:lnTo>
                                      <a:lnTo>
                                        <a:pt x="105328" y="14360"/>
                                      </a:lnTo>
                                      <a:cubicBezTo>
                                        <a:pt x="122785" y="14642"/>
                                        <a:pt x="128135" y="20273"/>
                                        <a:pt x="128698" y="25341"/>
                                      </a:cubicBezTo>
                                      <a:lnTo>
                                        <a:pt x="128698" y="27593"/>
                                      </a:lnTo>
                                      <a:cubicBezTo>
                                        <a:pt x="128979" y="30690"/>
                                        <a:pt x="129542" y="31535"/>
                                        <a:pt x="130950" y="31535"/>
                                      </a:cubicBezTo>
                                      <a:cubicBezTo>
                                        <a:pt x="132358" y="31535"/>
                                        <a:pt x="132640" y="30409"/>
                                        <a:pt x="132640" y="28438"/>
                                      </a:cubicBezTo>
                                      <a:cubicBezTo>
                                        <a:pt x="132640" y="23370"/>
                                        <a:pt x="133203" y="9574"/>
                                        <a:pt x="133203" y="5632"/>
                                      </a:cubicBezTo>
                                      <a:cubicBezTo>
                                        <a:pt x="133203" y="1690"/>
                                        <a:pt x="133203" y="1408"/>
                                        <a:pt x="131513" y="1408"/>
                                      </a:cubicBezTo>
                                      <a:cubicBezTo>
                                        <a:pt x="129824" y="1408"/>
                                        <a:pt x="125319" y="3379"/>
                                        <a:pt x="112649" y="3379"/>
                                      </a:cubicBezTo>
                                      <a:lnTo>
                                        <a:pt x="34657" y="3379"/>
                                      </a:lnTo>
                                      <a:cubicBezTo>
                                        <a:pt x="28181" y="3379"/>
                                        <a:pt x="20579" y="3098"/>
                                        <a:pt x="14948" y="2253"/>
                                      </a:cubicBezTo>
                                      <a:cubicBezTo>
                                        <a:pt x="10162" y="1971"/>
                                        <a:pt x="7909" y="1"/>
                                        <a:pt x="6501" y="1"/>
                                      </a:cubicBezTo>
                                      <a:cubicBezTo>
                                        <a:pt x="5094" y="1"/>
                                        <a:pt x="4812" y="1127"/>
                                        <a:pt x="4249" y="3661"/>
                                      </a:cubicBezTo>
                                      <a:cubicBezTo>
                                        <a:pt x="3967" y="5350"/>
                                        <a:pt x="25" y="23088"/>
                                        <a:pt x="25" y="26467"/>
                                      </a:cubicBezTo>
                                      <a:cubicBezTo>
                                        <a:pt x="25" y="29846"/>
                                        <a:pt x="307" y="29564"/>
                                        <a:pt x="1715" y="29564"/>
                                      </a:cubicBezTo>
                                      <a:cubicBezTo>
                                        <a:pt x="3123" y="29564"/>
                                        <a:pt x="3404" y="28720"/>
                                        <a:pt x="3967" y="27312"/>
                                      </a:cubicBezTo>
                                      <a:cubicBezTo>
                                        <a:pt x="4249" y="25622"/>
                                        <a:pt x="5375" y="23370"/>
                                        <a:pt x="7346" y="20273"/>
                                      </a:cubicBezTo>
                                      <a:cubicBezTo>
                                        <a:pt x="10162" y="16049"/>
                                        <a:pt x="14948" y="14923"/>
                                        <a:pt x="26492" y="14642"/>
                                      </a:cubicBezTo>
                                      <a:lnTo>
                                        <a:pt x="55774" y="137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02328801" name="Freeform: Shape 1002328801"/>
                              <wps:cNvSpPr/>
                              <wps:spPr>
                                <a:xfrm>
                                  <a:off x="1355171"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1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9" y="149227"/>
                                        <a:pt x="28997" y="148664"/>
                                        <a:pt x="33502" y="148664"/>
                                      </a:cubicBezTo>
                                      <a:cubicBezTo>
                                        <a:pt x="38007" y="148664"/>
                                        <a:pt x="51522" y="149227"/>
                                        <a:pt x="64192" y="149227"/>
                                      </a:cubicBezTo>
                                      <a:cubicBezTo>
                                        <a:pt x="76862" y="149227"/>
                                        <a:pt x="68134" y="148664"/>
                                        <a:pt x="68134" y="147256"/>
                                      </a:cubicBezTo>
                                      <a:cubicBezTo>
                                        <a:pt x="68134" y="145848"/>
                                        <a:pt x="67008" y="145566"/>
                                        <a:pt x="65037" y="145566"/>
                                      </a:cubicBezTo>
                                      <a:cubicBezTo>
                                        <a:pt x="63066" y="145566"/>
                                        <a:pt x="57716" y="145285"/>
                                        <a:pt x="54901"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484" y="148664"/>
                                        <a:pt x="135989" y="148664"/>
                                      </a:cubicBezTo>
                                      <a:cubicBezTo>
                                        <a:pt x="140494" y="148664"/>
                                        <a:pt x="154009" y="149227"/>
                                        <a:pt x="166679" y="149227"/>
                                      </a:cubicBezTo>
                                      <a:cubicBezTo>
                                        <a:pt x="179349" y="149227"/>
                                        <a:pt x="170621" y="148664"/>
                                        <a:pt x="170621" y="147256"/>
                                      </a:cubicBezTo>
                                      <a:cubicBezTo>
                                        <a:pt x="170621" y="145848"/>
                                        <a:pt x="169495" y="145566"/>
                                        <a:pt x="167524" y="145566"/>
                                      </a:cubicBezTo>
                                      <a:cubicBezTo>
                                        <a:pt x="165553" y="145566"/>
                                        <a:pt x="160203"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29182172" name="Freeform: Shape 1429182172"/>
                            <wps:cNvSpPr/>
                            <wps:spPr>
                              <a:xfrm>
                                <a:off x="636041" y="575788"/>
                                <a:ext cx="86157" cy="65040"/>
                              </a:xfrm>
                              <a:custGeom>
                                <a:avLst/>
                                <a:gdLst>
                                  <a:gd name="connsiteX0" fmla="*/ 7346 w 86157"/>
                                  <a:gd name="connsiteY0" fmla="*/ 57157 h 65040"/>
                                  <a:gd name="connsiteX1" fmla="*/ 3967 w 86157"/>
                                  <a:gd name="connsiteY1" fmla="*/ 63633 h 65040"/>
                                  <a:gd name="connsiteX2" fmla="*/ 1433 w 86157"/>
                                  <a:gd name="connsiteY2" fmla="*/ 63633 h 65040"/>
                                  <a:gd name="connsiteX3" fmla="*/ 25 w 86157"/>
                                  <a:gd name="connsiteY3" fmla="*/ 64196 h 65040"/>
                                  <a:gd name="connsiteX4" fmla="*/ 1433 w 86157"/>
                                  <a:gd name="connsiteY4" fmla="*/ 65041 h 65040"/>
                                  <a:gd name="connsiteX5" fmla="*/ 9598 w 86157"/>
                                  <a:gd name="connsiteY5" fmla="*/ 65041 h 65040"/>
                                  <a:gd name="connsiteX6" fmla="*/ 18327 w 86157"/>
                                  <a:gd name="connsiteY6" fmla="*/ 65041 h 65040"/>
                                  <a:gd name="connsiteX7" fmla="*/ 20298 w 86157"/>
                                  <a:gd name="connsiteY7" fmla="*/ 64196 h 65040"/>
                                  <a:gd name="connsiteX8" fmla="*/ 19171 w 86157"/>
                                  <a:gd name="connsiteY8" fmla="*/ 63633 h 65040"/>
                                  <a:gd name="connsiteX9" fmla="*/ 15793 w 86157"/>
                                  <a:gd name="connsiteY9" fmla="*/ 63351 h 65040"/>
                                  <a:gd name="connsiteX10" fmla="*/ 13259 w 86157"/>
                                  <a:gd name="connsiteY10" fmla="*/ 60536 h 65040"/>
                                  <a:gd name="connsiteX11" fmla="*/ 13259 w 86157"/>
                                  <a:gd name="connsiteY11" fmla="*/ 56594 h 65040"/>
                                  <a:gd name="connsiteX12" fmla="*/ 17482 w 86157"/>
                                  <a:gd name="connsiteY12" fmla="*/ 23370 h 65040"/>
                                  <a:gd name="connsiteX13" fmla="*/ 17764 w 86157"/>
                                  <a:gd name="connsiteY13" fmla="*/ 23370 h 65040"/>
                                  <a:gd name="connsiteX14" fmla="*/ 26492 w 86157"/>
                                  <a:gd name="connsiteY14" fmla="*/ 41953 h 65040"/>
                                  <a:gd name="connsiteX15" fmla="*/ 36065 w 86157"/>
                                  <a:gd name="connsiteY15" fmla="*/ 60817 h 65040"/>
                                  <a:gd name="connsiteX16" fmla="*/ 38881 w 86157"/>
                                  <a:gd name="connsiteY16" fmla="*/ 65041 h 65040"/>
                                  <a:gd name="connsiteX17" fmla="*/ 41978 w 86157"/>
                                  <a:gd name="connsiteY17" fmla="*/ 60254 h 65040"/>
                                  <a:gd name="connsiteX18" fmla="*/ 60279 w 86157"/>
                                  <a:gd name="connsiteY18" fmla="*/ 22244 h 65040"/>
                                  <a:gd name="connsiteX19" fmla="*/ 60561 w 86157"/>
                                  <a:gd name="connsiteY19" fmla="*/ 22244 h 65040"/>
                                  <a:gd name="connsiteX20" fmla="*/ 65629 w 86157"/>
                                  <a:gd name="connsiteY20" fmla="*/ 59128 h 65040"/>
                                  <a:gd name="connsiteX21" fmla="*/ 65347 w 86157"/>
                                  <a:gd name="connsiteY21" fmla="*/ 62788 h 65040"/>
                                  <a:gd name="connsiteX22" fmla="*/ 64502 w 86157"/>
                                  <a:gd name="connsiteY22" fmla="*/ 63633 h 65040"/>
                                  <a:gd name="connsiteX23" fmla="*/ 67036 w 86157"/>
                                  <a:gd name="connsiteY23" fmla="*/ 64477 h 65040"/>
                                  <a:gd name="connsiteX24" fmla="*/ 83930 w 86157"/>
                                  <a:gd name="connsiteY24" fmla="*/ 65041 h 65040"/>
                                  <a:gd name="connsiteX25" fmla="*/ 86182 w 86157"/>
                                  <a:gd name="connsiteY25" fmla="*/ 64196 h 65040"/>
                                  <a:gd name="connsiteX26" fmla="*/ 84775 w 86157"/>
                                  <a:gd name="connsiteY26" fmla="*/ 63633 h 65040"/>
                                  <a:gd name="connsiteX27" fmla="*/ 79707 w 86157"/>
                                  <a:gd name="connsiteY27" fmla="*/ 62788 h 65040"/>
                                  <a:gd name="connsiteX28" fmla="*/ 75483 w 86157"/>
                                  <a:gd name="connsiteY28" fmla="*/ 54341 h 65040"/>
                                  <a:gd name="connsiteX29" fmla="*/ 67881 w 86157"/>
                                  <a:gd name="connsiteY29" fmla="*/ 2535 h 65040"/>
                                  <a:gd name="connsiteX30" fmla="*/ 66473 w 86157"/>
                                  <a:gd name="connsiteY30" fmla="*/ 1 h 65040"/>
                                  <a:gd name="connsiteX31" fmla="*/ 64502 w 86157"/>
                                  <a:gd name="connsiteY31" fmla="*/ 1971 h 65040"/>
                                  <a:gd name="connsiteX32" fmla="*/ 41696 w 86157"/>
                                  <a:gd name="connsiteY32" fmla="*/ 49836 h 65040"/>
                                  <a:gd name="connsiteX33" fmla="*/ 18890 w 86157"/>
                                  <a:gd name="connsiteY33" fmla="*/ 2535 h 65040"/>
                                  <a:gd name="connsiteX34" fmla="*/ 16637 w 86157"/>
                                  <a:gd name="connsiteY34" fmla="*/ 1 h 65040"/>
                                  <a:gd name="connsiteX35" fmla="*/ 15230 w 86157"/>
                                  <a:gd name="connsiteY35" fmla="*/ 2253 h 65040"/>
                                  <a:gd name="connsiteX36" fmla="*/ 7064 w 86157"/>
                                  <a:gd name="connsiteY36" fmla="*/ 56875 h 65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6157" h="65040">
                                    <a:moveTo>
                                      <a:pt x="7346" y="57157"/>
                                    </a:moveTo>
                                    <a:cubicBezTo>
                                      <a:pt x="7064" y="59973"/>
                                      <a:pt x="6220" y="63351"/>
                                      <a:pt x="3967" y="63633"/>
                                    </a:cubicBezTo>
                                    <a:cubicBezTo>
                                      <a:pt x="2841" y="63633"/>
                                      <a:pt x="1996" y="63633"/>
                                      <a:pt x="1433" y="63633"/>
                                    </a:cubicBezTo>
                                    <a:cubicBezTo>
                                      <a:pt x="870" y="63633"/>
                                      <a:pt x="25" y="63633"/>
                                      <a:pt x="25" y="64196"/>
                                    </a:cubicBezTo>
                                    <a:cubicBezTo>
                                      <a:pt x="25" y="65041"/>
                                      <a:pt x="589" y="65041"/>
                                      <a:pt x="1433" y="65041"/>
                                    </a:cubicBezTo>
                                    <a:lnTo>
                                      <a:pt x="9598" y="65041"/>
                                    </a:lnTo>
                                    <a:lnTo>
                                      <a:pt x="18327" y="65041"/>
                                    </a:lnTo>
                                    <a:cubicBezTo>
                                      <a:pt x="21705" y="65041"/>
                                      <a:pt x="20298" y="65041"/>
                                      <a:pt x="20298" y="64196"/>
                                    </a:cubicBezTo>
                                    <a:cubicBezTo>
                                      <a:pt x="20298" y="63351"/>
                                      <a:pt x="19735" y="63633"/>
                                      <a:pt x="19171" y="63633"/>
                                    </a:cubicBezTo>
                                    <a:cubicBezTo>
                                      <a:pt x="18608" y="63633"/>
                                      <a:pt x="17201" y="63633"/>
                                      <a:pt x="15793" y="63351"/>
                                    </a:cubicBezTo>
                                    <a:cubicBezTo>
                                      <a:pt x="14385" y="63070"/>
                                      <a:pt x="13259" y="62225"/>
                                      <a:pt x="13259" y="60536"/>
                                    </a:cubicBezTo>
                                    <a:cubicBezTo>
                                      <a:pt x="13259" y="58846"/>
                                      <a:pt x="13259" y="58002"/>
                                      <a:pt x="13259" y="56594"/>
                                    </a:cubicBezTo>
                                    <a:lnTo>
                                      <a:pt x="17482" y="23370"/>
                                    </a:lnTo>
                                    <a:lnTo>
                                      <a:pt x="17764" y="23370"/>
                                    </a:lnTo>
                                    <a:cubicBezTo>
                                      <a:pt x="20579" y="29564"/>
                                      <a:pt x="25647" y="40263"/>
                                      <a:pt x="26492" y="41953"/>
                                    </a:cubicBezTo>
                                    <a:cubicBezTo>
                                      <a:pt x="27618" y="44205"/>
                                      <a:pt x="34094" y="57157"/>
                                      <a:pt x="36065" y="60817"/>
                                    </a:cubicBezTo>
                                    <a:cubicBezTo>
                                      <a:pt x="37473" y="63351"/>
                                      <a:pt x="38317" y="65041"/>
                                      <a:pt x="38881" y="65041"/>
                                    </a:cubicBezTo>
                                    <a:cubicBezTo>
                                      <a:pt x="39444" y="65041"/>
                                      <a:pt x="40007" y="64196"/>
                                      <a:pt x="41978" y="60254"/>
                                    </a:cubicBezTo>
                                    <a:lnTo>
                                      <a:pt x="60279" y="22244"/>
                                    </a:lnTo>
                                    <a:lnTo>
                                      <a:pt x="60561" y="22244"/>
                                    </a:lnTo>
                                    <a:lnTo>
                                      <a:pt x="65629" y="59128"/>
                                    </a:lnTo>
                                    <a:cubicBezTo>
                                      <a:pt x="65910" y="61380"/>
                                      <a:pt x="65629" y="62507"/>
                                      <a:pt x="65347" y="62788"/>
                                    </a:cubicBezTo>
                                    <a:cubicBezTo>
                                      <a:pt x="64784" y="62788"/>
                                      <a:pt x="64502" y="63351"/>
                                      <a:pt x="64502" y="63633"/>
                                    </a:cubicBezTo>
                                    <a:cubicBezTo>
                                      <a:pt x="64502" y="63914"/>
                                      <a:pt x="65066" y="64477"/>
                                      <a:pt x="67036" y="64477"/>
                                    </a:cubicBezTo>
                                    <a:cubicBezTo>
                                      <a:pt x="70415" y="64477"/>
                                      <a:pt x="81959" y="65041"/>
                                      <a:pt x="83930" y="65041"/>
                                    </a:cubicBezTo>
                                    <a:cubicBezTo>
                                      <a:pt x="85901" y="65041"/>
                                      <a:pt x="86182" y="65041"/>
                                      <a:pt x="86182" y="64196"/>
                                    </a:cubicBezTo>
                                    <a:cubicBezTo>
                                      <a:pt x="86182" y="63351"/>
                                      <a:pt x="85619" y="63633"/>
                                      <a:pt x="84775" y="63633"/>
                                    </a:cubicBezTo>
                                    <a:cubicBezTo>
                                      <a:pt x="83648" y="63633"/>
                                      <a:pt x="81959" y="63633"/>
                                      <a:pt x="79707" y="62788"/>
                                    </a:cubicBezTo>
                                    <a:cubicBezTo>
                                      <a:pt x="77173" y="61943"/>
                                      <a:pt x="76328" y="59691"/>
                                      <a:pt x="75483" y="54341"/>
                                    </a:cubicBezTo>
                                    <a:lnTo>
                                      <a:pt x="67881" y="2535"/>
                                    </a:lnTo>
                                    <a:cubicBezTo>
                                      <a:pt x="67881" y="845"/>
                                      <a:pt x="67036" y="1"/>
                                      <a:pt x="66473" y="1"/>
                                    </a:cubicBezTo>
                                    <a:cubicBezTo>
                                      <a:pt x="65910" y="1"/>
                                      <a:pt x="65347" y="564"/>
                                      <a:pt x="64502" y="1971"/>
                                    </a:cubicBezTo>
                                    <a:lnTo>
                                      <a:pt x="41696" y="49836"/>
                                    </a:lnTo>
                                    <a:lnTo>
                                      <a:pt x="18890" y="2535"/>
                                    </a:lnTo>
                                    <a:cubicBezTo>
                                      <a:pt x="17764" y="282"/>
                                      <a:pt x="17201" y="1"/>
                                      <a:pt x="16637" y="1"/>
                                    </a:cubicBezTo>
                                    <a:cubicBezTo>
                                      <a:pt x="16074" y="1"/>
                                      <a:pt x="15511" y="845"/>
                                      <a:pt x="15230" y="2253"/>
                                    </a:cubicBezTo>
                                    <a:lnTo>
                                      <a:pt x="7064" y="56875"/>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039822" name="Freeform: Shape 1939039822"/>
                            <wps:cNvSpPr/>
                            <wps:spPr>
                              <a:xfrm>
                                <a:off x="721353" y="576070"/>
                                <a:ext cx="68700" cy="65085"/>
                              </a:xfrm>
                              <a:custGeom>
                                <a:avLst/>
                                <a:gdLst>
                                  <a:gd name="connsiteX0" fmla="*/ 23676 w 68700"/>
                                  <a:gd name="connsiteY0" fmla="*/ 39137 h 65085"/>
                                  <a:gd name="connsiteX1" fmla="*/ 23395 w 68700"/>
                                  <a:gd name="connsiteY1" fmla="*/ 38574 h 65085"/>
                                  <a:gd name="connsiteX2" fmla="*/ 30997 w 68700"/>
                                  <a:gd name="connsiteY2" fmla="*/ 18020 h 65085"/>
                                  <a:gd name="connsiteX3" fmla="*/ 31560 w 68700"/>
                                  <a:gd name="connsiteY3" fmla="*/ 17176 h 65085"/>
                                  <a:gd name="connsiteX4" fmla="*/ 31842 w 68700"/>
                                  <a:gd name="connsiteY4" fmla="*/ 18020 h 65085"/>
                                  <a:gd name="connsiteX5" fmla="*/ 39444 w 68700"/>
                                  <a:gd name="connsiteY5" fmla="*/ 38574 h 65085"/>
                                  <a:gd name="connsiteX6" fmla="*/ 39162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676" y="39137"/>
                                    </a:moveTo>
                                    <a:cubicBezTo>
                                      <a:pt x="23395" y="39137"/>
                                      <a:pt x="23395" y="39137"/>
                                      <a:pt x="23395" y="38574"/>
                                    </a:cubicBezTo>
                                    <a:lnTo>
                                      <a:pt x="30997" y="18020"/>
                                    </a:lnTo>
                                    <a:cubicBezTo>
                                      <a:pt x="30997" y="17739"/>
                                      <a:pt x="30997" y="17176"/>
                                      <a:pt x="31560" y="17176"/>
                                    </a:cubicBezTo>
                                    <a:cubicBezTo>
                                      <a:pt x="32123" y="17176"/>
                                      <a:pt x="31842" y="17739"/>
                                      <a:pt x="31842" y="18020"/>
                                    </a:cubicBezTo>
                                    <a:lnTo>
                                      <a:pt x="39444" y="38574"/>
                                    </a:lnTo>
                                    <a:cubicBezTo>
                                      <a:pt x="39444" y="38574"/>
                                      <a:pt x="39444" y="39137"/>
                                      <a:pt x="39162"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053392" name="Freeform: Shape 1938053392"/>
                            <wps:cNvSpPr/>
                            <wps:spPr>
                              <a:xfrm>
                                <a:off x="792025" y="576915"/>
                                <a:ext cx="70389" cy="65321"/>
                              </a:xfrm>
                              <a:custGeom>
                                <a:avLst/>
                                <a:gdLst>
                                  <a:gd name="connsiteX0" fmla="*/ 13822 w 70389"/>
                                  <a:gd name="connsiteY0" fmla="*/ 17739 h 65321"/>
                                  <a:gd name="connsiteX1" fmla="*/ 33812 w 70389"/>
                                  <a:gd name="connsiteY1" fmla="*/ 38856 h 65321"/>
                                  <a:gd name="connsiteX2" fmla="*/ 58590 w 70389"/>
                                  <a:gd name="connsiteY2" fmla="*/ 63351 h 65321"/>
                                  <a:gd name="connsiteX3" fmla="*/ 61405 w 70389"/>
                                  <a:gd name="connsiteY3" fmla="*/ 65322 h 65321"/>
                                  <a:gd name="connsiteX4" fmla="*/ 62531 w 70389"/>
                                  <a:gd name="connsiteY4" fmla="*/ 62788 h 65321"/>
                                  <a:gd name="connsiteX5" fmla="*/ 63376 w 70389"/>
                                  <a:gd name="connsiteY5" fmla="*/ 9855 h 65321"/>
                                  <a:gd name="connsiteX6" fmla="*/ 66473 w 70389"/>
                                  <a:gd name="connsiteY6" fmla="*/ 2816 h 65321"/>
                                  <a:gd name="connsiteX7" fmla="*/ 69007 w 70389"/>
                                  <a:gd name="connsiteY7" fmla="*/ 2816 h 65321"/>
                                  <a:gd name="connsiteX8" fmla="*/ 70415 w 70389"/>
                                  <a:gd name="connsiteY8" fmla="*/ 1971 h 65321"/>
                                  <a:gd name="connsiteX9" fmla="*/ 68444 w 70389"/>
                                  <a:gd name="connsiteY9" fmla="*/ 1127 h 65321"/>
                                  <a:gd name="connsiteX10" fmla="*/ 60279 w 70389"/>
                                  <a:gd name="connsiteY10" fmla="*/ 1127 h 65321"/>
                                  <a:gd name="connsiteX11" fmla="*/ 50143 w 70389"/>
                                  <a:gd name="connsiteY11" fmla="*/ 1127 h 65321"/>
                                  <a:gd name="connsiteX12" fmla="*/ 47890 w 70389"/>
                                  <a:gd name="connsiteY12" fmla="*/ 1971 h 65321"/>
                                  <a:gd name="connsiteX13" fmla="*/ 49298 w 70389"/>
                                  <a:gd name="connsiteY13" fmla="*/ 2816 h 65321"/>
                                  <a:gd name="connsiteX14" fmla="*/ 53803 w 70389"/>
                                  <a:gd name="connsiteY14" fmla="*/ 3379 h 65321"/>
                                  <a:gd name="connsiteX15" fmla="*/ 56619 w 70389"/>
                                  <a:gd name="connsiteY15" fmla="*/ 10981 h 65321"/>
                                  <a:gd name="connsiteX16" fmla="*/ 57463 w 70389"/>
                                  <a:gd name="connsiteY16" fmla="*/ 48429 h 65321"/>
                                  <a:gd name="connsiteX17" fmla="*/ 56900 w 70389"/>
                                  <a:gd name="connsiteY17" fmla="*/ 48429 h 65321"/>
                                  <a:gd name="connsiteX18" fmla="*/ 38599 w 70389"/>
                                  <a:gd name="connsiteY18" fmla="*/ 29283 h 65321"/>
                                  <a:gd name="connsiteX19" fmla="*/ 12696 w 70389"/>
                                  <a:gd name="connsiteY19" fmla="*/ 2535 h 65321"/>
                                  <a:gd name="connsiteX20" fmla="*/ 9598 w 70389"/>
                                  <a:gd name="connsiteY20" fmla="*/ 1 h 65321"/>
                                  <a:gd name="connsiteX21" fmla="*/ 8472 w 70389"/>
                                  <a:gd name="connsiteY21" fmla="*/ 2816 h 65321"/>
                                  <a:gd name="connsiteX22" fmla="*/ 7627 w 70389"/>
                                  <a:gd name="connsiteY22" fmla="*/ 52370 h 65321"/>
                                  <a:gd name="connsiteX23" fmla="*/ 5093 w 70389"/>
                                  <a:gd name="connsiteY23" fmla="*/ 62788 h 65321"/>
                                  <a:gd name="connsiteX24" fmla="*/ 1433 w 70389"/>
                                  <a:gd name="connsiteY24" fmla="*/ 63070 h 65321"/>
                                  <a:gd name="connsiteX25" fmla="*/ 25 w 70389"/>
                                  <a:gd name="connsiteY25" fmla="*/ 63633 h 65321"/>
                                  <a:gd name="connsiteX26" fmla="*/ 1996 w 70389"/>
                                  <a:gd name="connsiteY26" fmla="*/ 64478 h 65321"/>
                                  <a:gd name="connsiteX27" fmla="*/ 11006 w 70389"/>
                                  <a:gd name="connsiteY27" fmla="*/ 64478 h 65321"/>
                                  <a:gd name="connsiteX28" fmla="*/ 21424 w 70389"/>
                                  <a:gd name="connsiteY28" fmla="*/ 64478 h 65321"/>
                                  <a:gd name="connsiteX29" fmla="*/ 23395 w 70389"/>
                                  <a:gd name="connsiteY29" fmla="*/ 63633 h 65321"/>
                                  <a:gd name="connsiteX30" fmla="*/ 21987 w 70389"/>
                                  <a:gd name="connsiteY30" fmla="*/ 63070 h 65321"/>
                                  <a:gd name="connsiteX31" fmla="*/ 17764 w 70389"/>
                                  <a:gd name="connsiteY31" fmla="*/ 62507 h 65321"/>
                                  <a:gd name="connsiteX32" fmla="*/ 14948 w 70389"/>
                                  <a:gd name="connsiteY32" fmla="*/ 53215 h 65321"/>
                                  <a:gd name="connsiteX33" fmla="*/ 14103 w 70389"/>
                                  <a:gd name="connsiteY33" fmla="*/ 18020 h 65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70389" h="65321">
                                    <a:moveTo>
                                      <a:pt x="13822" y="17739"/>
                                    </a:moveTo>
                                    <a:cubicBezTo>
                                      <a:pt x="15230" y="19428"/>
                                      <a:pt x="24521" y="29846"/>
                                      <a:pt x="33812" y="38856"/>
                                    </a:cubicBezTo>
                                    <a:cubicBezTo>
                                      <a:pt x="42541" y="47584"/>
                                      <a:pt x="53240" y="58565"/>
                                      <a:pt x="58590" y="63351"/>
                                    </a:cubicBezTo>
                                    <a:cubicBezTo>
                                      <a:pt x="59434" y="64196"/>
                                      <a:pt x="60561" y="65322"/>
                                      <a:pt x="61405" y="65322"/>
                                    </a:cubicBezTo>
                                    <a:cubicBezTo>
                                      <a:pt x="62250" y="65322"/>
                                      <a:pt x="62531" y="64478"/>
                                      <a:pt x="62531" y="62788"/>
                                    </a:cubicBezTo>
                                    <a:lnTo>
                                      <a:pt x="63376" y="9855"/>
                                    </a:lnTo>
                                    <a:cubicBezTo>
                                      <a:pt x="63376" y="5069"/>
                                      <a:pt x="64221" y="3379"/>
                                      <a:pt x="66473" y="2816"/>
                                    </a:cubicBezTo>
                                    <a:lnTo>
                                      <a:pt x="69007" y="2816"/>
                                    </a:lnTo>
                                    <a:cubicBezTo>
                                      <a:pt x="69852" y="2816"/>
                                      <a:pt x="70415" y="2816"/>
                                      <a:pt x="70415" y="1971"/>
                                    </a:cubicBezTo>
                                    <a:cubicBezTo>
                                      <a:pt x="70415" y="1127"/>
                                      <a:pt x="69570" y="1127"/>
                                      <a:pt x="68444" y="1127"/>
                                    </a:cubicBezTo>
                                    <a:cubicBezTo>
                                      <a:pt x="64221" y="1127"/>
                                      <a:pt x="61124" y="1127"/>
                                      <a:pt x="60279" y="1127"/>
                                    </a:cubicBezTo>
                                    <a:cubicBezTo>
                                      <a:pt x="58590" y="1127"/>
                                      <a:pt x="54648" y="1127"/>
                                      <a:pt x="50143" y="1127"/>
                                    </a:cubicBezTo>
                                    <a:cubicBezTo>
                                      <a:pt x="45638" y="1127"/>
                                      <a:pt x="47890" y="1127"/>
                                      <a:pt x="47890" y="1971"/>
                                    </a:cubicBezTo>
                                    <a:cubicBezTo>
                                      <a:pt x="47890" y="2816"/>
                                      <a:pt x="48172" y="2816"/>
                                      <a:pt x="49298" y="2816"/>
                                    </a:cubicBezTo>
                                    <a:cubicBezTo>
                                      <a:pt x="50424" y="2816"/>
                                      <a:pt x="52395" y="2816"/>
                                      <a:pt x="53803" y="3379"/>
                                    </a:cubicBezTo>
                                    <a:cubicBezTo>
                                      <a:pt x="55774" y="4224"/>
                                      <a:pt x="56619" y="5913"/>
                                      <a:pt x="56619" y="10981"/>
                                    </a:cubicBezTo>
                                    <a:lnTo>
                                      <a:pt x="57463" y="48429"/>
                                    </a:lnTo>
                                    <a:lnTo>
                                      <a:pt x="56900" y="48429"/>
                                    </a:lnTo>
                                    <a:cubicBezTo>
                                      <a:pt x="55492" y="47021"/>
                                      <a:pt x="44230" y="34914"/>
                                      <a:pt x="38599" y="29283"/>
                                    </a:cubicBezTo>
                                    <a:cubicBezTo>
                                      <a:pt x="26492" y="17176"/>
                                      <a:pt x="13540" y="3379"/>
                                      <a:pt x="12696" y="2535"/>
                                    </a:cubicBezTo>
                                    <a:cubicBezTo>
                                      <a:pt x="11288" y="1127"/>
                                      <a:pt x="10443" y="1"/>
                                      <a:pt x="9598" y="1"/>
                                    </a:cubicBezTo>
                                    <a:cubicBezTo>
                                      <a:pt x="8754" y="1"/>
                                      <a:pt x="8472" y="1127"/>
                                      <a:pt x="8472" y="2816"/>
                                    </a:cubicBezTo>
                                    <a:lnTo>
                                      <a:pt x="7627" y="52370"/>
                                    </a:lnTo>
                                    <a:cubicBezTo>
                                      <a:pt x="7627" y="59691"/>
                                      <a:pt x="7346" y="61943"/>
                                      <a:pt x="5093" y="62788"/>
                                    </a:cubicBezTo>
                                    <a:cubicBezTo>
                                      <a:pt x="3967" y="63070"/>
                                      <a:pt x="2278" y="63070"/>
                                      <a:pt x="1433" y="63070"/>
                                    </a:cubicBezTo>
                                    <a:cubicBezTo>
                                      <a:pt x="588" y="63070"/>
                                      <a:pt x="25" y="63070"/>
                                      <a:pt x="25" y="63633"/>
                                    </a:cubicBezTo>
                                    <a:cubicBezTo>
                                      <a:pt x="25" y="64478"/>
                                      <a:pt x="870" y="64478"/>
                                      <a:pt x="1996" y="64478"/>
                                    </a:cubicBezTo>
                                    <a:lnTo>
                                      <a:pt x="11006" y="64478"/>
                                    </a:lnTo>
                                    <a:lnTo>
                                      <a:pt x="21424" y="64478"/>
                                    </a:lnTo>
                                    <a:cubicBezTo>
                                      <a:pt x="26773" y="64478"/>
                                      <a:pt x="23395" y="64478"/>
                                      <a:pt x="23395" y="63633"/>
                                    </a:cubicBezTo>
                                    <a:cubicBezTo>
                                      <a:pt x="23395" y="63070"/>
                                      <a:pt x="22832" y="63070"/>
                                      <a:pt x="21987" y="63070"/>
                                    </a:cubicBezTo>
                                    <a:cubicBezTo>
                                      <a:pt x="20579" y="63070"/>
                                      <a:pt x="19171" y="63070"/>
                                      <a:pt x="17764" y="62507"/>
                                    </a:cubicBezTo>
                                    <a:cubicBezTo>
                                      <a:pt x="16074" y="61943"/>
                                      <a:pt x="14948" y="59691"/>
                                      <a:pt x="14948" y="53215"/>
                                    </a:cubicBezTo>
                                    <a:lnTo>
                                      <a:pt x="14103" y="18020"/>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2886966" name="Freeform: Shape 532886966"/>
                            <wps:cNvSpPr/>
                            <wps:spPr>
                              <a:xfrm>
                                <a:off x="865793"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162 w 68700"/>
                                  <a:gd name="connsiteY6" fmla="*/ 39137 h 65085"/>
                                  <a:gd name="connsiteX7" fmla="*/ 23676 w 68700"/>
                                  <a:gd name="connsiteY7" fmla="*/ 39137 h 65085"/>
                                  <a:gd name="connsiteX8" fmla="*/ 40851 w 68700"/>
                                  <a:gd name="connsiteY8" fmla="*/ 43361 h 65085"/>
                                  <a:gd name="connsiteX9" fmla="*/ 41696 w 68700"/>
                                  <a:gd name="connsiteY9" fmla="*/ 43924 h 65085"/>
                                  <a:gd name="connsiteX10" fmla="*/ 48454 w 68700"/>
                                  <a:gd name="connsiteY10" fmla="*/ 61662 h 65085"/>
                                  <a:gd name="connsiteX11" fmla="*/ 47609 w 68700"/>
                                  <a:gd name="connsiteY11" fmla="*/ 63633 h 65085"/>
                                  <a:gd name="connsiteX12" fmla="*/ 46483 w 68700"/>
                                  <a:gd name="connsiteY12" fmla="*/ 64477 h 65085"/>
                                  <a:gd name="connsiteX13" fmla="*/ 49017 w 68700"/>
                                  <a:gd name="connsiteY13" fmla="*/ 65041 h 65085"/>
                                  <a:gd name="connsiteX14" fmla="*/ 64784 w 68700"/>
                                  <a:gd name="connsiteY14" fmla="*/ 65041 h 65085"/>
                                  <a:gd name="connsiteX15" fmla="*/ 68726 w 68700"/>
                                  <a:gd name="connsiteY15" fmla="*/ 64196 h 65085"/>
                                  <a:gd name="connsiteX16" fmla="*/ 67600 w 68700"/>
                                  <a:gd name="connsiteY16" fmla="*/ 63633 h 65085"/>
                                  <a:gd name="connsiteX17" fmla="*/ 64221 w 68700"/>
                                  <a:gd name="connsiteY17" fmla="*/ 63351 h 65085"/>
                                  <a:gd name="connsiteX18" fmla="*/ 56900 w 68700"/>
                                  <a:gd name="connsiteY18" fmla="*/ 54341 h 65085"/>
                                  <a:gd name="connsiteX19" fmla="*/ 36065 w 68700"/>
                                  <a:gd name="connsiteY19" fmla="*/ 2816 h 65085"/>
                                  <a:gd name="connsiteX20" fmla="*/ 34094 w 68700"/>
                                  <a:gd name="connsiteY20" fmla="*/ 1 h 65085"/>
                                  <a:gd name="connsiteX21" fmla="*/ 31842 w 68700"/>
                                  <a:gd name="connsiteY21" fmla="*/ 3379 h 65085"/>
                                  <a:gd name="connsiteX22" fmla="*/ 10725 w 68700"/>
                                  <a:gd name="connsiteY22" fmla="*/ 56031 h 65085"/>
                                  <a:gd name="connsiteX23" fmla="*/ 3686 w 68700"/>
                                  <a:gd name="connsiteY23" fmla="*/ 63633 h 65085"/>
                                  <a:gd name="connsiteX24" fmla="*/ 1152 w 68700"/>
                                  <a:gd name="connsiteY24" fmla="*/ 63633 h 65085"/>
                                  <a:gd name="connsiteX25" fmla="*/ 25 w 68700"/>
                                  <a:gd name="connsiteY25" fmla="*/ 64196 h 65085"/>
                                  <a:gd name="connsiteX26" fmla="*/ 1715 w 68700"/>
                                  <a:gd name="connsiteY26" fmla="*/ 65041 h 65085"/>
                                  <a:gd name="connsiteX27" fmla="*/ 11569 w 68700"/>
                                  <a:gd name="connsiteY27" fmla="*/ 65041 h 65085"/>
                                  <a:gd name="connsiteX28" fmla="*/ 20298 w 68700"/>
                                  <a:gd name="connsiteY28" fmla="*/ 65041 h 65085"/>
                                  <a:gd name="connsiteX29" fmla="*/ 21705 w 68700"/>
                                  <a:gd name="connsiteY29" fmla="*/ 64196 h 65085"/>
                                  <a:gd name="connsiteX30" fmla="*/ 20579 w 68700"/>
                                  <a:gd name="connsiteY30" fmla="*/ 63633 h 65085"/>
                                  <a:gd name="connsiteX31" fmla="*/ 19453 w 68700"/>
                                  <a:gd name="connsiteY31" fmla="*/ 63633 h 65085"/>
                                  <a:gd name="connsiteX32" fmla="*/ 16074 w 68700"/>
                                  <a:gd name="connsiteY32" fmla="*/ 61099 h 65085"/>
                                  <a:gd name="connsiteX33" fmla="*/ 17201 w 68700"/>
                                  <a:gd name="connsiteY33" fmla="*/ 56031 h 65085"/>
                                  <a:gd name="connsiteX34" fmla="*/ 21705 w 68700"/>
                                  <a:gd name="connsiteY34" fmla="*/ 43924 h 65085"/>
                                  <a:gd name="connsiteX35" fmla="*/ 22550 w 68700"/>
                                  <a:gd name="connsiteY35" fmla="*/ 43361 h 65085"/>
                                  <a:gd name="connsiteX36" fmla="*/ 41133 w 68700"/>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162" y="39137"/>
                                    </a:cubicBezTo>
                                    <a:lnTo>
                                      <a:pt x="23676" y="39137"/>
                                    </a:lnTo>
                                    <a:close/>
                                    <a:moveTo>
                                      <a:pt x="40851" y="43361"/>
                                    </a:moveTo>
                                    <a:cubicBezTo>
                                      <a:pt x="41133" y="43361"/>
                                      <a:pt x="41415" y="43361"/>
                                      <a:pt x="41696" y="43924"/>
                                    </a:cubicBezTo>
                                    <a:lnTo>
                                      <a:pt x="48454" y="61662"/>
                                    </a:lnTo>
                                    <a:cubicBezTo>
                                      <a:pt x="49017"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7800149" name="Freeform: Shape 1917800149"/>
                            <wps:cNvSpPr/>
                            <wps:spPr>
                              <a:xfrm>
                                <a:off x="927736" y="576633"/>
                                <a:ext cx="56874" cy="64195"/>
                              </a:xfrm>
                              <a:custGeom>
                                <a:avLst/>
                                <a:gdLst>
                                  <a:gd name="connsiteX0" fmla="*/ 24521 w 56874"/>
                                  <a:gd name="connsiteY0" fmla="*/ 40263 h 64195"/>
                                  <a:gd name="connsiteX1" fmla="*/ 24239 w 56874"/>
                                  <a:gd name="connsiteY1" fmla="*/ 58002 h 64195"/>
                                  <a:gd name="connsiteX2" fmla="*/ 21705 w 56874"/>
                                  <a:gd name="connsiteY2" fmla="*/ 62507 h 64195"/>
                                  <a:gd name="connsiteX3" fmla="*/ 18608 w 56874"/>
                                  <a:gd name="connsiteY3" fmla="*/ 62788 h 64195"/>
                                  <a:gd name="connsiteX4" fmla="*/ 17201 w 56874"/>
                                  <a:gd name="connsiteY4" fmla="*/ 63351 h 64195"/>
                                  <a:gd name="connsiteX5" fmla="*/ 18890 w 56874"/>
                                  <a:gd name="connsiteY5" fmla="*/ 64196 h 64195"/>
                                  <a:gd name="connsiteX6" fmla="*/ 29308 w 56874"/>
                                  <a:gd name="connsiteY6" fmla="*/ 64196 h 64195"/>
                                  <a:gd name="connsiteX7" fmla="*/ 42541 w 56874"/>
                                  <a:gd name="connsiteY7" fmla="*/ 64196 h 64195"/>
                                  <a:gd name="connsiteX8" fmla="*/ 44230 w 56874"/>
                                  <a:gd name="connsiteY8" fmla="*/ 63351 h 64195"/>
                                  <a:gd name="connsiteX9" fmla="*/ 42822 w 56874"/>
                                  <a:gd name="connsiteY9" fmla="*/ 62788 h 64195"/>
                                  <a:gd name="connsiteX10" fmla="*/ 38599 w 56874"/>
                                  <a:gd name="connsiteY10" fmla="*/ 62507 h 64195"/>
                                  <a:gd name="connsiteX11" fmla="*/ 35220 w 56874"/>
                                  <a:gd name="connsiteY11" fmla="*/ 58002 h 64195"/>
                                  <a:gd name="connsiteX12" fmla="*/ 34657 w 56874"/>
                                  <a:gd name="connsiteY12" fmla="*/ 39982 h 64195"/>
                                  <a:gd name="connsiteX13" fmla="*/ 34657 w 56874"/>
                                  <a:gd name="connsiteY13" fmla="*/ 5632 h 64195"/>
                                  <a:gd name="connsiteX14" fmla="*/ 45075 w 56874"/>
                                  <a:gd name="connsiteY14" fmla="*/ 5632 h 64195"/>
                                  <a:gd name="connsiteX15" fmla="*/ 54929 w 56874"/>
                                  <a:gd name="connsiteY15" fmla="*/ 10700 h 64195"/>
                                  <a:gd name="connsiteX16" fmla="*/ 54929 w 56874"/>
                                  <a:gd name="connsiteY16" fmla="*/ 11544 h 64195"/>
                                  <a:gd name="connsiteX17" fmla="*/ 56056 w 56874"/>
                                  <a:gd name="connsiteY17" fmla="*/ 13234 h 64195"/>
                                  <a:gd name="connsiteX18" fmla="*/ 56900 w 56874"/>
                                  <a:gd name="connsiteY18" fmla="*/ 11826 h 64195"/>
                                  <a:gd name="connsiteX19" fmla="*/ 56900 w 56874"/>
                                  <a:gd name="connsiteY19" fmla="*/ 2253 h 64195"/>
                                  <a:gd name="connsiteX20" fmla="*/ 56337 w 56874"/>
                                  <a:gd name="connsiteY20" fmla="*/ 564 h 64195"/>
                                  <a:gd name="connsiteX21" fmla="*/ 48172 w 56874"/>
                                  <a:gd name="connsiteY21" fmla="*/ 1408 h 64195"/>
                                  <a:gd name="connsiteX22" fmla="*/ 14948 w 56874"/>
                                  <a:gd name="connsiteY22" fmla="*/ 1408 h 64195"/>
                                  <a:gd name="connsiteX23" fmla="*/ 6501 w 56874"/>
                                  <a:gd name="connsiteY23" fmla="*/ 1127 h 64195"/>
                                  <a:gd name="connsiteX24" fmla="*/ 2841 w 56874"/>
                                  <a:gd name="connsiteY24" fmla="*/ 1 h 64195"/>
                                  <a:gd name="connsiteX25" fmla="*/ 1715 w 56874"/>
                                  <a:gd name="connsiteY25" fmla="*/ 1690 h 64195"/>
                                  <a:gd name="connsiteX26" fmla="*/ 25 w 56874"/>
                                  <a:gd name="connsiteY26" fmla="*/ 11263 h 64195"/>
                                  <a:gd name="connsiteX27" fmla="*/ 870 w 56874"/>
                                  <a:gd name="connsiteY27" fmla="*/ 12671 h 64195"/>
                                  <a:gd name="connsiteX28" fmla="*/ 1715 w 56874"/>
                                  <a:gd name="connsiteY28" fmla="*/ 11544 h 64195"/>
                                  <a:gd name="connsiteX29" fmla="*/ 3123 w 56874"/>
                                  <a:gd name="connsiteY29" fmla="*/ 8729 h 64195"/>
                                  <a:gd name="connsiteX30" fmla="*/ 11288 w 56874"/>
                                  <a:gd name="connsiteY30" fmla="*/ 6195 h 64195"/>
                                  <a:gd name="connsiteX31" fmla="*/ 23676 w 56874"/>
                                  <a:gd name="connsiteY31" fmla="*/ 6195 h 64195"/>
                                  <a:gd name="connsiteX32" fmla="*/ 23676 w 56874"/>
                                  <a:gd name="connsiteY32" fmla="*/ 40263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6874" h="64195">
                                    <a:moveTo>
                                      <a:pt x="24521" y="40263"/>
                                    </a:moveTo>
                                    <a:cubicBezTo>
                                      <a:pt x="24521" y="47866"/>
                                      <a:pt x="24521" y="54623"/>
                                      <a:pt x="24239" y="58002"/>
                                    </a:cubicBezTo>
                                    <a:cubicBezTo>
                                      <a:pt x="24239" y="60536"/>
                                      <a:pt x="23395" y="62225"/>
                                      <a:pt x="21705" y="62507"/>
                                    </a:cubicBezTo>
                                    <a:cubicBezTo>
                                      <a:pt x="20861" y="62507"/>
                                      <a:pt x="20016" y="62788"/>
                                      <a:pt x="18608" y="62788"/>
                                    </a:cubicBezTo>
                                    <a:cubicBezTo>
                                      <a:pt x="17201" y="62788"/>
                                      <a:pt x="17201" y="62788"/>
                                      <a:pt x="17201" y="63351"/>
                                    </a:cubicBezTo>
                                    <a:cubicBezTo>
                                      <a:pt x="17201" y="63914"/>
                                      <a:pt x="17764" y="64196"/>
                                      <a:pt x="18890" y="64196"/>
                                    </a:cubicBezTo>
                                    <a:lnTo>
                                      <a:pt x="29308" y="64196"/>
                                    </a:lnTo>
                                    <a:lnTo>
                                      <a:pt x="42541" y="64196"/>
                                    </a:lnTo>
                                    <a:cubicBezTo>
                                      <a:pt x="48172" y="64196"/>
                                      <a:pt x="44230" y="64196"/>
                                      <a:pt x="44230" y="63351"/>
                                    </a:cubicBezTo>
                                    <a:cubicBezTo>
                                      <a:pt x="44230" y="62507"/>
                                      <a:pt x="43949" y="62788"/>
                                      <a:pt x="42822" y="62788"/>
                                    </a:cubicBezTo>
                                    <a:cubicBezTo>
                                      <a:pt x="41696" y="62788"/>
                                      <a:pt x="39725" y="62788"/>
                                      <a:pt x="38599" y="62507"/>
                                    </a:cubicBezTo>
                                    <a:cubicBezTo>
                                      <a:pt x="36065" y="62225"/>
                                      <a:pt x="35502" y="60254"/>
                                      <a:pt x="35220" y="58002"/>
                                    </a:cubicBezTo>
                                    <a:cubicBezTo>
                                      <a:pt x="34657" y="54341"/>
                                      <a:pt x="34657" y="47866"/>
                                      <a:pt x="34657" y="39982"/>
                                    </a:cubicBezTo>
                                    <a:lnTo>
                                      <a:pt x="34657" y="5632"/>
                                    </a:lnTo>
                                    <a:lnTo>
                                      <a:pt x="45075" y="5632"/>
                                    </a:lnTo>
                                    <a:cubicBezTo>
                                      <a:pt x="52395" y="5913"/>
                                      <a:pt x="54648" y="8447"/>
                                      <a:pt x="54929" y="10700"/>
                                    </a:cubicBezTo>
                                    <a:lnTo>
                                      <a:pt x="54929" y="11544"/>
                                    </a:lnTo>
                                    <a:cubicBezTo>
                                      <a:pt x="54929" y="12671"/>
                                      <a:pt x="55211" y="13234"/>
                                      <a:pt x="56056" y="13234"/>
                                    </a:cubicBezTo>
                                    <a:cubicBezTo>
                                      <a:pt x="56900" y="13234"/>
                                      <a:pt x="56619" y="12671"/>
                                      <a:pt x="56900" y="11826"/>
                                    </a:cubicBezTo>
                                    <a:cubicBezTo>
                                      <a:pt x="56900" y="9573"/>
                                      <a:pt x="56900" y="3942"/>
                                      <a:pt x="56900" y="2253"/>
                                    </a:cubicBezTo>
                                    <a:cubicBezTo>
                                      <a:pt x="56900" y="564"/>
                                      <a:pt x="56900" y="564"/>
                                      <a:pt x="56337" y="564"/>
                                    </a:cubicBezTo>
                                    <a:cubicBezTo>
                                      <a:pt x="55774" y="564"/>
                                      <a:pt x="53803" y="1408"/>
                                      <a:pt x="48172" y="1408"/>
                                    </a:cubicBezTo>
                                    <a:lnTo>
                                      <a:pt x="14948" y="1408"/>
                                    </a:lnTo>
                                    <a:cubicBezTo>
                                      <a:pt x="12132" y="1408"/>
                                      <a:pt x="9035" y="1408"/>
                                      <a:pt x="6501" y="1127"/>
                                    </a:cubicBezTo>
                                    <a:cubicBezTo>
                                      <a:pt x="4530" y="1127"/>
                                      <a:pt x="3686" y="1"/>
                                      <a:pt x="2841" y="1"/>
                                    </a:cubicBezTo>
                                    <a:cubicBezTo>
                                      <a:pt x="1996" y="1"/>
                                      <a:pt x="1996" y="564"/>
                                      <a:pt x="1715" y="1690"/>
                                    </a:cubicBezTo>
                                    <a:cubicBezTo>
                                      <a:pt x="1715" y="2253"/>
                                      <a:pt x="25" y="9855"/>
                                      <a:pt x="25" y="11263"/>
                                    </a:cubicBezTo>
                                    <a:cubicBezTo>
                                      <a:pt x="25" y="12671"/>
                                      <a:pt x="25" y="12671"/>
                                      <a:pt x="870" y="12671"/>
                                    </a:cubicBezTo>
                                    <a:cubicBezTo>
                                      <a:pt x="1715" y="12671"/>
                                      <a:pt x="1715" y="12389"/>
                                      <a:pt x="1715" y="11544"/>
                                    </a:cubicBezTo>
                                    <a:cubicBezTo>
                                      <a:pt x="1715" y="10981"/>
                                      <a:pt x="2278" y="9855"/>
                                      <a:pt x="3123" y="8729"/>
                                    </a:cubicBezTo>
                                    <a:cubicBezTo>
                                      <a:pt x="4249" y="6758"/>
                                      <a:pt x="6501" y="6476"/>
                                      <a:pt x="11288" y="6195"/>
                                    </a:cubicBezTo>
                                    <a:lnTo>
                                      <a:pt x="23676" y="6195"/>
                                    </a:lnTo>
                                    <a:cubicBezTo>
                                      <a:pt x="23676" y="5913"/>
                                      <a:pt x="23676" y="40263"/>
                                      <a:pt x="23676" y="40263"/>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0995779" name="Freeform: Shape 320995779"/>
                            <wps:cNvSpPr/>
                            <wps:spPr>
                              <a:xfrm>
                                <a:off x="990768" y="578604"/>
                                <a:ext cx="67611" cy="64195"/>
                              </a:xfrm>
                              <a:custGeom>
                                <a:avLst/>
                                <a:gdLst>
                                  <a:gd name="connsiteX0" fmla="*/ 9354 w 67611"/>
                                  <a:gd name="connsiteY0" fmla="*/ 36040 h 64195"/>
                                  <a:gd name="connsiteX1" fmla="*/ 16674 w 67611"/>
                                  <a:gd name="connsiteY1" fmla="*/ 58283 h 64195"/>
                                  <a:gd name="connsiteX2" fmla="*/ 35257 w 67611"/>
                                  <a:gd name="connsiteY2" fmla="*/ 64196 h 64195"/>
                                  <a:gd name="connsiteX3" fmla="*/ 52714 w 67611"/>
                                  <a:gd name="connsiteY3" fmla="*/ 58283 h 64195"/>
                                  <a:gd name="connsiteX4" fmla="*/ 60597 w 67611"/>
                                  <a:gd name="connsiteY4" fmla="*/ 33224 h 64195"/>
                                  <a:gd name="connsiteX5" fmla="*/ 60597 w 67611"/>
                                  <a:gd name="connsiteY5" fmla="*/ 24215 h 64195"/>
                                  <a:gd name="connsiteX6" fmla="*/ 60597 w 67611"/>
                                  <a:gd name="connsiteY6" fmla="*/ 6476 h 64195"/>
                                  <a:gd name="connsiteX7" fmla="*/ 63695 w 67611"/>
                                  <a:gd name="connsiteY7" fmla="*/ 1690 h 64195"/>
                                  <a:gd name="connsiteX8" fmla="*/ 66229 w 67611"/>
                                  <a:gd name="connsiteY8" fmla="*/ 1690 h 64195"/>
                                  <a:gd name="connsiteX9" fmla="*/ 67636 w 67611"/>
                                  <a:gd name="connsiteY9" fmla="*/ 845 h 64195"/>
                                  <a:gd name="connsiteX10" fmla="*/ 65947 w 67611"/>
                                  <a:gd name="connsiteY10" fmla="*/ 1 h 64195"/>
                                  <a:gd name="connsiteX11" fmla="*/ 56374 w 67611"/>
                                  <a:gd name="connsiteY11" fmla="*/ 1 h 64195"/>
                                  <a:gd name="connsiteX12" fmla="*/ 46801 w 67611"/>
                                  <a:gd name="connsiteY12" fmla="*/ 1 h 64195"/>
                                  <a:gd name="connsiteX13" fmla="*/ 45112 w 67611"/>
                                  <a:gd name="connsiteY13" fmla="*/ 845 h 64195"/>
                                  <a:gd name="connsiteX14" fmla="*/ 46520 w 67611"/>
                                  <a:gd name="connsiteY14" fmla="*/ 1690 h 64195"/>
                                  <a:gd name="connsiteX15" fmla="*/ 49617 w 67611"/>
                                  <a:gd name="connsiteY15" fmla="*/ 1690 h 64195"/>
                                  <a:gd name="connsiteX16" fmla="*/ 53277 w 67611"/>
                                  <a:gd name="connsiteY16" fmla="*/ 6476 h 64195"/>
                                  <a:gd name="connsiteX17" fmla="*/ 53277 w 67611"/>
                                  <a:gd name="connsiteY17" fmla="*/ 24215 h 64195"/>
                                  <a:gd name="connsiteX18" fmla="*/ 53277 w 67611"/>
                                  <a:gd name="connsiteY18" fmla="*/ 34632 h 64195"/>
                                  <a:gd name="connsiteX19" fmla="*/ 48490 w 67611"/>
                                  <a:gd name="connsiteY19" fmla="*/ 55468 h 64195"/>
                                  <a:gd name="connsiteX20" fmla="*/ 36946 w 67611"/>
                                  <a:gd name="connsiteY20" fmla="*/ 59973 h 64195"/>
                                  <a:gd name="connsiteX21" fmla="*/ 26529 w 67611"/>
                                  <a:gd name="connsiteY21" fmla="*/ 56594 h 64195"/>
                                  <a:gd name="connsiteX22" fmla="*/ 20053 w 67611"/>
                                  <a:gd name="connsiteY22" fmla="*/ 36040 h 64195"/>
                                  <a:gd name="connsiteX23" fmla="*/ 20053 w 67611"/>
                                  <a:gd name="connsiteY23" fmla="*/ 24215 h 64195"/>
                                  <a:gd name="connsiteX24" fmla="*/ 20053 w 67611"/>
                                  <a:gd name="connsiteY24" fmla="*/ 6476 h 64195"/>
                                  <a:gd name="connsiteX25" fmla="*/ 23150 w 67611"/>
                                  <a:gd name="connsiteY25" fmla="*/ 1690 h 64195"/>
                                  <a:gd name="connsiteX26" fmla="*/ 25684 w 67611"/>
                                  <a:gd name="connsiteY26" fmla="*/ 1690 h 64195"/>
                                  <a:gd name="connsiteX27" fmla="*/ 27092 w 67611"/>
                                  <a:gd name="connsiteY27" fmla="*/ 845 h 64195"/>
                                  <a:gd name="connsiteX28" fmla="*/ 25121 w 67611"/>
                                  <a:gd name="connsiteY28" fmla="*/ 1 h 64195"/>
                                  <a:gd name="connsiteX29" fmla="*/ 14703 w 67611"/>
                                  <a:gd name="connsiteY29" fmla="*/ 1 h 64195"/>
                                  <a:gd name="connsiteX30" fmla="*/ 2596 w 67611"/>
                                  <a:gd name="connsiteY30" fmla="*/ 1 h 64195"/>
                                  <a:gd name="connsiteX31" fmla="*/ 625 w 67611"/>
                                  <a:gd name="connsiteY31" fmla="*/ 845 h 64195"/>
                                  <a:gd name="connsiteX32" fmla="*/ 2033 w 67611"/>
                                  <a:gd name="connsiteY32" fmla="*/ 1690 h 64195"/>
                                  <a:gd name="connsiteX33" fmla="*/ 5412 w 67611"/>
                                  <a:gd name="connsiteY33" fmla="*/ 1690 h 64195"/>
                                  <a:gd name="connsiteX34" fmla="*/ 9072 w 67611"/>
                                  <a:gd name="connsiteY34" fmla="*/ 6476 h 64195"/>
                                  <a:gd name="connsiteX35" fmla="*/ 9072 w 67611"/>
                                  <a:gd name="connsiteY35" fmla="*/ 24215 h 64195"/>
                                  <a:gd name="connsiteX36" fmla="*/ 9072 w 67611"/>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1"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20"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3725855" name="Freeform: Shape 823725855"/>
                            <wps:cNvSpPr/>
                            <wps:spPr>
                              <a:xfrm>
                                <a:off x="1097491" y="577478"/>
                                <a:ext cx="72762" cy="63350"/>
                              </a:xfrm>
                              <a:custGeom>
                                <a:avLst/>
                                <a:gdLst>
                                  <a:gd name="connsiteX0" fmla="*/ 20322 w 72762"/>
                                  <a:gd name="connsiteY0" fmla="*/ 27030 h 63350"/>
                                  <a:gd name="connsiteX1" fmla="*/ 19759 w 72762"/>
                                  <a:gd name="connsiteY1" fmla="*/ 26467 h 63350"/>
                                  <a:gd name="connsiteX2" fmla="*/ 19759 w 72762"/>
                                  <a:gd name="connsiteY2" fmla="*/ 24778 h 63350"/>
                                  <a:gd name="connsiteX3" fmla="*/ 19759 w 72762"/>
                                  <a:gd name="connsiteY3" fmla="*/ 7039 h 63350"/>
                                  <a:gd name="connsiteX4" fmla="*/ 22856 w 72762"/>
                                  <a:gd name="connsiteY4" fmla="*/ 2253 h 63350"/>
                                  <a:gd name="connsiteX5" fmla="*/ 25390 w 72762"/>
                                  <a:gd name="connsiteY5" fmla="*/ 2253 h 63350"/>
                                  <a:gd name="connsiteX6" fmla="*/ 26798 w 72762"/>
                                  <a:gd name="connsiteY6" fmla="*/ 1408 h 63350"/>
                                  <a:gd name="connsiteX7" fmla="*/ 25108 w 72762"/>
                                  <a:gd name="connsiteY7" fmla="*/ 564 h 63350"/>
                                  <a:gd name="connsiteX8" fmla="*/ 14691 w 72762"/>
                                  <a:gd name="connsiteY8" fmla="*/ 564 h 63350"/>
                                  <a:gd name="connsiteX9" fmla="*/ 2584 w 72762"/>
                                  <a:gd name="connsiteY9" fmla="*/ 564 h 63350"/>
                                  <a:gd name="connsiteX10" fmla="*/ 894 w 72762"/>
                                  <a:gd name="connsiteY10" fmla="*/ 1408 h 63350"/>
                                  <a:gd name="connsiteX11" fmla="*/ 2302 w 72762"/>
                                  <a:gd name="connsiteY11" fmla="*/ 2253 h 63350"/>
                                  <a:gd name="connsiteX12" fmla="*/ 5681 w 72762"/>
                                  <a:gd name="connsiteY12" fmla="*/ 2253 h 63350"/>
                                  <a:gd name="connsiteX13" fmla="*/ 9341 w 72762"/>
                                  <a:gd name="connsiteY13" fmla="*/ 7039 h 63350"/>
                                  <a:gd name="connsiteX14" fmla="*/ 9341 w 72762"/>
                                  <a:gd name="connsiteY14" fmla="*/ 24778 h 63350"/>
                                  <a:gd name="connsiteX15" fmla="*/ 9341 w 72762"/>
                                  <a:gd name="connsiteY15" fmla="*/ 39419 h 63350"/>
                                  <a:gd name="connsiteX16" fmla="*/ 9060 w 72762"/>
                                  <a:gd name="connsiteY16" fmla="*/ 57157 h 63350"/>
                                  <a:gd name="connsiteX17" fmla="*/ 6526 w 72762"/>
                                  <a:gd name="connsiteY17" fmla="*/ 61662 h 63350"/>
                                  <a:gd name="connsiteX18" fmla="*/ 3428 w 72762"/>
                                  <a:gd name="connsiteY18" fmla="*/ 61943 h 63350"/>
                                  <a:gd name="connsiteX19" fmla="*/ 2021 w 72762"/>
                                  <a:gd name="connsiteY19" fmla="*/ 62507 h 63350"/>
                                  <a:gd name="connsiteX20" fmla="*/ 3710 w 72762"/>
                                  <a:gd name="connsiteY20" fmla="*/ 63351 h 63350"/>
                                  <a:gd name="connsiteX21" fmla="*/ 14128 w 72762"/>
                                  <a:gd name="connsiteY21" fmla="*/ 63351 h 63350"/>
                                  <a:gd name="connsiteX22" fmla="*/ 27079 w 72762"/>
                                  <a:gd name="connsiteY22" fmla="*/ 63351 h 63350"/>
                                  <a:gd name="connsiteX23" fmla="*/ 28769 w 72762"/>
                                  <a:gd name="connsiteY23" fmla="*/ 62507 h 63350"/>
                                  <a:gd name="connsiteX24" fmla="*/ 27361 w 72762"/>
                                  <a:gd name="connsiteY24" fmla="*/ 61943 h 63350"/>
                                  <a:gd name="connsiteX25" fmla="*/ 23138 w 72762"/>
                                  <a:gd name="connsiteY25" fmla="*/ 61662 h 63350"/>
                                  <a:gd name="connsiteX26" fmla="*/ 19759 w 72762"/>
                                  <a:gd name="connsiteY26" fmla="*/ 57157 h 63350"/>
                                  <a:gd name="connsiteX27" fmla="*/ 19196 w 72762"/>
                                  <a:gd name="connsiteY27" fmla="*/ 39137 h 63350"/>
                                  <a:gd name="connsiteX28" fmla="*/ 19196 w 72762"/>
                                  <a:gd name="connsiteY28" fmla="*/ 31817 h 63350"/>
                                  <a:gd name="connsiteX29" fmla="*/ 19759 w 72762"/>
                                  <a:gd name="connsiteY29" fmla="*/ 31254 h 63350"/>
                                  <a:gd name="connsiteX30" fmla="*/ 51857 w 72762"/>
                                  <a:gd name="connsiteY30" fmla="*/ 31254 h 63350"/>
                                  <a:gd name="connsiteX31" fmla="*/ 52420 w 72762"/>
                                  <a:gd name="connsiteY31" fmla="*/ 31817 h 63350"/>
                                  <a:gd name="connsiteX32" fmla="*/ 52420 w 72762"/>
                                  <a:gd name="connsiteY32" fmla="*/ 39137 h 63350"/>
                                  <a:gd name="connsiteX33" fmla="*/ 51857 w 72762"/>
                                  <a:gd name="connsiteY33" fmla="*/ 56875 h 63350"/>
                                  <a:gd name="connsiteX34" fmla="*/ 49323 w 72762"/>
                                  <a:gd name="connsiteY34" fmla="*/ 61380 h 63350"/>
                                  <a:gd name="connsiteX35" fmla="*/ 46225 w 72762"/>
                                  <a:gd name="connsiteY35" fmla="*/ 61662 h 63350"/>
                                  <a:gd name="connsiteX36" fmla="*/ 44818 w 72762"/>
                                  <a:gd name="connsiteY36" fmla="*/ 62225 h 63350"/>
                                  <a:gd name="connsiteX37" fmla="*/ 46507 w 72762"/>
                                  <a:gd name="connsiteY37" fmla="*/ 63070 h 63350"/>
                                  <a:gd name="connsiteX38" fmla="*/ 56925 w 72762"/>
                                  <a:gd name="connsiteY38" fmla="*/ 63070 h 63350"/>
                                  <a:gd name="connsiteX39" fmla="*/ 69876 w 72762"/>
                                  <a:gd name="connsiteY39" fmla="*/ 63070 h 63350"/>
                                  <a:gd name="connsiteX40" fmla="*/ 71566 w 72762"/>
                                  <a:gd name="connsiteY40" fmla="*/ 62225 h 63350"/>
                                  <a:gd name="connsiteX41" fmla="*/ 70158 w 72762"/>
                                  <a:gd name="connsiteY41" fmla="*/ 61662 h 63350"/>
                                  <a:gd name="connsiteX42" fmla="*/ 65935 w 72762"/>
                                  <a:gd name="connsiteY42" fmla="*/ 61380 h 63350"/>
                                  <a:gd name="connsiteX43" fmla="*/ 62556 w 72762"/>
                                  <a:gd name="connsiteY43" fmla="*/ 56875 h 63350"/>
                                  <a:gd name="connsiteX44" fmla="*/ 62274 w 72762"/>
                                  <a:gd name="connsiteY44" fmla="*/ 38856 h 63350"/>
                                  <a:gd name="connsiteX45" fmla="*/ 62274 w 72762"/>
                                  <a:gd name="connsiteY45" fmla="*/ 24215 h 63350"/>
                                  <a:gd name="connsiteX46" fmla="*/ 62274 w 72762"/>
                                  <a:gd name="connsiteY46" fmla="*/ 6476 h 63350"/>
                                  <a:gd name="connsiteX47" fmla="*/ 65371 w 72762"/>
                                  <a:gd name="connsiteY47" fmla="*/ 1690 h 63350"/>
                                  <a:gd name="connsiteX48" fmla="*/ 67905 w 72762"/>
                                  <a:gd name="connsiteY48" fmla="*/ 1690 h 63350"/>
                                  <a:gd name="connsiteX49" fmla="*/ 69313 w 72762"/>
                                  <a:gd name="connsiteY49" fmla="*/ 845 h 63350"/>
                                  <a:gd name="connsiteX50" fmla="*/ 67624 w 72762"/>
                                  <a:gd name="connsiteY50" fmla="*/ 1 h 63350"/>
                                  <a:gd name="connsiteX51" fmla="*/ 57206 w 72762"/>
                                  <a:gd name="connsiteY51" fmla="*/ 1 h 63350"/>
                                  <a:gd name="connsiteX52" fmla="*/ 45099 w 72762"/>
                                  <a:gd name="connsiteY52" fmla="*/ 1 h 63350"/>
                                  <a:gd name="connsiteX53" fmla="*/ 43410 w 72762"/>
                                  <a:gd name="connsiteY53" fmla="*/ 845 h 63350"/>
                                  <a:gd name="connsiteX54" fmla="*/ 44818 w 72762"/>
                                  <a:gd name="connsiteY54" fmla="*/ 1690 h 63350"/>
                                  <a:gd name="connsiteX55" fmla="*/ 48196 w 72762"/>
                                  <a:gd name="connsiteY55" fmla="*/ 1690 h 63350"/>
                                  <a:gd name="connsiteX56" fmla="*/ 51857 w 72762"/>
                                  <a:gd name="connsiteY56" fmla="*/ 6476 h 63350"/>
                                  <a:gd name="connsiteX57" fmla="*/ 51857 w 72762"/>
                                  <a:gd name="connsiteY57" fmla="*/ 24215 h 63350"/>
                                  <a:gd name="connsiteX58" fmla="*/ 51857 w 72762"/>
                                  <a:gd name="connsiteY58" fmla="*/ 25904 h 63350"/>
                                  <a:gd name="connsiteX59" fmla="*/ 51293 w 72762"/>
                                  <a:gd name="connsiteY59" fmla="*/ 26467 h 63350"/>
                                  <a:gd name="connsiteX60" fmla="*/ 19196 w 72762"/>
                                  <a:gd name="connsiteY60" fmla="*/ 26467 h 6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72762" h="63350">
                                    <a:moveTo>
                                      <a:pt x="20322" y="27030"/>
                                    </a:moveTo>
                                    <a:cubicBezTo>
                                      <a:pt x="20322" y="27030"/>
                                      <a:pt x="19759" y="27030"/>
                                      <a:pt x="19759" y="26467"/>
                                    </a:cubicBezTo>
                                    <a:lnTo>
                                      <a:pt x="19759" y="24778"/>
                                    </a:lnTo>
                                    <a:cubicBezTo>
                                      <a:pt x="19759" y="12108"/>
                                      <a:pt x="19759" y="9573"/>
                                      <a:pt x="19759" y="7039"/>
                                    </a:cubicBezTo>
                                    <a:cubicBezTo>
                                      <a:pt x="19759" y="4224"/>
                                      <a:pt x="20604" y="2816"/>
                                      <a:pt x="22856" y="2253"/>
                                    </a:cubicBezTo>
                                    <a:lnTo>
                                      <a:pt x="25390" y="2253"/>
                                    </a:lnTo>
                                    <a:cubicBezTo>
                                      <a:pt x="26516" y="2253"/>
                                      <a:pt x="26798" y="2253"/>
                                      <a:pt x="26798" y="1408"/>
                                    </a:cubicBezTo>
                                    <a:cubicBezTo>
                                      <a:pt x="26798" y="564"/>
                                      <a:pt x="26235" y="564"/>
                                      <a:pt x="25108" y="564"/>
                                    </a:cubicBezTo>
                                    <a:cubicBezTo>
                                      <a:pt x="21730" y="564"/>
                                      <a:pt x="16662" y="564"/>
                                      <a:pt x="14691" y="564"/>
                                    </a:cubicBezTo>
                                    <a:cubicBezTo>
                                      <a:pt x="12720" y="564"/>
                                      <a:pt x="7089" y="564"/>
                                      <a:pt x="2584" y="564"/>
                                    </a:cubicBezTo>
                                    <a:cubicBezTo>
                                      <a:pt x="-1921" y="564"/>
                                      <a:pt x="894" y="564"/>
                                      <a:pt x="894" y="1408"/>
                                    </a:cubicBezTo>
                                    <a:cubicBezTo>
                                      <a:pt x="894" y="2253"/>
                                      <a:pt x="1458" y="2253"/>
                                      <a:pt x="2302" y="2253"/>
                                    </a:cubicBezTo>
                                    <a:lnTo>
                                      <a:pt x="5681" y="2253"/>
                                    </a:lnTo>
                                    <a:cubicBezTo>
                                      <a:pt x="8497" y="2816"/>
                                      <a:pt x="9060" y="4224"/>
                                      <a:pt x="9341" y="7039"/>
                                    </a:cubicBezTo>
                                    <a:lnTo>
                                      <a:pt x="9341" y="24778"/>
                                    </a:lnTo>
                                    <a:lnTo>
                                      <a:pt x="9341" y="39419"/>
                                    </a:lnTo>
                                    <a:cubicBezTo>
                                      <a:pt x="9341" y="47021"/>
                                      <a:pt x="9341" y="53778"/>
                                      <a:pt x="9060" y="57157"/>
                                    </a:cubicBezTo>
                                    <a:cubicBezTo>
                                      <a:pt x="8778" y="59691"/>
                                      <a:pt x="8215" y="61380"/>
                                      <a:pt x="6526" y="61662"/>
                                    </a:cubicBezTo>
                                    <a:cubicBezTo>
                                      <a:pt x="5681" y="61662"/>
                                      <a:pt x="4836" y="61943"/>
                                      <a:pt x="3428" y="61943"/>
                                    </a:cubicBezTo>
                                    <a:cubicBezTo>
                                      <a:pt x="2021" y="61943"/>
                                      <a:pt x="2021" y="61943"/>
                                      <a:pt x="2021" y="62507"/>
                                    </a:cubicBezTo>
                                    <a:cubicBezTo>
                                      <a:pt x="2021" y="63070"/>
                                      <a:pt x="2584" y="63351"/>
                                      <a:pt x="3710" y="63351"/>
                                    </a:cubicBezTo>
                                    <a:lnTo>
                                      <a:pt x="14128" y="63351"/>
                                    </a:lnTo>
                                    <a:lnTo>
                                      <a:pt x="27079" y="63351"/>
                                    </a:lnTo>
                                    <a:cubicBezTo>
                                      <a:pt x="32429" y="63351"/>
                                      <a:pt x="28769" y="63351"/>
                                      <a:pt x="28769" y="62507"/>
                                    </a:cubicBezTo>
                                    <a:cubicBezTo>
                                      <a:pt x="28769" y="61662"/>
                                      <a:pt x="28487" y="61943"/>
                                      <a:pt x="27361" y="61943"/>
                                    </a:cubicBezTo>
                                    <a:cubicBezTo>
                                      <a:pt x="26235" y="61943"/>
                                      <a:pt x="24264" y="61943"/>
                                      <a:pt x="23138" y="61662"/>
                                    </a:cubicBezTo>
                                    <a:cubicBezTo>
                                      <a:pt x="20604" y="61380"/>
                                      <a:pt x="20040" y="59409"/>
                                      <a:pt x="19759" y="57157"/>
                                    </a:cubicBezTo>
                                    <a:cubicBezTo>
                                      <a:pt x="19196" y="53497"/>
                                      <a:pt x="19196" y="47021"/>
                                      <a:pt x="19196" y="39137"/>
                                    </a:cubicBezTo>
                                    <a:lnTo>
                                      <a:pt x="19196" y="31817"/>
                                    </a:lnTo>
                                    <a:cubicBezTo>
                                      <a:pt x="19196" y="31254"/>
                                      <a:pt x="19196" y="31254"/>
                                      <a:pt x="19759" y="31254"/>
                                    </a:cubicBezTo>
                                    <a:lnTo>
                                      <a:pt x="51857" y="31254"/>
                                    </a:lnTo>
                                    <a:cubicBezTo>
                                      <a:pt x="51857" y="31254"/>
                                      <a:pt x="52420" y="31254"/>
                                      <a:pt x="52420" y="31817"/>
                                    </a:cubicBezTo>
                                    <a:lnTo>
                                      <a:pt x="52420" y="39137"/>
                                    </a:lnTo>
                                    <a:cubicBezTo>
                                      <a:pt x="52420" y="46739"/>
                                      <a:pt x="52420" y="53497"/>
                                      <a:pt x="51857" y="56875"/>
                                    </a:cubicBezTo>
                                    <a:cubicBezTo>
                                      <a:pt x="51575" y="59409"/>
                                      <a:pt x="51012" y="61099"/>
                                      <a:pt x="49323" y="61380"/>
                                    </a:cubicBezTo>
                                    <a:cubicBezTo>
                                      <a:pt x="48478" y="61380"/>
                                      <a:pt x="47633" y="61662"/>
                                      <a:pt x="46225" y="61662"/>
                                    </a:cubicBezTo>
                                    <a:cubicBezTo>
                                      <a:pt x="44818" y="61662"/>
                                      <a:pt x="44818" y="61662"/>
                                      <a:pt x="44818" y="62225"/>
                                    </a:cubicBezTo>
                                    <a:cubicBezTo>
                                      <a:pt x="44818" y="62788"/>
                                      <a:pt x="45381" y="63070"/>
                                      <a:pt x="46507" y="63070"/>
                                    </a:cubicBezTo>
                                    <a:lnTo>
                                      <a:pt x="56925" y="63070"/>
                                    </a:lnTo>
                                    <a:lnTo>
                                      <a:pt x="69876" y="63070"/>
                                    </a:lnTo>
                                    <a:cubicBezTo>
                                      <a:pt x="75226" y="63070"/>
                                      <a:pt x="71566" y="63070"/>
                                      <a:pt x="71566" y="62225"/>
                                    </a:cubicBezTo>
                                    <a:cubicBezTo>
                                      <a:pt x="71566" y="61380"/>
                                      <a:pt x="71284" y="61662"/>
                                      <a:pt x="70158" y="61662"/>
                                    </a:cubicBezTo>
                                    <a:cubicBezTo>
                                      <a:pt x="69032" y="61662"/>
                                      <a:pt x="67061" y="61662"/>
                                      <a:pt x="65935" y="61380"/>
                                    </a:cubicBezTo>
                                    <a:cubicBezTo>
                                      <a:pt x="63400" y="61099"/>
                                      <a:pt x="62837" y="59128"/>
                                      <a:pt x="62556" y="56875"/>
                                    </a:cubicBezTo>
                                    <a:cubicBezTo>
                                      <a:pt x="62274" y="53215"/>
                                      <a:pt x="62274" y="46739"/>
                                      <a:pt x="62274" y="38856"/>
                                    </a:cubicBezTo>
                                    <a:lnTo>
                                      <a:pt x="62274" y="24215"/>
                                    </a:lnTo>
                                    <a:cubicBezTo>
                                      <a:pt x="62274" y="11544"/>
                                      <a:pt x="62274" y="9010"/>
                                      <a:pt x="62274" y="6476"/>
                                    </a:cubicBezTo>
                                    <a:cubicBezTo>
                                      <a:pt x="62274" y="3661"/>
                                      <a:pt x="63119" y="2253"/>
                                      <a:pt x="65371" y="1690"/>
                                    </a:cubicBezTo>
                                    <a:lnTo>
                                      <a:pt x="67905" y="1690"/>
                                    </a:lnTo>
                                    <a:cubicBezTo>
                                      <a:pt x="69032" y="1690"/>
                                      <a:pt x="69313" y="1690"/>
                                      <a:pt x="69313" y="845"/>
                                    </a:cubicBezTo>
                                    <a:cubicBezTo>
                                      <a:pt x="69313" y="1"/>
                                      <a:pt x="68750" y="1"/>
                                      <a:pt x="67624" y="1"/>
                                    </a:cubicBezTo>
                                    <a:cubicBezTo>
                                      <a:pt x="64245" y="1"/>
                                      <a:pt x="59177" y="1"/>
                                      <a:pt x="57206" y="1"/>
                                    </a:cubicBezTo>
                                    <a:cubicBezTo>
                                      <a:pt x="55235" y="1"/>
                                      <a:pt x="49604" y="1"/>
                                      <a:pt x="45099" y="1"/>
                                    </a:cubicBezTo>
                                    <a:cubicBezTo>
                                      <a:pt x="40594" y="1"/>
                                      <a:pt x="43410" y="1"/>
                                      <a:pt x="43410" y="845"/>
                                    </a:cubicBezTo>
                                    <a:cubicBezTo>
                                      <a:pt x="43410" y="1690"/>
                                      <a:pt x="43973" y="1690"/>
                                      <a:pt x="44818" y="1690"/>
                                    </a:cubicBezTo>
                                    <a:lnTo>
                                      <a:pt x="48196" y="1690"/>
                                    </a:lnTo>
                                    <a:cubicBezTo>
                                      <a:pt x="51012" y="2253"/>
                                      <a:pt x="51575" y="3661"/>
                                      <a:pt x="51857" y="6476"/>
                                    </a:cubicBezTo>
                                    <a:lnTo>
                                      <a:pt x="51857" y="24215"/>
                                    </a:lnTo>
                                    <a:lnTo>
                                      <a:pt x="51857" y="25904"/>
                                    </a:lnTo>
                                    <a:cubicBezTo>
                                      <a:pt x="51857" y="26185"/>
                                      <a:pt x="51857" y="26467"/>
                                      <a:pt x="51293" y="26467"/>
                                    </a:cubicBezTo>
                                    <a:lnTo>
                                      <a:pt x="19196" y="2646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4088538" name="Freeform: Shape 2034088538"/>
                            <wps:cNvSpPr/>
                            <wps:spPr>
                              <a:xfrm>
                                <a:off x="1172692"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444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444"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0851568" name="Freeform: Shape 820851568"/>
                            <wps:cNvSpPr/>
                            <wps:spPr>
                              <a:xfrm>
                                <a:off x="1240229" y="578604"/>
                                <a:ext cx="67610" cy="64195"/>
                              </a:xfrm>
                              <a:custGeom>
                                <a:avLst/>
                                <a:gdLst>
                                  <a:gd name="connsiteX0" fmla="*/ 9354 w 67610"/>
                                  <a:gd name="connsiteY0" fmla="*/ 36040 h 64195"/>
                                  <a:gd name="connsiteX1" fmla="*/ 16674 w 67610"/>
                                  <a:gd name="connsiteY1" fmla="*/ 58283 h 64195"/>
                                  <a:gd name="connsiteX2" fmla="*/ 35257 w 67610"/>
                                  <a:gd name="connsiteY2" fmla="*/ 64196 h 64195"/>
                                  <a:gd name="connsiteX3" fmla="*/ 52714 w 67610"/>
                                  <a:gd name="connsiteY3" fmla="*/ 58283 h 64195"/>
                                  <a:gd name="connsiteX4" fmla="*/ 60597 w 67610"/>
                                  <a:gd name="connsiteY4" fmla="*/ 33224 h 64195"/>
                                  <a:gd name="connsiteX5" fmla="*/ 60597 w 67610"/>
                                  <a:gd name="connsiteY5" fmla="*/ 24215 h 64195"/>
                                  <a:gd name="connsiteX6" fmla="*/ 60597 w 67610"/>
                                  <a:gd name="connsiteY6" fmla="*/ 6476 h 64195"/>
                                  <a:gd name="connsiteX7" fmla="*/ 63695 w 67610"/>
                                  <a:gd name="connsiteY7" fmla="*/ 1690 h 64195"/>
                                  <a:gd name="connsiteX8" fmla="*/ 66229 w 67610"/>
                                  <a:gd name="connsiteY8" fmla="*/ 1690 h 64195"/>
                                  <a:gd name="connsiteX9" fmla="*/ 67636 w 67610"/>
                                  <a:gd name="connsiteY9" fmla="*/ 845 h 64195"/>
                                  <a:gd name="connsiteX10" fmla="*/ 65947 w 67610"/>
                                  <a:gd name="connsiteY10" fmla="*/ 1 h 64195"/>
                                  <a:gd name="connsiteX11" fmla="*/ 56374 w 67610"/>
                                  <a:gd name="connsiteY11" fmla="*/ 1 h 64195"/>
                                  <a:gd name="connsiteX12" fmla="*/ 46801 w 67610"/>
                                  <a:gd name="connsiteY12" fmla="*/ 1 h 64195"/>
                                  <a:gd name="connsiteX13" fmla="*/ 45112 w 67610"/>
                                  <a:gd name="connsiteY13" fmla="*/ 845 h 64195"/>
                                  <a:gd name="connsiteX14" fmla="*/ 46519 w 67610"/>
                                  <a:gd name="connsiteY14" fmla="*/ 1690 h 64195"/>
                                  <a:gd name="connsiteX15" fmla="*/ 49617 w 67610"/>
                                  <a:gd name="connsiteY15" fmla="*/ 1690 h 64195"/>
                                  <a:gd name="connsiteX16" fmla="*/ 53277 w 67610"/>
                                  <a:gd name="connsiteY16" fmla="*/ 6476 h 64195"/>
                                  <a:gd name="connsiteX17" fmla="*/ 53277 w 67610"/>
                                  <a:gd name="connsiteY17" fmla="*/ 24215 h 64195"/>
                                  <a:gd name="connsiteX18" fmla="*/ 53277 w 67610"/>
                                  <a:gd name="connsiteY18" fmla="*/ 34632 h 64195"/>
                                  <a:gd name="connsiteX19" fmla="*/ 48490 w 67610"/>
                                  <a:gd name="connsiteY19" fmla="*/ 55468 h 64195"/>
                                  <a:gd name="connsiteX20" fmla="*/ 36946 w 67610"/>
                                  <a:gd name="connsiteY20" fmla="*/ 59973 h 64195"/>
                                  <a:gd name="connsiteX21" fmla="*/ 26529 w 67610"/>
                                  <a:gd name="connsiteY21" fmla="*/ 56594 h 64195"/>
                                  <a:gd name="connsiteX22" fmla="*/ 20053 w 67610"/>
                                  <a:gd name="connsiteY22" fmla="*/ 36040 h 64195"/>
                                  <a:gd name="connsiteX23" fmla="*/ 20053 w 67610"/>
                                  <a:gd name="connsiteY23" fmla="*/ 24215 h 64195"/>
                                  <a:gd name="connsiteX24" fmla="*/ 20053 w 67610"/>
                                  <a:gd name="connsiteY24" fmla="*/ 6476 h 64195"/>
                                  <a:gd name="connsiteX25" fmla="*/ 23150 w 67610"/>
                                  <a:gd name="connsiteY25" fmla="*/ 1690 h 64195"/>
                                  <a:gd name="connsiteX26" fmla="*/ 25684 w 67610"/>
                                  <a:gd name="connsiteY26" fmla="*/ 1690 h 64195"/>
                                  <a:gd name="connsiteX27" fmla="*/ 27092 w 67610"/>
                                  <a:gd name="connsiteY27" fmla="*/ 845 h 64195"/>
                                  <a:gd name="connsiteX28" fmla="*/ 25121 w 67610"/>
                                  <a:gd name="connsiteY28" fmla="*/ 1 h 64195"/>
                                  <a:gd name="connsiteX29" fmla="*/ 14703 w 67610"/>
                                  <a:gd name="connsiteY29" fmla="*/ 1 h 64195"/>
                                  <a:gd name="connsiteX30" fmla="*/ 2596 w 67610"/>
                                  <a:gd name="connsiteY30" fmla="*/ 1 h 64195"/>
                                  <a:gd name="connsiteX31" fmla="*/ 625 w 67610"/>
                                  <a:gd name="connsiteY31" fmla="*/ 845 h 64195"/>
                                  <a:gd name="connsiteX32" fmla="*/ 2033 w 67610"/>
                                  <a:gd name="connsiteY32" fmla="*/ 1690 h 64195"/>
                                  <a:gd name="connsiteX33" fmla="*/ 5412 w 67610"/>
                                  <a:gd name="connsiteY33" fmla="*/ 1690 h 64195"/>
                                  <a:gd name="connsiteX34" fmla="*/ 9072 w 67610"/>
                                  <a:gd name="connsiteY34" fmla="*/ 6476 h 64195"/>
                                  <a:gd name="connsiteX35" fmla="*/ 9072 w 67610"/>
                                  <a:gd name="connsiteY35" fmla="*/ 24215 h 64195"/>
                                  <a:gd name="connsiteX36" fmla="*/ 9072 w 67610"/>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0"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19"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7413404" name="Freeform: Shape 1487413404"/>
                            <wps:cNvSpPr/>
                            <wps:spPr>
                              <a:xfrm>
                                <a:off x="1318540" y="576915"/>
                                <a:ext cx="68418" cy="65884"/>
                              </a:xfrm>
                              <a:custGeom>
                                <a:avLst/>
                                <a:gdLst>
                                  <a:gd name="connsiteX0" fmla="*/ 37191 w 68418"/>
                                  <a:gd name="connsiteY0" fmla="*/ 61380 h 65884"/>
                                  <a:gd name="connsiteX1" fmla="*/ 11569 w 68418"/>
                                  <a:gd name="connsiteY1" fmla="*/ 30127 h 65884"/>
                                  <a:gd name="connsiteX2" fmla="*/ 32123 w 68418"/>
                                  <a:gd name="connsiteY2" fmla="*/ 3942 h 65884"/>
                                  <a:gd name="connsiteX3" fmla="*/ 56619 w 68418"/>
                                  <a:gd name="connsiteY3" fmla="*/ 34351 h 65884"/>
                                  <a:gd name="connsiteX4" fmla="*/ 37191 w 68418"/>
                                  <a:gd name="connsiteY4" fmla="*/ 61380 h 65884"/>
                                  <a:gd name="connsiteX5" fmla="*/ 33812 w 68418"/>
                                  <a:gd name="connsiteY5" fmla="*/ 65604 h 65884"/>
                                  <a:gd name="connsiteX6" fmla="*/ 68444 w 68418"/>
                                  <a:gd name="connsiteY6" fmla="*/ 31254 h 65884"/>
                                  <a:gd name="connsiteX7" fmla="*/ 34657 w 68418"/>
                                  <a:gd name="connsiteY7" fmla="*/ 1 h 65884"/>
                                  <a:gd name="connsiteX8" fmla="*/ 25 w 68418"/>
                                  <a:gd name="connsiteY8" fmla="*/ 32943 h 65884"/>
                                  <a:gd name="connsiteX9" fmla="*/ 33812 w 68418"/>
                                  <a:gd name="connsiteY9" fmla="*/ 65885 h 65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8418" h="65884">
                                    <a:moveTo>
                                      <a:pt x="37191" y="61380"/>
                                    </a:moveTo>
                                    <a:cubicBezTo>
                                      <a:pt x="21142" y="61380"/>
                                      <a:pt x="11569" y="47584"/>
                                      <a:pt x="11569" y="30127"/>
                                    </a:cubicBezTo>
                                    <a:cubicBezTo>
                                      <a:pt x="11569" y="12671"/>
                                      <a:pt x="22550" y="3942"/>
                                      <a:pt x="32123" y="3942"/>
                                    </a:cubicBezTo>
                                    <a:cubicBezTo>
                                      <a:pt x="45919" y="3942"/>
                                      <a:pt x="56619" y="15486"/>
                                      <a:pt x="56619" y="34351"/>
                                    </a:cubicBezTo>
                                    <a:cubicBezTo>
                                      <a:pt x="56619" y="53215"/>
                                      <a:pt x="43104" y="61380"/>
                                      <a:pt x="37191" y="61380"/>
                                    </a:cubicBezTo>
                                    <a:moveTo>
                                      <a:pt x="33812" y="65604"/>
                                    </a:moveTo>
                                    <a:cubicBezTo>
                                      <a:pt x="54929" y="65604"/>
                                      <a:pt x="68444" y="50400"/>
                                      <a:pt x="68444" y="31254"/>
                                    </a:cubicBezTo>
                                    <a:cubicBezTo>
                                      <a:pt x="68444" y="12108"/>
                                      <a:pt x="55492" y="1"/>
                                      <a:pt x="34657" y="1"/>
                                    </a:cubicBezTo>
                                    <a:cubicBezTo>
                                      <a:pt x="13822" y="1"/>
                                      <a:pt x="25" y="18583"/>
                                      <a:pt x="25" y="32943"/>
                                    </a:cubicBezTo>
                                    <a:cubicBezTo>
                                      <a:pt x="25" y="47302"/>
                                      <a:pt x="9598" y="65885"/>
                                      <a:pt x="33812" y="65885"/>
                                    </a:cubicBezTo>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0937126" name="Freeform: Shape 1710937126"/>
                            <wps:cNvSpPr/>
                            <wps:spPr>
                              <a:xfrm>
                                <a:off x="1392724" y="578322"/>
                                <a:ext cx="66876" cy="63069"/>
                              </a:xfrm>
                              <a:custGeom>
                                <a:avLst/>
                                <a:gdLst>
                                  <a:gd name="connsiteX0" fmla="*/ 19882 w 66876"/>
                                  <a:gd name="connsiteY0" fmla="*/ 5069 h 63069"/>
                                  <a:gd name="connsiteX1" fmla="*/ 20726 w 66876"/>
                                  <a:gd name="connsiteY1" fmla="*/ 3942 h 63069"/>
                                  <a:gd name="connsiteX2" fmla="*/ 25231 w 66876"/>
                                  <a:gd name="connsiteY2" fmla="*/ 3661 h 63069"/>
                                  <a:gd name="connsiteX3" fmla="*/ 37901 w 66876"/>
                                  <a:gd name="connsiteY3" fmla="*/ 18865 h 63069"/>
                                  <a:gd name="connsiteX4" fmla="*/ 32833 w 66876"/>
                                  <a:gd name="connsiteY4" fmla="*/ 31535 h 63069"/>
                                  <a:gd name="connsiteX5" fmla="*/ 26921 w 66876"/>
                                  <a:gd name="connsiteY5" fmla="*/ 32943 h 63069"/>
                                  <a:gd name="connsiteX6" fmla="*/ 20445 w 66876"/>
                                  <a:gd name="connsiteY6" fmla="*/ 32098 h 63069"/>
                                  <a:gd name="connsiteX7" fmla="*/ 19600 w 66876"/>
                                  <a:gd name="connsiteY7" fmla="*/ 30690 h 63069"/>
                                  <a:gd name="connsiteX8" fmla="*/ 19600 w 66876"/>
                                  <a:gd name="connsiteY8" fmla="*/ 5350 h 63069"/>
                                  <a:gd name="connsiteX9" fmla="*/ 10027 w 66876"/>
                                  <a:gd name="connsiteY9" fmla="*/ 38574 h 63069"/>
                                  <a:gd name="connsiteX10" fmla="*/ 9464 w 66876"/>
                                  <a:gd name="connsiteY10" fmla="*/ 56312 h 63069"/>
                                  <a:gd name="connsiteX11" fmla="*/ 6930 w 66876"/>
                                  <a:gd name="connsiteY11" fmla="*/ 60817 h 63069"/>
                                  <a:gd name="connsiteX12" fmla="*/ 3833 w 66876"/>
                                  <a:gd name="connsiteY12" fmla="*/ 61099 h 63069"/>
                                  <a:gd name="connsiteX13" fmla="*/ 2425 w 66876"/>
                                  <a:gd name="connsiteY13" fmla="*/ 61662 h 63069"/>
                                  <a:gd name="connsiteX14" fmla="*/ 4114 w 66876"/>
                                  <a:gd name="connsiteY14" fmla="*/ 62507 h 63069"/>
                                  <a:gd name="connsiteX15" fmla="*/ 14250 w 66876"/>
                                  <a:gd name="connsiteY15" fmla="*/ 62507 h 63069"/>
                                  <a:gd name="connsiteX16" fmla="*/ 26639 w 66876"/>
                                  <a:gd name="connsiteY16" fmla="*/ 62507 h 63069"/>
                                  <a:gd name="connsiteX17" fmla="*/ 28328 w 66876"/>
                                  <a:gd name="connsiteY17" fmla="*/ 61662 h 63069"/>
                                  <a:gd name="connsiteX18" fmla="*/ 27202 w 66876"/>
                                  <a:gd name="connsiteY18" fmla="*/ 61099 h 63069"/>
                                  <a:gd name="connsiteX19" fmla="*/ 22979 w 66876"/>
                                  <a:gd name="connsiteY19" fmla="*/ 60817 h 63069"/>
                                  <a:gd name="connsiteX20" fmla="*/ 19600 w 66876"/>
                                  <a:gd name="connsiteY20" fmla="*/ 56312 h 63069"/>
                                  <a:gd name="connsiteX21" fmla="*/ 19318 w 66876"/>
                                  <a:gd name="connsiteY21" fmla="*/ 38293 h 63069"/>
                                  <a:gd name="connsiteX22" fmla="*/ 19318 w 66876"/>
                                  <a:gd name="connsiteY22" fmla="*/ 37166 h 63069"/>
                                  <a:gd name="connsiteX23" fmla="*/ 19882 w 66876"/>
                                  <a:gd name="connsiteY23" fmla="*/ 36603 h 63069"/>
                                  <a:gd name="connsiteX24" fmla="*/ 27202 w 66876"/>
                                  <a:gd name="connsiteY24" fmla="*/ 36603 h 63069"/>
                                  <a:gd name="connsiteX25" fmla="*/ 28610 w 66876"/>
                                  <a:gd name="connsiteY25" fmla="*/ 37448 h 63069"/>
                                  <a:gd name="connsiteX26" fmla="*/ 36775 w 66876"/>
                                  <a:gd name="connsiteY26" fmla="*/ 48992 h 63069"/>
                                  <a:gd name="connsiteX27" fmla="*/ 48319 w 66876"/>
                                  <a:gd name="connsiteY27" fmla="*/ 61380 h 63069"/>
                                  <a:gd name="connsiteX28" fmla="*/ 57329 w 66876"/>
                                  <a:gd name="connsiteY28" fmla="*/ 63070 h 63069"/>
                                  <a:gd name="connsiteX29" fmla="*/ 65213 w 66876"/>
                                  <a:gd name="connsiteY29" fmla="*/ 63070 h 63069"/>
                                  <a:gd name="connsiteX30" fmla="*/ 66902 w 66876"/>
                                  <a:gd name="connsiteY30" fmla="*/ 62225 h 63069"/>
                                  <a:gd name="connsiteX31" fmla="*/ 65776 w 66876"/>
                                  <a:gd name="connsiteY31" fmla="*/ 61662 h 63069"/>
                                  <a:gd name="connsiteX32" fmla="*/ 63523 w 66876"/>
                                  <a:gd name="connsiteY32" fmla="*/ 61662 h 63069"/>
                                  <a:gd name="connsiteX33" fmla="*/ 54232 w 66876"/>
                                  <a:gd name="connsiteY33" fmla="*/ 56031 h 63069"/>
                                  <a:gd name="connsiteX34" fmla="*/ 36212 w 66876"/>
                                  <a:gd name="connsiteY34" fmla="*/ 34069 h 63069"/>
                                  <a:gd name="connsiteX35" fmla="*/ 47193 w 66876"/>
                                  <a:gd name="connsiteY35" fmla="*/ 15205 h 63069"/>
                                  <a:gd name="connsiteX36" fmla="*/ 41562 w 66876"/>
                                  <a:gd name="connsiteY36" fmla="*/ 3661 h 63069"/>
                                  <a:gd name="connsiteX37" fmla="*/ 26076 w 66876"/>
                                  <a:gd name="connsiteY37" fmla="*/ 1 h 63069"/>
                                  <a:gd name="connsiteX38" fmla="*/ 14250 w 66876"/>
                                  <a:gd name="connsiteY38" fmla="*/ 1 h 63069"/>
                                  <a:gd name="connsiteX39" fmla="*/ 2707 w 66876"/>
                                  <a:gd name="connsiteY39" fmla="*/ 1 h 63069"/>
                                  <a:gd name="connsiteX40" fmla="*/ 736 w 66876"/>
                                  <a:gd name="connsiteY40" fmla="*/ 845 h 63069"/>
                                  <a:gd name="connsiteX41" fmla="*/ 2143 w 66876"/>
                                  <a:gd name="connsiteY41" fmla="*/ 1690 h 63069"/>
                                  <a:gd name="connsiteX42" fmla="*/ 5522 w 66876"/>
                                  <a:gd name="connsiteY42" fmla="*/ 1690 h 63069"/>
                                  <a:gd name="connsiteX43" fmla="*/ 9182 w 66876"/>
                                  <a:gd name="connsiteY43" fmla="*/ 6476 h 63069"/>
                                  <a:gd name="connsiteX44" fmla="*/ 9182 w 66876"/>
                                  <a:gd name="connsiteY44" fmla="*/ 24215 h 63069"/>
                                  <a:gd name="connsiteX45" fmla="*/ 9182 w 66876"/>
                                  <a:gd name="connsiteY45" fmla="*/ 38856 h 63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66876" h="63069">
                                    <a:moveTo>
                                      <a:pt x="19882" y="5069"/>
                                    </a:moveTo>
                                    <a:cubicBezTo>
                                      <a:pt x="19882" y="4505"/>
                                      <a:pt x="19882" y="3942"/>
                                      <a:pt x="20726" y="3942"/>
                                    </a:cubicBezTo>
                                    <a:cubicBezTo>
                                      <a:pt x="21571" y="3942"/>
                                      <a:pt x="22979" y="3661"/>
                                      <a:pt x="25231" y="3661"/>
                                    </a:cubicBezTo>
                                    <a:cubicBezTo>
                                      <a:pt x="30299" y="3661"/>
                                      <a:pt x="37901" y="7039"/>
                                      <a:pt x="37901" y="18865"/>
                                    </a:cubicBezTo>
                                    <a:cubicBezTo>
                                      <a:pt x="37901" y="30690"/>
                                      <a:pt x="35367" y="29564"/>
                                      <a:pt x="32833" y="31535"/>
                                    </a:cubicBezTo>
                                    <a:cubicBezTo>
                                      <a:pt x="31426" y="32661"/>
                                      <a:pt x="30299" y="32943"/>
                                      <a:pt x="26921" y="32943"/>
                                    </a:cubicBezTo>
                                    <a:cubicBezTo>
                                      <a:pt x="23542" y="32943"/>
                                      <a:pt x="22416" y="32943"/>
                                      <a:pt x="20445" y="32098"/>
                                    </a:cubicBezTo>
                                    <a:cubicBezTo>
                                      <a:pt x="19882" y="32098"/>
                                      <a:pt x="19600" y="31535"/>
                                      <a:pt x="19600" y="30690"/>
                                    </a:cubicBezTo>
                                    <a:lnTo>
                                      <a:pt x="19600" y="5350"/>
                                    </a:lnTo>
                                    <a:close/>
                                    <a:moveTo>
                                      <a:pt x="10027" y="38574"/>
                                    </a:moveTo>
                                    <a:cubicBezTo>
                                      <a:pt x="10027" y="46176"/>
                                      <a:pt x="10027" y="52934"/>
                                      <a:pt x="9464" y="56312"/>
                                    </a:cubicBezTo>
                                    <a:cubicBezTo>
                                      <a:pt x="9182" y="58846"/>
                                      <a:pt x="8619" y="60536"/>
                                      <a:pt x="6930" y="60817"/>
                                    </a:cubicBezTo>
                                    <a:cubicBezTo>
                                      <a:pt x="6085" y="60817"/>
                                      <a:pt x="5241" y="61099"/>
                                      <a:pt x="3833" y="61099"/>
                                    </a:cubicBezTo>
                                    <a:cubicBezTo>
                                      <a:pt x="2425" y="61099"/>
                                      <a:pt x="2425" y="61099"/>
                                      <a:pt x="2425" y="61662"/>
                                    </a:cubicBezTo>
                                    <a:cubicBezTo>
                                      <a:pt x="2425" y="62225"/>
                                      <a:pt x="2988" y="62507"/>
                                      <a:pt x="4114" y="62507"/>
                                    </a:cubicBezTo>
                                    <a:lnTo>
                                      <a:pt x="14250" y="62507"/>
                                    </a:lnTo>
                                    <a:lnTo>
                                      <a:pt x="26639" y="62507"/>
                                    </a:lnTo>
                                    <a:cubicBezTo>
                                      <a:pt x="31707" y="62507"/>
                                      <a:pt x="28328" y="62507"/>
                                      <a:pt x="28328" y="61662"/>
                                    </a:cubicBezTo>
                                    <a:cubicBezTo>
                                      <a:pt x="28328" y="60817"/>
                                      <a:pt x="28047" y="61099"/>
                                      <a:pt x="27202" y="61099"/>
                                    </a:cubicBezTo>
                                    <a:cubicBezTo>
                                      <a:pt x="26076" y="61099"/>
                                      <a:pt x="24387" y="61099"/>
                                      <a:pt x="22979" y="60817"/>
                                    </a:cubicBezTo>
                                    <a:cubicBezTo>
                                      <a:pt x="20445" y="60536"/>
                                      <a:pt x="19882" y="58565"/>
                                      <a:pt x="19600" y="56312"/>
                                    </a:cubicBezTo>
                                    <a:cubicBezTo>
                                      <a:pt x="19318" y="52934"/>
                                      <a:pt x="19318" y="46176"/>
                                      <a:pt x="19318" y="38293"/>
                                    </a:cubicBezTo>
                                    <a:lnTo>
                                      <a:pt x="19318" y="37166"/>
                                    </a:lnTo>
                                    <a:cubicBezTo>
                                      <a:pt x="19318" y="36603"/>
                                      <a:pt x="19318" y="36603"/>
                                      <a:pt x="19882" y="36603"/>
                                    </a:cubicBezTo>
                                    <a:lnTo>
                                      <a:pt x="27202" y="36603"/>
                                    </a:lnTo>
                                    <a:cubicBezTo>
                                      <a:pt x="27765" y="36603"/>
                                      <a:pt x="28328" y="36603"/>
                                      <a:pt x="28610" y="37448"/>
                                    </a:cubicBezTo>
                                    <a:cubicBezTo>
                                      <a:pt x="29736" y="38574"/>
                                      <a:pt x="33678" y="44487"/>
                                      <a:pt x="36775" y="48992"/>
                                    </a:cubicBezTo>
                                    <a:cubicBezTo>
                                      <a:pt x="41562" y="55468"/>
                                      <a:pt x="44659" y="59409"/>
                                      <a:pt x="48319" y="61380"/>
                                    </a:cubicBezTo>
                                    <a:cubicBezTo>
                                      <a:pt x="50572" y="62507"/>
                                      <a:pt x="52542" y="63070"/>
                                      <a:pt x="57329" y="63070"/>
                                    </a:cubicBezTo>
                                    <a:lnTo>
                                      <a:pt x="65213" y="63070"/>
                                    </a:lnTo>
                                    <a:cubicBezTo>
                                      <a:pt x="66339" y="63070"/>
                                      <a:pt x="66902" y="63070"/>
                                      <a:pt x="66902" y="62225"/>
                                    </a:cubicBezTo>
                                    <a:cubicBezTo>
                                      <a:pt x="66902" y="61380"/>
                                      <a:pt x="66620" y="61662"/>
                                      <a:pt x="65776" y="61662"/>
                                    </a:cubicBezTo>
                                    <a:cubicBezTo>
                                      <a:pt x="64931" y="61662"/>
                                      <a:pt x="64368" y="61662"/>
                                      <a:pt x="63523" y="61662"/>
                                    </a:cubicBezTo>
                                    <a:cubicBezTo>
                                      <a:pt x="62397" y="61662"/>
                                      <a:pt x="58737" y="60817"/>
                                      <a:pt x="54232" y="56031"/>
                                    </a:cubicBezTo>
                                    <a:cubicBezTo>
                                      <a:pt x="49164" y="50963"/>
                                      <a:pt x="43533" y="43361"/>
                                      <a:pt x="36212" y="34069"/>
                                    </a:cubicBezTo>
                                    <a:cubicBezTo>
                                      <a:pt x="44659" y="27312"/>
                                      <a:pt x="47193" y="21399"/>
                                      <a:pt x="47193" y="15205"/>
                                    </a:cubicBezTo>
                                    <a:cubicBezTo>
                                      <a:pt x="47193" y="9010"/>
                                      <a:pt x="43814" y="5350"/>
                                      <a:pt x="41562" y="3661"/>
                                    </a:cubicBezTo>
                                    <a:cubicBezTo>
                                      <a:pt x="37057" y="564"/>
                                      <a:pt x="31426" y="1"/>
                                      <a:pt x="26076" y="1"/>
                                    </a:cubicBezTo>
                                    <a:cubicBezTo>
                                      <a:pt x="20726" y="1"/>
                                      <a:pt x="17066" y="1"/>
                                      <a:pt x="14250" y="1"/>
                                    </a:cubicBezTo>
                                    <a:cubicBezTo>
                                      <a:pt x="11435" y="1"/>
                                      <a:pt x="7211" y="1"/>
                                      <a:pt x="2707" y="1"/>
                                    </a:cubicBezTo>
                                    <a:cubicBezTo>
                                      <a:pt x="-1798" y="1"/>
                                      <a:pt x="736" y="1"/>
                                      <a:pt x="736" y="845"/>
                                    </a:cubicBezTo>
                                    <a:cubicBezTo>
                                      <a:pt x="736" y="1690"/>
                                      <a:pt x="1299" y="1690"/>
                                      <a:pt x="2143" y="1690"/>
                                    </a:cubicBezTo>
                                    <a:lnTo>
                                      <a:pt x="5522" y="1690"/>
                                    </a:lnTo>
                                    <a:cubicBezTo>
                                      <a:pt x="8338" y="2253"/>
                                      <a:pt x="8901" y="3661"/>
                                      <a:pt x="9182" y="6476"/>
                                    </a:cubicBezTo>
                                    <a:lnTo>
                                      <a:pt x="9182" y="24215"/>
                                    </a:lnTo>
                                    <a:lnTo>
                                      <a:pt x="9182" y="38856"/>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2095494" name="Freeform: Shape 72095494"/>
                            <wps:cNvSpPr/>
                            <wps:spPr>
                              <a:xfrm>
                                <a:off x="1455096" y="576070"/>
                                <a:ext cx="68981" cy="65085"/>
                              </a:xfrm>
                              <a:custGeom>
                                <a:avLst/>
                                <a:gdLst>
                                  <a:gd name="connsiteX0" fmla="*/ 24239 w 68981"/>
                                  <a:gd name="connsiteY0" fmla="*/ 39137 h 65085"/>
                                  <a:gd name="connsiteX1" fmla="*/ 23958 w 68981"/>
                                  <a:gd name="connsiteY1" fmla="*/ 38574 h 65085"/>
                                  <a:gd name="connsiteX2" fmla="*/ 31560 w 68981"/>
                                  <a:gd name="connsiteY2" fmla="*/ 18020 h 65085"/>
                                  <a:gd name="connsiteX3" fmla="*/ 32123 w 68981"/>
                                  <a:gd name="connsiteY3" fmla="*/ 17176 h 65085"/>
                                  <a:gd name="connsiteX4" fmla="*/ 32686 w 68981"/>
                                  <a:gd name="connsiteY4" fmla="*/ 18020 h 65085"/>
                                  <a:gd name="connsiteX5" fmla="*/ 40288 w 68981"/>
                                  <a:gd name="connsiteY5" fmla="*/ 38574 h 65085"/>
                                  <a:gd name="connsiteX6" fmla="*/ 40007 w 68981"/>
                                  <a:gd name="connsiteY6" fmla="*/ 39137 h 65085"/>
                                  <a:gd name="connsiteX7" fmla="*/ 24521 w 68981"/>
                                  <a:gd name="connsiteY7" fmla="*/ 39137 h 65085"/>
                                  <a:gd name="connsiteX8" fmla="*/ 41133 w 68981"/>
                                  <a:gd name="connsiteY8" fmla="*/ 43361 h 65085"/>
                                  <a:gd name="connsiteX9" fmla="*/ 41978 w 68981"/>
                                  <a:gd name="connsiteY9" fmla="*/ 43924 h 65085"/>
                                  <a:gd name="connsiteX10" fmla="*/ 48735 w 68981"/>
                                  <a:gd name="connsiteY10" fmla="*/ 61662 h 65085"/>
                                  <a:gd name="connsiteX11" fmla="*/ 47890 w 68981"/>
                                  <a:gd name="connsiteY11" fmla="*/ 63633 h 65085"/>
                                  <a:gd name="connsiteX12" fmla="*/ 46764 w 68981"/>
                                  <a:gd name="connsiteY12" fmla="*/ 64477 h 65085"/>
                                  <a:gd name="connsiteX13" fmla="*/ 49298 w 68981"/>
                                  <a:gd name="connsiteY13" fmla="*/ 65041 h 65085"/>
                                  <a:gd name="connsiteX14" fmla="*/ 65066 w 68981"/>
                                  <a:gd name="connsiteY14" fmla="*/ 65041 h 65085"/>
                                  <a:gd name="connsiteX15" fmla="*/ 69007 w 68981"/>
                                  <a:gd name="connsiteY15" fmla="*/ 64196 h 65085"/>
                                  <a:gd name="connsiteX16" fmla="*/ 67881 w 68981"/>
                                  <a:gd name="connsiteY16" fmla="*/ 63633 h 65085"/>
                                  <a:gd name="connsiteX17" fmla="*/ 64221 w 68981"/>
                                  <a:gd name="connsiteY17" fmla="*/ 63351 h 65085"/>
                                  <a:gd name="connsiteX18" fmla="*/ 56900 w 68981"/>
                                  <a:gd name="connsiteY18" fmla="*/ 54341 h 65085"/>
                                  <a:gd name="connsiteX19" fmla="*/ 36065 w 68981"/>
                                  <a:gd name="connsiteY19" fmla="*/ 2816 h 65085"/>
                                  <a:gd name="connsiteX20" fmla="*/ 34094 w 68981"/>
                                  <a:gd name="connsiteY20" fmla="*/ 1 h 65085"/>
                                  <a:gd name="connsiteX21" fmla="*/ 31842 w 68981"/>
                                  <a:gd name="connsiteY21" fmla="*/ 3379 h 65085"/>
                                  <a:gd name="connsiteX22" fmla="*/ 10725 w 68981"/>
                                  <a:gd name="connsiteY22" fmla="*/ 56031 h 65085"/>
                                  <a:gd name="connsiteX23" fmla="*/ 3686 w 68981"/>
                                  <a:gd name="connsiteY23" fmla="*/ 63633 h 65085"/>
                                  <a:gd name="connsiteX24" fmla="*/ 1152 w 68981"/>
                                  <a:gd name="connsiteY24" fmla="*/ 63633 h 65085"/>
                                  <a:gd name="connsiteX25" fmla="*/ 25 w 68981"/>
                                  <a:gd name="connsiteY25" fmla="*/ 64196 h 65085"/>
                                  <a:gd name="connsiteX26" fmla="*/ 1715 w 68981"/>
                                  <a:gd name="connsiteY26" fmla="*/ 65041 h 65085"/>
                                  <a:gd name="connsiteX27" fmla="*/ 11569 w 68981"/>
                                  <a:gd name="connsiteY27" fmla="*/ 65041 h 65085"/>
                                  <a:gd name="connsiteX28" fmla="*/ 20579 w 68981"/>
                                  <a:gd name="connsiteY28" fmla="*/ 65041 h 65085"/>
                                  <a:gd name="connsiteX29" fmla="*/ 21987 w 68981"/>
                                  <a:gd name="connsiteY29" fmla="*/ 64196 h 65085"/>
                                  <a:gd name="connsiteX30" fmla="*/ 20861 w 68981"/>
                                  <a:gd name="connsiteY30" fmla="*/ 63633 h 65085"/>
                                  <a:gd name="connsiteX31" fmla="*/ 19735 w 68981"/>
                                  <a:gd name="connsiteY31" fmla="*/ 63633 h 65085"/>
                                  <a:gd name="connsiteX32" fmla="*/ 16356 w 68981"/>
                                  <a:gd name="connsiteY32" fmla="*/ 61099 h 65085"/>
                                  <a:gd name="connsiteX33" fmla="*/ 17482 w 68981"/>
                                  <a:gd name="connsiteY33" fmla="*/ 56031 h 65085"/>
                                  <a:gd name="connsiteX34" fmla="*/ 21987 w 68981"/>
                                  <a:gd name="connsiteY34" fmla="*/ 43924 h 65085"/>
                                  <a:gd name="connsiteX35" fmla="*/ 22832 w 68981"/>
                                  <a:gd name="connsiteY35" fmla="*/ 43361 h 65085"/>
                                  <a:gd name="connsiteX36" fmla="*/ 41414 w 68981"/>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981" h="65085">
                                    <a:moveTo>
                                      <a:pt x="24239" y="39137"/>
                                    </a:moveTo>
                                    <a:cubicBezTo>
                                      <a:pt x="23958" y="39137"/>
                                      <a:pt x="23958" y="39137"/>
                                      <a:pt x="23958" y="38574"/>
                                    </a:cubicBezTo>
                                    <a:lnTo>
                                      <a:pt x="31560" y="18020"/>
                                    </a:lnTo>
                                    <a:cubicBezTo>
                                      <a:pt x="31560" y="17739"/>
                                      <a:pt x="31560" y="17176"/>
                                      <a:pt x="32123" y="17176"/>
                                    </a:cubicBezTo>
                                    <a:cubicBezTo>
                                      <a:pt x="32686" y="17176"/>
                                      <a:pt x="32405" y="17739"/>
                                      <a:pt x="32686" y="18020"/>
                                    </a:cubicBezTo>
                                    <a:lnTo>
                                      <a:pt x="40288" y="38574"/>
                                    </a:lnTo>
                                    <a:cubicBezTo>
                                      <a:pt x="40288" y="38574"/>
                                      <a:pt x="40288" y="39137"/>
                                      <a:pt x="40007" y="39137"/>
                                    </a:cubicBezTo>
                                    <a:lnTo>
                                      <a:pt x="24521" y="39137"/>
                                    </a:lnTo>
                                    <a:close/>
                                    <a:moveTo>
                                      <a:pt x="41133" y="43361"/>
                                    </a:moveTo>
                                    <a:cubicBezTo>
                                      <a:pt x="41696" y="43361"/>
                                      <a:pt x="41696" y="43361"/>
                                      <a:pt x="41978" y="43924"/>
                                    </a:cubicBezTo>
                                    <a:lnTo>
                                      <a:pt x="48735" y="61662"/>
                                    </a:lnTo>
                                    <a:cubicBezTo>
                                      <a:pt x="49017" y="62788"/>
                                      <a:pt x="48735" y="63351"/>
                                      <a:pt x="47890" y="63633"/>
                                    </a:cubicBezTo>
                                    <a:cubicBezTo>
                                      <a:pt x="47046" y="63633"/>
                                      <a:pt x="46764" y="63633"/>
                                      <a:pt x="46764" y="64477"/>
                                    </a:cubicBezTo>
                                    <a:cubicBezTo>
                                      <a:pt x="46764" y="65322"/>
                                      <a:pt x="47890" y="65041"/>
                                      <a:pt x="49298" y="65041"/>
                                    </a:cubicBezTo>
                                    <a:lnTo>
                                      <a:pt x="65066" y="65041"/>
                                    </a:lnTo>
                                    <a:cubicBezTo>
                                      <a:pt x="68163" y="65041"/>
                                      <a:pt x="69007" y="65041"/>
                                      <a:pt x="69007" y="64196"/>
                                    </a:cubicBezTo>
                                    <a:cubicBezTo>
                                      <a:pt x="69007" y="63351"/>
                                      <a:pt x="68726" y="63633"/>
                                      <a:pt x="67881" y="63633"/>
                                    </a:cubicBezTo>
                                    <a:cubicBezTo>
                                      <a:pt x="66755" y="63633"/>
                                      <a:pt x="65629"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8" y="63633"/>
                                      <a:pt x="25" y="63633"/>
                                      <a:pt x="25" y="64196"/>
                                    </a:cubicBezTo>
                                    <a:cubicBezTo>
                                      <a:pt x="25" y="64759"/>
                                      <a:pt x="588" y="65041"/>
                                      <a:pt x="1715" y="65041"/>
                                    </a:cubicBezTo>
                                    <a:lnTo>
                                      <a:pt x="11569" y="65041"/>
                                    </a:lnTo>
                                    <a:lnTo>
                                      <a:pt x="20579" y="65041"/>
                                    </a:lnTo>
                                    <a:cubicBezTo>
                                      <a:pt x="23395" y="65041"/>
                                      <a:pt x="21987" y="65041"/>
                                      <a:pt x="21987" y="64196"/>
                                    </a:cubicBezTo>
                                    <a:cubicBezTo>
                                      <a:pt x="21987" y="63351"/>
                                      <a:pt x="21987" y="63633"/>
                                      <a:pt x="20861" y="63633"/>
                                    </a:cubicBezTo>
                                    <a:lnTo>
                                      <a:pt x="19735" y="63633"/>
                                    </a:lnTo>
                                    <a:cubicBezTo>
                                      <a:pt x="17201" y="63633"/>
                                      <a:pt x="16356" y="62507"/>
                                      <a:pt x="16356" y="61099"/>
                                    </a:cubicBezTo>
                                    <a:cubicBezTo>
                                      <a:pt x="16356" y="59691"/>
                                      <a:pt x="16637" y="58002"/>
                                      <a:pt x="17482" y="56031"/>
                                    </a:cubicBezTo>
                                    <a:lnTo>
                                      <a:pt x="21987" y="43924"/>
                                    </a:lnTo>
                                    <a:cubicBezTo>
                                      <a:pt x="21987" y="43361"/>
                                      <a:pt x="22269" y="43361"/>
                                      <a:pt x="22832" y="43361"/>
                                    </a:cubicBezTo>
                                    <a:lnTo>
                                      <a:pt x="41414"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8485889" name="Freeform: Shape 1768485889"/>
                            <wps:cNvSpPr/>
                            <wps:spPr>
                              <a:xfrm>
                                <a:off x="1009388" y="554390"/>
                                <a:ext cx="33787" cy="4504"/>
                              </a:xfrm>
                              <a:custGeom>
                                <a:avLst/>
                                <a:gdLst>
                                  <a:gd name="connsiteX0" fmla="*/ 31278 w 33787"/>
                                  <a:gd name="connsiteY0" fmla="*/ 4505 h 4504"/>
                                  <a:gd name="connsiteX1" fmla="*/ 32686 w 33787"/>
                                  <a:gd name="connsiteY1" fmla="*/ 3942 h 4504"/>
                                  <a:gd name="connsiteX2" fmla="*/ 33812 w 33787"/>
                                  <a:gd name="connsiteY2" fmla="*/ 845 h 4504"/>
                                  <a:gd name="connsiteX3" fmla="*/ 32686 w 33787"/>
                                  <a:gd name="connsiteY3" fmla="*/ 1 h 4504"/>
                                  <a:gd name="connsiteX4" fmla="*/ 2559 w 33787"/>
                                  <a:gd name="connsiteY4" fmla="*/ 1 h 4504"/>
                                  <a:gd name="connsiteX5" fmla="*/ 1152 w 33787"/>
                                  <a:gd name="connsiteY5" fmla="*/ 845 h 4504"/>
                                  <a:gd name="connsiteX6" fmla="*/ 25 w 33787"/>
                                  <a:gd name="connsiteY6" fmla="*/ 3942 h 4504"/>
                                  <a:gd name="connsiteX7" fmla="*/ 1152 w 33787"/>
                                  <a:gd name="connsiteY7" fmla="*/ 4505 h 4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787" h="4504">
                                    <a:moveTo>
                                      <a:pt x="31278" y="4505"/>
                                    </a:moveTo>
                                    <a:cubicBezTo>
                                      <a:pt x="32123" y="4505"/>
                                      <a:pt x="32405" y="4505"/>
                                      <a:pt x="32686" y="3942"/>
                                    </a:cubicBezTo>
                                    <a:lnTo>
                                      <a:pt x="33812" y="845"/>
                                    </a:lnTo>
                                    <a:cubicBezTo>
                                      <a:pt x="33812" y="282"/>
                                      <a:pt x="33812" y="1"/>
                                      <a:pt x="32686" y="1"/>
                                    </a:cubicBezTo>
                                    <a:lnTo>
                                      <a:pt x="2559" y="1"/>
                                    </a:lnTo>
                                    <a:cubicBezTo>
                                      <a:pt x="1715" y="1"/>
                                      <a:pt x="1433" y="1"/>
                                      <a:pt x="1152" y="845"/>
                                    </a:cubicBezTo>
                                    <a:lnTo>
                                      <a:pt x="25" y="3942"/>
                                    </a:lnTo>
                                    <a:cubicBezTo>
                                      <a:pt x="25" y="4224"/>
                                      <a:pt x="25" y="4505"/>
                                      <a:pt x="1152" y="4505"/>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072767115" name="Picture 3"/>
                          <pic:cNvPicPr>
                            <a:picLocks noChangeAspect="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11555" cy="431800"/>
                          </a:xfrm>
                          <a:prstGeom prst="rect">
                            <a:avLst/>
                          </a:prstGeom>
                          <a:noFill/>
                          <a:ln>
                            <a:noFill/>
                          </a:ln>
                        </pic:spPr>
                      </pic:pic>
                      <pic:pic xmlns:pic="http://schemas.openxmlformats.org/drawingml/2006/picture">
                        <pic:nvPicPr>
                          <pic:cNvPr id="1675225380" name="Picture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4513859" y="0"/>
                            <a:ext cx="1216025" cy="445135"/>
                          </a:xfrm>
                          <a:prstGeom prst="rect">
                            <a:avLst/>
                          </a:prstGeom>
                          <a:noFill/>
                          <a:ln>
                            <a:noFill/>
                          </a:ln>
                        </pic:spPr>
                      </pic:pic>
                    </wpg:wgp>
                  </a:graphicData>
                </a:graphic>
              </wp:anchor>
            </w:drawing>
          </mc:Choice>
          <mc:Fallback>
            <w:pict>
              <v:group w14:anchorId="6A794B99" id="Group 3" o:spid="_x0000_s1026" alt="The logo for Te Aho o Te Kahu Cancer Control Agency which has dark green wording on a white background.&#10;&#10;The logo for the Ministry of Health Manatū Hauora. ‘Ministry of Health’ is white text on a dark blue background and sits ‘Manatū Hauroa’ below in dark blue text on a white background. &#10;&#10;The logo for the New Zealand Government Te Kāwanatanga o Aotearoa, which has the crest on the left. &#10;" style="position:absolute;margin-left:0;margin-top:-47.65pt;width:451.15pt;height:35.05pt;z-index:251658241" coordsize="57298,445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">
                <v:group id="Graphic 1" o:spid="_x0000_s1027" style="position:absolute;left:22199;width:10804;height:4359" coordsize="15961,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">
                  <o:lock v:ext="edit" aspectratio="t"/>
                  <v:shape id="Freeform: Shape 1602068355" o:spid="_x0000_s1028" style="position:absolute;width:15961;height:5141;visibility:visible;mso-wrap-style:square;v-text-anchor:middle" coordsize="1596156,51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" path="m,l1596157,r,514127l,514127,,xe" fillcolor="black [3213]" stroked="f" strokeweight=".07778mm">
                    <v:stroke joinstyle="miter"/>
                    <v:path arrowok="t" o:connecttype="custom" o:connectlocs="0,0;1596157,0;1596157,514127;0,514127" o:connectangles="0,0,0,0"/>
                  </v:shape>
                  <v:group id="Graphic 1" o:spid="_x0000_s1029" style="position:absolute;left:709;width:14577;height:6427" coordorigin="709" coordsize="14577,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">
                    <v:group id="Graphic 1" o:spid="_x0000_s1030" style="position:absolute;left:709;width:14577;height:4445" coordorigin="709" coordsize="145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">
                      <v:shape id="Freeform: Shape 51344424" o:spid="_x0000_s1031" style="position:absolute;left:709;width:4429;height:4445;visibility:visible;mso-wrap-style:square;v-text-anchor:middle" coordsize="442892,44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" path="m25,431349r38011,c99416,297327,197398,251996,266098,252277v69827,282,95449,41671,95730,76866c362110,382639,311148,404319,311148,404319v,,8165,-3097,7884,-23932c318750,357862,302983,348852,276798,348852v-24214,,-56030,19428,-55749,48147c221331,424310,239069,444582,277924,444582v73205,,165275,-51244,164993,-127546c442917,248054,383508,201315,311711,198218,172058,192024,87309,299298,87309,299298,183602,112624,416169,1,416169,1l254273,1c254273,1,56337,187800,25,431349e" stroked="f" strokeweight=".07778mm">
                        <v:stroke joinstyle="miter"/>
                        <v:path arrowok="t" o:connecttype="custom" o:connectlocs="25,431349;38036,431349;266098,252277;361828,329143;311148,404319;319032,380387;276798,348852;221049,396999;277924,444582;442917,317036;311711,198218;87309,299298;416169,1;254273,1;25,431349" o:connectangles="0,0,0,0,0,0,0,0,0,0,0,0,0,0,0"/>
                      </v:shape>
                      <v:shape id="Freeform: Shape 912716478" o:spid="_x0000_s1032" style="position:absolute;left:6368;top:982;width:1236;height:935;visibility:visible;mso-wrap-style:square;v-text-anchor:middle" coordsize="12360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" path="m10443,81371v-563,3942,-1689,8728,-4786,9573c3967,91226,3123,91226,1996,91226v-1126,,-1971,,-1971,844c25,93197,870,93478,2278,93478v3942,,9573,-281,11825,-281c16356,93197,21705,93478,26773,93478v5069,,2816,,2816,-1408c29589,90662,28744,91226,27900,91226v-845,,-2816,,-5068,-564c20861,90099,19171,88973,19171,86721v,-2253,,-3379,282,-5632l25647,33506r563,c30434,42516,37473,57439,38599,59973v1408,3378,10981,21680,13796,27029c54366,90662,55492,92915,56619,92915v1126,,1689,-1126,4505,-6757l87309,31817r563,l94911,84468v563,3379,,4787,-563,5068c93503,89818,92940,90381,92940,90944v,563,844,1126,3379,1408c101105,92633,117717,93197,120533,93197v2815,,3097,-282,3097,-1408c123630,90662,122785,90944,121659,90944v-1690,,-3942,,-7321,-1126c110678,88692,109552,85313,108426,77711l97445,3942c97163,1408,96319,282,95192,282v-1126,,-1689,845,-2534,2816l59997,71235,27337,3661c25647,564,25084,1,24239,1v-844,,-1689,1126,-1970,3097l10443,81089r,282xe" stroked="f" strokeweight=".07778mm">
                        <v:stroke joinstyle="miter"/>
                        <v:path arrowok="t" o:connecttype="custom" o:connectlocs="10443,81371;5657,90944;1996,91226;25,92070;2278,93478;14103,93197;26773,93478;29589,92070;27900,91226;22832,90662;19171,86721;19453,81089;25647,33506;26210,33506;38599,59973;52395,87002;56619,92915;61124,86158;87309,31817;87872,31817;94911,84468;94348,89536;92940,90944;96319,92352;120533,93197;123630,91789;121659,90944;114338,89818;108426,77711;97445,3942;95192,282;92658,3098;59997,71235;27337,3661;24239,1;22269,3098;10443,81089" o:connectangles="0,0,0,0,0,0,0,0,0,0,0,0,0,0,0,0,0,0,0,0,0,0,0,0,0,0,0,0,0,0,0,0,0,0,0,0,0"/>
                      </v:shape>
                      <v:shape id="Freeform: Shape 214934893" o:spid="_x0000_s1033" style="position:absolute;left:7691;top:1016;width:412;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" path="m11035,55499v,11544,,21117,-563,26185c10190,85063,9346,87315,7093,87597v-1126,,-2534,563,-4223,563c1180,88160,899,88441,899,89004v,564,844,1127,2252,1127c7938,90131,15540,89849,18355,89849v2816,,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035,55499xe" stroked="f" strokeweight=".07778mm">
                        <v:stroke joinstyle="miter"/>
                        <v:path arrowok="t" o:connecttype="custom" o:connectlocs="11035,55499;10472,81684;7093,87597;2870,88160;899,89004;3151,90131;18355,89849;36938,90131;39191,89004;37220,88160;31026,87597;26239,81684;25676,55499;25676,34382;25676,9042;30181,2284;33841,2003;35812,876;33278,32;18637,313;3151,32;336,876;2307,2003;6530,2566;10472,9323;10472,34664;10472,55780" o:connectangles="0,0,0,0,0,0,0,0,0,0,0,0,0,0,0,0,0,0,0,0,0,0,0,0,0,0,0"/>
                      </v:shape>
                      <v:shape id="Freeform: Shape 290366076" o:spid="_x0000_s1034" style="position:absolute;left:8204;top:996;width:1011;height:935;visibility:visible;mso-wrap-style:square;v-text-anchor:middle" coordsize="101079,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" path="m20016,25622r282,c22550,27875,35783,42797,48735,55749,61124,68138,76328,83624,83930,90944v1408,1408,2815,2534,3942,2534c88998,93478,89279,92352,89279,89818l90687,14360v,-6757,1127,-9291,4505,-10136c96600,3942,97445,3942,98852,3942v1408,,2253,-281,2253,-1126c101105,1971,99979,1690,98289,1690v-5912,,-10417,281,-11825,281c83930,1971,78299,1690,72104,1690v-6194,,-3097,,-3097,1126c69007,3942,69570,3942,70978,3942v1408,,4505,,6194,845c79988,5913,81114,8166,81114,15486r1127,53778l81677,69264c79707,67293,63658,50118,55492,41953,38036,24496,20016,5069,18327,3661,16356,1408,15230,1,13822,1v-1408,,-1690,1689,-1690,3941l11006,74614v,10417,-563,13796,-3660,14922c5657,90099,3404,90099,1996,90099v-1408,,-1971,,-1971,845c25,92070,1152,92070,2559,92070v6195,,11826,-281,12952,-281c17764,91789,22550,92070,30434,92070v7883,,2815,,2815,-1126c33249,90099,32405,90099,31278,90099v-1971,,-4223,,-6194,-844c22832,88410,21142,85313,20861,76021l19453,25904r563,-282xe" stroked="f" strokeweight=".07778mm">
                        <v:stroke joinstyle="miter"/>
                        <v:path arrowok="t" o:connecttype="custom" o:connectlocs="20016,25622;20298,25622;48735,55749;83930,90944;87872,93478;89279,89818;90687,14360;95192,4224;98852,3942;101105,2816;98289,1690;86464,1971;72104,1690;69007,2816;70978,3942;77172,4787;81114,15486;82241,69264;81677,69264;55492,41953;18327,3661;13822,1;12132,3942;11006,74614;7346,89536;1996,90099;25,90944;2559,92070;15511,91789;30434,92070;33249,90944;31278,90099;25084,89255;20861,76021;19453,25904" o:connectangles="0,0,0,0,0,0,0,0,0,0,0,0,0,0,0,0,0,0,0,0,0,0,0,0,0,0,0,0,0,0,0,0,0,0,0"/>
                      </v:shape>
                      <v:shape id="Freeform: Shape 1576834810" o:spid="_x0000_s1035" style="position:absolute;left:9378;top:1016;width:411;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" path="m11316,55499v,11544,,21117,-563,26185c10472,85063,9627,87315,7375,87597v-1127,,-2534,563,-4224,563c1462,88160,1180,88441,1180,89004v,564,845,1127,2253,1127c8219,90131,15821,89849,18355,89849v2534,,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316,55499xe" stroked="f" strokeweight=".07778mm">
                        <v:stroke joinstyle="miter"/>
                        <v:path arrowok="t" o:connecttype="custom" o:connectlocs="11316,55499;10753,81684;7375,87597;3151,88160;1180,89004;3433,90131;18355,89849;36938,90131;39191,89004;37220,88160;31026,87597;26239,81684;25676,55499;25676,34382;25676,9042;30181,2284;33841,2003;35812,876;33278,32;18637,313;3151,32;336,876;2307,2003;6530,2566;10472,9323;10472,34664;10472,55780" o:connectangles="0,0,0,0,0,0,0,0,0,0,0,0,0,0,0,0,0,0,0,0,0,0,0,0,0,0,0"/>
                      </v:shape>
                      <v:shape id="Freeform: Shape 1110948021" o:spid="_x0000_s1036" style="position:absolute;left:9955;top:999;width:496;height:935;visibility:visible;mso-wrap-style:square;v-text-anchor:middle" coordsize="4955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" path="m19171,93478v6476,,12952,-1126,19146,-4786c47046,83060,49580,74895,49580,67856v,-11262,-5350,-19427,-19709,-30408l26492,34914c16637,27312,13822,23088,13822,17739v,-5350,5349,-12389,14359,-12389c37191,5350,39444,9010,41133,11263v2534,3097,3097,6757,3097,7884c44230,20273,44512,21399,45356,21399v845,,1408,-845,1408,-3660c46764,8447,47327,5069,47327,3379v,-1689,-563,-1126,-1689,-1408c42541,1127,37473,1,29871,1,13259,1,2278,9574,2278,22525v,12952,4505,18020,17738,28438l25647,55186v9855,7602,11826,13233,11826,19146c37473,80245,32123,87847,21424,87847,10725,87847,7064,84750,4249,75740,3686,73769,3123,71235,3123,69546v,-1690,,-1971,-1127,-1971c870,67575,589,68982,589,70672v,1971,-564,9010,-564,15767c25,93197,307,89536,2278,90381v5068,2252,10418,3097,17457,3097e" stroked="f" strokeweight=".07778mm">
                        <v:stroke joinstyle="miter"/>
                        <v:path arrowok="t" o:connecttype="custom" o:connectlocs="19171,93478;38317,88692;49580,67856;29871,37448;26492,34914;13822,17739;28181,5350;41133,11263;44230,19147;45356,21399;46764,17739;47327,3379;45638,1971;29871,1;2278,22525;20016,50963;25647,55186;37473,74332;21424,87847;4249,75740;3123,69546;1996,67575;589,70672;25,86439;2278,90381;19735,93478" o:connectangles="0,0,0,0,0,0,0,0,0,0,0,0,0,0,0,0,0,0,0,0,0,0,0,0,0,0"/>
                      </v:shape>
                      <v:shape id="Freeform: Shape 647306925" o:spid="_x0000_s1037" style="position:absolute;left:10561;top:996;width:805;height:918;visibility:visible;mso-wrap-style:square;v-text-anchor:middle" coordsize="80525,9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" path="m34094,57439v,10980,,20553,-563,25340c33249,86158,32405,88973,30152,89255v-1126,,-2534,563,-4223,563c24239,89818,23958,90099,23958,90662v,564,845,1127,2252,1127c30997,91789,38599,91507,41133,91507v2534,,10981,282,18864,282c67881,91789,62250,91507,62250,90662v,-844,-563,-844,-1971,-844c58871,89818,55774,89818,54085,89255v-3661,-563,-4224,-3097,-4787,-6476c48735,77711,48735,68138,48735,57157r,-48991l63658,8166v10699,563,13796,3942,14078,7039l77736,16612v,1690,563,2535,1407,2535c79988,19147,79988,18302,80270,17176v,-3098,281,-11263,281,-13797c80551,845,80551,845,79707,845v-845,,-3942,1126,-11544,1126l20861,1971v-3942,,-8447,,-11826,-563c5938,1408,4812,1,3967,1,3123,1,2841,845,2559,2253,2559,3098,25,14078,25,16049v,1971,,1971,1127,1971c2278,18020,2278,17457,2559,16612v,-844,845,-2534,1971,-4223c6220,9855,9317,9292,16074,9010l33812,8447r,48992l34094,57439xe" stroked="f" strokeweight=".07778mm">
                        <v:stroke joinstyle="miter"/>
                        <v:path arrowok="t" o:connecttype="custom" o:connectlocs="34094,57439;33531,82779;30152,89255;25929,89818;23958,90662;26210,91789;41133,91507;59997,91789;62250,90662;60279,89818;54085,89255;49298,82779;48735,57157;48735,8166;63658,8166;77736,15205;77736,16612;79143,19147;80270,17176;80551,3379;79707,845;68163,1971;20861,1971;9035,1408;3967,1;2559,2253;25,16049;1152,18020;2559,16612;4530,12389;16074,9010;33812,8447;33812,57439" o:connectangles="0,0,0,0,0,0,0,0,0,0,0,0,0,0,0,0,0,0,0,0,0,0,0,0,0,0,0,0,0,0,0,0,0"/>
                      </v:shape>
                      <v:shape id="Freeform: Shape 1656867045" o:spid="_x0000_s1038" style="position:absolute;left:11462;top:1016;width:954;height:901;visibility:visible;mso-wrap-style:square;v-text-anchor:middle" coordsize="95396,9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" path="m27847,7321v,-845,,-1408,1127,-1689c30100,5350,32352,5069,35168,5069v7039,,18301,4786,18301,21961c53469,44205,50091,42234,46430,45050v-2252,1689,-3660,1971,-8446,1971c33197,47021,31508,46739,28974,45895v-845,-282,-1127,-845,-1127,-2253l27847,7321xm13769,55468v,10980,,20553,-563,25340c12643,84187,12080,87002,9828,87284v-1127,,-2534,563,-4224,563c3915,87847,3633,88128,3633,88692v,563,845,1126,2253,1126c10672,89818,18274,89536,20527,89536v2252,,10699,282,17457,282c44741,89818,40236,89536,40236,88692v,-845,-563,-845,-1408,-845c37420,87847,34886,87847,32916,87284v-3661,-563,-4224,-3097,-4787,-6476c27566,75740,27566,66448,27566,55186r,-1689c27566,52652,27847,52652,28411,52652r10417,c39673,52652,40518,52934,41081,53778v1689,1690,7039,9855,11825,16612c59664,79682,64169,85313,69237,87847v3097,1689,6194,2252,12670,2252l93169,90099v1408,,2253,,2253,-1126c95422,87847,94858,88128,94014,88128v-845,,-1971,,-3379,-281c88946,87565,83878,86721,77120,79682,70081,72361,61916,61662,51217,48147,63324,38293,66984,30127,66984,21399v,-8728,-4786,-14078,-8165,-16330c52343,564,44459,1,36857,1,29255,1,24187,282,19964,282,15740,282,9828,1,3633,1,-2561,1,1099,1,1099,1127v,1126,845,1126,1971,1126c4196,2253,6730,2253,7857,2535v3942,844,4786,2815,5068,6757l12925,34632r,21117l13769,55468xe" stroked="f" strokeweight=".07778mm">
                        <v:stroke joinstyle="miter"/>
                        <v:path arrowok="t" o:connecttype="custom" o:connectlocs="27847,7321;28974,5632;35168,5069;53469,27030;46430,45050;37984,47021;28974,45895;27847,43642;13769,55468;13206,80808;9828,87284;5604,87847;3633,88692;5886,89818;20527,89536;37984,89818;40236,88692;38828,87847;32916,87284;28129,80808;27566,55186;27566,53497;28411,52652;38828,52652;41081,53778;52906,70390;69237,87847;81907,90099;93169,90099;95422,88973;94014,88128;90635,87847;77120,79682;51217,48147;66984,21399;58819,5069;36857,1;19964,282;3633,1;1099,1127;3070,2253;7857,2535;12925,9292;12925,34632;12925,55749" o:connectangles="0,0,0,0,0,0,0,0,0,0,0,0,0,0,0,0,0,0,0,0,0,0,0,0,0,0,0,0,0,0,0,0,0,0,0,0,0,0,0,0,0,0,0,0,0"/>
                      </v:shape>
                      <v:shape id="Freeform: Shape 2103419720" o:spid="_x0000_s1039" style="position:absolute;left:12236;top:1016;width:924;height:898;visibility:visible;mso-wrap-style:square;v-text-anchor:middle" coordsize="92351,8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" path="m38599,68982v,1971,,7039,-282,11826c38317,84187,36910,87002,34657,87284v-1126,,-2534,563,-4223,563c28744,87847,28463,88128,28463,88692v,844,844,1126,2534,1126c35502,89818,42822,89536,45920,89536v3097,,10699,282,18301,282c71823,89818,66755,89536,66755,88692v,-845,-563,-845,-1971,-845c63376,87847,60561,87847,58871,87284v-3660,-563,-4786,-3097,-4786,-6476c53803,75740,53803,70672,53803,68982r,-9854c53803,55186,53803,51526,55493,47302,57745,42234,74357,14078,78299,9292,80833,6195,82241,4505,84775,3379v1689,-844,3941,-1408,5349,-1408c91532,1971,92377,1690,92377,845,92377,1,91532,1,90124,1,87872,1,79988,282,77454,282,74920,282,70134,1,66192,1v-3942,,-1971,,-1971,1126c64221,2253,65347,1971,66473,2253v1971,563,2534,1689,2534,3097c69007,6758,68444,9010,67318,11544,65629,15205,50706,41671,49298,44487,47327,41108,30715,12389,29026,8729,28181,7039,27618,5632,27618,4787v,-845,563,-1971,1689,-2252c30997,1971,31842,1971,31842,1127,31842,282,31278,1,30152,1,24803,1,19735,282,17482,282,13540,282,4530,1,2278,1,25,1,25,282,25,1127v,844,845,1126,1690,1126c3123,2253,5094,3098,6783,3942v2252,1408,5349,4224,8165,8729c19171,18865,35220,45331,36065,47021v1689,3379,2816,6194,2816,12670l38881,69546r-282,-564xe" stroked="f" strokeweight=".07778mm">
                        <v:stroke joinstyle="miter"/>
                        <v:path arrowok="t" o:connecttype="custom" o:connectlocs="38599,68982;38317,80808;34657,87284;30434,87847;28463,88692;30997,89818;45920,89536;64221,89818;66755,88692;64784,87847;58871,87284;54085,80808;53803,68982;53803,59128;55493,47302;78299,9292;84775,3379;90124,1971;92377,845;90124,1;77454,282;66192,1;64221,1127;66473,2253;69007,5350;67318,11544;49298,44487;29026,8729;27618,4787;29307,2535;31842,1127;30152,1;17482,282;2278,1;25,1127;1715,2253;6783,3942;14948,12671;36065,47021;38881,59691;38881,69546" o:connectangles="0,0,0,0,0,0,0,0,0,0,0,0,0,0,0,0,0,0,0,0,0,0,0,0,0,0,0,0,0,0,0,0,0,0,0,0,0,0,0,0,0"/>
                      </v:shape>
                      <v:shape id="Freeform: Shape 2123726878" o:spid="_x0000_s1040" style="position:absolute;left:13534;top:996;width:977;height:938;visibility:visible;mso-wrap-style:square;v-text-anchor:middle" coordsize="97700,93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" path="m52958,87565c29871,87565,16356,67856,16356,43079,16356,18302,32123,5632,45919,5632v19710,,34914,16612,34914,43360c80833,75740,61405,87565,52958,87565t-4786,6195c78580,93760,97726,72080,97726,44768,97726,17457,79143,1,49298,1,19453,1,25,26467,25,46739v,20273,13797,46739,48147,46739e" stroked="f" strokeweight=".07778mm">
                        <v:stroke joinstyle="miter"/>
                        <v:path arrowok="t" o:connecttype="custom" o:connectlocs="52958,87565;16356,43079;45919,5632;80833,48992;52958,87565;48172,93760;97726,44768;49298,1;25,46739;48172,93478" o:connectangles="0,0,0,0,0,0,0,0,0,0"/>
                      </v:shape>
                      <v:shape id="Freeform: Shape 241401272" o:spid="_x0000_s1041" style="position:absolute;left:14634;top:1002;width:601;height:909;visibility:visible;mso-wrap-style:square;v-text-anchor:middle" coordsize="60047,9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" path="m28256,47021v,-845,,-1126,845,-1126c31072,45895,43742,45895,46839,46176v3660,563,5631,2534,6195,4224c53597,51807,53878,53215,53878,54060v,844,,1689,845,1689c55849,55749,55849,54623,55849,53497v,-1127,,-6476,563,-8729c56694,41108,57257,38011,57257,37448v,-563,,-1126,-845,-1126c55567,36322,55567,36885,54723,37448v-1126,1689,-2816,1971,-5068,2252c47965,39700,46276,39700,44305,39700r-15204,c28256,39700,28256,39700,28256,38856r,-29846c28256,7603,28538,7321,29383,7321r18301,c52189,7884,54723,9574,55567,11263v845,1689,845,3660,845,4505c56412,17176,56694,17739,57538,17739v845,,1127,-845,1127,-1690c58665,14642,59228,7603,59228,6476v281,-3097,845,-4505,845,-5349c60073,282,59791,1,59228,1v-563,,-1126,563,-1971,844c56131,1127,54723,1127,52470,1408v-2815,,-27029,,-31534,c16431,1408,9955,1127,3761,1127v-6195,,-2816,,-2816,1126c945,3379,1790,3098,2916,3098v1126,,3660,,4786,281c11644,4224,12489,6195,12771,10137r,25340l12771,56594v,11544,,20554,-564,25340c11644,85313,11081,88128,8829,88410v-1127,,-2534,563,-4224,563c2916,88973,2916,89255,2916,89818v,844,845,1126,2534,1126c9955,90944,17557,90662,20654,90662v3097,,10700,282,18302,282c46558,90944,41490,90662,41490,89818v,-845,-564,-845,-1971,-845c38111,88973,35295,88973,33606,88410v-3660,-563,-4223,-3097,-4787,-6476c28256,76866,28256,67856,28256,56594r,-9573xe" stroked="f" strokeweight=".07778mm">
                        <v:stroke joinstyle="miter"/>
                        <v:path arrowok="t" o:connecttype="custom" o:connectlocs="28256,47021;29101,45895;46839,46176;53034,50400;53878,54060;54723,55749;55849,53497;56412,44768;57257,37448;56412,36322;54723,37448;49655,39700;44305,39700;29101,39700;28256,38856;28256,9010;29383,7321;47684,7321;55567,11263;56412,15768;57538,17739;58665,16049;59228,6476;60073,1127;59228,1;57257,845;52470,1408;20936,1408;3761,1127;945,2253;2916,3098;7702,3379;12771,10137;12771,35477;12771,56594;12207,81934;8829,88410;4605,88973;2916,89818;5450,90944;20654,90662;38956,90944;41490,89818;39519,88973;33606,88410;28819,81934;28256,56594" o:connectangles="0,0,0,0,0,0,0,0,0,0,0,0,0,0,0,0,0,0,0,0,0,0,0,0,0,0,0,0,0,0,0,0,0,0,0,0,0,0,0,0,0,0,0,0,0,0,0"/>
                      </v:shape>
                      <v:shape id="Freeform: Shape 299046000" o:spid="_x0000_s1042" style="position:absolute;left:6349;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3,,20272,-563,24777,-563c38007,148664,51522,149227,64192,149227v12670,,3942,-563,3942,-1971c68134,145848,67289,145566,65037,145566v-2253,,-7321,-281,-10137,-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19991,-563,24777,-563c140776,148664,154009,149227,166679,149227v12670,,3942,-563,3942,-1971c170621,145848,169776,145566,167524,145566v-2252,,-7320,-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0,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shape id="Freeform: Shape 785604227" o:spid="_x0000_s1043" style="position:absolute;left:8270;top:2522;width:1046;height:1524;visibility:visible;mso-wrap-style:square;v-text-anchor:middle" coordsize="104564,15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" path="m21844,94323v,18020,,33787,-1126,41952c19873,141906,19028,146411,15086,147256v-1689,281,-4223,845,-7039,845c5232,148101,4950,148664,4950,149790v,1126,1408,1971,3942,1971c16776,151761,29164,151198,33669,151198v11544,,24777,1126,54623,1126c118137,152324,97583,152324,98991,147256v845,-3942,2534,-17457,2534,-21962c101525,120789,101525,121634,99836,121634v-1690,,-1690,845,-2253,2816c96175,132615,93923,136557,88573,139091v-5349,2534,-13515,2252,-18583,2252c50000,141343,46621,138246,46339,124731v,-5631,,-23932,,-30690l46339,78555v,-1126,,-1970,1127,-1970c52252,76585,71680,76585,75622,77148v7320,844,10136,3660,10980,7602c87165,87284,87165,89818,87447,91789v,1126,282,1689,1689,1689c90544,93478,90826,91226,90826,89818v,-1408,281,-9292,844,-13233c92234,66448,93360,63351,93360,62225v,-1126,-563,-1689,-1408,-1689c91107,60536,90263,61380,88855,63070v-1690,1971,-4787,2534,-9573,2815c74777,66167,51971,66167,47747,66167v-4223,,-1408,-845,-1408,-2253l46339,14078v,-1407,282,-1970,1408,-1970c51689,12108,72524,12389,75622,12952v9854,1126,11825,3660,13233,7039c89700,22244,89981,25622,89981,27030v,1408,282,2816,1689,2816c93078,29846,93360,28720,93641,27593v282,-2252,845,-10981,1127,-12951c95331,5632,96457,3098,96457,1690,96457,282,96457,1,95331,1v-1127,,-2253,563,-3097,844c90544,1127,87447,1690,83787,1971v-3660,,-43079,,-49273,c28320,1971,16494,1408,6077,1408v-10418,,-4224,282,-4224,1690c1853,4505,2979,4787,5232,4787v2252,,6194,,7602,563c19310,6758,20999,9855,21281,16612v281,6195,281,11826,281,41953l21562,93197r282,1126xe" stroked="f" strokeweight=".07778mm">
                        <v:stroke joinstyle="miter"/>
                        <v:path arrowok="t" o:connecttype="custom" o:connectlocs="21844,94323;20718,136275;15086,147256;8047,148101;4950,149790;8892,151761;33669,151198;88292,152324;98991,147256;101525,125294;99836,121634;97583,124450;88573,139091;69990,141343;46339,124731;46339,94041;46339,78555;47466,76585;75622,77148;86602,84750;87447,91789;89136,93478;90826,89818;91670,76585;93360,62225;91952,60536;88855,63070;79282,65885;47747,66167;46339,63914;46339,14078;47747,12108;75622,12952;88855,19991;89981,27030;91670,29846;93641,27593;94768,14642;96457,1690;95331,1;92234,845;83787,1971;34514,1971;6077,1408;1853,3098;5232,4787;12834,5350;21281,16612;21562,58565;21562,93197" o:connectangles="0,0,0,0,0,0,0,0,0,0,0,0,0,0,0,0,0,0,0,0,0,0,0,0,0,0,0,0,0,0,0,0,0,0,0,0,0,0,0,0,0,0,0,0,0,0,0,0,0,0"/>
                      </v:shape>
                      <v:shape id="Freeform: Shape 1116893363" o:spid="_x0000_s1044" style="position:absolute;left:9319;top:2503;width:1627;height:1534;visibility:visible;mso-wrap-style:square;v-text-anchor:middle" coordsize="162741,15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" path="m57182,92070v-845,,-1126,-563,-845,-1408l74357,42234v,-844,563,-1689,1126,-1689c76046,40545,76328,41671,76609,42234l94348,90944v,563,,1126,-845,1126l57182,92070xm97445,101925v1126,,1689,281,1971,1408l115183,145285v1126,2252,-282,4223,-1689,4505c111523,149790,110678,150353,110678,151479v,1126,2253,1408,5913,1690c132358,153450,146718,153450,153757,153450v7039,,9009,-281,9009,-1971c162766,149790,161640,149790,160232,149790v-2252,,-5349,,-8165,-845c147844,147819,142213,145285,134611,127547,121940,97701,90406,17176,85619,6195,83648,1690,82522,1,80551,1v-1971,,-3097,2252,-5631,7883l25366,131770v-3942,9855,-7602,16612,-16894,17738c6783,149508,4249,149790,2278,149790v-1971,,-2253,281,-2253,1689c25,152887,1152,153450,3686,153450v10136,,21117,-563,23369,-563c33249,152887,41696,153450,47890,153450v6195,,3379,-281,3379,-1971c51269,149790,50706,149790,48172,149790r-2816,c39162,149790,37473,147256,37473,143596v,-3661,844,-7039,2815,-12107l50988,103333v281,-1127,844,-1690,1689,-1690l96600,101643r845,282xe" stroked="f" strokeweight=".07778mm">
                        <v:stroke joinstyle="miter"/>
                        <v:path arrowok="t" o:connecttype="custom" o:connectlocs="57182,92070;56337,90662;74357,42234;75483,40545;76609,42234;94347,90944;93502,92070;97444,101925;99415,103333;115182,145285;113493,149790;110677,151479;116590,153169;153756,153450;162765,151479;160231,149790;152066,148945;134610,127547;85618,6195;80551,1;74920,7884;25366,131770;8472,149508;2278,149790;25,151479;3686,153450;27055,152887;47890,153450;51269,151479;48172,149790;45356,149790;37473,143596;40288,131489;50988,103333;52677,101643;96599,101643" o:connectangles="0,0,0,0,0,0,0,0,0,0,0,0,0,0,0,0,0,0,0,0,0,0,0,0,0,0,0,0,0,0,0,0,0,0,0,0"/>
                      </v:shape>
                      <v:shape id="Freeform: Shape 984430379" o:spid="_x0000_s1045" style="position:absolute;left:10992;top:2545;width:1057;height:1498;visibility:visible;mso-wrap-style:square;v-text-anchor:middle" coordsize="105735,14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" path="m44765,57157v,-30127,,-35476,282,-41952c45328,8166,47017,5069,52367,3942v2253,-281,5631,-563,7602,-563c61940,3379,63629,3098,63629,1690,63629,282,62222,1,59406,1,51804,1,37444,564,32658,564,27872,564,14920,1,5628,1,-3663,1,1405,282,1405,1690v,1408,1126,1689,3379,1689c7036,3379,9570,3379,11260,3942v6475,1408,8165,4505,8446,11263c19988,21399,19988,27030,19988,57157r,34632c19988,109808,19988,125576,18862,133741v-845,5631,-1690,10136,-5632,10981c11541,145003,9007,145566,6191,145566v-2815,,-3097,564,-3097,1690c3094,148382,4502,149227,7036,149227v7884,,20272,-563,24777,-563c47862,148664,60814,149790,89251,149790v28438,,11263,-845,12389,-5350c103329,138809,104737,123886,104737,121634v,-2252,,-3379,-1689,-3379c101358,118255,101077,119382,100795,121071v-281,3660,-2815,9291,-5068,11825c90659,138246,83057,138528,72639,138528v-15485,,-20553,-1408,-23932,-4224c44483,130644,44483,117129,44483,91789r,-34632l44765,57157xe" stroked="f" strokeweight=".07778mm">
                        <v:stroke joinstyle="miter"/>
                        <v:path arrowok="t" o:connecttype="custom" o:connectlocs="44765,57157;45047,15205;52367,3942;59969,3379;63629,1690;59406,1;32658,564;5628,1;1405,1690;4784,3379;11260,3942;19706,15205;19988,57157;19988,91789;18862,133741;13230,144722;6191,145566;3094,147256;7036,149227;31813,148664;89251,149790;101640,144440;104737,121634;103048,118255;100795,121071;95727,132896;72639,138528;48707,134304;44483,91789;44483,57157" o:connectangles="0,0,0,0,0,0,0,0,0,0,0,0,0,0,0,0,0,0,0,0,0,0,0,0,0,0,0,0,0,0"/>
                      </v:shape>
                      <v:shape id="Freeform: Shape 520559299" o:spid="_x0000_s1046" style="position:absolute;left:12036;top:2519;width:1332;height:1521;visibility:visible;mso-wrap-style:square;v-text-anchor:middle" coordsize="133177,15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" path="m55774,94604v,18020,,33787,-845,41953c54366,142188,53240,146693,49298,147537v-1689,282,-4223,845,-7039,845c39444,148382,39162,148945,39162,150071v,1127,1408,1971,3942,1971c50988,152042,63376,151479,67881,151479v4505,,18020,563,30972,563c111804,152042,102513,151479,102513,150071v,-1407,-1126,-1689,-3097,-1689c97445,148382,92095,148101,89280,147537v-5913,-844,-7039,-5068,-7603,-10699c80551,128391,80551,112906,80551,94604r,-80807l105328,14360v17457,282,22807,5913,23370,10981l128698,27593v281,3097,844,3942,2252,3942c132358,31535,132640,30409,132640,28438v,-5068,563,-18864,563,-22806c133203,1690,133203,1408,131513,1408v-1689,,-6194,1971,-18864,1971l34657,3379v-6476,,-14078,-281,-19709,-1126c10162,1971,7909,1,6501,1,5094,1,4812,1127,4249,3661,3967,5350,25,23088,25,26467v,3379,282,3097,1690,3097c3123,29564,3404,28720,3967,27312v282,-1690,1408,-3942,3379,-7039c10162,16049,14948,14923,26492,14642r29282,-845l55774,94604xe" stroked="f" strokeweight=".07778mm">
                        <v:stroke joinstyle="miter"/>
                        <v:path arrowok="t" o:connecttype="custom" o:connectlocs="55774,94604;54929,136557;49298,147537;42259,148382;39162,150071;43104,152042;67881,151479;98853,152042;102513,150071;99416,148382;89280,147537;81677,136838;80551,94604;80551,13797;105328,14360;128698,25341;128698,27593;130950,31535;132640,28438;133203,5632;131513,1408;112649,3379;34657,3379;14948,2253;6501,1;4249,3661;25,26467;1715,29564;3967,27312;7346,20273;26492,14642;55774,13797" o:connectangles="0,0,0,0,0,0,0,0,0,0,0,0,0,0,0,0,0,0,0,0,0,0,0,0,0,0,0,0,0,0,0,0"/>
                      </v:shape>
                      <v:shape id="Freeform: Shape 1002328801" o:spid="_x0000_s1047" style="position:absolute;left:13551;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4,,20272,-563,24777,-563c38007,148664,51522,149227,64192,149227v12670,,3942,-563,3942,-1971c68134,145848,67008,145566,65037,145566v-1971,,-7321,-281,-10136,-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20272,-563,24777,-563c140494,148664,154009,149227,166679,149227v12670,,3942,-563,3942,-1971c170621,145848,169495,145566,167524,145566v-1971,,-7321,-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1,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group>
                    <v:shape id="Freeform: Shape 1429182172" o:spid="_x0000_s1048" style="position:absolute;left:6360;top:5757;width:861;height:651;visibility:visible;mso-wrap-style:square;v-text-anchor:middle" coordsize="86157,6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" path="m7346,57157v-282,2816,-1126,6194,-3379,6476c2841,63633,1996,63633,1433,63633v-563,,-1408,,-1408,563c25,65041,589,65041,1433,65041r8165,l18327,65041v3378,,1971,,1971,-845c20298,63351,19735,63633,19171,63633v-563,,-1970,,-3378,-282c14385,63070,13259,62225,13259,60536v,-1690,,-2534,,-3942l17482,23370r282,c20579,29564,25647,40263,26492,41953v1126,2252,7602,15204,9573,18864c37473,63351,38317,65041,38881,65041v563,,1126,-845,3097,-4787l60279,22244r282,l65629,59128v281,2252,,3379,-282,3660c64784,62788,64502,63351,64502,63633v,281,564,844,2534,844c70415,64477,81959,65041,83930,65041v1971,,2252,,2252,-845c86182,63351,85619,63633,84775,63633v-1127,,-2816,,-5068,-845c77173,61943,76328,59691,75483,54341l67881,2535c67881,845,67036,1,66473,1v-563,,-1126,563,-1971,1970l41696,49836,18890,2535c17764,282,17201,1,16637,1v-563,,-1126,844,-1407,2252l7064,56875r282,282xe" fillcolor="black [3213]" stroked="f" strokeweight=".07778mm">
                      <v:stroke joinstyle="miter"/>
                      <v:path arrowok="t" o:connecttype="custom" o:connectlocs="7346,57157;3967,63633;1433,63633;25,64196;1433,65041;9598,65041;18327,65041;20298,64196;19171,63633;15793,63351;13259,60536;13259,56594;17482,23370;17764,23370;26492,41953;36065,60817;38881,65041;41978,60254;60279,22244;60561,22244;65629,59128;65347,62788;64502,63633;67036,64477;83930,65041;86182,64196;84775,63633;79707,62788;75483,54341;67881,2535;66473,1;64502,1971;41696,49836;18890,2535;16637,1;15230,2253;7064,56875" o:connectangles="0,0,0,0,0,0,0,0,0,0,0,0,0,0,0,0,0,0,0,0,0,0,0,0,0,0,0,0,0,0,0,0,0,0,0,0,0"/>
                    </v:shape>
                    <v:shape id="Freeform: Shape 1939039822" o:spid="_x0000_s1049" style="position:absolute;left:7213;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" path="m23676,39137v-281,,-281,,-281,-563l30997,18020v,-281,,-844,563,-844c32123,17176,31842,17739,31842,18020r7602,20554c39444,38574,39444,39137,39162,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676,39137;23395,38574;30997,18020;31560,17176;31842,18020;39444,38574;39162,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1938053392" o:spid="_x0000_s1050" style="position:absolute;left:7920;top:5769;width:704;height:653;visibility:visible;mso-wrap-style:square;v-text-anchor:middle" coordsize="70389,6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" path="m13822,17739v1408,1689,10699,12107,19990,21117c42541,47584,53240,58565,58590,63351v844,845,1971,1971,2815,1971c62250,65322,62531,64478,62531,62788l63376,9855v,-4786,845,-6476,3097,-7039l69007,2816v845,,1408,,1408,-845c70415,1127,69570,1127,68444,1127v-4223,,-7320,,-8165,c58590,1127,54648,1127,50143,1127v-4505,,-2253,,-2253,844c47890,2816,48172,2816,49298,2816v1126,,3097,,4505,563c55774,4224,56619,5913,56619,10981r844,37448l56900,48429c55492,47021,44230,34914,38599,29283,26492,17176,13540,3379,12696,2535,11288,1127,10443,1,9598,1,8754,1,8472,1127,8472,2816l7627,52370v,7321,-281,9573,-2534,10418c3967,63070,2278,63070,1433,63070v-845,,-1408,,-1408,563c25,64478,870,64478,1996,64478r9010,l21424,64478v5349,,1971,,1971,-845c23395,63070,22832,63070,21987,63070v-1408,,-2816,,-4223,-563c16074,61943,14948,59691,14948,53215l14103,18020r-281,-281xe" fillcolor="black [3213]" stroked="f" strokeweight=".07778mm">
                      <v:stroke joinstyle="miter"/>
                      <v:path arrowok="t" o:connecttype="custom" o:connectlocs="13822,17739;33812,38856;58590,63351;61405,65322;62531,62788;63376,9855;66473,2816;69007,2816;70415,1971;68444,1127;60279,1127;50143,1127;47890,1971;49298,2816;53803,3379;56619,10981;57463,48429;56900,48429;38599,29283;12696,2535;9598,1;8472,2816;7627,52370;5093,62788;1433,63070;25,63633;1996,64478;11006,64478;21424,64478;23395,63633;21987,63070;17764,62507;14948,53215;14103,18020" o:connectangles="0,0,0,0,0,0,0,0,0,0,0,0,0,0,0,0,0,0,0,0,0,0,0,0,0,0,0,0,0,0,0,0,0,0"/>
                    </v:shape>
                    <v:shape id="Freeform: Shape 532886966" o:spid="_x0000_s1051" style="position:absolute;left:8657;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" path="m23958,39137v-282,,-282,,-282,-563l31278,18020v,-281,,-844,564,-844c32405,17176,32123,17739,32123,18020r7602,20554c39725,38574,39725,39137,39162,39137r-15486,l23958,39137xm40851,43361v282,,564,,845,563l48454,61662v563,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162,39137;23676,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0"/>
                    </v:shape>
                    <v:shape id="Freeform: Shape 1917800149" o:spid="_x0000_s1052" style="position:absolute;left:9277;top:5766;width:569;height:642;visibility:visible;mso-wrap-style:square;v-text-anchor:middle" coordsize="56874,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" path="m24521,40263v,7603,,14360,-282,17739c24239,60536,23395,62225,21705,62507v-844,,-1689,281,-3097,281c17201,62788,17201,62788,17201,63351v,563,563,845,1689,845l29308,64196r13233,c48172,64196,44230,64196,44230,63351v,-844,-281,-563,-1408,-563c41696,62788,39725,62788,38599,62507v-2534,-282,-3097,-2253,-3379,-4505c34657,54341,34657,47866,34657,39982r,-34350l45075,5632v7320,281,9573,2815,9854,5068l54929,11544v,1127,282,1690,1127,1690c56900,13234,56619,12671,56900,11826v,-2253,,-7884,,-9573c56900,564,56900,564,56337,564v-563,,-2534,844,-8165,844l14948,1408v-2816,,-5913,,-8447,-281c4530,1127,3686,1,2841,1,1996,1,1996,564,1715,1690,1715,2253,25,9855,25,11263v,1408,,1408,845,1408c1715,12671,1715,12389,1715,11544v,-563,563,-1689,1408,-2815c4249,6758,6501,6476,11288,6195r12388,c23676,5913,23676,40263,23676,40263r845,xe" fillcolor="black [3213]" stroked="f" strokeweight=".07778mm">
                      <v:stroke joinstyle="miter"/>
                      <v:path arrowok="t" o:connecttype="custom" o:connectlocs="24521,40263;24239,58002;21705,62507;18608,62788;17201,63351;18890,64196;29308,64196;42541,64196;44230,63351;42822,62788;38599,62507;35220,58002;34657,39982;34657,5632;45075,5632;54929,10700;54929,11544;56056,13234;56900,11826;56900,2253;56337,564;48172,1408;14948,1408;6501,1127;2841,1;1715,1690;25,11263;870,12671;1715,11544;3123,8729;11288,6195;23676,6195;23676,40263" o:connectangles="0,0,0,0,0,0,0,0,0,0,0,0,0,0,0,0,0,0,0,0,0,0,0,0,0,0,0,0,0,0,0,0,0"/>
                    </v:shape>
                    <v:shape id="Freeform: Shape 320995779" o:spid="_x0000_s1053" style="position:absolute;left:9907;top:5786;width:676;height:641;visibility:visible;mso-wrap-style:square;v-text-anchor:middle" coordsize="67611,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20,1690r3097,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20,1690;49617,1690;53277,6476;53277,24215;53277,34632;48490,55468;36946,59973;26529,56594;20053,36040;20053,24215;20053,6476;23150,1690;25684,1690;27092,845;25121,1;14703,1;2596,1;625,845;2033,1690;5412,1690;9072,6476;9072,24215;9072,36322" o:connectangles="0,0,0,0,0,0,0,0,0,0,0,0,0,0,0,0,0,0,0,0,0,0,0,0,0,0,0,0,0,0,0,0,0,0,0,0,0"/>
                    </v:shape>
                    <v:shape id="Freeform: Shape 823725855" o:spid="_x0000_s1054" style="position:absolute;left:10974;top:5774;width:728;height:634;visibility:visible;mso-wrap-style:square;v-text-anchor:middle" coordsize="72762,6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" path="m20322,27030v,,-563,,-563,-563l19759,24778v,-12670,,-15205,,-17739c19759,4224,20604,2816,22856,2253r2534,c26516,2253,26798,2253,26798,1408v,-844,-563,-844,-1690,-844c21730,564,16662,564,14691,564v-1971,,-7602,,-12107,c-1921,564,894,564,894,1408v,845,564,845,1408,845l5681,2253v2816,563,3379,1971,3660,4786l9341,24778r,14641c9341,47021,9341,53778,9060,57157v-282,2534,-845,4223,-2534,4505c5681,61662,4836,61943,3428,61943v-1407,,-1407,,-1407,564c2021,63070,2584,63351,3710,63351r10418,l27079,63351v5350,,1690,,1690,-844c28769,61662,28487,61943,27361,61943v-1126,,-3097,,-4223,-281c20604,61380,20040,59409,19759,57157v-563,-3660,-563,-10136,-563,-18020l19196,31817v,-563,,-563,563,-563l51857,31254v,,563,,563,563l52420,39137v,7602,,14360,-563,17738c51575,59409,51012,61099,49323,61380v-845,,-1690,282,-3098,282c44818,61662,44818,61662,44818,62225v,563,563,845,1689,845l56925,63070r12951,c75226,63070,71566,63070,71566,62225v,-845,-282,-563,-1408,-563c69032,61662,67061,61662,65935,61380v-2535,-281,-3098,-2252,-3379,-4505c62274,53215,62274,46739,62274,38856r,-14641c62274,11544,62274,9010,62274,6476v,-2815,845,-4223,3097,-4786l67905,1690v1127,,1408,,1408,-845c69313,1,68750,1,67624,1v-3379,,-8447,,-10418,c55235,1,49604,1,45099,1v-4505,,-1689,,-1689,844c43410,1690,43973,1690,44818,1690r3378,c51012,2253,51575,3661,51857,6476r,17739l51857,25904v,281,,563,-564,563l19196,26467r1126,563xe" fillcolor="black [3213]" stroked="f" strokeweight=".07778mm">
                      <v:stroke joinstyle="miter"/>
                      <v:path arrowok="t" o:connecttype="custom" o:connectlocs="20322,27030;19759,26467;19759,24778;19759,7039;22856,2253;25390,2253;26798,1408;25108,564;14691,564;2584,564;894,1408;2302,2253;5681,2253;9341,7039;9341,24778;9341,39419;9060,57157;6526,61662;3428,61943;2021,62507;3710,63351;14128,63351;27079,63351;28769,62507;27361,61943;23138,61662;19759,57157;19196,39137;19196,31817;19759,31254;51857,31254;52420,31817;52420,39137;51857,56875;49323,61380;46225,61662;44818,62225;46507,63070;56925,63070;69876,63070;71566,62225;70158,61662;65935,61380;62556,56875;62274,38856;62274,24215;62274,6476;65371,1690;67905,1690;69313,845;67624,1;57206,1;45099,1;43410,845;44818,1690;48196,1690;51857,6476;51857,24215;51857,25904;51293,26467;19196,26467" o:connectangles="0,0,0,0,0,0,0,0,0,0,0,0,0,0,0,0,0,0,0,0,0,0,0,0,0,0,0,0,0,0,0,0,0,0,0,0,0,0,0,0,0,0,0,0,0,0,0,0,0,0,0,0,0,0,0,0,0,0,0,0,0"/>
                    </v:shape>
                    <v:shape id="Freeform: Shape 2034088538" o:spid="_x0000_s1055" style="position:absolute;left:11726;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" path="m23958,39137v-282,,-282,,-282,-563l31278,18020v,-281,,-844,564,-844c32405,17176,32123,17739,32123,18020r7602,20554c39725,38574,39725,39137,39444,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444,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820851568" o:spid="_x0000_s1056" style="position:absolute;left:12402;top:5786;width:676;height:641;visibility:visible;mso-wrap-style:square;v-text-anchor:middle" coordsize="67610,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19,1690r3098,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19,1690;49617,1690;53277,6476;53277,24215;53277,34632;48490,55468;36946,59973;26529,56594;20053,36040;20053,24215;20053,6476;23150,1690;25684,1690;27092,845;25121,1;14703,1;2596,1;625,845;2033,1690;5412,1690;9072,6476;9072,24215;9072,36322" o:connectangles="0,0,0,0,0,0,0,0,0,0,0,0,0,0,0,0,0,0,0,0,0,0,0,0,0,0,0,0,0,0,0,0,0,0,0,0,0"/>
                    </v:shape>
                    <v:shape id="Freeform: Shape 1487413404" o:spid="_x0000_s1057" style="position:absolute;left:13185;top:5769;width:684;height:658;visibility:visible;mso-wrap-style:square;v-text-anchor:middle" coordsize="68418,6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" path="m37191,61380c21142,61380,11569,47584,11569,30127,11569,12671,22550,3942,32123,3942v13796,,24496,11544,24496,30409c56619,53215,43104,61380,37191,61380t-3379,4224c54929,65604,68444,50400,68444,31254,68444,12108,55492,1,34657,1,13822,1,25,18583,25,32943v,14359,9573,32942,33787,32942e" fillcolor="black [3213]" stroked="f" strokeweight=".07778mm">
                      <v:stroke joinstyle="miter"/>
                      <v:path arrowok="t" o:connecttype="custom" o:connectlocs="37191,61380;11569,30127;32123,3942;56619,34351;37191,61380;33812,65604;68444,31254;34657,1;25,32943;33812,65885" o:connectangles="0,0,0,0,0,0,0,0,0,0"/>
                    </v:shape>
                    <v:shape id="Freeform: Shape 1710937126" o:spid="_x0000_s1058" style="position:absolute;left:13927;top:5783;width:669;height:630;visibility:visible;mso-wrap-style:square;v-text-anchor:middle" coordsize="66876,6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" path="m19882,5069v,-564,,-1127,844,-1127c21571,3942,22979,3661,25231,3661v5068,,12670,3378,12670,15204c37901,30690,35367,29564,32833,31535v-1407,1126,-2534,1408,-5912,1408c23542,32943,22416,32943,20445,32098v-563,,-845,-563,-845,-1408l19600,5350r282,-281xm10027,38574v,7602,,14360,-563,17738c9182,58846,8619,60536,6930,60817v-845,,-1689,282,-3097,282c2425,61099,2425,61099,2425,61662v,563,563,845,1689,845l14250,62507r12389,c31707,62507,28328,62507,28328,61662v,-845,-281,-563,-1126,-563c26076,61099,24387,61099,22979,60817v-2534,-281,-3097,-2252,-3379,-4505c19318,52934,19318,46176,19318,38293r,-1127c19318,36603,19318,36603,19882,36603r7320,c27765,36603,28328,36603,28610,37448v1126,1126,5068,7039,8165,11544c41562,55468,44659,59409,48319,61380v2253,1127,4223,1690,9010,1690l65213,63070v1126,,1689,,1689,-845c66902,61380,66620,61662,65776,61662v-845,,-1408,,-2253,c62397,61662,58737,60817,54232,56031,49164,50963,43533,43361,36212,34069,44659,27312,47193,21399,47193,15205v,-6195,-3379,-9855,-5631,-11544c37057,564,31426,1,26076,1v-5350,,-9010,,-11826,c11435,1,7211,1,2707,1,-1798,1,736,1,736,845v,845,563,845,1407,845l5522,1690v2816,563,3379,1971,3660,4786l9182,24215r,14641l10027,38574xe" fillcolor="black [3213]" stroked="f" strokeweight=".07778mm">
                      <v:stroke joinstyle="miter"/>
                      <v:path arrowok="t" o:connecttype="custom" o:connectlocs="19882,5069;20726,3942;25231,3661;37901,18865;32833,31535;26921,32943;20445,32098;19600,30690;19600,5350;10027,38574;9464,56312;6930,60817;3833,61099;2425,61662;4114,62507;14250,62507;26639,62507;28328,61662;27202,61099;22979,60817;19600,56312;19318,38293;19318,37166;19882,36603;27202,36603;28610,37448;36775,48992;48319,61380;57329,63070;65213,63070;66902,62225;65776,61662;63523,61662;54232,56031;36212,34069;47193,15205;41562,3661;26076,1;14250,1;2707,1;736,845;2143,1690;5522,1690;9182,6476;9182,24215;9182,38856" o:connectangles="0,0,0,0,0,0,0,0,0,0,0,0,0,0,0,0,0,0,0,0,0,0,0,0,0,0,0,0,0,0,0,0,0,0,0,0,0,0,0,0,0,0,0,0,0,0"/>
                    </v:shape>
                    <v:shape id="Freeform: Shape 72095494" o:spid="_x0000_s1059" style="position:absolute;left:14550;top:5760;width:690;height:651;visibility:visible;mso-wrap-style:square;v-text-anchor:middle" coordsize="68981,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" path="m24239,39137v-281,,-281,,-281,-563l31560,18020v,-281,,-844,563,-844c32686,17176,32405,17739,32686,18020r7602,20554c40288,38574,40288,39137,40007,39137r-15486,l24239,39137xm41133,43361v563,,563,,845,563l48735,61662v282,1126,,1689,-845,1971c47046,63633,46764,63633,46764,64477v,845,1126,564,2534,564l65066,65041v3097,,3941,,3941,-845c69007,63351,68726,63633,67881,63633v-1126,,-2252,,-3660,-282c62531,63070,59997,61662,56900,54341,51551,41671,38036,7603,36065,2816,35220,845,34657,1,34094,1v-563,,-1408,844,-2252,3378l10725,56031c9035,60254,7346,63070,3686,63633v-563,,-1971,,-2534,c588,63633,25,63633,25,64196v,563,563,845,1690,845l11569,65041r9010,c23395,65041,21987,65041,21987,64196v,-845,,-563,-1126,-563l19735,63633v-2534,,-3379,-1126,-3379,-2534c16356,59691,16637,58002,17482,56031l21987,43924v,-563,282,-563,845,-563l41414,43361r-281,xe" fillcolor="black [3213]" stroked="f" strokeweight=".07778mm">
                      <v:stroke joinstyle="miter"/>
                      <v:path arrowok="t" o:connecttype="custom" o:connectlocs="24239,39137;23958,38574;31560,18020;32123,17176;32686,18020;40288,38574;40007,39137;24521,39137;41133,43361;41978,43924;48735,61662;47890,63633;46764,64477;49298,65041;65066,65041;69007,64196;67881,63633;64221,63351;56900,54341;36065,2816;34094,1;31842,3379;10725,56031;3686,63633;1152,63633;25,64196;1715,65041;11569,65041;20579,65041;21987,64196;20861,63633;19735,63633;16356,61099;17482,56031;21987,43924;22832,43361;41414,43361" o:connectangles="0,0,0,0,0,0,0,0,0,0,0,0,0,0,0,0,0,0,0,0,0,0,0,0,0,0,0,0,0,0,0,0,0,0,0,0,0"/>
                    </v:shape>
                    <v:shape id="Freeform: Shape 1768485889" o:spid="_x0000_s1060" style="position:absolute;left:10093;top:5543;width:338;height:45;visibility:visible;mso-wrap-style:square;v-text-anchor:middle" coordsize="33787,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" path="m31278,4505v845,,1127,,1408,-563l33812,845v,-563,,-844,-1126,-844l2559,1c1715,1,1433,1,1152,845l25,3942v,282,,563,1127,563l31278,4505xe" fillcolor="black [3213]" stroked="f" strokeweight=".07778mm">
                      <v:stroke joinstyle="miter"/>
                      <v:path arrowok="t" o:connecttype="custom" o:connectlocs="31278,4505;32686,3942;33812,845;32686,1;2559,1;1152,845;25,3942;1152,4505" o:connectangles="0,0,0,0,0,0,0,0"/>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61" type="#_x0000_t75" style="position:absolute;width:10115;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">
                  <v:imagedata r:id="rId15" o:title=""/>
                </v:shape>
                <v:shape id="Picture 1" o:spid="_x0000_s1062" type="#_x0000_t75" style="position:absolute;left:45138;width:1216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">
                  <v:imagedata r:id="rId16" o:title=""/>
                </v:shape>
              </v:group>
            </w:pict>
          </mc:Fallback>
        </mc:AlternateContent>
      </w:r>
    </w:p>
    <w:p w14:paraId="7C02FDA8" w14:textId="70C71AF7" w:rsidR="00CB6D00" w:rsidRPr="00F67EF4" w:rsidRDefault="006573FB" w:rsidP="0045059A">
      <w:pPr>
        <w:pStyle w:val="Title"/>
        <w:spacing w:before="480"/>
        <w:rPr>
          <w:color w:val="auto"/>
        </w:rPr>
      </w:pPr>
      <w:r w:rsidRPr="00F67EF4">
        <w:rPr>
          <w:color w:val="auto"/>
        </w:rPr>
        <w:t>Supplementary</w:t>
      </w:r>
      <w:r w:rsidR="009E0E11" w:rsidRPr="00F67EF4">
        <w:rPr>
          <w:color w:val="auto"/>
        </w:rPr>
        <w:t xml:space="preserve"> </w:t>
      </w:r>
      <w:r w:rsidR="000C5F6F" w:rsidRPr="00F67EF4">
        <w:rPr>
          <w:color w:val="auto"/>
        </w:rPr>
        <w:t>Document</w:t>
      </w:r>
      <w:r w:rsidR="009E0E11" w:rsidRPr="00F67EF4">
        <w:rPr>
          <w:color w:val="auto"/>
        </w:rPr>
        <w:t xml:space="preserve"> </w:t>
      </w:r>
      <w:r w:rsidR="00C115F2" w:rsidRPr="00F67EF4">
        <w:rPr>
          <w:color w:val="auto"/>
        </w:rPr>
        <w:br/>
      </w:r>
      <w:r w:rsidR="009E0E11" w:rsidRPr="00F67EF4">
        <w:rPr>
          <w:color w:val="auto"/>
        </w:rPr>
        <w:t xml:space="preserve">to </w:t>
      </w:r>
      <w:r w:rsidR="009A3A6F" w:rsidRPr="00F67EF4">
        <w:rPr>
          <w:color w:val="auto"/>
        </w:rPr>
        <w:t xml:space="preserve">The </w:t>
      </w:r>
      <w:r w:rsidR="00134315" w:rsidRPr="00F67EF4">
        <w:rPr>
          <w:color w:val="auto"/>
        </w:rPr>
        <w:t xml:space="preserve">Cervical Cancer Elimination Plan </w:t>
      </w:r>
      <w:r w:rsidR="00CD1F2F" w:rsidRPr="00F67EF4">
        <w:rPr>
          <w:color w:val="auto"/>
        </w:rPr>
        <w:t>2026</w:t>
      </w:r>
      <w:r w:rsidR="008D0C4F" w:rsidRPr="00F67EF4">
        <w:rPr>
          <w:color w:val="auto"/>
        </w:rPr>
        <w:t>–</w:t>
      </w:r>
      <w:r w:rsidR="00C115F2" w:rsidRPr="00F67EF4">
        <w:rPr>
          <w:color w:val="auto"/>
        </w:rPr>
        <w:br/>
      </w:r>
      <w:r w:rsidR="00134315" w:rsidRPr="00F67EF4">
        <w:rPr>
          <w:color w:val="auto"/>
        </w:rPr>
        <w:t>20</w:t>
      </w:r>
      <w:r w:rsidR="0071594E" w:rsidRPr="00F67EF4">
        <w:rPr>
          <w:color w:val="auto"/>
        </w:rPr>
        <w:t>40</w:t>
      </w:r>
      <w:r w:rsidR="00134315" w:rsidRPr="00F67EF4">
        <w:rPr>
          <w:color w:val="auto"/>
        </w:rPr>
        <w:t xml:space="preserve"> </w:t>
      </w:r>
    </w:p>
    <w:p w14:paraId="311374A1" w14:textId="77777777" w:rsidR="006B256C" w:rsidRPr="00F67EF4" w:rsidRDefault="006B256C">
      <w:pPr>
        <w:sectPr w:rsidR="006B256C" w:rsidRPr="00F67EF4" w:rsidSect="00581CBE">
          <w:headerReference w:type="even" r:id="rId17"/>
          <w:headerReference w:type="default" r:id="rId18"/>
          <w:footerReference w:type="even" r:id="rId19"/>
          <w:footerReference w:type="default" r:id="rId20"/>
          <w:headerReference w:type="first" r:id="rId21"/>
          <w:footerReference w:type="first" r:id="rId22"/>
          <w:footnotePr>
            <w:numFmt w:val="lowerRoman"/>
          </w:footnotePr>
          <w:endnotePr>
            <w:numFmt w:val="decimal"/>
          </w:endnotePr>
          <w:pgSz w:w="11906" w:h="16838"/>
          <w:pgMar w:top="2160" w:right="1440" w:bottom="1440" w:left="1440" w:header="709" w:footer="709" w:gutter="0"/>
          <w:cols w:space="708"/>
          <w:docGrid w:linePitch="360"/>
        </w:sectPr>
      </w:pPr>
    </w:p>
    <w:p w14:paraId="6C566208" w14:textId="6BDE9A4E" w:rsidR="000341BA" w:rsidRPr="000341BA" w:rsidRDefault="000341BA" w:rsidP="000341BA">
      <w:pPr>
        <w:rPr>
          <w:lang w:eastAsia="en-GB"/>
        </w:rPr>
      </w:pPr>
      <w:r w:rsidRPr="000341BA">
        <w:rPr>
          <w:lang w:eastAsia="en-GB"/>
        </w:rPr>
        <w:lastRenderedPageBreak/>
        <w:t>Citation: Cancer Control Agency. 2026. Supplementary Document to The Cervical Cancer Elimination Plan 2026–2040 . Wellington: Cancer Control Agency</w:t>
      </w:r>
    </w:p>
    <w:p w14:paraId="7E11EB06" w14:textId="62B246E3" w:rsidR="00121243" w:rsidRPr="00F67EF4" w:rsidRDefault="00121243" w:rsidP="00121243">
      <w:pPr>
        <w:rPr>
          <w:lang w:eastAsia="en-GB"/>
        </w:rPr>
      </w:pPr>
      <w:r w:rsidRPr="00F67EF4">
        <w:rPr>
          <w:lang w:eastAsia="en-GB"/>
        </w:rPr>
        <w:t xml:space="preserve">Published in </w:t>
      </w:r>
      <w:r w:rsidR="0041357E">
        <w:rPr>
          <w:lang w:eastAsia="en-GB"/>
        </w:rPr>
        <w:t xml:space="preserve">September 2026 </w:t>
      </w:r>
      <w:r w:rsidRPr="00F67EF4">
        <w:rPr>
          <w:lang w:eastAsia="en-GB"/>
        </w:rPr>
        <w:t xml:space="preserve">by the Ministry of Health and the Cancer Control Agency </w:t>
      </w:r>
      <w:r w:rsidRPr="00F67EF4">
        <w:rPr>
          <w:lang w:eastAsia="en-GB"/>
        </w:rPr>
        <w:br/>
        <w:t>PO Box 5013, Wellington 6140, New</w:t>
      </w:r>
      <w:r w:rsidRPr="00F67EF4">
        <w:rPr>
          <w:rFonts w:ascii="Arial" w:hAnsi="Arial" w:cs="Arial"/>
          <w:lang w:eastAsia="en-GB"/>
        </w:rPr>
        <w:t> </w:t>
      </w:r>
      <w:r w:rsidRPr="00F67EF4">
        <w:rPr>
          <w:lang w:eastAsia="en-GB"/>
        </w:rPr>
        <w:t xml:space="preserve">Zealand </w:t>
      </w:r>
    </w:p>
    <w:p w14:paraId="7C240322" w14:textId="04389EFE" w:rsidR="00581CBE" w:rsidRPr="00F67EF4" w:rsidRDefault="00121243" w:rsidP="00121243">
      <w:pPr>
        <w:rPr>
          <w:lang w:eastAsia="en-GB"/>
        </w:rPr>
      </w:pPr>
      <w:r w:rsidRPr="00F67EF4">
        <w:rPr>
          <w:lang w:eastAsia="en-GB"/>
        </w:rPr>
        <w:t xml:space="preserve">ISBN </w:t>
      </w:r>
      <w:r w:rsidR="0041357E" w:rsidRPr="0041357E">
        <w:rPr>
          <w:lang w:val="en-US" w:eastAsia="en-GB"/>
        </w:rPr>
        <w:t>978-1-0670993-5-0</w:t>
      </w:r>
      <w:r w:rsidRPr="00F67EF4">
        <w:rPr>
          <w:lang w:eastAsia="en-GB"/>
        </w:rPr>
        <w:br/>
      </w:r>
      <w:r w:rsidR="0041357E">
        <w:rPr>
          <w:lang w:eastAsia="en-GB"/>
        </w:rPr>
        <w:t>T</w:t>
      </w:r>
      <w:r w:rsidRPr="00F67EF4">
        <w:rPr>
          <w:lang w:eastAsia="en-GB"/>
        </w:rPr>
        <w:t xml:space="preserve">P </w:t>
      </w:r>
      <w:r w:rsidR="0041357E">
        <w:rPr>
          <w:lang w:eastAsia="en-GB"/>
        </w:rPr>
        <w:t>0050</w:t>
      </w:r>
    </w:p>
    <w:p w14:paraId="0C993900" w14:textId="34DD4D1C" w:rsidR="00581CBE" w:rsidRPr="00F67EF4" w:rsidRDefault="004806B8" w:rsidP="00121243">
      <w:pPr>
        <w:spacing w:before="360" w:after="360"/>
        <w:rPr>
          <w:sz w:val="28"/>
          <w:szCs w:val="28"/>
          <w:lang w:eastAsia="en-GB"/>
        </w:rPr>
      </w:pPr>
      <w:r w:rsidRPr="00F67EF4">
        <w:rPr>
          <w:noProof/>
        </w:rPr>
        <w:drawing>
          <wp:anchor distT="0" distB="0" distL="114300" distR="114300" simplePos="0" relativeHeight="251658240" behindDoc="0" locked="0" layoutInCell="1" allowOverlap="1" wp14:anchorId="268B2328" wp14:editId="4B7AA368">
            <wp:simplePos x="0" y="0"/>
            <wp:positionH relativeFrom="margin">
              <wp:align>left</wp:align>
            </wp:positionH>
            <wp:positionV relativeFrom="paragraph">
              <wp:posOffset>132080</wp:posOffset>
            </wp:positionV>
            <wp:extent cx="1094105" cy="466725"/>
            <wp:effectExtent l="0" t="0" r="0" b="9525"/>
            <wp:wrapNone/>
            <wp:docPr id="319891161" name="Picture 3" descr="The logo for the Ministry of Health Manatū Hauora. ‘Ministry of Health’ is white text on a dark blue background and sits ‘Manatū Hauroa’ below in dark blue text on a whit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1161" name="Picture 3" descr="The logo for the Ministry of Health Manatū Hauora. ‘Ministry of Health’ is white text on a dark blue background and sits ‘Manatū Hauroa’ below in dark blue text on a white background. "/>
                    <pic:cNvPicPr>
                      <a:picLocks noChangeAspect="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9410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7EF4">
        <w:rPr>
          <w:rFonts w:asciiTheme="majorHAnsi" w:hAnsiTheme="majorHAnsi"/>
          <w:b/>
          <w:bCs/>
          <w:noProof/>
          <w:color w:val="FF0000"/>
          <w:sz w:val="32"/>
          <w:szCs w:val="32"/>
        </w:rPr>
        <w:t xml:space="preserve">                          </w:t>
      </w:r>
      <w:r w:rsidR="00121243" w:rsidRPr="00F67EF4">
        <w:rPr>
          <w:rFonts w:asciiTheme="majorHAnsi" w:hAnsiTheme="majorHAnsi"/>
          <w:b/>
          <w:bCs/>
          <w:noProof/>
          <w:color w:val="FF0000"/>
          <w:sz w:val="32"/>
          <w:szCs w:val="32"/>
        </w:rPr>
        <mc:AlternateContent>
          <mc:Choice Requires="wpg">
            <w:drawing>
              <wp:inline distT="0" distB="0" distL="0" distR="0" wp14:anchorId="2E230FED" wp14:editId="3BA6DB3F">
                <wp:extent cx="1419370" cy="573346"/>
                <wp:effectExtent l="0" t="0" r="9525" b="0"/>
                <wp:docPr id="935628931" name="Graphic 1" descr="A black and white logo for the Ministry of Health Manatū Hauota. "/>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19370" cy="573346"/>
                          <a:chOff x="0" y="0"/>
                          <a:chExt cx="1596156" cy="642799"/>
                        </a:xfrm>
                      </wpg:grpSpPr>
                      <wps:wsp>
                        <wps:cNvPr id="1675783580" name="Freeform: Shape 1675783580"/>
                        <wps:cNvSpPr/>
                        <wps:spPr>
                          <a:xfrm>
                            <a:off x="0" y="0"/>
                            <a:ext cx="1596156" cy="514126"/>
                          </a:xfrm>
                          <a:custGeom>
                            <a:avLst/>
                            <a:gdLst>
                              <a:gd name="connsiteX0" fmla="*/ 0 w 1596156"/>
                              <a:gd name="connsiteY0" fmla="*/ 0 h 514126"/>
                              <a:gd name="connsiteX1" fmla="*/ 1596157 w 1596156"/>
                              <a:gd name="connsiteY1" fmla="*/ 0 h 514126"/>
                              <a:gd name="connsiteX2" fmla="*/ 1596157 w 1596156"/>
                              <a:gd name="connsiteY2" fmla="*/ 514127 h 514126"/>
                              <a:gd name="connsiteX3" fmla="*/ 0 w 1596156"/>
                              <a:gd name="connsiteY3" fmla="*/ 514127 h 514126"/>
                            </a:gdLst>
                            <a:ahLst/>
                            <a:cxnLst>
                              <a:cxn ang="0">
                                <a:pos x="connsiteX0" y="connsiteY0"/>
                              </a:cxn>
                              <a:cxn ang="0">
                                <a:pos x="connsiteX1" y="connsiteY1"/>
                              </a:cxn>
                              <a:cxn ang="0">
                                <a:pos x="connsiteX2" y="connsiteY2"/>
                              </a:cxn>
                              <a:cxn ang="0">
                                <a:pos x="connsiteX3" y="connsiteY3"/>
                              </a:cxn>
                            </a:cxnLst>
                            <a:rect l="l" t="t" r="r" b="b"/>
                            <a:pathLst>
                              <a:path w="1596156" h="514126">
                                <a:moveTo>
                                  <a:pt x="0" y="0"/>
                                </a:moveTo>
                                <a:lnTo>
                                  <a:pt x="1596157" y="0"/>
                                </a:lnTo>
                                <a:lnTo>
                                  <a:pt x="1596157" y="514127"/>
                                </a:lnTo>
                                <a:lnTo>
                                  <a:pt x="0" y="51412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83690733" name="Graphic 1"/>
                        <wpg:cNvGrpSpPr/>
                        <wpg:grpSpPr>
                          <a:xfrm>
                            <a:off x="70952" y="0"/>
                            <a:ext cx="1457745" cy="642799"/>
                            <a:chOff x="70952" y="0"/>
                            <a:chExt cx="1457745" cy="642799"/>
                          </a:xfrm>
                        </wpg:grpSpPr>
                        <wpg:grpSp>
                          <wpg:cNvPr id="1243574438" name="Graphic 1"/>
                          <wpg:cNvGrpSpPr/>
                          <wpg:grpSpPr>
                            <a:xfrm>
                              <a:off x="70952" y="0"/>
                              <a:ext cx="1457745" cy="444581"/>
                              <a:chOff x="70952" y="0"/>
                              <a:chExt cx="1457745" cy="444581"/>
                            </a:xfrm>
                            <a:solidFill>
                              <a:srgbClr val="FFFFFF"/>
                            </a:solidFill>
                          </wpg:grpSpPr>
                          <wps:wsp>
                            <wps:cNvPr id="1906017434" name="Freeform: Shape 1906017434"/>
                            <wps:cNvSpPr/>
                            <wps:spPr>
                              <a:xfrm>
                                <a:off x="70952" y="0"/>
                                <a:ext cx="442892" cy="444581"/>
                              </a:xfrm>
                              <a:custGeom>
                                <a:avLst/>
                                <a:gdLst>
                                  <a:gd name="connsiteX0" fmla="*/ 25 w 442892"/>
                                  <a:gd name="connsiteY0" fmla="*/ 431349 h 444581"/>
                                  <a:gd name="connsiteX1" fmla="*/ 38036 w 442892"/>
                                  <a:gd name="connsiteY1" fmla="*/ 431349 h 444581"/>
                                  <a:gd name="connsiteX2" fmla="*/ 266098 w 442892"/>
                                  <a:gd name="connsiteY2" fmla="*/ 252277 h 444581"/>
                                  <a:gd name="connsiteX3" fmla="*/ 361828 w 442892"/>
                                  <a:gd name="connsiteY3" fmla="*/ 329143 h 444581"/>
                                  <a:gd name="connsiteX4" fmla="*/ 311148 w 442892"/>
                                  <a:gd name="connsiteY4" fmla="*/ 404319 h 444581"/>
                                  <a:gd name="connsiteX5" fmla="*/ 319032 w 442892"/>
                                  <a:gd name="connsiteY5" fmla="*/ 380387 h 444581"/>
                                  <a:gd name="connsiteX6" fmla="*/ 276798 w 442892"/>
                                  <a:gd name="connsiteY6" fmla="*/ 348852 h 444581"/>
                                  <a:gd name="connsiteX7" fmla="*/ 221049 w 442892"/>
                                  <a:gd name="connsiteY7" fmla="*/ 396999 h 444581"/>
                                  <a:gd name="connsiteX8" fmla="*/ 277924 w 442892"/>
                                  <a:gd name="connsiteY8" fmla="*/ 444582 h 444581"/>
                                  <a:gd name="connsiteX9" fmla="*/ 442917 w 442892"/>
                                  <a:gd name="connsiteY9" fmla="*/ 317036 h 444581"/>
                                  <a:gd name="connsiteX10" fmla="*/ 311711 w 442892"/>
                                  <a:gd name="connsiteY10" fmla="*/ 198218 h 444581"/>
                                  <a:gd name="connsiteX11" fmla="*/ 87309 w 442892"/>
                                  <a:gd name="connsiteY11" fmla="*/ 299298 h 444581"/>
                                  <a:gd name="connsiteX12" fmla="*/ 416169 w 442892"/>
                                  <a:gd name="connsiteY12" fmla="*/ 1 h 444581"/>
                                  <a:gd name="connsiteX13" fmla="*/ 254273 w 442892"/>
                                  <a:gd name="connsiteY13" fmla="*/ 1 h 444581"/>
                                  <a:gd name="connsiteX14" fmla="*/ 25 w 442892"/>
                                  <a:gd name="connsiteY14" fmla="*/ 431349 h 444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42892" h="444581">
                                    <a:moveTo>
                                      <a:pt x="25" y="431349"/>
                                    </a:moveTo>
                                    <a:lnTo>
                                      <a:pt x="38036" y="431349"/>
                                    </a:lnTo>
                                    <a:cubicBezTo>
                                      <a:pt x="99416" y="297327"/>
                                      <a:pt x="197398" y="251996"/>
                                      <a:pt x="266098" y="252277"/>
                                    </a:cubicBezTo>
                                    <a:cubicBezTo>
                                      <a:pt x="335925" y="252559"/>
                                      <a:pt x="361547" y="293948"/>
                                      <a:pt x="361828" y="329143"/>
                                    </a:cubicBezTo>
                                    <a:cubicBezTo>
                                      <a:pt x="362110" y="382639"/>
                                      <a:pt x="311148" y="404319"/>
                                      <a:pt x="311148" y="404319"/>
                                    </a:cubicBezTo>
                                    <a:cubicBezTo>
                                      <a:pt x="311148" y="404319"/>
                                      <a:pt x="319313" y="401222"/>
                                      <a:pt x="319032" y="380387"/>
                                    </a:cubicBezTo>
                                    <a:cubicBezTo>
                                      <a:pt x="318750" y="357862"/>
                                      <a:pt x="302983" y="348852"/>
                                      <a:pt x="276798" y="348852"/>
                                    </a:cubicBezTo>
                                    <a:cubicBezTo>
                                      <a:pt x="252584" y="348852"/>
                                      <a:pt x="220768" y="368280"/>
                                      <a:pt x="221049" y="396999"/>
                                    </a:cubicBezTo>
                                    <a:cubicBezTo>
                                      <a:pt x="221331" y="424310"/>
                                      <a:pt x="239069" y="444582"/>
                                      <a:pt x="277924" y="444582"/>
                                    </a:cubicBezTo>
                                    <a:cubicBezTo>
                                      <a:pt x="351129" y="444582"/>
                                      <a:pt x="443199" y="393338"/>
                                      <a:pt x="442917" y="317036"/>
                                    </a:cubicBezTo>
                                    <a:cubicBezTo>
                                      <a:pt x="442917" y="248054"/>
                                      <a:pt x="383508" y="201315"/>
                                      <a:pt x="311711" y="198218"/>
                                    </a:cubicBezTo>
                                    <a:cubicBezTo>
                                      <a:pt x="172058" y="192024"/>
                                      <a:pt x="87309" y="299298"/>
                                      <a:pt x="87309" y="299298"/>
                                    </a:cubicBezTo>
                                    <a:cubicBezTo>
                                      <a:pt x="183602" y="112624"/>
                                      <a:pt x="416169" y="1"/>
                                      <a:pt x="416169" y="1"/>
                                    </a:cubicBezTo>
                                    <a:lnTo>
                                      <a:pt x="254273" y="1"/>
                                    </a:lnTo>
                                    <a:cubicBezTo>
                                      <a:pt x="254273" y="1"/>
                                      <a:pt x="56337" y="187800"/>
                                      <a:pt x="25" y="431349"/>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8121418" name="Freeform: Shape 528121418"/>
                            <wps:cNvSpPr/>
                            <wps:spPr>
                              <a:xfrm>
                                <a:off x="636886" y="98264"/>
                                <a:ext cx="123604" cy="93477"/>
                              </a:xfrm>
                              <a:custGeom>
                                <a:avLst/>
                                <a:gdLst>
                                  <a:gd name="connsiteX0" fmla="*/ 10443 w 123604"/>
                                  <a:gd name="connsiteY0" fmla="*/ 81371 h 93477"/>
                                  <a:gd name="connsiteX1" fmla="*/ 5657 w 123604"/>
                                  <a:gd name="connsiteY1" fmla="*/ 90944 h 93477"/>
                                  <a:gd name="connsiteX2" fmla="*/ 1996 w 123604"/>
                                  <a:gd name="connsiteY2" fmla="*/ 91226 h 93477"/>
                                  <a:gd name="connsiteX3" fmla="*/ 25 w 123604"/>
                                  <a:gd name="connsiteY3" fmla="*/ 92070 h 93477"/>
                                  <a:gd name="connsiteX4" fmla="*/ 2278 w 123604"/>
                                  <a:gd name="connsiteY4" fmla="*/ 93478 h 93477"/>
                                  <a:gd name="connsiteX5" fmla="*/ 14103 w 123604"/>
                                  <a:gd name="connsiteY5" fmla="*/ 93197 h 93477"/>
                                  <a:gd name="connsiteX6" fmla="*/ 26773 w 123604"/>
                                  <a:gd name="connsiteY6" fmla="*/ 93478 h 93477"/>
                                  <a:gd name="connsiteX7" fmla="*/ 29589 w 123604"/>
                                  <a:gd name="connsiteY7" fmla="*/ 92070 h 93477"/>
                                  <a:gd name="connsiteX8" fmla="*/ 27900 w 123604"/>
                                  <a:gd name="connsiteY8" fmla="*/ 91226 h 93477"/>
                                  <a:gd name="connsiteX9" fmla="*/ 22832 w 123604"/>
                                  <a:gd name="connsiteY9" fmla="*/ 90662 h 93477"/>
                                  <a:gd name="connsiteX10" fmla="*/ 19171 w 123604"/>
                                  <a:gd name="connsiteY10" fmla="*/ 86721 h 93477"/>
                                  <a:gd name="connsiteX11" fmla="*/ 19453 w 123604"/>
                                  <a:gd name="connsiteY11" fmla="*/ 81089 h 93477"/>
                                  <a:gd name="connsiteX12" fmla="*/ 25647 w 123604"/>
                                  <a:gd name="connsiteY12" fmla="*/ 33506 h 93477"/>
                                  <a:gd name="connsiteX13" fmla="*/ 26210 w 123604"/>
                                  <a:gd name="connsiteY13" fmla="*/ 33506 h 93477"/>
                                  <a:gd name="connsiteX14" fmla="*/ 38599 w 123604"/>
                                  <a:gd name="connsiteY14" fmla="*/ 59973 h 93477"/>
                                  <a:gd name="connsiteX15" fmla="*/ 52395 w 123604"/>
                                  <a:gd name="connsiteY15" fmla="*/ 87002 h 93477"/>
                                  <a:gd name="connsiteX16" fmla="*/ 56619 w 123604"/>
                                  <a:gd name="connsiteY16" fmla="*/ 92915 h 93477"/>
                                  <a:gd name="connsiteX17" fmla="*/ 61124 w 123604"/>
                                  <a:gd name="connsiteY17" fmla="*/ 86158 h 93477"/>
                                  <a:gd name="connsiteX18" fmla="*/ 87309 w 123604"/>
                                  <a:gd name="connsiteY18" fmla="*/ 31817 h 93477"/>
                                  <a:gd name="connsiteX19" fmla="*/ 87872 w 123604"/>
                                  <a:gd name="connsiteY19" fmla="*/ 31817 h 93477"/>
                                  <a:gd name="connsiteX20" fmla="*/ 94911 w 123604"/>
                                  <a:gd name="connsiteY20" fmla="*/ 84468 h 93477"/>
                                  <a:gd name="connsiteX21" fmla="*/ 94348 w 123604"/>
                                  <a:gd name="connsiteY21" fmla="*/ 89536 h 93477"/>
                                  <a:gd name="connsiteX22" fmla="*/ 92940 w 123604"/>
                                  <a:gd name="connsiteY22" fmla="*/ 90944 h 93477"/>
                                  <a:gd name="connsiteX23" fmla="*/ 96319 w 123604"/>
                                  <a:gd name="connsiteY23" fmla="*/ 92352 h 93477"/>
                                  <a:gd name="connsiteX24" fmla="*/ 120533 w 123604"/>
                                  <a:gd name="connsiteY24" fmla="*/ 93197 h 93477"/>
                                  <a:gd name="connsiteX25" fmla="*/ 123630 w 123604"/>
                                  <a:gd name="connsiteY25" fmla="*/ 91789 h 93477"/>
                                  <a:gd name="connsiteX26" fmla="*/ 121659 w 123604"/>
                                  <a:gd name="connsiteY26" fmla="*/ 90944 h 93477"/>
                                  <a:gd name="connsiteX27" fmla="*/ 114338 w 123604"/>
                                  <a:gd name="connsiteY27" fmla="*/ 89818 h 93477"/>
                                  <a:gd name="connsiteX28" fmla="*/ 108426 w 123604"/>
                                  <a:gd name="connsiteY28" fmla="*/ 77711 h 93477"/>
                                  <a:gd name="connsiteX29" fmla="*/ 97445 w 123604"/>
                                  <a:gd name="connsiteY29" fmla="*/ 3942 h 93477"/>
                                  <a:gd name="connsiteX30" fmla="*/ 95192 w 123604"/>
                                  <a:gd name="connsiteY30" fmla="*/ 282 h 93477"/>
                                  <a:gd name="connsiteX31" fmla="*/ 92658 w 123604"/>
                                  <a:gd name="connsiteY31" fmla="*/ 3098 h 93477"/>
                                  <a:gd name="connsiteX32" fmla="*/ 59997 w 123604"/>
                                  <a:gd name="connsiteY32" fmla="*/ 71235 h 93477"/>
                                  <a:gd name="connsiteX33" fmla="*/ 27337 w 123604"/>
                                  <a:gd name="connsiteY33" fmla="*/ 3661 h 93477"/>
                                  <a:gd name="connsiteX34" fmla="*/ 24239 w 123604"/>
                                  <a:gd name="connsiteY34" fmla="*/ 1 h 93477"/>
                                  <a:gd name="connsiteX35" fmla="*/ 22269 w 123604"/>
                                  <a:gd name="connsiteY35" fmla="*/ 3098 h 93477"/>
                                  <a:gd name="connsiteX36" fmla="*/ 10443 w 123604"/>
                                  <a:gd name="connsiteY36" fmla="*/ 81089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23604" h="93477">
                                    <a:moveTo>
                                      <a:pt x="10443" y="81371"/>
                                    </a:moveTo>
                                    <a:cubicBezTo>
                                      <a:pt x="9880" y="85313"/>
                                      <a:pt x="8754" y="90099"/>
                                      <a:pt x="5657" y="90944"/>
                                    </a:cubicBezTo>
                                    <a:cubicBezTo>
                                      <a:pt x="3967" y="91226"/>
                                      <a:pt x="3123" y="91226"/>
                                      <a:pt x="1996" y="91226"/>
                                    </a:cubicBezTo>
                                    <a:cubicBezTo>
                                      <a:pt x="870" y="91226"/>
                                      <a:pt x="25" y="91226"/>
                                      <a:pt x="25" y="92070"/>
                                    </a:cubicBezTo>
                                    <a:cubicBezTo>
                                      <a:pt x="25" y="93197"/>
                                      <a:pt x="870" y="93478"/>
                                      <a:pt x="2278" y="93478"/>
                                    </a:cubicBezTo>
                                    <a:cubicBezTo>
                                      <a:pt x="6220" y="93478"/>
                                      <a:pt x="11851" y="93197"/>
                                      <a:pt x="14103" y="93197"/>
                                    </a:cubicBezTo>
                                    <a:cubicBezTo>
                                      <a:pt x="16356" y="93197"/>
                                      <a:pt x="21705" y="93478"/>
                                      <a:pt x="26773" y="93478"/>
                                    </a:cubicBezTo>
                                    <a:cubicBezTo>
                                      <a:pt x="31842" y="93478"/>
                                      <a:pt x="29589" y="93478"/>
                                      <a:pt x="29589" y="92070"/>
                                    </a:cubicBezTo>
                                    <a:cubicBezTo>
                                      <a:pt x="29589" y="90662"/>
                                      <a:pt x="28744" y="91226"/>
                                      <a:pt x="27900" y="91226"/>
                                    </a:cubicBezTo>
                                    <a:cubicBezTo>
                                      <a:pt x="27055" y="91226"/>
                                      <a:pt x="25084" y="91226"/>
                                      <a:pt x="22832" y="90662"/>
                                    </a:cubicBezTo>
                                    <a:cubicBezTo>
                                      <a:pt x="20861" y="90099"/>
                                      <a:pt x="19171" y="88973"/>
                                      <a:pt x="19171" y="86721"/>
                                    </a:cubicBezTo>
                                    <a:cubicBezTo>
                                      <a:pt x="19171" y="84468"/>
                                      <a:pt x="19171" y="83342"/>
                                      <a:pt x="19453" y="81089"/>
                                    </a:cubicBezTo>
                                    <a:lnTo>
                                      <a:pt x="25647" y="33506"/>
                                    </a:lnTo>
                                    <a:lnTo>
                                      <a:pt x="26210" y="33506"/>
                                    </a:lnTo>
                                    <a:cubicBezTo>
                                      <a:pt x="30434" y="42516"/>
                                      <a:pt x="37473" y="57439"/>
                                      <a:pt x="38599" y="59973"/>
                                    </a:cubicBezTo>
                                    <a:cubicBezTo>
                                      <a:pt x="40007" y="63351"/>
                                      <a:pt x="49580" y="81653"/>
                                      <a:pt x="52395" y="87002"/>
                                    </a:cubicBezTo>
                                    <a:cubicBezTo>
                                      <a:pt x="54366" y="90662"/>
                                      <a:pt x="55492" y="92915"/>
                                      <a:pt x="56619" y="92915"/>
                                    </a:cubicBezTo>
                                    <a:cubicBezTo>
                                      <a:pt x="57745" y="92915"/>
                                      <a:pt x="58308" y="91789"/>
                                      <a:pt x="61124" y="86158"/>
                                    </a:cubicBezTo>
                                    <a:lnTo>
                                      <a:pt x="87309" y="31817"/>
                                    </a:lnTo>
                                    <a:lnTo>
                                      <a:pt x="87872" y="31817"/>
                                    </a:lnTo>
                                    <a:lnTo>
                                      <a:pt x="94911" y="84468"/>
                                    </a:lnTo>
                                    <a:cubicBezTo>
                                      <a:pt x="95474" y="87847"/>
                                      <a:pt x="94911" y="89255"/>
                                      <a:pt x="94348" y="89536"/>
                                    </a:cubicBezTo>
                                    <a:cubicBezTo>
                                      <a:pt x="93503" y="89818"/>
                                      <a:pt x="92940" y="90381"/>
                                      <a:pt x="92940" y="90944"/>
                                    </a:cubicBezTo>
                                    <a:cubicBezTo>
                                      <a:pt x="92940" y="91507"/>
                                      <a:pt x="93784" y="92070"/>
                                      <a:pt x="96319" y="92352"/>
                                    </a:cubicBezTo>
                                    <a:cubicBezTo>
                                      <a:pt x="101105" y="92633"/>
                                      <a:pt x="117717" y="93197"/>
                                      <a:pt x="120533" y="93197"/>
                                    </a:cubicBezTo>
                                    <a:cubicBezTo>
                                      <a:pt x="123348" y="93197"/>
                                      <a:pt x="123630" y="92915"/>
                                      <a:pt x="123630" y="91789"/>
                                    </a:cubicBezTo>
                                    <a:cubicBezTo>
                                      <a:pt x="123630" y="90662"/>
                                      <a:pt x="122785" y="90944"/>
                                      <a:pt x="121659" y="90944"/>
                                    </a:cubicBezTo>
                                    <a:cubicBezTo>
                                      <a:pt x="119969" y="90944"/>
                                      <a:pt x="117717" y="90944"/>
                                      <a:pt x="114338" y="89818"/>
                                    </a:cubicBezTo>
                                    <a:cubicBezTo>
                                      <a:pt x="110678" y="88692"/>
                                      <a:pt x="109552" y="85313"/>
                                      <a:pt x="108426" y="77711"/>
                                    </a:cubicBezTo>
                                    <a:lnTo>
                                      <a:pt x="97445" y="3942"/>
                                    </a:lnTo>
                                    <a:cubicBezTo>
                                      <a:pt x="97163" y="1408"/>
                                      <a:pt x="96319" y="282"/>
                                      <a:pt x="95192" y="282"/>
                                    </a:cubicBezTo>
                                    <a:cubicBezTo>
                                      <a:pt x="94066" y="282"/>
                                      <a:pt x="93503" y="1127"/>
                                      <a:pt x="92658" y="3098"/>
                                    </a:cubicBezTo>
                                    <a:lnTo>
                                      <a:pt x="59997" y="71235"/>
                                    </a:lnTo>
                                    <a:lnTo>
                                      <a:pt x="27337" y="3661"/>
                                    </a:lnTo>
                                    <a:cubicBezTo>
                                      <a:pt x="25647" y="564"/>
                                      <a:pt x="25084" y="1"/>
                                      <a:pt x="24239" y="1"/>
                                    </a:cubicBezTo>
                                    <a:cubicBezTo>
                                      <a:pt x="23395" y="1"/>
                                      <a:pt x="22550" y="1127"/>
                                      <a:pt x="22269" y="3098"/>
                                    </a:cubicBezTo>
                                    <a:lnTo>
                                      <a:pt x="10443" y="8108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56542877" name="Freeform: Shape 956542877"/>
                            <wps:cNvSpPr/>
                            <wps:spPr>
                              <a:xfrm>
                                <a:off x="769190" y="101612"/>
                                <a:ext cx="41113" cy="90130"/>
                              </a:xfrm>
                              <a:custGeom>
                                <a:avLst/>
                                <a:gdLst>
                                  <a:gd name="connsiteX0" fmla="*/ 11035 w 41113"/>
                                  <a:gd name="connsiteY0" fmla="*/ 55499 h 90130"/>
                                  <a:gd name="connsiteX1" fmla="*/ 10472 w 41113"/>
                                  <a:gd name="connsiteY1" fmla="*/ 81684 h 90130"/>
                                  <a:gd name="connsiteX2" fmla="*/ 7093 w 41113"/>
                                  <a:gd name="connsiteY2" fmla="*/ 87597 h 90130"/>
                                  <a:gd name="connsiteX3" fmla="*/ 2870 w 41113"/>
                                  <a:gd name="connsiteY3" fmla="*/ 88160 h 90130"/>
                                  <a:gd name="connsiteX4" fmla="*/ 899 w 41113"/>
                                  <a:gd name="connsiteY4" fmla="*/ 89004 h 90130"/>
                                  <a:gd name="connsiteX5" fmla="*/ 3151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035" y="55499"/>
                                    </a:moveTo>
                                    <a:cubicBezTo>
                                      <a:pt x="11035" y="67043"/>
                                      <a:pt x="11035" y="76616"/>
                                      <a:pt x="10472" y="81684"/>
                                    </a:cubicBezTo>
                                    <a:cubicBezTo>
                                      <a:pt x="10190" y="85063"/>
                                      <a:pt x="9346" y="87315"/>
                                      <a:pt x="7093" y="87597"/>
                                    </a:cubicBezTo>
                                    <a:cubicBezTo>
                                      <a:pt x="5967" y="87597"/>
                                      <a:pt x="4559" y="88160"/>
                                      <a:pt x="2870" y="88160"/>
                                    </a:cubicBezTo>
                                    <a:cubicBezTo>
                                      <a:pt x="1180" y="88160"/>
                                      <a:pt x="899" y="88441"/>
                                      <a:pt x="899" y="89004"/>
                                    </a:cubicBezTo>
                                    <a:cubicBezTo>
                                      <a:pt x="899" y="89568"/>
                                      <a:pt x="1743" y="90131"/>
                                      <a:pt x="3151" y="90131"/>
                                    </a:cubicBezTo>
                                    <a:cubicBezTo>
                                      <a:pt x="7938" y="90131"/>
                                      <a:pt x="15540" y="89849"/>
                                      <a:pt x="18355" y="89849"/>
                                    </a:cubicBezTo>
                                    <a:cubicBezTo>
                                      <a:pt x="21171"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5648081" name="Freeform: Shape 355648081"/>
                            <wps:cNvSpPr/>
                            <wps:spPr>
                              <a:xfrm>
                                <a:off x="820462" y="99672"/>
                                <a:ext cx="101079" cy="93477"/>
                              </a:xfrm>
                              <a:custGeom>
                                <a:avLst/>
                                <a:gdLst>
                                  <a:gd name="connsiteX0" fmla="*/ 20016 w 101079"/>
                                  <a:gd name="connsiteY0" fmla="*/ 25622 h 93477"/>
                                  <a:gd name="connsiteX1" fmla="*/ 20298 w 101079"/>
                                  <a:gd name="connsiteY1" fmla="*/ 25622 h 93477"/>
                                  <a:gd name="connsiteX2" fmla="*/ 48735 w 101079"/>
                                  <a:gd name="connsiteY2" fmla="*/ 55749 h 93477"/>
                                  <a:gd name="connsiteX3" fmla="*/ 83930 w 101079"/>
                                  <a:gd name="connsiteY3" fmla="*/ 90944 h 93477"/>
                                  <a:gd name="connsiteX4" fmla="*/ 87872 w 101079"/>
                                  <a:gd name="connsiteY4" fmla="*/ 93478 h 93477"/>
                                  <a:gd name="connsiteX5" fmla="*/ 89279 w 101079"/>
                                  <a:gd name="connsiteY5" fmla="*/ 89818 h 93477"/>
                                  <a:gd name="connsiteX6" fmla="*/ 90687 w 101079"/>
                                  <a:gd name="connsiteY6" fmla="*/ 14360 h 93477"/>
                                  <a:gd name="connsiteX7" fmla="*/ 95192 w 101079"/>
                                  <a:gd name="connsiteY7" fmla="*/ 4224 h 93477"/>
                                  <a:gd name="connsiteX8" fmla="*/ 98852 w 101079"/>
                                  <a:gd name="connsiteY8" fmla="*/ 3942 h 93477"/>
                                  <a:gd name="connsiteX9" fmla="*/ 101105 w 101079"/>
                                  <a:gd name="connsiteY9" fmla="*/ 2816 h 93477"/>
                                  <a:gd name="connsiteX10" fmla="*/ 98289 w 101079"/>
                                  <a:gd name="connsiteY10" fmla="*/ 1690 h 93477"/>
                                  <a:gd name="connsiteX11" fmla="*/ 86464 w 101079"/>
                                  <a:gd name="connsiteY11" fmla="*/ 1971 h 93477"/>
                                  <a:gd name="connsiteX12" fmla="*/ 72104 w 101079"/>
                                  <a:gd name="connsiteY12" fmla="*/ 1690 h 93477"/>
                                  <a:gd name="connsiteX13" fmla="*/ 69007 w 101079"/>
                                  <a:gd name="connsiteY13" fmla="*/ 2816 h 93477"/>
                                  <a:gd name="connsiteX14" fmla="*/ 70978 w 101079"/>
                                  <a:gd name="connsiteY14" fmla="*/ 3942 h 93477"/>
                                  <a:gd name="connsiteX15" fmla="*/ 77172 w 101079"/>
                                  <a:gd name="connsiteY15" fmla="*/ 4787 h 93477"/>
                                  <a:gd name="connsiteX16" fmla="*/ 81114 w 101079"/>
                                  <a:gd name="connsiteY16" fmla="*/ 15486 h 93477"/>
                                  <a:gd name="connsiteX17" fmla="*/ 82241 w 101079"/>
                                  <a:gd name="connsiteY17" fmla="*/ 69264 h 93477"/>
                                  <a:gd name="connsiteX18" fmla="*/ 81677 w 101079"/>
                                  <a:gd name="connsiteY18" fmla="*/ 69264 h 93477"/>
                                  <a:gd name="connsiteX19" fmla="*/ 55492 w 101079"/>
                                  <a:gd name="connsiteY19" fmla="*/ 41953 h 93477"/>
                                  <a:gd name="connsiteX20" fmla="*/ 18327 w 101079"/>
                                  <a:gd name="connsiteY20" fmla="*/ 3661 h 93477"/>
                                  <a:gd name="connsiteX21" fmla="*/ 13822 w 101079"/>
                                  <a:gd name="connsiteY21" fmla="*/ 1 h 93477"/>
                                  <a:gd name="connsiteX22" fmla="*/ 12132 w 101079"/>
                                  <a:gd name="connsiteY22" fmla="*/ 3942 h 93477"/>
                                  <a:gd name="connsiteX23" fmla="*/ 11006 w 101079"/>
                                  <a:gd name="connsiteY23" fmla="*/ 74614 h 93477"/>
                                  <a:gd name="connsiteX24" fmla="*/ 7346 w 101079"/>
                                  <a:gd name="connsiteY24" fmla="*/ 89536 h 93477"/>
                                  <a:gd name="connsiteX25" fmla="*/ 1996 w 101079"/>
                                  <a:gd name="connsiteY25" fmla="*/ 90099 h 93477"/>
                                  <a:gd name="connsiteX26" fmla="*/ 25 w 101079"/>
                                  <a:gd name="connsiteY26" fmla="*/ 90944 h 93477"/>
                                  <a:gd name="connsiteX27" fmla="*/ 2559 w 101079"/>
                                  <a:gd name="connsiteY27" fmla="*/ 92070 h 93477"/>
                                  <a:gd name="connsiteX28" fmla="*/ 15511 w 101079"/>
                                  <a:gd name="connsiteY28" fmla="*/ 91789 h 93477"/>
                                  <a:gd name="connsiteX29" fmla="*/ 30434 w 101079"/>
                                  <a:gd name="connsiteY29" fmla="*/ 92070 h 93477"/>
                                  <a:gd name="connsiteX30" fmla="*/ 33249 w 101079"/>
                                  <a:gd name="connsiteY30" fmla="*/ 90944 h 93477"/>
                                  <a:gd name="connsiteX31" fmla="*/ 31278 w 101079"/>
                                  <a:gd name="connsiteY31" fmla="*/ 90099 h 93477"/>
                                  <a:gd name="connsiteX32" fmla="*/ 25084 w 101079"/>
                                  <a:gd name="connsiteY32" fmla="*/ 89255 h 93477"/>
                                  <a:gd name="connsiteX33" fmla="*/ 20861 w 101079"/>
                                  <a:gd name="connsiteY33" fmla="*/ 76021 h 93477"/>
                                  <a:gd name="connsiteX34" fmla="*/ 19453 w 101079"/>
                                  <a:gd name="connsiteY34" fmla="*/ 25904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1079" h="93477">
                                    <a:moveTo>
                                      <a:pt x="20016" y="25622"/>
                                    </a:moveTo>
                                    <a:lnTo>
                                      <a:pt x="20298" y="25622"/>
                                    </a:lnTo>
                                    <a:cubicBezTo>
                                      <a:pt x="22550" y="27875"/>
                                      <a:pt x="35783" y="42797"/>
                                      <a:pt x="48735" y="55749"/>
                                    </a:cubicBezTo>
                                    <a:cubicBezTo>
                                      <a:pt x="61124" y="68138"/>
                                      <a:pt x="76328" y="83624"/>
                                      <a:pt x="83930" y="90944"/>
                                    </a:cubicBezTo>
                                    <a:cubicBezTo>
                                      <a:pt x="85338" y="92352"/>
                                      <a:pt x="86745" y="93478"/>
                                      <a:pt x="87872" y="93478"/>
                                    </a:cubicBezTo>
                                    <a:cubicBezTo>
                                      <a:pt x="88998" y="93478"/>
                                      <a:pt x="89279" y="92352"/>
                                      <a:pt x="89279" y="89818"/>
                                    </a:cubicBezTo>
                                    <a:lnTo>
                                      <a:pt x="90687" y="14360"/>
                                    </a:lnTo>
                                    <a:cubicBezTo>
                                      <a:pt x="90687" y="7603"/>
                                      <a:pt x="91814" y="5069"/>
                                      <a:pt x="95192" y="4224"/>
                                    </a:cubicBezTo>
                                    <a:cubicBezTo>
                                      <a:pt x="96600" y="3942"/>
                                      <a:pt x="97445" y="3942"/>
                                      <a:pt x="98852" y="3942"/>
                                    </a:cubicBezTo>
                                    <a:cubicBezTo>
                                      <a:pt x="100260" y="3942"/>
                                      <a:pt x="101105" y="3661"/>
                                      <a:pt x="101105" y="2816"/>
                                    </a:cubicBezTo>
                                    <a:cubicBezTo>
                                      <a:pt x="101105" y="1971"/>
                                      <a:pt x="99979" y="1690"/>
                                      <a:pt x="98289" y="1690"/>
                                    </a:cubicBezTo>
                                    <a:cubicBezTo>
                                      <a:pt x="92377" y="1690"/>
                                      <a:pt x="87872" y="1971"/>
                                      <a:pt x="86464" y="1971"/>
                                    </a:cubicBezTo>
                                    <a:cubicBezTo>
                                      <a:pt x="83930" y="1971"/>
                                      <a:pt x="78299" y="1690"/>
                                      <a:pt x="72104" y="1690"/>
                                    </a:cubicBezTo>
                                    <a:cubicBezTo>
                                      <a:pt x="65910" y="1690"/>
                                      <a:pt x="69007" y="1690"/>
                                      <a:pt x="69007" y="2816"/>
                                    </a:cubicBezTo>
                                    <a:cubicBezTo>
                                      <a:pt x="69007" y="3942"/>
                                      <a:pt x="69570" y="3942"/>
                                      <a:pt x="70978" y="3942"/>
                                    </a:cubicBezTo>
                                    <a:cubicBezTo>
                                      <a:pt x="72386" y="3942"/>
                                      <a:pt x="75483" y="3942"/>
                                      <a:pt x="77172" y="4787"/>
                                    </a:cubicBezTo>
                                    <a:cubicBezTo>
                                      <a:pt x="79988" y="5913"/>
                                      <a:pt x="81114" y="8166"/>
                                      <a:pt x="81114" y="15486"/>
                                    </a:cubicBezTo>
                                    <a:lnTo>
                                      <a:pt x="82241" y="69264"/>
                                    </a:lnTo>
                                    <a:lnTo>
                                      <a:pt x="81677" y="69264"/>
                                    </a:lnTo>
                                    <a:cubicBezTo>
                                      <a:pt x="79707" y="67293"/>
                                      <a:pt x="63658" y="50118"/>
                                      <a:pt x="55492" y="41953"/>
                                    </a:cubicBezTo>
                                    <a:cubicBezTo>
                                      <a:pt x="38036" y="24496"/>
                                      <a:pt x="20016" y="5069"/>
                                      <a:pt x="18327" y="3661"/>
                                    </a:cubicBezTo>
                                    <a:cubicBezTo>
                                      <a:pt x="16356" y="1408"/>
                                      <a:pt x="15230" y="1"/>
                                      <a:pt x="13822" y="1"/>
                                    </a:cubicBezTo>
                                    <a:cubicBezTo>
                                      <a:pt x="12414" y="1"/>
                                      <a:pt x="12132" y="1690"/>
                                      <a:pt x="12132" y="3942"/>
                                    </a:cubicBezTo>
                                    <a:lnTo>
                                      <a:pt x="11006" y="74614"/>
                                    </a:lnTo>
                                    <a:cubicBezTo>
                                      <a:pt x="11006" y="85031"/>
                                      <a:pt x="10443" y="88410"/>
                                      <a:pt x="7346" y="89536"/>
                                    </a:cubicBezTo>
                                    <a:cubicBezTo>
                                      <a:pt x="5657" y="90099"/>
                                      <a:pt x="3404" y="90099"/>
                                      <a:pt x="1996" y="90099"/>
                                    </a:cubicBezTo>
                                    <a:cubicBezTo>
                                      <a:pt x="588" y="90099"/>
                                      <a:pt x="25" y="90099"/>
                                      <a:pt x="25" y="90944"/>
                                    </a:cubicBezTo>
                                    <a:cubicBezTo>
                                      <a:pt x="25" y="92070"/>
                                      <a:pt x="1152" y="92070"/>
                                      <a:pt x="2559" y="92070"/>
                                    </a:cubicBezTo>
                                    <a:cubicBezTo>
                                      <a:pt x="8754" y="92070"/>
                                      <a:pt x="14385" y="91789"/>
                                      <a:pt x="15511" y="91789"/>
                                    </a:cubicBezTo>
                                    <a:cubicBezTo>
                                      <a:pt x="17764" y="91789"/>
                                      <a:pt x="22550" y="92070"/>
                                      <a:pt x="30434" y="92070"/>
                                    </a:cubicBezTo>
                                    <a:cubicBezTo>
                                      <a:pt x="38317" y="92070"/>
                                      <a:pt x="33249" y="92070"/>
                                      <a:pt x="33249" y="90944"/>
                                    </a:cubicBezTo>
                                    <a:cubicBezTo>
                                      <a:pt x="33249" y="90099"/>
                                      <a:pt x="32405" y="90099"/>
                                      <a:pt x="31278" y="90099"/>
                                    </a:cubicBezTo>
                                    <a:cubicBezTo>
                                      <a:pt x="29307" y="90099"/>
                                      <a:pt x="27055" y="90099"/>
                                      <a:pt x="25084" y="89255"/>
                                    </a:cubicBezTo>
                                    <a:cubicBezTo>
                                      <a:pt x="22832" y="88410"/>
                                      <a:pt x="21142" y="85313"/>
                                      <a:pt x="20861" y="76021"/>
                                    </a:cubicBezTo>
                                    <a:lnTo>
                                      <a:pt x="19453" y="25904"/>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88707966" name="Freeform: Shape 1788707966"/>
                            <wps:cNvSpPr/>
                            <wps:spPr>
                              <a:xfrm>
                                <a:off x="937843" y="101612"/>
                                <a:ext cx="41113" cy="90130"/>
                              </a:xfrm>
                              <a:custGeom>
                                <a:avLst/>
                                <a:gdLst>
                                  <a:gd name="connsiteX0" fmla="*/ 11316 w 41113"/>
                                  <a:gd name="connsiteY0" fmla="*/ 55499 h 90130"/>
                                  <a:gd name="connsiteX1" fmla="*/ 10753 w 41113"/>
                                  <a:gd name="connsiteY1" fmla="*/ 81684 h 90130"/>
                                  <a:gd name="connsiteX2" fmla="*/ 7375 w 41113"/>
                                  <a:gd name="connsiteY2" fmla="*/ 87597 h 90130"/>
                                  <a:gd name="connsiteX3" fmla="*/ 3151 w 41113"/>
                                  <a:gd name="connsiteY3" fmla="*/ 88160 h 90130"/>
                                  <a:gd name="connsiteX4" fmla="*/ 1180 w 41113"/>
                                  <a:gd name="connsiteY4" fmla="*/ 89004 h 90130"/>
                                  <a:gd name="connsiteX5" fmla="*/ 3433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316" y="55499"/>
                                    </a:moveTo>
                                    <a:cubicBezTo>
                                      <a:pt x="11316" y="67043"/>
                                      <a:pt x="11316" y="76616"/>
                                      <a:pt x="10753" y="81684"/>
                                    </a:cubicBezTo>
                                    <a:cubicBezTo>
                                      <a:pt x="10472" y="85063"/>
                                      <a:pt x="9627" y="87315"/>
                                      <a:pt x="7375" y="87597"/>
                                    </a:cubicBezTo>
                                    <a:cubicBezTo>
                                      <a:pt x="6248" y="87597"/>
                                      <a:pt x="4841" y="88160"/>
                                      <a:pt x="3151" y="88160"/>
                                    </a:cubicBezTo>
                                    <a:cubicBezTo>
                                      <a:pt x="1462" y="88160"/>
                                      <a:pt x="1180" y="88441"/>
                                      <a:pt x="1180" y="89004"/>
                                    </a:cubicBezTo>
                                    <a:cubicBezTo>
                                      <a:pt x="1180" y="89568"/>
                                      <a:pt x="2025" y="90131"/>
                                      <a:pt x="3433" y="90131"/>
                                    </a:cubicBezTo>
                                    <a:cubicBezTo>
                                      <a:pt x="8219" y="90131"/>
                                      <a:pt x="15821" y="89849"/>
                                      <a:pt x="18355" y="89849"/>
                                    </a:cubicBezTo>
                                    <a:cubicBezTo>
                                      <a:pt x="20889"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9580294" name="Freeform: Shape 379580294"/>
                            <wps:cNvSpPr/>
                            <wps:spPr>
                              <a:xfrm>
                                <a:off x="995592" y="99954"/>
                                <a:ext cx="49554" cy="93477"/>
                              </a:xfrm>
                              <a:custGeom>
                                <a:avLst/>
                                <a:gdLst>
                                  <a:gd name="connsiteX0" fmla="*/ 19171 w 49554"/>
                                  <a:gd name="connsiteY0" fmla="*/ 93478 h 93477"/>
                                  <a:gd name="connsiteX1" fmla="*/ 38317 w 49554"/>
                                  <a:gd name="connsiteY1" fmla="*/ 88692 h 93477"/>
                                  <a:gd name="connsiteX2" fmla="*/ 49580 w 49554"/>
                                  <a:gd name="connsiteY2" fmla="*/ 67856 h 93477"/>
                                  <a:gd name="connsiteX3" fmla="*/ 29871 w 49554"/>
                                  <a:gd name="connsiteY3" fmla="*/ 37448 h 93477"/>
                                  <a:gd name="connsiteX4" fmla="*/ 26492 w 49554"/>
                                  <a:gd name="connsiteY4" fmla="*/ 34914 h 93477"/>
                                  <a:gd name="connsiteX5" fmla="*/ 13822 w 49554"/>
                                  <a:gd name="connsiteY5" fmla="*/ 17739 h 93477"/>
                                  <a:gd name="connsiteX6" fmla="*/ 28181 w 49554"/>
                                  <a:gd name="connsiteY6" fmla="*/ 5350 h 93477"/>
                                  <a:gd name="connsiteX7" fmla="*/ 41133 w 49554"/>
                                  <a:gd name="connsiteY7" fmla="*/ 11263 h 93477"/>
                                  <a:gd name="connsiteX8" fmla="*/ 44230 w 49554"/>
                                  <a:gd name="connsiteY8" fmla="*/ 19147 h 93477"/>
                                  <a:gd name="connsiteX9" fmla="*/ 45356 w 49554"/>
                                  <a:gd name="connsiteY9" fmla="*/ 21399 h 93477"/>
                                  <a:gd name="connsiteX10" fmla="*/ 46764 w 49554"/>
                                  <a:gd name="connsiteY10" fmla="*/ 17739 h 93477"/>
                                  <a:gd name="connsiteX11" fmla="*/ 47327 w 49554"/>
                                  <a:gd name="connsiteY11" fmla="*/ 3379 h 93477"/>
                                  <a:gd name="connsiteX12" fmla="*/ 45638 w 49554"/>
                                  <a:gd name="connsiteY12" fmla="*/ 1971 h 93477"/>
                                  <a:gd name="connsiteX13" fmla="*/ 29871 w 49554"/>
                                  <a:gd name="connsiteY13" fmla="*/ 1 h 93477"/>
                                  <a:gd name="connsiteX14" fmla="*/ 2278 w 49554"/>
                                  <a:gd name="connsiteY14" fmla="*/ 22525 h 93477"/>
                                  <a:gd name="connsiteX15" fmla="*/ 20016 w 49554"/>
                                  <a:gd name="connsiteY15" fmla="*/ 50963 h 93477"/>
                                  <a:gd name="connsiteX16" fmla="*/ 25647 w 49554"/>
                                  <a:gd name="connsiteY16" fmla="*/ 55186 h 93477"/>
                                  <a:gd name="connsiteX17" fmla="*/ 37473 w 49554"/>
                                  <a:gd name="connsiteY17" fmla="*/ 74332 h 93477"/>
                                  <a:gd name="connsiteX18" fmla="*/ 21424 w 49554"/>
                                  <a:gd name="connsiteY18" fmla="*/ 87847 h 93477"/>
                                  <a:gd name="connsiteX19" fmla="*/ 4249 w 49554"/>
                                  <a:gd name="connsiteY19" fmla="*/ 75740 h 93477"/>
                                  <a:gd name="connsiteX20" fmla="*/ 3123 w 49554"/>
                                  <a:gd name="connsiteY20" fmla="*/ 69546 h 93477"/>
                                  <a:gd name="connsiteX21" fmla="*/ 1996 w 49554"/>
                                  <a:gd name="connsiteY21" fmla="*/ 67575 h 93477"/>
                                  <a:gd name="connsiteX22" fmla="*/ 589 w 49554"/>
                                  <a:gd name="connsiteY22" fmla="*/ 70672 h 93477"/>
                                  <a:gd name="connsiteX23" fmla="*/ 25 w 49554"/>
                                  <a:gd name="connsiteY23" fmla="*/ 86439 h 93477"/>
                                  <a:gd name="connsiteX24" fmla="*/ 2278 w 49554"/>
                                  <a:gd name="connsiteY24" fmla="*/ 90381 h 93477"/>
                                  <a:gd name="connsiteX25" fmla="*/ 19735 w 49554"/>
                                  <a:gd name="connsiteY25" fmla="*/ 93478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9554" h="93477">
                                    <a:moveTo>
                                      <a:pt x="19171" y="93478"/>
                                    </a:moveTo>
                                    <a:cubicBezTo>
                                      <a:pt x="25647" y="93478"/>
                                      <a:pt x="32123" y="92352"/>
                                      <a:pt x="38317" y="88692"/>
                                    </a:cubicBezTo>
                                    <a:cubicBezTo>
                                      <a:pt x="47046" y="83060"/>
                                      <a:pt x="49580" y="74895"/>
                                      <a:pt x="49580" y="67856"/>
                                    </a:cubicBezTo>
                                    <a:cubicBezTo>
                                      <a:pt x="49580" y="56594"/>
                                      <a:pt x="44230" y="48429"/>
                                      <a:pt x="29871" y="37448"/>
                                    </a:cubicBezTo>
                                    <a:lnTo>
                                      <a:pt x="26492" y="34914"/>
                                    </a:lnTo>
                                    <a:cubicBezTo>
                                      <a:pt x="16637" y="27312"/>
                                      <a:pt x="13822" y="23088"/>
                                      <a:pt x="13822" y="17739"/>
                                    </a:cubicBezTo>
                                    <a:cubicBezTo>
                                      <a:pt x="13822" y="12389"/>
                                      <a:pt x="19171" y="5350"/>
                                      <a:pt x="28181" y="5350"/>
                                    </a:cubicBezTo>
                                    <a:cubicBezTo>
                                      <a:pt x="37191" y="5350"/>
                                      <a:pt x="39444" y="9010"/>
                                      <a:pt x="41133" y="11263"/>
                                    </a:cubicBezTo>
                                    <a:cubicBezTo>
                                      <a:pt x="43667" y="14360"/>
                                      <a:pt x="44230" y="18020"/>
                                      <a:pt x="44230" y="19147"/>
                                    </a:cubicBezTo>
                                    <a:cubicBezTo>
                                      <a:pt x="44230" y="20273"/>
                                      <a:pt x="44512" y="21399"/>
                                      <a:pt x="45356" y="21399"/>
                                    </a:cubicBezTo>
                                    <a:cubicBezTo>
                                      <a:pt x="46201" y="21399"/>
                                      <a:pt x="46764" y="20554"/>
                                      <a:pt x="46764" y="17739"/>
                                    </a:cubicBezTo>
                                    <a:cubicBezTo>
                                      <a:pt x="46764" y="8447"/>
                                      <a:pt x="47327" y="5069"/>
                                      <a:pt x="47327" y="3379"/>
                                    </a:cubicBezTo>
                                    <a:cubicBezTo>
                                      <a:pt x="47327" y="1690"/>
                                      <a:pt x="46764" y="2253"/>
                                      <a:pt x="45638" y="1971"/>
                                    </a:cubicBezTo>
                                    <a:cubicBezTo>
                                      <a:pt x="42541" y="1127"/>
                                      <a:pt x="37473" y="1"/>
                                      <a:pt x="29871" y="1"/>
                                    </a:cubicBezTo>
                                    <a:cubicBezTo>
                                      <a:pt x="13259" y="1"/>
                                      <a:pt x="2278" y="9574"/>
                                      <a:pt x="2278" y="22525"/>
                                    </a:cubicBezTo>
                                    <a:cubicBezTo>
                                      <a:pt x="2278" y="35477"/>
                                      <a:pt x="6783" y="40545"/>
                                      <a:pt x="20016" y="50963"/>
                                    </a:cubicBezTo>
                                    <a:lnTo>
                                      <a:pt x="25647" y="55186"/>
                                    </a:lnTo>
                                    <a:cubicBezTo>
                                      <a:pt x="35502" y="62788"/>
                                      <a:pt x="37473" y="68419"/>
                                      <a:pt x="37473" y="74332"/>
                                    </a:cubicBezTo>
                                    <a:cubicBezTo>
                                      <a:pt x="37473" y="80245"/>
                                      <a:pt x="32123" y="87847"/>
                                      <a:pt x="21424" y="87847"/>
                                    </a:cubicBezTo>
                                    <a:cubicBezTo>
                                      <a:pt x="10725" y="87847"/>
                                      <a:pt x="7064" y="84750"/>
                                      <a:pt x="4249" y="75740"/>
                                    </a:cubicBezTo>
                                    <a:cubicBezTo>
                                      <a:pt x="3686" y="73769"/>
                                      <a:pt x="3123" y="71235"/>
                                      <a:pt x="3123" y="69546"/>
                                    </a:cubicBezTo>
                                    <a:cubicBezTo>
                                      <a:pt x="3123" y="67856"/>
                                      <a:pt x="3123" y="67575"/>
                                      <a:pt x="1996" y="67575"/>
                                    </a:cubicBezTo>
                                    <a:cubicBezTo>
                                      <a:pt x="870" y="67575"/>
                                      <a:pt x="589" y="68982"/>
                                      <a:pt x="589" y="70672"/>
                                    </a:cubicBezTo>
                                    <a:cubicBezTo>
                                      <a:pt x="589" y="72643"/>
                                      <a:pt x="25" y="79682"/>
                                      <a:pt x="25" y="86439"/>
                                    </a:cubicBezTo>
                                    <a:cubicBezTo>
                                      <a:pt x="25" y="93197"/>
                                      <a:pt x="307" y="89536"/>
                                      <a:pt x="2278" y="90381"/>
                                    </a:cubicBezTo>
                                    <a:cubicBezTo>
                                      <a:pt x="7346" y="92633"/>
                                      <a:pt x="12696" y="93478"/>
                                      <a:pt x="19735"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284017" name="Freeform: Shape 86284017"/>
                            <wps:cNvSpPr/>
                            <wps:spPr>
                              <a:xfrm>
                                <a:off x="1056127" y="99672"/>
                                <a:ext cx="80525" cy="91788"/>
                              </a:xfrm>
                              <a:custGeom>
                                <a:avLst/>
                                <a:gdLst>
                                  <a:gd name="connsiteX0" fmla="*/ 34094 w 80525"/>
                                  <a:gd name="connsiteY0" fmla="*/ 57439 h 91788"/>
                                  <a:gd name="connsiteX1" fmla="*/ 33531 w 80525"/>
                                  <a:gd name="connsiteY1" fmla="*/ 82779 h 91788"/>
                                  <a:gd name="connsiteX2" fmla="*/ 30152 w 80525"/>
                                  <a:gd name="connsiteY2" fmla="*/ 89255 h 91788"/>
                                  <a:gd name="connsiteX3" fmla="*/ 25929 w 80525"/>
                                  <a:gd name="connsiteY3" fmla="*/ 89818 h 91788"/>
                                  <a:gd name="connsiteX4" fmla="*/ 23958 w 80525"/>
                                  <a:gd name="connsiteY4" fmla="*/ 90662 h 91788"/>
                                  <a:gd name="connsiteX5" fmla="*/ 26210 w 80525"/>
                                  <a:gd name="connsiteY5" fmla="*/ 91789 h 91788"/>
                                  <a:gd name="connsiteX6" fmla="*/ 41133 w 80525"/>
                                  <a:gd name="connsiteY6" fmla="*/ 91507 h 91788"/>
                                  <a:gd name="connsiteX7" fmla="*/ 59997 w 80525"/>
                                  <a:gd name="connsiteY7" fmla="*/ 91789 h 91788"/>
                                  <a:gd name="connsiteX8" fmla="*/ 62250 w 80525"/>
                                  <a:gd name="connsiteY8" fmla="*/ 90662 h 91788"/>
                                  <a:gd name="connsiteX9" fmla="*/ 60279 w 80525"/>
                                  <a:gd name="connsiteY9" fmla="*/ 89818 h 91788"/>
                                  <a:gd name="connsiteX10" fmla="*/ 54085 w 80525"/>
                                  <a:gd name="connsiteY10" fmla="*/ 89255 h 91788"/>
                                  <a:gd name="connsiteX11" fmla="*/ 49298 w 80525"/>
                                  <a:gd name="connsiteY11" fmla="*/ 82779 h 91788"/>
                                  <a:gd name="connsiteX12" fmla="*/ 48735 w 80525"/>
                                  <a:gd name="connsiteY12" fmla="*/ 57157 h 91788"/>
                                  <a:gd name="connsiteX13" fmla="*/ 48735 w 80525"/>
                                  <a:gd name="connsiteY13" fmla="*/ 8166 h 91788"/>
                                  <a:gd name="connsiteX14" fmla="*/ 63658 w 80525"/>
                                  <a:gd name="connsiteY14" fmla="*/ 8166 h 91788"/>
                                  <a:gd name="connsiteX15" fmla="*/ 77736 w 80525"/>
                                  <a:gd name="connsiteY15" fmla="*/ 15205 h 91788"/>
                                  <a:gd name="connsiteX16" fmla="*/ 77736 w 80525"/>
                                  <a:gd name="connsiteY16" fmla="*/ 16612 h 91788"/>
                                  <a:gd name="connsiteX17" fmla="*/ 79143 w 80525"/>
                                  <a:gd name="connsiteY17" fmla="*/ 19147 h 91788"/>
                                  <a:gd name="connsiteX18" fmla="*/ 80270 w 80525"/>
                                  <a:gd name="connsiteY18" fmla="*/ 17176 h 91788"/>
                                  <a:gd name="connsiteX19" fmla="*/ 80551 w 80525"/>
                                  <a:gd name="connsiteY19" fmla="*/ 3379 h 91788"/>
                                  <a:gd name="connsiteX20" fmla="*/ 79707 w 80525"/>
                                  <a:gd name="connsiteY20" fmla="*/ 845 h 91788"/>
                                  <a:gd name="connsiteX21" fmla="*/ 68163 w 80525"/>
                                  <a:gd name="connsiteY21" fmla="*/ 1971 h 91788"/>
                                  <a:gd name="connsiteX22" fmla="*/ 20861 w 80525"/>
                                  <a:gd name="connsiteY22" fmla="*/ 1971 h 91788"/>
                                  <a:gd name="connsiteX23" fmla="*/ 9035 w 80525"/>
                                  <a:gd name="connsiteY23" fmla="*/ 1408 h 91788"/>
                                  <a:gd name="connsiteX24" fmla="*/ 3967 w 80525"/>
                                  <a:gd name="connsiteY24" fmla="*/ 1 h 91788"/>
                                  <a:gd name="connsiteX25" fmla="*/ 2559 w 80525"/>
                                  <a:gd name="connsiteY25" fmla="*/ 2253 h 91788"/>
                                  <a:gd name="connsiteX26" fmla="*/ 25 w 80525"/>
                                  <a:gd name="connsiteY26" fmla="*/ 16049 h 91788"/>
                                  <a:gd name="connsiteX27" fmla="*/ 1152 w 80525"/>
                                  <a:gd name="connsiteY27" fmla="*/ 18020 h 91788"/>
                                  <a:gd name="connsiteX28" fmla="*/ 2559 w 80525"/>
                                  <a:gd name="connsiteY28" fmla="*/ 16612 h 91788"/>
                                  <a:gd name="connsiteX29" fmla="*/ 4530 w 80525"/>
                                  <a:gd name="connsiteY29" fmla="*/ 12389 h 91788"/>
                                  <a:gd name="connsiteX30" fmla="*/ 16074 w 80525"/>
                                  <a:gd name="connsiteY30" fmla="*/ 9010 h 91788"/>
                                  <a:gd name="connsiteX31" fmla="*/ 33812 w 80525"/>
                                  <a:gd name="connsiteY31" fmla="*/ 8447 h 91788"/>
                                  <a:gd name="connsiteX32" fmla="*/ 33812 w 80525"/>
                                  <a:gd name="connsiteY32" fmla="*/ 57439 h 91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0525" h="91788">
                                    <a:moveTo>
                                      <a:pt x="34094" y="57439"/>
                                    </a:moveTo>
                                    <a:cubicBezTo>
                                      <a:pt x="34094" y="68419"/>
                                      <a:pt x="34094" y="77992"/>
                                      <a:pt x="33531" y="82779"/>
                                    </a:cubicBezTo>
                                    <a:cubicBezTo>
                                      <a:pt x="33249" y="86158"/>
                                      <a:pt x="32405" y="88973"/>
                                      <a:pt x="30152" y="89255"/>
                                    </a:cubicBezTo>
                                    <a:cubicBezTo>
                                      <a:pt x="29026" y="89255"/>
                                      <a:pt x="27618" y="89818"/>
                                      <a:pt x="25929" y="89818"/>
                                    </a:cubicBezTo>
                                    <a:cubicBezTo>
                                      <a:pt x="24239" y="89818"/>
                                      <a:pt x="23958" y="90099"/>
                                      <a:pt x="23958" y="90662"/>
                                    </a:cubicBezTo>
                                    <a:cubicBezTo>
                                      <a:pt x="23958" y="91226"/>
                                      <a:pt x="24803" y="91789"/>
                                      <a:pt x="26210" y="91789"/>
                                    </a:cubicBezTo>
                                    <a:cubicBezTo>
                                      <a:pt x="30997" y="91789"/>
                                      <a:pt x="38599" y="91507"/>
                                      <a:pt x="41133" y="91507"/>
                                    </a:cubicBezTo>
                                    <a:cubicBezTo>
                                      <a:pt x="43667" y="91507"/>
                                      <a:pt x="52114" y="91789"/>
                                      <a:pt x="59997" y="91789"/>
                                    </a:cubicBezTo>
                                    <a:cubicBezTo>
                                      <a:pt x="67881" y="91789"/>
                                      <a:pt x="62250" y="91507"/>
                                      <a:pt x="62250" y="90662"/>
                                    </a:cubicBezTo>
                                    <a:cubicBezTo>
                                      <a:pt x="62250" y="89818"/>
                                      <a:pt x="61687" y="89818"/>
                                      <a:pt x="60279" y="89818"/>
                                    </a:cubicBezTo>
                                    <a:cubicBezTo>
                                      <a:pt x="58871" y="89818"/>
                                      <a:pt x="55774" y="89818"/>
                                      <a:pt x="54085" y="89255"/>
                                    </a:cubicBezTo>
                                    <a:cubicBezTo>
                                      <a:pt x="50424" y="88692"/>
                                      <a:pt x="49861" y="86158"/>
                                      <a:pt x="49298" y="82779"/>
                                    </a:cubicBezTo>
                                    <a:cubicBezTo>
                                      <a:pt x="48735" y="77711"/>
                                      <a:pt x="48735" y="68138"/>
                                      <a:pt x="48735" y="57157"/>
                                    </a:cubicBezTo>
                                    <a:lnTo>
                                      <a:pt x="48735" y="8166"/>
                                    </a:lnTo>
                                    <a:lnTo>
                                      <a:pt x="63658" y="8166"/>
                                    </a:lnTo>
                                    <a:cubicBezTo>
                                      <a:pt x="74357" y="8729"/>
                                      <a:pt x="77454" y="12108"/>
                                      <a:pt x="77736" y="15205"/>
                                    </a:cubicBezTo>
                                    <a:lnTo>
                                      <a:pt x="77736" y="16612"/>
                                    </a:lnTo>
                                    <a:cubicBezTo>
                                      <a:pt x="77736" y="18302"/>
                                      <a:pt x="78299" y="19147"/>
                                      <a:pt x="79143" y="19147"/>
                                    </a:cubicBezTo>
                                    <a:cubicBezTo>
                                      <a:pt x="79988" y="19147"/>
                                      <a:pt x="79988" y="18302"/>
                                      <a:pt x="80270" y="17176"/>
                                    </a:cubicBezTo>
                                    <a:cubicBezTo>
                                      <a:pt x="80270" y="14078"/>
                                      <a:pt x="80551" y="5913"/>
                                      <a:pt x="80551" y="3379"/>
                                    </a:cubicBezTo>
                                    <a:cubicBezTo>
                                      <a:pt x="80551" y="845"/>
                                      <a:pt x="80551" y="845"/>
                                      <a:pt x="79707" y="845"/>
                                    </a:cubicBezTo>
                                    <a:cubicBezTo>
                                      <a:pt x="78862" y="845"/>
                                      <a:pt x="75765" y="1971"/>
                                      <a:pt x="68163" y="1971"/>
                                    </a:cubicBezTo>
                                    <a:lnTo>
                                      <a:pt x="20861" y="1971"/>
                                    </a:lnTo>
                                    <a:cubicBezTo>
                                      <a:pt x="16919" y="1971"/>
                                      <a:pt x="12414" y="1971"/>
                                      <a:pt x="9035" y="1408"/>
                                    </a:cubicBezTo>
                                    <a:cubicBezTo>
                                      <a:pt x="5938" y="1408"/>
                                      <a:pt x="4812" y="1"/>
                                      <a:pt x="3967" y="1"/>
                                    </a:cubicBezTo>
                                    <a:cubicBezTo>
                                      <a:pt x="3123" y="1"/>
                                      <a:pt x="2841" y="845"/>
                                      <a:pt x="2559" y="2253"/>
                                    </a:cubicBezTo>
                                    <a:cubicBezTo>
                                      <a:pt x="2559" y="3098"/>
                                      <a:pt x="25" y="14078"/>
                                      <a:pt x="25" y="16049"/>
                                    </a:cubicBezTo>
                                    <a:cubicBezTo>
                                      <a:pt x="25" y="18020"/>
                                      <a:pt x="25" y="18020"/>
                                      <a:pt x="1152" y="18020"/>
                                    </a:cubicBezTo>
                                    <a:cubicBezTo>
                                      <a:pt x="2278" y="18020"/>
                                      <a:pt x="2278" y="17457"/>
                                      <a:pt x="2559" y="16612"/>
                                    </a:cubicBezTo>
                                    <a:cubicBezTo>
                                      <a:pt x="2559" y="15768"/>
                                      <a:pt x="3404" y="14078"/>
                                      <a:pt x="4530" y="12389"/>
                                    </a:cubicBezTo>
                                    <a:cubicBezTo>
                                      <a:pt x="6220" y="9855"/>
                                      <a:pt x="9317" y="9292"/>
                                      <a:pt x="16074" y="9010"/>
                                    </a:cubicBezTo>
                                    <a:lnTo>
                                      <a:pt x="33812" y="8447"/>
                                    </a:lnTo>
                                    <a:lnTo>
                                      <a:pt x="33812" y="5743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1869070" name="Freeform: Shape 1591869070"/>
                            <wps:cNvSpPr/>
                            <wps:spPr>
                              <a:xfrm>
                                <a:off x="1146278" y="101643"/>
                                <a:ext cx="95396" cy="90098"/>
                              </a:xfrm>
                              <a:custGeom>
                                <a:avLst/>
                                <a:gdLst>
                                  <a:gd name="connsiteX0" fmla="*/ 27847 w 95396"/>
                                  <a:gd name="connsiteY0" fmla="*/ 7321 h 90098"/>
                                  <a:gd name="connsiteX1" fmla="*/ 28974 w 95396"/>
                                  <a:gd name="connsiteY1" fmla="*/ 5632 h 90098"/>
                                  <a:gd name="connsiteX2" fmla="*/ 35168 w 95396"/>
                                  <a:gd name="connsiteY2" fmla="*/ 5069 h 90098"/>
                                  <a:gd name="connsiteX3" fmla="*/ 53469 w 95396"/>
                                  <a:gd name="connsiteY3" fmla="*/ 27030 h 90098"/>
                                  <a:gd name="connsiteX4" fmla="*/ 46430 w 95396"/>
                                  <a:gd name="connsiteY4" fmla="*/ 45050 h 90098"/>
                                  <a:gd name="connsiteX5" fmla="*/ 37984 w 95396"/>
                                  <a:gd name="connsiteY5" fmla="*/ 47021 h 90098"/>
                                  <a:gd name="connsiteX6" fmla="*/ 28974 w 95396"/>
                                  <a:gd name="connsiteY6" fmla="*/ 45895 h 90098"/>
                                  <a:gd name="connsiteX7" fmla="*/ 27847 w 95396"/>
                                  <a:gd name="connsiteY7" fmla="*/ 43642 h 90098"/>
                                  <a:gd name="connsiteX8" fmla="*/ 13769 w 95396"/>
                                  <a:gd name="connsiteY8" fmla="*/ 55468 h 90098"/>
                                  <a:gd name="connsiteX9" fmla="*/ 13206 w 95396"/>
                                  <a:gd name="connsiteY9" fmla="*/ 80808 h 90098"/>
                                  <a:gd name="connsiteX10" fmla="*/ 9828 w 95396"/>
                                  <a:gd name="connsiteY10" fmla="*/ 87284 h 90098"/>
                                  <a:gd name="connsiteX11" fmla="*/ 5604 w 95396"/>
                                  <a:gd name="connsiteY11" fmla="*/ 87847 h 90098"/>
                                  <a:gd name="connsiteX12" fmla="*/ 3633 w 95396"/>
                                  <a:gd name="connsiteY12" fmla="*/ 88692 h 90098"/>
                                  <a:gd name="connsiteX13" fmla="*/ 5886 w 95396"/>
                                  <a:gd name="connsiteY13" fmla="*/ 89818 h 90098"/>
                                  <a:gd name="connsiteX14" fmla="*/ 20527 w 95396"/>
                                  <a:gd name="connsiteY14" fmla="*/ 89536 h 90098"/>
                                  <a:gd name="connsiteX15" fmla="*/ 37984 w 95396"/>
                                  <a:gd name="connsiteY15" fmla="*/ 89818 h 90098"/>
                                  <a:gd name="connsiteX16" fmla="*/ 40236 w 95396"/>
                                  <a:gd name="connsiteY16" fmla="*/ 88692 h 90098"/>
                                  <a:gd name="connsiteX17" fmla="*/ 38828 w 95396"/>
                                  <a:gd name="connsiteY17" fmla="*/ 87847 h 90098"/>
                                  <a:gd name="connsiteX18" fmla="*/ 32916 w 95396"/>
                                  <a:gd name="connsiteY18" fmla="*/ 87284 h 90098"/>
                                  <a:gd name="connsiteX19" fmla="*/ 28129 w 95396"/>
                                  <a:gd name="connsiteY19" fmla="*/ 80808 h 90098"/>
                                  <a:gd name="connsiteX20" fmla="*/ 27566 w 95396"/>
                                  <a:gd name="connsiteY20" fmla="*/ 55186 h 90098"/>
                                  <a:gd name="connsiteX21" fmla="*/ 27566 w 95396"/>
                                  <a:gd name="connsiteY21" fmla="*/ 53497 h 90098"/>
                                  <a:gd name="connsiteX22" fmla="*/ 28411 w 95396"/>
                                  <a:gd name="connsiteY22" fmla="*/ 52652 h 90098"/>
                                  <a:gd name="connsiteX23" fmla="*/ 38828 w 95396"/>
                                  <a:gd name="connsiteY23" fmla="*/ 52652 h 90098"/>
                                  <a:gd name="connsiteX24" fmla="*/ 41081 w 95396"/>
                                  <a:gd name="connsiteY24" fmla="*/ 53778 h 90098"/>
                                  <a:gd name="connsiteX25" fmla="*/ 52906 w 95396"/>
                                  <a:gd name="connsiteY25" fmla="*/ 70390 h 90098"/>
                                  <a:gd name="connsiteX26" fmla="*/ 69237 w 95396"/>
                                  <a:gd name="connsiteY26" fmla="*/ 87847 h 90098"/>
                                  <a:gd name="connsiteX27" fmla="*/ 81907 w 95396"/>
                                  <a:gd name="connsiteY27" fmla="*/ 90099 h 90098"/>
                                  <a:gd name="connsiteX28" fmla="*/ 93169 w 95396"/>
                                  <a:gd name="connsiteY28" fmla="*/ 90099 h 90098"/>
                                  <a:gd name="connsiteX29" fmla="*/ 95422 w 95396"/>
                                  <a:gd name="connsiteY29" fmla="*/ 88973 h 90098"/>
                                  <a:gd name="connsiteX30" fmla="*/ 94014 w 95396"/>
                                  <a:gd name="connsiteY30" fmla="*/ 88128 h 90098"/>
                                  <a:gd name="connsiteX31" fmla="*/ 90635 w 95396"/>
                                  <a:gd name="connsiteY31" fmla="*/ 87847 h 90098"/>
                                  <a:gd name="connsiteX32" fmla="*/ 77120 w 95396"/>
                                  <a:gd name="connsiteY32" fmla="*/ 79682 h 90098"/>
                                  <a:gd name="connsiteX33" fmla="*/ 51217 w 95396"/>
                                  <a:gd name="connsiteY33" fmla="*/ 48147 h 90098"/>
                                  <a:gd name="connsiteX34" fmla="*/ 66984 w 95396"/>
                                  <a:gd name="connsiteY34" fmla="*/ 21399 h 90098"/>
                                  <a:gd name="connsiteX35" fmla="*/ 58819 w 95396"/>
                                  <a:gd name="connsiteY35" fmla="*/ 5069 h 90098"/>
                                  <a:gd name="connsiteX36" fmla="*/ 36857 w 95396"/>
                                  <a:gd name="connsiteY36" fmla="*/ 1 h 90098"/>
                                  <a:gd name="connsiteX37" fmla="*/ 19964 w 95396"/>
                                  <a:gd name="connsiteY37" fmla="*/ 282 h 90098"/>
                                  <a:gd name="connsiteX38" fmla="*/ 3633 w 95396"/>
                                  <a:gd name="connsiteY38" fmla="*/ 1 h 90098"/>
                                  <a:gd name="connsiteX39" fmla="*/ 1099 w 95396"/>
                                  <a:gd name="connsiteY39" fmla="*/ 1127 h 90098"/>
                                  <a:gd name="connsiteX40" fmla="*/ 3070 w 95396"/>
                                  <a:gd name="connsiteY40" fmla="*/ 2253 h 90098"/>
                                  <a:gd name="connsiteX41" fmla="*/ 7857 w 95396"/>
                                  <a:gd name="connsiteY41" fmla="*/ 2535 h 90098"/>
                                  <a:gd name="connsiteX42" fmla="*/ 12925 w 95396"/>
                                  <a:gd name="connsiteY42" fmla="*/ 9292 h 90098"/>
                                  <a:gd name="connsiteX43" fmla="*/ 12925 w 95396"/>
                                  <a:gd name="connsiteY43" fmla="*/ 34632 h 90098"/>
                                  <a:gd name="connsiteX44" fmla="*/ 12925 w 95396"/>
                                  <a:gd name="connsiteY44" fmla="*/ 55749 h 900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95396" h="90098">
                                    <a:moveTo>
                                      <a:pt x="27847" y="7321"/>
                                    </a:moveTo>
                                    <a:cubicBezTo>
                                      <a:pt x="27847" y="6476"/>
                                      <a:pt x="27847" y="5913"/>
                                      <a:pt x="28974" y="5632"/>
                                    </a:cubicBezTo>
                                    <a:cubicBezTo>
                                      <a:pt x="30100" y="5350"/>
                                      <a:pt x="32352" y="5069"/>
                                      <a:pt x="35168" y="5069"/>
                                    </a:cubicBezTo>
                                    <a:cubicBezTo>
                                      <a:pt x="42207" y="5069"/>
                                      <a:pt x="53469" y="9855"/>
                                      <a:pt x="53469" y="27030"/>
                                    </a:cubicBezTo>
                                    <a:cubicBezTo>
                                      <a:pt x="53469" y="44205"/>
                                      <a:pt x="50091" y="42234"/>
                                      <a:pt x="46430" y="45050"/>
                                    </a:cubicBezTo>
                                    <a:cubicBezTo>
                                      <a:pt x="44178" y="46739"/>
                                      <a:pt x="42770" y="47021"/>
                                      <a:pt x="37984" y="47021"/>
                                    </a:cubicBezTo>
                                    <a:cubicBezTo>
                                      <a:pt x="33197" y="47021"/>
                                      <a:pt x="31508" y="46739"/>
                                      <a:pt x="28974" y="45895"/>
                                    </a:cubicBezTo>
                                    <a:cubicBezTo>
                                      <a:pt x="28129" y="45613"/>
                                      <a:pt x="27847" y="45050"/>
                                      <a:pt x="27847" y="43642"/>
                                    </a:cubicBezTo>
                                    <a:close/>
                                    <a:moveTo>
                                      <a:pt x="13769" y="55468"/>
                                    </a:moveTo>
                                    <a:cubicBezTo>
                                      <a:pt x="13769" y="66448"/>
                                      <a:pt x="13769" y="76021"/>
                                      <a:pt x="13206" y="80808"/>
                                    </a:cubicBezTo>
                                    <a:cubicBezTo>
                                      <a:pt x="12643" y="84187"/>
                                      <a:pt x="12080" y="87002"/>
                                      <a:pt x="9828" y="87284"/>
                                    </a:cubicBezTo>
                                    <a:cubicBezTo>
                                      <a:pt x="8701" y="87284"/>
                                      <a:pt x="7294" y="87847"/>
                                      <a:pt x="5604" y="87847"/>
                                    </a:cubicBezTo>
                                    <a:cubicBezTo>
                                      <a:pt x="3915" y="87847"/>
                                      <a:pt x="3633" y="88128"/>
                                      <a:pt x="3633" y="88692"/>
                                    </a:cubicBezTo>
                                    <a:cubicBezTo>
                                      <a:pt x="3633" y="89255"/>
                                      <a:pt x="4478" y="89818"/>
                                      <a:pt x="5886" y="89818"/>
                                    </a:cubicBezTo>
                                    <a:cubicBezTo>
                                      <a:pt x="10672" y="89818"/>
                                      <a:pt x="18274" y="89536"/>
                                      <a:pt x="20527" y="89536"/>
                                    </a:cubicBezTo>
                                    <a:cubicBezTo>
                                      <a:pt x="22779" y="89536"/>
                                      <a:pt x="31226" y="89818"/>
                                      <a:pt x="37984" y="89818"/>
                                    </a:cubicBezTo>
                                    <a:cubicBezTo>
                                      <a:pt x="44741" y="89818"/>
                                      <a:pt x="40236" y="89536"/>
                                      <a:pt x="40236" y="88692"/>
                                    </a:cubicBezTo>
                                    <a:cubicBezTo>
                                      <a:pt x="40236" y="87847"/>
                                      <a:pt x="39673" y="87847"/>
                                      <a:pt x="38828" y="87847"/>
                                    </a:cubicBezTo>
                                    <a:cubicBezTo>
                                      <a:pt x="37420" y="87847"/>
                                      <a:pt x="34886" y="87847"/>
                                      <a:pt x="32916" y="87284"/>
                                    </a:cubicBezTo>
                                    <a:cubicBezTo>
                                      <a:pt x="29255" y="86721"/>
                                      <a:pt x="28692" y="84187"/>
                                      <a:pt x="28129" y="80808"/>
                                    </a:cubicBezTo>
                                    <a:cubicBezTo>
                                      <a:pt x="27566" y="75740"/>
                                      <a:pt x="27566" y="66448"/>
                                      <a:pt x="27566" y="55186"/>
                                    </a:cubicBezTo>
                                    <a:lnTo>
                                      <a:pt x="27566" y="53497"/>
                                    </a:lnTo>
                                    <a:cubicBezTo>
                                      <a:pt x="27566" y="52652"/>
                                      <a:pt x="27847" y="52652"/>
                                      <a:pt x="28411" y="52652"/>
                                    </a:cubicBezTo>
                                    <a:lnTo>
                                      <a:pt x="38828" y="52652"/>
                                    </a:lnTo>
                                    <a:cubicBezTo>
                                      <a:pt x="39673" y="52652"/>
                                      <a:pt x="40518" y="52934"/>
                                      <a:pt x="41081" y="53778"/>
                                    </a:cubicBezTo>
                                    <a:cubicBezTo>
                                      <a:pt x="42770" y="55468"/>
                                      <a:pt x="48120" y="63633"/>
                                      <a:pt x="52906" y="70390"/>
                                    </a:cubicBezTo>
                                    <a:cubicBezTo>
                                      <a:pt x="59664" y="79682"/>
                                      <a:pt x="64169" y="85313"/>
                                      <a:pt x="69237" y="87847"/>
                                    </a:cubicBezTo>
                                    <a:cubicBezTo>
                                      <a:pt x="72334" y="89536"/>
                                      <a:pt x="75431" y="90099"/>
                                      <a:pt x="81907" y="90099"/>
                                    </a:cubicBezTo>
                                    <a:lnTo>
                                      <a:pt x="93169" y="90099"/>
                                    </a:lnTo>
                                    <a:cubicBezTo>
                                      <a:pt x="94577" y="90099"/>
                                      <a:pt x="95422" y="90099"/>
                                      <a:pt x="95422" y="88973"/>
                                    </a:cubicBezTo>
                                    <a:cubicBezTo>
                                      <a:pt x="95422" y="87847"/>
                                      <a:pt x="94858" y="88128"/>
                                      <a:pt x="94014" y="88128"/>
                                    </a:cubicBezTo>
                                    <a:cubicBezTo>
                                      <a:pt x="93169" y="88128"/>
                                      <a:pt x="92043" y="88128"/>
                                      <a:pt x="90635" y="87847"/>
                                    </a:cubicBezTo>
                                    <a:cubicBezTo>
                                      <a:pt x="88946" y="87565"/>
                                      <a:pt x="83878" y="86721"/>
                                      <a:pt x="77120" y="79682"/>
                                    </a:cubicBezTo>
                                    <a:cubicBezTo>
                                      <a:pt x="70081" y="72361"/>
                                      <a:pt x="61916" y="61662"/>
                                      <a:pt x="51217" y="48147"/>
                                    </a:cubicBezTo>
                                    <a:cubicBezTo>
                                      <a:pt x="63324" y="38293"/>
                                      <a:pt x="66984" y="30127"/>
                                      <a:pt x="66984" y="21399"/>
                                    </a:cubicBezTo>
                                    <a:cubicBezTo>
                                      <a:pt x="66984" y="12671"/>
                                      <a:pt x="62198" y="7321"/>
                                      <a:pt x="58819" y="5069"/>
                                    </a:cubicBezTo>
                                    <a:cubicBezTo>
                                      <a:pt x="52343" y="564"/>
                                      <a:pt x="44459" y="1"/>
                                      <a:pt x="36857" y="1"/>
                                    </a:cubicBezTo>
                                    <a:cubicBezTo>
                                      <a:pt x="29255" y="1"/>
                                      <a:pt x="24187" y="282"/>
                                      <a:pt x="19964" y="282"/>
                                    </a:cubicBezTo>
                                    <a:cubicBezTo>
                                      <a:pt x="15740" y="282"/>
                                      <a:pt x="9828" y="1"/>
                                      <a:pt x="3633" y="1"/>
                                    </a:cubicBezTo>
                                    <a:cubicBezTo>
                                      <a:pt x="-2561" y="1"/>
                                      <a:pt x="1099" y="1"/>
                                      <a:pt x="1099" y="1127"/>
                                    </a:cubicBezTo>
                                    <a:cubicBezTo>
                                      <a:pt x="1099" y="2253"/>
                                      <a:pt x="1944" y="2253"/>
                                      <a:pt x="3070" y="2253"/>
                                    </a:cubicBezTo>
                                    <a:cubicBezTo>
                                      <a:pt x="4196" y="2253"/>
                                      <a:pt x="6730" y="2253"/>
                                      <a:pt x="7857" y="2535"/>
                                    </a:cubicBezTo>
                                    <a:cubicBezTo>
                                      <a:pt x="11799" y="3379"/>
                                      <a:pt x="12643" y="5350"/>
                                      <a:pt x="12925" y="9292"/>
                                    </a:cubicBezTo>
                                    <a:lnTo>
                                      <a:pt x="12925" y="34632"/>
                                    </a:lnTo>
                                    <a:lnTo>
                                      <a:pt x="12925" y="5574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95314031" name="Freeform: Shape 895314031"/>
                            <wps:cNvSpPr/>
                            <wps:spPr>
                              <a:xfrm>
                                <a:off x="1223654" y="101643"/>
                                <a:ext cx="92351" cy="89817"/>
                              </a:xfrm>
                              <a:custGeom>
                                <a:avLst/>
                                <a:gdLst>
                                  <a:gd name="connsiteX0" fmla="*/ 38599 w 92351"/>
                                  <a:gd name="connsiteY0" fmla="*/ 68982 h 89817"/>
                                  <a:gd name="connsiteX1" fmla="*/ 38317 w 92351"/>
                                  <a:gd name="connsiteY1" fmla="*/ 80808 h 89817"/>
                                  <a:gd name="connsiteX2" fmla="*/ 34657 w 92351"/>
                                  <a:gd name="connsiteY2" fmla="*/ 87284 h 89817"/>
                                  <a:gd name="connsiteX3" fmla="*/ 30434 w 92351"/>
                                  <a:gd name="connsiteY3" fmla="*/ 87847 h 89817"/>
                                  <a:gd name="connsiteX4" fmla="*/ 28463 w 92351"/>
                                  <a:gd name="connsiteY4" fmla="*/ 88692 h 89817"/>
                                  <a:gd name="connsiteX5" fmla="*/ 30997 w 92351"/>
                                  <a:gd name="connsiteY5" fmla="*/ 89818 h 89817"/>
                                  <a:gd name="connsiteX6" fmla="*/ 45920 w 92351"/>
                                  <a:gd name="connsiteY6" fmla="*/ 89536 h 89817"/>
                                  <a:gd name="connsiteX7" fmla="*/ 64221 w 92351"/>
                                  <a:gd name="connsiteY7" fmla="*/ 89818 h 89817"/>
                                  <a:gd name="connsiteX8" fmla="*/ 66755 w 92351"/>
                                  <a:gd name="connsiteY8" fmla="*/ 88692 h 89817"/>
                                  <a:gd name="connsiteX9" fmla="*/ 64784 w 92351"/>
                                  <a:gd name="connsiteY9" fmla="*/ 87847 h 89817"/>
                                  <a:gd name="connsiteX10" fmla="*/ 58871 w 92351"/>
                                  <a:gd name="connsiteY10" fmla="*/ 87284 h 89817"/>
                                  <a:gd name="connsiteX11" fmla="*/ 54085 w 92351"/>
                                  <a:gd name="connsiteY11" fmla="*/ 80808 h 89817"/>
                                  <a:gd name="connsiteX12" fmla="*/ 53803 w 92351"/>
                                  <a:gd name="connsiteY12" fmla="*/ 68982 h 89817"/>
                                  <a:gd name="connsiteX13" fmla="*/ 53803 w 92351"/>
                                  <a:gd name="connsiteY13" fmla="*/ 59128 h 89817"/>
                                  <a:gd name="connsiteX14" fmla="*/ 55493 w 92351"/>
                                  <a:gd name="connsiteY14" fmla="*/ 47302 h 89817"/>
                                  <a:gd name="connsiteX15" fmla="*/ 78299 w 92351"/>
                                  <a:gd name="connsiteY15" fmla="*/ 9292 h 89817"/>
                                  <a:gd name="connsiteX16" fmla="*/ 84775 w 92351"/>
                                  <a:gd name="connsiteY16" fmla="*/ 3379 h 89817"/>
                                  <a:gd name="connsiteX17" fmla="*/ 90124 w 92351"/>
                                  <a:gd name="connsiteY17" fmla="*/ 1971 h 89817"/>
                                  <a:gd name="connsiteX18" fmla="*/ 92377 w 92351"/>
                                  <a:gd name="connsiteY18" fmla="*/ 845 h 89817"/>
                                  <a:gd name="connsiteX19" fmla="*/ 90124 w 92351"/>
                                  <a:gd name="connsiteY19" fmla="*/ 1 h 89817"/>
                                  <a:gd name="connsiteX20" fmla="*/ 77454 w 92351"/>
                                  <a:gd name="connsiteY20" fmla="*/ 282 h 89817"/>
                                  <a:gd name="connsiteX21" fmla="*/ 66192 w 92351"/>
                                  <a:gd name="connsiteY21" fmla="*/ 1 h 89817"/>
                                  <a:gd name="connsiteX22" fmla="*/ 64221 w 92351"/>
                                  <a:gd name="connsiteY22" fmla="*/ 1127 h 89817"/>
                                  <a:gd name="connsiteX23" fmla="*/ 66473 w 92351"/>
                                  <a:gd name="connsiteY23" fmla="*/ 2253 h 89817"/>
                                  <a:gd name="connsiteX24" fmla="*/ 69007 w 92351"/>
                                  <a:gd name="connsiteY24" fmla="*/ 5350 h 89817"/>
                                  <a:gd name="connsiteX25" fmla="*/ 67318 w 92351"/>
                                  <a:gd name="connsiteY25" fmla="*/ 11544 h 89817"/>
                                  <a:gd name="connsiteX26" fmla="*/ 49298 w 92351"/>
                                  <a:gd name="connsiteY26" fmla="*/ 44487 h 89817"/>
                                  <a:gd name="connsiteX27" fmla="*/ 29026 w 92351"/>
                                  <a:gd name="connsiteY27" fmla="*/ 8729 h 89817"/>
                                  <a:gd name="connsiteX28" fmla="*/ 27618 w 92351"/>
                                  <a:gd name="connsiteY28" fmla="*/ 4787 h 89817"/>
                                  <a:gd name="connsiteX29" fmla="*/ 29307 w 92351"/>
                                  <a:gd name="connsiteY29" fmla="*/ 2535 h 89817"/>
                                  <a:gd name="connsiteX30" fmla="*/ 31842 w 92351"/>
                                  <a:gd name="connsiteY30" fmla="*/ 1127 h 89817"/>
                                  <a:gd name="connsiteX31" fmla="*/ 30152 w 92351"/>
                                  <a:gd name="connsiteY31" fmla="*/ 1 h 89817"/>
                                  <a:gd name="connsiteX32" fmla="*/ 17482 w 92351"/>
                                  <a:gd name="connsiteY32" fmla="*/ 282 h 89817"/>
                                  <a:gd name="connsiteX33" fmla="*/ 2278 w 92351"/>
                                  <a:gd name="connsiteY33" fmla="*/ 1 h 89817"/>
                                  <a:gd name="connsiteX34" fmla="*/ 25 w 92351"/>
                                  <a:gd name="connsiteY34" fmla="*/ 1127 h 89817"/>
                                  <a:gd name="connsiteX35" fmla="*/ 1715 w 92351"/>
                                  <a:gd name="connsiteY35" fmla="*/ 2253 h 89817"/>
                                  <a:gd name="connsiteX36" fmla="*/ 6783 w 92351"/>
                                  <a:gd name="connsiteY36" fmla="*/ 3942 h 89817"/>
                                  <a:gd name="connsiteX37" fmla="*/ 14948 w 92351"/>
                                  <a:gd name="connsiteY37" fmla="*/ 12671 h 89817"/>
                                  <a:gd name="connsiteX38" fmla="*/ 36065 w 92351"/>
                                  <a:gd name="connsiteY38" fmla="*/ 47021 h 89817"/>
                                  <a:gd name="connsiteX39" fmla="*/ 38881 w 92351"/>
                                  <a:gd name="connsiteY39" fmla="*/ 59691 h 89817"/>
                                  <a:gd name="connsiteX40" fmla="*/ 38881 w 92351"/>
                                  <a:gd name="connsiteY40" fmla="*/ 69546 h 898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92351" h="89817">
                                    <a:moveTo>
                                      <a:pt x="38599" y="68982"/>
                                    </a:moveTo>
                                    <a:cubicBezTo>
                                      <a:pt x="38599" y="70953"/>
                                      <a:pt x="38599" y="76021"/>
                                      <a:pt x="38317" y="80808"/>
                                    </a:cubicBezTo>
                                    <a:cubicBezTo>
                                      <a:pt x="38317" y="84187"/>
                                      <a:pt x="36910" y="87002"/>
                                      <a:pt x="34657" y="87284"/>
                                    </a:cubicBezTo>
                                    <a:cubicBezTo>
                                      <a:pt x="33531" y="87284"/>
                                      <a:pt x="32123" y="87847"/>
                                      <a:pt x="30434" y="87847"/>
                                    </a:cubicBezTo>
                                    <a:cubicBezTo>
                                      <a:pt x="28744" y="87847"/>
                                      <a:pt x="28463" y="88128"/>
                                      <a:pt x="28463" y="88692"/>
                                    </a:cubicBezTo>
                                    <a:cubicBezTo>
                                      <a:pt x="28463" y="89536"/>
                                      <a:pt x="29307" y="89818"/>
                                      <a:pt x="30997" y="89818"/>
                                    </a:cubicBezTo>
                                    <a:cubicBezTo>
                                      <a:pt x="35502" y="89818"/>
                                      <a:pt x="42822" y="89536"/>
                                      <a:pt x="45920" y="89536"/>
                                    </a:cubicBezTo>
                                    <a:cubicBezTo>
                                      <a:pt x="49017" y="89536"/>
                                      <a:pt x="56619" y="89818"/>
                                      <a:pt x="64221" y="89818"/>
                                    </a:cubicBezTo>
                                    <a:cubicBezTo>
                                      <a:pt x="71823" y="89818"/>
                                      <a:pt x="66755" y="89536"/>
                                      <a:pt x="66755" y="88692"/>
                                    </a:cubicBezTo>
                                    <a:cubicBezTo>
                                      <a:pt x="66755" y="87847"/>
                                      <a:pt x="66192" y="87847"/>
                                      <a:pt x="64784" y="87847"/>
                                    </a:cubicBezTo>
                                    <a:cubicBezTo>
                                      <a:pt x="63376" y="87847"/>
                                      <a:pt x="60561" y="87847"/>
                                      <a:pt x="58871" y="87284"/>
                                    </a:cubicBezTo>
                                    <a:cubicBezTo>
                                      <a:pt x="55211" y="86721"/>
                                      <a:pt x="54085" y="84187"/>
                                      <a:pt x="54085" y="80808"/>
                                    </a:cubicBezTo>
                                    <a:cubicBezTo>
                                      <a:pt x="53803" y="75740"/>
                                      <a:pt x="53803" y="70672"/>
                                      <a:pt x="53803" y="68982"/>
                                    </a:cubicBezTo>
                                    <a:lnTo>
                                      <a:pt x="53803" y="59128"/>
                                    </a:lnTo>
                                    <a:cubicBezTo>
                                      <a:pt x="53803" y="55186"/>
                                      <a:pt x="53803" y="51526"/>
                                      <a:pt x="55493" y="47302"/>
                                    </a:cubicBezTo>
                                    <a:cubicBezTo>
                                      <a:pt x="57745" y="42234"/>
                                      <a:pt x="74357" y="14078"/>
                                      <a:pt x="78299" y="9292"/>
                                    </a:cubicBezTo>
                                    <a:cubicBezTo>
                                      <a:pt x="80833" y="6195"/>
                                      <a:pt x="82241" y="4505"/>
                                      <a:pt x="84775" y="3379"/>
                                    </a:cubicBezTo>
                                    <a:cubicBezTo>
                                      <a:pt x="86464" y="2535"/>
                                      <a:pt x="88716" y="1971"/>
                                      <a:pt x="90124" y="1971"/>
                                    </a:cubicBezTo>
                                    <a:cubicBezTo>
                                      <a:pt x="91532" y="1971"/>
                                      <a:pt x="92377" y="1690"/>
                                      <a:pt x="92377" y="845"/>
                                    </a:cubicBezTo>
                                    <a:cubicBezTo>
                                      <a:pt x="92377" y="1"/>
                                      <a:pt x="91532" y="1"/>
                                      <a:pt x="90124" y="1"/>
                                    </a:cubicBezTo>
                                    <a:cubicBezTo>
                                      <a:pt x="87872" y="1"/>
                                      <a:pt x="79988" y="282"/>
                                      <a:pt x="77454" y="282"/>
                                    </a:cubicBezTo>
                                    <a:cubicBezTo>
                                      <a:pt x="74920" y="282"/>
                                      <a:pt x="70134" y="1"/>
                                      <a:pt x="66192" y="1"/>
                                    </a:cubicBezTo>
                                    <a:cubicBezTo>
                                      <a:pt x="62250" y="1"/>
                                      <a:pt x="64221" y="1"/>
                                      <a:pt x="64221" y="1127"/>
                                    </a:cubicBezTo>
                                    <a:cubicBezTo>
                                      <a:pt x="64221" y="2253"/>
                                      <a:pt x="65347" y="1971"/>
                                      <a:pt x="66473" y="2253"/>
                                    </a:cubicBezTo>
                                    <a:cubicBezTo>
                                      <a:pt x="68444" y="2816"/>
                                      <a:pt x="69007" y="3942"/>
                                      <a:pt x="69007" y="5350"/>
                                    </a:cubicBezTo>
                                    <a:cubicBezTo>
                                      <a:pt x="69007" y="6758"/>
                                      <a:pt x="68444" y="9010"/>
                                      <a:pt x="67318" y="11544"/>
                                    </a:cubicBezTo>
                                    <a:cubicBezTo>
                                      <a:pt x="65629" y="15205"/>
                                      <a:pt x="50706" y="41671"/>
                                      <a:pt x="49298" y="44487"/>
                                    </a:cubicBezTo>
                                    <a:cubicBezTo>
                                      <a:pt x="47327" y="41108"/>
                                      <a:pt x="30715" y="12389"/>
                                      <a:pt x="29026" y="8729"/>
                                    </a:cubicBezTo>
                                    <a:cubicBezTo>
                                      <a:pt x="28181" y="7039"/>
                                      <a:pt x="27618" y="5632"/>
                                      <a:pt x="27618" y="4787"/>
                                    </a:cubicBezTo>
                                    <a:cubicBezTo>
                                      <a:pt x="27618" y="3942"/>
                                      <a:pt x="28181" y="2816"/>
                                      <a:pt x="29307" y="2535"/>
                                    </a:cubicBezTo>
                                    <a:cubicBezTo>
                                      <a:pt x="30997" y="1971"/>
                                      <a:pt x="31842" y="1971"/>
                                      <a:pt x="31842" y="1127"/>
                                    </a:cubicBezTo>
                                    <a:cubicBezTo>
                                      <a:pt x="31842" y="282"/>
                                      <a:pt x="31278" y="1"/>
                                      <a:pt x="30152" y="1"/>
                                    </a:cubicBezTo>
                                    <a:cubicBezTo>
                                      <a:pt x="24803" y="1"/>
                                      <a:pt x="19735" y="282"/>
                                      <a:pt x="17482" y="282"/>
                                    </a:cubicBezTo>
                                    <a:cubicBezTo>
                                      <a:pt x="13540" y="282"/>
                                      <a:pt x="4530" y="1"/>
                                      <a:pt x="2278" y="1"/>
                                    </a:cubicBezTo>
                                    <a:cubicBezTo>
                                      <a:pt x="25" y="1"/>
                                      <a:pt x="25" y="282"/>
                                      <a:pt x="25" y="1127"/>
                                    </a:cubicBezTo>
                                    <a:cubicBezTo>
                                      <a:pt x="25" y="1971"/>
                                      <a:pt x="870" y="2253"/>
                                      <a:pt x="1715" y="2253"/>
                                    </a:cubicBezTo>
                                    <a:cubicBezTo>
                                      <a:pt x="3123" y="2253"/>
                                      <a:pt x="5094" y="3098"/>
                                      <a:pt x="6783" y="3942"/>
                                    </a:cubicBezTo>
                                    <a:cubicBezTo>
                                      <a:pt x="9035" y="5350"/>
                                      <a:pt x="12132" y="8166"/>
                                      <a:pt x="14948" y="12671"/>
                                    </a:cubicBezTo>
                                    <a:cubicBezTo>
                                      <a:pt x="19171" y="18865"/>
                                      <a:pt x="35220" y="45331"/>
                                      <a:pt x="36065" y="47021"/>
                                    </a:cubicBezTo>
                                    <a:cubicBezTo>
                                      <a:pt x="37754" y="50400"/>
                                      <a:pt x="38881" y="53215"/>
                                      <a:pt x="38881" y="59691"/>
                                    </a:cubicBezTo>
                                    <a:lnTo>
                                      <a:pt x="38881" y="69546"/>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0977660" name="Freeform: Shape 440977660"/>
                            <wps:cNvSpPr/>
                            <wps:spPr>
                              <a:xfrm>
                                <a:off x="1353453" y="99672"/>
                                <a:ext cx="97700" cy="93759"/>
                              </a:xfrm>
                              <a:custGeom>
                                <a:avLst/>
                                <a:gdLst>
                                  <a:gd name="connsiteX0" fmla="*/ 52958 w 97700"/>
                                  <a:gd name="connsiteY0" fmla="*/ 87565 h 93759"/>
                                  <a:gd name="connsiteX1" fmla="*/ 16356 w 97700"/>
                                  <a:gd name="connsiteY1" fmla="*/ 43079 h 93759"/>
                                  <a:gd name="connsiteX2" fmla="*/ 45919 w 97700"/>
                                  <a:gd name="connsiteY2" fmla="*/ 5632 h 93759"/>
                                  <a:gd name="connsiteX3" fmla="*/ 80833 w 97700"/>
                                  <a:gd name="connsiteY3" fmla="*/ 48992 h 93759"/>
                                  <a:gd name="connsiteX4" fmla="*/ 52958 w 97700"/>
                                  <a:gd name="connsiteY4" fmla="*/ 87565 h 93759"/>
                                  <a:gd name="connsiteX5" fmla="*/ 48172 w 97700"/>
                                  <a:gd name="connsiteY5" fmla="*/ 93760 h 93759"/>
                                  <a:gd name="connsiteX6" fmla="*/ 97726 w 97700"/>
                                  <a:gd name="connsiteY6" fmla="*/ 44768 h 93759"/>
                                  <a:gd name="connsiteX7" fmla="*/ 49298 w 97700"/>
                                  <a:gd name="connsiteY7" fmla="*/ 1 h 93759"/>
                                  <a:gd name="connsiteX8" fmla="*/ 25 w 97700"/>
                                  <a:gd name="connsiteY8" fmla="*/ 46739 h 93759"/>
                                  <a:gd name="connsiteX9" fmla="*/ 48172 w 97700"/>
                                  <a:gd name="connsiteY9" fmla="*/ 93478 h 937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7700" h="93759">
                                    <a:moveTo>
                                      <a:pt x="52958" y="87565"/>
                                    </a:moveTo>
                                    <a:cubicBezTo>
                                      <a:pt x="29871" y="87565"/>
                                      <a:pt x="16356" y="67856"/>
                                      <a:pt x="16356" y="43079"/>
                                    </a:cubicBezTo>
                                    <a:cubicBezTo>
                                      <a:pt x="16356" y="18302"/>
                                      <a:pt x="32123" y="5632"/>
                                      <a:pt x="45919" y="5632"/>
                                    </a:cubicBezTo>
                                    <a:cubicBezTo>
                                      <a:pt x="65629" y="5632"/>
                                      <a:pt x="80833" y="22244"/>
                                      <a:pt x="80833" y="48992"/>
                                    </a:cubicBezTo>
                                    <a:cubicBezTo>
                                      <a:pt x="80833" y="75740"/>
                                      <a:pt x="61405" y="87565"/>
                                      <a:pt x="52958" y="87565"/>
                                    </a:cubicBezTo>
                                    <a:moveTo>
                                      <a:pt x="48172" y="93760"/>
                                    </a:moveTo>
                                    <a:cubicBezTo>
                                      <a:pt x="78580" y="93760"/>
                                      <a:pt x="97726" y="72080"/>
                                      <a:pt x="97726" y="44768"/>
                                    </a:cubicBezTo>
                                    <a:cubicBezTo>
                                      <a:pt x="97726" y="17457"/>
                                      <a:pt x="79143" y="1"/>
                                      <a:pt x="49298" y="1"/>
                                    </a:cubicBezTo>
                                    <a:cubicBezTo>
                                      <a:pt x="19453" y="1"/>
                                      <a:pt x="25" y="26467"/>
                                      <a:pt x="25" y="46739"/>
                                    </a:cubicBezTo>
                                    <a:cubicBezTo>
                                      <a:pt x="25" y="67012"/>
                                      <a:pt x="13822" y="93478"/>
                                      <a:pt x="48172"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064700" name="Freeform: Shape 78064700"/>
                            <wps:cNvSpPr/>
                            <wps:spPr>
                              <a:xfrm>
                                <a:off x="1463467" y="100235"/>
                                <a:ext cx="60047" cy="90943"/>
                              </a:xfrm>
                              <a:custGeom>
                                <a:avLst/>
                                <a:gdLst>
                                  <a:gd name="connsiteX0" fmla="*/ 28256 w 60047"/>
                                  <a:gd name="connsiteY0" fmla="*/ 47021 h 90943"/>
                                  <a:gd name="connsiteX1" fmla="*/ 29101 w 60047"/>
                                  <a:gd name="connsiteY1" fmla="*/ 45895 h 90943"/>
                                  <a:gd name="connsiteX2" fmla="*/ 46839 w 60047"/>
                                  <a:gd name="connsiteY2" fmla="*/ 46176 h 90943"/>
                                  <a:gd name="connsiteX3" fmla="*/ 53034 w 60047"/>
                                  <a:gd name="connsiteY3" fmla="*/ 50400 h 90943"/>
                                  <a:gd name="connsiteX4" fmla="*/ 53878 w 60047"/>
                                  <a:gd name="connsiteY4" fmla="*/ 54060 h 90943"/>
                                  <a:gd name="connsiteX5" fmla="*/ 54723 w 60047"/>
                                  <a:gd name="connsiteY5" fmla="*/ 55749 h 90943"/>
                                  <a:gd name="connsiteX6" fmla="*/ 55849 w 60047"/>
                                  <a:gd name="connsiteY6" fmla="*/ 53497 h 90943"/>
                                  <a:gd name="connsiteX7" fmla="*/ 56412 w 60047"/>
                                  <a:gd name="connsiteY7" fmla="*/ 44768 h 90943"/>
                                  <a:gd name="connsiteX8" fmla="*/ 57257 w 60047"/>
                                  <a:gd name="connsiteY8" fmla="*/ 37448 h 90943"/>
                                  <a:gd name="connsiteX9" fmla="*/ 56412 w 60047"/>
                                  <a:gd name="connsiteY9" fmla="*/ 36322 h 90943"/>
                                  <a:gd name="connsiteX10" fmla="*/ 54723 w 60047"/>
                                  <a:gd name="connsiteY10" fmla="*/ 37448 h 90943"/>
                                  <a:gd name="connsiteX11" fmla="*/ 49655 w 60047"/>
                                  <a:gd name="connsiteY11" fmla="*/ 39700 h 90943"/>
                                  <a:gd name="connsiteX12" fmla="*/ 44305 w 60047"/>
                                  <a:gd name="connsiteY12" fmla="*/ 39700 h 90943"/>
                                  <a:gd name="connsiteX13" fmla="*/ 29101 w 60047"/>
                                  <a:gd name="connsiteY13" fmla="*/ 39700 h 90943"/>
                                  <a:gd name="connsiteX14" fmla="*/ 28256 w 60047"/>
                                  <a:gd name="connsiteY14" fmla="*/ 38856 h 90943"/>
                                  <a:gd name="connsiteX15" fmla="*/ 28256 w 60047"/>
                                  <a:gd name="connsiteY15" fmla="*/ 9010 h 90943"/>
                                  <a:gd name="connsiteX16" fmla="*/ 29383 w 60047"/>
                                  <a:gd name="connsiteY16" fmla="*/ 7321 h 90943"/>
                                  <a:gd name="connsiteX17" fmla="*/ 47684 w 60047"/>
                                  <a:gd name="connsiteY17" fmla="*/ 7321 h 90943"/>
                                  <a:gd name="connsiteX18" fmla="*/ 55567 w 60047"/>
                                  <a:gd name="connsiteY18" fmla="*/ 11263 h 90943"/>
                                  <a:gd name="connsiteX19" fmla="*/ 56412 w 60047"/>
                                  <a:gd name="connsiteY19" fmla="*/ 15768 h 90943"/>
                                  <a:gd name="connsiteX20" fmla="*/ 57538 w 60047"/>
                                  <a:gd name="connsiteY20" fmla="*/ 17739 h 90943"/>
                                  <a:gd name="connsiteX21" fmla="*/ 58665 w 60047"/>
                                  <a:gd name="connsiteY21" fmla="*/ 16049 h 90943"/>
                                  <a:gd name="connsiteX22" fmla="*/ 59228 w 60047"/>
                                  <a:gd name="connsiteY22" fmla="*/ 6476 h 90943"/>
                                  <a:gd name="connsiteX23" fmla="*/ 60073 w 60047"/>
                                  <a:gd name="connsiteY23" fmla="*/ 1127 h 90943"/>
                                  <a:gd name="connsiteX24" fmla="*/ 59228 w 60047"/>
                                  <a:gd name="connsiteY24" fmla="*/ 1 h 90943"/>
                                  <a:gd name="connsiteX25" fmla="*/ 57257 w 60047"/>
                                  <a:gd name="connsiteY25" fmla="*/ 845 h 90943"/>
                                  <a:gd name="connsiteX26" fmla="*/ 52470 w 60047"/>
                                  <a:gd name="connsiteY26" fmla="*/ 1408 h 90943"/>
                                  <a:gd name="connsiteX27" fmla="*/ 20936 w 60047"/>
                                  <a:gd name="connsiteY27" fmla="*/ 1408 h 90943"/>
                                  <a:gd name="connsiteX28" fmla="*/ 3761 w 60047"/>
                                  <a:gd name="connsiteY28" fmla="*/ 1127 h 90943"/>
                                  <a:gd name="connsiteX29" fmla="*/ 945 w 60047"/>
                                  <a:gd name="connsiteY29" fmla="*/ 2253 h 90943"/>
                                  <a:gd name="connsiteX30" fmla="*/ 2916 w 60047"/>
                                  <a:gd name="connsiteY30" fmla="*/ 3098 h 90943"/>
                                  <a:gd name="connsiteX31" fmla="*/ 7702 w 60047"/>
                                  <a:gd name="connsiteY31" fmla="*/ 3379 h 90943"/>
                                  <a:gd name="connsiteX32" fmla="*/ 12771 w 60047"/>
                                  <a:gd name="connsiteY32" fmla="*/ 10137 h 90943"/>
                                  <a:gd name="connsiteX33" fmla="*/ 12771 w 60047"/>
                                  <a:gd name="connsiteY33" fmla="*/ 35477 h 90943"/>
                                  <a:gd name="connsiteX34" fmla="*/ 12771 w 60047"/>
                                  <a:gd name="connsiteY34" fmla="*/ 56594 h 90943"/>
                                  <a:gd name="connsiteX35" fmla="*/ 12207 w 60047"/>
                                  <a:gd name="connsiteY35" fmla="*/ 81934 h 90943"/>
                                  <a:gd name="connsiteX36" fmla="*/ 8829 w 60047"/>
                                  <a:gd name="connsiteY36" fmla="*/ 88410 h 90943"/>
                                  <a:gd name="connsiteX37" fmla="*/ 4605 w 60047"/>
                                  <a:gd name="connsiteY37" fmla="*/ 88973 h 90943"/>
                                  <a:gd name="connsiteX38" fmla="*/ 2916 w 60047"/>
                                  <a:gd name="connsiteY38" fmla="*/ 89818 h 90943"/>
                                  <a:gd name="connsiteX39" fmla="*/ 5450 w 60047"/>
                                  <a:gd name="connsiteY39" fmla="*/ 90944 h 90943"/>
                                  <a:gd name="connsiteX40" fmla="*/ 20654 w 60047"/>
                                  <a:gd name="connsiteY40" fmla="*/ 90662 h 90943"/>
                                  <a:gd name="connsiteX41" fmla="*/ 38956 w 60047"/>
                                  <a:gd name="connsiteY41" fmla="*/ 90944 h 90943"/>
                                  <a:gd name="connsiteX42" fmla="*/ 41490 w 60047"/>
                                  <a:gd name="connsiteY42" fmla="*/ 89818 h 90943"/>
                                  <a:gd name="connsiteX43" fmla="*/ 39519 w 60047"/>
                                  <a:gd name="connsiteY43" fmla="*/ 88973 h 90943"/>
                                  <a:gd name="connsiteX44" fmla="*/ 33606 w 60047"/>
                                  <a:gd name="connsiteY44" fmla="*/ 88410 h 90943"/>
                                  <a:gd name="connsiteX45" fmla="*/ 28819 w 60047"/>
                                  <a:gd name="connsiteY45" fmla="*/ 81934 h 90943"/>
                                  <a:gd name="connsiteX46" fmla="*/ 28256 w 60047"/>
                                  <a:gd name="connsiteY46" fmla="*/ 56594 h 90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60047" h="90943">
                                    <a:moveTo>
                                      <a:pt x="28256" y="47021"/>
                                    </a:moveTo>
                                    <a:cubicBezTo>
                                      <a:pt x="28256" y="46176"/>
                                      <a:pt x="28256" y="45895"/>
                                      <a:pt x="29101" y="45895"/>
                                    </a:cubicBezTo>
                                    <a:cubicBezTo>
                                      <a:pt x="31072" y="45895"/>
                                      <a:pt x="43742" y="45895"/>
                                      <a:pt x="46839" y="46176"/>
                                    </a:cubicBezTo>
                                    <a:cubicBezTo>
                                      <a:pt x="50499" y="46739"/>
                                      <a:pt x="52470" y="48710"/>
                                      <a:pt x="53034" y="50400"/>
                                    </a:cubicBezTo>
                                    <a:cubicBezTo>
                                      <a:pt x="53597" y="51807"/>
                                      <a:pt x="53878" y="53215"/>
                                      <a:pt x="53878" y="54060"/>
                                    </a:cubicBezTo>
                                    <a:cubicBezTo>
                                      <a:pt x="53878" y="54904"/>
                                      <a:pt x="53878" y="55749"/>
                                      <a:pt x="54723" y="55749"/>
                                    </a:cubicBezTo>
                                    <a:cubicBezTo>
                                      <a:pt x="55849" y="55749"/>
                                      <a:pt x="55849" y="54623"/>
                                      <a:pt x="55849" y="53497"/>
                                    </a:cubicBezTo>
                                    <a:cubicBezTo>
                                      <a:pt x="55849" y="52370"/>
                                      <a:pt x="55849" y="47021"/>
                                      <a:pt x="56412" y="44768"/>
                                    </a:cubicBezTo>
                                    <a:cubicBezTo>
                                      <a:pt x="56694" y="41108"/>
                                      <a:pt x="57257" y="38011"/>
                                      <a:pt x="57257" y="37448"/>
                                    </a:cubicBezTo>
                                    <a:cubicBezTo>
                                      <a:pt x="57257" y="36885"/>
                                      <a:pt x="57257" y="36322"/>
                                      <a:pt x="56412" y="36322"/>
                                    </a:cubicBezTo>
                                    <a:cubicBezTo>
                                      <a:pt x="55567" y="36322"/>
                                      <a:pt x="55567" y="36885"/>
                                      <a:pt x="54723" y="37448"/>
                                    </a:cubicBezTo>
                                    <a:cubicBezTo>
                                      <a:pt x="53597" y="39137"/>
                                      <a:pt x="51907" y="39419"/>
                                      <a:pt x="49655" y="39700"/>
                                    </a:cubicBezTo>
                                    <a:cubicBezTo>
                                      <a:pt x="47965" y="39700"/>
                                      <a:pt x="46276" y="39700"/>
                                      <a:pt x="44305" y="39700"/>
                                    </a:cubicBezTo>
                                    <a:lnTo>
                                      <a:pt x="29101" y="39700"/>
                                    </a:lnTo>
                                    <a:cubicBezTo>
                                      <a:pt x="28256" y="39700"/>
                                      <a:pt x="28256" y="39700"/>
                                      <a:pt x="28256" y="38856"/>
                                    </a:cubicBezTo>
                                    <a:lnTo>
                                      <a:pt x="28256" y="9010"/>
                                    </a:lnTo>
                                    <a:cubicBezTo>
                                      <a:pt x="28256" y="7603"/>
                                      <a:pt x="28538" y="7321"/>
                                      <a:pt x="29383" y="7321"/>
                                    </a:cubicBezTo>
                                    <a:lnTo>
                                      <a:pt x="47684" y="7321"/>
                                    </a:lnTo>
                                    <a:cubicBezTo>
                                      <a:pt x="52189" y="7884"/>
                                      <a:pt x="54723" y="9574"/>
                                      <a:pt x="55567" y="11263"/>
                                    </a:cubicBezTo>
                                    <a:cubicBezTo>
                                      <a:pt x="56412" y="12952"/>
                                      <a:pt x="56412" y="14923"/>
                                      <a:pt x="56412" y="15768"/>
                                    </a:cubicBezTo>
                                    <a:cubicBezTo>
                                      <a:pt x="56412" y="17176"/>
                                      <a:pt x="56694" y="17739"/>
                                      <a:pt x="57538" y="17739"/>
                                    </a:cubicBezTo>
                                    <a:cubicBezTo>
                                      <a:pt x="58383" y="17739"/>
                                      <a:pt x="58665" y="16894"/>
                                      <a:pt x="58665" y="16049"/>
                                    </a:cubicBezTo>
                                    <a:cubicBezTo>
                                      <a:pt x="58665" y="14642"/>
                                      <a:pt x="59228" y="7603"/>
                                      <a:pt x="59228" y="6476"/>
                                    </a:cubicBezTo>
                                    <a:cubicBezTo>
                                      <a:pt x="59509" y="3379"/>
                                      <a:pt x="60073" y="1971"/>
                                      <a:pt x="60073" y="1127"/>
                                    </a:cubicBezTo>
                                    <a:cubicBezTo>
                                      <a:pt x="60073" y="282"/>
                                      <a:pt x="59791" y="1"/>
                                      <a:pt x="59228" y="1"/>
                                    </a:cubicBezTo>
                                    <a:cubicBezTo>
                                      <a:pt x="58665" y="1"/>
                                      <a:pt x="58102" y="564"/>
                                      <a:pt x="57257" y="845"/>
                                    </a:cubicBezTo>
                                    <a:cubicBezTo>
                                      <a:pt x="56131" y="1127"/>
                                      <a:pt x="54723" y="1127"/>
                                      <a:pt x="52470" y="1408"/>
                                    </a:cubicBezTo>
                                    <a:cubicBezTo>
                                      <a:pt x="49655" y="1408"/>
                                      <a:pt x="25441" y="1408"/>
                                      <a:pt x="20936" y="1408"/>
                                    </a:cubicBezTo>
                                    <a:cubicBezTo>
                                      <a:pt x="16431" y="1408"/>
                                      <a:pt x="9955" y="1127"/>
                                      <a:pt x="3761" y="1127"/>
                                    </a:cubicBezTo>
                                    <a:cubicBezTo>
                                      <a:pt x="-2434" y="1127"/>
                                      <a:pt x="945" y="1127"/>
                                      <a:pt x="945" y="2253"/>
                                    </a:cubicBezTo>
                                    <a:cubicBezTo>
                                      <a:pt x="945" y="3379"/>
                                      <a:pt x="1790" y="3098"/>
                                      <a:pt x="2916" y="3098"/>
                                    </a:cubicBezTo>
                                    <a:cubicBezTo>
                                      <a:pt x="4042" y="3098"/>
                                      <a:pt x="6576" y="3098"/>
                                      <a:pt x="7702" y="3379"/>
                                    </a:cubicBezTo>
                                    <a:cubicBezTo>
                                      <a:pt x="11644" y="4224"/>
                                      <a:pt x="12489" y="6195"/>
                                      <a:pt x="12771" y="10137"/>
                                    </a:cubicBezTo>
                                    <a:lnTo>
                                      <a:pt x="12771" y="35477"/>
                                    </a:lnTo>
                                    <a:lnTo>
                                      <a:pt x="12771" y="56594"/>
                                    </a:lnTo>
                                    <a:cubicBezTo>
                                      <a:pt x="12771" y="68138"/>
                                      <a:pt x="12771" y="77148"/>
                                      <a:pt x="12207" y="81934"/>
                                    </a:cubicBezTo>
                                    <a:cubicBezTo>
                                      <a:pt x="11644" y="85313"/>
                                      <a:pt x="11081" y="88128"/>
                                      <a:pt x="8829" y="88410"/>
                                    </a:cubicBezTo>
                                    <a:cubicBezTo>
                                      <a:pt x="7702" y="88410"/>
                                      <a:pt x="6295" y="88973"/>
                                      <a:pt x="4605" y="88973"/>
                                    </a:cubicBezTo>
                                    <a:cubicBezTo>
                                      <a:pt x="2916" y="88973"/>
                                      <a:pt x="2916" y="89255"/>
                                      <a:pt x="2916" y="89818"/>
                                    </a:cubicBezTo>
                                    <a:cubicBezTo>
                                      <a:pt x="2916" y="90662"/>
                                      <a:pt x="3761" y="90944"/>
                                      <a:pt x="5450" y="90944"/>
                                    </a:cubicBezTo>
                                    <a:cubicBezTo>
                                      <a:pt x="9955" y="90944"/>
                                      <a:pt x="17557" y="90662"/>
                                      <a:pt x="20654" y="90662"/>
                                    </a:cubicBezTo>
                                    <a:cubicBezTo>
                                      <a:pt x="23751" y="90662"/>
                                      <a:pt x="31354" y="90944"/>
                                      <a:pt x="38956" y="90944"/>
                                    </a:cubicBezTo>
                                    <a:cubicBezTo>
                                      <a:pt x="46558" y="90944"/>
                                      <a:pt x="41490" y="90662"/>
                                      <a:pt x="41490" y="89818"/>
                                    </a:cubicBezTo>
                                    <a:cubicBezTo>
                                      <a:pt x="41490" y="88973"/>
                                      <a:pt x="40926" y="88973"/>
                                      <a:pt x="39519" y="88973"/>
                                    </a:cubicBezTo>
                                    <a:cubicBezTo>
                                      <a:pt x="38111" y="88973"/>
                                      <a:pt x="35295" y="88973"/>
                                      <a:pt x="33606" y="88410"/>
                                    </a:cubicBezTo>
                                    <a:cubicBezTo>
                                      <a:pt x="29946" y="87847"/>
                                      <a:pt x="29383" y="85313"/>
                                      <a:pt x="28819" y="81934"/>
                                    </a:cubicBezTo>
                                    <a:cubicBezTo>
                                      <a:pt x="28256" y="76866"/>
                                      <a:pt x="28256" y="67856"/>
                                      <a:pt x="28256" y="56594"/>
                                    </a:cubicBez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2311552" name="Freeform: Shape 2122311552"/>
                            <wps:cNvSpPr/>
                            <wps:spPr>
                              <a:xfrm>
                                <a:off x="634944"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0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8" y="149227"/>
                                      <a:pt x="28997" y="148664"/>
                                      <a:pt x="33502" y="148664"/>
                                    </a:cubicBezTo>
                                    <a:cubicBezTo>
                                      <a:pt x="38007" y="148664"/>
                                      <a:pt x="51522" y="149227"/>
                                      <a:pt x="64192" y="149227"/>
                                    </a:cubicBezTo>
                                    <a:cubicBezTo>
                                      <a:pt x="76862" y="149227"/>
                                      <a:pt x="68134" y="148664"/>
                                      <a:pt x="68134" y="147256"/>
                                    </a:cubicBezTo>
                                    <a:cubicBezTo>
                                      <a:pt x="68134" y="145848"/>
                                      <a:pt x="67289" y="145566"/>
                                      <a:pt x="65037" y="145566"/>
                                    </a:cubicBezTo>
                                    <a:cubicBezTo>
                                      <a:pt x="62784" y="145566"/>
                                      <a:pt x="57716" y="145285"/>
                                      <a:pt x="54900"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203" y="148664"/>
                                      <a:pt x="135989" y="148664"/>
                                    </a:cubicBezTo>
                                    <a:cubicBezTo>
                                      <a:pt x="140776" y="148664"/>
                                      <a:pt x="154009" y="149227"/>
                                      <a:pt x="166679" y="149227"/>
                                    </a:cubicBezTo>
                                    <a:cubicBezTo>
                                      <a:pt x="179349" y="149227"/>
                                      <a:pt x="170621" y="148664"/>
                                      <a:pt x="170621" y="147256"/>
                                    </a:cubicBezTo>
                                    <a:cubicBezTo>
                                      <a:pt x="170621" y="145848"/>
                                      <a:pt x="169776" y="145566"/>
                                      <a:pt x="167524" y="145566"/>
                                    </a:cubicBezTo>
                                    <a:cubicBezTo>
                                      <a:pt x="165272" y="145566"/>
                                      <a:pt x="160204"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4707142" name="Freeform: Shape 2134707142"/>
                            <wps:cNvSpPr/>
                            <wps:spPr>
                              <a:xfrm>
                                <a:off x="827081" y="252277"/>
                                <a:ext cx="104564" cy="152323"/>
                              </a:xfrm>
                              <a:custGeom>
                                <a:avLst/>
                                <a:gdLst>
                                  <a:gd name="connsiteX0" fmla="*/ 21844 w 104564"/>
                                  <a:gd name="connsiteY0" fmla="*/ 94323 h 152323"/>
                                  <a:gd name="connsiteX1" fmla="*/ 20718 w 104564"/>
                                  <a:gd name="connsiteY1" fmla="*/ 136275 h 152323"/>
                                  <a:gd name="connsiteX2" fmla="*/ 15086 w 104564"/>
                                  <a:gd name="connsiteY2" fmla="*/ 147256 h 152323"/>
                                  <a:gd name="connsiteX3" fmla="*/ 8047 w 104564"/>
                                  <a:gd name="connsiteY3" fmla="*/ 148101 h 152323"/>
                                  <a:gd name="connsiteX4" fmla="*/ 4950 w 104564"/>
                                  <a:gd name="connsiteY4" fmla="*/ 149790 h 152323"/>
                                  <a:gd name="connsiteX5" fmla="*/ 8892 w 104564"/>
                                  <a:gd name="connsiteY5" fmla="*/ 151761 h 152323"/>
                                  <a:gd name="connsiteX6" fmla="*/ 33669 w 104564"/>
                                  <a:gd name="connsiteY6" fmla="*/ 151198 h 152323"/>
                                  <a:gd name="connsiteX7" fmla="*/ 88292 w 104564"/>
                                  <a:gd name="connsiteY7" fmla="*/ 152324 h 152323"/>
                                  <a:gd name="connsiteX8" fmla="*/ 98991 w 104564"/>
                                  <a:gd name="connsiteY8" fmla="*/ 147256 h 152323"/>
                                  <a:gd name="connsiteX9" fmla="*/ 101525 w 104564"/>
                                  <a:gd name="connsiteY9" fmla="*/ 125294 h 152323"/>
                                  <a:gd name="connsiteX10" fmla="*/ 99836 w 104564"/>
                                  <a:gd name="connsiteY10" fmla="*/ 121634 h 152323"/>
                                  <a:gd name="connsiteX11" fmla="*/ 97583 w 104564"/>
                                  <a:gd name="connsiteY11" fmla="*/ 124450 h 152323"/>
                                  <a:gd name="connsiteX12" fmla="*/ 88573 w 104564"/>
                                  <a:gd name="connsiteY12" fmla="*/ 139091 h 152323"/>
                                  <a:gd name="connsiteX13" fmla="*/ 69990 w 104564"/>
                                  <a:gd name="connsiteY13" fmla="*/ 141343 h 152323"/>
                                  <a:gd name="connsiteX14" fmla="*/ 46339 w 104564"/>
                                  <a:gd name="connsiteY14" fmla="*/ 124731 h 152323"/>
                                  <a:gd name="connsiteX15" fmla="*/ 46339 w 104564"/>
                                  <a:gd name="connsiteY15" fmla="*/ 94041 h 152323"/>
                                  <a:gd name="connsiteX16" fmla="*/ 46339 w 104564"/>
                                  <a:gd name="connsiteY16" fmla="*/ 78555 h 152323"/>
                                  <a:gd name="connsiteX17" fmla="*/ 47466 w 104564"/>
                                  <a:gd name="connsiteY17" fmla="*/ 76585 h 152323"/>
                                  <a:gd name="connsiteX18" fmla="*/ 75622 w 104564"/>
                                  <a:gd name="connsiteY18" fmla="*/ 77148 h 152323"/>
                                  <a:gd name="connsiteX19" fmla="*/ 86602 w 104564"/>
                                  <a:gd name="connsiteY19" fmla="*/ 84750 h 152323"/>
                                  <a:gd name="connsiteX20" fmla="*/ 87447 w 104564"/>
                                  <a:gd name="connsiteY20" fmla="*/ 91789 h 152323"/>
                                  <a:gd name="connsiteX21" fmla="*/ 89136 w 104564"/>
                                  <a:gd name="connsiteY21" fmla="*/ 93478 h 152323"/>
                                  <a:gd name="connsiteX22" fmla="*/ 90826 w 104564"/>
                                  <a:gd name="connsiteY22" fmla="*/ 89818 h 152323"/>
                                  <a:gd name="connsiteX23" fmla="*/ 91670 w 104564"/>
                                  <a:gd name="connsiteY23" fmla="*/ 76585 h 152323"/>
                                  <a:gd name="connsiteX24" fmla="*/ 93360 w 104564"/>
                                  <a:gd name="connsiteY24" fmla="*/ 62225 h 152323"/>
                                  <a:gd name="connsiteX25" fmla="*/ 91952 w 104564"/>
                                  <a:gd name="connsiteY25" fmla="*/ 60536 h 152323"/>
                                  <a:gd name="connsiteX26" fmla="*/ 88855 w 104564"/>
                                  <a:gd name="connsiteY26" fmla="*/ 63070 h 152323"/>
                                  <a:gd name="connsiteX27" fmla="*/ 79282 w 104564"/>
                                  <a:gd name="connsiteY27" fmla="*/ 65885 h 152323"/>
                                  <a:gd name="connsiteX28" fmla="*/ 47747 w 104564"/>
                                  <a:gd name="connsiteY28" fmla="*/ 66167 h 152323"/>
                                  <a:gd name="connsiteX29" fmla="*/ 46339 w 104564"/>
                                  <a:gd name="connsiteY29" fmla="*/ 63914 h 152323"/>
                                  <a:gd name="connsiteX30" fmla="*/ 46339 w 104564"/>
                                  <a:gd name="connsiteY30" fmla="*/ 14078 h 152323"/>
                                  <a:gd name="connsiteX31" fmla="*/ 47747 w 104564"/>
                                  <a:gd name="connsiteY31" fmla="*/ 12108 h 152323"/>
                                  <a:gd name="connsiteX32" fmla="*/ 75622 w 104564"/>
                                  <a:gd name="connsiteY32" fmla="*/ 12952 h 152323"/>
                                  <a:gd name="connsiteX33" fmla="*/ 88855 w 104564"/>
                                  <a:gd name="connsiteY33" fmla="*/ 19991 h 152323"/>
                                  <a:gd name="connsiteX34" fmla="*/ 89981 w 104564"/>
                                  <a:gd name="connsiteY34" fmla="*/ 27030 h 152323"/>
                                  <a:gd name="connsiteX35" fmla="*/ 91670 w 104564"/>
                                  <a:gd name="connsiteY35" fmla="*/ 29846 h 152323"/>
                                  <a:gd name="connsiteX36" fmla="*/ 93641 w 104564"/>
                                  <a:gd name="connsiteY36" fmla="*/ 27593 h 152323"/>
                                  <a:gd name="connsiteX37" fmla="*/ 94768 w 104564"/>
                                  <a:gd name="connsiteY37" fmla="*/ 14642 h 152323"/>
                                  <a:gd name="connsiteX38" fmla="*/ 96457 w 104564"/>
                                  <a:gd name="connsiteY38" fmla="*/ 1690 h 152323"/>
                                  <a:gd name="connsiteX39" fmla="*/ 95331 w 104564"/>
                                  <a:gd name="connsiteY39" fmla="*/ 1 h 152323"/>
                                  <a:gd name="connsiteX40" fmla="*/ 92234 w 104564"/>
                                  <a:gd name="connsiteY40" fmla="*/ 845 h 152323"/>
                                  <a:gd name="connsiteX41" fmla="*/ 83787 w 104564"/>
                                  <a:gd name="connsiteY41" fmla="*/ 1971 h 152323"/>
                                  <a:gd name="connsiteX42" fmla="*/ 34514 w 104564"/>
                                  <a:gd name="connsiteY42" fmla="*/ 1971 h 152323"/>
                                  <a:gd name="connsiteX43" fmla="*/ 6077 w 104564"/>
                                  <a:gd name="connsiteY43" fmla="*/ 1408 h 152323"/>
                                  <a:gd name="connsiteX44" fmla="*/ 1853 w 104564"/>
                                  <a:gd name="connsiteY44" fmla="*/ 3098 h 152323"/>
                                  <a:gd name="connsiteX45" fmla="*/ 5232 w 104564"/>
                                  <a:gd name="connsiteY45" fmla="*/ 4787 h 152323"/>
                                  <a:gd name="connsiteX46" fmla="*/ 12834 w 104564"/>
                                  <a:gd name="connsiteY46" fmla="*/ 5350 h 152323"/>
                                  <a:gd name="connsiteX47" fmla="*/ 21281 w 104564"/>
                                  <a:gd name="connsiteY47" fmla="*/ 16612 h 152323"/>
                                  <a:gd name="connsiteX48" fmla="*/ 21562 w 104564"/>
                                  <a:gd name="connsiteY48" fmla="*/ 58565 h 152323"/>
                                  <a:gd name="connsiteX49" fmla="*/ 21562 w 104564"/>
                                  <a:gd name="connsiteY49" fmla="*/ 93197 h 152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104564" h="152323">
                                    <a:moveTo>
                                      <a:pt x="21844" y="94323"/>
                                    </a:moveTo>
                                    <a:cubicBezTo>
                                      <a:pt x="21844" y="112343"/>
                                      <a:pt x="21844" y="128110"/>
                                      <a:pt x="20718" y="136275"/>
                                    </a:cubicBezTo>
                                    <a:cubicBezTo>
                                      <a:pt x="19873" y="141906"/>
                                      <a:pt x="19028" y="146411"/>
                                      <a:pt x="15086" y="147256"/>
                                    </a:cubicBezTo>
                                    <a:cubicBezTo>
                                      <a:pt x="13397" y="147537"/>
                                      <a:pt x="10863" y="148101"/>
                                      <a:pt x="8047" y="148101"/>
                                    </a:cubicBezTo>
                                    <a:cubicBezTo>
                                      <a:pt x="5232" y="148101"/>
                                      <a:pt x="4950" y="148664"/>
                                      <a:pt x="4950" y="149790"/>
                                    </a:cubicBezTo>
                                    <a:cubicBezTo>
                                      <a:pt x="4950" y="150916"/>
                                      <a:pt x="6358" y="151761"/>
                                      <a:pt x="8892" y="151761"/>
                                    </a:cubicBezTo>
                                    <a:cubicBezTo>
                                      <a:pt x="16776" y="151761"/>
                                      <a:pt x="29164" y="151198"/>
                                      <a:pt x="33669" y="151198"/>
                                    </a:cubicBezTo>
                                    <a:cubicBezTo>
                                      <a:pt x="45213" y="151198"/>
                                      <a:pt x="58446" y="152324"/>
                                      <a:pt x="88292" y="152324"/>
                                    </a:cubicBezTo>
                                    <a:cubicBezTo>
                                      <a:pt x="118137" y="152324"/>
                                      <a:pt x="97583" y="152324"/>
                                      <a:pt x="98991" y="147256"/>
                                    </a:cubicBezTo>
                                    <a:cubicBezTo>
                                      <a:pt x="99836" y="143314"/>
                                      <a:pt x="101525" y="129799"/>
                                      <a:pt x="101525" y="125294"/>
                                    </a:cubicBezTo>
                                    <a:cubicBezTo>
                                      <a:pt x="101525" y="120789"/>
                                      <a:pt x="101525" y="121634"/>
                                      <a:pt x="99836" y="121634"/>
                                    </a:cubicBezTo>
                                    <a:cubicBezTo>
                                      <a:pt x="98146" y="121634"/>
                                      <a:pt x="98146" y="122479"/>
                                      <a:pt x="97583" y="124450"/>
                                    </a:cubicBezTo>
                                    <a:cubicBezTo>
                                      <a:pt x="96175" y="132615"/>
                                      <a:pt x="93923" y="136557"/>
                                      <a:pt x="88573" y="139091"/>
                                    </a:cubicBezTo>
                                    <a:cubicBezTo>
                                      <a:pt x="83224" y="141625"/>
                                      <a:pt x="75058" y="141343"/>
                                      <a:pt x="69990" y="141343"/>
                                    </a:cubicBezTo>
                                    <a:cubicBezTo>
                                      <a:pt x="50000" y="141343"/>
                                      <a:pt x="46621" y="138246"/>
                                      <a:pt x="46339" y="124731"/>
                                    </a:cubicBezTo>
                                    <a:cubicBezTo>
                                      <a:pt x="46339" y="119100"/>
                                      <a:pt x="46339" y="100799"/>
                                      <a:pt x="46339" y="94041"/>
                                    </a:cubicBezTo>
                                    <a:lnTo>
                                      <a:pt x="46339" y="78555"/>
                                    </a:lnTo>
                                    <a:cubicBezTo>
                                      <a:pt x="46339" y="77429"/>
                                      <a:pt x="46339" y="76585"/>
                                      <a:pt x="47466" y="76585"/>
                                    </a:cubicBezTo>
                                    <a:cubicBezTo>
                                      <a:pt x="52252" y="76585"/>
                                      <a:pt x="71680" y="76585"/>
                                      <a:pt x="75622" y="77148"/>
                                    </a:cubicBezTo>
                                    <a:cubicBezTo>
                                      <a:pt x="82942" y="77992"/>
                                      <a:pt x="85758" y="80808"/>
                                      <a:pt x="86602" y="84750"/>
                                    </a:cubicBezTo>
                                    <a:cubicBezTo>
                                      <a:pt x="87165" y="87284"/>
                                      <a:pt x="87165" y="89818"/>
                                      <a:pt x="87447" y="91789"/>
                                    </a:cubicBezTo>
                                    <a:cubicBezTo>
                                      <a:pt x="87447" y="92915"/>
                                      <a:pt x="87729" y="93478"/>
                                      <a:pt x="89136" y="93478"/>
                                    </a:cubicBezTo>
                                    <a:cubicBezTo>
                                      <a:pt x="90544" y="93478"/>
                                      <a:pt x="90826" y="91226"/>
                                      <a:pt x="90826" y="89818"/>
                                    </a:cubicBezTo>
                                    <a:cubicBezTo>
                                      <a:pt x="90826" y="88410"/>
                                      <a:pt x="91107" y="80526"/>
                                      <a:pt x="91670" y="76585"/>
                                    </a:cubicBezTo>
                                    <a:cubicBezTo>
                                      <a:pt x="92234" y="66448"/>
                                      <a:pt x="93360" y="63351"/>
                                      <a:pt x="93360" y="62225"/>
                                    </a:cubicBezTo>
                                    <a:cubicBezTo>
                                      <a:pt x="93360" y="61099"/>
                                      <a:pt x="92797" y="60536"/>
                                      <a:pt x="91952" y="60536"/>
                                    </a:cubicBezTo>
                                    <a:cubicBezTo>
                                      <a:pt x="91107" y="60536"/>
                                      <a:pt x="90263" y="61380"/>
                                      <a:pt x="88855" y="63070"/>
                                    </a:cubicBezTo>
                                    <a:cubicBezTo>
                                      <a:pt x="87165" y="65041"/>
                                      <a:pt x="84068" y="65604"/>
                                      <a:pt x="79282" y="65885"/>
                                    </a:cubicBezTo>
                                    <a:cubicBezTo>
                                      <a:pt x="74777" y="66167"/>
                                      <a:pt x="51971" y="66167"/>
                                      <a:pt x="47747" y="66167"/>
                                    </a:cubicBezTo>
                                    <a:cubicBezTo>
                                      <a:pt x="43524" y="66167"/>
                                      <a:pt x="46339" y="65322"/>
                                      <a:pt x="46339" y="63914"/>
                                    </a:cubicBezTo>
                                    <a:lnTo>
                                      <a:pt x="46339" y="14078"/>
                                    </a:lnTo>
                                    <a:cubicBezTo>
                                      <a:pt x="46339" y="12671"/>
                                      <a:pt x="46621" y="12108"/>
                                      <a:pt x="47747" y="12108"/>
                                    </a:cubicBezTo>
                                    <a:cubicBezTo>
                                      <a:pt x="51689" y="12108"/>
                                      <a:pt x="72524" y="12389"/>
                                      <a:pt x="75622" y="12952"/>
                                    </a:cubicBezTo>
                                    <a:cubicBezTo>
                                      <a:pt x="85476" y="14078"/>
                                      <a:pt x="87447" y="16612"/>
                                      <a:pt x="88855" y="19991"/>
                                    </a:cubicBezTo>
                                    <a:cubicBezTo>
                                      <a:pt x="89700" y="22244"/>
                                      <a:pt x="89981" y="25622"/>
                                      <a:pt x="89981" y="27030"/>
                                    </a:cubicBezTo>
                                    <a:cubicBezTo>
                                      <a:pt x="89981" y="28438"/>
                                      <a:pt x="90263" y="29846"/>
                                      <a:pt x="91670" y="29846"/>
                                    </a:cubicBezTo>
                                    <a:cubicBezTo>
                                      <a:pt x="93078" y="29846"/>
                                      <a:pt x="93360" y="28720"/>
                                      <a:pt x="93641" y="27593"/>
                                    </a:cubicBezTo>
                                    <a:cubicBezTo>
                                      <a:pt x="93923" y="25341"/>
                                      <a:pt x="94486" y="16612"/>
                                      <a:pt x="94768" y="14642"/>
                                    </a:cubicBezTo>
                                    <a:cubicBezTo>
                                      <a:pt x="95331" y="5632"/>
                                      <a:pt x="96457" y="3098"/>
                                      <a:pt x="96457" y="1690"/>
                                    </a:cubicBezTo>
                                    <a:cubicBezTo>
                                      <a:pt x="96457" y="282"/>
                                      <a:pt x="96457" y="1"/>
                                      <a:pt x="95331" y="1"/>
                                    </a:cubicBezTo>
                                    <a:cubicBezTo>
                                      <a:pt x="94204" y="1"/>
                                      <a:pt x="93078" y="564"/>
                                      <a:pt x="92234" y="845"/>
                                    </a:cubicBezTo>
                                    <a:cubicBezTo>
                                      <a:pt x="90544" y="1127"/>
                                      <a:pt x="87447" y="1690"/>
                                      <a:pt x="83787" y="1971"/>
                                    </a:cubicBezTo>
                                    <a:cubicBezTo>
                                      <a:pt x="80127" y="1971"/>
                                      <a:pt x="40708" y="1971"/>
                                      <a:pt x="34514" y="1971"/>
                                    </a:cubicBezTo>
                                    <a:cubicBezTo>
                                      <a:pt x="28320" y="1971"/>
                                      <a:pt x="16494" y="1408"/>
                                      <a:pt x="6077" y="1408"/>
                                    </a:cubicBezTo>
                                    <a:cubicBezTo>
                                      <a:pt x="-4341" y="1408"/>
                                      <a:pt x="1853" y="1690"/>
                                      <a:pt x="1853" y="3098"/>
                                    </a:cubicBezTo>
                                    <a:cubicBezTo>
                                      <a:pt x="1853" y="4505"/>
                                      <a:pt x="2979" y="4787"/>
                                      <a:pt x="5232" y="4787"/>
                                    </a:cubicBezTo>
                                    <a:cubicBezTo>
                                      <a:pt x="7484" y="4787"/>
                                      <a:pt x="11426" y="4787"/>
                                      <a:pt x="12834" y="5350"/>
                                    </a:cubicBezTo>
                                    <a:cubicBezTo>
                                      <a:pt x="19310" y="6758"/>
                                      <a:pt x="20999" y="9855"/>
                                      <a:pt x="21281" y="16612"/>
                                    </a:cubicBezTo>
                                    <a:cubicBezTo>
                                      <a:pt x="21562" y="22807"/>
                                      <a:pt x="21562" y="28438"/>
                                      <a:pt x="21562" y="58565"/>
                                    </a:cubicBezTo>
                                    <a:lnTo>
                                      <a:pt x="21562" y="931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0487664" name="Freeform: Shape 1140487664"/>
                            <wps:cNvSpPr/>
                            <wps:spPr>
                              <a:xfrm>
                                <a:off x="931959" y="250306"/>
                                <a:ext cx="162740" cy="153449"/>
                              </a:xfrm>
                              <a:custGeom>
                                <a:avLst/>
                                <a:gdLst>
                                  <a:gd name="connsiteX0" fmla="*/ 57182 w 162741"/>
                                  <a:gd name="connsiteY0" fmla="*/ 92070 h 153449"/>
                                  <a:gd name="connsiteX1" fmla="*/ 56337 w 162741"/>
                                  <a:gd name="connsiteY1" fmla="*/ 90662 h 153449"/>
                                  <a:gd name="connsiteX2" fmla="*/ 74357 w 162741"/>
                                  <a:gd name="connsiteY2" fmla="*/ 42234 h 153449"/>
                                  <a:gd name="connsiteX3" fmla="*/ 75483 w 162741"/>
                                  <a:gd name="connsiteY3" fmla="*/ 40545 h 153449"/>
                                  <a:gd name="connsiteX4" fmla="*/ 76609 w 162741"/>
                                  <a:gd name="connsiteY4" fmla="*/ 42234 h 153449"/>
                                  <a:gd name="connsiteX5" fmla="*/ 94348 w 162741"/>
                                  <a:gd name="connsiteY5" fmla="*/ 90944 h 153449"/>
                                  <a:gd name="connsiteX6" fmla="*/ 93503 w 162741"/>
                                  <a:gd name="connsiteY6" fmla="*/ 92070 h 153449"/>
                                  <a:gd name="connsiteX7" fmla="*/ 97445 w 162741"/>
                                  <a:gd name="connsiteY7" fmla="*/ 101925 h 153449"/>
                                  <a:gd name="connsiteX8" fmla="*/ 99416 w 162741"/>
                                  <a:gd name="connsiteY8" fmla="*/ 103333 h 153449"/>
                                  <a:gd name="connsiteX9" fmla="*/ 115183 w 162741"/>
                                  <a:gd name="connsiteY9" fmla="*/ 145285 h 153449"/>
                                  <a:gd name="connsiteX10" fmla="*/ 113494 w 162741"/>
                                  <a:gd name="connsiteY10" fmla="*/ 149790 h 153449"/>
                                  <a:gd name="connsiteX11" fmla="*/ 110678 w 162741"/>
                                  <a:gd name="connsiteY11" fmla="*/ 151479 h 153449"/>
                                  <a:gd name="connsiteX12" fmla="*/ 116591 w 162741"/>
                                  <a:gd name="connsiteY12" fmla="*/ 153169 h 153449"/>
                                  <a:gd name="connsiteX13" fmla="*/ 153757 w 162741"/>
                                  <a:gd name="connsiteY13" fmla="*/ 153450 h 153449"/>
                                  <a:gd name="connsiteX14" fmla="*/ 162766 w 162741"/>
                                  <a:gd name="connsiteY14" fmla="*/ 151479 h 153449"/>
                                  <a:gd name="connsiteX15" fmla="*/ 160232 w 162741"/>
                                  <a:gd name="connsiteY15" fmla="*/ 149790 h 153449"/>
                                  <a:gd name="connsiteX16" fmla="*/ 152067 w 162741"/>
                                  <a:gd name="connsiteY16" fmla="*/ 148945 h 153449"/>
                                  <a:gd name="connsiteX17" fmla="*/ 134611 w 162741"/>
                                  <a:gd name="connsiteY17" fmla="*/ 127547 h 153449"/>
                                  <a:gd name="connsiteX18" fmla="*/ 85619 w 162741"/>
                                  <a:gd name="connsiteY18" fmla="*/ 6195 h 153449"/>
                                  <a:gd name="connsiteX19" fmla="*/ 80551 w 162741"/>
                                  <a:gd name="connsiteY19" fmla="*/ 1 h 153449"/>
                                  <a:gd name="connsiteX20" fmla="*/ 74920 w 162741"/>
                                  <a:gd name="connsiteY20" fmla="*/ 7884 h 153449"/>
                                  <a:gd name="connsiteX21" fmla="*/ 25366 w 162741"/>
                                  <a:gd name="connsiteY21" fmla="*/ 131770 h 153449"/>
                                  <a:gd name="connsiteX22" fmla="*/ 8472 w 162741"/>
                                  <a:gd name="connsiteY22" fmla="*/ 149508 h 153449"/>
                                  <a:gd name="connsiteX23" fmla="*/ 2278 w 162741"/>
                                  <a:gd name="connsiteY23" fmla="*/ 149790 h 153449"/>
                                  <a:gd name="connsiteX24" fmla="*/ 25 w 162741"/>
                                  <a:gd name="connsiteY24" fmla="*/ 151479 h 153449"/>
                                  <a:gd name="connsiteX25" fmla="*/ 3686 w 162741"/>
                                  <a:gd name="connsiteY25" fmla="*/ 153450 h 153449"/>
                                  <a:gd name="connsiteX26" fmla="*/ 27055 w 162741"/>
                                  <a:gd name="connsiteY26" fmla="*/ 152887 h 153449"/>
                                  <a:gd name="connsiteX27" fmla="*/ 47890 w 162741"/>
                                  <a:gd name="connsiteY27" fmla="*/ 153450 h 153449"/>
                                  <a:gd name="connsiteX28" fmla="*/ 51269 w 162741"/>
                                  <a:gd name="connsiteY28" fmla="*/ 151479 h 153449"/>
                                  <a:gd name="connsiteX29" fmla="*/ 48172 w 162741"/>
                                  <a:gd name="connsiteY29" fmla="*/ 149790 h 153449"/>
                                  <a:gd name="connsiteX30" fmla="*/ 45356 w 162741"/>
                                  <a:gd name="connsiteY30" fmla="*/ 149790 h 153449"/>
                                  <a:gd name="connsiteX31" fmla="*/ 37473 w 162741"/>
                                  <a:gd name="connsiteY31" fmla="*/ 143596 h 153449"/>
                                  <a:gd name="connsiteX32" fmla="*/ 40288 w 162741"/>
                                  <a:gd name="connsiteY32" fmla="*/ 131489 h 153449"/>
                                  <a:gd name="connsiteX33" fmla="*/ 50988 w 162741"/>
                                  <a:gd name="connsiteY33" fmla="*/ 103333 h 153449"/>
                                  <a:gd name="connsiteX34" fmla="*/ 52677 w 162741"/>
                                  <a:gd name="connsiteY34" fmla="*/ 101643 h 153449"/>
                                  <a:gd name="connsiteX35" fmla="*/ 96600 w 162741"/>
                                  <a:gd name="connsiteY35" fmla="*/ 101643 h 153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62741" h="153449">
                                    <a:moveTo>
                                      <a:pt x="57182" y="92070"/>
                                    </a:moveTo>
                                    <a:cubicBezTo>
                                      <a:pt x="56337" y="92070"/>
                                      <a:pt x="56056" y="91507"/>
                                      <a:pt x="56337" y="90662"/>
                                    </a:cubicBezTo>
                                    <a:lnTo>
                                      <a:pt x="74357" y="42234"/>
                                    </a:lnTo>
                                    <a:cubicBezTo>
                                      <a:pt x="74357" y="41390"/>
                                      <a:pt x="74920" y="40545"/>
                                      <a:pt x="75483" y="40545"/>
                                    </a:cubicBezTo>
                                    <a:cubicBezTo>
                                      <a:pt x="76046" y="40545"/>
                                      <a:pt x="76328" y="41671"/>
                                      <a:pt x="76609" y="42234"/>
                                    </a:cubicBezTo>
                                    <a:lnTo>
                                      <a:pt x="94348" y="90944"/>
                                    </a:lnTo>
                                    <a:cubicBezTo>
                                      <a:pt x="94348" y="91507"/>
                                      <a:pt x="94348" y="92070"/>
                                      <a:pt x="93503" y="92070"/>
                                    </a:cubicBezTo>
                                    <a:close/>
                                    <a:moveTo>
                                      <a:pt x="97445" y="101925"/>
                                    </a:moveTo>
                                    <a:cubicBezTo>
                                      <a:pt x="98571" y="101925"/>
                                      <a:pt x="99134" y="102206"/>
                                      <a:pt x="99416" y="103333"/>
                                    </a:cubicBezTo>
                                    <a:lnTo>
                                      <a:pt x="115183" y="145285"/>
                                    </a:lnTo>
                                    <a:cubicBezTo>
                                      <a:pt x="116309" y="147537"/>
                                      <a:pt x="114901" y="149508"/>
                                      <a:pt x="113494" y="149790"/>
                                    </a:cubicBezTo>
                                    <a:cubicBezTo>
                                      <a:pt x="111523" y="149790"/>
                                      <a:pt x="110678" y="150353"/>
                                      <a:pt x="110678" y="151479"/>
                                    </a:cubicBezTo>
                                    <a:cubicBezTo>
                                      <a:pt x="110678" y="152605"/>
                                      <a:pt x="112931" y="152887"/>
                                      <a:pt x="116591" y="153169"/>
                                    </a:cubicBezTo>
                                    <a:cubicBezTo>
                                      <a:pt x="132358" y="153450"/>
                                      <a:pt x="146718" y="153450"/>
                                      <a:pt x="153757" y="153450"/>
                                    </a:cubicBezTo>
                                    <a:cubicBezTo>
                                      <a:pt x="160796" y="153450"/>
                                      <a:pt x="162766" y="153169"/>
                                      <a:pt x="162766" y="151479"/>
                                    </a:cubicBezTo>
                                    <a:cubicBezTo>
                                      <a:pt x="162766" y="149790"/>
                                      <a:pt x="161640" y="149790"/>
                                      <a:pt x="160232" y="149790"/>
                                    </a:cubicBezTo>
                                    <a:cubicBezTo>
                                      <a:pt x="157980" y="149790"/>
                                      <a:pt x="154883" y="149790"/>
                                      <a:pt x="152067" y="148945"/>
                                    </a:cubicBezTo>
                                    <a:cubicBezTo>
                                      <a:pt x="147844" y="147819"/>
                                      <a:pt x="142213" y="145285"/>
                                      <a:pt x="134611" y="127547"/>
                                    </a:cubicBezTo>
                                    <a:cubicBezTo>
                                      <a:pt x="121940" y="97701"/>
                                      <a:pt x="90406" y="17176"/>
                                      <a:pt x="85619" y="6195"/>
                                    </a:cubicBezTo>
                                    <a:cubicBezTo>
                                      <a:pt x="83648" y="1690"/>
                                      <a:pt x="82522" y="1"/>
                                      <a:pt x="80551" y="1"/>
                                    </a:cubicBezTo>
                                    <a:cubicBezTo>
                                      <a:pt x="78580" y="1"/>
                                      <a:pt x="77454" y="2253"/>
                                      <a:pt x="74920" y="7884"/>
                                    </a:cubicBezTo>
                                    <a:lnTo>
                                      <a:pt x="25366" y="131770"/>
                                    </a:lnTo>
                                    <a:cubicBezTo>
                                      <a:pt x="21424" y="141625"/>
                                      <a:pt x="17764" y="148382"/>
                                      <a:pt x="8472" y="149508"/>
                                    </a:cubicBezTo>
                                    <a:cubicBezTo>
                                      <a:pt x="6783" y="149508"/>
                                      <a:pt x="4249" y="149790"/>
                                      <a:pt x="2278" y="149790"/>
                                    </a:cubicBezTo>
                                    <a:cubicBezTo>
                                      <a:pt x="307" y="149790"/>
                                      <a:pt x="25" y="150071"/>
                                      <a:pt x="25" y="151479"/>
                                    </a:cubicBezTo>
                                    <a:cubicBezTo>
                                      <a:pt x="25" y="152887"/>
                                      <a:pt x="1152" y="153450"/>
                                      <a:pt x="3686" y="153450"/>
                                    </a:cubicBezTo>
                                    <a:cubicBezTo>
                                      <a:pt x="13822" y="153450"/>
                                      <a:pt x="24803" y="152887"/>
                                      <a:pt x="27055" y="152887"/>
                                    </a:cubicBezTo>
                                    <a:cubicBezTo>
                                      <a:pt x="33249" y="152887"/>
                                      <a:pt x="41696" y="153450"/>
                                      <a:pt x="47890" y="153450"/>
                                    </a:cubicBezTo>
                                    <a:cubicBezTo>
                                      <a:pt x="54085" y="153450"/>
                                      <a:pt x="51269" y="153169"/>
                                      <a:pt x="51269" y="151479"/>
                                    </a:cubicBezTo>
                                    <a:cubicBezTo>
                                      <a:pt x="51269" y="149790"/>
                                      <a:pt x="50706" y="149790"/>
                                      <a:pt x="48172" y="149790"/>
                                    </a:cubicBezTo>
                                    <a:lnTo>
                                      <a:pt x="45356" y="149790"/>
                                    </a:lnTo>
                                    <a:cubicBezTo>
                                      <a:pt x="39162" y="149790"/>
                                      <a:pt x="37473" y="147256"/>
                                      <a:pt x="37473" y="143596"/>
                                    </a:cubicBezTo>
                                    <a:cubicBezTo>
                                      <a:pt x="37473" y="139935"/>
                                      <a:pt x="38317" y="136557"/>
                                      <a:pt x="40288" y="131489"/>
                                    </a:cubicBezTo>
                                    <a:lnTo>
                                      <a:pt x="50988" y="103333"/>
                                    </a:lnTo>
                                    <a:cubicBezTo>
                                      <a:pt x="51269" y="102206"/>
                                      <a:pt x="51832" y="101643"/>
                                      <a:pt x="52677" y="101643"/>
                                    </a:cubicBezTo>
                                    <a:lnTo>
                                      <a:pt x="96600" y="101643"/>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8880279" name="Freeform: Shape 488880279"/>
                            <wps:cNvSpPr/>
                            <wps:spPr>
                              <a:xfrm>
                                <a:off x="1099233" y="254530"/>
                                <a:ext cx="105735" cy="149789"/>
                              </a:xfrm>
                              <a:custGeom>
                                <a:avLst/>
                                <a:gdLst>
                                  <a:gd name="connsiteX0" fmla="*/ 44765 w 105735"/>
                                  <a:gd name="connsiteY0" fmla="*/ 57157 h 149789"/>
                                  <a:gd name="connsiteX1" fmla="*/ 45047 w 105735"/>
                                  <a:gd name="connsiteY1" fmla="*/ 15205 h 149789"/>
                                  <a:gd name="connsiteX2" fmla="*/ 52367 w 105735"/>
                                  <a:gd name="connsiteY2" fmla="*/ 3942 h 149789"/>
                                  <a:gd name="connsiteX3" fmla="*/ 59969 w 105735"/>
                                  <a:gd name="connsiteY3" fmla="*/ 3379 h 149789"/>
                                  <a:gd name="connsiteX4" fmla="*/ 63629 w 105735"/>
                                  <a:gd name="connsiteY4" fmla="*/ 1690 h 149789"/>
                                  <a:gd name="connsiteX5" fmla="*/ 59406 w 105735"/>
                                  <a:gd name="connsiteY5" fmla="*/ 1 h 149789"/>
                                  <a:gd name="connsiteX6" fmla="*/ 32658 w 105735"/>
                                  <a:gd name="connsiteY6" fmla="*/ 564 h 149789"/>
                                  <a:gd name="connsiteX7" fmla="*/ 5628 w 105735"/>
                                  <a:gd name="connsiteY7" fmla="*/ 1 h 149789"/>
                                  <a:gd name="connsiteX8" fmla="*/ 1405 w 105735"/>
                                  <a:gd name="connsiteY8" fmla="*/ 1690 h 149789"/>
                                  <a:gd name="connsiteX9" fmla="*/ 4784 w 105735"/>
                                  <a:gd name="connsiteY9" fmla="*/ 3379 h 149789"/>
                                  <a:gd name="connsiteX10" fmla="*/ 11260 w 105735"/>
                                  <a:gd name="connsiteY10" fmla="*/ 3942 h 149789"/>
                                  <a:gd name="connsiteX11" fmla="*/ 19706 w 105735"/>
                                  <a:gd name="connsiteY11" fmla="*/ 15205 h 149789"/>
                                  <a:gd name="connsiteX12" fmla="*/ 19988 w 105735"/>
                                  <a:gd name="connsiteY12" fmla="*/ 57157 h 149789"/>
                                  <a:gd name="connsiteX13" fmla="*/ 19988 w 105735"/>
                                  <a:gd name="connsiteY13" fmla="*/ 91789 h 149789"/>
                                  <a:gd name="connsiteX14" fmla="*/ 18862 w 105735"/>
                                  <a:gd name="connsiteY14" fmla="*/ 133741 h 149789"/>
                                  <a:gd name="connsiteX15" fmla="*/ 13230 w 105735"/>
                                  <a:gd name="connsiteY15" fmla="*/ 144722 h 149789"/>
                                  <a:gd name="connsiteX16" fmla="*/ 6191 w 105735"/>
                                  <a:gd name="connsiteY16" fmla="*/ 145566 h 149789"/>
                                  <a:gd name="connsiteX17" fmla="*/ 3094 w 105735"/>
                                  <a:gd name="connsiteY17" fmla="*/ 147256 h 149789"/>
                                  <a:gd name="connsiteX18" fmla="*/ 7036 w 105735"/>
                                  <a:gd name="connsiteY18" fmla="*/ 149227 h 149789"/>
                                  <a:gd name="connsiteX19" fmla="*/ 31813 w 105735"/>
                                  <a:gd name="connsiteY19" fmla="*/ 148664 h 149789"/>
                                  <a:gd name="connsiteX20" fmla="*/ 89251 w 105735"/>
                                  <a:gd name="connsiteY20" fmla="*/ 149790 h 149789"/>
                                  <a:gd name="connsiteX21" fmla="*/ 101640 w 105735"/>
                                  <a:gd name="connsiteY21" fmla="*/ 144440 h 149789"/>
                                  <a:gd name="connsiteX22" fmla="*/ 104737 w 105735"/>
                                  <a:gd name="connsiteY22" fmla="*/ 121634 h 149789"/>
                                  <a:gd name="connsiteX23" fmla="*/ 103048 w 105735"/>
                                  <a:gd name="connsiteY23" fmla="*/ 118255 h 149789"/>
                                  <a:gd name="connsiteX24" fmla="*/ 100795 w 105735"/>
                                  <a:gd name="connsiteY24" fmla="*/ 121071 h 149789"/>
                                  <a:gd name="connsiteX25" fmla="*/ 95727 w 105735"/>
                                  <a:gd name="connsiteY25" fmla="*/ 132896 h 149789"/>
                                  <a:gd name="connsiteX26" fmla="*/ 72639 w 105735"/>
                                  <a:gd name="connsiteY26" fmla="*/ 138528 h 149789"/>
                                  <a:gd name="connsiteX27" fmla="*/ 48707 w 105735"/>
                                  <a:gd name="connsiteY27" fmla="*/ 134304 h 149789"/>
                                  <a:gd name="connsiteX28" fmla="*/ 44483 w 105735"/>
                                  <a:gd name="connsiteY28" fmla="*/ 91789 h 149789"/>
                                  <a:gd name="connsiteX29" fmla="*/ 44483 w 105735"/>
                                  <a:gd name="connsiteY29" fmla="*/ 57157 h 1497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05735" h="149789">
                                    <a:moveTo>
                                      <a:pt x="44765" y="57157"/>
                                    </a:moveTo>
                                    <a:cubicBezTo>
                                      <a:pt x="44765" y="27030"/>
                                      <a:pt x="44765" y="21681"/>
                                      <a:pt x="45047" y="15205"/>
                                    </a:cubicBezTo>
                                    <a:cubicBezTo>
                                      <a:pt x="45328" y="8166"/>
                                      <a:pt x="47017" y="5069"/>
                                      <a:pt x="52367" y="3942"/>
                                    </a:cubicBezTo>
                                    <a:cubicBezTo>
                                      <a:pt x="54620" y="3661"/>
                                      <a:pt x="57998" y="3379"/>
                                      <a:pt x="59969" y="3379"/>
                                    </a:cubicBezTo>
                                    <a:cubicBezTo>
                                      <a:pt x="61940" y="3379"/>
                                      <a:pt x="63629" y="3098"/>
                                      <a:pt x="63629" y="1690"/>
                                    </a:cubicBezTo>
                                    <a:cubicBezTo>
                                      <a:pt x="63629" y="282"/>
                                      <a:pt x="62222" y="1"/>
                                      <a:pt x="59406" y="1"/>
                                    </a:cubicBezTo>
                                    <a:cubicBezTo>
                                      <a:pt x="51804" y="1"/>
                                      <a:pt x="37444" y="564"/>
                                      <a:pt x="32658" y="564"/>
                                    </a:cubicBezTo>
                                    <a:cubicBezTo>
                                      <a:pt x="27872" y="564"/>
                                      <a:pt x="14920" y="1"/>
                                      <a:pt x="5628" y="1"/>
                                    </a:cubicBezTo>
                                    <a:cubicBezTo>
                                      <a:pt x="-3663" y="1"/>
                                      <a:pt x="1405" y="282"/>
                                      <a:pt x="1405" y="1690"/>
                                    </a:cubicBezTo>
                                    <a:cubicBezTo>
                                      <a:pt x="1405" y="3098"/>
                                      <a:pt x="2531" y="3379"/>
                                      <a:pt x="4784" y="3379"/>
                                    </a:cubicBezTo>
                                    <a:cubicBezTo>
                                      <a:pt x="7036" y="3379"/>
                                      <a:pt x="9570" y="3379"/>
                                      <a:pt x="11260" y="3942"/>
                                    </a:cubicBezTo>
                                    <a:cubicBezTo>
                                      <a:pt x="17735" y="5350"/>
                                      <a:pt x="19425" y="8447"/>
                                      <a:pt x="19706" y="15205"/>
                                    </a:cubicBezTo>
                                    <a:cubicBezTo>
                                      <a:pt x="19988" y="21399"/>
                                      <a:pt x="19988" y="27030"/>
                                      <a:pt x="19988" y="57157"/>
                                    </a:cubicBezTo>
                                    <a:lnTo>
                                      <a:pt x="19988" y="91789"/>
                                    </a:lnTo>
                                    <a:cubicBezTo>
                                      <a:pt x="19988" y="109808"/>
                                      <a:pt x="19988" y="125576"/>
                                      <a:pt x="18862" y="133741"/>
                                    </a:cubicBezTo>
                                    <a:cubicBezTo>
                                      <a:pt x="18017" y="139372"/>
                                      <a:pt x="17172" y="143877"/>
                                      <a:pt x="13230" y="144722"/>
                                    </a:cubicBezTo>
                                    <a:cubicBezTo>
                                      <a:pt x="11541" y="145003"/>
                                      <a:pt x="9007" y="145566"/>
                                      <a:pt x="6191" y="145566"/>
                                    </a:cubicBezTo>
                                    <a:cubicBezTo>
                                      <a:pt x="3376" y="145566"/>
                                      <a:pt x="3094" y="146130"/>
                                      <a:pt x="3094" y="147256"/>
                                    </a:cubicBezTo>
                                    <a:cubicBezTo>
                                      <a:pt x="3094" y="148382"/>
                                      <a:pt x="4502" y="149227"/>
                                      <a:pt x="7036" y="149227"/>
                                    </a:cubicBezTo>
                                    <a:cubicBezTo>
                                      <a:pt x="14920" y="149227"/>
                                      <a:pt x="27308" y="148664"/>
                                      <a:pt x="31813" y="148664"/>
                                    </a:cubicBezTo>
                                    <a:cubicBezTo>
                                      <a:pt x="47862" y="148664"/>
                                      <a:pt x="60814" y="149790"/>
                                      <a:pt x="89251" y="149790"/>
                                    </a:cubicBezTo>
                                    <a:cubicBezTo>
                                      <a:pt x="117689" y="149790"/>
                                      <a:pt x="100514" y="148945"/>
                                      <a:pt x="101640" y="144440"/>
                                    </a:cubicBezTo>
                                    <a:cubicBezTo>
                                      <a:pt x="103329" y="138809"/>
                                      <a:pt x="104737" y="123886"/>
                                      <a:pt x="104737" y="121634"/>
                                    </a:cubicBezTo>
                                    <a:cubicBezTo>
                                      <a:pt x="104737" y="119382"/>
                                      <a:pt x="104737" y="118255"/>
                                      <a:pt x="103048" y="118255"/>
                                    </a:cubicBezTo>
                                    <a:cubicBezTo>
                                      <a:pt x="101358" y="118255"/>
                                      <a:pt x="101077" y="119382"/>
                                      <a:pt x="100795" y="121071"/>
                                    </a:cubicBezTo>
                                    <a:cubicBezTo>
                                      <a:pt x="100514" y="124731"/>
                                      <a:pt x="97980" y="130362"/>
                                      <a:pt x="95727" y="132896"/>
                                    </a:cubicBezTo>
                                    <a:cubicBezTo>
                                      <a:pt x="90659" y="138246"/>
                                      <a:pt x="83057" y="138528"/>
                                      <a:pt x="72639" y="138528"/>
                                    </a:cubicBezTo>
                                    <a:cubicBezTo>
                                      <a:pt x="57154" y="138528"/>
                                      <a:pt x="52086" y="137120"/>
                                      <a:pt x="48707" y="134304"/>
                                    </a:cubicBezTo>
                                    <a:cubicBezTo>
                                      <a:pt x="44483" y="130644"/>
                                      <a:pt x="44483" y="117129"/>
                                      <a:pt x="44483" y="91789"/>
                                    </a:cubicBezTo>
                                    <a:lnTo>
                                      <a:pt x="44483" y="5715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6714230" name="Freeform: Shape 1166714230"/>
                            <wps:cNvSpPr/>
                            <wps:spPr>
                              <a:xfrm>
                                <a:off x="1203663" y="251996"/>
                                <a:ext cx="133177" cy="152041"/>
                              </a:xfrm>
                              <a:custGeom>
                                <a:avLst/>
                                <a:gdLst>
                                  <a:gd name="connsiteX0" fmla="*/ 55774 w 133177"/>
                                  <a:gd name="connsiteY0" fmla="*/ 94604 h 152041"/>
                                  <a:gd name="connsiteX1" fmla="*/ 54929 w 133177"/>
                                  <a:gd name="connsiteY1" fmla="*/ 136557 h 152041"/>
                                  <a:gd name="connsiteX2" fmla="*/ 49298 w 133177"/>
                                  <a:gd name="connsiteY2" fmla="*/ 147537 h 152041"/>
                                  <a:gd name="connsiteX3" fmla="*/ 42259 w 133177"/>
                                  <a:gd name="connsiteY3" fmla="*/ 148382 h 152041"/>
                                  <a:gd name="connsiteX4" fmla="*/ 39162 w 133177"/>
                                  <a:gd name="connsiteY4" fmla="*/ 150071 h 152041"/>
                                  <a:gd name="connsiteX5" fmla="*/ 43104 w 133177"/>
                                  <a:gd name="connsiteY5" fmla="*/ 152042 h 152041"/>
                                  <a:gd name="connsiteX6" fmla="*/ 67881 w 133177"/>
                                  <a:gd name="connsiteY6" fmla="*/ 151479 h 152041"/>
                                  <a:gd name="connsiteX7" fmla="*/ 98853 w 133177"/>
                                  <a:gd name="connsiteY7" fmla="*/ 152042 h 152041"/>
                                  <a:gd name="connsiteX8" fmla="*/ 102513 w 133177"/>
                                  <a:gd name="connsiteY8" fmla="*/ 150071 h 152041"/>
                                  <a:gd name="connsiteX9" fmla="*/ 99416 w 133177"/>
                                  <a:gd name="connsiteY9" fmla="*/ 148382 h 152041"/>
                                  <a:gd name="connsiteX10" fmla="*/ 89280 w 133177"/>
                                  <a:gd name="connsiteY10" fmla="*/ 147537 h 152041"/>
                                  <a:gd name="connsiteX11" fmla="*/ 81677 w 133177"/>
                                  <a:gd name="connsiteY11" fmla="*/ 136838 h 152041"/>
                                  <a:gd name="connsiteX12" fmla="*/ 80551 w 133177"/>
                                  <a:gd name="connsiteY12" fmla="*/ 94604 h 152041"/>
                                  <a:gd name="connsiteX13" fmla="*/ 80551 w 133177"/>
                                  <a:gd name="connsiteY13" fmla="*/ 13797 h 152041"/>
                                  <a:gd name="connsiteX14" fmla="*/ 105328 w 133177"/>
                                  <a:gd name="connsiteY14" fmla="*/ 14360 h 152041"/>
                                  <a:gd name="connsiteX15" fmla="*/ 128698 w 133177"/>
                                  <a:gd name="connsiteY15" fmla="*/ 25341 h 152041"/>
                                  <a:gd name="connsiteX16" fmla="*/ 128698 w 133177"/>
                                  <a:gd name="connsiteY16" fmla="*/ 27593 h 152041"/>
                                  <a:gd name="connsiteX17" fmla="*/ 130950 w 133177"/>
                                  <a:gd name="connsiteY17" fmla="*/ 31535 h 152041"/>
                                  <a:gd name="connsiteX18" fmla="*/ 132640 w 133177"/>
                                  <a:gd name="connsiteY18" fmla="*/ 28438 h 152041"/>
                                  <a:gd name="connsiteX19" fmla="*/ 133203 w 133177"/>
                                  <a:gd name="connsiteY19" fmla="*/ 5632 h 152041"/>
                                  <a:gd name="connsiteX20" fmla="*/ 131513 w 133177"/>
                                  <a:gd name="connsiteY20" fmla="*/ 1408 h 152041"/>
                                  <a:gd name="connsiteX21" fmla="*/ 112649 w 133177"/>
                                  <a:gd name="connsiteY21" fmla="*/ 3379 h 152041"/>
                                  <a:gd name="connsiteX22" fmla="*/ 34657 w 133177"/>
                                  <a:gd name="connsiteY22" fmla="*/ 3379 h 152041"/>
                                  <a:gd name="connsiteX23" fmla="*/ 14948 w 133177"/>
                                  <a:gd name="connsiteY23" fmla="*/ 2253 h 152041"/>
                                  <a:gd name="connsiteX24" fmla="*/ 6501 w 133177"/>
                                  <a:gd name="connsiteY24" fmla="*/ 1 h 152041"/>
                                  <a:gd name="connsiteX25" fmla="*/ 4249 w 133177"/>
                                  <a:gd name="connsiteY25" fmla="*/ 3661 h 152041"/>
                                  <a:gd name="connsiteX26" fmla="*/ 25 w 133177"/>
                                  <a:gd name="connsiteY26" fmla="*/ 26467 h 152041"/>
                                  <a:gd name="connsiteX27" fmla="*/ 1715 w 133177"/>
                                  <a:gd name="connsiteY27" fmla="*/ 29564 h 152041"/>
                                  <a:gd name="connsiteX28" fmla="*/ 3967 w 133177"/>
                                  <a:gd name="connsiteY28" fmla="*/ 27312 h 152041"/>
                                  <a:gd name="connsiteX29" fmla="*/ 7346 w 133177"/>
                                  <a:gd name="connsiteY29" fmla="*/ 20273 h 152041"/>
                                  <a:gd name="connsiteX30" fmla="*/ 26492 w 133177"/>
                                  <a:gd name="connsiteY30" fmla="*/ 14642 h 152041"/>
                                  <a:gd name="connsiteX31" fmla="*/ 55774 w 133177"/>
                                  <a:gd name="connsiteY31" fmla="*/ 13797 h 152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33177" h="152041">
                                    <a:moveTo>
                                      <a:pt x="55774" y="94604"/>
                                    </a:moveTo>
                                    <a:cubicBezTo>
                                      <a:pt x="55774" y="112624"/>
                                      <a:pt x="55774" y="128391"/>
                                      <a:pt x="54929" y="136557"/>
                                    </a:cubicBezTo>
                                    <a:cubicBezTo>
                                      <a:pt x="54366" y="142188"/>
                                      <a:pt x="53240" y="146693"/>
                                      <a:pt x="49298" y="147537"/>
                                    </a:cubicBezTo>
                                    <a:cubicBezTo>
                                      <a:pt x="47609" y="147819"/>
                                      <a:pt x="45075" y="148382"/>
                                      <a:pt x="42259" y="148382"/>
                                    </a:cubicBezTo>
                                    <a:cubicBezTo>
                                      <a:pt x="39444" y="148382"/>
                                      <a:pt x="39162" y="148945"/>
                                      <a:pt x="39162" y="150071"/>
                                    </a:cubicBezTo>
                                    <a:cubicBezTo>
                                      <a:pt x="39162" y="151198"/>
                                      <a:pt x="40570" y="152042"/>
                                      <a:pt x="43104" y="152042"/>
                                    </a:cubicBezTo>
                                    <a:cubicBezTo>
                                      <a:pt x="50988" y="152042"/>
                                      <a:pt x="63376" y="151479"/>
                                      <a:pt x="67881" y="151479"/>
                                    </a:cubicBezTo>
                                    <a:cubicBezTo>
                                      <a:pt x="72386" y="151479"/>
                                      <a:pt x="85901" y="152042"/>
                                      <a:pt x="98853" y="152042"/>
                                    </a:cubicBezTo>
                                    <a:cubicBezTo>
                                      <a:pt x="111804" y="152042"/>
                                      <a:pt x="102513" y="151479"/>
                                      <a:pt x="102513" y="150071"/>
                                    </a:cubicBezTo>
                                    <a:cubicBezTo>
                                      <a:pt x="102513" y="148664"/>
                                      <a:pt x="101387" y="148382"/>
                                      <a:pt x="99416" y="148382"/>
                                    </a:cubicBezTo>
                                    <a:cubicBezTo>
                                      <a:pt x="97445" y="148382"/>
                                      <a:pt x="92095" y="148101"/>
                                      <a:pt x="89280" y="147537"/>
                                    </a:cubicBezTo>
                                    <a:cubicBezTo>
                                      <a:pt x="83367" y="146693"/>
                                      <a:pt x="82241" y="142469"/>
                                      <a:pt x="81677" y="136838"/>
                                    </a:cubicBezTo>
                                    <a:cubicBezTo>
                                      <a:pt x="80551" y="128391"/>
                                      <a:pt x="80551" y="112906"/>
                                      <a:pt x="80551" y="94604"/>
                                    </a:cubicBezTo>
                                    <a:lnTo>
                                      <a:pt x="80551" y="13797"/>
                                    </a:lnTo>
                                    <a:lnTo>
                                      <a:pt x="105328" y="14360"/>
                                    </a:lnTo>
                                    <a:cubicBezTo>
                                      <a:pt x="122785" y="14642"/>
                                      <a:pt x="128135" y="20273"/>
                                      <a:pt x="128698" y="25341"/>
                                    </a:cubicBezTo>
                                    <a:lnTo>
                                      <a:pt x="128698" y="27593"/>
                                    </a:lnTo>
                                    <a:cubicBezTo>
                                      <a:pt x="128979" y="30690"/>
                                      <a:pt x="129542" y="31535"/>
                                      <a:pt x="130950" y="31535"/>
                                    </a:cubicBezTo>
                                    <a:cubicBezTo>
                                      <a:pt x="132358" y="31535"/>
                                      <a:pt x="132640" y="30409"/>
                                      <a:pt x="132640" y="28438"/>
                                    </a:cubicBezTo>
                                    <a:cubicBezTo>
                                      <a:pt x="132640" y="23370"/>
                                      <a:pt x="133203" y="9574"/>
                                      <a:pt x="133203" y="5632"/>
                                    </a:cubicBezTo>
                                    <a:cubicBezTo>
                                      <a:pt x="133203" y="1690"/>
                                      <a:pt x="133203" y="1408"/>
                                      <a:pt x="131513" y="1408"/>
                                    </a:cubicBezTo>
                                    <a:cubicBezTo>
                                      <a:pt x="129824" y="1408"/>
                                      <a:pt x="125319" y="3379"/>
                                      <a:pt x="112649" y="3379"/>
                                    </a:cubicBezTo>
                                    <a:lnTo>
                                      <a:pt x="34657" y="3379"/>
                                    </a:lnTo>
                                    <a:cubicBezTo>
                                      <a:pt x="28181" y="3379"/>
                                      <a:pt x="20579" y="3098"/>
                                      <a:pt x="14948" y="2253"/>
                                    </a:cubicBezTo>
                                    <a:cubicBezTo>
                                      <a:pt x="10162" y="1971"/>
                                      <a:pt x="7909" y="1"/>
                                      <a:pt x="6501" y="1"/>
                                    </a:cubicBezTo>
                                    <a:cubicBezTo>
                                      <a:pt x="5094" y="1"/>
                                      <a:pt x="4812" y="1127"/>
                                      <a:pt x="4249" y="3661"/>
                                    </a:cubicBezTo>
                                    <a:cubicBezTo>
                                      <a:pt x="3967" y="5350"/>
                                      <a:pt x="25" y="23088"/>
                                      <a:pt x="25" y="26467"/>
                                    </a:cubicBezTo>
                                    <a:cubicBezTo>
                                      <a:pt x="25" y="29846"/>
                                      <a:pt x="307" y="29564"/>
                                      <a:pt x="1715" y="29564"/>
                                    </a:cubicBezTo>
                                    <a:cubicBezTo>
                                      <a:pt x="3123" y="29564"/>
                                      <a:pt x="3404" y="28720"/>
                                      <a:pt x="3967" y="27312"/>
                                    </a:cubicBezTo>
                                    <a:cubicBezTo>
                                      <a:pt x="4249" y="25622"/>
                                      <a:pt x="5375" y="23370"/>
                                      <a:pt x="7346" y="20273"/>
                                    </a:cubicBezTo>
                                    <a:cubicBezTo>
                                      <a:pt x="10162" y="16049"/>
                                      <a:pt x="14948" y="14923"/>
                                      <a:pt x="26492" y="14642"/>
                                    </a:cubicBezTo>
                                    <a:lnTo>
                                      <a:pt x="55774" y="137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6014793" name="Freeform: Shape 1286014793"/>
                            <wps:cNvSpPr/>
                            <wps:spPr>
                              <a:xfrm>
                                <a:off x="1355171"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1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9" y="149227"/>
                                      <a:pt x="28997" y="148664"/>
                                      <a:pt x="33502" y="148664"/>
                                    </a:cubicBezTo>
                                    <a:cubicBezTo>
                                      <a:pt x="38007" y="148664"/>
                                      <a:pt x="51522" y="149227"/>
                                      <a:pt x="64192" y="149227"/>
                                    </a:cubicBezTo>
                                    <a:cubicBezTo>
                                      <a:pt x="76862" y="149227"/>
                                      <a:pt x="68134" y="148664"/>
                                      <a:pt x="68134" y="147256"/>
                                    </a:cubicBezTo>
                                    <a:cubicBezTo>
                                      <a:pt x="68134" y="145848"/>
                                      <a:pt x="67008" y="145566"/>
                                      <a:pt x="65037" y="145566"/>
                                    </a:cubicBezTo>
                                    <a:cubicBezTo>
                                      <a:pt x="63066" y="145566"/>
                                      <a:pt x="57716" y="145285"/>
                                      <a:pt x="54901"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484" y="148664"/>
                                      <a:pt x="135989" y="148664"/>
                                    </a:cubicBezTo>
                                    <a:cubicBezTo>
                                      <a:pt x="140494" y="148664"/>
                                      <a:pt x="154009" y="149227"/>
                                      <a:pt x="166679" y="149227"/>
                                    </a:cubicBezTo>
                                    <a:cubicBezTo>
                                      <a:pt x="179349" y="149227"/>
                                      <a:pt x="170621" y="148664"/>
                                      <a:pt x="170621" y="147256"/>
                                    </a:cubicBezTo>
                                    <a:cubicBezTo>
                                      <a:pt x="170621" y="145848"/>
                                      <a:pt x="169495" y="145566"/>
                                      <a:pt x="167524" y="145566"/>
                                    </a:cubicBezTo>
                                    <a:cubicBezTo>
                                      <a:pt x="165553" y="145566"/>
                                      <a:pt x="160203"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682592611" name="Freeform: Shape 1682592611"/>
                          <wps:cNvSpPr/>
                          <wps:spPr>
                            <a:xfrm>
                              <a:off x="636041" y="575788"/>
                              <a:ext cx="86157" cy="65040"/>
                            </a:xfrm>
                            <a:custGeom>
                              <a:avLst/>
                              <a:gdLst>
                                <a:gd name="connsiteX0" fmla="*/ 7346 w 86157"/>
                                <a:gd name="connsiteY0" fmla="*/ 57157 h 65040"/>
                                <a:gd name="connsiteX1" fmla="*/ 3967 w 86157"/>
                                <a:gd name="connsiteY1" fmla="*/ 63633 h 65040"/>
                                <a:gd name="connsiteX2" fmla="*/ 1433 w 86157"/>
                                <a:gd name="connsiteY2" fmla="*/ 63633 h 65040"/>
                                <a:gd name="connsiteX3" fmla="*/ 25 w 86157"/>
                                <a:gd name="connsiteY3" fmla="*/ 64196 h 65040"/>
                                <a:gd name="connsiteX4" fmla="*/ 1433 w 86157"/>
                                <a:gd name="connsiteY4" fmla="*/ 65041 h 65040"/>
                                <a:gd name="connsiteX5" fmla="*/ 9598 w 86157"/>
                                <a:gd name="connsiteY5" fmla="*/ 65041 h 65040"/>
                                <a:gd name="connsiteX6" fmla="*/ 18327 w 86157"/>
                                <a:gd name="connsiteY6" fmla="*/ 65041 h 65040"/>
                                <a:gd name="connsiteX7" fmla="*/ 20298 w 86157"/>
                                <a:gd name="connsiteY7" fmla="*/ 64196 h 65040"/>
                                <a:gd name="connsiteX8" fmla="*/ 19171 w 86157"/>
                                <a:gd name="connsiteY8" fmla="*/ 63633 h 65040"/>
                                <a:gd name="connsiteX9" fmla="*/ 15793 w 86157"/>
                                <a:gd name="connsiteY9" fmla="*/ 63351 h 65040"/>
                                <a:gd name="connsiteX10" fmla="*/ 13259 w 86157"/>
                                <a:gd name="connsiteY10" fmla="*/ 60536 h 65040"/>
                                <a:gd name="connsiteX11" fmla="*/ 13259 w 86157"/>
                                <a:gd name="connsiteY11" fmla="*/ 56594 h 65040"/>
                                <a:gd name="connsiteX12" fmla="*/ 17482 w 86157"/>
                                <a:gd name="connsiteY12" fmla="*/ 23370 h 65040"/>
                                <a:gd name="connsiteX13" fmla="*/ 17764 w 86157"/>
                                <a:gd name="connsiteY13" fmla="*/ 23370 h 65040"/>
                                <a:gd name="connsiteX14" fmla="*/ 26492 w 86157"/>
                                <a:gd name="connsiteY14" fmla="*/ 41953 h 65040"/>
                                <a:gd name="connsiteX15" fmla="*/ 36065 w 86157"/>
                                <a:gd name="connsiteY15" fmla="*/ 60817 h 65040"/>
                                <a:gd name="connsiteX16" fmla="*/ 38881 w 86157"/>
                                <a:gd name="connsiteY16" fmla="*/ 65041 h 65040"/>
                                <a:gd name="connsiteX17" fmla="*/ 41978 w 86157"/>
                                <a:gd name="connsiteY17" fmla="*/ 60254 h 65040"/>
                                <a:gd name="connsiteX18" fmla="*/ 60279 w 86157"/>
                                <a:gd name="connsiteY18" fmla="*/ 22244 h 65040"/>
                                <a:gd name="connsiteX19" fmla="*/ 60561 w 86157"/>
                                <a:gd name="connsiteY19" fmla="*/ 22244 h 65040"/>
                                <a:gd name="connsiteX20" fmla="*/ 65629 w 86157"/>
                                <a:gd name="connsiteY20" fmla="*/ 59128 h 65040"/>
                                <a:gd name="connsiteX21" fmla="*/ 65347 w 86157"/>
                                <a:gd name="connsiteY21" fmla="*/ 62788 h 65040"/>
                                <a:gd name="connsiteX22" fmla="*/ 64502 w 86157"/>
                                <a:gd name="connsiteY22" fmla="*/ 63633 h 65040"/>
                                <a:gd name="connsiteX23" fmla="*/ 67036 w 86157"/>
                                <a:gd name="connsiteY23" fmla="*/ 64477 h 65040"/>
                                <a:gd name="connsiteX24" fmla="*/ 83930 w 86157"/>
                                <a:gd name="connsiteY24" fmla="*/ 65041 h 65040"/>
                                <a:gd name="connsiteX25" fmla="*/ 86182 w 86157"/>
                                <a:gd name="connsiteY25" fmla="*/ 64196 h 65040"/>
                                <a:gd name="connsiteX26" fmla="*/ 84775 w 86157"/>
                                <a:gd name="connsiteY26" fmla="*/ 63633 h 65040"/>
                                <a:gd name="connsiteX27" fmla="*/ 79707 w 86157"/>
                                <a:gd name="connsiteY27" fmla="*/ 62788 h 65040"/>
                                <a:gd name="connsiteX28" fmla="*/ 75483 w 86157"/>
                                <a:gd name="connsiteY28" fmla="*/ 54341 h 65040"/>
                                <a:gd name="connsiteX29" fmla="*/ 67881 w 86157"/>
                                <a:gd name="connsiteY29" fmla="*/ 2535 h 65040"/>
                                <a:gd name="connsiteX30" fmla="*/ 66473 w 86157"/>
                                <a:gd name="connsiteY30" fmla="*/ 1 h 65040"/>
                                <a:gd name="connsiteX31" fmla="*/ 64502 w 86157"/>
                                <a:gd name="connsiteY31" fmla="*/ 1971 h 65040"/>
                                <a:gd name="connsiteX32" fmla="*/ 41696 w 86157"/>
                                <a:gd name="connsiteY32" fmla="*/ 49836 h 65040"/>
                                <a:gd name="connsiteX33" fmla="*/ 18890 w 86157"/>
                                <a:gd name="connsiteY33" fmla="*/ 2535 h 65040"/>
                                <a:gd name="connsiteX34" fmla="*/ 16637 w 86157"/>
                                <a:gd name="connsiteY34" fmla="*/ 1 h 65040"/>
                                <a:gd name="connsiteX35" fmla="*/ 15230 w 86157"/>
                                <a:gd name="connsiteY35" fmla="*/ 2253 h 65040"/>
                                <a:gd name="connsiteX36" fmla="*/ 7064 w 86157"/>
                                <a:gd name="connsiteY36" fmla="*/ 56875 h 65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6157" h="65040">
                                  <a:moveTo>
                                    <a:pt x="7346" y="57157"/>
                                  </a:moveTo>
                                  <a:cubicBezTo>
                                    <a:pt x="7064" y="59973"/>
                                    <a:pt x="6220" y="63351"/>
                                    <a:pt x="3967" y="63633"/>
                                  </a:cubicBezTo>
                                  <a:cubicBezTo>
                                    <a:pt x="2841" y="63633"/>
                                    <a:pt x="1996" y="63633"/>
                                    <a:pt x="1433" y="63633"/>
                                  </a:cubicBezTo>
                                  <a:cubicBezTo>
                                    <a:pt x="870" y="63633"/>
                                    <a:pt x="25" y="63633"/>
                                    <a:pt x="25" y="64196"/>
                                  </a:cubicBezTo>
                                  <a:cubicBezTo>
                                    <a:pt x="25" y="65041"/>
                                    <a:pt x="589" y="65041"/>
                                    <a:pt x="1433" y="65041"/>
                                  </a:cubicBezTo>
                                  <a:lnTo>
                                    <a:pt x="9598" y="65041"/>
                                  </a:lnTo>
                                  <a:lnTo>
                                    <a:pt x="18327" y="65041"/>
                                  </a:lnTo>
                                  <a:cubicBezTo>
                                    <a:pt x="21705" y="65041"/>
                                    <a:pt x="20298" y="65041"/>
                                    <a:pt x="20298" y="64196"/>
                                  </a:cubicBezTo>
                                  <a:cubicBezTo>
                                    <a:pt x="20298" y="63351"/>
                                    <a:pt x="19735" y="63633"/>
                                    <a:pt x="19171" y="63633"/>
                                  </a:cubicBezTo>
                                  <a:cubicBezTo>
                                    <a:pt x="18608" y="63633"/>
                                    <a:pt x="17201" y="63633"/>
                                    <a:pt x="15793" y="63351"/>
                                  </a:cubicBezTo>
                                  <a:cubicBezTo>
                                    <a:pt x="14385" y="63070"/>
                                    <a:pt x="13259" y="62225"/>
                                    <a:pt x="13259" y="60536"/>
                                  </a:cubicBezTo>
                                  <a:cubicBezTo>
                                    <a:pt x="13259" y="58846"/>
                                    <a:pt x="13259" y="58002"/>
                                    <a:pt x="13259" y="56594"/>
                                  </a:cubicBezTo>
                                  <a:lnTo>
                                    <a:pt x="17482" y="23370"/>
                                  </a:lnTo>
                                  <a:lnTo>
                                    <a:pt x="17764" y="23370"/>
                                  </a:lnTo>
                                  <a:cubicBezTo>
                                    <a:pt x="20579" y="29564"/>
                                    <a:pt x="25647" y="40263"/>
                                    <a:pt x="26492" y="41953"/>
                                  </a:cubicBezTo>
                                  <a:cubicBezTo>
                                    <a:pt x="27618" y="44205"/>
                                    <a:pt x="34094" y="57157"/>
                                    <a:pt x="36065" y="60817"/>
                                  </a:cubicBezTo>
                                  <a:cubicBezTo>
                                    <a:pt x="37473" y="63351"/>
                                    <a:pt x="38317" y="65041"/>
                                    <a:pt x="38881" y="65041"/>
                                  </a:cubicBezTo>
                                  <a:cubicBezTo>
                                    <a:pt x="39444" y="65041"/>
                                    <a:pt x="40007" y="64196"/>
                                    <a:pt x="41978" y="60254"/>
                                  </a:cubicBezTo>
                                  <a:lnTo>
                                    <a:pt x="60279" y="22244"/>
                                  </a:lnTo>
                                  <a:lnTo>
                                    <a:pt x="60561" y="22244"/>
                                  </a:lnTo>
                                  <a:lnTo>
                                    <a:pt x="65629" y="59128"/>
                                  </a:lnTo>
                                  <a:cubicBezTo>
                                    <a:pt x="65910" y="61380"/>
                                    <a:pt x="65629" y="62507"/>
                                    <a:pt x="65347" y="62788"/>
                                  </a:cubicBezTo>
                                  <a:cubicBezTo>
                                    <a:pt x="64784" y="62788"/>
                                    <a:pt x="64502" y="63351"/>
                                    <a:pt x="64502" y="63633"/>
                                  </a:cubicBezTo>
                                  <a:cubicBezTo>
                                    <a:pt x="64502" y="63914"/>
                                    <a:pt x="65066" y="64477"/>
                                    <a:pt x="67036" y="64477"/>
                                  </a:cubicBezTo>
                                  <a:cubicBezTo>
                                    <a:pt x="70415" y="64477"/>
                                    <a:pt x="81959" y="65041"/>
                                    <a:pt x="83930" y="65041"/>
                                  </a:cubicBezTo>
                                  <a:cubicBezTo>
                                    <a:pt x="85901" y="65041"/>
                                    <a:pt x="86182" y="65041"/>
                                    <a:pt x="86182" y="64196"/>
                                  </a:cubicBezTo>
                                  <a:cubicBezTo>
                                    <a:pt x="86182" y="63351"/>
                                    <a:pt x="85619" y="63633"/>
                                    <a:pt x="84775" y="63633"/>
                                  </a:cubicBezTo>
                                  <a:cubicBezTo>
                                    <a:pt x="83648" y="63633"/>
                                    <a:pt x="81959" y="63633"/>
                                    <a:pt x="79707" y="62788"/>
                                  </a:cubicBezTo>
                                  <a:cubicBezTo>
                                    <a:pt x="77173" y="61943"/>
                                    <a:pt x="76328" y="59691"/>
                                    <a:pt x="75483" y="54341"/>
                                  </a:cubicBezTo>
                                  <a:lnTo>
                                    <a:pt x="67881" y="2535"/>
                                  </a:lnTo>
                                  <a:cubicBezTo>
                                    <a:pt x="67881" y="845"/>
                                    <a:pt x="67036" y="1"/>
                                    <a:pt x="66473" y="1"/>
                                  </a:cubicBezTo>
                                  <a:cubicBezTo>
                                    <a:pt x="65910" y="1"/>
                                    <a:pt x="65347" y="564"/>
                                    <a:pt x="64502" y="1971"/>
                                  </a:cubicBezTo>
                                  <a:lnTo>
                                    <a:pt x="41696" y="49836"/>
                                  </a:lnTo>
                                  <a:lnTo>
                                    <a:pt x="18890" y="2535"/>
                                  </a:lnTo>
                                  <a:cubicBezTo>
                                    <a:pt x="17764" y="282"/>
                                    <a:pt x="17201" y="1"/>
                                    <a:pt x="16637" y="1"/>
                                  </a:cubicBezTo>
                                  <a:cubicBezTo>
                                    <a:pt x="16074" y="1"/>
                                    <a:pt x="15511" y="845"/>
                                    <a:pt x="15230" y="2253"/>
                                  </a:cubicBezTo>
                                  <a:lnTo>
                                    <a:pt x="7064" y="56875"/>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3007478" name="Freeform: Shape 413007478"/>
                          <wps:cNvSpPr/>
                          <wps:spPr>
                            <a:xfrm>
                              <a:off x="721353" y="576070"/>
                              <a:ext cx="68700" cy="65085"/>
                            </a:xfrm>
                            <a:custGeom>
                              <a:avLst/>
                              <a:gdLst>
                                <a:gd name="connsiteX0" fmla="*/ 23676 w 68700"/>
                                <a:gd name="connsiteY0" fmla="*/ 39137 h 65085"/>
                                <a:gd name="connsiteX1" fmla="*/ 23395 w 68700"/>
                                <a:gd name="connsiteY1" fmla="*/ 38574 h 65085"/>
                                <a:gd name="connsiteX2" fmla="*/ 30997 w 68700"/>
                                <a:gd name="connsiteY2" fmla="*/ 18020 h 65085"/>
                                <a:gd name="connsiteX3" fmla="*/ 31560 w 68700"/>
                                <a:gd name="connsiteY3" fmla="*/ 17176 h 65085"/>
                                <a:gd name="connsiteX4" fmla="*/ 31842 w 68700"/>
                                <a:gd name="connsiteY4" fmla="*/ 18020 h 65085"/>
                                <a:gd name="connsiteX5" fmla="*/ 39444 w 68700"/>
                                <a:gd name="connsiteY5" fmla="*/ 38574 h 65085"/>
                                <a:gd name="connsiteX6" fmla="*/ 39162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676" y="39137"/>
                                  </a:moveTo>
                                  <a:cubicBezTo>
                                    <a:pt x="23395" y="39137"/>
                                    <a:pt x="23395" y="39137"/>
                                    <a:pt x="23395" y="38574"/>
                                  </a:cubicBezTo>
                                  <a:lnTo>
                                    <a:pt x="30997" y="18020"/>
                                  </a:lnTo>
                                  <a:cubicBezTo>
                                    <a:pt x="30997" y="17739"/>
                                    <a:pt x="30997" y="17176"/>
                                    <a:pt x="31560" y="17176"/>
                                  </a:cubicBezTo>
                                  <a:cubicBezTo>
                                    <a:pt x="32123" y="17176"/>
                                    <a:pt x="31842" y="17739"/>
                                    <a:pt x="31842" y="18020"/>
                                  </a:cubicBezTo>
                                  <a:lnTo>
                                    <a:pt x="39444" y="38574"/>
                                  </a:lnTo>
                                  <a:cubicBezTo>
                                    <a:pt x="39444" y="38574"/>
                                    <a:pt x="39444" y="39137"/>
                                    <a:pt x="39162"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751457" name="Freeform: Shape 199751457"/>
                          <wps:cNvSpPr/>
                          <wps:spPr>
                            <a:xfrm>
                              <a:off x="792025" y="576915"/>
                              <a:ext cx="70389" cy="65321"/>
                            </a:xfrm>
                            <a:custGeom>
                              <a:avLst/>
                              <a:gdLst>
                                <a:gd name="connsiteX0" fmla="*/ 13822 w 70389"/>
                                <a:gd name="connsiteY0" fmla="*/ 17739 h 65321"/>
                                <a:gd name="connsiteX1" fmla="*/ 33812 w 70389"/>
                                <a:gd name="connsiteY1" fmla="*/ 38856 h 65321"/>
                                <a:gd name="connsiteX2" fmla="*/ 58590 w 70389"/>
                                <a:gd name="connsiteY2" fmla="*/ 63351 h 65321"/>
                                <a:gd name="connsiteX3" fmla="*/ 61405 w 70389"/>
                                <a:gd name="connsiteY3" fmla="*/ 65322 h 65321"/>
                                <a:gd name="connsiteX4" fmla="*/ 62531 w 70389"/>
                                <a:gd name="connsiteY4" fmla="*/ 62788 h 65321"/>
                                <a:gd name="connsiteX5" fmla="*/ 63376 w 70389"/>
                                <a:gd name="connsiteY5" fmla="*/ 9855 h 65321"/>
                                <a:gd name="connsiteX6" fmla="*/ 66473 w 70389"/>
                                <a:gd name="connsiteY6" fmla="*/ 2816 h 65321"/>
                                <a:gd name="connsiteX7" fmla="*/ 69007 w 70389"/>
                                <a:gd name="connsiteY7" fmla="*/ 2816 h 65321"/>
                                <a:gd name="connsiteX8" fmla="*/ 70415 w 70389"/>
                                <a:gd name="connsiteY8" fmla="*/ 1971 h 65321"/>
                                <a:gd name="connsiteX9" fmla="*/ 68444 w 70389"/>
                                <a:gd name="connsiteY9" fmla="*/ 1127 h 65321"/>
                                <a:gd name="connsiteX10" fmla="*/ 60279 w 70389"/>
                                <a:gd name="connsiteY10" fmla="*/ 1127 h 65321"/>
                                <a:gd name="connsiteX11" fmla="*/ 50143 w 70389"/>
                                <a:gd name="connsiteY11" fmla="*/ 1127 h 65321"/>
                                <a:gd name="connsiteX12" fmla="*/ 47890 w 70389"/>
                                <a:gd name="connsiteY12" fmla="*/ 1971 h 65321"/>
                                <a:gd name="connsiteX13" fmla="*/ 49298 w 70389"/>
                                <a:gd name="connsiteY13" fmla="*/ 2816 h 65321"/>
                                <a:gd name="connsiteX14" fmla="*/ 53803 w 70389"/>
                                <a:gd name="connsiteY14" fmla="*/ 3379 h 65321"/>
                                <a:gd name="connsiteX15" fmla="*/ 56619 w 70389"/>
                                <a:gd name="connsiteY15" fmla="*/ 10981 h 65321"/>
                                <a:gd name="connsiteX16" fmla="*/ 57463 w 70389"/>
                                <a:gd name="connsiteY16" fmla="*/ 48429 h 65321"/>
                                <a:gd name="connsiteX17" fmla="*/ 56900 w 70389"/>
                                <a:gd name="connsiteY17" fmla="*/ 48429 h 65321"/>
                                <a:gd name="connsiteX18" fmla="*/ 38599 w 70389"/>
                                <a:gd name="connsiteY18" fmla="*/ 29283 h 65321"/>
                                <a:gd name="connsiteX19" fmla="*/ 12696 w 70389"/>
                                <a:gd name="connsiteY19" fmla="*/ 2535 h 65321"/>
                                <a:gd name="connsiteX20" fmla="*/ 9598 w 70389"/>
                                <a:gd name="connsiteY20" fmla="*/ 1 h 65321"/>
                                <a:gd name="connsiteX21" fmla="*/ 8472 w 70389"/>
                                <a:gd name="connsiteY21" fmla="*/ 2816 h 65321"/>
                                <a:gd name="connsiteX22" fmla="*/ 7627 w 70389"/>
                                <a:gd name="connsiteY22" fmla="*/ 52370 h 65321"/>
                                <a:gd name="connsiteX23" fmla="*/ 5093 w 70389"/>
                                <a:gd name="connsiteY23" fmla="*/ 62788 h 65321"/>
                                <a:gd name="connsiteX24" fmla="*/ 1433 w 70389"/>
                                <a:gd name="connsiteY24" fmla="*/ 63070 h 65321"/>
                                <a:gd name="connsiteX25" fmla="*/ 25 w 70389"/>
                                <a:gd name="connsiteY25" fmla="*/ 63633 h 65321"/>
                                <a:gd name="connsiteX26" fmla="*/ 1996 w 70389"/>
                                <a:gd name="connsiteY26" fmla="*/ 64478 h 65321"/>
                                <a:gd name="connsiteX27" fmla="*/ 11006 w 70389"/>
                                <a:gd name="connsiteY27" fmla="*/ 64478 h 65321"/>
                                <a:gd name="connsiteX28" fmla="*/ 21424 w 70389"/>
                                <a:gd name="connsiteY28" fmla="*/ 64478 h 65321"/>
                                <a:gd name="connsiteX29" fmla="*/ 23395 w 70389"/>
                                <a:gd name="connsiteY29" fmla="*/ 63633 h 65321"/>
                                <a:gd name="connsiteX30" fmla="*/ 21987 w 70389"/>
                                <a:gd name="connsiteY30" fmla="*/ 63070 h 65321"/>
                                <a:gd name="connsiteX31" fmla="*/ 17764 w 70389"/>
                                <a:gd name="connsiteY31" fmla="*/ 62507 h 65321"/>
                                <a:gd name="connsiteX32" fmla="*/ 14948 w 70389"/>
                                <a:gd name="connsiteY32" fmla="*/ 53215 h 65321"/>
                                <a:gd name="connsiteX33" fmla="*/ 14103 w 70389"/>
                                <a:gd name="connsiteY33" fmla="*/ 18020 h 65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70389" h="65321">
                                  <a:moveTo>
                                    <a:pt x="13822" y="17739"/>
                                  </a:moveTo>
                                  <a:cubicBezTo>
                                    <a:pt x="15230" y="19428"/>
                                    <a:pt x="24521" y="29846"/>
                                    <a:pt x="33812" y="38856"/>
                                  </a:cubicBezTo>
                                  <a:cubicBezTo>
                                    <a:pt x="42541" y="47584"/>
                                    <a:pt x="53240" y="58565"/>
                                    <a:pt x="58590" y="63351"/>
                                  </a:cubicBezTo>
                                  <a:cubicBezTo>
                                    <a:pt x="59434" y="64196"/>
                                    <a:pt x="60561" y="65322"/>
                                    <a:pt x="61405" y="65322"/>
                                  </a:cubicBezTo>
                                  <a:cubicBezTo>
                                    <a:pt x="62250" y="65322"/>
                                    <a:pt x="62531" y="64478"/>
                                    <a:pt x="62531" y="62788"/>
                                  </a:cubicBezTo>
                                  <a:lnTo>
                                    <a:pt x="63376" y="9855"/>
                                  </a:lnTo>
                                  <a:cubicBezTo>
                                    <a:pt x="63376" y="5069"/>
                                    <a:pt x="64221" y="3379"/>
                                    <a:pt x="66473" y="2816"/>
                                  </a:cubicBezTo>
                                  <a:lnTo>
                                    <a:pt x="69007" y="2816"/>
                                  </a:lnTo>
                                  <a:cubicBezTo>
                                    <a:pt x="69852" y="2816"/>
                                    <a:pt x="70415" y="2816"/>
                                    <a:pt x="70415" y="1971"/>
                                  </a:cubicBezTo>
                                  <a:cubicBezTo>
                                    <a:pt x="70415" y="1127"/>
                                    <a:pt x="69570" y="1127"/>
                                    <a:pt x="68444" y="1127"/>
                                  </a:cubicBezTo>
                                  <a:cubicBezTo>
                                    <a:pt x="64221" y="1127"/>
                                    <a:pt x="61124" y="1127"/>
                                    <a:pt x="60279" y="1127"/>
                                  </a:cubicBezTo>
                                  <a:cubicBezTo>
                                    <a:pt x="58590" y="1127"/>
                                    <a:pt x="54648" y="1127"/>
                                    <a:pt x="50143" y="1127"/>
                                  </a:cubicBezTo>
                                  <a:cubicBezTo>
                                    <a:pt x="45638" y="1127"/>
                                    <a:pt x="47890" y="1127"/>
                                    <a:pt x="47890" y="1971"/>
                                  </a:cubicBezTo>
                                  <a:cubicBezTo>
                                    <a:pt x="47890" y="2816"/>
                                    <a:pt x="48172" y="2816"/>
                                    <a:pt x="49298" y="2816"/>
                                  </a:cubicBezTo>
                                  <a:cubicBezTo>
                                    <a:pt x="50424" y="2816"/>
                                    <a:pt x="52395" y="2816"/>
                                    <a:pt x="53803" y="3379"/>
                                  </a:cubicBezTo>
                                  <a:cubicBezTo>
                                    <a:pt x="55774" y="4224"/>
                                    <a:pt x="56619" y="5913"/>
                                    <a:pt x="56619" y="10981"/>
                                  </a:cubicBezTo>
                                  <a:lnTo>
                                    <a:pt x="57463" y="48429"/>
                                  </a:lnTo>
                                  <a:lnTo>
                                    <a:pt x="56900" y="48429"/>
                                  </a:lnTo>
                                  <a:cubicBezTo>
                                    <a:pt x="55492" y="47021"/>
                                    <a:pt x="44230" y="34914"/>
                                    <a:pt x="38599" y="29283"/>
                                  </a:cubicBezTo>
                                  <a:cubicBezTo>
                                    <a:pt x="26492" y="17176"/>
                                    <a:pt x="13540" y="3379"/>
                                    <a:pt x="12696" y="2535"/>
                                  </a:cubicBezTo>
                                  <a:cubicBezTo>
                                    <a:pt x="11288" y="1127"/>
                                    <a:pt x="10443" y="1"/>
                                    <a:pt x="9598" y="1"/>
                                  </a:cubicBezTo>
                                  <a:cubicBezTo>
                                    <a:pt x="8754" y="1"/>
                                    <a:pt x="8472" y="1127"/>
                                    <a:pt x="8472" y="2816"/>
                                  </a:cubicBezTo>
                                  <a:lnTo>
                                    <a:pt x="7627" y="52370"/>
                                  </a:lnTo>
                                  <a:cubicBezTo>
                                    <a:pt x="7627" y="59691"/>
                                    <a:pt x="7346" y="61943"/>
                                    <a:pt x="5093" y="62788"/>
                                  </a:cubicBezTo>
                                  <a:cubicBezTo>
                                    <a:pt x="3967" y="63070"/>
                                    <a:pt x="2278" y="63070"/>
                                    <a:pt x="1433" y="63070"/>
                                  </a:cubicBezTo>
                                  <a:cubicBezTo>
                                    <a:pt x="588" y="63070"/>
                                    <a:pt x="25" y="63070"/>
                                    <a:pt x="25" y="63633"/>
                                  </a:cubicBezTo>
                                  <a:cubicBezTo>
                                    <a:pt x="25" y="64478"/>
                                    <a:pt x="870" y="64478"/>
                                    <a:pt x="1996" y="64478"/>
                                  </a:cubicBezTo>
                                  <a:lnTo>
                                    <a:pt x="11006" y="64478"/>
                                  </a:lnTo>
                                  <a:lnTo>
                                    <a:pt x="21424" y="64478"/>
                                  </a:lnTo>
                                  <a:cubicBezTo>
                                    <a:pt x="26773" y="64478"/>
                                    <a:pt x="23395" y="64478"/>
                                    <a:pt x="23395" y="63633"/>
                                  </a:cubicBezTo>
                                  <a:cubicBezTo>
                                    <a:pt x="23395" y="63070"/>
                                    <a:pt x="22832" y="63070"/>
                                    <a:pt x="21987" y="63070"/>
                                  </a:cubicBezTo>
                                  <a:cubicBezTo>
                                    <a:pt x="20579" y="63070"/>
                                    <a:pt x="19171" y="63070"/>
                                    <a:pt x="17764" y="62507"/>
                                  </a:cubicBezTo>
                                  <a:cubicBezTo>
                                    <a:pt x="16074" y="61943"/>
                                    <a:pt x="14948" y="59691"/>
                                    <a:pt x="14948" y="53215"/>
                                  </a:cubicBezTo>
                                  <a:lnTo>
                                    <a:pt x="14103" y="18020"/>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89970" name="Freeform: Shape 13389970"/>
                          <wps:cNvSpPr/>
                          <wps:spPr>
                            <a:xfrm>
                              <a:off x="865793"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162 w 68700"/>
                                <a:gd name="connsiteY6" fmla="*/ 39137 h 65085"/>
                                <a:gd name="connsiteX7" fmla="*/ 23676 w 68700"/>
                                <a:gd name="connsiteY7" fmla="*/ 39137 h 65085"/>
                                <a:gd name="connsiteX8" fmla="*/ 40851 w 68700"/>
                                <a:gd name="connsiteY8" fmla="*/ 43361 h 65085"/>
                                <a:gd name="connsiteX9" fmla="*/ 41696 w 68700"/>
                                <a:gd name="connsiteY9" fmla="*/ 43924 h 65085"/>
                                <a:gd name="connsiteX10" fmla="*/ 48454 w 68700"/>
                                <a:gd name="connsiteY10" fmla="*/ 61662 h 65085"/>
                                <a:gd name="connsiteX11" fmla="*/ 47609 w 68700"/>
                                <a:gd name="connsiteY11" fmla="*/ 63633 h 65085"/>
                                <a:gd name="connsiteX12" fmla="*/ 46483 w 68700"/>
                                <a:gd name="connsiteY12" fmla="*/ 64477 h 65085"/>
                                <a:gd name="connsiteX13" fmla="*/ 49017 w 68700"/>
                                <a:gd name="connsiteY13" fmla="*/ 65041 h 65085"/>
                                <a:gd name="connsiteX14" fmla="*/ 64784 w 68700"/>
                                <a:gd name="connsiteY14" fmla="*/ 65041 h 65085"/>
                                <a:gd name="connsiteX15" fmla="*/ 68726 w 68700"/>
                                <a:gd name="connsiteY15" fmla="*/ 64196 h 65085"/>
                                <a:gd name="connsiteX16" fmla="*/ 67600 w 68700"/>
                                <a:gd name="connsiteY16" fmla="*/ 63633 h 65085"/>
                                <a:gd name="connsiteX17" fmla="*/ 64221 w 68700"/>
                                <a:gd name="connsiteY17" fmla="*/ 63351 h 65085"/>
                                <a:gd name="connsiteX18" fmla="*/ 56900 w 68700"/>
                                <a:gd name="connsiteY18" fmla="*/ 54341 h 65085"/>
                                <a:gd name="connsiteX19" fmla="*/ 36065 w 68700"/>
                                <a:gd name="connsiteY19" fmla="*/ 2816 h 65085"/>
                                <a:gd name="connsiteX20" fmla="*/ 34094 w 68700"/>
                                <a:gd name="connsiteY20" fmla="*/ 1 h 65085"/>
                                <a:gd name="connsiteX21" fmla="*/ 31842 w 68700"/>
                                <a:gd name="connsiteY21" fmla="*/ 3379 h 65085"/>
                                <a:gd name="connsiteX22" fmla="*/ 10725 w 68700"/>
                                <a:gd name="connsiteY22" fmla="*/ 56031 h 65085"/>
                                <a:gd name="connsiteX23" fmla="*/ 3686 w 68700"/>
                                <a:gd name="connsiteY23" fmla="*/ 63633 h 65085"/>
                                <a:gd name="connsiteX24" fmla="*/ 1152 w 68700"/>
                                <a:gd name="connsiteY24" fmla="*/ 63633 h 65085"/>
                                <a:gd name="connsiteX25" fmla="*/ 25 w 68700"/>
                                <a:gd name="connsiteY25" fmla="*/ 64196 h 65085"/>
                                <a:gd name="connsiteX26" fmla="*/ 1715 w 68700"/>
                                <a:gd name="connsiteY26" fmla="*/ 65041 h 65085"/>
                                <a:gd name="connsiteX27" fmla="*/ 11569 w 68700"/>
                                <a:gd name="connsiteY27" fmla="*/ 65041 h 65085"/>
                                <a:gd name="connsiteX28" fmla="*/ 20298 w 68700"/>
                                <a:gd name="connsiteY28" fmla="*/ 65041 h 65085"/>
                                <a:gd name="connsiteX29" fmla="*/ 21705 w 68700"/>
                                <a:gd name="connsiteY29" fmla="*/ 64196 h 65085"/>
                                <a:gd name="connsiteX30" fmla="*/ 20579 w 68700"/>
                                <a:gd name="connsiteY30" fmla="*/ 63633 h 65085"/>
                                <a:gd name="connsiteX31" fmla="*/ 19453 w 68700"/>
                                <a:gd name="connsiteY31" fmla="*/ 63633 h 65085"/>
                                <a:gd name="connsiteX32" fmla="*/ 16074 w 68700"/>
                                <a:gd name="connsiteY32" fmla="*/ 61099 h 65085"/>
                                <a:gd name="connsiteX33" fmla="*/ 17201 w 68700"/>
                                <a:gd name="connsiteY33" fmla="*/ 56031 h 65085"/>
                                <a:gd name="connsiteX34" fmla="*/ 21705 w 68700"/>
                                <a:gd name="connsiteY34" fmla="*/ 43924 h 65085"/>
                                <a:gd name="connsiteX35" fmla="*/ 22550 w 68700"/>
                                <a:gd name="connsiteY35" fmla="*/ 43361 h 65085"/>
                                <a:gd name="connsiteX36" fmla="*/ 41133 w 68700"/>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162" y="39137"/>
                                  </a:cubicBezTo>
                                  <a:lnTo>
                                    <a:pt x="23676" y="39137"/>
                                  </a:lnTo>
                                  <a:close/>
                                  <a:moveTo>
                                    <a:pt x="40851" y="43361"/>
                                  </a:moveTo>
                                  <a:cubicBezTo>
                                    <a:pt x="41133" y="43361"/>
                                    <a:pt x="41415" y="43361"/>
                                    <a:pt x="41696" y="43924"/>
                                  </a:cubicBezTo>
                                  <a:lnTo>
                                    <a:pt x="48454" y="61662"/>
                                  </a:lnTo>
                                  <a:cubicBezTo>
                                    <a:pt x="49017"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5283921" name="Freeform: Shape 445283921"/>
                          <wps:cNvSpPr/>
                          <wps:spPr>
                            <a:xfrm>
                              <a:off x="927736" y="576633"/>
                              <a:ext cx="56874" cy="64195"/>
                            </a:xfrm>
                            <a:custGeom>
                              <a:avLst/>
                              <a:gdLst>
                                <a:gd name="connsiteX0" fmla="*/ 24521 w 56874"/>
                                <a:gd name="connsiteY0" fmla="*/ 40263 h 64195"/>
                                <a:gd name="connsiteX1" fmla="*/ 24239 w 56874"/>
                                <a:gd name="connsiteY1" fmla="*/ 58002 h 64195"/>
                                <a:gd name="connsiteX2" fmla="*/ 21705 w 56874"/>
                                <a:gd name="connsiteY2" fmla="*/ 62507 h 64195"/>
                                <a:gd name="connsiteX3" fmla="*/ 18608 w 56874"/>
                                <a:gd name="connsiteY3" fmla="*/ 62788 h 64195"/>
                                <a:gd name="connsiteX4" fmla="*/ 17201 w 56874"/>
                                <a:gd name="connsiteY4" fmla="*/ 63351 h 64195"/>
                                <a:gd name="connsiteX5" fmla="*/ 18890 w 56874"/>
                                <a:gd name="connsiteY5" fmla="*/ 64196 h 64195"/>
                                <a:gd name="connsiteX6" fmla="*/ 29308 w 56874"/>
                                <a:gd name="connsiteY6" fmla="*/ 64196 h 64195"/>
                                <a:gd name="connsiteX7" fmla="*/ 42541 w 56874"/>
                                <a:gd name="connsiteY7" fmla="*/ 64196 h 64195"/>
                                <a:gd name="connsiteX8" fmla="*/ 44230 w 56874"/>
                                <a:gd name="connsiteY8" fmla="*/ 63351 h 64195"/>
                                <a:gd name="connsiteX9" fmla="*/ 42822 w 56874"/>
                                <a:gd name="connsiteY9" fmla="*/ 62788 h 64195"/>
                                <a:gd name="connsiteX10" fmla="*/ 38599 w 56874"/>
                                <a:gd name="connsiteY10" fmla="*/ 62507 h 64195"/>
                                <a:gd name="connsiteX11" fmla="*/ 35220 w 56874"/>
                                <a:gd name="connsiteY11" fmla="*/ 58002 h 64195"/>
                                <a:gd name="connsiteX12" fmla="*/ 34657 w 56874"/>
                                <a:gd name="connsiteY12" fmla="*/ 39982 h 64195"/>
                                <a:gd name="connsiteX13" fmla="*/ 34657 w 56874"/>
                                <a:gd name="connsiteY13" fmla="*/ 5632 h 64195"/>
                                <a:gd name="connsiteX14" fmla="*/ 45075 w 56874"/>
                                <a:gd name="connsiteY14" fmla="*/ 5632 h 64195"/>
                                <a:gd name="connsiteX15" fmla="*/ 54929 w 56874"/>
                                <a:gd name="connsiteY15" fmla="*/ 10700 h 64195"/>
                                <a:gd name="connsiteX16" fmla="*/ 54929 w 56874"/>
                                <a:gd name="connsiteY16" fmla="*/ 11544 h 64195"/>
                                <a:gd name="connsiteX17" fmla="*/ 56056 w 56874"/>
                                <a:gd name="connsiteY17" fmla="*/ 13234 h 64195"/>
                                <a:gd name="connsiteX18" fmla="*/ 56900 w 56874"/>
                                <a:gd name="connsiteY18" fmla="*/ 11826 h 64195"/>
                                <a:gd name="connsiteX19" fmla="*/ 56900 w 56874"/>
                                <a:gd name="connsiteY19" fmla="*/ 2253 h 64195"/>
                                <a:gd name="connsiteX20" fmla="*/ 56337 w 56874"/>
                                <a:gd name="connsiteY20" fmla="*/ 564 h 64195"/>
                                <a:gd name="connsiteX21" fmla="*/ 48172 w 56874"/>
                                <a:gd name="connsiteY21" fmla="*/ 1408 h 64195"/>
                                <a:gd name="connsiteX22" fmla="*/ 14948 w 56874"/>
                                <a:gd name="connsiteY22" fmla="*/ 1408 h 64195"/>
                                <a:gd name="connsiteX23" fmla="*/ 6501 w 56874"/>
                                <a:gd name="connsiteY23" fmla="*/ 1127 h 64195"/>
                                <a:gd name="connsiteX24" fmla="*/ 2841 w 56874"/>
                                <a:gd name="connsiteY24" fmla="*/ 1 h 64195"/>
                                <a:gd name="connsiteX25" fmla="*/ 1715 w 56874"/>
                                <a:gd name="connsiteY25" fmla="*/ 1690 h 64195"/>
                                <a:gd name="connsiteX26" fmla="*/ 25 w 56874"/>
                                <a:gd name="connsiteY26" fmla="*/ 11263 h 64195"/>
                                <a:gd name="connsiteX27" fmla="*/ 870 w 56874"/>
                                <a:gd name="connsiteY27" fmla="*/ 12671 h 64195"/>
                                <a:gd name="connsiteX28" fmla="*/ 1715 w 56874"/>
                                <a:gd name="connsiteY28" fmla="*/ 11544 h 64195"/>
                                <a:gd name="connsiteX29" fmla="*/ 3123 w 56874"/>
                                <a:gd name="connsiteY29" fmla="*/ 8729 h 64195"/>
                                <a:gd name="connsiteX30" fmla="*/ 11288 w 56874"/>
                                <a:gd name="connsiteY30" fmla="*/ 6195 h 64195"/>
                                <a:gd name="connsiteX31" fmla="*/ 23676 w 56874"/>
                                <a:gd name="connsiteY31" fmla="*/ 6195 h 64195"/>
                                <a:gd name="connsiteX32" fmla="*/ 23676 w 56874"/>
                                <a:gd name="connsiteY32" fmla="*/ 40263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6874" h="64195">
                                  <a:moveTo>
                                    <a:pt x="24521" y="40263"/>
                                  </a:moveTo>
                                  <a:cubicBezTo>
                                    <a:pt x="24521" y="47866"/>
                                    <a:pt x="24521" y="54623"/>
                                    <a:pt x="24239" y="58002"/>
                                  </a:cubicBezTo>
                                  <a:cubicBezTo>
                                    <a:pt x="24239" y="60536"/>
                                    <a:pt x="23395" y="62225"/>
                                    <a:pt x="21705" y="62507"/>
                                  </a:cubicBezTo>
                                  <a:cubicBezTo>
                                    <a:pt x="20861" y="62507"/>
                                    <a:pt x="20016" y="62788"/>
                                    <a:pt x="18608" y="62788"/>
                                  </a:cubicBezTo>
                                  <a:cubicBezTo>
                                    <a:pt x="17201" y="62788"/>
                                    <a:pt x="17201" y="62788"/>
                                    <a:pt x="17201" y="63351"/>
                                  </a:cubicBezTo>
                                  <a:cubicBezTo>
                                    <a:pt x="17201" y="63914"/>
                                    <a:pt x="17764" y="64196"/>
                                    <a:pt x="18890" y="64196"/>
                                  </a:cubicBezTo>
                                  <a:lnTo>
                                    <a:pt x="29308" y="64196"/>
                                  </a:lnTo>
                                  <a:lnTo>
                                    <a:pt x="42541" y="64196"/>
                                  </a:lnTo>
                                  <a:cubicBezTo>
                                    <a:pt x="48172" y="64196"/>
                                    <a:pt x="44230" y="64196"/>
                                    <a:pt x="44230" y="63351"/>
                                  </a:cubicBezTo>
                                  <a:cubicBezTo>
                                    <a:pt x="44230" y="62507"/>
                                    <a:pt x="43949" y="62788"/>
                                    <a:pt x="42822" y="62788"/>
                                  </a:cubicBezTo>
                                  <a:cubicBezTo>
                                    <a:pt x="41696" y="62788"/>
                                    <a:pt x="39725" y="62788"/>
                                    <a:pt x="38599" y="62507"/>
                                  </a:cubicBezTo>
                                  <a:cubicBezTo>
                                    <a:pt x="36065" y="62225"/>
                                    <a:pt x="35502" y="60254"/>
                                    <a:pt x="35220" y="58002"/>
                                  </a:cubicBezTo>
                                  <a:cubicBezTo>
                                    <a:pt x="34657" y="54341"/>
                                    <a:pt x="34657" y="47866"/>
                                    <a:pt x="34657" y="39982"/>
                                  </a:cubicBezTo>
                                  <a:lnTo>
                                    <a:pt x="34657" y="5632"/>
                                  </a:lnTo>
                                  <a:lnTo>
                                    <a:pt x="45075" y="5632"/>
                                  </a:lnTo>
                                  <a:cubicBezTo>
                                    <a:pt x="52395" y="5913"/>
                                    <a:pt x="54648" y="8447"/>
                                    <a:pt x="54929" y="10700"/>
                                  </a:cubicBezTo>
                                  <a:lnTo>
                                    <a:pt x="54929" y="11544"/>
                                  </a:lnTo>
                                  <a:cubicBezTo>
                                    <a:pt x="54929" y="12671"/>
                                    <a:pt x="55211" y="13234"/>
                                    <a:pt x="56056" y="13234"/>
                                  </a:cubicBezTo>
                                  <a:cubicBezTo>
                                    <a:pt x="56900" y="13234"/>
                                    <a:pt x="56619" y="12671"/>
                                    <a:pt x="56900" y="11826"/>
                                  </a:cubicBezTo>
                                  <a:cubicBezTo>
                                    <a:pt x="56900" y="9573"/>
                                    <a:pt x="56900" y="3942"/>
                                    <a:pt x="56900" y="2253"/>
                                  </a:cubicBezTo>
                                  <a:cubicBezTo>
                                    <a:pt x="56900" y="564"/>
                                    <a:pt x="56900" y="564"/>
                                    <a:pt x="56337" y="564"/>
                                  </a:cubicBezTo>
                                  <a:cubicBezTo>
                                    <a:pt x="55774" y="564"/>
                                    <a:pt x="53803" y="1408"/>
                                    <a:pt x="48172" y="1408"/>
                                  </a:cubicBezTo>
                                  <a:lnTo>
                                    <a:pt x="14948" y="1408"/>
                                  </a:lnTo>
                                  <a:cubicBezTo>
                                    <a:pt x="12132" y="1408"/>
                                    <a:pt x="9035" y="1408"/>
                                    <a:pt x="6501" y="1127"/>
                                  </a:cubicBezTo>
                                  <a:cubicBezTo>
                                    <a:pt x="4530" y="1127"/>
                                    <a:pt x="3686" y="1"/>
                                    <a:pt x="2841" y="1"/>
                                  </a:cubicBezTo>
                                  <a:cubicBezTo>
                                    <a:pt x="1996" y="1"/>
                                    <a:pt x="1996" y="564"/>
                                    <a:pt x="1715" y="1690"/>
                                  </a:cubicBezTo>
                                  <a:cubicBezTo>
                                    <a:pt x="1715" y="2253"/>
                                    <a:pt x="25" y="9855"/>
                                    <a:pt x="25" y="11263"/>
                                  </a:cubicBezTo>
                                  <a:cubicBezTo>
                                    <a:pt x="25" y="12671"/>
                                    <a:pt x="25" y="12671"/>
                                    <a:pt x="870" y="12671"/>
                                  </a:cubicBezTo>
                                  <a:cubicBezTo>
                                    <a:pt x="1715" y="12671"/>
                                    <a:pt x="1715" y="12389"/>
                                    <a:pt x="1715" y="11544"/>
                                  </a:cubicBezTo>
                                  <a:cubicBezTo>
                                    <a:pt x="1715" y="10981"/>
                                    <a:pt x="2278" y="9855"/>
                                    <a:pt x="3123" y="8729"/>
                                  </a:cubicBezTo>
                                  <a:cubicBezTo>
                                    <a:pt x="4249" y="6758"/>
                                    <a:pt x="6501" y="6476"/>
                                    <a:pt x="11288" y="6195"/>
                                  </a:cubicBezTo>
                                  <a:lnTo>
                                    <a:pt x="23676" y="6195"/>
                                  </a:lnTo>
                                  <a:cubicBezTo>
                                    <a:pt x="23676" y="5913"/>
                                    <a:pt x="23676" y="40263"/>
                                    <a:pt x="23676" y="40263"/>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0368142" name="Freeform: Shape 1730368142"/>
                          <wps:cNvSpPr/>
                          <wps:spPr>
                            <a:xfrm>
                              <a:off x="990768" y="578604"/>
                              <a:ext cx="67611" cy="64195"/>
                            </a:xfrm>
                            <a:custGeom>
                              <a:avLst/>
                              <a:gdLst>
                                <a:gd name="connsiteX0" fmla="*/ 9354 w 67611"/>
                                <a:gd name="connsiteY0" fmla="*/ 36040 h 64195"/>
                                <a:gd name="connsiteX1" fmla="*/ 16674 w 67611"/>
                                <a:gd name="connsiteY1" fmla="*/ 58283 h 64195"/>
                                <a:gd name="connsiteX2" fmla="*/ 35257 w 67611"/>
                                <a:gd name="connsiteY2" fmla="*/ 64196 h 64195"/>
                                <a:gd name="connsiteX3" fmla="*/ 52714 w 67611"/>
                                <a:gd name="connsiteY3" fmla="*/ 58283 h 64195"/>
                                <a:gd name="connsiteX4" fmla="*/ 60597 w 67611"/>
                                <a:gd name="connsiteY4" fmla="*/ 33224 h 64195"/>
                                <a:gd name="connsiteX5" fmla="*/ 60597 w 67611"/>
                                <a:gd name="connsiteY5" fmla="*/ 24215 h 64195"/>
                                <a:gd name="connsiteX6" fmla="*/ 60597 w 67611"/>
                                <a:gd name="connsiteY6" fmla="*/ 6476 h 64195"/>
                                <a:gd name="connsiteX7" fmla="*/ 63695 w 67611"/>
                                <a:gd name="connsiteY7" fmla="*/ 1690 h 64195"/>
                                <a:gd name="connsiteX8" fmla="*/ 66229 w 67611"/>
                                <a:gd name="connsiteY8" fmla="*/ 1690 h 64195"/>
                                <a:gd name="connsiteX9" fmla="*/ 67636 w 67611"/>
                                <a:gd name="connsiteY9" fmla="*/ 845 h 64195"/>
                                <a:gd name="connsiteX10" fmla="*/ 65947 w 67611"/>
                                <a:gd name="connsiteY10" fmla="*/ 1 h 64195"/>
                                <a:gd name="connsiteX11" fmla="*/ 56374 w 67611"/>
                                <a:gd name="connsiteY11" fmla="*/ 1 h 64195"/>
                                <a:gd name="connsiteX12" fmla="*/ 46801 w 67611"/>
                                <a:gd name="connsiteY12" fmla="*/ 1 h 64195"/>
                                <a:gd name="connsiteX13" fmla="*/ 45112 w 67611"/>
                                <a:gd name="connsiteY13" fmla="*/ 845 h 64195"/>
                                <a:gd name="connsiteX14" fmla="*/ 46520 w 67611"/>
                                <a:gd name="connsiteY14" fmla="*/ 1690 h 64195"/>
                                <a:gd name="connsiteX15" fmla="*/ 49617 w 67611"/>
                                <a:gd name="connsiteY15" fmla="*/ 1690 h 64195"/>
                                <a:gd name="connsiteX16" fmla="*/ 53277 w 67611"/>
                                <a:gd name="connsiteY16" fmla="*/ 6476 h 64195"/>
                                <a:gd name="connsiteX17" fmla="*/ 53277 w 67611"/>
                                <a:gd name="connsiteY17" fmla="*/ 24215 h 64195"/>
                                <a:gd name="connsiteX18" fmla="*/ 53277 w 67611"/>
                                <a:gd name="connsiteY18" fmla="*/ 34632 h 64195"/>
                                <a:gd name="connsiteX19" fmla="*/ 48490 w 67611"/>
                                <a:gd name="connsiteY19" fmla="*/ 55468 h 64195"/>
                                <a:gd name="connsiteX20" fmla="*/ 36946 w 67611"/>
                                <a:gd name="connsiteY20" fmla="*/ 59973 h 64195"/>
                                <a:gd name="connsiteX21" fmla="*/ 26529 w 67611"/>
                                <a:gd name="connsiteY21" fmla="*/ 56594 h 64195"/>
                                <a:gd name="connsiteX22" fmla="*/ 20053 w 67611"/>
                                <a:gd name="connsiteY22" fmla="*/ 36040 h 64195"/>
                                <a:gd name="connsiteX23" fmla="*/ 20053 w 67611"/>
                                <a:gd name="connsiteY23" fmla="*/ 24215 h 64195"/>
                                <a:gd name="connsiteX24" fmla="*/ 20053 w 67611"/>
                                <a:gd name="connsiteY24" fmla="*/ 6476 h 64195"/>
                                <a:gd name="connsiteX25" fmla="*/ 23150 w 67611"/>
                                <a:gd name="connsiteY25" fmla="*/ 1690 h 64195"/>
                                <a:gd name="connsiteX26" fmla="*/ 25684 w 67611"/>
                                <a:gd name="connsiteY26" fmla="*/ 1690 h 64195"/>
                                <a:gd name="connsiteX27" fmla="*/ 27092 w 67611"/>
                                <a:gd name="connsiteY27" fmla="*/ 845 h 64195"/>
                                <a:gd name="connsiteX28" fmla="*/ 25121 w 67611"/>
                                <a:gd name="connsiteY28" fmla="*/ 1 h 64195"/>
                                <a:gd name="connsiteX29" fmla="*/ 14703 w 67611"/>
                                <a:gd name="connsiteY29" fmla="*/ 1 h 64195"/>
                                <a:gd name="connsiteX30" fmla="*/ 2596 w 67611"/>
                                <a:gd name="connsiteY30" fmla="*/ 1 h 64195"/>
                                <a:gd name="connsiteX31" fmla="*/ 625 w 67611"/>
                                <a:gd name="connsiteY31" fmla="*/ 845 h 64195"/>
                                <a:gd name="connsiteX32" fmla="*/ 2033 w 67611"/>
                                <a:gd name="connsiteY32" fmla="*/ 1690 h 64195"/>
                                <a:gd name="connsiteX33" fmla="*/ 5412 w 67611"/>
                                <a:gd name="connsiteY33" fmla="*/ 1690 h 64195"/>
                                <a:gd name="connsiteX34" fmla="*/ 9072 w 67611"/>
                                <a:gd name="connsiteY34" fmla="*/ 6476 h 64195"/>
                                <a:gd name="connsiteX35" fmla="*/ 9072 w 67611"/>
                                <a:gd name="connsiteY35" fmla="*/ 24215 h 64195"/>
                                <a:gd name="connsiteX36" fmla="*/ 9072 w 67611"/>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1"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20"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93778752" name="Freeform: Shape 1293778752"/>
                          <wps:cNvSpPr/>
                          <wps:spPr>
                            <a:xfrm>
                              <a:off x="1097491" y="577478"/>
                              <a:ext cx="72762" cy="63350"/>
                            </a:xfrm>
                            <a:custGeom>
                              <a:avLst/>
                              <a:gdLst>
                                <a:gd name="connsiteX0" fmla="*/ 20322 w 72762"/>
                                <a:gd name="connsiteY0" fmla="*/ 27030 h 63350"/>
                                <a:gd name="connsiteX1" fmla="*/ 19759 w 72762"/>
                                <a:gd name="connsiteY1" fmla="*/ 26467 h 63350"/>
                                <a:gd name="connsiteX2" fmla="*/ 19759 w 72762"/>
                                <a:gd name="connsiteY2" fmla="*/ 24778 h 63350"/>
                                <a:gd name="connsiteX3" fmla="*/ 19759 w 72762"/>
                                <a:gd name="connsiteY3" fmla="*/ 7039 h 63350"/>
                                <a:gd name="connsiteX4" fmla="*/ 22856 w 72762"/>
                                <a:gd name="connsiteY4" fmla="*/ 2253 h 63350"/>
                                <a:gd name="connsiteX5" fmla="*/ 25390 w 72762"/>
                                <a:gd name="connsiteY5" fmla="*/ 2253 h 63350"/>
                                <a:gd name="connsiteX6" fmla="*/ 26798 w 72762"/>
                                <a:gd name="connsiteY6" fmla="*/ 1408 h 63350"/>
                                <a:gd name="connsiteX7" fmla="*/ 25108 w 72762"/>
                                <a:gd name="connsiteY7" fmla="*/ 564 h 63350"/>
                                <a:gd name="connsiteX8" fmla="*/ 14691 w 72762"/>
                                <a:gd name="connsiteY8" fmla="*/ 564 h 63350"/>
                                <a:gd name="connsiteX9" fmla="*/ 2584 w 72762"/>
                                <a:gd name="connsiteY9" fmla="*/ 564 h 63350"/>
                                <a:gd name="connsiteX10" fmla="*/ 894 w 72762"/>
                                <a:gd name="connsiteY10" fmla="*/ 1408 h 63350"/>
                                <a:gd name="connsiteX11" fmla="*/ 2302 w 72762"/>
                                <a:gd name="connsiteY11" fmla="*/ 2253 h 63350"/>
                                <a:gd name="connsiteX12" fmla="*/ 5681 w 72762"/>
                                <a:gd name="connsiteY12" fmla="*/ 2253 h 63350"/>
                                <a:gd name="connsiteX13" fmla="*/ 9341 w 72762"/>
                                <a:gd name="connsiteY13" fmla="*/ 7039 h 63350"/>
                                <a:gd name="connsiteX14" fmla="*/ 9341 w 72762"/>
                                <a:gd name="connsiteY14" fmla="*/ 24778 h 63350"/>
                                <a:gd name="connsiteX15" fmla="*/ 9341 w 72762"/>
                                <a:gd name="connsiteY15" fmla="*/ 39419 h 63350"/>
                                <a:gd name="connsiteX16" fmla="*/ 9060 w 72762"/>
                                <a:gd name="connsiteY16" fmla="*/ 57157 h 63350"/>
                                <a:gd name="connsiteX17" fmla="*/ 6526 w 72762"/>
                                <a:gd name="connsiteY17" fmla="*/ 61662 h 63350"/>
                                <a:gd name="connsiteX18" fmla="*/ 3428 w 72762"/>
                                <a:gd name="connsiteY18" fmla="*/ 61943 h 63350"/>
                                <a:gd name="connsiteX19" fmla="*/ 2021 w 72762"/>
                                <a:gd name="connsiteY19" fmla="*/ 62507 h 63350"/>
                                <a:gd name="connsiteX20" fmla="*/ 3710 w 72762"/>
                                <a:gd name="connsiteY20" fmla="*/ 63351 h 63350"/>
                                <a:gd name="connsiteX21" fmla="*/ 14128 w 72762"/>
                                <a:gd name="connsiteY21" fmla="*/ 63351 h 63350"/>
                                <a:gd name="connsiteX22" fmla="*/ 27079 w 72762"/>
                                <a:gd name="connsiteY22" fmla="*/ 63351 h 63350"/>
                                <a:gd name="connsiteX23" fmla="*/ 28769 w 72762"/>
                                <a:gd name="connsiteY23" fmla="*/ 62507 h 63350"/>
                                <a:gd name="connsiteX24" fmla="*/ 27361 w 72762"/>
                                <a:gd name="connsiteY24" fmla="*/ 61943 h 63350"/>
                                <a:gd name="connsiteX25" fmla="*/ 23138 w 72762"/>
                                <a:gd name="connsiteY25" fmla="*/ 61662 h 63350"/>
                                <a:gd name="connsiteX26" fmla="*/ 19759 w 72762"/>
                                <a:gd name="connsiteY26" fmla="*/ 57157 h 63350"/>
                                <a:gd name="connsiteX27" fmla="*/ 19196 w 72762"/>
                                <a:gd name="connsiteY27" fmla="*/ 39137 h 63350"/>
                                <a:gd name="connsiteX28" fmla="*/ 19196 w 72762"/>
                                <a:gd name="connsiteY28" fmla="*/ 31817 h 63350"/>
                                <a:gd name="connsiteX29" fmla="*/ 19759 w 72762"/>
                                <a:gd name="connsiteY29" fmla="*/ 31254 h 63350"/>
                                <a:gd name="connsiteX30" fmla="*/ 51857 w 72762"/>
                                <a:gd name="connsiteY30" fmla="*/ 31254 h 63350"/>
                                <a:gd name="connsiteX31" fmla="*/ 52420 w 72762"/>
                                <a:gd name="connsiteY31" fmla="*/ 31817 h 63350"/>
                                <a:gd name="connsiteX32" fmla="*/ 52420 w 72762"/>
                                <a:gd name="connsiteY32" fmla="*/ 39137 h 63350"/>
                                <a:gd name="connsiteX33" fmla="*/ 51857 w 72762"/>
                                <a:gd name="connsiteY33" fmla="*/ 56875 h 63350"/>
                                <a:gd name="connsiteX34" fmla="*/ 49323 w 72762"/>
                                <a:gd name="connsiteY34" fmla="*/ 61380 h 63350"/>
                                <a:gd name="connsiteX35" fmla="*/ 46225 w 72762"/>
                                <a:gd name="connsiteY35" fmla="*/ 61662 h 63350"/>
                                <a:gd name="connsiteX36" fmla="*/ 44818 w 72762"/>
                                <a:gd name="connsiteY36" fmla="*/ 62225 h 63350"/>
                                <a:gd name="connsiteX37" fmla="*/ 46507 w 72762"/>
                                <a:gd name="connsiteY37" fmla="*/ 63070 h 63350"/>
                                <a:gd name="connsiteX38" fmla="*/ 56925 w 72762"/>
                                <a:gd name="connsiteY38" fmla="*/ 63070 h 63350"/>
                                <a:gd name="connsiteX39" fmla="*/ 69876 w 72762"/>
                                <a:gd name="connsiteY39" fmla="*/ 63070 h 63350"/>
                                <a:gd name="connsiteX40" fmla="*/ 71566 w 72762"/>
                                <a:gd name="connsiteY40" fmla="*/ 62225 h 63350"/>
                                <a:gd name="connsiteX41" fmla="*/ 70158 w 72762"/>
                                <a:gd name="connsiteY41" fmla="*/ 61662 h 63350"/>
                                <a:gd name="connsiteX42" fmla="*/ 65935 w 72762"/>
                                <a:gd name="connsiteY42" fmla="*/ 61380 h 63350"/>
                                <a:gd name="connsiteX43" fmla="*/ 62556 w 72762"/>
                                <a:gd name="connsiteY43" fmla="*/ 56875 h 63350"/>
                                <a:gd name="connsiteX44" fmla="*/ 62274 w 72762"/>
                                <a:gd name="connsiteY44" fmla="*/ 38856 h 63350"/>
                                <a:gd name="connsiteX45" fmla="*/ 62274 w 72762"/>
                                <a:gd name="connsiteY45" fmla="*/ 24215 h 63350"/>
                                <a:gd name="connsiteX46" fmla="*/ 62274 w 72762"/>
                                <a:gd name="connsiteY46" fmla="*/ 6476 h 63350"/>
                                <a:gd name="connsiteX47" fmla="*/ 65371 w 72762"/>
                                <a:gd name="connsiteY47" fmla="*/ 1690 h 63350"/>
                                <a:gd name="connsiteX48" fmla="*/ 67905 w 72762"/>
                                <a:gd name="connsiteY48" fmla="*/ 1690 h 63350"/>
                                <a:gd name="connsiteX49" fmla="*/ 69313 w 72762"/>
                                <a:gd name="connsiteY49" fmla="*/ 845 h 63350"/>
                                <a:gd name="connsiteX50" fmla="*/ 67624 w 72762"/>
                                <a:gd name="connsiteY50" fmla="*/ 1 h 63350"/>
                                <a:gd name="connsiteX51" fmla="*/ 57206 w 72762"/>
                                <a:gd name="connsiteY51" fmla="*/ 1 h 63350"/>
                                <a:gd name="connsiteX52" fmla="*/ 45099 w 72762"/>
                                <a:gd name="connsiteY52" fmla="*/ 1 h 63350"/>
                                <a:gd name="connsiteX53" fmla="*/ 43410 w 72762"/>
                                <a:gd name="connsiteY53" fmla="*/ 845 h 63350"/>
                                <a:gd name="connsiteX54" fmla="*/ 44818 w 72762"/>
                                <a:gd name="connsiteY54" fmla="*/ 1690 h 63350"/>
                                <a:gd name="connsiteX55" fmla="*/ 48196 w 72762"/>
                                <a:gd name="connsiteY55" fmla="*/ 1690 h 63350"/>
                                <a:gd name="connsiteX56" fmla="*/ 51857 w 72762"/>
                                <a:gd name="connsiteY56" fmla="*/ 6476 h 63350"/>
                                <a:gd name="connsiteX57" fmla="*/ 51857 w 72762"/>
                                <a:gd name="connsiteY57" fmla="*/ 24215 h 63350"/>
                                <a:gd name="connsiteX58" fmla="*/ 51857 w 72762"/>
                                <a:gd name="connsiteY58" fmla="*/ 25904 h 63350"/>
                                <a:gd name="connsiteX59" fmla="*/ 51293 w 72762"/>
                                <a:gd name="connsiteY59" fmla="*/ 26467 h 63350"/>
                                <a:gd name="connsiteX60" fmla="*/ 19196 w 72762"/>
                                <a:gd name="connsiteY60" fmla="*/ 26467 h 6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72762" h="63350">
                                  <a:moveTo>
                                    <a:pt x="20322" y="27030"/>
                                  </a:moveTo>
                                  <a:cubicBezTo>
                                    <a:pt x="20322" y="27030"/>
                                    <a:pt x="19759" y="27030"/>
                                    <a:pt x="19759" y="26467"/>
                                  </a:cubicBezTo>
                                  <a:lnTo>
                                    <a:pt x="19759" y="24778"/>
                                  </a:lnTo>
                                  <a:cubicBezTo>
                                    <a:pt x="19759" y="12108"/>
                                    <a:pt x="19759" y="9573"/>
                                    <a:pt x="19759" y="7039"/>
                                  </a:cubicBezTo>
                                  <a:cubicBezTo>
                                    <a:pt x="19759" y="4224"/>
                                    <a:pt x="20604" y="2816"/>
                                    <a:pt x="22856" y="2253"/>
                                  </a:cubicBezTo>
                                  <a:lnTo>
                                    <a:pt x="25390" y="2253"/>
                                  </a:lnTo>
                                  <a:cubicBezTo>
                                    <a:pt x="26516" y="2253"/>
                                    <a:pt x="26798" y="2253"/>
                                    <a:pt x="26798" y="1408"/>
                                  </a:cubicBezTo>
                                  <a:cubicBezTo>
                                    <a:pt x="26798" y="564"/>
                                    <a:pt x="26235" y="564"/>
                                    <a:pt x="25108" y="564"/>
                                  </a:cubicBezTo>
                                  <a:cubicBezTo>
                                    <a:pt x="21730" y="564"/>
                                    <a:pt x="16662" y="564"/>
                                    <a:pt x="14691" y="564"/>
                                  </a:cubicBezTo>
                                  <a:cubicBezTo>
                                    <a:pt x="12720" y="564"/>
                                    <a:pt x="7089" y="564"/>
                                    <a:pt x="2584" y="564"/>
                                  </a:cubicBezTo>
                                  <a:cubicBezTo>
                                    <a:pt x="-1921" y="564"/>
                                    <a:pt x="894" y="564"/>
                                    <a:pt x="894" y="1408"/>
                                  </a:cubicBezTo>
                                  <a:cubicBezTo>
                                    <a:pt x="894" y="2253"/>
                                    <a:pt x="1458" y="2253"/>
                                    <a:pt x="2302" y="2253"/>
                                  </a:cubicBezTo>
                                  <a:lnTo>
                                    <a:pt x="5681" y="2253"/>
                                  </a:lnTo>
                                  <a:cubicBezTo>
                                    <a:pt x="8497" y="2816"/>
                                    <a:pt x="9060" y="4224"/>
                                    <a:pt x="9341" y="7039"/>
                                  </a:cubicBezTo>
                                  <a:lnTo>
                                    <a:pt x="9341" y="24778"/>
                                  </a:lnTo>
                                  <a:lnTo>
                                    <a:pt x="9341" y="39419"/>
                                  </a:lnTo>
                                  <a:cubicBezTo>
                                    <a:pt x="9341" y="47021"/>
                                    <a:pt x="9341" y="53778"/>
                                    <a:pt x="9060" y="57157"/>
                                  </a:cubicBezTo>
                                  <a:cubicBezTo>
                                    <a:pt x="8778" y="59691"/>
                                    <a:pt x="8215" y="61380"/>
                                    <a:pt x="6526" y="61662"/>
                                  </a:cubicBezTo>
                                  <a:cubicBezTo>
                                    <a:pt x="5681" y="61662"/>
                                    <a:pt x="4836" y="61943"/>
                                    <a:pt x="3428" y="61943"/>
                                  </a:cubicBezTo>
                                  <a:cubicBezTo>
                                    <a:pt x="2021" y="61943"/>
                                    <a:pt x="2021" y="61943"/>
                                    <a:pt x="2021" y="62507"/>
                                  </a:cubicBezTo>
                                  <a:cubicBezTo>
                                    <a:pt x="2021" y="63070"/>
                                    <a:pt x="2584" y="63351"/>
                                    <a:pt x="3710" y="63351"/>
                                  </a:cubicBezTo>
                                  <a:lnTo>
                                    <a:pt x="14128" y="63351"/>
                                  </a:lnTo>
                                  <a:lnTo>
                                    <a:pt x="27079" y="63351"/>
                                  </a:lnTo>
                                  <a:cubicBezTo>
                                    <a:pt x="32429" y="63351"/>
                                    <a:pt x="28769" y="63351"/>
                                    <a:pt x="28769" y="62507"/>
                                  </a:cubicBezTo>
                                  <a:cubicBezTo>
                                    <a:pt x="28769" y="61662"/>
                                    <a:pt x="28487" y="61943"/>
                                    <a:pt x="27361" y="61943"/>
                                  </a:cubicBezTo>
                                  <a:cubicBezTo>
                                    <a:pt x="26235" y="61943"/>
                                    <a:pt x="24264" y="61943"/>
                                    <a:pt x="23138" y="61662"/>
                                  </a:cubicBezTo>
                                  <a:cubicBezTo>
                                    <a:pt x="20604" y="61380"/>
                                    <a:pt x="20040" y="59409"/>
                                    <a:pt x="19759" y="57157"/>
                                  </a:cubicBezTo>
                                  <a:cubicBezTo>
                                    <a:pt x="19196" y="53497"/>
                                    <a:pt x="19196" y="47021"/>
                                    <a:pt x="19196" y="39137"/>
                                  </a:cubicBezTo>
                                  <a:lnTo>
                                    <a:pt x="19196" y="31817"/>
                                  </a:lnTo>
                                  <a:cubicBezTo>
                                    <a:pt x="19196" y="31254"/>
                                    <a:pt x="19196" y="31254"/>
                                    <a:pt x="19759" y="31254"/>
                                  </a:cubicBezTo>
                                  <a:lnTo>
                                    <a:pt x="51857" y="31254"/>
                                  </a:lnTo>
                                  <a:cubicBezTo>
                                    <a:pt x="51857" y="31254"/>
                                    <a:pt x="52420" y="31254"/>
                                    <a:pt x="52420" y="31817"/>
                                  </a:cubicBezTo>
                                  <a:lnTo>
                                    <a:pt x="52420" y="39137"/>
                                  </a:lnTo>
                                  <a:cubicBezTo>
                                    <a:pt x="52420" y="46739"/>
                                    <a:pt x="52420" y="53497"/>
                                    <a:pt x="51857" y="56875"/>
                                  </a:cubicBezTo>
                                  <a:cubicBezTo>
                                    <a:pt x="51575" y="59409"/>
                                    <a:pt x="51012" y="61099"/>
                                    <a:pt x="49323" y="61380"/>
                                  </a:cubicBezTo>
                                  <a:cubicBezTo>
                                    <a:pt x="48478" y="61380"/>
                                    <a:pt x="47633" y="61662"/>
                                    <a:pt x="46225" y="61662"/>
                                  </a:cubicBezTo>
                                  <a:cubicBezTo>
                                    <a:pt x="44818" y="61662"/>
                                    <a:pt x="44818" y="61662"/>
                                    <a:pt x="44818" y="62225"/>
                                  </a:cubicBezTo>
                                  <a:cubicBezTo>
                                    <a:pt x="44818" y="62788"/>
                                    <a:pt x="45381" y="63070"/>
                                    <a:pt x="46507" y="63070"/>
                                  </a:cubicBezTo>
                                  <a:lnTo>
                                    <a:pt x="56925" y="63070"/>
                                  </a:lnTo>
                                  <a:lnTo>
                                    <a:pt x="69876" y="63070"/>
                                  </a:lnTo>
                                  <a:cubicBezTo>
                                    <a:pt x="75226" y="63070"/>
                                    <a:pt x="71566" y="63070"/>
                                    <a:pt x="71566" y="62225"/>
                                  </a:cubicBezTo>
                                  <a:cubicBezTo>
                                    <a:pt x="71566" y="61380"/>
                                    <a:pt x="71284" y="61662"/>
                                    <a:pt x="70158" y="61662"/>
                                  </a:cubicBezTo>
                                  <a:cubicBezTo>
                                    <a:pt x="69032" y="61662"/>
                                    <a:pt x="67061" y="61662"/>
                                    <a:pt x="65935" y="61380"/>
                                  </a:cubicBezTo>
                                  <a:cubicBezTo>
                                    <a:pt x="63400" y="61099"/>
                                    <a:pt x="62837" y="59128"/>
                                    <a:pt x="62556" y="56875"/>
                                  </a:cubicBezTo>
                                  <a:cubicBezTo>
                                    <a:pt x="62274" y="53215"/>
                                    <a:pt x="62274" y="46739"/>
                                    <a:pt x="62274" y="38856"/>
                                  </a:cubicBezTo>
                                  <a:lnTo>
                                    <a:pt x="62274" y="24215"/>
                                  </a:lnTo>
                                  <a:cubicBezTo>
                                    <a:pt x="62274" y="11544"/>
                                    <a:pt x="62274" y="9010"/>
                                    <a:pt x="62274" y="6476"/>
                                  </a:cubicBezTo>
                                  <a:cubicBezTo>
                                    <a:pt x="62274" y="3661"/>
                                    <a:pt x="63119" y="2253"/>
                                    <a:pt x="65371" y="1690"/>
                                  </a:cubicBezTo>
                                  <a:lnTo>
                                    <a:pt x="67905" y="1690"/>
                                  </a:lnTo>
                                  <a:cubicBezTo>
                                    <a:pt x="69032" y="1690"/>
                                    <a:pt x="69313" y="1690"/>
                                    <a:pt x="69313" y="845"/>
                                  </a:cubicBezTo>
                                  <a:cubicBezTo>
                                    <a:pt x="69313" y="1"/>
                                    <a:pt x="68750" y="1"/>
                                    <a:pt x="67624" y="1"/>
                                  </a:cubicBezTo>
                                  <a:cubicBezTo>
                                    <a:pt x="64245" y="1"/>
                                    <a:pt x="59177" y="1"/>
                                    <a:pt x="57206" y="1"/>
                                  </a:cubicBezTo>
                                  <a:cubicBezTo>
                                    <a:pt x="55235" y="1"/>
                                    <a:pt x="49604" y="1"/>
                                    <a:pt x="45099" y="1"/>
                                  </a:cubicBezTo>
                                  <a:cubicBezTo>
                                    <a:pt x="40594" y="1"/>
                                    <a:pt x="43410" y="1"/>
                                    <a:pt x="43410" y="845"/>
                                  </a:cubicBezTo>
                                  <a:cubicBezTo>
                                    <a:pt x="43410" y="1690"/>
                                    <a:pt x="43973" y="1690"/>
                                    <a:pt x="44818" y="1690"/>
                                  </a:cubicBezTo>
                                  <a:lnTo>
                                    <a:pt x="48196" y="1690"/>
                                  </a:lnTo>
                                  <a:cubicBezTo>
                                    <a:pt x="51012" y="2253"/>
                                    <a:pt x="51575" y="3661"/>
                                    <a:pt x="51857" y="6476"/>
                                  </a:cubicBezTo>
                                  <a:lnTo>
                                    <a:pt x="51857" y="24215"/>
                                  </a:lnTo>
                                  <a:lnTo>
                                    <a:pt x="51857" y="25904"/>
                                  </a:lnTo>
                                  <a:cubicBezTo>
                                    <a:pt x="51857" y="26185"/>
                                    <a:pt x="51857" y="26467"/>
                                    <a:pt x="51293" y="26467"/>
                                  </a:cubicBezTo>
                                  <a:lnTo>
                                    <a:pt x="19196" y="2646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9013302" name="Freeform: Shape 909013302"/>
                          <wps:cNvSpPr/>
                          <wps:spPr>
                            <a:xfrm>
                              <a:off x="1172692"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444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444"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731182" name="Freeform: Shape 124731182"/>
                          <wps:cNvSpPr/>
                          <wps:spPr>
                            <a:xfrm>
                              <a:off x="1240229" y="578604"/>
                              <a:ext cx="67610" cy="64195"/>
                            </a:xfrm>
                            <a:custGeom>
                              <a:avLst/>
                              <a:gdLst>
                                <a:gd name="connsiteX0" fmla="*/ 9354 w 67610"/>
                                <a:gd name="connsiteY0" fmla="*/ 36040 h 64195"/>
                                <a:gd name="connsiteX1" fmla="*/ 16674 w 67610"/>
                                <a:gd name="connsiteY1" fmla="*/ 58283 h 64195"/>
                                <a:gd name="connsiteX2" fmla="*/ 35257 w 67610"/>
                                <a:gd name="connsiteY2" fmla="*/ 64196 h 64195"/>
                                <a:gd name="connsiteX3" fmla="*/ 52714 w 67610"/>
                                <a:gd name="connsiteY3" fmla="*/ 58283 h 64195"/>
                                <a:gd name="connsiteX4" fmla="*/ 60597 w 67610"/>
                                <a:gd name="connsiteY4" fmla="*/ 33224 h 64195"/>
                                <a:gd name="connsiteX5" fmla="*/ 60597 w 67610"/>
                                <a:gd name="connsiteY5" fmla="*/ 24215 h 64195"/>
                                <a:gd name="connsiteX6" fmla="*/ 60597 w 67610"/>
                                <a:gd name="connsiteY6" fmla="*/ 6476 h 64195"/>
                                <a:gd name="connsiteX7" fmla="*/ 63695 w 67610"/>
                                <a:gd name="connsiteY7" fmla="*/ 1690 h 64195"/>
                                <a:gd name="connsiteX8" fmla="*/ 66229 w 67610"/>
                                <a:gd name="connsiteY8" fmla="*/ 1690 h 64195"/>
                                <a:gd name="connsiteX9" fmla="*/ 67636 w 67610"/>
                                <a:gd name="connsiteY9" fmla="*/ 845 h 64195"/>
                                <a:gd name="connsiteX10" fmla="*/ 65947 w 67610"/>
                                <a:gd name="connsiteY10" fmla="*/ 1 h 64195"/>
                                <a:gd name="connsiteX11" fmla="*/ 56374 w 67610"/>
                                <a:gd name="connsiteY11" fmla="*/ 1 h 64195"/>
                                <a:gd name="connsiteX12" fmla="*/ 46801 w 67610"/>
                                <a:gd name="connsiteY12" fmla="*/ 1 h 64195"/>
                                <a:gd name="connsiteX13" fmla="*/ 45112 w 67610"/>
                                <a:gd name="connsiteY13" fmla="*/ 845 h 64195"/>
                                <a:gd name="connsiteX14" fmla="*/ 46519 w 67610"/>
                                <a:gd name="connsiteY14" fmla="*/ 1690 h 64195"/>
                                <a:gd name="connsiteX15" fmla="*/ 49617 w 67610"/>
                                <a:gd name="connsiteY15" fmla="*/ 1690 h 64195"/>
                                <a:gd name="connsiteX16" fmla="*/ 53277 w 67610"/>
                                <a:gd name="connsiteY16" fmla="*/ 6476 h 64195"/>
                                <a:gd name="connsiteX17" fmla="*/ 53277 w 67610"/>
                                <a:gd name="connsiteY17" fmla="*/ 24215 h 64195"/>
                                <a:gd name="connsiteX18" fmla="*/ 53277 w 67610"/>
                                <a:gd name="connsiteY18" fmla="*/ 34632 h 64195"/>
                                <a:gd name="connsiteX19" fmla="*/ 48490 w 67610"/>
                                <a:gd name="connsiteY19" fmla="*/ 55468 h 64195"/>
                                <a:gd name="connsiteX20" fmla="*/ 36946 w 67610"/>
                                <a:gd name="connsiteY20" fmla="*/ 59973 h 64195"/>
                                <a:gd name="connsiteX21" fmla="*/ 26529 w 67610"/>
                                <a:gd name="connsiteY21" fmla="*/ 56594 h 64195"/>
                                <a:gd name="connsiteX22" fmla="*/ 20053 w 67610"/>
                                <a:gd name="connsiteY22" fmla="*/ 36040 h 64195"/>
                                <a:gd name="connsiteX23" fmla="*/ 20053 w 67610"/>
                                <a:gd name="connsiteY23" fmla="*/ 24215 h 64195"/>
                                <a:gd name="connsiteX24" fmla="*/ 20053 w 67610"/>
                                <a:gd name="connsiteY24" fmla="*/ 6476 h 64195"/>
                                <a:gd name="connsiteX25" fmla="*/ 23150 w 67610"/>
                                <a:gd name="connsiteY25" fmla="*/ 1690 h 64195"/>
                                <a:gd name="connsiteX26" fmla="*/ 25684 w 67610"/>
                                <a:gd name="connsiteY26" fmla="*/ 1690 h 64195"/>
                                <a:gd name="connsiteX27" fmla="*/ 27092 w 67610"/>
                                <a:gd name="connsiteY27" fmla="*/ 845 h 64195"/>
                                <a:gd name="connsiteX28" fmla="*/ 25121 w 67610"/>
                                <a:gd name="connsiteY28" fmla="*/ 1 h 64195"/>
                                <a:gd name="connsiteX29" fmla="*/ 14703 w 67610"/>
                                <a:gd name="connsiteY29" fmla="*/ 1 h 64195"/>
                                <a:gd name="connsiteX30" fmla="*/ 2596 w 67610"/>
                                <a:gd name="connsiteY30" fmla="*/ 1 h 64195"/>
                                <a:gd name="connsiteX31" fmla="*/ 625 w 67610"/>
                                <a:gd name="connsiteY31" fmla="*/ 845 h 64195"/>
                                <a:gd name="connsiteX32" fmla="*/ 2033 w 67610"/>
                                <a:gd name="connsiteY32" fmla="*/ 1690 h 64195"/>
                                <a:gd name="connsiteX33" fmla="*/ 5412 w 67610"/>
                                <a:gd name="connsiteY33" fmla="*/ 1690 h 64195"/>
                                <a:gd name="connsiteX34" fmla="*/ 9072 w 67610"/>
                                <a:gd name="connsiteY34" fmla="*/ 6476 h 64195"/>
                                <a:gd name="connsiteX35" fmla="*/ 9072 w 67610"/>
                                <a:gd name="connsiteY35" fmla="*/ 24215 h 64195"/>
                                <a:gd name="connsiteX36" fmla="*/ 9072 w 67610"/>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0"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19"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1582779" name="Freeform: Shape 1051582779"/>
                          <wps:cNvSpPr/>
                          <wps:spPr>
                            <a:xfrm>
                              <a:off x="1318540" y="576915"/>
                              <a:ext cx="68418" cy="65884"/>
                            </a:xfrm>
                            <a:custGeom>
                              <a:avLst/>
                              <a:gdLst>
                                <a:gd name="connsiteX0" fmla="*/ 37191 w 68418"/>
                                <a:gd name="connsiteY0" fmla="*/ 61380 h 65884"/>
                                <a:gd name="connsiteX1" fmla="*/ 11569 w 68418"/>
                                <a:gd name="connsiteY1" fmla="*/ 30127 h 65884"/>
                                <a:gd name="connsiteX2" fmla="*/ 32123 w 68418"/>
                                <a:gd name="connsiteY2" fmla="*/ 3942 h 65884"/>
                                <a:gd name="connsiteX3" fmla="*/ 56619 w 68418"/>
                                <a:gd name="connsiteY3" fmla="*/ 34351 h 65884"/>
                                <a:gd name="connsiteX4" fmla="*/ 37191 w 68418"/>
                                <a:gd name="connsiteY4" fmla="*/ 61380 h 65884"/>
                                <a:gd name="connsiteX5" fmla="*/ 33812 w 68418"/>
                                <a:gd name="connsiteY5" fmla="*/ 65604 h 65884"/>
                                <a:gd name="connsiteX6" fmla="*/ 68444 w 68418"/>
                                <a:gd name="connsiteY6" fmla="*/ 31254 h 65884"/>
                                <a:gd name="connsiteX7" fmla="*/ 34657 w 68418"/>
                                <a:gd name="connsiteY7" fmla="*/ 1 h 65884"/>
                                <a:gd name="connsiteX8" fmla="*/ 25 w 68418"/>
                                <a:gd name="connsiteY8" fmla="*/ 32943 h 65884"/>
                                <a:gd name="connsiteX9" fmla="*/ 33812 w 68418"/>
                                <a:gd name="connsiteY9" fmla="*/ 65885 h 65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8418" h="65884">
                                  <a:moveTo>
                                    <a:pt x="37191" y="61380"/>
                                  </a:moveTo>
                                  <a:cubicBezTo>
                                    <a:pt x="21142" y="61380"/>
                                    <a:pt x="11569" y="47584"/>
                                    <a:pt x="11569" y="30127"/>
                                  </a:cubicBezTo>
                                  <a:cubicBezTo>
                                    <a:pt x="11569" y="12671"/>
                                    <a:pt x="22550" y="3942"/>
                                    <a:pt x="32123" y="3942"/>
                                  </a:cubicBezTo>
                                  <a:cubicBezTo>
                                    <a:pt x="45919" y="3942"/>
                                    <a:pt x="56619" y="15486"/>
                                    <a:pt x="56619" y="34351"/>
                                  </a:cubicBezTo>
                                  <a:cubicBezTo>
                                    <a:pt x="56619" y="53215"/>
                                    <a:pt x="43104" y="61380"/>
                                    <a:pt x="37191" y="61380"/>
                                  </a:cubicBezTo>
                                  <a:moveTo>
                                    <a:pt x="33812" y="65604"/>
                                  </a:moveTo>
                                  <a:cubicBezTo>
                                    <a:pt x="54929" y="65604"/>
                                    <a:pt x="68444" y="50400"/>
                                    <a:pt x="68444" y="31254"/>
                                  </a:cubicBezTo>
                                  <a:cubicBezTo>
                                    <a:pt x="68444" y="12108"/>
                                    <a:pt x="55492" y="1"/>
                                    <a:pt x="34657" y="1"/>
                                  </a:cubicBezTo>
                                  <a:cubicBezTo>
                                    <a:pt x="13822" y="1"/>
                                    <a:pt x="25" y="18583"/>
                                    <a:pt x="25" y="32943"/>
                                  </a:cubicBezTo>
                                  <a:cubicBezTo>
                                    <a:pt x="25" y="47302"/>
                                    <a:pt x="9598" y="65885"/>
                                    <a:pt x="33812" y="65885"/>
                                  </a:cubicBezTo>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5603823" name="Freeform: Shape 1355603823"/>
                          <wps:cNvSpPr/>
                          <wps:spPr>
                            <a:xfrm>
                              <a:off x="1392724" y="578322"/>
                              <a:ext cx="66876" cy="63069"/>
                            </a:xfrm>
                            <a:custGeom>
                              <a:avLst/>
                              <a:gdLst>
                                <a:gd name="connsiteX0" fmla="*/ 19882 w 66876"/>
                                <a:gd name="connsiteY0" fmla="*/ 5069 h 63069"/>
                                <a:gd name="connsiteX1" fmla="*/ 20726 w 66876"/>
                                <a:gd name="connsiteY1" fmla="*/ 3942 h 63069"/>
                                <a:gd name="connsiteX2" fmla="*/ 25231 w 66876"/>
                                <a:gd name="connsiteY2" fmla="*/ 3661 h 63069"/>
                                <a:gd name="connsiteX3" fmla="*/ 37901 w 66876"/>
                                <a:gd name="connsiteY3" fmla="*/ 18865 h 63069"/>
                                <a:gd name="connsiteX4" fmla="*/ 32833 w 66876"/>
                                <a:gd name="connsiteY4" fmla="*/ 31535 h 63069"/>
                                <a:gd name="connsiteX5" fmla="*/ 26921 w 66876"/>
                                <a:gd name="connsiteY5" fmla="*/ 32943 h 63069"/>
                                <a:gd name="connsiteX6" fmla="*/ 20445 w 66876"/>
                                <a:gd name="connsiteY6" fmla="*/ 32098 h 63069"/>
                                <a:gd name="connsiteX7" fmla="*/ 19600 w 66876"/>
                                <a:gd name="connsiteY7" fmla="*/ 30690 h 63069"/>
                                <a:gd name="connsiteX8" fmla="*/ 19600 w 66876"/>
                                <a:gd name="connsiteY8" fmla="*/ 5350 h 63069"/>
                                <a:gd name="connsiteX9" fmla="*/ 10027 w 66876"/>
                                <a:gd name="connsiteY9" fmla="*/ 38574 h 63069"/>
                                <a:gd name="connsiteX10" fmla="*/ 9464 w 66876"/>
                                <a:gd name="connsiteY10" fmla="*/ 56312 h 63069"/>
                                <a:gd name="connsiteX11" fmla="*/ 6930 w 66876"/>
                                <a:gd name="connsiteY11" fmla="*/ 60817 h 63069"/>
                                <a:gd name="connsiteX12" fmla="*/ 3833 w 66876"/>
                                <a:gd name="connsiteY12" fmla="*/ 61099 h 63069"/>
                                <a:gd name="connsiteX13" fmla="*/ 2425 w 66876"/>
                                <a:gd name="connsiteY13" fmla="*/ 61662 h 63069"/>
                                <a:gd name="connsiteX14" fmla="*/ 4114 w 66876"/>
                                <a:gd name="connsiteY14" fmla="*/ 62507 h 63069"/>
                                <a:gd name="connsiteX15" fmla="*/ 14250 w 66876"/>
                                <a:gd name="connsiteY15" fmla="*/ 62507 h 63069"/>
                                <a:gd name="connsiteX16" fmla="*/ 26639 w 66876"/>
                                <a:gd name="connsiteY16" fmla="*/ 62507 h 63069"/>
                                <a:gd name="connsiteX17" fmla="*/ 28328 w 66876"/>
                                <a:gd name="connsiteY17" fmla="*/ 61662 h 63069"/>
                                <a:gd name="connsiteX18" fmla="*/ 27202 w 66876"/>
                                <a:gd name="connsiteY18" fmla="*/ 61099 h 63069"/>
                                <a:gd name="connsiteX19" fmla="*/ 22979 w 66876"/>
                                <a:gd name="connsiteY19" fmla="*/ 60817 h 63069"/>
                                <a:gd name="connsiteX20" fmla="*/ 19600 w 66876"/>
                                <a:gd name="connsiteY20" fmla="*/ 56312 h 63069"/>
                                <a:gd name="connsiteX21" fmla="*/ 19318 w 66876"/>
                                <a:gd name="connsiteY21" fmla="*/ 38293 h 63069"/>
                                <a:gd name="connsiteX22" fmla="*/ 19318 w 66876"/>
                                <a:gd name="connsiteY22" fmla="*/ 37166 h 63069"/>
                                <a:gd name="connsiteX23" fmla="*/ 19882 w 66876"/>
                                <a:gd name="connsiteY23" fmla="*/ 36603 h 63069"/>
                                <a:gd name="connsiteX24" fmla="*/ 27202 w 66876"/>
                                <a:gd name="connsiteY24" fmla="*/ 36603 h 63069"/>
                                <a:gd name="connsiteX25" fmla="*/ 28610 w 66876"/>
                                <a:gd name="connsiteY25" fmla="*/ 37448 h 63069"/>
                                <a:gd name="connsiteX26" fmla="*/ 36775 w 66876"/>
                                <a:gd name="connsiteY26" fmla="*/ 48992 h 63069"/>
                                <a:gd name="connsiteX27" fmla="*/ 48319 w 66876"/>
                                <a:gd name="connsiteY27" fmla="*/ 61380 h 63069"/>
                                <a:gd name="connsiteX28" fmla="*/ 57329 w 66876"/>
                                <a:gd name="connsiteY28" fmla="*/ 63070 h 63069"/>
                                <a:gd name="connsiteX29" fmla="*/ 65213 w 66876"/>
                                <a:gd name="connsiteY29" fmla="*/ 63070 h 63069"/>
                                <a:gd name="connsiteX30" fmla="*/ 66902 w 66876"/>
                                <a:gd name="connsiteY30" fmla="*/ 62225 h 63069"/>
                                <a:gd name="connsiteX31" fmla="*/ 65776 w 66876"/>
                                <a:gd name="connsiteY31" fmla="*/ 61662 h 63069"/>
                                <a:gd name="connsiteX32" fmla="*/ 63523 w 66876"/>
                                <a:gd name="connsiteY32" fmla="*/ 61662 h 63069"/>
                                <a:gd name="connsiteX33" fmla="*/ 54232 w 66876"/>
                                <a:gd name="connsiteY33" fmla="*/ 56031 h 63069"/>
                                <a:gd name="connsiteX34" fmla="*/ 36212 w 66876"/>
                                <a:gd name="connsiteY34" fmla="*/ 34069 h 63069"/>
                                <a:gd name="connsiteX35" fmla="*/ 47193 w 66876"/>
                                <a:gd name="connsiteY35" fmla="*/ 15205 h 63069"/>
                                <a:gd name="connsiteX36" fmla="*/ 41562 w 66876"/>
                                <a:gd name="connsiteY36" fmla="*/ 3661 h 63069"/>
                                <a:gd name="connsiteX37" fmla="*/ 26076 w 66876"/>
                                <a:gd name="connsiteY37" fmla="*/ 1 h 63069"/>
                                <a:gd name="connsiteX38" fmla="*/ 14250 w 66876"/>
                                <a:gd name="connsiteY38" fmla="*/ 1 h 63069"/>
                                <a:gd name="connsiteX39" fmla="*/ 2707 w 66876"/>
                                <a:gd name="connsiteY39" fmla="*/ 1 h 63069"/>
                                <a:gd name="connsiteX40" fmla="*/ 736 w 66876"/>
                                <a:gd name="connsiteY40" fmla="*/ 845 h 63069"/>
                                <a:gd name="connsiteX41" fmla="*/ 2143 w 66876"/>
                                <a:gd name="connsiteY41" fmla="*/ 1690 h 63069"/>
                                <a:gd name="connsiteX42" fmla="*/ 5522 w 66876"/>
                                <a:gd name="connsiteY42" fmla="*/ 1690 h 63069"/>
                                <a:gd name="connsiteX43" fmla="*/ 9182 w 66876"/>
                                <a:gd name="connsiteY43" fmla="*/ 6476 h 63069"/>
                                <a:gd name="connsiteX44" fmla="*/ 9182 w 66876"/>
                                <a:gd name="connsiteY44" fmla="*/ 24215 h 63069"/>
                                <a:gd name="connsiteX45" fmla="*/ 9182 w 66876"/>
                                <a:gd name="connsiteY45" fmla="*/ 38856 h 63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66876" h="63069">
                                  <a:moveTo>
                                    <a:pt x="19882" y="5069"/>
                                  </a:moveTo>
                                  <a:cubicBezTo>
                                    <a:pt x="19882" y="4505"/>
                                    <a:pt x="19882" y="3942"/>
                                    <a:pt x="20726" y="3942"/>
                                  </a:cubicBezTo>
                                  <a:cubicBezTo>
                                    <a:pt x="21571" y="3942"/>
                                    <a:pt x="22979" y="3661"/>
                                    <a:pt x="25231" y="3661"/>
                                  </a:cubicBezTo>
                                  <a:cubicBezTo>
                                    <a:pt x="30299" y="3661"/>
                                    <a:pt x="37901" y="7039"/>
                                    <a:pt x="37901" y="18865"/>
                                  </a:cubicBezTo>
                                  <a:cubicBezTo>
                                    <a:pt x="37901" y="30690"/>
                                    <a:pt x="35367" y="29564"/>
                                    <a:pt x="32833" y="31535"/>
                                  </a:cubicBezTo>
                                  <a:cubicBezTo>
                                    <a:pt x="31426" y="32661"/>
                                    <a:pt x="30299" y="32943"/>
                                    <a:pt x="26921" y="32943"/>
                                  </a:cubicBezTo>
                                  <a:cubicBezTo>
                                    <a:pt x="23542" y="32943"/>
                                    <a:pt x="22416" y="32943"/>
                                    <a:pt x="20445" y="32098"/>
                                  </a:cubicBezTo>
                                  <a:cubicBezTo>
                                    <a:pt x="19882" y="32098"/>
                                    <a:pt x="19600" y="31535"/>
                                    <a:pt x="19600" y="30690"/>
                                  </a:cubicBezTo>
                                  <a:lnTo>
                                    <a:pt x="19600" y="5350"/>
                                  </a:lnTo>
                                  <a:close/>
                                  <a:moveTo>
                                    <a:pt x="10027" y="38574"/>
                                  </a:moveTo>
                                  <a:cubicBezTo>
                                    <a:pt x="10027" y="46176"/>
                                    <a:pt x="10027" y="52934"/>
                                    <a:pt x="9464" y="56312"/>
                                  </a:cubicBezTo>
                                  <a:cubicBezTo>
                                    <a:pt x="9182" y="58846"/>
                                    <a:pt x="8619" y="60536"/>
                                    <a:pt x="6930" y="60817"/>
                                  </a:cubicBezTo>
                                  <a:cubicBezTo>
                                    <a:pt x="6085" y="60817"/>
                                    <a:pt x="5241" y="61099"/>
                                    <a:pt x="3833" y="61099"/>
                                  </a:cubicBezTo>
                                  <a:cubicBezTo>
                                    <a:pt x="2425" y="61099"/>
                                    <a:pt x="2425" y="61099"/>
                                    <a:pt x="2425" y="61662"/>
                                  </a:cubicBezTo>
                                  <a:cubicBezTo>
                                    <a:pt x="2425" y="62225"/>
                                    <a:pt x="2988" y="62507"/>
                                    <a:pt x="4114" y="62507"/>
                                  </a:cubicBezTo>
                                  <a:lnTo>
                                    <a:pt x="14250" y="62507"/>
                                  </a:lnTo>
                                  <a:lnTo>
                                    <a:pt x="26639" y="62507"/>
                                  </a:lnTo>
                                  <a:cubicBezTo>
                                    <a:pt x="31707" y="62507"/>
                                    <a:pt x="28328" y="62507"/>
                                    <a:pt x="28328" y="61662"/>
                                  </a:cubicBezTo>
                                  <a:cubicBezTo>
                                    <a:pt x="28328" y="60817"/>
                                    <a:pt x="28047" y="61099"/>
                                    <a:pt x="27202" y="61099"/>
                                  </a:cubicBezTo>
                                  <a:cubicBezTo>
                                    <a:pt x="26076" y="61099"/>
                                    <a:pt x="24387" y="61099"/>
                                    <a:pt x="22979" y="60817"/>
                                  </a:cubicBezTo>
                                  <a:cubicBezTo>
                                    <a:pt x="20445" y="60536"/>
                                    <a:pt x="19882" y="58565"/>
                                    <a:pt x="19600" y="56312"/>
                                  </a:cubicBezTo>
                                  <a:cubicBezTo>
                                    <a:pt x="19318" y="52934"/>
                                    <a:pt x="19318" y="46176"/>
                                    <a:pt x="19318" y="38293"/>
                                  </a:cubicBezTo>
                                  <a:lnTo>
                                    <a:pt x="19318" y="37166"/>
                                  </a:lnTo>
                                  <a:cubicBezTo>
                                    <a:pt x="19318" y="36603"/>
                                    <a:pt x="19318" y="36603"/>
                                    <a:pt x="19882" y="36603"/>
                                  </a:cubicBezTo>
                                  <a:lnTo>
                                    <a:pt x="27202" y="36603"/>
                                  </a:lnTo>
                                  <a:cubicBezTo>
                                    <a:pt x="27765" y="36603"/>
                                    <a:pt x="28328" y="36603"/>
                                    <a:pt x="28610" y="37448"/>
                                  </a:cubicBezTo>
                                  <a:cubicBezTo>
                                    <a:pt x="29736" y="38574"/>
                                    <a:pt x="33678" y="44487"/>
                                    <a:pt x="36775" y="48992"/>
                                  </a:cubicBezTo>
                                  <a:cubicBezTo>
                                    <a:pt x="41562" y="55468"/>
                                    <a:pt x="44659" y="59409"/>
                                    <a:pt x="48319" y="61380"/>
                                  </a:cubicBezTo>
                                  <a:cubicBezTo>
                                    <a:pt x="50572" y="62507"/>
                                    <a:pt x="52542" y="63070"/>
                                    <a:pt x="57329" y="63070"/>
                                  </a:cubicBezTo>
                                  <a:lnTo>
                                    <a:pt x="65213" y="63070"/>
                                  </a:lnTo>
                                  <a:cubicBezTo>
                                    <a:pt x="66339" y="63070"/>
                                    <a:pt x="66902" y="63070"/>
                                    <a:pt x="66902" y="62225"/>
                                  </a:cubicBezTo>
                                  <a:cubicBezTo>
                                    <a:pt x="66902" y="61380"/>
                                    <a:pt x="66620" y="61662"/>
                                    <a:pt x="65776" y="61662"/>
                                  </a:cubicBezTo>
                                  <a:cubicBezTo>
                                    <a:pt x="64931" y="61662"/>
                                    <a:pt x="64368" y="61662"/>
                                    <a:pt x="63523" y="61662"/>
                                  </a:cubicBezTo>
                                  <a:cubicBezTo>
                                    <a:pt x="62397" y="61662"/>
                                    <a:pt x="58737" y="60817"/>
                                    <a:pt x="54232" y="56031"/>
                                  </a:cubicBezTo>
                                  <a:cubicBezTo>
                                    <a:pt x="49164" y="50963"/>
                                    <a:pt x="43533" y="43361"/>
                                    <a:pt x="36212" y="34069"/>
                                  </a:cubicBezTo>
                                  <a:cubicBezTo>
                                    <a:pt x="44659" y="27312"/>
                                    <a:pt x="47193" y="21399"/>
                                    <a:pt x="47193" y="15205"/>
                                  </a:cubicBezTo>
                                  <a:cubicBezTo>
                                    <a:pt x="47193" y="9010"/>
                                    <a:pt x="43814" y="5350"/>
                                    <a:pt x="41562" y="3661"/>
                                  </a:cubicBezTo>
                                  <a:cubicBezTo>
                                    <a:pt x="37057" y="564"/>
                                    <a:pt x="31426" y="1"/>
                                    <a:pt x="26076" y="1"/>
                                  </a:cubicBezTo>
                                  <a:cubicBezTo>
                                    <a:pt x="20726" y="1"/>
                                    <a:pt x="17066" y="1"/>
                                    <a:pt x="14250" y="1"/>
                                  </a:cubicBezTo>
                                  <a:cubicBezTo>
                                    <a:pt x="11435" y="1"/>
                                    <a:pt x="7211" y="1"/>
                                    <a:pt x="2707" y="1"/>
                                  </a:cubicBezTo>
                                  <a:cubicBezTo>
                                    <a:pt x="-1798" y="1"/>
                                    <a:pt x="736" y="1"/>
                                    <a:pt x="736" y="845"/>
                                  </a:cubicBezTo>
                                  <a:cubicBezTo>
                                    <a:pt x="736" y="1690"/>
                                    <a:pt x="1299" y="1690"/>
                                    <a:pt x="2143" y="1690"/>
                                  </a:cubicBezTo>
                                  <a:lnTo>
                                    <a:pt x="5522" y="1690"/>
                                  </a:lnTo>
                                  <a:cubicBezTo>
                                    <a:pt x="8338" y="2253"/>
                                    <a:pt x="8901" y="3661"/>
                                    <a:pt x="9182" y="6476"/>
                                  </a:cubicBezTo>
                                  <a:lnTo>
                                    <a:pt x="9182" y="24215"/>
                                  </a:lnTo>
                                  <a:lnTo>
                                    <a:pt x="9182" y="38856"/>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5472167" name="Freeform: Shape 2095472167"/>
                          <wps:cNvSpPr/>
                          <wps:spPr>
                            <a:xfrm>
                              <a:off x="1455096" y="576070"/>
                              <a:ext cx="68981" cy="65085"/>
                            </a:xfrm>
                            <a:custGeom>
                              <a:avLst/>
                              <a:gdLst>
                                <a:gd name="connsiteX0" fmla="*/ 24239 w 68981"/>
                                <a:gd name="connsiteY0" fmla="*/ 39137 h 65085"/>
                                <a:gd name="connsiteX1" fmla="*/ 23958 w 68981"/>
                                <a:gd name="connsiteY1" fmla="*/ 38574 h 65085"/>
                                <a:gd name="connsiteX2" fmla="*/ 31560 w 68981"/>
                                <a:gd name="connsiteY2" fmla="*/ 18020 h 65085"/>
                                <a:gd name="connsiteX3" fmla="*/ 32123 w 68981"/>
                                <a:gd name="connsiteY3" fmla="*/ 17176 h 65085"/>
                                <a:gd name="connsiteX4" fmla="*/ 32686 w 68981"/>
                                <a:gd name="connsiteY4" fmla="*/ 18020 h 65085"/>
                                <a:gd name="connsiteX5" fmla="*/ 40288 w 68981"/>
                                <a:gd name="connsiteY5" fmla="*/ 38574 h 65085"/>
                                <a:gd name="connsiteX6" fmla="*/ 40007 w 68981"/>
                                <a:gd name="connsiteY6" fmla="*/ 39137 h 65085"/>
                                <a:gd name="connsiteX7" fmla="*/ 24521 w 68981"/>
                                <a:gd name="connsiteY7" fmla="*/ 39137 h 65085"/>
                                <a:gd name="connsiteX8" fmla="*/ 41133 w 68981"/>
                                <a:gd name="connsiteY8" fmla="*/ 43361 h 65085"/>
                                <a:gd name="connsiteX9" fmla="*/ 41978 w 68981"/>
                                <a:gd name="connsiteY9" fmla="*/ 43924 h 65085"/>
                                <a:gd name="connsiteX10" fmla="*/ 48735 w 68981"/>
                                <a:gd name="connsiteY10" fmla="*/ 61662 h 65085"/>
                                <a:gd name="connsiteX11" fmla="*/ 47890 w 68981"/>
                                <a:gd name="connsiteY11" fmla="*/ 63633 h 65085"/>
                                <a:gd name="connsiteX12" fmla="*/ 46764 w 68981"/>
                                <a:gd name="connsiteY12" fmla="*/ 64477 h 65085"/>
                                <a:gd name="connsiteX13" fmla="*/ 49298 w 68981"/>
                                <a:gd name="connsiteY13" fmla="*/ 65041 h 65085"/>
                                <a:gd name="connsiteX14" fmla="*/ 65066 w 68981"/>
                                <a:gd name="connsiteY14" fmla="*/ 65041 h 65085"/>
                                <a:gd name="connsiteX15" fmla="*/ 69007 w 68981"/>
                                <a:gd name="connsiteY15" fmla="*/ 64196 h 65085"/>
                                <a:gd name="connsiteX16" fmla="*/ 67881 w 68981"/>
                                <a:gd name="connsiteY16" fmla="*/ 63633 h 65085"/>
                                <a:gd name="connsiteX17" fmla="*/ 64221 w 68981"/>
                                <a:gd name="connsiteY17" fmla="*/ 63351 h 65085"/>
                                <a:gd name="connsiteX18" fmla="*/ 56900 w 68981"/>
                                <a:gd name="connsiteY18" fmla="*/ 54341 h 65085"/>
                                <a:gd name="connsiteX19" fmla="*/ 36065 w 68981"/>
                                <a:gd name="connsiteY19" fmla="*/ 2816 h 65085"/>
                                <a:gd name="connsiteX20" fmla="*/ 34094 w 68981"/>
                                <a:gd name="connsiteY20" fmla="*/ 1 h 65085"/>
                                <a:gd name="connsiteX21" fmla="*/ 31842 w 68981"/>
                                <a:gd name="connsiteY21" fmla="*/ 3379 h 65085"/>
                                <a:gd name="connsiteX22" fmla="*/ 10725 w 68981"/>
                                <a:gd name="connsiteY22" fmla="*/ 56031 h 65085"/>
                                <a:gd name="connsiteX23" fmla="*/ 3686 w 68981"/>
                                <a:gd name="connsiteY23" fmla="*/ 63633 h 65085"/>
                                <a:gd name="connsiteX24" fmla="*/ 1152 w 68981"/>
                                <a:gd name="connsiteY24" fmla="*/ 63633 h 65085"/>
                                <a:gd name="connsiteX25" fmla="*/ 25 w 68981"/>
                                <a:gd name="connsiteY25" fmla="*/ 64196 h 65085"/>
                                <a:gd name="connsiteX26" fmla="*/ 1715 w 68981"/>
                                <a:gd name="connsiteY26" fmla="*/ 65041 h 65085"/>
                                <a:gd name="connsiteX27" fmla="*/ 11569 w 68981"/>
                                <a:gd name="connsiteY27" fmla="*/ 65041 h 65085"/>
                                <a:gd name="connsiteX28" fmla="*/ 20579 w 68981"/>
                                <a:gd name="connsiteY28" fmla="*/ 65041 h 65085"/>
                                <a:gd name="connsiteX29" fmla="*/ 21987 w 68981"/>
                                <a:gd name="connsiteY29" fmla="*/ 64196 h 65085"/>
                                <a:gd name="connsiteX30" fmla="*/ 20861 w 68981"/>
                                <a:gd name="connsiteY30" fmla="*/ 63633 h 65085"/>
                                <a:gd name="connsiteX31" fmla="*/ 19735 w 68981"/>
                                <a:gd name="connsiteY31" fmla="*/ 63633 h 65085"/>
                                <a:gd name="connsiteX32" fmla="*/ 16356 w 68981"/>
                                <a:gd name="connsiteY32" fmla="*/ 61099 h 65085"/>
                                <a:gd name="connsiteX33" fmla="*/ 17482 w 68981"/>
                                <a:gd name="connsiteY33" fmla="*/ 56031 h 65085"/>
                                <a:gd name="connsiteX34" fmla="*/ 21987 w 68981"/>
                                <a:gd name="connsiteY34" fmla="*/ 43924 h 65085"/>
                                <a:gd name="connsiteX35" fmla="*/ 22832 w 68981"/>
                                <a:gd name="connsiteY35" fmla="*/ 43361 h 65085"/>
                                <a:gd name="connsiteX36" fmla="*/ 41414 w 68981"/>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981" h="65085">
                                  <a:moveTo>
                                    <a:pt x="24239" y="39137"/>
                                  </a:moveTo>
                                  <a:cubicBezTo>
                                    <a:pt x="23958" y="39137"/>
                                    <a:pt x="23958" y="39137"/>
                                    <a:pt x="23958" y="38574"/>
                                  </a:cubicBezTo>
                                  <a:lnTo>
                                    <a:pt x="31560" y="18020"/>
                                  </a:lnTo>
                                  <a:cubicBezTo>
                                    <a:pt x="31560" y="17739"/>
                                    <a:pt x="31560" y="17176"/>
                                    <a:pt x="32123" y="17176"/>
                                  </a:cubicBezTo>
                                  <a:cubicBezTo>
                                    <a:pt x="32686" y="17176"/>
                                    <a:pt x="32405" y="17739"/>
                                    <a:pt x="32686" y="18020"/>
                                  </a:cubicBezTo>
                                  <a:lnTo>
                                    <a:pt x="40288" y="38574"/>
                                  </a:lnTo>
                                  <a:cubicBezTo>
                                    <a:pt x="40288" y="38574"/>
                                    <a:pt x="40288" y="39137"/>
                                    <a:pt x="40007" y="39137"/>
                                  </a:cubicBezTo>
                                  <a:lnTo>
                                    <a:pt x="24521" y="39137"/>
                                  </a:lnTo>
                                  <a:close/>
                                  <a:moveTo>
                                    <a:pt x="41133" y="43361"/>
                                  </a:moveTo>
                                  <a:cubicBezTo>
                                    <a:pt x="41696" y="43361"/>
                                    <a:pt x="41696" y="43361"/>
                                    <a:pt x="41978" y="43924"/>
                                  </a:cubicBezTo>
                                  <a:lnTo>
                                    <a:pt x="48735" y="61662"/>
                                  </a:lnTo>
                                  <a:cubicBezTo>
                                    <a:pt x="49017" y="62788"/>
                                    <a:pt x="48735" y="63351"/>
                                    <a:pt x="47890" y="63633"/>
                                  </a:cubicBezTo>
                                  <a:cubicBezTo>
                                    <a:pt x="47046" y="63633"/>
                                    <a:pt x="46764" y="63633"/>
                                    <a:pt x="46764" y="64477"/>
                                  </a:cubicBezTo>
                                  <a:cubicBezTo>
                                    <a:pt x="46764" y="65322"/>
                                    <a:pt x="47890" y="65041"/>
                                    <a:pt x="49298" y="65041"/>
                                  </a:cubicBezTo>
                                  <a:lnTo>
                                    <a:pt x="65066" y="65041"/>
                                  </a:lnTo>
                                  <a:cubicBezTo>
                                    <a:pt x="68163" y="65041"/>
                                    <a:pt x="69007" y="65041"/>
                                    <a:pt x="69007" y="64196"/>
                                  </a:cubicBezTo>
                                  <a:cubicBezTo>
                                    <a:pt x="69007" y="63351"/>
                                    <a:pt x="68726" y="63633"/>
                                    <a:pt x="67881" y="63633"/>
                                  </a:cubicBezTo>
                                  <a:cubicBezTo>
                                    <a:pt x="66755" y="63633"/>
                                    <a:pt x="65629"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8" y="63633"/>
                                    <a:pt x="25" y="63633"/>
                                    <a:pt x="25" y="64196"/>
                                  </a:cubicBezTo>
                                  <a:cubicBezTo>
                                    <a:pt x="25" y="64759"/>
                                    <a:pt x="588" y="65041"/>
                                    <a:pt x="1715" y="65041"/>
                                  </a:cubicBezTo>
                                  <a:lnTo>
                                    <a:pt x="11569" y="65041"/>
                                  </a:lnTo>
                                  <a:lnTo>
                                    <a:pt x="20579" y="65041"/>
                                  </a:lnTo>
                                  <a:cubicBezTo>
                                    <a:pt x="23395" y="65041"/>
                                    <a:pt x="21987" y="65041"/>
                                    <a:pt x="21987" y="64196"/>
                                  </a:cubicBezTo>
                                  <a:cubicBezTo>
                                    <a:pt x="21987" y="63351"/>
                                    <a:pt x="21987" y="63633"/>
                                    <a:pt x="20861" y="63633"/>
                                  </a:cubicBezTo>
                                  <a:lnTo>
                                    <a:pt x="19735" y="63633"/>
                                  </a:lnTo>
                                  <a:cubicBezTo>
                                    <a:pt x="17201" y="63633"/>
                                    <a:pt x="16356" y="62507"/>
                                    <a:pt x="16356" y="61099"/>
                                  </a:cubicBezTo>
                                  <a:cubicBezTo>
                                    <a:pt x="16356" y="59691"/>
                                    <a:pt x="16637" y="58002"/>
                                    <a:pt x="17482" y="56031"/>
                                  </a:cubicBezTo>
                                  <a:lnTo>
                                    <a:pt x="21987" y="43924"/>
                                  </a:lnTo>
                                  <a:cubicBezTo>
                                    <a:pt x="21987" y="43361"/>
                                    <a:pt x="22269" y="43361"/>
                                    <a:pt x="22832" y="43361"/>
                                  </a:cubicBezTo>
                                  <a:lnTo>
                                    <a:pt x="41414"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9028251" name="Freeform: Shape 1209028251"/>
                          <wps:cNvSpPr/>
                          <wps:spPr>
                            <a:xfrm>
                              <a:off x="1009388" y="554390"/>
                              <a:ext cx="33787" cy="4504"/>
                            </a:xfrm>
                            <a:custGeom>
                              <a:avLst/>
                              <a:gdLst>
                                <a:gd name="connsiteX0" fmla="*/ 31278 w 33787"/>
                                <a:gd name="connsiteY0" fmla="*/ 4505 h 4504"/>
                                <a:gd name="connsiteX1" fmla="*/ 32686 w 33787"/>
                                <a:gd name="connsiteY1" fmla="*/ 3942 h 4504"/>
                                <a:gd name="connsiteX2" fmla="*/ 33812 w 33787"/>
                                <a:gd name="connsiteY2" fmla="*/ 845 h 4504"/>
                                <a:gd name="connsiteX3" fmla="*/ 32686 w 33787"/>
                                <a:gd name="connsiteY3" fmla="*/ 1 h 4504"/>
                                <a:gd name="connsiteX4" fmla="*/ 2559 w 33787"/>
                                <a:gd name="connsiteY4" fmla="*/ 1 h 4504"/>
                                <a:gd name="connsiteX5" fmla="*/ 1152 w 33787"/>
                                <a:gd name="connsiteY5" fmla="*/ 845 h 4504"/>
                                <a:gd name="connsiteX6" fmla="*/ 25 w 33787"/>
                                <a:gd name="connsiteY6" fmla="*/ 3942 h 4504"/>
                                <a:gd name="connsiteX7" fmla="*/ 1152 w 33787"/>
                                <a:gd name="connsiteY7" fmla="*/ 4505 h 4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787" h="4504">
                                  <a:moveTo>
                                    <a:pt x="31278" y="4505"/>
                                  </a:moveTo>
                                  <a:cubicBezTo>
                                    <a:pt x="32123" y="4505"/>
                                    <a:pt x="32405" y="4505"/>
                                    <a:pt x="32686" y="3942"/>
                                  </a:cubicBezTo>
                                  <a:lnTo>
                                    <a:pt x="33812" y="845"/>
                                  </a:lnTo>
                                  <a:cubicBezTo>
                                    <a:pt x="33812" y="282"/>
                                    <a:pt x="33812" y="1"/>
                                    <a:pt x="32686" y="1"/>
                                  </a:cubicBezTo>
                                  <a:lnTo>
                                    <a:pt x="2559" y="1"/>
                                  </a:lnTo>
                                  <a:cubicBezTo>
                                    <a:pt x="1715" y="1"/>
                                    <a:pt x="1433" y="1"/>
                                    <a:pt x="1152" y="845"/>
                                  </a:cubicBezTo>
                                  <a:lnTo>
                                    <a:pt x="25" y="3942"/>
                                  </a:lnTo>
                                  <a:cubicBezTo>
                                    <a:pt x="25" y="4224"/>
                                    <a:pt x="25" y="4505"/>
                                    <a:pt x="1152" y="4505"/>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223EB76" id="Graphic 1" o:spid="_x0000_s1026" alt="A black and white logo for the Ministry of Health Manatū Hauota. " style="width:111.75pt;height:45.15pt;mso-position-horizontal-relative:char;mso-position-vertical-relative:line" coordsize="15961,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">
                <o:lock v:ext="edit" aspectratio="t"/>
                <v:shape id="Freeform: Shape 1675783580" o:spid="_x0000_s1027" style="position:absolute;width:15961;height:5141;visibility:visible;mso-wrap-style:square;v-text-anchor:middle" coordsize="1596156,51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" path="m,l1596157,r,514127l,514127,,xe" fillcolor="black [3213]" stroked="f" strokeweight=".07778mm">
                  <v:stroke joinstyle="miter"/>
                  <v:path arrowok="t" o:connecttype="custom" o:connectlocs="0,0;1596157,0;1596157,514127;0,514127" o:connectangles="0,0,0,0"/>
                </v:shape>
                <v:group id="_x0000_s1028" style="position:absolute;left:709;width:14577;height:6427" coordorigin="709" coordsize="14577,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">
                  <v:group id="_x0000_s1029" style="position:absolute;left:709;width:14577;height:4445" coordorigin="709" coordsize="145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">
                    <v:shape id="Freeform: Shape 1906017434" o:spid="_x0000_s1030" style="position:absolute;left:709;width:4429;height:4445;visibility:visible;mso-wrap-style:square;v-text-anchor:middle" coordsize="442892,44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" path="m25,431349r38011,c99416,297327,197398,251996,266098,252277v69827,282,95449,41671,95730,76866c362110,382639,311148,404319,311148,404319v,,8165,-3097,7884,-23932c318750,357862,302983,348852,276798,348852v-24214,,-56030,19428,-55749,48147c221331,424310,239069,444582,277924,444582v73205,,165275,-51244,164993,-127546c442917,248054,383508,201315,311711,198218,172058,192024,87309,299298,87309,299298,183602,112624,416169,1,416169,1l254273,1c254273,1,56337,187800,25,431349e" stroked="f" strokeweight=".07778mm">
                      <v:stroke joinstyle="miter"/>
                      <v:path arrowok="t" o:connecttype="custom" o:connectlocs="25,431349;38036,431349;266098,252277;361828,329143;311148,404319;319032,380387;276798,348852;221049,396999;277924,444582;442917,317036;311711,198218;87309,299298;416169,1;254273,1;25,431349" o:connectangles="0,0,0,0,0,0,0,0,0,0,0,0,0,0,0"/>
                    </v:shape>
                    <v:shape id="Freeform: Shape 528121418" o:spid="_x0000_s1031" style="position:absolute;left:6368;top:982;width:1236;height:935;visibility:visible;mso-wrap-style:square;v-text-anchor:middle" coordsize="12360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" path="m10443,81371v-563,3942,-1689,8728,-4786,9573c3967,91226,3123,91226,1996,91226v-1126,,-1971,,-1971,844c25,93197,870,93478,2278,93478v3942,,9573,-281,11825,-281c16356,93197,21705,93478,26773,93478v5069,,2816,,2816,-1408c29589,90662,28744,91226,27900,91226v-845,,-2816,,-5068,-564c20861,90099,19171,88973,19171,86721v,-2253,,-3379,282,-5632l25647,33506r563,c30434,42516,37473,57439,38599,59973v1408,3378,10981,21680,13796,27029c54366,90662,55492,92915,56619,92915v1126,,1689,-1126,4505,-6757l87309,31817r563,l94911,84468v563,3379,,4787,-563,5068c93503,89818,92940,90381,92940,90944v,563,844,1126,3379,1408c101105,92633,117717,93197,120533,93197v2815,,3097,-282,3097,-1408c123630,90662,122785,90944,121659,90944v-1690,,-3942,,-7321,-1126c110678,88692,109552,85313,108426,77711l97445,3942c97163,1408,96319,282,95192,282v-1126,,-1689,845,-2534,2816l59997,71235,27337,3661c25647,564,25084,1,24239,1v-844,,-1689,1126,-1970,3097l10443,81089r,282xe" stroked="f" strokeweight=".07778mm">
                      <v:stroke joinstyle="miter"/>
                      <v:path arrowok="t" o:connecttype="custom" o:connectlocs="10443,81371;5657,90944;1996,91226;25,92070;2278,93478;14103,93197;26773,93478;29589,92070;27900,91226;22832,90662;19171,86721;19453,81089;25647,33506;26210,33506;38599,59973;52395,87002;56619,92915;61124,86158;87309,31817;87872,31817;94911,84468;94348,89536;92940,90944;96319,92352;120533,93197;123630,91789;121659,90944;114338,89818;108426,77711;97445,3942;95192,282;92658,3098;59997,71235;27337,3661;24239,1;22269,3098;10443,81089" o:connectangles="0,0,0,0,0,0,0,0,0,0,0,0,0,0,0,0,0,0,0,0,0,0,0,0,0,0,0,0,0,0,0,0,0,0,0,0,0"/>
                    </v:shape>
                    <v:shape id="Freeform: Shape 956542877" o:spid="_x0000_s1032" style="position:absolute;left:7691;top:1016;width:412;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" path="m11035,55499v,11544,,21117,-563,26185c10190,85063,9346,87315,7093,87597v-1126,,-2534,563,-4223,563c1180,88160,899,88441,899,89004v,564,844,1127,2252,1127c7938,90131,15540,89849,18355,89849v2816,,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035,55499xe" stroked="f" strokeweight=".07778mm">
                      <v:stroke joinstyle="miter"/>
                      <v:path arrowok="t" o:connecttype="custom" o:connectlocs="11035,55499;10472,81684;7093,87597;2870,88160;899,89004;3151,90131;18355,89849;36938,90131;39191,89004;37220,88160;31026,87597;26239,81684;25676,55499;25676,34382;25676,9042;30181,2284;33841,2003;35812,876;33278,32;18637,313;3151,32;336,876;2307,2003;6530,2566;10472,9323;10472,34664;10472,55780" o:connectangles="0,0,0,0,0,0,0,0,0,0,0,0,0,0,0,0,0,0,0,0,0,0,0,0,0,0,0"/>
                    </v:shape>
                    <v:shape id="Freeform: Shape 355648081" o:spid="_x0000_s1033" style="position:absolute;left:8204;top:996;width:1011;height:935;visibility:visible;mso-wrap-style:square;v-text-anchor:middle" coordsize="101079,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" path="m20016,25622r282,c22550,27875,35783,42797,48735,55749,61124,68138,76328,83624,83930,90944v1408,1408,2815,2534,3942,2534c88998,93478,89279,92352,89279,89818l90687,14360v,-6757,1127,-9291,4505,-10136c96600,3942,97445,3942,98852,3942v1408,,2253,-281,2253,-1126c101105,1971,99979,1690,98289,1690v-5912,,-10417,281,-11825,281c83930,1971,78299,1690,72104,1690v-6194,,-3097,,-3097,1126c69007,3942,69570,3942,70978,3942v1408,,4505,,6194,845c79988,5913,81114,8166,81114,15486r1127,53778l81677,69264c79707,67293,63658,50118,55492,41953,38036,24496,20016,5069,18327,3661,16356,1408,15230,1,13822,1v-1408,,-1690,1689,-1690,3941l11006,74614v,10417,-563,13796,-3660,14922c5657,90099,3404,90099,1996,90099v-1408,,-1971,,-1971,845c25,92070,1152,92070,2559,92070v6195,,11826,-281,12952,-281c17764,91789,22550,92070,30434,92070v7883,,2815,,2815,-1126c33249,90099,32405,90099,31278,90099v-1971,,-4223,,-6194,-844c22832,88410,21142,85313,20861,76021l19453,25904r563,-282xe" stroked="f" strokeweight=".07778mm">
                      <v:stroke joinstyle="miter"/>
                      <v:path arrowok="t" o:connecttype="custom" o:connectlocs="20016,25622;20298,25622;48735,55749;83930,90944;87872,93478;89279,89818;90687,14360;95192,4224;98852,3942;101105,2816;98289,1690;86464,1971;72104,1690;69007,2816;70978,3942;77172,4787;81114,15486;82241,69264;81677,69264;55492,41953;18327,3661;13822,1;12132,3942;11006,74614;7346,89536;1996,90099;25,90944;2559,92070;15511,91789;30434,92070;33249,90944;31278,90099;25084,89255;20861,76021;19453,25904" o:connectangles="0,0,0,0,0,0,0,0,0,0,0,0,0,0,0,0,0,0,0,0,0,0,0,0,0,0,0,0,0,0,0,0,0,0,0"/>
                    </v:shape>
                    <v:shape id="Freeform: Shape 1788707966" o:spid="_x0000_s1034" style="position:absolute;left:9378;top:1016;width:411;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" path="m11316,55499v,11544,,21117,-563,26185c10472,85063,9627,87315,7375,87597v-1127,,-2534,563,-4224,563c1462,88160,1180,88441,1180,89004v,564,845,1127,2253,1127c8219,90131,15821,89849,18355,89849v2534,,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316,55499xe" stroked="f" strokeweight=".07778mm">
                      <v:stroke joinstyle="miter"/>
                      <v:path arrowok="t" o:connecttype="custom" o:connectlocs="11316,55499;10753,81684;7375,87597;3151,88160;1180,89004;3433,90131;18355,89849;36938,90131;39191,89004;37220,88160;31026,87597;26239,81684;25676,55499;25676,34382;25676,9042;30181,2284;33841,2003;35812,876;33278,32;18637,313;3151,32;336,876;2307,2003;6530,2566;10472,9323;10472,34664;10472,55780" o:connectangles="0,0,0,0,0,0,0,0,0,0,0,0,0,0,0,0,0,0,0,0,0,0,0,0,0,0,0"/>
                    </v:shape>
                    <v:shape id="Freeform: Shape 379580294" o:spid="_x0000_s1035" style="position:absolute;left:9955;top:999;width:496;height:935;visibility:visible;mso-wrap-style:square;v-text-anchor:middle" coordsize="4955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" path="m19171,93478v6476,,12952,-1126,19146,-4786c47046,83060,49580,74895,49580,67856v,-11262,-5350,-19427,-19709,-30408l26492,34914c16637,27312,13822,23088,13822,17739v,-5350,5349,-12389,14359,-12389c37191,5350,39444,9010,41133,11263v2534,3097,3097,6757,3097,7884c44230,20273,44512,21399,45356,21399v845,,1408,-845,1408,-3660c46764,8447,47327,5069,47327,3379v,-1689,-563,-1126,-1689,-1408c42541,1127,37473,1,29871,1,13259,1,2278,9574,2278,22525v,12952,4505,18020,17738,28438l25647,55186v9855,7602,11826,13233,11826,19146c37473,80245,32123,87847,21424,87847,10725,87847,7064,84750,4249,75740,3686,73769,3123,71235,3123,69546v,-1690,,-1971,-1127,-1971c870,67575,589,68982,589,70672v,1971,-564,9010,-564,15767c25,93197,307,89536,2278,90381v5068,2252,10418,3097,17457,3097e" stroked="f" strokeweight=".07778mm">
                      <v:stroke joinstyle="miter"/>
                      <v:path arrowok="t" o:connecttype="custom" o:connectlocs="19171,93478;38317,88692;49580,67856;29871,37448;26492,34914;13822,17739;28181,5350;41133,11263;44230,19147;45356,21399;46764,17739;47327,3379;45638,1971;29871,1;2278,22525;20016,50963;25647,55186;37473,74332;21424,87847;4249,75740;3123,69546;1996,67575;589,70672;25,86439;2278,90381;19735,93478" o:connectangles="0,0,0,0,0,0,0,0,0,0,0,0,0,0,0,0,0,0,0,0,0,0,0,0,0,0"/>
                    </v:shape>
                    <v:shape id="Freeform: Shape 86284017" o:spid="_x0000_s1036" style="position:absolute;left:10561;top:996;width:805;height:918;visibility:visible;mso-wrap-style:square;v-text-anchor:middle" coordsize="80525,9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" path="m34094,57439v,10980,,20553,-563,25340c33249,86158,32405,88973,30152,89255v-1126,,-2534,563,-4223,563c24239,89818,23958,90099,23958,90662v,564,845,1127,2252,1127c30997,91789,38599,91507,41133,91507v2534,,10981,282,18864,282c67881,91789,62250,91507,62250,90662v,-844,-563,-844,-1971,-844c58871,89818,55774,89818,54085,89255v-3661,-563,-4224,-3097,-4787,-6476c48735,77711,48735,68138,48735,57157r,-48991l63658,8166v10699,563,13796,3942,14078,7039l77736,16612v,1690,563,2535,1407,2535c79988,19147,79988,18302,80270,17176v,-3098,281,-11263,281,-13797c80551,845,80551,845,79707,845v-845,,-3942,1126,-11544,1126l20861,1971v-3942,,-8447,,-11826,-563c5938,1408,4812,1,3967,1,3123,1,2841,845,2559,2253,2559,3098,25,14078,25,16049v,1971,,1971,1127,1971c2278,18020,2278,17457,2559,16612v,-844,845,-2534,1971,-4223c6220,9855,9317,9292,16074,9010l33812,8447r,48992l34094,57439xe" stroked="f" strokeweight=".07778mm">
                      <v:stroke joinstyle="miter"/>
                      <v:path arrowok="t" o:connecttype="custom" o:connectlocs="34094,57439;33531,82779;30152,89255;25929,89818;23958,90662;26210,91789;41133,91507;59997,91789;62250,90662;60279,89818;54085,89255;49298,82779;48735,57157;48735,8166;63658,8166;77736,15205;77736,16612;79143,19147;80270,17176;80551,3379;79707,845;68163,1971;20861,1971;9035,1408;3967,1;2559,2253;25,16049;1152,18020;2559,16612;4530,12389;16074,9010;33812,8447;33812,57439" o:connectangles="0,0,0,0,0,0,0,0,0,0,0,0,0,0,0,0,0,0,0,0,0,0,0,0,0,0,0,0,0,0,0,0,0"/>
                    </v:shape>
                    <v:shape id="Freeform: Shape 1591869070" o:spid="_x0000_s1037" style="position:absolute;left:11462;top:1016;width:954;height:901;visibility:visible;mso-wrap-style:square;v-text-anchor:middle" coordsize="95396,9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" path="m27847,7321v,-845,,-1408,1127,-1689c30100,5350,32352,5069,35168,5069v7039,,18301,4786,18301,21961c53469,44205,50091,42234,46430,45050v-2252,1689,-3660,1971,-8446,1971c33197,47021,31508,46739,28974,45895v-845,-282,-1127,-845,-1127,-2253l27847,7321xm13769,55468v,10980,,20553,-563,25340c12643,84187,12080,87002,9828,87284v-1127,,-2534,563,-4224,563c3915,87847,3633,88128,3633,88692v,563,845,1126,2253,1126c10672,89818,18274,89536,20527,89536v2252,,10699,282,17457,282c44741,89818,40236,89536,40236,88692v,-845,-563,-845,-1408,-845c37420,87847,34886,87847,32916,87284v-3661,-563,-4224,-3097,-4787,-6476c27566,75740,27566,66448,27566,55186r,-1689c27566,52652,27847,52652,28411,52652r10417,c39673,52652,40518,52934,41081,53778v1689,1690,7039,9855,11825,16612c59664,79682,64169,85313,69237,87847v3097,1689,6194,2252,12670,2252l93169,90099v1408,,2253,,2253,-1126c95422,87847,94858,88128,94014,88128v-845,,-1971,,-3379,-281c88946,87565,83878,86721,77120,79682,70081,72361,61916,61662,51217,48147,63324,38293,66984,30127,66984,21399v,-8728,-4786,-14078,-8165,-16330c52343,564,44459,1,36857,1,29255,1,24187,282,19964,282,15740,282,9828,1,3633,1,-2561,1,1099,1,1099,1127v,1126,845,1126,1971,1126c4196,2253,6730,2253,7857,2535v3942,844,4786,2815,5068,6757l12925,34632r,21117l13769,55468xe" stroked="f" strokeweight=".07778mm">
                      <v:stroke joinstyle="miter"/>
                      <v:path arrowok="t" o:connecttype="custom" o:connectlocs="27847,7321;28974,5632;35168,5069;53469,27030;46430,45050;37984,47021;28974,45895;27847,43642;13769,55468;13206,80808;9828,87284;5604,87847;3633,88692;5886,89818;20527,89536;37984,89818;40236,88692;38828,87847;32916,87284;28129,80808;27566,55186;27566,53497;28411,52652;38828,52652;41081,53778;52906,70390;69237,87847;81907,90099;93169,90099;95422,88973;94014,88128;90635,87847;77120,79682;51217,48147;66984,21399;58819,5069;36857,1;19964,282;3633,1;1099,1127;3070,2253;7857,2535;12925,9292;12925,34632;12925,55749" o:connectangles="0,0,0,0,0,0,0,0,0,0,0,0,0,0,0,0,0,0,0,0,0,0,0,0,0,0,0,0,0,0,0,0,0,0,0,0,0,0,0,0,0,0,0,0,0"/>
                    </v:shape>
                    <v:shape id="Freeform: Shape 895314031" o:spid="_x0000_s1038" style="position:absolute;left:12236;top:1016;width:924;height:898;visibility:visible;mso-wrap-style:square;v-text-anchor:middle" coordsize="92351,8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" path="m38599,68982v,1971,,7039,-282,11826c38317,84187,36910,87002,34657,87284v-1126,,-2534,563,-4223,563c28744,87847,28463,88128,28463,88692v,844,844,1126,2534,1126c35502,89818,42822,89536,45920,89536v3097,,10699,282,18301,282c71823,89818,66755,89536,66755,88692v,-845,-563,-845,-1971,-845c63376,87847,60561,87847,58871,87284v-3660,-563,-4786,-3097,-4786,-6476c53803,75740,53803,70672,53803,68982r,-9854c53803,55186,53803,51526,55493,47302,57745,42234,74357,14078,78299,9292,80833,6195,82241,4505,84775,3379v1689,-844,3941,-1408,5349,-1408c91532,1971,92377,1690,92377,845,92377,1,91532,1,90124,1,87872,1,79988,282,77454,282,74920,282,70134,1,66192,1v-3942,,-1971,,-1971,1126c64221,2253,65347,1971,66473,2253v1971,563,2534,1689,2534,3097c69007,6758,68444,9010,67318,11544,65629,15205,50706,41671,49298,44487,47327,41108,30715,12389,29026,8729,28181,7039,27618,5632,27618,4787v,-845,563,-1971,1689,-2252c30997,1971,31842,1971,31842,1127,31842,282,31278,1,30152,1,24803,1,19735,282,17482,282,13540,282,4530,1,2278,1,25,1,25,282,25,1127v,844,845,1126,1690,1126c3123,2253,5094,3098,6783,3942v2252,1408,5349,4224,8165,8729c19171,18865,35220,45331,36065,47021v1689,3379,2816,6194,2816,12670l38881,69546r-282,-564xe" stroked="f" strokeweight=".07778mm">
                      <v:stroke joinstyle="miter"/>
                      <v:path arrowok="t" o:connecttype="custom" o:connectlocs="38599,68982;38317,80808;34657,87284;30434,87847;28463,88692;30997,89818;45920,89536;64221,89818;66755,88692;64784,87847;58871,87284;54085,80808;53803,68982;53803,59128;55493,47302;78299,9292;84775,3379;90124,1971;92377,845;90124,1;77454,282;66192,1;64221,1127;66473,2253;69007,5350;67318,11544;49298,44487;29026,8729;27618,4787;29307,2535;31842,1127;30152,1;17482,282;2278,1;25,1127;1715,2253;6783,3942;14948,12671;36065,47021;38881,59691;38881,69546" o:connectangles="0,0,0,0,0,0,0,0,0,0,0,0,0,0,0,0,0,0,0,0,0,0,0,0,0,0,0,0,0,0,0,0,0,0,0,0,0,0,0,0,0"/>
                    </v:shape>
                    <v:shape id="Freeform: Shape 440977660" o:spid="_x0000_s1039" style="position:absolute;left:13534;top:996;width:977;height:938;visibility:visible;mso-wrap-style:square;v-text-anchor:middle" coordsize="97700,93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" path="m52958,87565c29871,87565,16356,67856,16356,43079,16356,18302,32123,5632,45919,5632v19710,,34914,16612,34914,43360c80833,75740,61405,87565,52958,87565t-4786,6195c78580,93760,97726,72080,97726,44768,97726,17457,79143,1,49298,1,19453,1,25,26467,25,46739v,20273,13797,46739,48147,46739e" stroked="f" strokeweight=".07778mm">
                      <v:stroke joinstyle="miter"/>
                      <v:path arrowok="t" o:connecttype="custom" o:connectlocs="52958,87565;16356,43079;45919,5632;80833,48992;52958,87565;48172,93760;97726,44768;49298,1;25,46739;48172,93478" o:connectangles="0,0,0,0,0,0,0,0,0,0"/>
                    </v:shape>
                    <v:shape id="Freeform: Shape 78064700" o:spid="_x0000_s1040" style="position:absolute;left:14634;top:1002;width:601;height:909;visibility:visible;mso-wrap-style:square;v-text-anchor:middle" coordsize="60047,9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" path="m28256,47021v,-845,,-1126,845,-1126c31072,45895,43742,45895,46839,46176v3660,563,5631,2534,6195,4224c53597,51807,53878,53215,53878,54060v,844,,1689,845,1689c55849,55749,55849,54623,55849,53497v,-1127,,-6476,563,-8729c56694,41108,57257,38011,57257,37448v,-563,,-1126,-845,-1126c55567,36322,55567,36885,54723,37448v-1126,1689,-2816,1971,-5068,2252c47965,39700,46276,39700,44305,39700r-15204,c28256,39700,28256,39700,28256,38856r,-29846c28256,7603,28538,7321,29383,7321r18301,c52189,7884,54723,9574,55567,11263v845,1689,845,3660,845,4505c56412,17176,56694,17739,57538,17739v845,,1127,-845,1127,-1690c58665,14642,59228,7603,59228,6476v281,-3097,845,-4505,845,-5349c60073,282,59791,1,59228,1v-563,,-1126,563,-1971,844c56131,1127,54723,1127,52470,1408v-2815,,-27029,,-31534,c16431,1408,9955,1127,3761,1127v-6195,,-2816,,-2816,1126c945,3379,1790,3098,2916,3098v1126,,3660,,4786,281c11644,4224,12489,6195,12771,10137r,25340l12771,56594v,11544,,20554,-564,25340c11644,85313,11081,88128,8829,88410v-1127,,-2534,563,-4224,563c2916,88973,2916,89255,2916,89818v,844,845,1126,2534,1126c9955,90944,17557,90662,20654,90662v3097,,10700,282,18302,282c46558,90944,41490,90662,41490,89818v,-845,-564,-845,-1971,-845c38111,88973,35295,88973,33606,88410v-3660,-563,-4223,-3097,-4787,-6476c28256,76866,28256,67856,28256,56594r,-9573xe" stroked="f" strokeweight=".07778mm">
                      <v:stroke joinstyle="miter"/>
                      <v:path arrowok="t" o:connecttype="custom" o:connectlocs="28256,47021;29101,45895;46839,46176;53034,50400;53878,54060;54723,55749;55849,53497;56412,44768;57257,37448;56412,36322;54723,37448;49655,39700;44305,39700;29101,39700;28256,38856;28256,9010;29383,7321;47684,7321;55567,11263;56412,15768;57538,17739;58665,16049;59228,6476;60073,1127;59228,1;57257,845;52470,1408;20936,1408;3761,1127;945,2253;2916,3098;7702,3379;12771,10137;12771,35477;12771,56594;12207,81934;8829,88410;4605,88973;2916,89818;5450,90944;20654,90662;38956,90944;41490,89818;39519,88973;33606,88410;28819,81934;28256,56594" o:connectangles="0,0,0,0,0,0,0,0,0,0,0,0,0,0,0,0,0,0,0,0,0,0,0,0,0,0,0,0,0,0,0,0,0,0,0,0,0,0,0,0,0,0,0,0,0,0,0"/>
                    </v:shape>
                    <v:shape id="Freeform: Shape 2122311552" o:spid="_x0000_s1041" style="position:absolute;left:6349;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3,,20272,-563,24777,-563c38007,148664,51522,149227,64192,149227v12670,,3942,-563,3942,-1971c68134,145848,67289,145566,65037,145566v-2253,,-7321,-281,-10137,-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19991,-563,24777,-563c140776,148664,154009,149227,166679,149227v12670,,3942,-563,3942,-1971c170621,145848,169776,145566,167524,145566v-2252,,-7320,-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0,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shape id="Freeform: Shape 2134707142" o:spid="_x0000_s1042" style="position:absolute;left:8270;top:2522;width:1046;height:1524;visibility:visible;mso-wrap-style:square;v-text-anchor:middle" coordsize="104564,15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" path="m21844,94323v,18020,,33787,-1126,41952c19873,141906,19028,146411,15086,147256v-1689,281,-4223,845,-7039,845c5232,148101,4950,148664,4950,149790v,1126,1408,1971,3942,1971c16776,151761,29164,151198,33669,151198v11544,,24777,1126,54623,1126c118137,152324,97583,152324,98991,147256v845,-3942,2534,-17457,2534,-21962c101525,120789,101525,121634,99836,121634v-1690,,-1690,845,-2253,2816c96175,132615,93923,136557,88573,139091v-5349,2534,-13515,2252,-18583,2252c50000,141343,46621,138246,46339,124731v,-5631,,-23932,,-30690l46339,78555v,-1126,,-1970,1127,-1970c52252,76585,71680,76585,75622,77148v7320,844,10136,3660,10980,7602c87165,87284,87165,89818,87447,91789v,1126,282,1689,1689,1689c90544,93478,90826,91226,90826,89818v,-1408,281,-9292,844,-13233c92234,66448,93360,63351,93360,62225v,-1126,-563,-1689,-1408,-1689c91107,60536,90263,61380,88855,63070v-1690,1971,-4787,2534,-9573,2815c74777,66167,51971,66167,47747,66167v-4223,,-1408,-845,-1408,-2253l46339,14078v,-1407,282,-1970,1408,-1970c51689,12108,72524,12389,75622,12952v9854,1126,11825,3660,13233,7039c89700,22244,89981,25622,89981,27030v,1408,282,2816,1689,2816c93078,29846,93360,28720,93641,27593v282,-2252,845,-10981,1127,-12951c95331,5632,96457,3098,96457,1690,96457,282,96457,1,95331,1v-1127,,-2253,563,-3097,844c90544,1127,87447,1690,83787,1971v-3660,,-43079,,-49273,c28320,1971,16494,1408,6077,1408v-10418,,-4224,282,-4224,1690c1853,4505,2979,4787,5232,4787v2252,,6194,,7602,563c19310,6758,20999,9855,21281,16612v281,6195,281,11826,281,41953l21562,93197r282,1126xe" stroked="f" strokeweight=".07778mm">
                      <v:stroke joinstyle="miter"/>
                      <v:path arrowok="t" o:connecttype="custom" o:connectlocs="21844,94323;20718,136275;15086,147256;8047,148101;4950,149790;8892,151761;33669,151198;88292,152324;98991,147256;101525,125294;99836,121634;97583,124450;88573,139091;69990,141343;46339,124731;46339,94041;46339,78555;47466,76585;75622,77148;86602,84750;87447,91789;89136,93478;90826,89818;91670,76585;93360,62225;91952,60536;88855,63070;79282,65885;47747,66167;46339,63914;46339,14078;47747,12108;75622,12952;88855,19991;89981,27030;91670,29846;93641,27593;94768,14642;96457,1690;95331,1;92234,845;83787,1971;34514,1971;6077,1408;1853,3098;5232,4787;12834,5350;21281,16612;21562,58565;21562,93197" o:connectangles="0,0,0,0,0,0,0,0,0,0,0,0,0,0,0,0,0,0,0,0,0,0,0,0,0,0,0,0,0,0,0,0,0,0,0,0,0,0,0,0,0,0,0,0,0,0,0,0,0,0"/>
                    </v:shape>
                    <v:shape id="Freeform: Shape 1140487664" o:spid="_x0000_s1043" style="position:absolute;left:9319;top:2503;width:1627;height:1534;visibility:visible;mso-wrap-style:square;v-text-anchor:middle" coordsize="162741,15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" path="m57182,92070v-845,,-1126,-563,-845,-1408l74357,42234v,-844,563,-1689,1126,-1689c76046,40545,76328,41671,76609,42234l94348,90944v,563,,1126,-845,1126l57182,92070xm97445,101925v1126,,1689,281,1971,1408l115183,145285v1126,2252,-282,4223,-1689,4505c111523,149790,110678,150353,110678,151479v,1126,2253,1408,5913,1690c132358,153450,146718,153450,153757,153450v7039,,9009,-281,9009,-1971c162766,149790,161640,149790,160232,149790v-2252,,-5349,,-8165,-845c147844,147819,142213,145285,134611,127547,121940,97701,90406,17176,85619,6195,83648,1690,82522,1,80551,1v-1971,,-3097,2252,-5631,7883l25366,131770v-3942,9855,-7602,16612,-16894,17738c6783,149508,4249,149790,2278,149790v-1971,,-2253,281,-2253,1689c25,152887,1152,153450,3686,153450v10136,,21117,-563,23369,-563c33249,152887,41696,153450,47890,153450v6195,,3379,-281,3379,-1971c51269,149790,50706,149790,48172,149790r-2816,c39162,149790,37473,147256,37473,143596v,-3661,844,-7039,2815,-12107l50988,103333v281,-1127,844,-1690,1689,-1690l96600,101643r845,282xe" stroked="f" strokeweight=".07778mm">
                      <v:stroke joinstyle="miter"/>
                      <v:path arrowok="t" o:connecttype="custom" o:connectlocs="57182,92070;56337,90662;74357,42234;75483,40545;76609,42234;94347,90944;93502,92070;97444,101925;99415,103333;115182,145285;113493,149790;110677,151479;116590,153169;153756,153450;162765,151479;160231,149790;152066,148945;134610,127547;85618,6195;80551,1;74920,7884;25366,131770;8472,149508;2278,149790;25,151479;3686,153450;27055,152887;47890,153450;51269,151479;48172,149790;45356,149790;37473,143596;40288,131489;50988,103333;52677,101643;96599,101643" o:connectangles="0,0,0,0,0,0,0,0,0,0,0,0,0,0,0,0,0,0,0,0,0,0,0,0,0,0,0,0,0,0,0,0,0,0,0,0"/>
                    </v:shape>
                    <v:shape id="Freeform: Shape 488880279" o:spid="_x0000_s1044" style="position:absolute;left:10992;top:2545;width:1057;height:1498;visibility:visible;mso-wrap-style:square;v-text-anchor:middle" coordsize="105735,14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" path="m44765,57157v,-30127,,-35476,282,-41952c45328,8166,47017,5069,52367,3942v2253,-281,5631,-563,7602,-563c61940,3379,63629,3098,63629,1690,63629,282,62222,1,59406,1,51804,1,37444,564,32658,564,27872,564,14920,1,5628,1,-3663,1,1405,282,1405,1690v,1408,1126,1689,3379,1689c7036,3379,9570,3379,11260,3942v6475,1408,8165,4505,8446,11263c19988,21399,19988,27030,19988,57157r,34632c19988,109808,19988,125576,18862,133741v-845,5631,-1690,10136,-5632,10981c11541,145003,9007,145566,6191,145566v-2815,,-3097,564,-3097,1690c3094,148382,4502,149227,7036,149227v7884,,20272,-563,24777,-563c47862,148664,60814,149790,89251,149790v28438,,11263,-845,12389,-5350c103329,138809,104737,123886,104737,121634v,-2252,,-3379,-1689,-3379c101358,118255,101077,119382,100795,121071v-281,3660,-2815,9291,-5068,11825c90659,138246,83057,138528,72639,138528v-15485,,-20553,-1408,-23932,-4224c44483,130644,44483,117129,44483,91789r,-34632l44765,57157xe" stroked="f" strokeweight=".07778mm">
                      <v:stroke joinstyle="miter"/>
                      <v:path arrowok="t" o:connecttype="custom" o:connectlocs="44765,57157;45047,15205;52367,3942;59969,3379;63629,1690;59406,1;32658,564;5628,1;1405,1690;4784,3379;11260,3942;19706,15205;19988,57157;19988,91789;18862,133741;13230,144722;6191,145566;3094,147256;7036,149227;31813,148664;89251,149790;101640,144440;104737,121634;103048,118255;100795,121071;95727,132896;72639,138528;48707,134304;44483,91789;44483,57157" o:connectangles="0,0,0,0,0,0,0,0,0,0,0,0,0,0,0,0,0,0,0,0,0,0,0,0,0,0,0,0,0,0"/>
                    </v:shape>
                    <v:shape id="Freeform: Shape 1166714230" o:spid="_x0000_s1045" style="position:absolute;left:12036;top:2519;width:1332;height:1521;visibility:visible;mso-wrap-style:square;v-text-anchor:middle" coordsize="133177,15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" path="m55774,94604v,18020,,33787,-845,41953c54366,142188,53240,146693,49298,147537v-1689,282,-4223,845,-7039,845c39444,148382,39162,148945,39162,150071v,1127,1408,1971,3942,1971c50988,152042,63376,151479,67881,151479v4505,,18020,563,30972,563c111804,152042,102513,151479,102513,150071v,-1407,-1126,-1689,-3097,-1689c97445,148382,92095,148101,89280,147537v-5913,-844,-7039,-5068,-7603,-10699c80551,128391,80551,112906,80551,94604r,-80807l105328,14360v17457,282,22807,5913,23370,10981l128698,27593v281,3097,844,3942,2252,3942c132358,31535,132640,30409,132640,28438v,-5068,563,-18864,563,-22806c133203,1690,133203,1408,131513,1408v-1689,,-6194,1971,-18864,1971l34657,3379v-6476,,-14078,-281,-19709,-1126c10162,1971,7909,1,6501,1,5094,1,4812,1127,4249,3661,3967,5350,25,23088,25,26467v,3379,282,3097,1690,3097c3123,29564,3404,28720,3967,27312v282,-1690,1408,-3942,3379,-7039c10162,16049,14948,14923,26492,14642r29282,-845l55774,94604xe" stroked="f" strokeweight=".07778mm">
                      <v:stroke joinstyle="miter"/>
                      <v:path arrowok="t" o:connecttype="custom" o:connectlocs="55774,94604;54929,136557;49298,147537;42259,148382;39162,150071;43104,152042;67881,151479;98853,152042;102513,150071;99416,148382;89280,147537;81677,136838;80551,94604;80551,13797;105328,14360;128698,25341;128698,27593;130950,31535;132640,28438;133203,5632;131513,1408;112649,3379;34657,3379;14948,2253;6501,1;4249,3661;25,26467;1715,29564;3967,27312;7346,20273;26492,14642;55774,13797" o:connectangles="0,0,0,0,0,0,0,0,0,0,0,0,0,0,0,0,0,0,0,0,0,0,0,0,0,0,0,0,0,0,0,0"/>
                    </v:shape>
                    <v:shape id="Freeform: Shape 1286014793" o:spid="_x0000_s1046" style="position:absolute;left:13551;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4,,20272,-563,24777,-563c38007,148664,51522,149227,64192,149227v12670,,3942,-563,3942,-1971c68134,145848,67008,145566,65037,145566v-1971,,-7321,-281,-10136,-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20272,-563,24777,-563c140494,148664,154009,149227,166679,149227v12670,,3942,-563,3942,-1971c170621,145848,169495,145566,167524,145566v-1971,,-7321,-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1,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group>
                  <v:shape id="Freeform: Shape 1682592611" o:spid="_x0000_s1047" style="position:absolute;left:6360;top:5757;width:861;height:651;visibility:visible;mso-wrap-style:square;v-text-anchor:middle" coordsize="86157,6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" path="m7346,57157v-282,2816,-1126,6194,-3379,6476c2841,63633,1996,63633,1433,63633v-563,,-1408,,-1408,563c25,65041,589,65041,1433,65041r8165,l18327,65041v3378,,1971,,1971,-845c20298,63351,19735,63633,19171,63633v-563,,-1970,,-3378,-282c14385,63070,13259,62225,13259,60536v,-1690,,-2534,,-3942l17482,23370r282,c20579,29564,25647,40263,26492,41953v1126,2252,7602,15204,9573,18864c37473,63351,38317,65041,38881,65041v563,,1126,-845,3097,-4787l60279,22244r282,l65629,59128v281,2252,,3379,-282,3660c64784,62788,64502,63351,64502,63633v,281,564,844,2534,844c70415,64477,81959,65041,83930,65041v1971,,2252,,2252,-845c86182,63351,85619,63633,84775,63633v-1127,,-2816,,-5068,-845c77173,61943,76328,59691,75483,54341l67881,2535c67881,845,67036,1,66473,1v-563,,-1126,563,-1971,1970l41696,49836,18890,2535c17764,282,17201,1,16637,1v-563,,-1126,844,-1407,2252l7064,56875r282,282xe" fillcolor="black [3213]" stroked="f" strokeweight=".07778mm">
                    <v:stroke joinstyle="miter"/>
                    <v:path arrowok="t" o:connecttype="custom" o:connectlocs="7346,57157;3967,63633;1433,63633;25,64196;1433,65041;9598,65041;18327,65041;20298,64196;19171,63633;15793,63351;13259,60536;13259,56594;17482,23370;17764,23370;26492,41953;36065,60817;38881,65041;41978,60254;60279,22244;60561,22244;65629,59128;65347,62788;64502,63633;67036,64477;83930,65041;86182,64196;84775,63633;79707,62788;75483,54341;67881,2535;66473,1;64502,1971;41696,49836;18890,2535;16637,1;15230,2253;7064,56875" o:connectangles="0,0,0,0,0,0,0,0,0,0,0,0,0,0,0,0,0,0,0,0,0,0,0,0,0,0,0,0,0,0,0,0,0,0,0,0,0"/>
                  </v:shape>
                  <v:shape id="Freeform: Shape 413007478" o:spid="_x0000_s1048" style="position:absolute;left:7213;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" path="m23676,39137v-281,,-281,,-281,-563l30997,18020v,-281,,-844,563,-844c32123,17176,31842,17739,31842,18020r7602,20554c39444,38574,39444,39137,39162,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676,39137;23395,38574;30997,18020;31560,17176;31842,18020;39444,38574;39162,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199751457" o:spid="_x0000_s1049" style="position:absolute;left:7920;top:5769;width:704;height:653;visibility:visible;mso-wrap-style:square;v-text-anchor:middle" coordsize="70389,6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" path="m13822,17739v1408,1689,10699,12107,19990,21117c42541,47584,53240,58565,58590,63351v844,845,1971,1971,2815,1971c62250,65322,62531,64478,62531,62788l63376,9855v,-4786,845,-6476,3097,-7039l69007,2816v845,,1408,,1408,-845c70415,1127,69570,1127,68444,1127v-4223,,-7320,,-8165,c58590,1127,54648,1127,50143,1127v-4505,,-2253,,-2253,844c47890,2816,48172,2816,49298,2816v1126,,3097,,4505,563c55774,4224,56619,5913,56619,10981r844,37448l56900,48429c55492,47021,44230,34914,38599,29283,26492,17176,13540,3379,12696,2535,11288,1127,10443,1,9598,1,8754,1,8472,1127,8472,2816l7627,52370v,7321,-281,9573,-2534,10418c3967,63070,2278,63070,1433,63070v-845,,-1408,,-1408,563c25,64478,870,64478,1996,64478r9010,l21424,64478v5349,,1971,,1971,-845c23395,63070,22832,63070,21987,63070v-1408,,-2816,,-4223,-563c16074,61943,14948,59691,14948,53215l14103,18020r-281,-281xe" fillcolor="black [3213]" stroked="f" strokeweight=".07778mm">
                    <v:stroke joinstyle="miter"/>
                    <v:path arrowok="t" o:connecttype="custom" o:connectlocs="13822,17739;33812,38856;58590,63351;61405,65322;62531,62788;63376,9855;66473,2816;69007,2816;70415,1971;68444,1127;60279,1127;50143,1127;47890,1971;49298,2816;53803,3379;56619,10981;57463,48429;56900,48429;38599,29283;12696,2535;9598,1;8472,2816;7627,52370;5093,62788;1433,63070;25,63633;1996,64478;11006,64478;21424,64478;23395,63633;21987,63070;17764,62507;14948,53215;14103,18020" o:connectangles="0,0,0,0,0,0,0,0,0,0,0,0,0,0,0,0,0,0,0,0,0,0,0,0,0,0,0,0,0,0,0,0,0,0"/>
                  </v:shape>
                  <v:shape id="Freeform: Shape 13389970" o:spid="_x0000_s1050" style="position:absolute;left:8657;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" path="m23958,39137v-282,,-282,,-282,-563l31278,18020v,-281,,-844,564,-844c32405,17176,32123,17739,32123,18020r7602,20554c39725,38574,39725,39137,39162,39137r-15486,l23958,39137xm40851,43361v282,,564,,845,563l48454,61662v563,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162,39137;23676,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0"/>
                  </v:shape>
                  <v:shape id="Freeform: Shape 445283921" o:spid="_x0000_s1051" style="position:absolute;left:9277;top:5766;width:569;height:642;visibility:visible;mso-wrap-style:square;v-text-anchor:middle" coordsize="56874,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" path="m24521,40263v,7603,,14360,-282,17739c24239,60536,23395,62225,21705,62507v-844,,-1689,281,-3097,281c17201,62788,17201,62788,17201,63351v,563,563,845,1689,845l29308,64196r13233,c48172,64196,44230,64196,44230,63351v,-844,-281,-563,-1408,-563c41696,62788,39725,62788,38599,62507v-2534,-282,-3097,-2253,-3379,-4505c34657,54341,34657,47866,34657,39982r,-34350l45075,5632v7320,281,9573,2815,9854,5068l54929,11544v,1127,282,1690,1127,1690c56900,13234,56619,12671,56900,11826v,-2253,,-7884,,-9573c56900,564,56900,564,56337,564v-563,,-2534,844,-8165,844l14948,1408v-2816,,-5913,,-8447,-281c4530,1127,3686,1,2841,1,1996,1,1996,564,1715,1690,1715,2253,25,9855,25,11263v,1408,,1408,845,1408c1715,12671,1715,12389,1715,11544v,-563,563,-1689,1408,-2815c4249,6758,6501,6476,11288,6195r12388,c23676,5913,23676,40263,23676,40263r845,xe" fillcolor="black [3213]" stroked="f" strokeweight=".07778mm">
                    <v:stroke joinstyle="miter"/>
                    <v:path arrowok="t" o:connecttype="custom" o:connectlocs="24521,40263;24239,58002;21705,62507;18608,62788;17201,63351;18890,64196;29308,64196;42541,64196;44230,63351;42822,62788;38599,62507;35220,58002;34657,39982;34657,5632;45075,5632;54929,10700;54929,11544;56056,13234;56900,11826;56900,2253;56337,564;48172,1408;14948,1408;6501,1127;2841,1;1715,1690;25,11263;870,12671;1715,11544;3123,8729;11288,6195;23676,6195;23676,40263" o:connectangles="0,0,0,0,0,0,0,0,0,0,0,0,0,0,0,0,0,0,0,0,0,0,0,0,0,0,0,0,0,0,0,0,0"/>
                  </v:shape>
                  <v:shape id="Freeform: Shape 1730368142" o:spid="_x0000_s1052" style="position:absolute;left:9907;top:5786;width:676;height:641;visibility:visible;mso-wrap-style:square;v-text-anchor:middle" coordsize="67611,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20,1690r3097,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20,1690;49617,1690;53277,6476;53277,24215;53277,34632;48490,55468;36946,59973;26529,56594;20053,36040;20053,24215;20053,6476;23150,1690;25684,1690;27092,845;25121,1;14703,1;2596,1;625,845;2033,1690;5412,1690;9072,6476;9072,24215;9072,36322" o:connectangles="0,0,0,0,0,0,0,0,0,0,0,0,0,0,0,0,0,0,0,0,0,0,0,0,0,0,0,0,0,0,0,0,0,0,0,0,0"/>
                  </v:shape>
                  <v:shape id="Freeform: Shape 1293778752" o:spid="_x0000_s1053" style="position:absolute;left:10974;top:5774;width:728;height:634;visibility:visible;mso-wrap-style:square;v-text-anchor:middle" coordsize="72762,6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" path="m20322,27030v,,-563,,-563,-563l19759,24778v,-12670,,-15205,,-17739c19759,4224,20604,2816,22856,2253r2534,c26516,2253,26798,2253,26798,1408v,-844,-563,-844,-1690,-844c21730,564,16662,564,14691,564v-1971,,-7602,,-12107,c-1921,564,894,564,894,1408v,845,564,845,1408,845l5681,2253v2816,563,3379,1971,3660,4786l9341,24778r,14641c9341,47021,9341,53778,9060,57157v-282,2534,-845,4223,-2534,4505c5681,61662,4836,61943,3428,61943v-1407,,-1407,,-1407,564c2021,63070,2584,63351,3710,63351r10418,l27079,63351v5350,,1690,,1690,-844c28769,61662,28487,61943,27361,61943v-1126,,-3097,,-4223,-281c20604,61380,20040,59409,19759,57157v-563,-3660,-563,-10136,-563,-18020l19196,31817v,-563,,-563,563,-563l51857,31254v,,563,,563,563l52420,39137v,7602,,14360,-563,17738c51575,59409,51012,61099,49323,61380v-845,,-1690,282,-3098,282c44818,61662,44818,61662,44818,62225v,563,563,845,1689,845l56925,63070r12951,c75226,63070,71566,63070,71566,62225v,-845,-282,-563,-1408,-563c69032,61662,67061,61662,65935,61380v-2535,-281,-3098,-2252,-3379,-4505c62274,53215,62274,46739,62274,38856r,-14641c62274,11544,62274,9010,62274,6476v,-2815,845,-4223,3097,-4786l67905,1690v1127,,1408,,1408,-845c69313,1,68750,1,67624,1v-3379,,-8447,,-10418,c55235,1,49604,1,45099,1v-4505,,-1689,,-1689,844c43410,1690,43973,1690,44818,1690r3378,c51012,2253,51575,3661,51857,6476r,17739l51857,25904v,281,,563,-564,563l19196,26467r1126,563xe" fillcolor="black [3213]" stroked="f" strokeweight=".07778mm">
                    <v:stroke joinstyle="miter"/>
                    <v:path arrowok="t" o:connecttype="custom" o:connectlocs="20322,27030;19759,26467;19759,24778;19759,7039;22856,2253;25390,2253;26798,1408;25108,564;14691,564;2584,564;894,1408;2302,2253;5681,2253;9341,7039;9341,24778;9341,39419;9060,57157;6526,61662;3428,61943;2021,62507;3710,63351;14128,63351;27079,63351;28769,62507;27361,61943;23138,61662;19759,57157;19196,39137;19196,31817;19759,31254;51857,31254;52420,31817;52420,39137;51857,56875;49323,61380;46225,61662;44818,62225;46507,63070;56925,63070;69876,63070;71566,62225;70158,61662;65935,61380;62556,56875;62274,38856;62274,24215;62274,6476;65371,1690;67905,1690;69313,845;67624,1;57206,1;45099,1;43410,845;44818,1690;48196,1690;51857,6476;51857,24215;51857,25904;51293,26467;19196,26467" o:connectangles="0,0,0,0,0,0,0,0,0,0,0,0,0,0,0,0,0,0,0,0,0,0,0,0,0,0,0,0,0,0,0,0,0,0,0,0,0,0,0,0,0,0,0,0,0,0,0,0,0,0,0,0,0,0,0,0,0,0,0,0,0"/>
                  </v:shape>
                  <v:shape id="Freeform: Shape 909013302" o:spid="_x0000_s1054" style="position:absolute;left:11726;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" path="m23958,39137v-282,,-282,,-282,-563l31278,18020v,-281,,-844,564,-844c32405,17176,32123,17739,32123,18020r7602,20554c39725,38574,39725,39137,39444,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444,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124731182" o:spid="_x0000_s1055" style="position:absolute;left:12402;top:5786;width:676;height:641;visibility:visible;mso-wrap-style:square;v-text-anchor:middle" coordsize="67610,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19,1690r3098,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19,1690;49617,1690;53277,6476;53277,24215;53277,34632;48490,55468;36946,59973;26529,56594;20053,36040;20053,24215;20053,6476;23150,1690;25684,1690;27092,845;25121,1;14703,1;2596,1;625,845;2033,1690;5412,1690;9072,6476;9072,24215;9072,36322" o:connectangles="0,0,0,0,0,0,0,0,0,0,0,0,0,0,0,0,0,0,0,0,0,0,0,0,0,0,0,0,0,0,0,0,0,0,0,0,0"/>
                  </v:shape>
                  <v:shape id="Freeform: Shape 1051582779" o:spid="_x0000_s1056" style="position:absolute;left:13185;top:5769;width:684;height:658;visibility:visible;mso-wrap-style:square;v-text-anchor:middle" coordsize="68418,6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" path="m37191,61380c21142,61380,11569,47584,11569,30127,11569,12671,22550,3942,32123,3942v13796,,24496,11544,24496,30409c56619,53215,43104,61380,37191,61380t-3379,4224c54929,65604,68444,50400,68444,31254,68444,12108,55492,1,34657,1,13822,1,25,18583,25,32943v,14359,9573,32942,33787,32942e" fillcolor="black [3213]" stroked="f" strokeweight=".07778mm">
                    <v:stroke joinstyle="miter"/>
                    <v:path arrowok="t" o:connecttype="custom" o:connectlocs="37191,61380;11569,30127;32123,3942;56619,34351;37191,61380;33812,65604;68444,31254;34657,1;25,32943;33812,65885" o:connectangles="0,0,0,0,0,0,0,0,0,0"/>
                  </v:shape>
                  <v:shape id="Freeform: Shape 1355603823" o:spid="_x0000_s1057" style="position:absolute;left:13927;top:5783;width:669;height:630;visibility:visible;mso-wrap-style:square;v-text-anchor:middle" coordsize="66876,6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" path="m19882,5069v,-564,,-1127,844,-1127c21571,3942,22979,3661,25231,3661v5068,,12670,3378,12670,15204c37901,30690,35367,29564,32833,31535v-1407,1126,-2534,1408,-5912,1408c23542,32943,22416,32943,20445,32098v-563,,-845,-563,-845,-1408l19600,5350r282,-281xm10027,38574v,7602,,14360,-563,17738c9182,58846,8619,60536,6930,60817v-845,,-1689,282,-3097,282c2425,61099,2425,61099,2425,61662v,563,563,845,1689,845l14250,62507r12389,c31707,62507,28328,62507,28328,61662v,-845,-281,-563,-1126,-563c26076,61099,24387,61099,22979,60817v-2534,-281,-3097,-2252,-3379,-4505c19318,52934,19318,46176,19318,38293r,-1127c19318,36603,19318,36603,19882,36603r7320,c27765,36603,28328,36603,28610,37448v1126,1126,5068,7039,8165,11544c41562,55468,44659,59409,48319,61380v2253,1127,4223,1690,9010,1690l65213,63070v1126,,1689,,1689,-845c66902,61380,66620,61662,65776,61662v-845,,-1408,,-2253,c62397,61662,58737,60817,54232,56031,49164,50963,43533,43361,36212,34069,44659,27312,47193,21399,47193,15205v,-6195,-3379,-9855,-5631,-11544c37057,564,31426,1,26076,1v-5350,,-9010,,-11826,c11435,1,7211,1,2707,1,-1798,1,736,1,736,845v,845,563,845,1407,845l5522,1690v2816,563,3379,1971,3660,4786l9182,24215r,14641l10027,38574xe" fillcolor="black [3213]" stroked="f" strokeweight=".07778mm">
                    <v:stroke joinstyle="miter"/>
                    <v:path arrowok="t" o:connecttype="custom" o:connectlocs="19882,5069;20726,3942;25231,3661;37901,18865;32833,31535;26921,32943;20445,32098;19600,30690;19600,5350;10027,38574;9464,56312;6930,60817;3833,61099;2425,61662;4114,62507;14250,62507;26639,62507;28328,61662;27202,61099;22979,60817;19600,56312;19318,38293;19318,37166;19882,36603;27202,36603;28610,37448;36775,48992;48319,61380;57329,63070;65213,63070;66902,62225;65776,61662;63523,61662;54232,56031;36212,34069;47193,15205;41562,3661;26076,1;14250,1;2707,1;736,845;2143,1690;5522,1690;9182,6476;9182,24215;9182,38856" o:connectangles="0,0,0,0,0,0,0,0,0,0,0,0,0,0,0,0,0,0,0,0,0,0,0,0,0,0,0,0,0,0,0,0,0,0,0,0,0,0,0,0,0,0,0,0,0,0"/>
                  </v:shape>
                  <v:shape id="Freeform: Shape 2095472167" o:spid="_x0000_s1058" style="position:absolute;left:14550;top:5760;width:690;height:651;visibility:visible;mso-wrap-style:square;v-text-anchor:middle" coordsize="68981,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" path="m24239,39137v-281,,-281,,-281,-563l31560,18020v,-281,,-844,563,-844c32686,17176,32405,17739,32686,18020r7602,20554c40288,38574,40288,39137,40007,39137r-15486,l24239,39137xm41133,43361v563,,563,,845,563l48735,61662v282,1126,,1689,-845,1971c47046,63633,46764,63633,46764,64477v,845,1126,564,2534,564l65066,65041v3097,,3941,,3941,-845c69007,63351,68726,63633,67881,63633v-1126,,-2252,,-3660,-282c62531,63070,59997,61662,56900,54341,51551,41671,38036,7603,36065,2816,35220,845,34657,1,34094,1v-563,,-1408,844,-2252,3378l10725,56031c9035,60254,7346,63070,3686,63633v-563,,-1971,,-2534,c588,63633,25,63633,25,64196v,563,563,845,1690,845l11569,65041r9010,c23395,65041,21987,65041,21987,64196v,-845,,-563,-1126,-563l19735,63633v-2534,,-3379,-1126,-3379,-2534c16356,59691,16637,58002,17482,56031l21987,43924v,-563,282,-563,845,-563l41414,43361r-281,xe" fillcolor="black [3213]" stroked="f" strokeweight=".07778mm">
                    <v:stroke joinstyle="miter"/>
                    <v:path arrowok="t" o:connecttype="custom" o:connectlocs="24239,39137;23958,38574;31560,18020;32123,17176;32686,18020;40288,38574;40007,39137;24521,39137;41133,43361;41978,43924;48735,61662;47890,63633;46764,64477;49298,65041;65066,65041;69007,64196;67881,63633;64221,63351;56900,54341;36065,2816;34094,1;31842,3379;10725,56031;3686,63633;1152,63633;25,64196;1715,65041;11569,65041;20579,65041;21987,64196;20861,63633;19735,63633;16356,61099;17482,56031;21987,43924;22832,43361;41414,43361" o:connectangles="0,0,0,0,0,0,0,0,0,0,0,0,0,0,0,0,0,0,0,0,0,0,0,0,0,0,0,0,0,0,0,0,0,0,0,0,0"/>
                  </v:shape>
                  <v:shape id="Freeform: Shape 1209028251" o:spid="_x0000_s1059" style="position:absolute;left:10093;top:5543;width:338;height:45;visibility:visible;mso-wrap-style:square;v-text-anchor:middle" coordsize="33787,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" path="m31278,4505v845,,1127,,1408,-563l33812,845v,-563,,-844,-1126,-844l2559,1c1715,1,1433,1,1152,845l25,3942v,282,,563,1127,563l31278,4505xe" fillcolor="black [3213]" stroked="f" strokeweight=".07778mm">
                    <v:stroke joinstyle="miter"/>
                    <v:path arrowok="t" o:connecttype="custom" o:connectlocs="31278,4505;32686,3942;33812,845;32686,1;2559,1;1152,845;25,3942;1152,4505" o:connectangles="0,0,0,0,0,0,0,0"/>
                  </v:shape>
                </v:group>
                <w10:anchorlock/>
              </v:group>
            </w:pict>
          </mc:Fallback>
        </mc:AlternateContent>
      </w:r>
    </w:p>
    <w:p w14:paraId="6D2C5C09" w14:textId="61B5F58E" w:rsidR="00581CBE" w:rsidRPr="00F67EF4" w:rsidRDefault="00581CBE" w:rsidP="00581CBE">
      <w:pPr>
        <w:rPr>
          <w:lang w:eastAsia="en-GB"/>
        </w:rPr>
      </w:pPr>
      <w:r w:rsidRPr="00F67EF4">
        <w:rPr>
          <w:lang w:eastAsia="en-GB"/>
        </w:rPr>
        <w:t xml:space="preserve">This document is available at </w:t>
      </w:r>
      <w:r w:rsidR="00C1452D" w:rsidRPr="00C1452D">
        <w:rPr>
          <w:b/>
          <w:bCs/>
          <w:lang w:eastAsia="en-GB"/>
        </w:rPr>
        <w:t>teaho.govt.nz</w:t>
      </w:r>
    </w:p>
    <w:tbl>
      <w:tblPr>
        <w:tblW w:w="5000" w:type="pct"/>
        <w:tblLook w:val="04A0" w:firstRow="1" w:lastRow="0" w:firstColumn="1" w:lastColumn="0" w:noHBand="0" w:noVBand="1"/>
      </w:tblPr>
      <w:tblGrid>
        <w:gridCol w:w="1956"/>
        <w:gridCol w:w="7070"/>
      </w:tblGrid>
      <w:tr w:rsidR="00FB729F" w:rsidRPr="00F67EF4" w14:paraId="5ABC9453" w14:textId="77777777">
        <w:trPr>
          <w:cantSplit/>
        </w:trPr>
        <w:tc>
          <w:tcPr>
            <w:tcW w:w="1006" w:type="pct"/>
          </w:tcPr>
          <w:p w14:paraId="59D3B776" w14:textId="77777777" w:rsidR="00581CBE" w:rsidRPr="00F67EF4" w:rsidRDefault="00581CBE" w:rsidP="00581CBE">
            <w:pPr>
              <w:rPr>
                <w:color w:val="FEF6E9"/>
                <w:lang w:eastAsia="en-GB"/>
              </w:rPr>
            </w:pPr>
            <w:r w:rsidRPr="00F67EF4">
              <w:rPr>
                <w:noProof/>
                <w:color w:val="FEF6E9"/>
                <w:lang w:eastAsia="en-NZ"/>
              </w:rPr>
              <w:drawing>
                <wp:inline distT="0" distB="0" distL="0" distR="0" wp14:anchorId="19F9C286" wp14:editId="5D082872">
                  <wp:extent cx="1099129" cy="387928"/>
                  <wp:effectExtent l="0" t="0" r="6350" b="0"/>
                  <wp:docPr id="3" name="Picture 3" descr="The Creative Commons Attribution 4.0 International lice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Creative Commons Attribution 4.0 International licence ic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1155" cy="392172"/>
                          </a:xfrm>
                          <a:prstGeom prst="rect">
                            <a:avLst/>
                          </a:prstGeom>
                          <a:noFill/>
                          <a:ln>
                            <a:noFill/>
                          </a:ln>
                        </pic:spPr>
                      </pic:pic>
                    </a:graphicData>
                  </a:graphic>
                </wp:inline>
              </w:drawing>
            </w:r>
          </w:p>
        </w:tc>
        <w:tc>
          <w:tcPr>
            <w:tcW w:w="3994" w:type="pct"/>
          </w:tcPr>
          <w:p w14:paraId="2A31FCD1" w14:textId="10C2FC26" w:rsidR="00581CBE" w:rsidRPr="00F67EF4" w:rsidRDefault="00581CBE" w:rsidP="00581CBE">
            <w:pPr>
              <w:rPr>
                <w:lang w:eastAsia="en-GB"/>
              </w:rPr>
            </w:pPr>
            <w:r w:rsidRPr="00F67EF4">
              <w:rPr>
                <w:lang w:eastAsia="en-GB"/>
              </w:rPr>
              <w:t xml:space="preserve">This work is licensed under the Creative Commons Attribution 4.0 International licence. In essence, </w:t>
            </w:r>
            <w:r w:rsidRPr="00F67EF4">
              <w:rPr>
                <w:bCs/>
                <w:lang w:eastAsia="en-GB"/>
              </w:rPr>
              <w:t xml:space="preserve">you are free to: </w:t>
            </w:r>
            <w:r w:rsidRPr="00F67EF4">
              <w:rPr>
                <w:lang w:eastAsia="en-GB"/>
              </w:rPr>
              <w:t xml:space="preserve">share </w:t>
            </w:r>
            <w:proofErr w:type="spellStart"/>
            <w:r w:rsidRPr="00F67EF4">
              <w:rPr>
                <w:lang w:eastAsia="en-GB"/>
              </w:rPr>
              <w:t>ie</w:t>
            </w:r>
            <w:proofErr w:type="spellEnd"/>
            <w:r w:rsidRPr="00F67EF4">
              <w:rPr>
                <w:lang w:eastAsia="en-GB"/>
              </w:rPr>
              <w:t xml:space="preserve">, copy and redistribute the material in any medium or format; adapt </w:t>
            </w:r>
            <w:proofErr w:type="spellStart"/>
            <w:r w:rsidRPr="00F67EF4">
              <w:rPr>
                <w:lang w:eastAsia="en-GB"/>
              </w:rPr>
              <w:t>ie</w:t>
            </w:r>
            <w:proofErr w:type="spellEnd"/>
            <w:r w:rsidRPr="00F67EF4">
              <w:rPr>
                <w:lang w:eastAsia="en-GB"/>
              </w:rPr>
              <w:t xml:space="preserve">, remix, transform and build upon the material. </w:t>
            </w:r>
            <w:r w:rsidRPr="00F67EF4">
              <w:rPr>
                <w:bCs/>
                <w:lang w:eastAsia="en-GB"/>
              </w:rPr>
              <w:t>You must give appropriate credit, provide a link to the licence and indicate if changes were made.</w:t>
            </w:r>
          </w:p>
        </w:tc>
      </w:tr>
    </w:tbl>
    <w:p w14:paraId="0504353D" w14:textId="0FA6EBB6" w:rsidR="006B256C" w:rsidRPr="00F67EF4" w:rsidRDefault="006B256C">
      <w:pPr>
        <w:sectPr w:rsidR="006B256C" w:rsidRPr="00F67EF4" w:rsidSect="00693BC9">
          <w:headerReference w:type="even" r:id="rId24"/>
          <w:headerReference w:type="default" r:id="rId25"/>
          <w:footerReference w:type="default" r:id="rId26"/>
          <w:headerReference w:type="first" r:id="rId27"/>
          <w:footnotePr>
            <w:numFmt w:val="lowerRoman"/>
          </w:footnotePr>
          <w:endnotePr>
            <w:numFmt w:val="decimal"/>
          </w:endnotePr>
          <w:pgSz w:w="11906" w:h="16838" w:code="9"/>
          <w:pgMar w:top="1440" w:right="1440" w:bottom="232" w:left="1440" w:header="709" w:footer="0" w:gutter="0"/>
          <w:cols w:space="708"/>
          <w:vAlign w:val="bottom"/>
          <w:docGrid w:linePitch="360"/>
        </w:sectPr>
      </w:pPr>
    </w:p>
    <w:p w14:paraId="5E67BB9A" w14:textId="5FF2D456" w:rsidR="002B39A8" w:rsidRPr="00F67EF4" w:rsidRDefault="002B39A8">
      <w:pPr>
        <w:spacing w:before="0"/>
      </w:pPr>
    </w:p>
    <w:p w14:paraId="2761D46F" w14:textId="0DFD304C" w:rsidR="00581CBE" w:rsidRPr="00F67EF4" w:rsidRDefault="00895E93" w:rsidP="00523E78">
      <w:pPr>
        <w:pStyle w:val="TOCHeading"/>
      </w:pPr>
      <w:r w:rsidRPr="00F67EF4">
        <w:t>C</w:t>
      </w:r>
      <w:r w:rsidR="00581CBE" w:rsidRPr="00F67EF4">
        <w:t>ontents</w:t>
      </w:r>
      <w:r w:rsidR="008F2C98" w:rsidRPr="00F67EF4">
        <w:t xml:space="preserve"> </w:t>
      </w:r>
    </w:p>
    <w:p w14:paraId="44D7B899" w14:textId="1CCE6D88" w:rsidR="007F180D" w:rsidRDefault="00581CBE">
      <w:pPr>
        <w:pStyle w:val="TOC1"/>
        <w:rPr>
          <w:rFonts w:asciiTheme="minorHAnsi" w:eastAsiaTheme="minorEastAsia" w:hAnsiTheme="minorHAnsi"/>
          <w:noProof/>
          <w:sz w:val="24"/>
          <w:szCs w:val="24"/>
          <w:lang w:eastAsia="en-NZ"/>
        </w:rPr>
      </w:pPr>
      <w:r w:rsidRPr="00F67EF4">
        <w:fldChar w:fldCharType="begin"/>
      </w:r>
      <w:r w:rsidRPr="00F67EF4">
        <w:instrText xml:space="preserve"> TOC \o "1-2" \h \z </w:instrText>
      </w:r>
      <w:r w:rsidRPr="00F67EF4">
        <w:fldChar w:fldCharType="separate"/>
      </w:r>
      <w:hyperlink w:anchor="_Toc237866896" w:history="1">
        <w:r w:rsidR="007F180D" w:rsidRPr="005B3931">
          <w:rPr>
            <w:rStyle w:val="Hyperlink"/>
            <w:noProof/>
          </w:rPr>
          <w:t>Executive Summary: New Zealand’s vision, current state and targets</w:t>
        </w:r>
        <w:r w:rsidR="007F180D">
          <w:rPr>
            <w:noProof/>
            <w:webHidden/>
          </w:rPr>
          <w:tab/>
        </w:r>
        <w:r w:rsidR="007F180D">
          <w:rPr>
            <w:noProof/>
            <w:webHidden/>
          </w:rPr>
          <w:fldChar w:fldCharType="begin"/>
        </w:r>
        <w:r w:rsidR="007F180D">
          <w:rPr>
            <w:noProof/>
            <w:webHidden/>
          </w:rPr>
          <w:instrText xml:space="preserve"> PAGEREF _Toc237866896 \h </w:instrText>
        </w:r>
        <w:r w:rsidR="007F180D">
          <w:rPr>
            <w:noProof/>
            <w:webHidden/>
          </w:rPr>
        </w:r>
        <w:r w:rsidR="007F180D">
          <w:rPr>
            <w:noProof/>
            <w:webHidden/>
          </w:rPr>
          <w:fldChar w:fldCharType="separate"/>
        </w:r>
        <w:r w:rsidR="007F180D">
          <w:rPr>
            <w:noProof/>
            <w:webHidden/>
          </w:rPr>
          <w:t>5</w:t>
        </w:r>
        <w:r w:rsidR="007F180D">
          <w:rPr>
            <w:noProof/>
            <w:webHidden/>
          </w:rPr>
          <w:fldChar w:fldCharType="end"/>
        </w:r>
      </w:hyperlink>
    </w:p>
    <w:p w14:paraId="22D19E99" w14:textId="36FC85AC" w:rsidR="007F180D" w:rsidRDefault="007F180D">
      <w:pPr>
        <w:pStyle w:val="TOC1"/>
        <w:rPr>
          <w:rFonts w:asciiTheme="minorHAnsi" w:eastAsiaTheme="minorEastAsia" w:hAnsiTheme="minorHAnsi"/>
          <w:noProof/>
          <w:sz w:val="24"/>
          <w:szCs w:val="24"/>
          <w:lang w:eastAsia="en-NZ"/>
        </w:rPr>
      </w:pPr>
      <w:hyperlink w:anchor="_Toc237866897" w:history="1">
        <w:r w:rsidRPr="005B3931">
          <w:rPr>
            <w:rStyle w:val="Hyperlink"/>
            <w:noProof/>
          </w:rPr>
          <w:t>Introduction</w:t>
        </w:r>
        <w:r>
          <w:rPr>
            <w:noProof/>
            <w:webHidden/>
          </w:rPr>
          <w:tab/>
        </w:r>
        <w:r>
          <w:rPr>
            <w:noProof/>
            <w:webHidden/>
          </w:rPr>
          <w:fldChar w:fldCharType="begin"/>
        </w:r>
        <w:r>
          <w:rPr>
            <w:noProof/>
            <w:webHidden/>
          </w:rPr>
          <w:instrText xml:space="preserve"> PAGEREF _Toc237866897 \h </w:instrText>
        </w:r>
        <w:r>
          <w:rPr>
            <w:noProof/>
            <w:webHidden/>
          </w:rPr>
        </w:r>
        <w:r>
          <w:rPr>
            <w:noProof/>
            <w:webHidden/>
          </w:rPr>
          <w:fldChar w:fldCharType="separate"/>
        </w:r>
        <w:r>
          <w:rPr>
            <w:noProof/>
            <w:webHidden/>
          </w:rPr>
          <w:t>6</w:t>
        </w:r>
        <w:r>
          <w:rPr>
            <w:noProof/>
            <w:webHidden/>
          </w:rPr>
          <w:fldChar w:fldCharType="end"/>
        </w:r>
      </w:hyperlink>
    </w:p>
    <w:p w14:paraId="5EBE2554" w14:textId="05F2B5E2" w:rsidR="007F180D" w:rsidRDefault="007F180D">
      <w:pPr>
        <w:pStyle w:val="TOC2"/>
        <w:rPr>
          <w:rFonts w:eastAsiaTheme="minorEastAsia"/>
          <w:noProof/>
          <w:sz w:val="24"/>
          <w:szCs w:val="24"/>
          <w:lang w:eastAsia="en-NZ"/>
        </w:rPr>
      </w:pPr>
      <w:hyperlink w:anchor="_Toc237866898" w:history="1">
        <w:r w:rsidRPr="005B3931">
          <w:rPr>
            <w:rStyle w:val="Hyperlink"/>
            <w:noProof/>
          </w:rPr>
          <w:t>The burden of cervical cancer in New Zealand</w:t>
        </w:r>
        <w:r>
          <w:rPr>
            <w:noProof/>
            <w:webHidden/>
          </w:rPr>
          <w:tab/>
        </w:r>
        <w:r>
          <w:rPr>
            <w:noProof/>
            <w:webHidden/>
          </w:rPr>
          <w:fldChar w:fldCharType="begin"/>
        </w:r>
        <w:r>
          <w:rPr>
            <w:noProof/>
            <w:webHidden/>
          </w:rPr>
          <w:instrText xml:space="preserve"> PAGEREF _Toc237866898 \h </w:instrText>
        </w:r>
        <w:r>
          <w:rPr>
            <w:noProof/>
            <w:webHidden/>
          </w:rPr>
        </w:r>
        <w:r>
          <w:rPr>
            <w:noProof/>
            <w:webHidden/>
          </w:rPr>
          <w:fldChar w:fldCharType="separate"/>
        </w:r>
        <w:r>
          <w:rPr>
            <w:noProof/>
            <w:webHidden/>
          </w:rPr>
          <w:t>6</w:t>
        </w:r>
        <w:r>
          <w:rPr>
            <w:noProof/>
            <w:webHidden/>
          </w:rPr>
          <w:fldChar w:fldCharType="end"/>
        </w:r>
      </w:hyperlink>
    </w:p>
    <w:p w14:paraId="3FAAE7E0" w14:textId="4D3D2CFC" w:rsidR="007F180D" w:rsidRDefault="007F180D">
      <w:pPr>
        <w:pStyle w:val="TOC2"/>
        <w:rPr>
          <w:rFonts w:eastAsiaTheme="minorEastAsia"/>
          <w:noProof/>
          <w:sz w:val="24"/>
          <w:szCs w:val="24"/>
          <w:lang w:eastAsia="en-NZ"/>
        </w:rPr>
      </w:pPr>
      <w:hyperlink w:anchor="_Toc237866899" w:history="1">
        <w:r w:rsidRPr="005B3931">
          <w:rPr>
            <w:rStyle w:val="Hyperlink"/>
            <w:noProof/>
          </w:rPr>
          <w:t>Purpose of the Plan</w:t>
        </w:r>
        <w:r>
          <w:rPr>
            <w:noProof/>
            <w:webHidden/>
          </w:rPr>
          <w:tab/>
        </w:r>
        <w:r>
          <w:rPr>
            <w:noProof/>
            <w:webHidden/>
          </w:rPr>
          <w:fldChar w:fldCharType="begin"/>
        </w:r>
        <w:r>
          <w:rPr>
            <w:noProof/>
            <w:webHidden/>
          </w:rPr>
          <w:instrText xml:space="preserve"> PAGEREF _Toc237866899 \h </w:instrText>
        </w:r>
        <w:r>
          <w:rPr>
            <w:noProof/>
            <w:webHidden/>
          </w:rPr>
        </w:r>
        <w:r>
          <w:rPr>
            <w:noProof/>
            <w:webHidden/>
          </w:rPr>
          <w:fldChar w:fldCharType="separate"/>
        </w:r>
        <w:r>
          <w:rPr>
            <w:noProof/>
            <w:webHidden/>
          </w:rPr>
          <w:t>10</w:t>
        </w:r>
        <w:r>
          <w:rPr>
            <w:noProof/>
            <w:webHidden/>
          </w:rPr>
          <w:fldChar w:fldCharType="end"/>
        </w:r>
      </w:hyperlink>
    </w:p>
    <w:p w14:paraId="1A8E467B" w14:textId="245B651A" w:rsidR="007F180D" w:rsidRDefault="007F180D">
      <w:pPr>
        <w:pStyle w:val="TOC2"/>
        <w:rPr>
          <w:rFonts w:eastAsiaTheme="minorEastAsia"/>
          <w:noProof/>
          <w:sz w:val="24"/>
          <w:szCs w:val="24"/>
          <w:lang w:eastAsia="en-NZ"/>
        </w:rPr>
      </w:pPr>
      <w:hyperlink w:anchor="_Toc237866900" w:history="1">
        <w:r w:rsidRPr="005B3931">
          <w:rPr>
            <w:rStyle w:val="Hyperlink"/>
            <w:noProof/>
          </w:rPr>
          <w:t>How we developed the Plan</w:t>
        </w:r>
        <w:r>
          <w:rPr>
            <w:noProof/>
            <w:webHidden/>
          </w:rPr>
          <w:tab/>
        </w:r>
        <w:r>
          <w:rPr>
            <w:noProof/>
            <w:webHidden/>
          </w:rPr>
          <w:fldChar w:fldCharType="begin"/>
        </w:r>
        <w:r>
          <w:rPr>
            <w:noProof/>
            <w:webHidden/>
          </w:rPr>
          <w:instrText xml:space="preserve"> PAGEREF _Toc237866900 \h </w:instrText>
        </w:r>
        <w:r>
          <w:rPr>
            <w:noProof/>
            <w:webHidden/>
          </w:rPr>
        </w:r>
        <w:r>
          <w:rPr>
            <w:noProof/>
            <w:webHidden/>
          </w:rPr>
          <w:fldChar w:fldCharType="separate"/>
        </w:r>
        <w:r>
          <w:rPr>
            <w:noProof/>
            <w:webHidden/>
          </w:rPr>
          <w:t>10</w:t>
        </w:r>
        <w:r>
          <w:rPr>
            <w:noProof/>
            <w:webHidden/>
          </w:rPr>
          <w:fldChar w:fldCharType="end"/>
        </w:r>
      </w:hyperlink>
    </w:p>
    <w:p w14:paraId="5F32A8CF" w14:textId="499E9770" w:rsidR="007F180D" w:rsidRDefault="007F180D">
      <w:pPr>
        <w:pStyle w:val="TOC1"/>
        <w:rPr>
          <w:rFonts w:asciiTheme="minorHAnsi" w:eastAsiaTheme="minorEastAsia" w:hAnsiTheme="minorHAnsi"/>
          <w:noProof/>
          <w:sz w:val="24"/>
          <w:szCs w:val="24"/>
          <w:lang w:eastAsia="en-NZ"/>
        </w:rPr>
      </w:pPr>
      <w:hyperlink w:anchor="_Toc237866901" w:history="1">
        <w:r w:rsidRPr="005B3931">
          <w:rPr>
            <w:rStyle w:val="Hyperlink"/>
            <w:noProof/>
          </w:rPr>
          <w:t>Understanding the basics</w:t>
        </w:r>
        <w:r>
          <w:rPr>
            <w:noProof/>
            <w:webHidden/>
          </w:rPr>
          <w:tab/>
        </w:r>
        <w:r>
          <w:rPr>
            <w:noProof/>
            <w:webHidden/>
          </w:rPr>
          <w:fldChar w:fldCharType="begin"/>
        </w:r>
        <w:r>
          <w:rPr>
            <w:noProof/>
            <w:webHidden/>
          </w:rPr>
          <w:instrText xml:space="preserve"> PAGEREF _Toc237866901 \h </w:instrText>
        </w:r>
        <w:r>
          <w:rPr>
            <w:noProof/>
            <w:webHidden/>
          </w:rPr>
        </w:r>
        <w:r>
          <w:rPr>
            <w:noProof/>
            <w:webHidden/>
          </w:rPr>
          <w:fldChar w:fldCharType="separate"/>
        </w:r>
        <w:r>
          <w:rPr>
            <w:noProof/>
            <w:webHidden/>
          </w:rPr>
          <w:t>13</w:t>
        </w:r>
        <w:r>
          <w:rPr>
            <w:noProof/>
            <w:webHidden/>
          </w:rPr>
          <w:fldChar w:fldCharType="end"/>
        </w:r>
      </w:hyperlink>
    </w:p>
    <w:p w14:paraId="3582FC05" w14:textId="66833AA1" w:rsidR="007F180D" w:rsidRDefault="007F180D">
      <w:pPr>
        <w:pStyle w:val="TOC1"/>
        <w:rPr>
          <w:rFonts w:asciiTheme="minorHAnsi" w:eastAsiaTheme="minorEastAsia" w:hAnsiTheme="minorHAnsi"/>
          <w:noProof/>
          <w:sz w:val="24"/>
          <w:szCs w:val="24"/>
          <w:lang w:eastAsia="en-NZ"/>
        </w:rPr>
      </w:pPr>
      <w:hyperlink w:anchor="_Toc237866902" w:history="1">
        <w:r w:rsidRPr="005B3931">
          <w:rPr>
            <w:rStyle w:val="Hyperlink"/>
            <w:noProof/>
          </w:rPr>
          <w:t>Strategic priorities and actions for elimination of cervical cancer</w:t>
        </w:r>
        <w:r>
          <w:rPr>
            <w:noProof/>
            <w:webHidden/>
          </w:rPr>
          <w:tab/>
        </w:r>
        <w:r>
          <w:rPr>
            <w:noProof/>
            <w:webHidden/>
          </w:rPr>
          <w:fldChar w:fldCharType="begin"/>
        </w:r>
        <w:r>
          <w:rPr>
            <w:noProof/>
            <w:webHidden/>
          </w:rPr>
          <w:instrText xml:space="preserve"> PAGEREF _Toc237866902 \h </w:instrText>
        </w:r>
        <w:r>
          <w:rPr>
            <w:noProof/>
            <w:webHidden/>
          </w:rPr>
        </w:r>
        <w:r>
          <w:rPr>
            <w:noProof/>
            <w:webHidden/>
          </w:rPr>
          <w:fldChar w:fldCharType="separate"/>
        </w:r>
        <w:r>
          <w:rPr>
            <w:noProof/>
            <w:webHidden/>
          </w:rPr>
          <w:t>15</w:t>
        </w:r>
        <w:r>
          <w:rPr>
            <w:noProof/>
            <w:webHidden/>
          </w:rPr>
          <w:fldChar w:fldCharType="end"/>
        </w:r>
      </w:hyperlink>
    </w:p>
    <w:p w14:paraId="7D0B1817" w14:textId="19E63F89" w:rsidR="007F180D" w:rsidRDefault="007F180D">
      <w:pPr>
        <w:pStyle w:val="TOC2"/>
        <w:rPr>
          <w:rFonts w:eastAsiaTheme="minorEastAsia"/>
          <w:noProof/>
          <w:sz w:val="24"/>
          <w:szCs w:val="24"/>
          <w:lang w:eastAsia="en-NZ"/>
        </w:rPr>
      </w:pPr>
      <w:hyperlink w:anchor="_Toc237866903" w:history="1">
        <w:r w:rsidRPr="005B3931">
          <w:rPr>
            <w:rStyle w:val="Hyperlink"/>
            <w:noProof/>
          </w:rPr>
          <w:t>Pillar 1: Improve HPV vaccination rates</w:t>
        </w:r>
        <w:r>
          <w:rPr>
            <w:noProof/>
            <w:webHidden/>
          </w:rPr>
          <w:tab/>
        </w:r>
        <w:r>
          <w:rPr>
            <w:noProof/>
            <w:webHidden/>
          </w:rPr>
          <w:fldChar w:fldCharType="begin"/>
        </w:r>
        <w:r>
          <w:rPr>
            <w:noProof/>
            <w:webHidden/>
          </w:rPr>
          <w:instrText xml:space="preserve"> PAGEREF _Toc237866903 \h </w:instrText>
        </w:r>
        <w:r>
          <w:rPr>
            <w:noProof/>
            <w:webHidden/>
          </w:rPr>
        </w:r>
        <w:r>
          <w:rPr>
            <w:noProof/>
            <w:webHidden/>
          </w:rPr>
          <w:fldChar w:fldCharType="separate"/>
        </w:r>
        <w:r>
          <w:rPr>
            <w:noProof/>
            <w:webHidden/>
          </w:rPr>
          <w:t>15</w:t>
        </w:r>
        <w:r>
          <w:rPr>
            <w:noProof/>
            <w:webHidden/>
          </w:rPr>
          <w:fldChar w:fldCharType="end"/>
        </w:r>
      </w:hyperlink>
    </w:p>
    <w:p w14:paraId="2DA8271D" w14:textId="38E7608B" w:rsidR="007F180D" w:rsidRDefault="007F180D">
      <w:pPr>
        <w:pStyle w:val="TOC2"/>
        <w:rPr>
          <w:rFonts w:eastAsiaTheme="minorEastAsia"/>
          <w:noProof/>
          <w:sz w:val="24"/>
          <w:szCs w:val="24"/>
          <w:lang w:eastAsia="en-NZ"/>
        </w:rPr>
      </w:pPr>
      <w:hyperlink w:anchor="_Toc237866904" w:history="1">
        <w:r w:rsidRPr="005B3931">
          <w:rPr>
            <w:rStyle w:val="Hyperlink"/>
            <w:noProof/>
          </w:rPr>
          <w:t>Pillar 2: Improve HPV screening coverage and follow-up of positive screening results</w:t>
        </w:r>
        <w:r>
          <w:rPr>
            <w:noProof/>
            <w:webHidden/>
          </w:rPr>
          <w:tab/>
        </w:r>
        <w:r>
          <w:rPr>
            <w:noProof/>
            <w:webHidden/>
          </w:rPr>
          <w:fldChar w:fldCharType="begin"/>
        </w:r>
        <w:r>
          <w:rPr>
            <w:noProof/>
            <w:webHidden/>
          </w:rPr>
          <w:instrText xml:space="preserve"> PAGEREF _Toc237866904 \h </w:instrText>
        </w:r>
        <w:r>
          <w:rPr>
            <w:noProof/>
            <w:webHidden/>
          </w:rPr>
        </w:r>
        <w:r>
          <w:rPr>
            <w:noProof/>
            <w:webHidden/>
          </w:rPr>
          <w:fldChar w:fldCharType="separate"/>
        </w:r>
        <w:r>
          <w:rPr>
            <w:noProof/>
            <w:webHidden/>
          </w:rPr>
          <w:t>23</w:t>
        </w:r>
        <w:r>
          <w:rPr>
            <w:noProof/>
            <w:webHidden/>
          </w:rPr>
          <w:fldChar w:fldCharType="end"/>
        </w:r>
      </w:hyperlink>
    </w:p>
    <w:p w14:paraId="26F147A6" w14:textId="11D77768" w:rsidR="007F180D" w:rsidRDefault="007F180D">
      <w:pPr>
        <w:pStyle w:val="TOC2"/>
        <w:rPr>
          <w:rFonts w:eastAsiaTheme="minorEastAsia"/>
          <w:noProof/>
          <w:sz w:val="24"/>
          <w:szCs w:val="24"/>
          <w:lang w:eastAsia="en-NZ"/>
        </w:rPr>
      </w:pPr>
      <w:hyperlink w:anchor="_Toc237866905" w:history="1">
        <w:r w:rsidRPr="005B3931">
          <w:rPr>
            <w:rStyle w:val="Hyperlink"/>
            <w:noProof/>
          </w:rPr>
          <w:t>Pillar 3: Improve treatment of cervical pre-cancer and cancer</w:t>
        </w:r>
        <w:r>
          <w:rPr>
            <w:noProof/>
            <w:webHidden/>
          </w:rPr>
          <w:tab/>
        </w:r>
        <w:r>
          <w:rPr>
            <w:noProof/>
            <w:webHidden/>
          </w:rPr>
          <w:fldChar w:fldCharType="begin"/>
        </w:r>
        <w:r>
          <w:rPr>
            <w:noProof/>
            <w:webHidden/>
          </w:rPr>
          <w:instrText xml:space="preserve"> PAGEREF _Toc237866905 \h </w:instrText>
        </w:r>
        <w:r>
          <w:rPr>
            <w:noProof/>
            <w:webHidden/>
          </w:rPr>
        </w:r>
        <w:r>
          <w:rPr>
            <w:noProof/>
            <w:webHidden/>
          </w:rPr>
          <w:fldChar w:fldCharType="separate"/>
        </w:r>
        <w:r>
          <w:rPr>
            <w:noProof/>
            <w:webHidden/>
          </w:rPr>
          <w:t>32</w:t>
        </w:r>
        <w:r>
          <w:rPr>
            <w:noProof/>
            <w:webHidden/>
          </w:rPr>
          <w:fldChar w:fldCharType="end"/>
        </w:r>
      </w:hyperlink>
    </w:p>
    <w:p w14:paraId="1156630E" w14:textId="04E46D88" w:rsidR="007F180D" w:rsidRDefault="007F180D">
      <w:pPr>
        <w:pStyle w:val="TOC2"/>
        <w:rPr>
          <w:rFonts w:eastAsiaTheme="minorEastAsia"/>
          <w:noProof/>
          <w:sz w:val="24"/>
          <w:szCs w:val="24"/>
          <w:lang w:eastAsia="en-NZ"/>
        </w:rPr>
      </w:pPr>
      <w:hyperlink w:anchor="_Toc237866906" w:history="1">
        <w:r w:rsidRPr="005B3931">
          <w:rPr>
            <w:rStyle w:val="Hyperlink"/>
            <w:noProof/>
          </w:rPr>
          <w:t>Pillar 4: Enablers</w:t>
        </w:r>
        <w:r>
          <w:rPr>
            <w:noProof/>
            <w:webHidden/>
          </w:rPr>
          <w:tab/>
        </w:r>
        <w:r>
          <w:rPr>
            <w:noProof/>
            <w:webHidden/>
          </w:rPr>
          <w:fldChar w:fldCharType="begin"/>
        </w:r>
        <w:r>
          <w:rPr>
            <w:noProof/>
            <w:webHidden/>
          </w:rPr>
          <w:instrText xml:space="preserve"> PAGEREF _Toc237866906 \h </w:instrText>
        </w:r>
        <w:r>
          <w:rPr>
            <w:noProof/>
            <w:webHidden/>
          </w:rPr>
        </w:r>
        <w:r>
          <w:rPr>
            <w:noProof/>
            <w:webHidden/>
          </w:rPr>
          <w:fldChar w:fldCharType="separate"/>
        </w:r>
        <w:r>
          <w:rPr>
            <w:noProof/>
            <w:webHidden/>
          </w:rPr>
          <w:t>39</w:t>
        </w:r>
        <w:r>
          <w:rPr>
            <w:noProof/>
            <w:webHidden/>
          </w:rPr>
          <w:fldChar w:fldCharType="end"/>
        </w:r>
      </w:hyperlink>
    </w:p>
    <w:p w14:paraId="3A22C8F5" w14:textId="2F33FACF" w:rsidR="007F180D" w:rsidRDefault="007F180D">
      <w:pPr>
        <w:pStyle w:val="TOC1"/>
        <w:rPr>
          <w:rFonts w:asciiTheme="minorHAnsi" w:eastAsiaTheme="minorEastAsia" w:hAnsiTheme="minorHAnsi"/>
          <w:noProof/>
          <w:sz w:val="24"/>
          <w:szCs w:val="24"/>
          <w:lang w:eastAsia="en-NZ"/>
        </w:rPr>
      </w:pPr>
      <w:hyperlink w:anchor="_Toc237866907" w:history="1">
        <w:r w:rsidRPr="005B3931">
          <w:rPr>
            <w:rStyle w:val="Hyperlink"/>
            <w:noProof/>
          </w:rPr>
          <w:t>Next steps</w:t>
        </w:r>
        <w:r>
          <w:rPr>
            <w:noProof/>
            <w:webHidden/>
          </w:rPr>
          <w:tab/>
        </w:r>
        <w:r>
          <w:rPr>
            <w:noProof/>
            <w:webHidden/>
          </w:rPr>
          <w:fldChar w:fldCharType="begin"/>
        </w:r>
        <w:r>
          <w:rPr>
            <w:noProof/>
            <w:webHidden/>
          </w:rPr>
          <w:instrText xml:space="preserve"> PAGEREF _Toc237866907 \h </w:instrText>
        </w:r>
        <w:r>
          <w:rPr>
            <w:noProof/>
            <w:webHidden/>
          </w:rPr>
        </w:r>
        <w:r>
          <w:rPr>
            <w:noProof/>
            <w:webHidden/>
          </w:rPr>
          <w:fldChar w:fldCharType="separate"/>
        </w:r>
        <w:r>
          <w:rPr>
            <w:noProof/>
            <w:webHidden/>
          </w:rPr>
          <w:t>42</w:t>
        </w:r>
        <w:r>
          <w:rPr>
            <w:noProof/>
            <w:webHidden/>
          </w:rPr>
          <w:fldChar w:fldCharType="end"/>
        </w:r>
      </w:hyperlink>
    </w:p>
    <w:p w14:paraId="638433AC" w14:textId="6EF306E9" w:rsidR="007F180D" w:rsidRDefault="007F180D">
      <w:pPr>
        <w:pStyle w:val="TOC2"/>
        <w:rPr>
          <w:rFonts w:eastAsiaTheme="minorEastAsia"/>
          <w:noProof/>
          <w:sz w:val="24"/>
          <w:szCs w:val="24"/>
          <w:lang w:eastAsia="en-NZ"/>
        </w:rPr>
      </w:pPr>
      <w:hyperlink w:anchor="_Toc237866908" w:history="1">
        <w:r w:rsidRPr="005B3931">
          <w:rPr>
            <w:rStyle w:val="Hyperlink"/>
            <w:noProof/>
          </w:rPr>
          <w:t>Implementation</w:t>
        </w:r>
        <w:r>
          <w:rPr>
            <w:noProof/>
            <w:webHidden/>
          </w:rPr>
          <w:tab/>
        </w:r>
        <w:r>
          <w:rPr>
            <w:noProof/>
            <w:webHidden/>
          </w:rPr>
          <w:fldChar w:fldCharType="begin"/>
        </w:r>
        <w:r>
          <w:rPr>
            <w:noProof/>
            <w:webHidden/>
          </w:rPr>
          <w:instrText xml:space="preserve"> PAGEREF _Toc237866908 \h </w:instrText>
        </w:r>
        <w:r>
          <w:rPr>
            <w:noProof/>
            <w:webHidden/>
          </w:rPr>
        </w:r>
        <w:r>
          <w:rPr>
            <w:noProof/>
            <w:webHidden/>
          </w:rPr>
          <w:fldChar w:fldCharType="separate"/>
        </w:r>
        <w:r>
          <w:rPr>
            <w:noProof/>
            <w:webHidden/>
          </w:rPr>
          <w:t>42</w:t>
        </w:r>
        <w:r>
          <w:rPr>
            <w:noProof/>
            <w:webHidden/>
          </w:rPr>
          <w:fldChar w:fldCharType="end"/>
        </w:r>
      </w:hyperlink>
    </w:p>
    <w:p w14:paraId="61BF3110" w14:textId="18F12134" w:rsidR="007F180D" w:rsidRDefault="007F180D">
      <w:pPr>
        <w:pStyle w:val="TOC2"/>
        <w:rPr>
          <w:rFonts w:eastAsiaTheme="minorEastAsia"/>
          <w:noProof/>
          <w:sz w:val="24"/>
          <w:szCs w:val="24"/>
          <w:lang w:eastAsia="en-NZ"/>
        </w:rPr>
      </w:pPr>
      <w:hyperlink w:anchor="_Toc237866909" w:history="1">
        <w:r w:rsidRPr="005B3931">
          <w:rPr>
            <w:rStyle w:val="Hyperlink"/>
            <w:noProof/>
          </w:rPr>
          <w:t>Accountability</w:t>
        </w:r>
        <w:r>
          <w:rPr>
            <w:noProof/>
            <w:webHidden/>
          </w:rPr>
          <w:tab/>
        </w:r>
        <w:r>
          <w:rPr>
            <w:noProof/>
            <w:webHidden/>
          </w:rPr>
          <w:fldChar w:fldCharType="begin"/>
        </w:r>
        <w:r>
          <w:rPr>
            <w:noProof/>
            <w:webHidden/>
          </w:rPr>
          <w:instrText xml:space="preserve"> PAGEREF _Toc237866909 \h </w:instrText>
        </w:r>
        <w:r>
          <w:rPr>
            <w:noProof/>
            <w:webHidden/>
          </w:rPr>
        </w:r>
        <w:r>
          <w:rPr>
            <w:noProof/>
            <w:webHidden/>
          </w:rPr>
          <w:fldChar w:fldCharType="separate"/>
        </w:r>
        <w:r>
          <w:rPr>
            <w:noProof/>
            <w:webHidden/>
          </w:rPr>
          <w:t>42</w:t>
        </w:r>
        <w:r>
          <w:rPr>
            <w:noProof/>
            <w:webHidden/>
          </w:rPr>
          <w:fldChar w:fldCharType="end"/>
        </w:r>
      </w:hyperlink>
    </w:p>
    <w:p w14:paraId="7ECA1C02" w14:textId="399F6C67" w:rsidR="007F180D" w:rsidRDefault="007F180D">
      <w:pPr>
        <w:pStyle w:val="TOC1"/>
        <w:rPr>
          <w:rFonts w:asciiTheme="minorHAnsi" w:eastAsiaTheme="minorEastAsia" w:hAnsiTheme="minorHAnsi"/>
          <w:noProof/>
          <w:sz w:val="24"/>
          <w:szCs w:val="24"/>
          <w:lang w:eastAsia="en-NZ"/>
        </w:rPr>
      </w:pPr>
      <w:hyperlink w:anchor="_Toc237866910" w:history="1">
        <w:r w:rsidRPr="005B3931">
          <w:rPr>
            <w:rStyle w:val="Hyperlink"/>
            <w:noProof/>
          </w:rPr>
          <w:t>References</w:t>
        </w:r>
        <w:r>
          <w:rPr>
            <w:noProof/>
            <w:webHidden/>
          </w:rPr>
          <w:tab/>
        </w:r>
        <w:r>
          <w:rPr>
            <w:noProof/>
            <w:webHidden/>
          </w:rPr>
          <w:fldChar w:fldCharType="begin"/>
        </w:r>
        <w:r>
          <w:rPr>
            <w:noProof/>
            <w:webHidden/>
          </w:rPr>
          <w:instrText xml:space="preserve"> PAGEREF _Toc237866910 \h </w:instrText>
        </w:r>
        <w:r>
          <w:rPr>
            <w:noProof/>
            <w:webHidden/>
          </w:rPr>
        </w:r>
        <w:r>
          <w:rPr>
            <w:noProof/>
            <w:webHidden/>
          </w:rPr>
          <w:fldChar w:fldCharType="separate"/>
        </w:r>
        <w:r>
          <w:rPr>
            <w:noProof/>
            <w:webHidden/>
          </w:rPr>
          <w:t>43</w:t>
        </w:r>
        <w:r>
          <w:rPr>
            <w:noProof/>
            <w:webHidden/>
          </w:rPr>
          <w:fldChar w:fldCharType="end"/>
        </w:r>
      </w:hyperlink>
    </w:p>
    <w:p w14:paraId="2AA179D4" w14:textId="2AB696B0" w:rsidR="007F180D" w:rsidRDefault="007F180D">
      <w:pPr>
        <w:pStyle w:val="TOC1"/>
        <w:rPr>
          <w:rFonts w:asciiTheme="minorHAnsi" w:eastAsiaTheme="minorEastAsia" w:hAnsiTheme="minorHAnsi"/>
          <w:noProof/>
          <w:sz w:val="24"/>
          <w:szCs w:val="24"/>
          <w:lang w:eastAsia="en-NZ"/>
        </w:rPr>
      </w:pPr>
      <w:hyperlink w:anchor="_Toc237866911" w:history="1">
        <w:r w:rsidRPr="005B3931">
          <w:rPr>
            <w:rStyle w:val="Hyperlink"/>
            <w:noProof/>
          </w:rPr>
          <w:t>Endnotes</w:t>
        </w:r>
        <w:r>
          <w:rPr>
            <w:noProof/>
            <w:webHidden/>
          </w:rPr>
          <w:tab/>
        </w:r>
        <w:r>
          <w:rPr>
            <w:noProof/>
            <w:webHidden/>
          </w:rPr>
          <w:fldChar w:fldCharType="begin"/>
        </w:r>
        <w:r>
          <w:rPr>
            <w:noProof/>
            <w:webHidden/>
          </w:rPr>
          <w:instrText xml:space="preserve"> PAGEREF _Toc237866911 \h </w:instrText>
        </w:r>
        <w:r>
          <w:rPr>
            <w:noProof/>
            <w:webHidden/>
          </w:rPr>
        </w:r>
        <w:r>
          <w:rPr>
            <w:noProof/>
            <w:webHidden/>
          </w:rPr>
          <w:fldChar w:fldCharType="separate"/>
        </w:r>
        <w:r>
          <w:rPr>
            <w:noProof/>
            <w:webHidden/>
          </w:rPr>
          <w:t>45</w:t>
        </w:r>
        <w:r>
          <w:rPr>
            <w:noProof/>
            <w:webHidden/>
          </w:rPr>
          <w:fldChar w:fldCharType="end"/>
        </w:r>
      </w:hyperlink>
    </w:p>
    <w:p w14:paraId="6F4901DC" w14:textId="0FCB92A9" w:rsidR="00C552FF" w:rsidRDefault="00581CBE" w:rsidP="00581CBE">
      <w:r w:rsidRPr="00F67EF4">
        <w:fldChar w:fldCharType="end"/>
      </w:r>
      <w:r w:rsidR="00C552FF">
        <w:br w:type="page"/>
      </w:r>
    </w:p>
    <w:p w14:paraId="6E427962" w14:textId="77777777" w:rsidR="00444626" w:rsidRDefault="00444626" w:rsidP="004A645E">
      <w:pPr>
        <w:pStyle w:val="Heading3"/>
      </w:pPr>
      <w:r>
        <w:lastRenderedPageBreak/>
        <w:t>List of Figures</w:t>
      </w:r>
    </w:p>
    <w:tbl>
      <w:tblPr>
        <w:tblStyle w:val="TableGrid"/>
        <w:tblW w:w="0" w:type="auto"/>
        <w:tblLook w:val="04A0" w:firstRow="1" w:lastRow="0" w:firstColumn="1" w:lastColumn="0" w:noHBand="0" w:noVBand="1"/>
      </w:tblPr>
      <w:tblGrid>
        <w:gridCol w:w="8217"/>
        <w:gridCol w:w="799"/>
      </w:tblGrid>
      <w:tr w:rsidR="00F24762" w14:paraId="2732819C" w14:textId="77777777" w:rsidTr="00582418">
        <w:tc>
          <w:tcPr>
            <w:tcW w:w="8217" w:type="dxa"/>
          </w:tcPr>
          <w:p w14:paraId="04024318" w14:textId="17FF2AD4" w:rsidR="00F24762" w:rsidRDefault="00F24762" w:rsidP="00430DA7">
            <w:pPr>
              <w:tabs>
                <w:tab w:val="left" w:pos="898"/>
              </w:tabs>
            </w:pPr>
            <w:r>
              <w:t xml:space="preserve">Figure 1: </w:t>
            </w:r>
            <w:r w:rsidRPr="00165369">
              <w:t>Cervical cancer incidence per year, by ethnicity, New Zealand, 2003-2023</w:t>
            </w:r>
          </w:p>
        </w:tc>
        <w:tc>
          <w:tcPr>
            <w:tcW w:w="799" w:type="dxa"/>
          </w:tcPr>
          <w:p w14:paraId="65D493AF" w14:textId="30F52E22" w:rsidR="00F24762" w:rsidRDefault="00B91BF5" w:rsidP="00B91BF5">
            <w:pPr>
              <w:jc w:val="right"/>
            </w:pPr>
            <w:r>
              <w:t>7</w:t>
            </w:r>
          </w:p>
        </w:tc>
      </w:tr>
      <w:tr w:rsidR="00F24762" w14:paraId="4A83C6CF" w14:textId="77777777" w:rsidTr="00582418">
        <w:tc>
          <w:tcPr>
            <w:tcW w:w="8217" w:type="dxa"/>
          </w:tcPr>
          <w:p w14:paraId="1380487A" w14:textId="0F901772" w:rsidR="00F24762" w:rsidRDefault="00F24762" w:rsidP="00430DA7">
            <w:pPr>
              <w:tabs>
                <w:tab w:val="left" w:pos="898"/>
              </w:tabs>
            </w:pPr>
            <w:r>
              <w:t xml:space="preserve">Figure 2: </w:t>
            </w:r>
            <w:r w:rsidRPr="009C08EF">
              <w:t>Cervical cancer mortality per year, by ethnicity, New Zealand, 2003-2023</w:t>
            </w:r>
          </w:p>
        </w:tc>
        <w:tc>
          <w:tcPr>
            <w:tcW w:w="799" w:type="dxa"/>
          </w:tcPr>
          <w:p w14:paraId="3B691CD4" w14:textId="2C9A59AD" w:rsidR="00F24762" w:rsidRDefault="00B91BF5" w:rsidP="00582418">
            <w:pPr>
              <w:jc w:val="right"/>
            </w:pPr>
            <w:r>
              <w:t>7</w:t>
            </w:r>
          </w:p>
        </w:tc>
      </w:tr>
      <w:tr w:rsidR="00F24762" w14:paraId="7D623827" w14:textId="77777777" w:rsidTr="00582418">
        <w:tc>
          <w:tcPr>
            <w:tcW w:w="8217" w:type="dxa"/>
          </w:tcPr>
          <w:p w14:paraId="23C88323" w14:textId="29F7C753" w:rsidR="00F24762" w:rsidRDefault="00F24762" w:rsidP="00430DA7">
            <w:pPr>
              <w:tabs>
                <w:tab w:val="left" w:pos="881"/>
              </w:tabs>
            </w:pPr>
            <w:r>
              <w:t xml:space="preserve">Figure 3: </w:t>
            </w:r>
            <w:r w:rsidRPr="007B254D">
              <w:t xml:space="preserve">Cervical cancer incidence per year, by deprivation quantile, New </w:t>
            </w:r>
            <w:r w:rsidR="00757DFA">
              <w:tab/>
            </w:r>
            <w:r w:rsidRPr="007B254D">
              <w:t>Zealand, 2003-2023</w:t>
            </w:r>
          </w:p>
        </w:tc>
        <w:tc>
          <w:tcPr>
            <w:tcW w:w="799" w:type="dxa"/>
          </w:tcPr>
          <w:p w14:paraId="5E5BA8A9" w14:textId="386F031C" w:rsidR="00F24762" w:rsidRDefault="00B91BF5" w:rsidP="00582418">
            <w:pPr>
              <w:jc w:val="right"/>
            </w:pPr>
            <w:r>
              <w:t>8</w:t>
            </w:r>
          </w:p>
        </w:tc>
      </w:tr>
      <w:tr w:rsidR="00F24762" w14:paraId="33C63D8D" w14:textId="77777777" w:rsidTr="00582418">
        <w:tc>
          <w:tcPr>
            <w:tcW w:w="8217" w:type="dxa"/>
          </w:tcPr>
          <w:p w14:paraId="3C112B6D" w14:textId="21A675C0" w:rsidR="00F24762" w:rsidRDefault="00653086" w:rsidP="00430DA7">
            <w:pPr>
              <w:tabs>
                <w:tab w:val="left" w:pos="881"/>
              </w:tabs>
              <w:ind w:left="30" w:right="36"/>
            </w:pPr>
            <w:r>
              <w:t xml:space="preserve">Figure 4: </w:t>
            </w:r>
            <w:r w:rsidRPr="00A74FF8">
              <w:t xml:space="preserve">Cervical cancer mortality per year, by deprivation quantile, New </w:t>
            </w:r>
            <w:r w:rsidR="00757DFA">
              <w:tab/>
            </w:r>
            <w:r w:rsidRPr="00A74FF8">
              <w:t>Zealand, 2001-2023</w:t>
            </w:r>
          </w:p>
        </w:tc>
        <w:tc>
          <w:tcPr>
            <w:tcW w:w="799" w:type="dxa"/>
          </w:tcPr>
          <w:p w14:paraId="79BBC6CA" w14:textId="15D72B08" w:rsidR="00F24762" w:rsidRDefault="00B91BF5" w:rsidP="00582418">
            <w:pPr>
              <w:jc w:val="right"/>
            </w:pPr>
            <w:r>
              <w:t>8</w:t>
            </w:r>
          </w:p>
        </w:tc>
      </w:tr>
      <w:tr w:rsidR="00F24762" w14:paraId="1CD0A16E" w14:textId="77777777" w:rsidTr="00582418">
        <w:tc>
          <w:tcPr>
            <w:tcW w:w="8217" w:type="dxa"/>
          </w:tcPr>
          <w:p w14:paraId="74A1187F" w14:textId="3C6E91E6" w:rsidR="00F24762" w:rsidRDefault="00653086" w:rsidP="00430DA7">
            <w:pPr>
              <w:tabs>
                <w:tab w:val="left" w:pos="898"/>
              </w:tabs>
            </w:pPr>
            <w:r>
              <w:t xml:space="preserve">Figure 5: </w:t>
            </w:r>
            <w:r w:rsidRPr="00831D38">
              <w:t xml:space="preserve">Proportion of 15-year-olds with at least one dose of HPV vaccine or </w:t>
            </w:r>
            <w:r w:rsidR="00C641D3">
              <w:tab/>
            </w:r>
            <w:r w:rsidRPr="00831D38">
              <w:t>fully immunised against, by ethnicity, New Zealand, 2023-2026</w:t>
            </w:r>
          </w:p>
        </w:tc>
        <w:tc>
          <w:tcPr>
            <w:tcW w:w="799" w:type="dxa"/>
          </w:tcPr>
          <w:p w14:paraId="6335AA3C" w14:textId="7D9C3CBA" w:rsidR="00F24762" w:rsidRDefault="00C93921" w:rsidP="00582418">
            <w:pPr>
              <w:jc w:val="right"/>
            </w:pPr>
            <w:r>
              <w:t>16</w:t>
            </w:r>
          </w:p>
        </w:tc>
      </w:tr>
      <w:tr w:rsidR="00F24762" w14:paraId="7AA128DE" w14:textId="77777777" w:rsidTr="00582418">
        <w:tc>
          <w:tcPr>
            <w:tcW w:w="8217" w:type="dxa"/>
          </w:tcPr>
          <w:p w14:paraId="0ACDC671" w14:textId="486D7E5E" w:rsidR="00F24762" w:rsidRDefault="00653086" w:rsidP="00430DA7">
            <w:pPr>
              <w:tabs>
                <w:tab w:val="left" w:pos="898"/>
              </w:tabs>
            </w:pPr>
            <w:r>
              <w:t xml:space="preserve">Figure 6: </w:t>
            </w:r>
            <w:r w:rsidRPr="0054723C">
              <w:t xml:space="preserve">Proportion of 15-year-olds with at least one dose of HPV vaccine or </w:t>
            </w:r>
            <w:r w:rsidR="00C641D3">
              <w:tab/>
            </w:r>
            <w:r w:rsidRPr="0054723C">
              <w:t xml:space="preserve">fully immunised against HPV, by deprivation quintile, New Zealand, </w:t>
            </w:r>
            <w:r w:rsidR="00757DFA">
              <w:tab/>
            </w:r>
            <w:r w:rsidRPr="0054723C">
              <w:t>2023</w:t>
            </w:r>
            <w:r w:rsidR="00C134B5">
              <w:t>-</w:t>
            </w:r>
            <w:r w:rsidRPr="0054723C">
              <w:t>2026</w:t>
            </w:r>
          </w:p>
        </w:tc>
        <w:tc>
          <w:tcPr>
            <w:tcW w:w="799" w:type="dxa"/>
          </w:tcPr>
          <w:p w14:paraId="1342897C" w14:textId="438AF9E7" w:rsidR="00F24762" w:rsidRDefault="00C93921" w:rsidP="00582418">
            <w:pPr>
              <w:jc w:val="right"/>
            </w:pPr>
            <w:r>
              <w:t>16</w:t>
            </w:r>
          </w:p>
        </w:tc>
      </w:tr>
      <w:tr w:rsidR="00F24762" w14:paraId="2F266919" w14:textId="77777777" w:rsidTr="00582418">
        <w:tc>
          <w:tcPr>
            <w:tcW w:w="8217" w:type="dxa"/>
          </w:tcPr>
          <w:p w14:paraId="13A9D027" w14:textId="77456166" w:rsidR="00F24762" w:rsidRDefault="00653086" w:rsidP="00430DA7">
            <w:pPr>
              <w:tabs>
                <w:tab w:val="left" w:pos="898"/>
              </w:tabs>
            </w:pPr>
            <w:r>
              <w:t xml:space="preserve">Figure 7: </w:t>
            </w:r>
            <w:r w:rsidRPr="003C0112">
              <w:t xml:space="preserve">Proportion of eligible female population with at least one dose of HPV </w:t>
            </w:r>
            <w:r w:rsidR="001729A7">
              <w:tab/>
            </w:r>
            <w:r w:rsidRPr="003C0112">
              <w:t>vaccine or fully immunised, by age groups, New Zealand, 2023-2026</w:t>
            </w:r>
          </w:p>
        </w:tc>
        <w:tc>
          <w:tcPr>
            <w:tcW w:w="799" w:type="dxa"/>
          </w:tcPr>
          <w:p w14:paraId="74A31340" w14:textId="7299C267" w:rsidR="00F24762" w:rsidRDefault="00C93921" w:rsidP="00582418">
            <w:pPr>
              <w:jc w:val="right"/>
            </w:pPr>
            <w:r>
              <w:t>17</w:t>
            </w:r>
          </w:p>
        </w:tc>
      </w:tr>
      <w:tr w:rsidR="00F24762" w14:paraId="2EEBDE03" w14:textId="77777777" w:rsidTr="00582418">
        <w:tc>
          <w:tcPr>
            <w:tcW w:w="8217" w:type="dxa"/>
          </w:tcPr>
          <w:p w14:paraId="6F9ABED1" w14:textId="3BB68249" w:rsidR="00F24762" w:rsidRDefault="00653086" w:rsidP="00430DA7">
            <w:pPr>
              <w:tabs>
                <w:tab w:val="left" w:pos="898"/>
              </w:tabs>
            </w:pPr>
            <w:r>
              <w:t xml:space="preserve">Figure 8: </w:t>
            </w:r>
            <w:r w:rsidRPr="00A54639">
              <w:t xml:space="preserve">Proportion of eligible male population with at least one dose of HPV </w:t>
            </w:r>
            <w:r w:rsidR="001729A7">
              <w:tab/>
            </w:r>
            <w:r w:rsidRPr="00A54639">
              <w:t>vaccine or fully immunised, by age groups, New Zealand, 2023-2026</w:t>
            </w:r>
          </w:p>
        </w:tc>
        <w:tc>
          <w:tcPr>
            <w:tcW w:w="799" w:type="dxa"/>
          </w:tcPr>
          <w:p w14:paraId="1E9756DB" w14:textId="65C47A19" w:rsidR="00F24762" w:rsidRDefault="00C93921" w:rsidP="00582418">
            <w:pPr>
              <w:jc w:val="right"/>
            </w:pPr>
            <w:r>
              <w:t>17</w:t>
            </w:r>
          </w:p>
        </w:tc>
      </w:tr>
      <w:tr w:rsidR="00F24762" w14:paraId="19C636A8" w14:textId="77777777" w:rsidTr="00582418">
        <w:tc>
          <w:tcPr>
            <w:tcW w:w="8217" w:type="dxa"/>
          </w:tcPr>
          <w:p w14:paraId="40E2DBC6" w14:textId="2154B463" w:rsidR="00F24762" w:rsidRDefault="00653086" w:rsidP="00430DA7">
            <w:pPr>
              <w:tabs>
                <w:tab w:val="left" w:pos="898"/>
              </w:tabs>
            </w:pPr>
            <w:r>
              <w:t xml:space="preserve">Figure 9: </w:t>
            </w:r>
            <w:r w:rsidRPr="00060046">
              <w:t xml:space="preserve">Percentage </w:t>
            </w:r>
            <w:proofErr w:type="gramStart"/>
            <w:r w:rsidRPr="00060046">
              <w:t>up-to-date</w:t>
            </w:r>
            <w:proofErr w:type="gramEnd"/>
            <w:r w:rsidRPr="00060046">
              <w:t xml:space="preserve"> with cervical screening, by ethnicity, New </w:t>
            </w:r>
            <w:r w:rsidR="00C641D3">
              <w:tab/>
            </w:r>
            <w:r w:rsidRPr="00060046">
              <w:t>Zealand, 2012-2026</w:t>
            </w:r>
          </w:p>
        </w:tc>
        <w:tc>
          <w:tcPr>
            <w:tcW w:w="799" w:type="dxa"/>
          </w:tcPr>
          <w:p w14:paraId="5A1604E2" w14:textId="41B9D039" w:rsidR="00F24762" w:rsidRDefault="00582418" w:rsidP="00582418">
            <w:pPr>
              <w:jc w:val="right"/>
            </w:pPr>
            <w:r>
              <w:t>24</w:t>
            </w:r>
          </w:p>
        </w:tc>
      </w:tr>
      <w:tr w:rsidR="00F24762" w14:paraId="04A42C4F" w14:textId="77777777" w:rsidTr="00582418">
        <w:tc>
          <w:tcPr>
            <w:tcW w:w="8217" w:type="dxa"/>
          </w:tcPr>
          <w:p w14:paraId="642B9BBA" w14:textId="79D584B5" w:rsidR="00F24762" w:rsidRDefault="00653086" w:rsidP="00430DA7">
            <w:pPr>
              <w:tabs>
                <w:tab w:val="left" w:pos="898"/>
              </w:tabs>
            </w:pPr>
            <w:r>
              <w:t>Figure 10:</w:t>
            </w:r>
            <w:r w:rsidR="00BF68A4">
              <w:t xml:space="preserve"> </w:t>
            </w:r>
            <w:r w:rsidRPr="00A441A4">
              <w:t xml:space="preserve">Percentage </w:t>
            </w:r>
            <w:proofErr w:type="gramStart"/>
            <w:r w:rsidRPr="00A441A4">
              <w:t>up-to-date</w:t>
            </w:r>
            <w:proofErr w:type="gramEnd"/>
            <w:r w:rsidRPr="00A441A4">
              <w:t xml:space="preserve"> with cervical screening, by deprivation, New</w:t>
            </w:r>
            <w:r w:rsidR="00C641D3">
              <w:t xml:space="preserve"> </w:t>
            </w:r>
            <w:r w:rsidR="00C641D3">
              <w:tab/>
            </w:r>
            <w:r w:rsidRPr="00A441A4">
              <w:t>Zealand, 2012-2026</w:t>
            </w:r>
          </w:p>
        </w:tc>
        <w:tc>
          <w:tcPr>
            <w:tcW w:w="799" w:type="dxa"/>
          </w:tcPr>
          <w:p w14:paraId="78022075" w14:textId="18AC2B1A" w:rsidR="00F24762" w:rsidRDefault="00582418" w:rsidP="00582418">
            <w:pPr>
              <w:jc w:val="right"/>
            </w:pPr>
            <w:r>
              <w:t>24</w:t>
            </w:r>
          </w:p>
        </w:tc>
      </w:tr>
      <w:tr w:rsidR="00F24762" w14:paraId="42F3E2C2" w14:textId="77777777" w:rsidTr="00582418">
        <w:tc>
          <w:tcPr>
            <w:tcW w:w="8217" w:type="dxa"/>
          </w:tcPr>
          <w:p w14:paraId="2944734B" w14:textId="797B93E9" w:rsidR="00F24762" w:rsidRDefault="00653086" w:rsidP="00430DA7">
            <w:pPr>
              <w:tabs>
                <w:tab w:val="left" w:pos="898"/>
              </w:tabs>
            </w:pPr>
            <w:r>
              <w:t xml:space="preserve">Figure 11: </w:t>
            </w:r>
            <w:r w:rsidRPr="00F73F1A">
              <w:t xml:space="preserve">Percentage </w:t>
            </w:r>
            <w:proofErr w:type="gramStart"/>
            <w:r w:rsidRPr="00F73F1A">
              <w:t>up-to-date</w:t>
            </w:r>
            <w:proofErr w:type="gramEnd"/>
            <w:r w:rsidRPr="00F73F1A">
              <w:t xml:space="preserve"> with cervical screening, by age group, New </w:t>
            </w:r>
            <w:r w:rsidR="00C134B5">
              <w:tab/>
              <w:t xml:space="preserve"> </w:t>
            </w:r>
            <w:r w:rsidRPr="00F73F1A">
              <w:t>Zealand, 2012–2026</w:t>
            </w:r>
          </w:p>
        </w:tc>
        <w:tc>
          <w:tcPr>
            <w:tcW w:w="799" w:type="dxa"/>
          </w:tcPr>
          <w:p w14:paraId="4207DE9C" w14:textId="79718AD9" w:rsidR="00F24762" w:rsidRDefault="00582418" w:rsidP="00582418">
            <w:pPr>
              <w:jc w:val="right"/>
            </w:pPr>
            <w:r>
              <w:t>25</w:t>
            </w:r>
          </w:p>
        </w:tc>
      </w:tr>
      <w:tr w:rsidR="00F24762" w14:paraId="3F415C3E" w14:textId="77777777" w:rsidTr="00582418">
        <w:tc>
          <w:tcPr>
            <w:tcW w:w="8217" w:type="dxa"/>
          </w:tcPr>
          <w:p w14:paraId="214F0F62" w14:textId="1F060ACB" w:rsidR="00F24762" w:rsidRDefault="000C17FC" w:rsidP="006B4C08">
            <w:pPr>
              <w:tabs>
                <w:tab w:val="left" w:pos="1022"/>
              </w:tabs>
            </w:pPr>
            <w:r>
              <w:t xml:space="preserve">Figure 12: </w:t>
            </w:r>
            <w:r w:rsidRPr="00A73B44">
              <w:t xml:space="preserve">Proportion of participants requiring a colposcopy within 30 working </w:t>
            </w:r>
            <w:r w:rsidR="00C641D3">
              <w:tab/>
            </w:r>
            <w:r w:rsidRPr="00A73B44">
              <w:t xml:space="preserve">days following a positive screening result, receive the procedure </w:t>
            </w:r>
            <w:r w:rsidR="006B4C08">
              <w:tab/>
            </w:r>
            <w:r w:rsidRPr="00A73B44">
              <w:t>within 30 working days, January to March 2026, by ethnicity</w:t>
            </w:r>
          </w:p>
        </w:tc>
        <w:tc>
          <w:tcPr>
            <w:tcW w:w="799" w:type="dxa"/>
          </w:tcPr>
          <w:p w14:paraId="710DF372" w14:textId="5E1524C2" w:rsidR="00F24762" w:rsidRDefault="00582418" w:rsidP="00582418">
            <w:pPr>
              <w:jc w:val="right"/>
            </w:pPr>
            <w:r>
              <w:t>26</w:t>
            </w:r>
          </w:p>
        </w:tc>
      </w:tr>
      <w:tr w:rsidR="00F24762" w14:paraId="2D18BD74" w14:textId="77777777" w:rsidTr="00582418">
        <w:tc>
          <w:tcPr>
            <w:tcW w:w="8217" w:type="dxa"/>
          </w:tcPr>
          <w:p w14:paraId="497C8BDE" w14:textId="08A5432B" w:rsidR="00F24762" w:rsidRDefault="000C17FC" w:rsidP="006B4C08">
            <w:pPr>
              <w:tabs>
                <w:tab w:val="left" w:pos="1022"/>
              </w:tabs>
            </w:pPr>
            <w:r>
              <w:t xml:space="preserve">Figure 13: </w:t>
            </w:r>
            <w:r w:rsidRPr="00F105F3">
              <w:t xml:space="preserve">Proportion of participants requiring a colposcopy within 30 working </w:t>
            </w:r>
            <w:r w:rsidR="00430DA7">
              <w:tab/>
            </w:r>
            <w:r w:rsidRPr="00F105F3">
              <w:t xml:space="preserve">days following a positive screening result, receive the procedure </w:t>
            </w:r>
            <w:r w:rsidR="00430DA7">
              <w:tab/>
            </w:r>
            <w:r w:rsidRPr="00F105F3">
              <w:t xml:space="preserve">within 30 working days, January to March 2026, by deprivation </w:t>
            </w:r>
            <w:r w:rsidR="00430DA7">
              <w:tab/>
            </w:r>
            <w:r w:rsidRPr="00F105F3">
              <w:t>quintile.</w:t>
            </w:r>
          </w:p>
        </w:tc>
        <w:tc>
          <w:tcPr>
            <w:tcW w:w="799" w:type="dxa"/>
          </w:tcPr>
          <w:p w14:paraId="4A0E9937" w14:textId="0AED398E" w:rsidR="00F24762" w:rsidRDefault="00582418" w:rsidP="00582418">
            <w:pPr>
              <w:jc w:val="right"/>
            </w:pPr>
            <w:r>
              <w:t>27</w:t>
            </w:r>
          </w:p>
        </w:tc>
      </w:tr>
      <w:tr w:rsidR="00F24762" w14:paraId="23F038B8" w14:textId="77777777" w:rsidTr="00582418">
        <w:tc>
          <w:tcPr>
            <w:tcW w:w="8217" w:type="dxa"/>
          </w:tcPr>
          <w:p w14:paraId="2928E941" w14:textId="22B3C398" w:rsidR="00F24762" w:rsidRDefault="000C17FC" w:rsidP="006B4C08">
            <w:pPr>
              <w:tabs>
                <w:tab w:val="left" w:pos="169"/>
                <w:tab w:val="left" w:pos="1022"/>
              </w:tabs>
            </w:pPr>
            <w:r>
              <w:t xml:space="preserve">Figure 14: </w:t>
            </w:r>
            <w:r w:rsidRPr="00DE732C">
              <w:t xml:space="preserve">Proportion of participants with high-grade cervical precancerous </w:t>
            </w:r>
            <w:r w:rsidR="00430DA7">
              <w:tab/>
            </w:r>
            <w:r w:rsidR="00430DA7">
              <w:tab/>
            </w:r>
            <w:r w:rsidRPr="00DE732C">
              <w:t xml:space="preserve">lesions following screening are treated within 40 working days, </w:t>
            </w:r>
            <w:r w:rsidR="00430DA7">
              <w:tab/>
            </w:r>
            <w:r w:rsidR="00430DA7">
              <w:tab/>
            </w:r>
            <w:r w:rsidRPr="00DE732C">
              <w:t>January to March 2026, by ethnicity.</w:t>
            </w:r>
          </w:p>
        </w:tc>
        <w:tc>
          <w:tcPr>
            <w:tcW w:w="799" w:type="dxa"/>
          </w:tcPr>
          <w:p w14:paraId="21891B7C" w14:textId="40A1203E" w:rsidR="00F24762" w:rsidRDefault="00582418" w:rsidP="00582418">
            <w:pPr>
              <w:jc w:val="right"/>
            </w:pPr>
            <w:r>
              <w:t>32</w:t>
            </w:r>
          </w:p>
        </w:tc>
      </w:tr>
      <w:tr w:rsidR="00F24762" w14:paraId="7CBF2B0A" w14:textId="77777777" w:rsidTr="00582418">
        <w:tc>
          <w:tcPr>
            <w:tcW w:w="8217" w:type="dxa"/>
          </w:tcPr>
          <w:p w14:paraId="51BCA80F" w14:textId="31FF2046" w:rsidR="00F24762" w:rsidRDefault="000C17FC" w:rsidP="006B4C08">
            <w:pPr>
              <w:tabs>
                <w:tab w:val="left" w:pos="1022"/>
              </w:tabs>
            </w:pPr>
            <w:r>
              <w:t xml:space="preserve">Figure 15: </w:t>
            </w:r>
            <w:r w:rsidRPr="00DE732C">
              <w:t xml:space="preserve">Proportion of participants with high-grade cervical precancerous </w:t>
            </w:r>
            <w:r w:rsidR="00C134B5">
              <w:tab/>
            </w:r>
            <w:r w:rsidRPr="00DE732C">
              <w:t xml:space="preserve">lesions following screening are treated within 40 working days, </w:t>
            </w:r>
            <w:r w:rsidR="006B4C08">
              <w:tab/>
            </w:r>
            <w:r w:rsidRPr="00DE732C">
              <w:t>January to March 2026, by deprivation quintile.</w:t>
            </w:r>
          </w:p>
        </w:tc>
        <w:tc>
          <w:tcPr>
            <w:tcW w:w="799" w:type="dxa"/>
          </w:tcPr>
          <w:p w14:paraId="4D8830A6" w14:textId="4E77B744" w:rsidR="00F24762" w:rsidRDefault="00582418" w:rsidP="00582418">
            <w:pPr>
              <w:jc w:val="right"/>
            </w:pPr>
            <w:r>
              <w:t>32</w:t>
            </w:r>
          </w:p>
        </w:tc>
      </w:tr>
      <w:tr w:rsidR="00F24762" w14:paraId="3EEE787F" w14:textId="77777777" w:rsidTr="00582418">
        <w:tc>
          <w:tcPr>
            <w:tcW w:w="8217" w:type="dxa"/>
          </w:tcPr>
          <w:p w14:paraId="4CE31D90" w14:textId="18360ECC" w:rsidR="00F24762" w:rsidRDefault="000C17FC" w:rsidP="004D3200">
            <w:r>
              <w:t>Figure 16:</w:t>
            </w:r>
            <w:r w:rsidRPr="00DE732C">
              <w:t xml:space="preserve"> F</w:t>
            </w:r>
            <w:r w:rsidR="0008106F">
              <w:t xml:space="preserve">aster </w:t>
            </w:r>
            <w:r w:rsidRPr="00DE732C">
              <w:t>C</w:t>
            </w:r>
            <w:r w:rsidR="0008106F">
              <w:t xml:space="preserve">ancer </w:t>
            </w:r>
            <w:r w:rsidRPr="00DE732C">
              <w:t>T</w:t>
            </w:r>
            <w:r w:rsidR="0008106F">
              <w:t>reatment</w:t>
            </w:r>
            <w:r w:rsidRPr="00DE732C">
              <w:t xml:space="preserve"> 31-day achievement rate, by ethnicity, July 2020 – June 2026</w:t>
            </w:r>
          </w:p>
        </w:tc>
        <w:tc>
          <w:tcPr>
            <w:tcW w:w="799" w:type="dxa"/>
          </w:tcPr>
          <w:p w14:paraId="3FF1EBC3" w14:textId="67EA64F6" w:rsidR="00F24762" w:rsidRDefault="00582418" w:rsidP="00582418">
            <w:pPr>
              <w:jc w:val="right"/>
            </w:pPr>
            <w:r>
              <w:t>34</w:t>
            </w:r>
          </w:p>
        </w:tc>
      </w:tr>
      <w:tr w:rsidR="00F24762" w14:paraId="6A34C393" w14:textId="77777777" w:rsidTr="00582418">
        <w:tc>
          <w:tcPr>
            <w:tcW w:w="8217" w:type="dxa"/>
          </w:tcPr>
          <w:p w14:paraId="602FE673" w14:textId="29438E0F" w:rsidR="00F24762" w:rsidRDefault="000C17FC" w:rsidP="004D3200">
            <w:r>
              <w:t>Figure 17:</w:t>
            </w:r>
            <w:r w:rsidRPr="00DE732C">
              <w:t xml:space="preserve"> </w:t>
            </w:r>
            <w:r w:rsidR="0008106F" w:rsidRPr="00DE732C">
              <w:t>F</w:t>
            </w:r>
            <w:r w:rsidR="0008106F">
              <w:t xml:space="preserve">aster </w:t>
            </w:r>
            <w:r w:rsidR="0008106F" w:rsidRPr="00DE732C">
              <w:t>C</w:t>
            </w:r>
            <w:r w:rsidR="0008106F">
              <w:t xml:space="preserve">ancer </w:t>
            </w:r>
            <w:r w:rsidR="0008106F" w:rsidRPr="00DE732C">
              <w:t>T</w:t>
            </w:r>
            <w:r w:rsidR="0008106F">
              <w:t>reatment</w:t>
            </w:r>
            <w:r w:rsidRPr="00DE732C">
              <w:t xml:space="preserve"> 31-day achievement rate, by deprivation, July 2020 – June 2026</w:t>
            </w:r>
          </w:p>
        </w:tc>
        <w:tc>
          <w:tcPr>
            <w:tcW w:w="799" w:type="dxa"/>
          </w:tcPr>
          <w:p w14:paraId="28A8AE55" w14:textId="20B9CD6C" w:rsidR="00F24762" w:rsidRDefault="00582418" w:rsidP="00582418">
            <w:pPr>
              <w:jc w:val="right"/>
            </w:pPr>
            <w:r>
              <w:t>34</w:t>
            </w:r>
          </w:p>
        </w:tc>
      </w:tr>
      <w:tr w:rsidR="00F24762" w14:paraId="726EC274" w14:textId="77777777" w:rsidTr="00582418">
        <w:tc>
          <w:tcPr>
            <w:tcW w:w="8217" w:type="dxa"/>
          </w:tcPr>
          <w:p w14:paraId="053FD04C" w14:textId="53D5C4EE" w:rsidR="00F24762" w:rsidRDefault="000C17FC" w:rsidP="004D3200">
            <w:r>
              <w:lastRenderedPageBreak/>
              <w:t xml:space="preserve">Figure 18: </w:t>
            </w:r>
            <w:r w:rsidR="0008106F" w:rsidRPr="00DE732C">
              <w:t>F</w:t>
            </w:r>
            <w:r w:rsidR="0008106F">
              <w:t xml:space="preserve">aster </w:t>
            </w:r>
            <w:r w:rsidR="0008106F" w:rsidRPr="00DE732C">
              <w:t>C</w:t>
            </w:r>
            <w:r w:rsidR="0008106F">
              <w:t xml:space="preserve">ancer </w:t>
            </w:r>
            <w:r w:rsidR="0008106F" w:rsidRPr="00DE732C">
              <w:t>T</w:t>
            </w:r>
            <w:r w:rsidR="0008106F">
              <w:t>reatment</w:t>
            </w:r>
            <w:r w:rsidRPr="00DE732C">
              <w:t xml:space="preserve"> 31-day achievement rate, by treatment type, July 2020 – June 2026</w:t>
            </w:r>
          </w:p>
        </w:tc>
        <w:tc>
          <w:tcPr>
            <w:tcW w:w="799" w:type="dxa"/>
          </w:tcPr>
          <w:p w14:paraId="7C26AAAE" w14:textId="11950DF6" w:rsidR="00F24762" w:rsidRDefault="00582418" w:rsidP="00582418">
            <w:pPr>
              <w:jc w:val="right"/>
            </w:pPr>
            <w:r>
              <w:t>35</w:t>
            </w:r>
          </w:p>
        </w:tc>
      </w:tr>
    </w:tbl>
    <w:p w14:paraId="194F64F0" w14:textId="4A727E09" w:rsidR="00C552FF" w:rsidRPr="00F67EF4" w:rsidRDefault="00C552FF" w:rsidP="00581CBE">
      <w:pPr>
        <w:sectPr w:rsidR="00C552FF" w:rsidRPr="00F67EF4" w:rsidSect="009630F7">
          <w:headerReference w:type="even" r:id="rId28"/>
          <w:headerReference w:type="default" r:id="rId29"/>
          <w:footerReference w:type="default" r:id="rId30"/>
          <w:headerReference w:type="first" r:id="rId31"/>
          <w:footnotePr>
            <w:numFmt w:val="lowerRoman"/>
          </w:footnotePr>
          <w:endnotePr>
            <w:numFmt w:val="decimal"/>
          </w:endnotePr>
          <w:pgSz w:w="11906" w:h="16838"/>
          <w:pgMar w:top="1440" w:right="1440" w:bottom="1440" w:left="1440" w:header="708" w:footer="708" w:gutter="0"/>
          <w:pgNumType w:fmt="lowerRoman"/>
          <w:cols w:space="708"/>
          <w:docGrid w:linePitch="360"/>
        </w:sectPr>
      </w:pPr>
    </w:p>
    <w:p w14:paraId="35F77B36" w14:textId="77777777" w:rsidR="00360C0D" w:rsidRPr="00F67EF4" w:rsidRDefault="00360C0D" w:rsidP="00360C0D">
      <w:pPr>
        <w:pStyle w:val="Heading1"/>
      </w:pPr>
      <w:bookmarkStart w:id="0" w:name="_Toc237866896"/>
      <w:r w:rsidRPr="00F67EF4">
        <w:lastRenderedPageBreak/>
        <w:t>Executive Summary: New Zealand’s vision, current state and targets</w:t>
      </w:r>
      <w:bookmarkEnd w:id="0"/>
      <w:r w:rsidRPr="00F67EF4">
        <w:t xml:space="preserve"> </w:t>
      </w:r>
    </w:p>
    <w:p w14:paraId="723E992F" w14:textId="77777777" w:rsidR="00360C0D" w:rsidRPr="00F67EF4" w:rsidRDefault="00360C0D" w:rsidP="00360C0D">
      <w:r w:rsidRPr="00F67EF4">
        <w:t>New Zealand will eliminate cervical cancer – that is, achieve an annual incidence of less than four cases per 100,000 women – for all population groups by 2040. The elimination timing is informed by the cancer forecasting modelling developed by the Cancer Control Agency, which assesses how different scenarios of key interventions are expected to influence cervical cancer incidence over time.</w:t>
      </w:r>
    </w:p>
    <w:p w14:paraId="6687A6B8" w14:textId="77777777" w:rsidR="00360C0D" w:rsidRPr="00F67EF4" w:rsidRDefault="00360C0D" w:rsidP="00360C0D">
      <w:r w:rsidRPr="00F67EF4">
        <w:t xml:space="preserve">The vision and targets will only be considered achieved when they are met and sustained across all population groups with targeted approaches that prioritise those with the greatest unmet health need. </w:t>
      </w:r>
    </w:p>
    <w:tbl>
      <w:tblPr>
        <w:tblStyle w:val="TableGrid"/>
        <w:tblW w:w="0" w:type="auto"/>
        <w:tblInd w:w="-5" w:type="dxa"/>
        <w:tblBorders>
          <w:top w:val="single" w:sz="4" w:space="0" w:color="224153"/>
          <w:left w:val="single" w:sz="4" w:space="0" w:color="224153"/>
          <w:bottom w:val="single" w:sz="4" w:space="0" w:color="224153"/>
          <w:right w:val="single" w:sz="4" w:space="0" w:color="224153"/>
          <w:insideH w:val="single" w:sz="4" w:space="0" w:color="224153"/>
          <w:insideV w:val="single" w:sz="4" w:space="0" w:color="224153"/>
        </w:tblBorders>
        <w:shd w:val="clear" w:color="auto" w:fill="224153"/>
        <w:tblCellMar>
          <w:left w:w="170" w:type="dxa"/>
          <w:right w:w="170" w:type="dxa"/>
        </w:tblCellMar>
        <w:tblLook w:val="04A0" w:firstRow="1" w:lastRow="0" w:firstColumn="1" w:lastColumn="0" w:noHBand="0" w:noVBand="1"/>
      </w:tblPr>
      <w:tblGrid>
        <w:gridCol w:w="1980"/>
        <w:gridCol w:w="1843"/>
        <w:gridCol w:w="1989"/>
        <w:gridCol w:w="1413"/>
        <w:gridCol w:w="3685"/>
        <w:gridCol w:w="1423"/>
        <w:gridCol w:w="3964"/>
        <w:gridCol w:w="4541"/>
        <w:gridCol w:w="88"/>
      </w:tblGrid>
      <w:tr w:rsidR="00360C0D" w:rsidRPr="00F67EF4" w14:paraId="7B494216" w14:textId="77777777" w:rsidTr="00BA5D3B">
        <w:tc>
          <w:tcPr>
            <w:tcW w:w="20926" w:type="dxa"/>
            <w:gridSpan w:val="9"/>
            <w:shd w:val="clear" w:color="auto" w:fill="224153"/>
            <w:tcMar>
              <w:top w:w="170" w:type="dxa"/>
              <w:left w:w="340" w:type="dxa"/>
              <w:bottom w:w="170" w:type="dxa"/>
              <w:right w:w="170" w:type="dxa"/>
            </w:tcMar>
          </w:tcPr>
          <w:p w14:paraId="7D13CA6A" w14:textId="77777777" w:rsidR="00360C0D" w:rsidRPr="00F67EF4" w:rsidRDefault="00360C0D">
            <w:pPr>
              <w:spacing w:before="120"/>
              <w:rPr>
                <w:noProof/>
              </w:rPr>
            </w:pPr>
            <w:r w:rsidRPr="00F67EF4">
              <w:rPr>
                <w:rFonts w:ascii="Montserrat" w:hAnsi="Montserrat"/>
                <w:b/>
                <w:bCs/>
                <w:sz w:val="36"/>
                <w:szCs w:val="36"/>
              </w:rPr>
              <w:t xml:space="preserve">New Zealand targets </w:t>
            </w:r>
            <w:proofErr w:type="gramStart"/>
            <w:r w:rsidRPr="00F67EF4">
              <w:rPr>
                <w:rFonts w:ascii="Montserrat" w:hAnsi="Montserrat"/>
                <w:b/>
                <w:bCs/>
                <w:sz w:val="36"/>
                <w:szCs w:val="36"/>
              </w:rPr>
              <w:t>at a glance</w:t>
            </w:r>
            <w:proofErr w:type="gramEnd"/>
          </w:p>
        </w:tc>
      </w:tr>
      <w:tr w:rsidR="00360C0D" w:rsidRPr="00F67EF4" w14:paraId="58D22FA3" w14:textId="77777777" w:rsidTr="00BA5D3B">
        <w:tc>
          <w:tcPr>
            <w:tcW w:w="3823" w:type="dxa"/>
            <w:gridSpan w:val="2"/>
            <w:shd w:val="clear" w:color="auto" w:fill="224153"/>
            <w:tcMar>
              <w:top w:w="113" w:type="dxa"/>
              <w:left w:w="340" w:type="dxa"/>
              <w:bottom w:w="284" w:type="dxa"/>
              <w:right w:w="170" w:type="dxa"/>
            </w:tcMar>
          </w:tcPr>
          <w:p w14:paraId="44793051" w14:textId="77777777" w:rsidR="00360C0D" w:rsidRPr="00F67EF4" w:rsidRDefault="00360C0D">
            <w:pPr>
              <w:spacing w:before="0"/>
              <w:jc w:val="center"/>
              <w:rPr>
                <w:color w:val="FFFFFF" w:themeColor="background1"/>
              </w:rPr>
            </w:pPr>
            <w:r w:rsidRPr="00F67EF4">
              <w:rPr>
                <w:noProof/>
              </w:rPr>
              <w:drawing>
                <wp:inline distT="0" distB="0" distL="0" distR="0" wp14:anchorId="2F394E79" wp14:editId="081D87BE">
                  <wp:extent cx="704850" cy="723900"/>
                  <wp:effectExtent l="0" t="0" r="0" b="0"/>
                  <wp:docPr id="1579905314" name="Picture 1" descr="A white 'vaccination' icon of a shield in front of a teal-coloured cancer cell - on a dark blue background. Underneath it says 90% received at least one dose of the HPV vaccine by age 15 by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05314" name="Picture 1" descr="A white 'vaccination' icon of a shield in front of a teal-coloured cancer cell - on a dark blue background. Underneath it says 90% received at least one dose of the HPV vaccine by age 15 by 2035"/>
                          <pic:cNvPicPr/>
                        </pic:nvPicPr>
                        <pic:blipFill rotWithShape="1">
                          <a:blip r:embed="rId32"/>
                          <a:srcRect t="1" b="-5556"/>
                          <a:stretch>
                            <a:fillRect/>
                          </a:stretch>
                        </pic:blipFill>
                        <pic:spPr bwMode="auto">
                          <a:xfrm>
                            <a:off x="0" y="0"/>
                            <a:ext cx="704850" cy="723900"/>
                          </a:xfrm>
                          <a:prstGeom prst="rect">
                            <a:avLst/>
                          </a:prstGeom>
                          <a:ln>
                            <a:noFill/>
                          </a:ln>
                          <a:extLst>
                            <a:ext uri="{53640926-AAD7-44D8-BBD7-CCE9431645EC}">
                              <a14:shadowObscured xmlns:a14="http://schemas.microsoft.com/office/drawing/2010/main"/>
                            </a:ext>
                          </a:extLst>
                        </pic:spPr>
                      </pic:pic>
                    </a:graphicData>
                  </a:graphic>
                </wp:inline>
              </w:drawing>
            </w:r>
            <w:r w:rsidRPr="00F67EF4">
              <w:br/>
            </w:r>
            <w:r w:rsidRPr="00F67EF4">
              <w:rPr>
                <w:color w:val="FFFFFF" w:themeColor="background1"/>
              </w:rPr>
              <w:t xml:space="preserve">received at least one dose of the </w:t>
            </w:r>
            <w:r w:rsidRPr="00F67EF4">
              <w:rPr>
                <w:color w:val="FFFFFF" w:themeColor="background1"/>
              </w:rPr>
              <w:br/>
              <w:t xml:space="preserve">HPV vaccine by age 15 </w:t>
            </w:r>
          </w:p>
          <w:p w14:paraId="783F63AC" w14:textId="77777777" w:rsidR="00360C0D" w:rsidRPr="00F67EF4" w:rsidRDefault="00360C0D">
            <w:pPr>
              <w:spacing w:before="0"/>
              <w:jc w:val="center"/>
              <w:rPr>
                <w:b/>
                <w:bCs/>
              </w:rPr>
            </w:pPr>
            <w:r w:rsidRPr="00F67EF4">
              <w:rPr>
                <w:b/>
                <w:bCs/>
                <w:color w:val="FFFFFF" w:themeColor="background1"/>
              </w:rPr>
              <w:t>by 2035</w:t>
            </w:r>
          </w:p>
        </w:tc>
        <w:tc>
          <w:tcPr>
            <w:tcW w:w="3402" w:type="dxa"/>
            <w:gridSpan w:val="2"/>
            <w:shd w:val="clear" w:color="auto" w:fill="224153"/>
            <w:tcMar>
              <w:top w:w="113" w:type="dxa"/>
              <w:left w:w="170" w:type="dxa"/>
              <w:bottom w:w="284" w:type="dxa"/>
              <w:right w:w="170" w:type="dxa"/>
            </w:tcMar>
          </w:tcPr>
          <w:p w14:paraId="32DFABEE" w14:textId="77777777" w:rsidR="00360C0D" w:rsidRPr="00F67EF4" w:rsidRDefault="00360C0D">
            <w:pPr>
              <w:spacing w:before="0"/>
              <w:jc w:val="center"/>
            </w:pPr>
            <w:r w:rsidRPr="00F67EF4">
              <w:rPr>
                <w:noProof/>
              </w:rPr>
              <w:drawing>
                <wp:inline distT="0" distB="0" distL="0" distR="0" wp14:anchorId="1EAB3CAE" wp14:editId="2A8D9D46">
                  <wp:extent cx="685800" cy="676275"/>
                  <wp:effectExtent l="0" t="0" r="0" b="9525"/>
                  <wp:docPr id="77424292" name="Picture 1" descr="A white and teal 'screening' icon of a microscope - on a dark blue background.&#10;Text underneath states 80% up to date with cervical screening by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4292" name="Picture 1" descr="A white and teal 'screening' icon of a microscope - on a dark blue background.&#10;Text underneath states 80% up to date with cervical screening by 2030."/>
                          <pic:cNvPicPr/>
                        </pic:nvPicPr>
                        <pic:blipFill>
                          <a:blip r:embed="rId33"/>
                          <a:stretch>
                            <a:fillRect/>
                          </a:stretch>
                        </pic:blipFill>
                        <pic:spPr>
                          <a:xfrm>
                            <a:off x="0" y="0"/>
                            <a:ext cx="685800" cy="676275"/>
                          </a:xfrm>
                          <a:prstGeom prst="rect">
                            <a:avLst/>
                          </a:prstGeom>
                        </pic:spPr>
                      </pic:pic>
                    </a:graphicData>
                  </a:graphic>
                </wp:inline>
              </w:drawing>
            </w:r>
            <w:r w:rsidRPr="00F67EF4">
              <w:br/>
              <w:t xml:space="preserve">up to date with cervical </w:t>
            </w:r>
            <w:r w:rsidRPr="00F67EF4">
              <w:br/>
              <w:t xml:space="preserve">screening </w:t>
            </w:r>
          </w:p>
          <w:p w14:paraId="49D39969" w14:textId="77777777" w:rsidR="00360C0D" w:rsidRPr="00F67EF4" w:rsidRDefault="00360C0D">
            <w:pPr>
              <w:spacing w:before="0"/>
              <w:jc w:val="center"/>
              <w:rPr>
                <w:b/>
                <w:bCs/>
              </w:rPr>
            </w:pPr>
            <w:r w:rsidRPr="00F67EF4">
              <w:rPr>
                <w:b/>
                <w:bCs/>
              </w:rPr>
              <w:t>by 2030</w:t>
            </w:r>
          </w:p>
        </w:tc>
        <w:tc>
          <w:tcPr>
            <w:tcW w:w="3685" w:type="dxa"/>
            <w:shd w:val="clear" w:color="auto" w:fill="224153"/>
            <w:tcMar>
              <w:top w:w="113" w:type="dxa"/>
              <w:left w:w="170" w:type="dxa"/>
              <w:bottom w:w="284" w:type="dxa"/>
              <w:right w:w="170" w:type="dxa"/>
            </w:tcMar>
          </w:tcPr>
          <w:p w14:paraId="55B123B7" w14:textId="77777777" w:rsidR="00360C0D" w:rsidRPr="00F67EF4" w:rsidRDefault="00360C0D">
            <w:pPr>
              <w:spacing w:before="0"/>
              <w:jc w:val="center"/>
            </w:pPr>
            <w:r w:rsidRPr="00F67EF4">
              <w:rPr>
                <w:noProof/>
              </w:rPr>
              <w:drawing>
                <wp:inline distT="0" distB="0" distL="0" distR="0" wp14:anchorId="01530E17" wp14:editId="543F7071">
                  <wp:extent cx="685800" cy="676275"/>
                  <wp:effectExtent l="0" t="0" r="0" b="9525"/>
                  <wp:docPr id="395659102" name="Picture 1" descr="A white and teal blue logo of a microscope on a dark blue background. &#10;Text underneath states 80% receive timely colposcopy within 30 working days by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59102" name="Picture 1" descr="A white and teal blue logo of a microscope on a dark blue background. &#10;Text underneath states 80% receive timely colposcopy within 30 working days by 2030. "/>
                          <pic:cNvPicPr/>
                        </pic:nvPicPr>
                        <pic:blipFill>
                          <a:blip r:embed="rId33"/>
                          <a:stretch>
                            <a:fillRect/>
                          </a:stretch>
                        </pic:blipFill>
                        <pic:spPr>
                          <a:xfrm>
                            <a:off x="0" y="0"/>
                            <a:ext cx="685800" cy="676275"/>
                          </a:xfrm>
                          <a:prstGeom prst="rect">
                            <a:avLst/>
                          </a:prstGeom>
                        </pic:spPr>
                      </pic:pic>
                    </a:graphicData>
                  </a:graphic>
                </wp:inline>
              </w:drawing>
            </w:r>
            <w:r w:rsidRPr="00F67EF4">
              <w:br/>
              <w:t xml:space="preserve">receive timely colposcopy </w:t>
            </w:r>
            <w:r w:rsidRPr="00F67EF4">
              <w:br/>
              <w:t>within 30 working days</w:t>
            </w:r>
            <w:r w:rsidRPr="00F67EF4">
              <w:br/>
            </w:r>
            <w:r w:rsidRPr="00F67EF4">
              <w:rPr>
                <w:b/>
                <w:bCs/>
              </w:rPr>
              <w:t>by 2030</w:t>
            </w:r>
          </w:p>
        </w:tc>
        <w:tc>
          <w:tcPr>
            <w:tcW w:w="5387" w:type="dxa"/>
            <w:gridSpan w:val="2"/>
            <w:shd w:val="clear" w:color="auto" w:fill="224153"/>
            <w:tcMar>
              <w:top w:w="113" w:type="dxa"/>
              <w:left w:w="170" w:type="dxa"/>
              <w:bottom w:w="284" w:type="dxa"/>
              <w:right w:w="340" w:type="dxa"/>
            </w:tcMar>
          </w:tcPr>
          <w:p w14:paraId="07B403C4" w14:textId="77777777" w:rsidR="00360C0D" w:rsidRPr="00F67EF4" w:rsidRDefault="00360C0D">
            <w:pPr>
              <w:spacing w:before="0"/>
              <w:jc w:val="center"/>
            </w:pPr>
            <w:r w:rsidRPr="00F67EF4">
              <w:rPr>
                <w:noProof/>
              </w:rPr>
              <w:drawing>
                <wp:inline distT="0" distB="0" distL="0" distR="0" wp14:anchorId="2416E06A" wp14:editId="567D2BEC">
                  <wp:extent cx="676275" cy="704850"/>
                  <wp:effectExtent l="0" t="0" r="9525" b="0"/>
                  <wp:docPr id="1774400436" name="Picture 1" descr="A white and teal 'treatment' icon of a health treatment facility with a location pin above - on a dark blue background.&#10;Text underneath says 90% of people with high-grade cervical pre-cancerous lesions treated within 40 working days by 20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00436" name="Picture 1" descr="A white and teal 'treatment' icon of a health treatment facility with a location pin above - on a dark blue background.&#10;Text underneath says 90% of people with high-grade cervical pre-cancerous lesions treated within 40 working days by 2030.&#10;"/>
                          <pic:cNvPicPr/>
                        </pic:nvPicPr>
                        <pic:blipFill>
                          <a:blip r:embed="rId34"/>
                          <a:stretch>
                            <a:fillRect/>
                          </a:stretch>
                        </pic:blipFill>
                        <pic:spPr>
                          <a:xfrm>
                            <a:off x="0" y="0"/>
                            <a:ext cx="676275" cy="704850"/>
                          </a:xfrm>
                          <a:prstGeom prst="rect">
                            <a:avLst/>
                          </a:prstGeom>
                        </pic:spPr>
                      </pic:pic>
                    </a:graphicData>
                  </a:graphic>
                </wp:inline>
              </w:drawing>
            </w:r>
            <w:r w:rsidRPr="00F67EF4">
              <w:br/>
              <w:t>of people with high-grade cervical pre-</w:t>
            </w:r>
            <w:r w:rsidRPr="00F67EF4">
              <w:br/>
              <w:t>cancerous lesions treated within 40 working days</w:t>
            </w:r>
          </w:p>
          <w:p w14:paraId="20013957" w14:textId="77777777" w:rsidR="00360C0D" w:rsidRPr="00F67EF4" w:rsidRDefault="00360C0D">
            <w:pPr>
              <w:spacing w:before="0"/>
              <w:jc w:val="center"/>
              <w:rPr>
                <w:b/>
                <w:bCs/>
              </w:rPr>
            </w:pPr>
            <w:r w:rsidRPr="00F67EF4">
              <w:rPr>
                <w:b/>
                <w:bCs/>
              </w:rPr>
              <w:t>by 2030</w:t>
            </w:r>
          </w:p>
        </w:tc>
        <w:tc>
          <w:tcPr>
            <w:tcW w:w="4629" w:type="dxa"/>
            <w:gridSpan w:val="2"/>
            <w:shd w:val="clear" w:color="auto" w:fill="224153"/>
          </w:tcPr>
          <w:p w14:paraId="6A018EDA" w14:textId="77777777" w:rsidR="00360C0D" w:rsidRPr="00F67EF4" w:rsidRDefault="00360C0D">
            <w:pPr>
              <w:spacing w:before="0"/>
              <w:jc w:val="center"/>
              <w:rPr>
                <w:noProof/>
              </w:rPr>
            </w:pPr>
            <w:r w:rsidRPr="00F67EF4">
              <w:rPr>
                <w:noProof/>
              </w:rPr>
              <w:drawing>
                <wp:inline distT="0" distB="0" distL="0" distR="0" wp14:anchorId="0F97CD3A" wp14:editId="596B6A67">
                  <wp:extent cx="676275" cy="704850"/>
                  <wp:effectExtent l="0" t="0" r="9525" b="0"/>
                  <wp:docPr id="153942827" name="Picture 1" descr="A white and teal 'treatment' icon of a health treatment facility with a location pin above - on a dark blue background.&#10;Text underneath says 90% of people with cervical cancer receive cancer management within 31 days by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2827" name="Picture 1" descr="A white and teal 'treatment' icon of a health treatment facility with a location pin above - on a dark blue background.&#10;Text underneath says 90% of people with cervical cancer receive cancer management within 31 days by 2030."/>
                          <pic:cNvPicPr/>
                        </pic:nvPicPr>
                        <pic:blipFill>
                          <a:blip r:embed="rId34"/>
                          <a:stretch>
                            <a:fillRect/>
                          </a:stretch>
                        </pic:blipFill>
                        <pic:spPr>
                          <a:xfrm>
                            <a:off x="0" y="0"/>
                            <a:ext cx="676275" cy="704850"/>
                          </a:xfrm>
                          <a:prstGeom prst="rect">
                            <a:avLst/>
                          </a:prstGeom>
                        </pic:spPr>
                      </pic:pic>
                    </a:graphicData>
                  </a:graphic>
                </wp:inline>
              </w:drawing>
            </w:r>
            <w:r w:rsidRPr="00F67EF4">
              <w:br/>
              <w:t xml:space="preserve">of people with cervical cancer receive </w:t>
            </w:r>
            <w:r w:rsidRPr="00F67EF4">
              <w:br/>
              <w:t>cancer management within 31 days</w:t>
            </w:r>
            <w:r w:rsidRPr="00F67EF4">
              <w:br/>
            </w:r>
            <w:r w:rsidRPr="00F67EF4">
              <w:rPr>
                <w:b/>
                <w:bCs/>
              </w:rPr>
              <w:t>by 2030</w:t>
            </w:r>
          </w:p>
        </w:tc>
      </w:tr>
      <w:tr w:rsidR="00360C0D" w:rsidRPr="00F67EF4" w14:paraId="6B8FB05C" w14:textId="77777777">
        <w:tblPrEx>
          <w:tblBorders>
            <w:left w:val="none" w:sz="0" w:space="0" w:color="auto"/>
            <w:right w:val="none" w:sz="0" w:space="0" w:color="auto"/>
            <w:insideV w:val="none" w:sz="0" w:space="0" w:color="auto"/>
          </w:tblBorders>
          <w:shd w:val="clear" w:color="auto" w:fill="auto"/>
          <w:tblCellMar>
            <w:top w:w="28" w:type="dxa"/>
            <w:left w:w="108" w:type="dxa"/>
            <w:bottom w:w="28" w:type="dxa"/>
            <w:right w:w="108" w:type="dxa"/>
          </w:tblCellMar>
        </w:tblPrEx>
        <w:trPr>
          <w:gridAfter w:val="1"/>
          <w:wAfter w:w="88" w:type="dxa"/>
        </w:trPr>
        <w:tc>
          <w:tcPr>
            <w:tcW w:w="1980" w:type="dxa"/>
            <w:tcBorders>
              <w:top w:val="single" w:sz="4" w:space="0" w:color="FFFFFF" w:themeColor="background1"/>
              <w:left w:val="single" w:sz="0" w:space="0" w:color="000000" w:themeColor="text1"/>
              <w:bottom w:val="single" w:sz="12" w:space="0" w:color="auto"/>
              <w:right w:val="single" w:sz="0" w:space="0" w:color="000000" w:themeColor="text1"/>
            </w:tcBorders>
          </w:tcPr>
          <w:p w14:paraId="127A7661" w14:textId="77777777" w:rsidR="00360C0D" w:rsidRPr="00F67EF4" w:rsidRDefault="00360C0D">
            <w:pPr>
              <w:rPr>
                <w:rFonts w:ascii="Fira Sans" w:hAnsi="Fira Sans"/>
              </w:rPr>
            </w:pPr>
          </w:p>
          <w:p w14:paraId="7F1C2BDE" w14:textId="77777777" w:rsidR="00360C0D" w:rsidRPr="00F67EF4" w:rsidRDefault="00360C0D">
            <w:pPr>
              <w:rPr>
                <w:rFonts w:ascii="Fira Sans" w:hAnsi="Fira Sans"/>
              </w:rPr>
            </w:pPr>
          </w:p>
        </w:tc>
        <w:tc>
          <w:tcPr>
            <w:tcW w:w="3832" w:type="dxa"/>
            <w:gridSpan w:val="2"/>
            <w:tcBorders>
              <w:top w:val="single" w:sz="4" w:space="0" w:color="FFFFFF" w:themeColor="background1"/>
              <w:left w:val="single" w:sz="0" w:space="0" w:color="000000" w:themeColor="text1"/>
              <w:bottom w:val="single" w:sz="12" w:space="0" w:color="auto"/>
              <w:right w:val="single" w:sz="0" w:space="0" w:color="000000" w:themeColor="text1"/>
            </w:tcBorders>
            <w:vAlign w:val="center"/>
          </w:tcPr>
          <w:p w14:paraId="76CBF289" w14:textId="77777777" w:rsidR="00360C0D" w:rsidRPr="00F67EF4" w:rsidRDefault="00360C0D">
            <w:pPr>
              <w:rPr>
                <w:rFonts w:ascii="Montserrat" w:hAnsi="Montserrat"/>
                <w:b/>
                <w:bCs/>
                <w:sz w:val="24"/>
                <w:szCs w:val="24"/>
              </w:rPr>
            </w:pPr>
            <w:r w:rsidRPr="00F67EF4">
              <w:rPr>
                <w:rFonts w:ascii="Montserrat" w:hAnsi="Montserrat"/>
                <w:b/>
                <w:bCs/>
                <w:sz w:val="24"/>
                <w:szCs w:val="24"/>
              </w:rPr>
              <w:t>World Health Organization Global Strategy 2030 targets</w:t>
            </w:r>
          </w:p>
        </w:tc>
        <w:tc>
          <w:tcPr>
            <w:tcW w:w="6521" w:type="dxa"/>
            <w:gridSpan w:val="3"/>
            <w:tcBorders>
              <w:top w:val="single" w:sz="4" w:space="0" w:color="FFFFFF" w:themeColor="background1"/>
              <w:left w:val="single" w:sz="0" w:space="0" w:color="000000" w:themeColor="text1"/>
              <w:bottom w:val="single" w:sz="12" w:space="0" w:color="auto"/>
              <w:right w:val="single" w:sz="0" w:space="0" w:color="000000" w:themeColor="text1"/>
            </w:tcBorders>
            <w:vAlign w:val="center"/>
          </w:tcPr>
          <w:p w14:paraId="09245A99" w14:textId="77777777" w:rsidR="00360C0D" w:rsidRPr="00F67EF4" w:rsidRDefault="00360C0D">
            <w:pPr>
              <w:rPr>
                <w:rFonts w:ascii="Montserrat" w:hAnsi="Montserrat"/>
                <w:b/>
                <w:bCs/>
                <w:sz w:val="24"/>
                <w:szCs w:val="24"/>
              </w:rPr>
            </w:pPr>
            <w:r w:rsidRPr="00F67EF4">
              <w:rPr>
                <w:rFonts w:ascii="Montserrat" w:hAnsi="Montserrat"/>
                <w:b/>
                <w:bCs/>
                <w:sz w:val="24"/>
                <w:szCs w:val="24"/>
              </w:rPr>
              <w:t xml:space="preserve">New Zealand current state </w:t>
            </w:r>
          </w:p>
        </w:tc>
        <w:tc>
          <w:tcPr>
            <w:tcW w:w="8505" w:type="dxa"/>
            <w:gridSpan w:val="2"/>
            <w:tcBorders>
              <w:top w:val="single" w:sz="4" w:space="0" w:color="FFFFFF" w:themeColor="background1"/>
              <w:left w:val="single" w:sz="0" w:space="0" w:color="000000" w:themeColor="text1"/>
              <w:bottom w:val="single" w:sz="12" w:space="0" w:color="auto"/>
              <w:right w:val="single" w:sz="0" w:space="0" w:color="000000" w:themeColor="text1"/>
            </w:tcBorders>
            <w:vAlign w:val="center"/>
          </w:tcPr>
          <w:p w14:paraId="52B4578D" w14:textId="77777777" w:rsidR="00360C0D" w:rsidRPr="00F67EF4" w:rsidRDefault="00360C0D">
            <w:pPr>
              <w:rPr>
                <w:rFonts w:ascii="Montserrat" w:hAnsi="Montserrat"/>
                <w:b/>
                <w:bCs/>
                <w:sz w:val="24"/>
                <w:szCs w:val="24"/>
              </w:rPr>
            </w:pPr>
            <w:r w:rsidRPr="00F67EF4">
              <w:rPr>
                <w:rFonts w:ascii="Montserrat" w:hAnsi="Montserrat"/>
                <w:b/>
                <w:bCs/>
                <w:sz w:val="24"/>
                <w:szCs w:val="24"/>
              </w:rPr>
              <w:t xml:space="preserve">New Zealand’s elimination targets </w:t>
            </w:r>
          </w:p>
        </w:tc>
      </w:tr>
      <w:tr w:rsidR="00360C0D" w:rsidRPr="00F67EF4" w14:paraId="6C901DE4" w14:textId="77777777" w:rsidTr="00BA5D3B">
        <w:tblPrEx>
          <w:tblBorders>
            <w:left w:val="none" w:sz="0" w:space="0" w:color="auto"/>
            <w:right w:val="none" w:sz="0" w:space="0" w:color="auto"/>
            <w:insideV w:val="none" w:sz="0" w:space="0" w:color="auto"/>
          </w:tblBorders>
          <w:shd w:val="clear" w:color="auto" w:fill="auto"/>
          <w:tblCellMar>
            <w:top w:w="28" w:type="dxa"/>
            <w:left w:w="108" w:type="dxa"/>
            <w:bottom w:w="28" w:type="dxa"/>
            <w:right w:w="108" w:type="dxa"/>
          </w:tblCellMar>
        </w:tblPrEx>
        <w:trPr>
          <w:gridAfter w:val="1"/>
          <w:wAfter w:w="88" w:type="dxa"/>
        </w:trPr>
        <w:tc>
          <w:tcPr>
            <w:tcW w:w="1980" w:type="dxa"/>
            <w:tcBorders>
              <w:top w:val="single" w:sz="12" w:space="0" w:color="auto"/>
              <w:left w:val="single" w:sz="0" w:space="0" w:color="000000" w:themeColor="text1"/>
              <w:right w:val="single" w:sz="0" w:space="0" w:color="000000" w:themeColor="text1"/>
            </w:tcBorders>
            <w:vAlign w:val="center"/>
          </w:tcPr>
          <w:p w14:paraId="026DA818" w14:textId="77777777" w:rsidR="00360C0D" w:rsidRPr="00F67EF4" w:rsidRDefault="00360C0D">
            <w:pPr>
              <w:pStyle w:val="BulletLevel1"/>
              <w:numPr>
                <w:ilvl w:val="0"/>
                <w:numId w:val="0"/>
              </w:numPr>
              <w:jc w:val="center"/>
              <w:rPr>
                <w:rFonts w:ascii="Montserrat" w:hAnsi="Montserrat"/>
                <w:b/>
                <w:bCs/>
                <w:color w:val="2C463B"/>
                <w:sz w:val="24"/>
                <w:szCs w:val="24"/>
              </w:rPr>
            </w:pPr>
            <w:r w:rsidRPr="00F67EF4">
              <w:rPr>
                <w:rFonts w:ascii="Montserrat" w:hAnsi="Montserrat"/>
                <w:b/>
                <w:bCs/>
                <w:noProof/>
                <w:color w:val="2C463B"/>
                <w:sz w:val="24"/>
                <w:szCs w:val="24"/>
              </w:rPr>
              <w:drawing>
                <wp:inline distT="0" distB="0" distL="0" distR="0" wp14:anchorId="61E939CC" wp14:editId="11D3B7E0">
                  <wp:extent cx="493012" cy="524934"/>
                  <wp:effectExtent l="0" t="0" r="2540" b="8890"/>
                  <wp:docPr id="1643734542" name="Picture 1" descr="A dark blue ‘vaccination’ icon of a shield in front of a teal-coloured cance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34542" name="Picture 1" descr="A dark blue ‘vaccination’ icon of a shield in front of a teal-coloured cancer cell."/>
                          <pic:cNvPicPr/>
                        </pic:nvPicPr>
                        <pic:blipFill>
                          <a:blip r:embed="rId35"/>
                          <a:stretch>
                            <a:fillRect/>
                          </a:stretch>
                        </pic:blipFill>
                        <pic:spPr>
                          <a:xfrm>
                            <a:off x="0" y="0"/>
                            <a:ext cx="499696" cy="532051"/>
                          </a:xfrm>
                          <a:prstGeom prst="rect">
                            <a:avLst/>
                          </a:prstGeom>
                        </pic:spPr>
                      </pic:pic>
                    </a:graphicData>
                  </a:graphic>
                </wp:inline>
              </w:drawing>
            </w:r>
          </w:p>
          <w:p w14:paraId="43D65F22" w14:textId="77777777" w:rsidR="00360C0D" w:rsidRPr="00F67EF4" w:rsidRDefault="00360C0D">
            <w:pPr>
              <w:pStyle w:val="BulletLevel1"/>
              <w:numPr>
                <w:ilvl w:val="0"/>
                <w:numId w:val="0"/>
              </w:numPr>
              <w:jc w:val="center"/>
              <w:rPr>
                <w:rFonts w:ascii="Montserrat" w:hAnsi="Montserrat"/>
                <w:b/>
                <w:bCs/>
                <w:color w:val="2C463B"/>
                <w:sz w:val="24"/>
                <w:szCs w:val="24"/>
              </w:rPr>
            </w:pPr>
            <w:r w:rsidRPr="00F67EF4">
              <w:rPr>
                <w:rFonts w:ascii="Montserrat" w:hAnsi="Montserrat"/>
                <w:b/>
                <w:bCs/>
                <w:color w:val="2C463B"/>
                <w:sz w:val="24"/>
                <w:szCs w:val="24"/>
              </w:rPr>
              <w:t>1: Vaccination</w:t>
            </w:r>
          </w:p>
        </w:tc>
        <w:tc>
          <w:tcPr>
            <w:tcW w:w="3832" w:type="dxa"/>
            <w:gridSpan w:val="2"/>
            <w:tcBorders>
              <w:top w:val="single" w:sz="12" w:space="0" w:color="auto"/>
              <w:left w:val="single" w:sz="0" w:space="0" w:color="000000" w:themeColor="text1"/>
              <w:right w:val="single" w:sz="0" w:space="0" w:color="000000" w:themeColor="text1"/>
            </w:tcBorders>
            <w:vAlign w:val="center"/>
          </w:tcPr>
          <w:p w14:paraId="120C80F6"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90% of girls fully vaccinated with the HPV vaccine by the age of 15</w:t>
            </w:r>
          </w:p>
        </w:tc>
        <w:tc>
          <w:tcPr>
            <w:tcW w:w="6521" w:type="dxa"/>
            <w:gridSpan w:val="3"/>
            <w:tcBorders>
              <w:top w:val="single" w:sz="12" w:space="0" w:color="auto"/>
              <w:left w:val="single" w:sz="0" w:space="0" w:color="000000" w:themeColor="text1"/>
              <w:right w:val="single" w:sz="0" w:space="0" w:color="000000" w:themeColor="text1"/>
            </w:tcBorders>
            <w:vAlign w:val="center"/>
          </w:tcPr>
          <w:p w14:paraId="04BC0D2D" w14:textId="77777777" w:rsidR="00360C0D" w:rsidRPr="00F67EF4" w:rsidRDefault="00360C0D">
            <w:pPr>
              <w:pStyle w:val="BulletLevel1"/>
              <w:numPr>
                <w:ilvl w:val="0"/>
                <w:numId w:val="0"/>
              </w:numPr>
              <w:rPr>
                <w:rFonts w:ascii="Fira Sans" w:hAnsi="Fira Sans"/>
                <w:b/>
                <w:bCs/>
                <w:sz w:val="20"/>
                <w:szCs w:val="20"/>
              </w:rPr>
            </w:pPr>
            <w:r w:rsidRPr="00F67EF4">
              <w:rPr>
                <w:rFonts w:ascii="Fira Sans" w:hAnsi="Fira Sans"/>
                <w:b/>
                <w:sz w:val="20"/>
                <w:szCs w:val="20"/>
              </w:rPr>
              <w:t>January to March 2026</w:t>
            </w:r>
          </w:p>
          <w:p w14:paraId="3D52267A"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68.7% eligible people received at least one dose of HPV vaccine by age 15</w:t>
            </w:r>
          </w:p>
          <w:p w14:paraId="139AF9D4"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60% of eligible people fully vaccinated by age 15</w:t>
            </w:r>
          </w:p>
        </w:tc>
        <w:tc>
          <w:tcPr>
            <w:tcW w:w="8505" w:type="dxa"/>
            <w:gridSpan w:val="2"/>
            <w:tcBorders>
              <w:top w:val="single" w:sz="12" w:space="0" w:color="auto"/>
              <w:left w:val="single" w:sz="0" w:space="0" w:color="000000" w:themeColor="text1"/>
              <w:right w:val="single" w:sz="0" w:space="0" w:color="000000" w:themeColor="text1"/>
            </w:tcBorders>
          </w:tcPr>
          <w:p w14:paraId="3B6EF5E2" w14:textId="77777777" w:rsidR="00360C0D" w:rsidRPr="00F67EF4" w:rsidRDefault="00360C0D">
            <w:pPr>
              <w:pStyle w:val="BulletLevel1"/>
              <w:numPr>
                <w:ilvl w:val="0"/>
                <w:numId w:val="0"/>
              </w:numPr>
              <w:rPr>
                <w:rFonts w:ascii="Fira Sans" w:hAnsi="Fira Sans"/>
                <w:b/>
                <w:bCs/>
                <w:sz w:val="20"/>
                <w:szCs w:val="20"/>
              </w:rPr>
            </w:pPr>
            <w:r w:rsidRPr="00F67EF4">
              <w:rPr>
                <w:rFonts w:ascii="Fira Sans" w:hAnsi="Fira Sans"/>
                <w:b/>
                <w:bCs/>
                <w:sz w:val="20"/>
                <w:szCs w:val="20"/>
              </w:rPr>
              <w:t>By 2035</w:t>
            </w:r>
          </w:p>
          <w:p w14:paraId="2ADBBDF6" w14:textId="141FA0A9" w:rsidR="00360C0D" w:rsidRPr="00F67EF4" w:rsidRDefault="00360C0D">
            <w:pPr>
              <w:pStyle w:val="BulletLevel1"/>
              <w:ind w:left="360"/>
              <w:rPr>
                <w:rFonts w:ascii="Fira Sans" w:hAnsi="Fira Sans"/>
                <w:sz w:val="20"/>
                <w:szCs w:val="20"/>
              </w:rPr>
            </w:pPr>
            <w:r w:rsidRPr="00F67EF4">
              <w:rPr>
                <w:rFonts w:ascii="Fira Sans" w:hAnsi="Fira Sans"/>
                <w:sz w:val="20"/>
                <w:szCs w:val="20"/>
              </w:rPr>
              <w:t>90% of eligible people receive at least one dose of the HPV vaccine by age 15</w:t>
            </w:r>
            <w:r w:rsidRPr="00F67EF4">
              <w:rPr>
                <w:sz w:val="20"/>
                <w:szCs w:val="20"/>
              </w:rPr>
              <w:t xml:space="preserve"> (interim targets of 75% by 2028, 80% by 2030)</w:t>
            </w:r>
          </w:p>
          <w:p w14:paraId="4B135E8F" w14:textId="77777777" w:rsidR="00360C0D" w:rsidRPr="00F67EF4" w:rsidRDefault="00360C0D">
            <w:pPr>
              <w:pStyle w:val="BulletLevel1"/>
              <w:numPr>
                <w:ilvl w:val="0"/>
                <w:numId w:val="0"/>
              </w:numPr>
              <w:contextualSpacing/>
              <w:rPr>
                <w:sz w:val="20"/>
                <w:szCs w:val="20"/>
              </w:rPr>
            </w:pPr>
            <w:r w:rsidRPr="00F67EF4">
              <w:rPr>
                <w:rFonts w:ascii="Fira Sans" w:hAnsi="Fira Sans"/>
                <w:sz w:val="20"/>
                <w:szCs w:val="20"/>
              </w:rPr>
              <w:t>Additional indicator</w:t>
            </w:r>
            <w:r w:rsidRPr="00F67EF4">
              <w:rPr>
                <w:rStyle w:val="EndnoteReference"/>
                <w:rFonts w:ascii="Fira Sans" w:hAnsi="Fira Sans"/>
                <w:sz w:val="20"/>
                <w:szCs w:val="20"/>
              </w:rPr>
              <w:endnoteReference w:id="2"/>
            </w:r>
          </w:p>
          <w:p w14:paraId="411F65C5" w14:textId="77777777" w:rsidR="00360C0D" w:rsidRPr="00F67EF4" w:rsidRDefault="00360C0D">
            <w:pPr>
              <w:pStyle w:val="BulletLevel1"/>
              <w:ind w:left="360"/>
              <w:rPr>
                <w:sz w:val="20"/>
                <w:szCs w:val="20"/>
              </w:rPr>
            </w:pPr>
            <w:r w:rsidRPr="00F67EF4">
              <w:rPr>
                <w:rFonts w:ascii="Fira Sans" w:hAnsi="Fira Sans"/>
                <w:sz w:val="20"/>
                <w:szCs w:val="20"/>
              </w:rPr>
              <w:t>90% of eligible people are fully vaccinated with the HPV vaccine by age 15.</w:t>
            </w:r>
            <w:r w:rsidRPr="00F67EF4">
              <w:rPr>
                <w:sz w:val="20"/>
                <w:szCs w:val="20"/>
              </w:rPr>
              <w:t xml:space="preserve"> </w:t>
            </w:r>
          </w:p>
        </w:tc>
      </w:tr>
      <w:tr w:rsidR="00360C0D" w:rsidRPr="00F67EF4" w14:paraId="413CC9E4" w14:textId="77777777" w:rsidTr="00BA5D3B">
        <w:tblPrEx>
          <w:tblBorders>
            <w:left w:val="none" w:sz="0" w:space="0" w:color="auto"/>
            <w:right w:val="none" w:sz="0" w:space="0" w:color="auto"/>
            <w:insideV w:val="none" w:sz="0" w:space="0" w:color="auto"/>
          </w:tblBorders>
          <w:shd w:val="clear" w:color="auto" w:fill="auto"/>
          <w:tblCellMar>
            <w:top w:w="28" w:type="dxa"/>
            <w:left w:w="108" w:type="dxa"/>
            <w:bottom w:w="28" w:type="dxa"/>
            <w:right w:w="108" w:type="dxa"/>
          </w:tblCellMar>
        </w:tblPrEx>
        <w:trPr>
          <w:gridAfter w:val="1"/>
          <w:wAfter w:w="88" w:type="dxa"/>
        </w:trPr>
        <w:tc>
          <w:tcPr>
            <w:tcW w:w="1980" w:type="dxa"/>
            <w:tcBorders>
              <w:left w:val="single" w:sz="0" w:space="0" w:color="000000" w:themeColor="text1"/>
              <w:right w:val="single" w:sz="0" w:space="0" w:color="000000" w:themeColor="text1"/>
            </w:tcBorders>
            <w:vAlign w:val="center"/>
          </w:tcPr>
          <w:p w14:paraId="6FD7A02C" w14:textId="77777777" w:rsidR="00360C0D" w:rsidRPr="00F67EF4" w:rsidRDefault="00360C0D">
            <w:pPr>
              <w:jc w:val="center"/>
              <w:rPr>
                <w:noProof/>
              </w:rPr>
            </w:pPr>
            <w:r w:rsidRPr="00F67EF4">
              <w:rPr>
                <w:noProof/>
              </w:rPr>
              <w:drawing>
                <wp:inline distT="0" distB="0" distL="0" distR="0" wp14:anchorId="051C98A6" wp14:editId="0BD0EE70">
                  <wp:extent cx="526909" cy="504000"/>
                  <wp:effectExtent l="0" t="0" r="6985" b="0"/>
                  <wp:docPr id="947560897" name="Picture 1" descr="A dark blue and teal ‘screening’ icon of a microsc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60897" name="Picture 1" descr="A dark blue and teal ‘screening’ icon of a microscope. "/>
                          <pic:cNvPicPr/>
                        </pic:nvPicPr>
                        <pic:blipFill>
                          <a:blip r:embed="rId36"/>
                          <a:stretch>
                            <a:fillRect/>
                          </a:stretch>
                        </pic:blipFill>
                        <pic:spPr>
                          <a:xfrm>
                            <a:off x="0" y="0"/>
                            <a:ext cx="526909" cy="504000"/>
                          </a:xfrm>
                          <a:prstGeom prst="rect">
                            <a:avLst/>
                          </a:prstGeom>
                        </pic:spPr>
                      </pic:pic>
                    </a:graphicData>
                  </a:graphic>
                </wp:inline>
              </w:drawing>
            </w:r>
          </w:p>
          <w:p w14:paraId="3E28AB00" w14:textId="77777777" w:rsidR="00360C0D" w:rsidRPr="00F67EF4" w:rsidRDefault="00360C0D">
            <w:pPr>
              <w:jc w:val="center"/>
              <w:rPr>
                <w:rFonts w:ascii="Montserrat" w:hAnsi="Montserrat"/>
                <w:b/>
                <w:bCs/>
                <w:color w:val="2C463B"/>
                <w:sz w:val="24"/>
                <w:szCs w:val="24"/>
              </w:rPr>
            </w:pPr>
            <w:r w:rsidRPr="00F67EF4">
              <w:rPr>
                <w:rFonts w:ascii="Montserrat" w:hAnsi="Montserrat"/>
                <w:b/>
                <w:bCs/>
                <w:color w:val="2C463B"/>
                <w:sz w:val="24"/>
                <w:szCs w:val="24"/>
              </w:rPr>
              <w:t>2: Screening</w:t>
            </w:r>
          </w:p>
        </w:tc>
        <w:tc>
          <w:tcPr>
            <w:tcW w:w="3832" w:type="dxa"/>
            <w:gridSpan w:val="2"/>
            <w:tcBorders>
              <w:left w:val="single" w:sz="0" w:space="0" w:color="000000" w:themeColor="text1"/>
              <w:right w:val="single" w:sz="0" w:space="0" w:color="000000" w:themeColor="text1"/>
            </w:tcBorders>
            <w:vAlign w:val="center"/>
          </w:tcPr>
          <w:p w14:paraId="3934F1F2"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70% of women screened using a high-performance test by the age of 35, and again by the age of 45</w:t>
            </w:r>
          </w:p>
        </w:tc>
        <w:tc>
          <w:tcPr>
            <w:tcW w:w="6521" w:type="dxa"/>
            <w:gridSpan w:val="3"/>
            <w:tcBorders>
              <w:left w:val="single" w:sz="0" w:space="0" w:color="000000" w:themeColor="text1"/>
              <w:right w:val="single" w:sz="0" w:space="0" w:color="000000" w:themeColor="text1"/>
            </w:tcBorders>
            <w:vAlign w:val="center"/>
          </w:tcPr>
          <w:p w14:paraId="3F32ADAD" w14:textId="77777777" w:rsidR="00360C0D" w:rsidRPr="00F67EF4" w:rsidRDefault="00360C0D">
            <w:pPr>
              <w:pStyle w:val="BulletLevel1"/>
              <w:numPr>
                <w:ilvl w:val="0"/>
                <w:numId w:val="0"/>
              </w:numPr>
              <w:rPr>
                <w:rFonts w:ascii="Fira Sans" w:hAnsi="Fira Sans"/>
                <w:b/>
                <w:bCs/>
                <w:sz w:val="20"/>
                <w:szCs w:val="20"/>
              </w:rPr>
            </w:pPr>
            <w:r w:rsidRPr="00F67EF4">
              <w:rPr>
                <w:rFonts w:ascii="Fira Sans" w:hAnsi="Fira Sans"/>
                <w:b/>
                <w:sz w:val="20"/>
                <w:szCs w:val="20"/>
              </w:rPr>
              <w:t>June 2026</w:t>
            </w:r>
          </w:p>
          <w:p w14:paraId="163D9ABF"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77% of eligible people are up to date</w:t>
            </w:r>
            <w:r w:rsidRPr="00F67EF4">
              <w:rPr>
                <w:rStyle w:val="EndnoteReference"/>
                <w:rFonts w:ascii="Fira Sans" w:hAnsi="Fira Sans"/>
                <w:sz w:val="20"/>
                <w:szCs w:val="20"/>
              </w:rPr>
              <w:endnoteReference w:id="3"/>
            </w:r>
            <w:r w:rsidRPr="00F67EF4">
              <w:rPr>
                <w:rFonts w:ascii="Fira Sans" w:hAnsi="Fira Sans"/>
                <w:sz w:val="20"/>
                <w:szCs w:val="20"/>
              </w:rPr>
              <w:t xml:space="preserve"> with cervical screening</w:t>
            </w:r>
          </w:p>
          <w:p w14:paraId="54663D25" w14:textId="77777777" w:rsidR="00360C0D" w:rsidRPr="00F67EF4" w:rsidRDefault="00360C0D">
            <w:pPr>
              <w:pStyle w:val="BulletLevel1"/>
              <w:numPr>
                <w:ilvl w:val="0"/>
                <w:numId w:val="0"/>
              </w:numPr>
              <w:spacing w:before="120"/>
              <w:rPr>
                <w:rFonts w:ascii="Fira Sans" w:hAnsi="Fira Sans"/>
                <w:b/>
                <w:bCs/>
                <w:sz w:val="20"/>
                <w:szCs w:val="20"/>
              </w:rPr>
            </w:pPr>
            <w:r w:rsidRPr="00F67EF4">
              <w:rPr>
                <w:rFonts w:ascii="Fira Sans" w:hAnsi="Fira Sans"/>
                <w:b/>
                <w:bCs/>
                <w:sz w:val="20"/>
                <w:szCs w:val="20"/>
              </w:rPr>
              <w:t>January to March 2026</w:t>
            </w:r>
          </w:p>
          <w:p w14:paraId="71449146"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 xml:space="preserve">66.5% of participants requiring a colposcopy within 30 working days of referral following a positive screening result, receive the procedure </w:t>
            </w:r>
            <w:r w:rsidRPr="00F67EF4" w:rsidDel="008903D7">
              <w:rPr>
                <w:rFonts w:ascii="Fira Sans" w:hAnsi="Fira Sans"/>
                <w:sz w:val="20"/>
                <w:szCs w:val="20"/>
              </w:rPr>
              <w:t>within 30 working days of referral</w:t>
            </w:r>
            <w:r w:rsidRPr="00F67EF4">
              <w:rPr>
                <w:rFonts w:ascii="Fira Sans" w:hAnsi="Fira Sans"/>
                <w:sz w:val="20"/>
                <w:szCs w:val="20"/>
              </w:rPr>
              <w:t xml:space="preserve">  </w:t>
            </w:r>
          </w:p>
        </w:tc>
        <w:tc>
          <w:tcPr>
            <w:tcW w:w="8505" w:type="dxa"/>
            <w:gridSpan w:val="2"/>
            <w:tcBorders>
              <w:left w:val="single" w:sz="0" w:space="0" w:color="000000" w:themeColor="text1"/>
              <w:right w:val="single" w:sz="0" w:space="0" w:color="000000" w:themeColor="text1"/>
            </w:tcBorders>
          </w:tcPr>
          <w:p w14:paraId="6E862CA7" w14:textId="77777777" w:rsidR="00360C0D" w:rsidRPr="00F67EF4" w:rsidRDefault="00360C0D">
            <w:pPr>
              <w:pStyle w:val="BulletLevel1"/>
              <w:numPr>
                <w:ilvl w:val="0"/>
                <w:numId w:val="0"/>
              </w:numPr>
              <w:rPr>
                <w:rFonts w:ascii="Fira Sans" w:hAnsi="Fira Sans"/>
                <w:b/>
                <w:bCs/>
                <w:sz w:val="20"/>
                <w:szCs w:val="20"/>
              </w:rPr>
            </w:pPr>
            <w:r w:rsidRPr="00F67EF4">
              <w:rPr>
                <w:rFonts w:ascii="Fira Sans" w:hAnsi="Fira Sans"/>
                <w:b/>
                <w:bCs/>
                <w:sz w:val="20"/>
                <w:szCs w:val="20"/>
              </w:rPr>
              <w:t>By 2030</w:t>
            </w:r>
          </w:p>
          <w:p w14:paraId="2C6BF72F" w14:textId="77777777" w:rsidR="00360C0D" w:rsidRPr="00F67EF4" w:rsidRDefault="00360C0D">
            <w:pPr>
              <w:pStyle w:val="BulletLevel1"/>
              <w:ind w:left="360"/>
              <w:rPr>
                <w:rFonts w:ascii="Fira Sans" w:hAnsi="Fira Sans"/>
                <w:b/>
                <w:bCs/>
                <w:sz w:val="20"/>
                <w:szCs w:val="20"/>
              </w:rPr>
            </w:pPr>
            <w:r w:rsidRPr="00F67EF4">
              <w:rPr>
                <w:rFonts w:ascii="Fira Sans" w:hAnsi="Fira Sans"/>
                <w:sz w:val="20"/>
                <w:szCs w:val="20"/>
              </w:rPr>
              <w:t xml:space="preserve">80% of eligible people are up to date with cervical screening </w:t>
            </w:r>
          </w:p>
          <w:p w14:paraId="44F68AEF"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80% of participants requiring a colposcopy within 30 working days of referral following a positive screening result, receive the procedure within 30 working days of referra</w:t>
            </w:r>
            <w:r w:rsidRPr="00F67EF4">
              <w:t>l</w:t>
            </w:r>
            <w:r w:rsidRPr="00F67EF4">
              <w:rPr>
                <w:rStyle w:val="EndnoteReference"/>
              </w:rPr>
              <w:endnoteReference w:id="4"/>
            </w:r>
            <w:r w:rsidRPr="00F67EF4">
              <w:rPr>
                <w:rFonts w:ascii="Fira Sans" w:hAnsi="Fira Sans"/>
                <w:sz w:val="20"/>
                <w:szCs w:val="20"/>
              </w:rPr>
              <w:t xml:space="preserve"> </w:t>
            </w:r>
          </w:p>
        </w:tc>
      </w:tr>
      <w:tr w:rsidR="00360C0D" w:rsidRPr="00F67EF4" w14:paraId="08DC3202" w14:textId="77777777" w:rsidTr="00BA5D3B">
        <w:tblPrEx>
          <w:tblBorders>
            <w:left w:val="none" w:sz="0" w:space="0" w:color="auto"/>
            <w:right w:val="none" w:sz="0" w:space="0" w:color="auto"/>
            <w:insideV w:val="none" w:sz="0" w:space="0" w:color="auto"/>
          </w:tblBorders>
          <w:shd w:val="clear" w:color="auto" w:fill="auto"/>
          <w:tblCellMar>
            <w:top w:w="28" w:type="dxa"/>
            <w:left w:w="108" w:type="dxa"/>
            <w:bottom w:w="28" w:type="dxa"/>
            <w:right w:w="108" w:type="dxa"/>
          </w:tblCellMar>
        </w:tblPrEx>
        <w:trPr>
          <w:gridAfter w:val="1"/>
          <w:wAfter w:w="88" w:type="dxa"/>
        </w:trPr>
        <w:tc>
          <w:tcPr>
            <w:tcW w:w="1980" w:type="dxa"/>
            <w:tcBorders>
              <w:left w:val="single" w:sz="0" w:space="0" w:color="000000" w:themeColor="text1"/>
              <w:right w:val="single" w:sz="0" w:space="0" w:color="000000" w:themeColor="text1"/>
            </w:tcBorders>
            <w:vAlign w:val="center"/>
          </w:tcPr>
          <w:p w14:paraId="541A0C37" w14:textId="77777777" w:rsidR="00360C0D" w:rsidRPr="00F67EF4" w:rsidRDefault="00360C0D">
            <w:pPr>
              <w:jc w:val="center"/>
              <w:rPr>
                <w:rFonts w:ascii="Montserrat" w:hAnsi="Montserrat"/>
                <w:b/>
                <w:bCs/>
                <w:color w:val="2C463B"/>
                <w:sz w:val="24"/>
                <w:szCs w:val="24"/>
              </w:rPr>
            </w:pPr>
            <w:r w:rsidRPr="00F67EF4">
              <w:rPr>
                <w:rFonts w:ascii="Montserrat" w:hAnsi="Montserrat"/>
                <w:b/>
                <w:bCs/>
                <w:noProof/>
                <w:color w:val="2C463B"/>
                <w:sz w:val="24"/>
                <w:szCs w:val="24"/>
              </w:rPr>
              <w:drawing>
                <wp:inline distT="0" distB="0" distL="0" distR="0" wp14:anchorId="115D3FB4" wp14:editId="02D7CE41">
                  <wp:extent cx="499968" cy="504000"/>
                  <wp:effectExtent l="0" t="0" r="0" b="0"/>
                  <wp:docPr id="655670155" name="Picture 1" descr="A dark blue and teal ‘treatment’ icon of a health treatment facility with a location pi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70155" name="Picture 1" descr="A dark blue and teal ‘treatment’ icon of a health treatment facility with a location pin above"/>
                          <pic:cNvPicPr/>
                        </pic:nvPicPr>
                        <pic:blipFill>
                          <a:blip r:embed="rId37"/>
                          <a:stretch>
                            <a:fillRect/>
                          </a:stretch>
                        </pic:blipFill>
                        <pic:spPr>
                          <a:xfrm>
                            <a:off x="0" y="0"/>
                            <a:ext cx="499968" cy="504000"/>
                          </a:xfrm>
                          <a:prstGeom prst="rect">
                            <a:avLst/>
                          </a:prstGeom>
                        </pic:spPr>
                      </pic:pic>
                    </a:graphicData>
                  </a:graphic>
                </wp:inline>
              </w:drawing>
            </w:r>
          </w:p>
          <w:p w14:paraId="06537266" w14:textId="77777777" w:rsidR="00360C0D" w:rsidRPr="00F67EF4" w:rsidRDefault="00360C0D">
            <w:pPr>
              <w:jc w:val="center"/>
              <w:rPr>
                <w:rFonts w:ascii="Montserrat" w:hAnsi="Montserrat"/>
                <w:b/>
                <w:bCs/>
                <w:color w:val="2C463B"/>
                <w:sz w:val="24"/>
                <w:szCs w:val="24"/>
              </w:rPr>
            </w:pPr>
            <w:r w:rsidRPr="00F67EF4">
              <w:rPr>
                <w:rFonts w:ascii="Montserrat" w:hAnsi="Montserrat"/>
                <w:b/>
                <w:bCs/>
                <w:color w:val="2C463B"/>
                <w:sz w:val="24"/>
                <w:szCs w:val="24"/>
              </w:rPr>
              <w:t>3: Treatment</w:t>
            </w:r>
          </w:p>
        </w:tc>
        <w:tc>
          <w:tcPr>
            <w:tcW w:w="3832" w:type="dxa"/>
            <w:gridSpan w:val="2"/>
            <w:tcBorders>
              <w:left w:val="single" w:sz="0" w:space="0" w:color="000000" w:themeColor="text1"/>
              <w:right w:val="single" w:sz="0" w:space="0" w:color="000000" w:themeColor="text1"/>
            </w:tcBorders>
            <w:vAlign w:val="center"/>
          </w:tcPr>
          <w:p w14:paraId="4A58736B"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90% of women with pre-cancer treated</w:t>
            </w:r>
          </w:p>
          <w:p w14:paraId="3E50AAD6"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90% of women with invasive cancer managed</w:t>
            </w:r>
          </w:p>
        </w:tc>
        <w:tc>
          <w:tcPr>
            <w:tcW w:w="6521" w:type="dxa"/>
            <w:gridSpan w:val="3"/>
            <w:tcBorders>
              <w:left w:val="single" w:sz="0" w:space="0" w:color="000000" w:themeColor="text1"/>
              <w:right w:val="single" w:sz="0" w:space="0" w:color="000000" w:themeColor="text1"/>
            </w:tcBorders>
            <w:vAlign w:val="center"/>
          </w:tcPr>
          <w:p w14:paraId="37B69ADA" w14:textId="77777777" w:rsidR="00360C0D" w:rsidRPr="00F67EF4" w:rsidRDefault="00360C0D">
            <w:pPr>
              <w:pStyle w:val="BulletLevel1"/>
              <w:numPr>
                <w:ilvl w:val="0"/>
                <w:numId w:val="0"/>
              </w:numPr>
              <w:spacing w:before="120"/>
              <w:rPr>
                <w:rFonts w:ascii="Fira Sans" w:hAnsi="Fira Sans"/>
                <w:b/>
                <w:bCs/>
                <w:sz w:val="20"/>
                <w:szCs w:val="20"/>
              </w:rPr>
            </w:pPr>
            <w:r w:rsidRPr="00F67EF4">
              <w:rPr>
                <w:rFonts w:ascii="Fira Sans" w:hAnsi="Fira Sans"/>
                <w:b/>
                <w:bCs/>
                <w:sz w:val="20"/>
                <w:szCs w:val="20"/>
              </w:rPr>
              <w:t>January to March 2026</w:t>
            </w:r>
          </w:p>
          <w:p w14:paraId="735F5F21"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76.7% of participants with high-grade cervical pre-cancerous lesions</w:t>
            </w:r>
            <w:r w:rsidRPr="00F67EF4">
              <w:rPr>
                <w:rStyle w:val="EndnoteReference"/>
                <w:rFonts w:ascii="Fira Sans" w:hAnsi="Fira Sans"/>
                <w:sz w:val="20"/>
                <w:szCs w:val="20"/>
              </w:rPr>
              <w:endnoteReference w:id="5"/>
            </w:r>
            <w:r w:rsidRPr="00F67EF4">
              <w:t xml:space="preserve"> </w:t>
            </w:r>
            <w:r w:rsidRPr="00F67EF4">
              <w:rPr>
                <w:rFonts w:ascii="Fira Sans" w:hAnsi="Fira Sans"/>
                <w:sz w:val="20"/>
                <w:szCs w:val="20"/>
              </w:rPr>
              <w:t>following screening are treated within 40 working days of their decision to treat</w:t>
            </w:r>
          </w:p>
          <w:p w14:paraId="2CD16F33" w14:textId="77777777" w:rsidR="00360C0D" w:rsidRPr="00F67EF4" w:rsidRDefault="00360C0D">
            <w:pPr>
              <w:pStyle w:val="BulletLevel1"/>
              <w:numPr>
                <w:ilvl w:val="0"/>
                <w:numId w:val="0"/>
              </w:numPr>
              <w:spacing w:before="120"/>
              <w:rPr>
                <w:rFonts w:ascii="Fira Sans" w:hAnsi="Fira Sans"/>
                <w:b/>
                <w:bCs/>
                <w:sz w:val="20"/>
                <w:szCs w:val="20"/>
              </w:rPr>
            </w:pPr>
            <w:r w:rsidRPr="00F67EF4">
              <w:rPr>
                <w:rFonts w:ascii="Fira Sans" w:hAnsi="Fira Sans"/>
                <w:b/>
                <w:sz w:val="20"/>
                <w:szCs w:val="20"/>
              </w:rPr>
              <w:t>July 2025 to June 2026</w:t>
            </w:r>
          </w:p>
          <w:p w14:paraId="79A3B4E4"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88.6% of people with cervical cancer received cancer management within 31 days of the decision to treat</w:t>
            </w:r>
          </w:p>
        </w:tc>
        <w:tc>
          <w:tcPr>
            <w:tcW w:w="8505" w:type="dxa"/>
            <w:gridSpan w:val="2"/>
            <w:tcBorders>
              <w:left w:val="single" w:sz="0" w:space="0" w:color="000000" w:themeColor="text1"/>
              <w:right w:val="single" w:sz="0" w:space="0" w:color="000000" w:themeColor="text1"/>
            </w:tcBorders>
          </w:tcPr>
          <w:p w14:paraId="185F85F8" w14:textId="77777777" w:rsidR="00360C0D" w:rsidRPr="00F67EF4" w:rsidRDefault="00360C0D">
            <w:pPr>
              <w:pStyle w:val="Tabletext"/>
              <w:spacing w:before="80" w:after="80"/>
              <w:rPr>
                <w:rFonts w:ascii="Fira Sans" w:hAnsi="Fira Sans"/>
                <w:b/>
                <w:bCs/>
                <w:sz w:val="20"/>
                <w:szCs w:val="20"/>
              </w:rPr>
            </w:pPr>
            <w:r w:rsidRPr="00F67EF4">
              <w:rPr>
                <w:rFonts w:ascii="Fira Sans" w:hAnsi="Fira Sans"/>
                <w:b/>
                <w:bCs/>
                <w:sz w:val="20"/>
                <w:szCs w:val="20"/>
              </w:rPr>
              <w:t>By 2030</w:t>
            </w:r>
          </w:p>
          <w:p w14:paraId="23A32761"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90% of participants with high-grade cervical pre-cancerous lesions following screening are treated within 40 working days of their decision to treat</w:t>
            </w:r>
            <w:r w:rsidRPr="00F67EF4">
              <w:rPr>
                <w:rStyle w:val="EndnoteReference"/>
              </w:rPr>
              <w:t>2</w:t>
            </w:r>
          </w:p>
          <w:p w14:paraId="452A7520" w14:textId="77777777" w:rsidR="00360C0D" w:rsidRPr="00F67EF4" w:rsidRDefault="00360C0D">
            <w:pPr>
              <w:pStyle w:val="BulletLevel1"/>
              <w:ind w:left="360"/>
              <w:rPr>
                <w:rFonts w:ascii="Fira Sans" w:hAnsi="Fira Sans"/>
                <w:sz w:val="20"/>
                <w:szCs w:val="20"/>
              </w:rPr>
            </w:pPr>
            <w:r w:rsidRPr="00F67EF4">
              <w:rPr>
                <w:rFonts w:ascii="Fira Sans" w:hAnsi="Fira Sans"/>
                <w:sz w:val="20"/>
                <w:szCs w:val="20"/>
              </w:rPr>
              <w:t xml:space="preserve">90% of people with cervical cancer receive cancer management within 31 days of the decision to treat (interim target of </w:t>
            </w:r>
            <w:r w:rsidRPr="00F67EF4">
              <w:rPr>
                <w:sz w:val="20"/>
                <w:szCs w:val="20"/>
              </w:rPr>
              <w:t>88% by 2026/27)</w:t>
            </w:r>
          </w:p>
        </w:tc>
      </w:tr>
    </w:tbl>
    <w:p w14:paraId="027720FD" w14:textId="77777777" w:rsidR="00360C0D" w:rsidRPr="00F67EF4" w:rsidRDefault="00360C0D" w:rsidP="00360C0D">
      <w:pPr>
        <w:tabs>
          <w:tab w:val="left" w:pos="3900"/>
        </w:tabs>
        <w:sectPr w:rsidR="00360C0D" w:rsidRPr="00F67EF4" w:rsidSect="00360C0D">
          <w:headerReference w:type="even" r:id="rId38"/>
          <w:headerReference w:type="default" r:id="rId39"/>
          <w:footerReference w:type="default" r:id="rId40"/>
          <w:headerReference w:type="first" r:id="rId41"/>
          <w:footnotePr>
            <w:numFmt w:val="lowerRoman"/>
          </w:footnotePr>
          <w:endnotePr>
            <w:numFmt w:val="decimal"/>
          </w:endnotePr>
          <w:pgSz w:w="23811" w:h="16838" w:orient="landscape" w:code="8"/>
          <w:pgMar w:top="1440" w:right="1440" w:bottom="1440" w:left="1440" w:header="708" w:footer="708" w:gutter="0"/>
          <w:cols w:space="708"/>
          <w:docGrid w:linePitch="360"/>
        </w:sectPr>
      </w:pPr>
    </w:p>
    <w:p w14:paraId="2E42349A" w14:textId="179BF8A1" w:rsidR="003B6C80" w:rsidRPr="00F67EF4" w:rsidRDefault="00581CBE" w:rsidP="0073281C">
      <w:pPr>
        <w:pStyle w:val="Heading1"/>
        <w:spacing w:after="360"/>
      </w:pPr>
      <w:bookmarkStart w:id="1" w:name="_Toc237866897"/>
      <w:r w:rsidRPr="00F67EF4">
        <w:lastRenderedPageBreak/>
        <w:t>Introduction</w:t>
      </w:r>
      <w:bookmarkEnd w:id="1"/>
      <w:r w:rsidR="00521BB8" w:rsidRPr="00F67EF4">
        <w:t xml:space="preserve"> </w:t>
      </w:r>
    </w:p>
    <w:p w14:paraId="71DA5E1E" w14:textId="7FE6A8B7" w:rsidR="0011649A" w:rsidRPr="00F67EF4" w:rsidRDefault="00D96C9E" w:rsidP="00D96C9E">
      <w:pPr>
        <w:rPr>
          <w:rFonts w:ascii="Fira Sans" w:hAnsi="Fira Sans"/>
        </w:rPr>
      </w:pPr>
      <w:r w:rsidRPr="00F67EF4">
        <w:rPr>
          <w:rFonts w:ascii="Fira Sans" w:hAnsi="Fira Sans"/>
        </w:rPr>
        <w:t>This supplementary document offers a comprehensive overview of the burden of cervical cancer in New Zealand</w:t>
      </w:r>
      <w:r w:rsidR="00333D2A" w:rsidRPr="00F67EF4">
        <w:rPr>
          <w:rFonts w:ascii="Fira Sans" w:hAnsi="Fira Sans"/>
        </w:rPr>
        <w:t>.</w:t>
      </w:r>
      <w:r w:rsidRPr="00F67EF4">
        <w:rPr>
          <w:rFonts w:ascii="Fira Sans" w:hAnsi="Fira Sans"/>
        </w:rPr>
        <w:t xml:space="preserve"> </w:t>
      </w:r>
      <w:r w:rsidR="00731013" w:rsidRPr="00F67EF4">
        <w:rPr>
          <w:rFonts w:ascii="Fira Sans" w:hAnsi="Fira Sans"/>
        </w:rPr>
        <w:t>It</w:t>
      </w:r>
      <w:r w:rsidRPr="00F67EF4">
        <w:rPr>
          <w:rFonts w:ascii="Fira Sans" w:hAnsi="Fira Sans"/>
        </w:rPr>
        <w:t xml:space="preserve"> outlines the development of the New Zealand Cervical Cancer Elimination Plan</w:t>
      </w:r>
      <w:r w:rsidR="008D45DF" w:rsidRPr="00F67EF4">
        <w:rPr>
          <w:rFonts w:ascii="Fira Sans" w:hAnsi="Fira Sans"/>
        </w:rPr>
        <w:t xml:space="preserve"> </w:t>
      </w:r>
      <w:r w:rsidR="00836269" w:rsidRPr="00F67EF4">
        <w:rPr>
          <w:rFonts w:ascii="Fira Sans" w:hAnsi="Fira Sans"/>
        </w:rPr>
        <w:t xml:space="preserve">2026 - </w:t>
      </w:r>
      <w:r w:rsidR="008D45DF" w:rsidRPr="00F67EF4">
        <w:rPr>
          <w:rFonts w:ascii="Fira Sans" w:hAnsi="Fira Sans"/>
        </w:rPr>
        <w:t>20</w:t>
      </w:r>
      <w:r w:rsidR="001F21F4" w:rsidRPr="00F67EF4">
        <w:rPr>
          <w:rFonts w:ascii="Fira Sans" w:hAnsi="Fira Sans"/>
        </w:rPr>
        <w:t>40</w:t>
      </w:r>
      <w:r w:rsidRPr="00F67EF4">
        <w:rPr>
          <w:rFonts w:ascii="Fira Sans" w:hAnsi="Fira Sans"/>
        </w:rPr>
        <w:t xml:space="preserve"> (the Plan</w:t>
      </w:r>
      <w:r w:rsidR="0063306C" w:rsidRPr="00F67EF4">
        <w:rPr>
          <w:rFonts w:ascii="Fira Sans" w:hAnsi="Fira Sans"/>
        </w:rPr>
        <w:t>) and</w:t>
      </w:r>
      <w:r w:rsidRPr="00F67EF4">
        <w:rPr>
          <w:rFonts w:ascii="Fira Sans" w:hAnsi="Fira Sans"/>
        </w:rPr>
        <w:t xml:space="preserve"> provides fundamental information regarding cervical cancer and its association with human papillomavirus (HPV) infection. Additionally, </w:t>
      </w:r>
      <w:r w:rsidR="00026DE4" w:rsidRPr="00F67EF4">
        <w:rPr>
          <w:rFonts w:ascii="Fira Sans" w:hAnsi="Fira Sans"/>
        </w:rPr>
        <w:t xml:space="preserve">the </w:t>
      </w:r>
      <w:r w:rsidR="002D3425" w:rsidRPr="00F67EF4">
        <w:rPr>
          <w:rFonts w:ascii="Fira Sans" w:hAnsi="Fira Sans"/>
        </w:rPr>
        <w:t>supplementary</w:t>
      </w:r>
      <w:r w:rsidR="00026DE4" w:rsidRPr="00F67EF4">
        <w:rPr>
          <w:rFonts w:ascii="Fira Sans" w:hAnsi="Fira Sans"/>
        </w:rPr>
        <w:t xml:space="preserve"> document</w:t>
      </w:r>
      <w:r w:rsidRPr="00F67EF4">
        <w:rPr>
          <w:rFonts w:ascii="Fira Sans" w:hAnsi="Fira Sans"/>
        </w:rPr>
        <w:t xml:space="preserve"> presents data </w:t>
      </w:r>
      <w:r w:rsidR="003939E6" w:rsidRPr="00F67EF4">
        <w:rPr>
          <w:rFonts w:ascii="Fira Sans" w:hAnsi="Fira Sans"/>
        </w:rPr>
        <w:t>on</w:t>
      </w:r>
      <w:r w:rsidR="0011649A" w:rsidRPr="00F67EF4">
        <w:rPr>
          <w:rFonts w:ascii="Fira Sans" w:hAnsi="Fira Sans"/>
        </w:rPr>
        <w:t>:</w:t>
      </w:r>
    </w:p>
    <w:p w14:paraId="7CC2AEBA" w14:textId="4EE36433" w:rsidR="0011649A" w:rsidRPr="00F67EF4" w:rsidRDefault="003939E6" w:rsidP="00323853">
      <w:pPr>
        <w:pStyle w:val="BulletLevel1"/>
      </w:pPr>
      <w:r w:rsidRPr="00F67EF4">
        <w:t xml:space="preserve">the current state </w:t>
      </w:r>
      <w:r w:rsidR="00392600" w:rsidRPr="00F67EF4">
        <w:t xml:space="preserve">of </w:t>
      </w:r>
      <w:r w:rsidR="00D96C9E" w:rsidRPr="00F67EF4">
        <w:t>HPV vaccination</w:t>
      </w:r>
    </w:p>
    <w:p w14:paraId="54F42A85" w14:textId="68A13D33" w:rsidR="0011649A" w:rsidRPr="00F67EF4" w:rsidRDefault="00D96C9E" w:rsidP="00323853">
      <w:pPr>
        <w:pStyle w:val="BulletLevel1"/>
      </w:pPr>
      <w:r w:rsidRPr="00F67EF4">
        <w:t>cervical screening</w:t>
      </w:r>
      <w:r w:rsidR="004C3E77" w:rsidRPr="00F67EF4">
        <w:t xml:space="preserve"> and</w:t>
      </w:r>
      <w:r w:rsidRPr="00F67EF4">
        <w:t xml:space="preserve"> follow-up</w:t>
      </w:r>
    </w:p>
    <w:p w14:paraId="4CB73088" w14:textId="77777777" w:rsidR="0011649A" w:rsidRPr="00F67EF4" w:rsidRDefault="00D96C9E" w:rsidP="00323853">
      <w:pPr>
        <w:pStyle w:val="BulletLevel1"/>
      </w:pPr>
      <w:r w:rsidRPr="00F67EF4">
        <w:t xml:space="preserve">treatment for both </w:t>
      </w:r>
      <w:r w:rsidR="000923F4" w:rsidRPr="00F67EF4">
        <w:t>cervical pre-cancer and cancer</w:t>
      </w:r>
      <w:r w:rsidR="00392600" w:rsidRPr="00F67EF4">
        <w:t xml:space="preserve"> in New Zealand</w:t>
      </w:r>
      <w:r w:rsidRPr="00F67EF4">
        <w:t xml:space="preserve">. </w:t>
      </w:r>
    </w:p>
    <w:p w14:paraId="105194DF" w14:textId="68FD7C5F" w:rsidR="00A420F3" w:rsidRPr="00F67EF4" w:rsidRDefault="00D96C9E" w:rsidP="00D96C9E">
      <w:pPr>
        <w:rPr>
          <w:rFonts w:ascii="Fira Sans" w:hAnsi="Fira Sans"/>
        </w:rPr>
      </w:pPr>
      <w:r w:rsidRPr="00F67EF4">
        <w:rPr>
          <w:rFonts w:ascii="Fira Sans" w:hAnsi="Fira Sans"/>
        </w:rPr>
        <w:t>Detail</w:t>
      </w:r>
      <w:r w:rsidR="00496D2A" w:rsidRPr="00F67EF4">
        <w:rPr>
          <w:rFonts w:ascii="Fira Sans" w:hAnsi="Fira Sans"/>
        </w:rPr>
        <w:t xml:space="preserve"> on the</w:t>
      </w:r>
      <w:r w:rsidRPr="00F67EF4">
        <w:rPr>
          <w:rFonts w:ascii="Fira Sans" w:hAnsi="Fira Sans"/>
        </w:rPr>
        <w:t xml:space="preserve"> actions to achieve and maintain elimination are also included.</w:t>
      </w:r>
    </w:p>
    <w:p w14:paraId="621A275F" w14:textId="77777777" w:rsidR="008F2C98" w:rsidRPr="00F67EF4" w:rsidRDefault="008F2C98" w:rsidP="008F2C98">
      <w:pPr>
        <w:pStyle w:val="Heading2"/>
      </w:pPr>
      <w:bookmarkStart w:id="2" w:name="_Toc237866898"/>
      <w:r w:rsidRPr="00F67EF4">
        <w:t>The burden of cervical cancer in New Zealand</w:t>
      </w:r>
      <w:bookmarkEnd w:id="2"/>
    </w:p>
    <w:p w14:paraId="0B16F861" w14:textId="42A637C6" w:rsidR="00DB33E2" w:rsidRPr="00F67EF4" w:rsidRDefault="00006822" w:rsidP="000A7805">
      <w:pPr>
        <w:rPr>
          <w:rStyle w:val="CommentReference"/>
          <w:sz w:val="22"/>
          <w:szCs w:val="22"/>
        </w:rPr>
      </w:pPr>
      <w:r w:rsidRPr="00F67EF4">
        <w:t>Cervical cancer is the 12</w:t>
      </w:r>
      <w:r w:rsidRPr="00F67EF4">
        <w:rPr>
          <w:vertAlign w:val="superscript"/>
        </w:rPr>
        <w:t>th</w:t>
      </w:r>
      <w:r w:rsidRPr="00F67EF4">
        <w:t xml:space="preserve"> most common cancer among</w:t>
      </w:r>
      <w:r w:rsidR="00681076" w:rsidRPr="00F67EF4">
        <w:t xml:space="preserve"> </w:t>
      </w:r>
      <w:r w:rsidRPr="00F67EF4">
        <w:t>women</w:t>
      </w:r>
      <w:r w:rsidR="0084251C" w:rsidRPr="00F67EF4">
        <w:rPr>
          <w:rStyle w:val="EndnoteReference"/>
        </w:rPr>
        <w:endnoteReference w:id="6"/>
      </w:r>
      <w:r w:rsidR="00E31935" w:rsidRPr="00F67EF4">
        <w:t xml:space="preserve"> </w:t>
      </w:r>
      <w:r w:rsidRPr="00F67EF4">
        <w:t xml:space="preserve">in New Zealand and the </w:t>
      </w:r>
      <w:r w:rsidR="009C6B30" w:rsidRPr="00F67EF4">
        <w:t>fourth</w:t>
      </w:r>
      <w:r w:rsidRPr="00F67EF4">
        <w:t xml:space="preserve"> most common cancer among women aged between 15 and 44 years. Based on the most recent five-year data, on average </w:t>
      </w:r>
      <w:r w:rsidR="002D0EB8" w:rsidRPr="00F67EF4">
        <w:t xml:space="preserve">179 </w:t>
      </w:r>
      <w:r w:rsidRPr="00F67EF4">
        <w:t xml:space="preserve">people were diagnosed with cervical cancer each year with approximately </w:t>
      </w:r>
      <w:r w:rsidR="000D71E0" w:rsidRPr="00F67EF4">
        <w:t xml:space="preserve">52 </w:t>
      </w:r>
      <w:r w:rsidRPr="00F67EF4">
        <w:t xml:space="preserve">deaths. </w:t>
      </w:r>
      <w:r w:rsidR="00F14317" w:rsidRPr="00F67EF4">
        <w:t xml:space="preserve">On average, Māori are diagnosed at a younger age than </w:t>
      </w:r>
      <w:r w:rsidR="00BF0493" w:rsidRPr="00F67EF4">
        <w:t xml:space="preserve">people who identify as </w:t>
      </w:r>
      <w:r w:rsidR="00506318" w:rsidRPr="00F67EF4">
        <w:t>European</w:t>
      </w:r>
      <w:r w:rsidR="00C650A0" w:rsidRPr="00F67EF4">
        <w:t>/</w:t>
      </w:r>
      <w:r w:rsidR="001C616C" w:rsidRPr="00F67EF4">
        <w:t>o</w:t>
      </w:r>
      <w:r w:rsidR="00C650A0" w:rsidRPr="00F67EF4">
        <w:t>ther</w:t>
      </w:r>
      <w:r w:rsidR="00F14317" w:rsidRPr="00F67EF4">
        <w:t>, with a me</w:t>
      </w:r>
      <w:r w:rsidR="00CF2F5C" w:rsidRPr="00F67EF4">
        <w:t>dian</w:t>
      </w:r>
      <w:r w:rsidR="00F14317" w:rsidRPr="00F67EF4">
        <w:t xml:space="preserve"> age at diagnosis of 44 years compared with 46 </w:t>
      </w:r>
      <w:r w:rsidR="00821A2B" w:rsidRPr="00F67EF4">
        <w:t>years</w:t>
      </w:r>
      <w:r w:rsidR="00821A2B" w:rsidRPr="00F67EF4">
        <w:rPr>
          <w:rStyle w:val="CommentReference"/>
          <w:sz w:val="22"/>
          <w:szCs w:val="22"/>
        </w:rPr>
        <w:t xml:space="preserve">. </w:t>
      </w:r>
    </w:p>
    <w:p w14:paraId="6C541777" w14:textId="1022334E" w:rsidR="00006822" w:rsidRPr="00F67EF4" w:rsidRDefault="00821A2B" w:rsidP="000A7805">
      <w:r w:rsidRPr="00F67EF4">
        <w:rPr>
          <w:rStyle w:val="CommentReference"/>
          <w:sz w:val="22"/>
          <w:szCs w:val="22"/>
        </w:rPr>
        <w:t>F</w:t>
      </w:r>
      <w:r w:rsidRPr="00F67EF4">
        <w:t>ortunately</w:t>
      </w:r>
      <w:r w:rsidR="00006822" w:rsidRPr="00F67EF4">
        <w:t xml:space="preserve">, cervical cancer is one of the most preventable types of cancer. Through vaccination, early detection through screening, and timely treatment, we </w:t>
      </w:r>
      <w:proofErr w:type="gramStart"/>
      <w:r w:rsidR="00006822" w:rsidRPr="00F67EF4">
        <w:t>have the opportunity to</w:t>
      </w:r>
      <w:proofErr w:type="gramEnd"/>
      <w:r w:rsidR="00006822" w:rsidRPr="00F67EF4">
        <w:t xml:space="preserve"> effectively eliminate cervical cancer and its impact on New Zealanders. </w:t>
      </w:r>
    </w:p>
    <w:p w14:paraId="3E4E4195" w14:textId="7DB67DC5" w:rsidR="0068398F" w:rsidRPr="00F67EF4" w:rsidRDefault="008F2C98" w:rsidP="0068398F">
      <w:r w:rsidRPr="00F67EF4">
        <w:t xml:space="preserve">Since </w:t>
      </w:r>
      <w:r w:rsidR="00853C12" w:rsidRPr="00F67EF4">
        <w:t xml:space="preserve">New Zealand established </w:t>
      </w:r>
      <w:r w:rsidR="00FC7433" w:rsidRPr="00F67EF4">
        <w:t>the National Cervical Screening Programme in</w:t>
      </w:r>
      <w:r w:rsidRPr="00F67EF4">
        <w:t xml:space="preserve"> 1990, overall</w:t>
      </w:r>
      <w:r w:rsidR="004A678D" w:rsidRPr="00F67EF4">
        <w:t xml:space="preserve"> cervical cancer</w:t>
      </w:r>
      <w:r w:rsidRPr="00F67EF4">
        <w:t xml:space="preserve"> incidence and mortality rates have reduced. </w:t>
      </w:r>
      <w:r w:rsidR="00296D98" w:rsidRPr="00F67EF4">
        <w:t xml:space="preserve">Due to relatively small annual case numbers, year-to-year rates can fluctuate considerably. To better show underlying trends over time, </w:t>
      </w:r>
      <w:r w:rsidR="00897F4F" w:rsidRPr="00F67EF4">
        <w:t xml:space="preserve">we have used </w:t>
      </w:r>
      <w:r w:rsidR="00296D98" w:rsidRPr="00F67EF4">
        <w:t xml:space="preserve">three-year rolling averages </w:t>
      </w:r>
      <w:r w:rsidR="00897F4F" w:rsidRPr="00F67EF4">
        <w:t xml:space="preserve">to </w:t>
      </w:r>
      <w:r w:rsidR="002324EC" w:rsidRPr="00F67EF4">
        <w:t>d</w:t>
      </w:r>
      <w:r w:rsidR="008C6EB8" w:rsidRPr="00F67EF4">
        <w:t>epict</w:t>
      </w:r>
      <w:r w:rsidR="00897F4F" w:rsidRPr="00F67EF4">
        <w:t xml:space="preserve"> </w:t>
      </w:r>
      <w:r w:rsidR="00296D98" w:rsidRPr="00F67EF4">
        <w:t>both incidence and mortality rates</w:t>
      </w:r>
      <w:r w:rsidR="00E0321D" w:rsidRPr="00F67EF4">
        <w:t xml:space="preserve"> (</w:t>
      </w:r>
      <w:r w:rsidR="00E0321D" w:rsidRPr="00F67EF4">
        <w:rPr>
          <w:color w:val="000000" w:themeColor="text1"/>
        </w:rPr>
        <w:t xml:space="preserve">see </w:t>
      </w:r>
      <w:hyperlink w:anchor="Figure1" w:history="1">
        <w:r w:rsidR="00A37E7F" w:rsidRPr="00F67EF4">
          <w:rPr>
            <w:rStyle w:val="Hyperlink"/>
            <w:b w:val="0"/>
            <w:bCs/>
            <w:color w:val="000000" w:themeColor="text1"/>
          </w:rPr>
          <w:t>figure 1</w:t>
        </w:r>
      </w:hyperlink>
      <w:r w:rsidR="00A37E7F" w:rsidRPr="00F67EF4">
        <w:rPr>
          <w:color w:val="000000" w:themeColor="text1"/>
        </w:rPr>
        <w:t xml:space="preserve"> </w:t>
      </w:r>
      <w:r w:rsidR="00FD095D" w:rsidRPr="00F67EF4">
        <w:rPr>
          <w:color w:val="000000" w:themeColor="text1"/>
        </w:rPr>
        <w:t>to</w:t>
      </w:r>
      <w:r w:rsidR="00A37E7F" w:rsidRPr="00F67EF4">
        <w:rPr>
          <w:color w:val="000000" w:themeColor="text1"/>
        </w:rPr>
        <w:t xml:space="preserve"> </w:t>
      </w:r>
      <w:hyperlink w:anchor="Figure3" w:history="1">
        <w:r w:rsidR="00FD095D" w:rsidRPr="00F67EF4">
          <w:rPr>
            <w:rStyle w:val="Hyperlink"/>
            <w:b w:val="0"/>
            <w:bCs/>
            <w:color w:val="000000" w:themeColor="text1"/>
          </w:rPr>
          <w:t>4</w:t>
        </w:r>
      </w:hyperlink>
      <w:r w:rsidR="00E0321D" w:rsidRPr="00F67EF4">
        <w:t>)</w:t>
      </w:r>
      <w:r w:rsidR="00296D98" w:rsidRPr="00F67EF4">
        <w:t>.</w:t>
      </w:r>
    </w:p>
    <w:p w14:paraId="24DD30FF" w14:textId="15136FE2" w:rsidR="00CE06CD" w:rsidRPr="00F67EF4" w:rsidRDefault="0068398F" w:rsidP="000A7805">
      <w:r w:rsidRPr="00F67EF4">
        <w:t xml:space="preserve">In </w:t>
      </w:r>
      <w:r w:rsidR="0021301F" w:rsidRPr="00F67EF4">
        <w:t xml:space="preserve">the </w:t>
      </w:r>
      <w:r w:rsidR="009D36A8" w:rsidRPr="00F67EF4">
        <w:t xml:space="preserve">most recent </w:t>
      </w:r>
      <w:r w:rsidR="0033307E" w:rsidRPr="00F67EF4">
        <w:t xml:space="preserve">three-year </w:t>
      </w:r>
      <w:r w:rsidR="009D36A8" w:rsidRPr="00F67EF4">
        <w:t xml:space="preserve">period </w:t>
      </w:r>
      <w:r w:rsidR="003A379E" w:rsidRPr="00F67EF4">
        <w:t>for which we have data</w:t>
      </w:r>
      <w:r w:rsidR="0021301F" w:rsidRPr="00F67EF4">
        <w:t xml:space="preserve"> </w:t>
      </w:r>
      <w:r w:rsidR="003A379E" w:rsidRPr="00F67EF4">
        <w:t>(2021</w:t>
      </w:r>
      <w:r w:rsidR="00391691" w:rsidRPr="00F67EF4">
        <w:t>–</w:t>
      </w:r>
      <w:r w:rsidRPr="00F67EF4">
        <w:t>2023</w:t>
      </w:r>
      <w:r w:rsidR="0033307E" w:rsidRPr="00F67EF4">
        <w:t>)</w:t>
      </w:r>
      <w:r w:rsidRPr="00F67EF4">
        <w:t xml:space="preserve">, the average cervical cancer incidence was </w:t>
      </w:r>
      <w:r w:rsidR="0033431C" w:rsidRPr="00F67EF4">
        <w:t>6.1</w:t>
      </w:r>
      <w:r w:rsidRPr="00F67EF4">
        <w:t xml:space="preserve"> per 100,000 women overall</w:t>
      </w:r>
      <w:r w:rsidR="002B5DCF" w:rsidRPr="00F67EF4">
        <w:t xml:space="preserve"> but</w:t>
      </w:r>
      <w:r w:rsidRPr="00F67EF4">
        <w:t xml:space="preserve"> </w:t>
      </w:r>
      <w:r w:rsidR="002B5DCF" w:rsidRPr="00F67EF4">
        <w:t>8.0</w:t>
      </w:r>
      <w:r w:rsidRPr="00F67EF4">
        <w:t xml:space="preserve"> for Māori and </w:t>
      </w:r>
      <w:r w:rsidR="00AA4807" w:rsidRPr="00F67EF4">
        <w:t>10.2</w:t>
      </w:r>
      <w:r w:rsidRPr="00F67EF4">
        <w:t xml:space="preserve"> for Pacific</w:t>
      </w:r>
      <w:r w:rsidR="00CB6825" w:rsidRPr="00F67EF4">
        <w:t xml:space="preserve"> peoples</w:t>
      </w:r>
      <w:r w:rsidRPr="00F67EF4">
        <w:t xml:space="preserve">. </w:t>
      </w:r>
      <w:r w:rsidR="00DE5004" w:rsidRPr="00F67EF4">
        <w:t>All</w:t>
      </w:r>
      <w:r w:rsidRPr="00F67EF4">
        <w:t xml:space="preserve"> population group</w:t>
      </w:r>
      <w:r w:rsidR="00DE5004" w:rsidRPr="00F67EF4">
        <w:t>s</w:t>
      </w:r>
      <w:r w:rsidRPr="00F67EF4">
        <w:t xml:space="preserve"> </w:t>
      </w:r>
      <w:r w:rsidR="00DE5004" w:rsidRPr="00F67EF4">
        <w:t>are above</w:t>
      </w:r>
      <w:r w:rsidRPr="00F67EF4">
        <w:t xml:space="preserve"> the cervical cancer elimination threshold of fewer than 4 cases per 100,000 women per year</w:t>
      </w:r>
      <w:r w:rsidR="00E36C25" w:rsidRPr="00F67EF4">
        <w:t xml:space="preserve"> (for international comparability, </w:t>
      </w:r>
      <w:r w:rsidR="00CE3534" w:rsidRPr="00F67EF4">
        <w:t xml:space="preserve">we report </w:t>
      </w:r>
      <w:r w:rsidR="00E36C25" w:rsidRPr="00F67EF4">
        <w:t xml:space="preserve">all rates </w:t>
      </w:r>
      <w:r w:rsidR="00D268CC" w:rsidRPr="00F67EF4">
        <w:t>standardised to the WHO 2001 population standard).</w:t>
      </w:r>
    </w:p>
    <w:p w14:paraId="0864855B" w14:textId="066F476C" w:rsidR="009B1562" w:rsidRPr="00F67EF4" w:rsidRDefault="009B1562">
      <w:pPr>
        <w:rPr>
          <w:lang w:eastAsia="en-NZ"/>
        </w:rPr>
      </w:pPr>
      <w:r w:rsidRPr="00F67EF4">
        <w:t xml:space="preserve">Māori, Pacific peoples and people living in the most deprived areas continue to experience notably higher cervical cancer incidence and mortality than people who identify as </w:t>
      </w:r>
      <w:r w:rsidR="007D2BD2" w:rsidRPr="00F67EF4">
        <w:t>European/other</w:t>
      </w:r>
      <w:r w:rsidRPr="00F67EF4">
        <w:t xml:space="preserve"> and those living in less deprived areas.</w:t>
      </w:r>
    </w:p>
    <w:p w14:paraId="08E320BC" w14:textId="6C23E027" w:rsidR="008942E0" w:rsidRPr="00F67EF4" w:rsidRDefault="009375AF" w:rsidP="00831AA4">
      <w:r w:rsidRPr="00F67EF4">
        <w:t xml:space="preserve">Detailed incidence and mortality data are available through the </w:t>
      </w:r>
      <w:hyperlink r:id="rId42" w:history="1">
        <w:r w:rsidRPr="00F67EF4">
          <w:rPr>
            <w:rStyle w:val="Hyperlink"/>
          </w:rPr>
          <w:t>S</w:t>
        </w:r>
        <w:r w:rsidR="00E078AC" w:rsidRPr="00F67EF4">
          <w:rPr>
            <w:rStyle w:val="Hyperlink"/>
          </w:rPr>
          <w:t xml:space="preserve">tate of Cancer </w:t>
        </w:r>
        <w:r w:rsidRPr="00F67EF4">
          <w:rPr>
            <w:rStyle w:val="Hyperlink"/>
          </w:rPr>
          <w:t>dashboard</w:t>
        </w:r>
        <w:r w:rsidR="00E078AC" w:rsidRPr="00F67EF4">
          <w:rPr>
            <w:rStyle w:val="Hyperlink"/>
            <w:b w:val="0"/>
            <w:bCs/>
            <w:color w:val="000000" w:themeColor="text1"/>
          </w:rPr>
          <w:t>.</w:t>
        </w:r>
      </w:hyperlink>
    </w:p>
    <w:p w14:paraId="7B86EF7A" w14:textId="7613A4DE" w:rsidR="00AF676D" w:rsidRPr="00F67EF4" w:rsidRDefault="00E30F15" w:rsidP="00DF2E98">
      <w:pPr>
        <w:pStyle w:val="Caption"/>
        <w:keepNext w:val="0"/>
        <w:spacing w:before="120" w:after="200" w:line="264" w:lineRule="auto"/>
        <w:rPr>
          <w:rFonts w:ascii="Fira Sans" w:eastAsia="Times New Roman" w:hAnsi="Fira Sans" w:cs="Times New Roman"/>
          <w:b w:val="0"/>
          <w:bCs/>
          <w:iCs w:val="0"/>
          <w:color w:val="595454" w:themeColor="accent1"/>
          <w:kern w:val="0"/>
          <w:szCs w:val="22"/>
          <w:lang w:eastAsia="en-GB"/>
          <w14:ligatures w14:val="none"/>
        </w:rPr>
      </w:pPr>
      <w:r w:rsidRPr="00F67EF4">
        <w:rPr>
          <w:b w:val="0"/>
          <w:bCs/>
        </w:rPr>
        <w:t xml:space="preserve">HPV primary screening is more sensitive than cytology-based test and screening coverage </w:t>
      </w:r>
      <w:r w:rsidR="001D7509" w:rsidRPr="00F67EF4">
        <w:rPr>
          <w:b w:val="0"/>
          <w:bCs/>
        </w:rPr>
        <w:t xml:space="preserve">has been </w:t>
      </w:r>
      <w:r w:rsidRPr="00F67EF4">
        <w:rPr>
          <w:b w:val="0"/>
          <w:bCs/>
        </w:rPr>
        <w:t>improv</w:t>
      </w:r>
      <w:r w:rsidR="001D7509" w:rsidRPr="00F67EF4">
        <w:rPr>
          <w:b w:val="0"/>
          <w:bCs/>
        </w:rPr>
        <w:t>ing</w:t>
      </w:r>
      <w:r w:rsidRPr="00F67EF4">
        <w:rPr>
          <w:b w:val="0"/>
          <w:bCs/>
        </w:rPr>
        <w:t xml:space="preserve"> as outlined in Pillar 2: Improve HPV screening coverage and follow up</w:t>
      </w:r>
      <w:r w:rsidR="003A192F" w:rsidRPr="00F67EF4">
        <w:rPr>
          <w:b w:val="0"/>
          <w:bCs/>
        </w:rPr>
        <w:t>.</w:t>
      </w:r>
      <w:r w:rsidRPr="00F67EF4">
        <w:rPr>
          <w:b w:val="0"/>
          <w:bCs/>
        </w:rPr>
        <w:t xml:space="preserve"> </w:t>
      </w:r>
      <w:r w:rsidR="00B830DA" w:rsidRPr="00F67EF4">
        <w:rPr>
          <w:b w:val="0"/>
          <w:bCs/>
        </w:rPr>
        <w:lastRenderedPageBreak/>
        <w:t>As a result</w:t>
      </w:r>
      <w:r w:rsidR="00485025" w:rsidRPr="00F67EF4">
        <w:rPr>
          <w:b w:val="0"/>
          <w:bCs/>
        </w:rPr>
        <w:t>,</w:t>
      </w:r>
      <w:r w:rsidR="0021133B" w:rsidRPr="00F67EF4">
        <w:rPr>
          <w:b w:val="0"/>
          <w:bCs/>
        </w:rPr>
        <w:t xml:space="preserve"> r</w:t>
      </w:r>
      <w:r w:rsidRPr="00F67EF4">
        <w:rPr>
          <w:b w:val="0"/>
          <w:bCs/>
        </w:rPr>
        <w:t>eported cervical cancer incidence may appear to rise, particularly for screen-detected cancers. This would likely reflect improved detection of existing cancers that may otherwise have been diagnosed later, rather than a true increase in the underlying occurrence of disease.</w:t>
      </w:r>
      <w:r w:rsidR="00AF676D" w:rsidRPr="00F67EF4">
        <w:rPr>
          <w:rFonts w:ascii="Fira Sans" w:eastAsia="Times New Roman" w:hAnsi="Fira Sans" w:cs="Times New Roman"/>
          <w:b w:val="0"/>
          <w:bCs/>
          <w:iCs w:val="0"/>
          <w:color w:val="595454" w:themeColor="accent1"/>
          <w:kern w:val="0"/>
          <w:szCs w:val="22"/>
          <w:lang w:eastAsia="en-GB"/>
          <w14:ligatures w14:val="none"/>
        </w:rPr>
        <w:br w:type="page"/>
      </w:r>
    </w:p>
    <w:p w14:paraId="006F9C9B" w14:textId="677514FD" w:rsidR="00CF6982" w:rsidRPr="00F67EF4" w:rsidRDefault="00AF676D" w:rsidP="00B2629A">
      <w:pPr>
        <w:pStyle w:val="Caption"/>
        <w:keepNext w:val="0"/>
        <w:spacing w:after="120" w:line="264" w:lineRule="auto"/>
        <w:rPr>
          <w:rFonts w:ascii="Fira Sans" w:eastAsia="Times New Roman" w:hAnsi="Fira Sans" w:cs="Times New Roman"/>
          <w:bCs/>
          <w:iCs w:val="0"/>
          <w:color w:val="114432"/>
          <w:kern w:val="0"/>
          <w:sz w:val="20"/>
          <w:lang w:eastAsia="en-GB"/>
          <w14:ligatures w14:val="none"/>
        </w:rPr>
      </w:pPr>
      <w:bookmarkStart w:id="3" w:name="Figure1"/>
      <w:bookmarkEnd w:id="3"/>
      <w:r w:rsidRPr="00F67EF4">
        <w:rPr>
          <w:rFonts w:ascii="Fira Sans" w:eastAsia="Times New Roman" w:hAnsi="Fira Sans" w:cs="Times New Roman"/>
          <w:bCs/>
          <w:iCs w:val="0"/>
          <w:color w:val="114432"/>
          <w:kern w:val="0"/>
          <w:sz w:val="20"/>
          <w:lang w:eastAsia="en-GB"/>
          <w14:ligatures w14:val="none"/>
        </w:rPr>
        <w:lastRenderedPageBreak/>
        <w:t xml:space="preserve">Figure 1: Cervical cancer incidence </w:t>
      </w:r>
      <w:r w:rsidR="004C0B2C" w:rsidRPr="00F67EF4">
        <w:rPr>
          <w:rFonts w:ascii="Fira Sans" w:eastAsia="Times New Roman" w:hAnsi="Fira Sans" w:cs="Times New Roman"/>
          <w:bCs/>
          <w:iCs w:val="0"/>
          <w:color w:val="114432"/>
          <w:kern w:val="0"/>
          <w:sz w:val="20"/>
          <w:lang w:eastAsia="en-GB"/>
          <w14:ligatures w14:val="none"/>
        </w:rPr>
        <w:t xml:space="preserve">per </w:t>
      </w:r>
      <w:r w:rsidR="0041081F" w:rsidRPr="00F67EF4">
        <w:rPr>
          <w:rFonts w:ascii="Fira Sans" w:eastAsia="Times New Roman" w:hAnsi="Fira Sans" w:cs="Times New Roman"/>
          <w:bCs/>
          <w:iCs w:val="0"/>
          <w:color w:val="114432"/>
          <w:kern w:val="0"/>
          <w:sz w:val="20"/>
          <w:lang w:eastAsia="en-GB"/>
          <w14:ligatures w14:val="none"/>
        </w:rPr>
        <w:t>year, by ethnicity, New Zealand</w:t>
      </w:r>
      <w:r w:rsidR="0091640F" w:rsidRPr="00F67EF4">
        <w:rPr>
          <w:rFonts w:ascii="Fira Sans" w:eastAsia="Times New Roman" w:hAnsi="Fira Sans" w:cs="Times New Roman"/>
          <w:bCs/>
          <w:iCs w:val="0"/>
          <w:color w:val="114432"/>
          <w:kern w:val="0"/>
          <w:sz w:val="20"/>
          <w:lang w:eastAsia="en-GB"/>
          <w14:ligatures w14:val="none"/>
        </w:rPr>
        <w:t>,</w:t>
      </w:r>
      <w:r w:rsidR="0041081F" w:rsidRPr="00F67EF4">
        <w:rPr>
          <w:rFonts w:ascii="Fira Sans" w:eastAsia="Times New Roman" w:hAnsi="Fira Sans" w:cs="Times New Roman"/>
          <w:bCs/>
          <w:iCs w:val="0"/>
          <w:color w:val="114432"/>
          <w:kern w:val="0"/>
          <w:sz w:val="20"/>
          <w:lang w:eastAsia="en-GB"/>
          <w14:ligatures w14:val="none"/>
        </w:rPr>
        <w:t xml:space="preserve"> 200</w:t>
      </w:r>
      <w:r w:rsidR="001C4303" w:rsidRPr="00F67EF4">
        <w:rPr>
          <w:rFonts w:ascii="Fira Sans" w:eastAsia="Times New Roman" w:hAnsi="Fira Sans" w:cs="Times New Roman"/>
          <w:bCs/>
          <w:iCs w:val="0"/>
          <w:color w:val="114432"/>
          <w:kern w:val="0"/>
          <w:sz w:val="20"/>
          <w:lang w:eastAsia="en-GB"/>
          <w14:ligatures w14:val="none"/>
        </w:rPr>
        <w:t>3</w:t>
      </w:r>
      <w:r w:rsidR="0041081F" w:rsidRPr="00F67EF4">
        <w:rPr>
          <w:rFonts w:ascii="Fira Sans" w:eastAsia="Times New Roman" w:hAnsi="Fira Sans" w:cs="Times New Roman"/>
          <w:bCs/>
          <w:iCs w:val="0"/>
          <w:color w:val="114432"/>
          <w:kern w:val="0"/>
          <w:sz w:val="20"/>
          <w:lang w:eastAsia="en-GB"/>
          <w14:ligatures w14:val="none"/>
        </w:rPr>
        <w:t>-202</w:t>
      </w:r>
      <w:r w:rsidR="008F0290" w:rsidRPr="00F67EF4">
        <w:rPr>
          <w:rFonts w:ascii="Fira Sans" w:eastAsia="Times New Roman" w:hAnsi="Fira Sans" w:cs="Times New Roman"/>
          <w:bCs/>
          <w:iCs w:val="0"/>
          <w:color w:val="114432"/>
          <w:kern w:val="0"/>
          <w:sz w:val="20"/>
          <w:lang w:eastAsia="en-GB"/>
          <w14:ligatures w14:val="none"/>
        </w:rPr>
        <w:t>3</w:t>
      </w:r>
    </w:p>
    <w:p w14:paraId="43E34DBE" w14:textId="2A6D81EA" w:rsidR="00FB63B7" w:rsidRPr="00F67EF4" w:rsidRDefault="00E62A8B" w:rsidP="007E6D39">
      <w:pPr>
        <w:jc w:val="center"/>
        <w:rPr>
          <w:noProof/>
        </w:rPr>
      </w:pPr>
      <w:r w:rsidRPr="00F67EF4">
        <w:rPr>
          <w:noProof/>
        </w:rPr>
        <w:drawing>
          <wp:inline distT="0" distB="0" distL="0" distR="0" wp14:anchorId="21FBBD75" wp14:editId="56949AF3">
            <wp:extent cx="5041900" cy="3238500"/>
            <wp:effectExtent l="0" t="0" r="6350" b="0"/>
            <wp:docPr id="1465161573" name="Picture 103" descr="A line graph showing the incidence of cervical cancer per year, by ethnicity, in New Zealand between 2003 and 2023. It shows the Māori and Pacific peoples experience higher rates than all other ethni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61573" name="Picture 103" descr="A line graph showing the incidence of cervical cancer per year, by ethnicity, in New Zealand between 2003 and 2023. It shows the Māori and Pacific peoples experience higher rates than all other ethnicitie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1900" cy="3238500"/>
                    </a:xfrm>
                    <a:prstGeom prst="rect">
                      <a:avLst/>
                    </a:prstGeom>
                    <a:noFill/>
                    <a:ln>
                      <a:noFill/>
                    </a:ln>
                  </pic:spPr>
                </pic:pic>
              </a:graphicData>
            </a:graphic>
          </wp:inline>
        </w:drawing>
      </w:r>
    </w:p>
    <w:p w14:paraId="23A711F5" w14:textId="01A4EC8D" w:rsidR="00133DC5" w:rsidRPr="00F67EF4" w:rsidRDefault="00133DC5" w:rsidP="007E6D39">
      <w:pPr>
        <w:jc w:val="center"/>
      </w:pPr>
    </w:p>
    <w:p w14:paraId="39F1E646" w14:textId="01EA0055" w:rsidR="007E6D39" w:rsidRPr="00F67EF4" w:rsidRDefault="0091640F" w:rsidP="0091640F">
      <w:pPr>
        <w:pStyle w:val="Caption"/>
        <w:keepNext w:val="0"/>
        <w:spacing w:after="120" w:line="264" w:lineRule="auto"/>
        <w:rPr>
          <w:rFonts w:ascii="Fira Sans" w:eastAsia="Times New Roman" w:hAnsi="Fira Sans" w:cs="Times New Roman"/>
          <w:bCs/>
          <w:iCs w:val="0"/>
          <w:color w:val="114432"/>
          <w:kern w:val="0"/>
          <w:sz w:val="20"/>
          <w:lang w:eastAsia="en-GB"/>
          <w14:ligatures w14:val="none"/>
        </w:rPr>
      </w:pPr>
      <w:bookmarkStart w:id="4" w:name="Figure2"/>
      <w:bookmarkEnd w:id="4"/>
      <w:r w:rsidRPr="00F67EF4">
        <w:rPr>
          <w:rFonts w:ascii="Fira Sans" w:eastAsia="Times New Roman" w:hAnsi="Fira Sans" w:cs="Times New Roman"/>
          <w:bCs/>
          <w:iCs w:val="0"/>
          <w:color w:val="114432"/>
          <w:kern w:val="0"/>
          <w:sz w:val="20"/>
          <w:lang w:eastAsia="en-GB"/>
          <w14:ligatures w14:val="none"/>
        </w:rPr>
        <w:t xml:space="preserve">Figure </w:t>
      </w:r>
      <w:r w:rsidR="00C72FD9" w:rsidRPr="00F67EF4">
        <w:rPr>
          <w:rFonts w:ascii="Fira Sans" w:eastAsia="Times New Roman" w:hAnsi="Fira Sans" w:cs="Times New Roman"/>
          <w:bCs/>
          <w:iCs w:val="0"/>
          <w:color w:val="114432"/>
          <w:kern w:val="0"/>
          <w:sz w:val="20"/>
          <w:lang w:eastAsia="en-GB"/>
          <w14:ligatures w14:val="none"/>
        </w:rPr>
        <w:t>2</w:t>
      </w:r>
      <w:r w:rsidRPr="00F67EF4">
        <w:rPr>
          <w:rFonts w:ascii="Fira Sans" w:eastAsia="Times New Roman" w:hAnsi="Fira Sans" w:cs="Times New Roman"/>
          <w:bCs/>
          <w:iCs w:val="0"/>
          <w:color w:val="114432"/>
          <w:kern w:val="0"/>
          <w:sz w:val="20"/>
          <w:lang w:eastAsia="en-GB"/>
          <w14:ligatures w14:val="none"/>
        </w:rPr>
        <w:t>: Cervical cancer mortality per year, by ethnicity, New Zealand, 200</w:t>
      </w:r>
      <w:r w:rsidR="00DF0F4B" w:rsidRPr="00F67EF4">
        <w:rPr>
          <w:rFonts w:ascii="Fira Sans" w:eastAsia="Times New Roman" w:hAnsi="Fira Sans" w:cs="Times New Roman"/>
          <w:bCs/>
          <w:iCs w:val="0"/>
          <w:color w:val="114432"/>
          <w:kern w:val="0"/>
          <w:sz w:val="20"/>
          <w:lang w:eastAsia="en-GB"/>
          <w14:ligatures w14:val="none"/>
        </w:rPr>
        <w:t>3</w:t>
      </w:r>
      <w:r w:rsidRPr="00F67EF4">
        <w:rPr>
          <w:rFonts w:ascii="Fira Sans" w:eastAsia="Times New Roman" w:hAnsi="Fira Sans" w:cs="Times New Roman"/>
          <w:bCs/>
          <w:iCs w:val="0"/>
          <w:color w:val="114432"/>
          <w:kern w:val="0"/>
          <w:sz w:val="20"/>
          <w:lang w:eastAsia="en-GB"/>
          <w14:ligatures w14:val="none"/>
        </w:rPr>
        <w:t>-202</w:t>
      </w:r>
      <w:r w:rsidR="00102068" w:rsidRPr="00F67EF4">
        <w:rPr>
          <w:rFonts w:ascii="Fira Sans" w:eastAsia="Times New Roman" w:hAnsi="Fira Sans" w:cs="Times New Roman"/>
          <w:bCs/>
          <w:iCs w:val="0"/>
          <w:color w:val="114432"/>
          <w:kern w:val="0"/>
          <w:sz w:val="20"/>
          <w:lang w:eastAsia="en-GB"/>
          <w14:ligatures w14:val="none"/>
        </w:rPr>
        <w:t>3</w:t>
      </w:r>
    </w:p>
    <w:p w14:paraId="1568E595" w14:textId="09D5456D" w:rsidR="007E6D39" w:rsidRPr="00F67EF4" w:rsidRDefault="00083F28" w:rsidP="00F46D21">
      <w:pPr>
        <w:jc w:val="center"/>
        <w:rPr>
          <w:rFonts w:ascii="Fira Sans" w:eastAsia="Times New Roman" w:hAnsi="Fira Sans" w:cs="Times New Roman"/>
          <w:bCs/>
          <w:iCs/>
          <w:noProof/>
          <w:color w:val="114432"/>
          <w:kern w:val="0"/>
          <w:sz w:val="20"/>
          <w:lang w:eastAsia="en-GB"/>
          <w14:ligatures w14:val="none"/>
        </w:rPr>
      </w:pPr>
      <w:r w:rsidRPr="00F67EF4">
        <w:rPr>
          <w:rFonts w:ascii="Fira Sans" w:eastAsia="Times New Roman" w:hAnsi="Fira Sans" w:cs="Times New Roman"/>
          <w:bCs/>
          <w:iCs/>
          <w:noProof/>
          <w:color w:val="114432"/>
          <w:kern w:val="0"/>
          <w:sz w:val="20"/>
          <w:lang w:eastAsia="en-GB"/>
          <w14:ligatures w14:val="none"/>
        </w:rPr>
        <w:drawing>
          <wp:inline distT="0" distB="0" distL="0" distR="0" wp14:anchorId="7014AD56" wp14:editId="61EAF18A">
            <wp:extent cx="5041900" cy="3238500"/>
            <wp:effectExtent l="0" t="0" r="6350" b="0"/>
            <wp:docPr id="1772808714" name="Picture 104" descr="A line graph showing the mortality rate from cervical cancer per year, by ethnicity, in New Zealand between 2003 and 2023. It shows the Māori and Pacific peoples experience higher rates than all other ethnicities, and that rates have been trending downwards for all ethnicities sinc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08714" name="Picture 104" descr="A line graph showing the mortality rate from cervical cancer per year, by ethnicity, in New Zealand between 2003 and 2023. It shows the Māori and Pacific peoples experience higher rates than all other ethnicities, and that rates have been trending downwards for all ethnicities since 20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1900" cy="3238500"/>
                    </a:xfrm>
                    <a:prstGeom prst="rect">
                      <a:avLst/>
                    </a:prstGeom>
                    <a:noFill/>
                    <a:ln>
                      <a:noFill/>
                    </a:ln>
                  </pic:spPr>
                </pic:pic>
              </a:graphicData>
            </a:graphic>
          </wp:inline>
        </w:drawing>
      </w:r>
    </w:p>
    <w:p w14:paraId="5FC3466C" w14:textId="3BF27B9A" w:rsidR="00641592" w:rsidRPr="00F67EF4" w:rsidRDefault="00641592">
      <w:pPr>
        <w:spacing w:before="0"/>
      </w:pPr>
      <w:r w:rsidRPr="00F67EF4">
        <w:br w:type="page"/>
      </w:r>
    </w:p>
    <w:p w14:paraId="607C8482" w14:textId="3682FFBC" w:rsidR="00D15A47" w:rsidRPr="00F67EF4" w:rsidRDefault="00641592" w:rsidP="00641592">
      <w:pPr>
        <w:pStyle w:val="Caption"/>
        <w:keepNext w:val="0"/>
        <w:spacing w:after="120" w:line="264" w:lineRule="auto"/>
        <w:rPr>
          <w:rFonts w:ascii="Fira Sans" w:eastAsia="Times New Roman" w:hAnsi="Fira Sans" w:cs="Times New Roman"/>
          <w:bCs/>
          <w:iCs w:val="0"/>
          <w:color w:val="114432"/>
          <w:kern w:val="0"/>
          <w:sz w:val="20"/>
          <w:lang w:eastAsia="en-GB"/>
          <w14:ligatures w14:val="none"/>
        </w:rPr>
      </w:pPr>
      <w:bookmarkStart w:id="5" w:name="Figure3"/>
      <w:bookmarkEnd w:id="5"/>
      <w:r w:rsidRPr="00F67EF4">
        <w:rPr>
          <w:rFonts w:ascii="Fira Sans" w:eastAsia="Times New Roman" w:hAnsi="Fira Sans" w:cs="Times New Roman"/>
          <w:bCs/>
          <w:iCs w:val="0"/>
          <w:color w:val="114432"/>
          <w:kern w:val="0"/>
          <w:sz w:val="20"/>
          <w:lang w:eastAsia="en-GB"/>
          <w14:ligatures w14:val="none"/>
        </w:rPr>
        <w:lastRenderedPageBreak/>
        <w:t>Figure 3: Cervical cancer incidence per year, by deprivation quantile, New Zealand, 200</w:t>
      </w:r>
      <w:r w:rsidR="00E061C3" w:rsidRPr="00F67EF4">
        <w:rPr>
          <w:rFonts w:ascii="Fira Sans" w:eastAsia="Times New Roman" w:hAnsi="Fira Sans" w:cs="Times New Roman"/>
          <w:bCs/>
          <w:iCs w:val="0"/>
          <w:color w:val="114432"/>
          <w:kern w:val="0"/>
          <w:sz w:val="20"/>
          <w:lang w:eastAsia="en-GB"/>
          <w14:ligatures w14:val="none"/>
        </w:rPr>
        <w:t>3</w:t>
      </w:r>
      <w:r w:rsidRPr="00F67EF4">
        <w:rPr>
          <w:rFonts w:ascii="Fira Sans" w:eastAsia="Times New Roman" w:hAnsi="Fira Sans" w:cs="Times New Roman"/>
          <w:bCs/>
          <w:iCs w:val="0"/>
          <w:color w:val="114432"/>
          <w:kern w:val="0"/>
          <w:sz w:val="20"/>
          <w:lang w:eastAsia="en-GB"/>
          <w14:ligatures w14:val="none"/>
        </w:rPr>
        <w:t>-202</w:t>
      </w:r>
      <w:r w:rsidR="00A72871" w:rsidRPr="00F67EF4">
        <w:rPr>
          <w:rFonts w:ascii="Fira Sans" w:eastAsia="Times New Roman" w:hAnsi="Fira Sans" w:cs="Times New Roman"/>
          <w:bCs/>
          <w:iCs w:val="0"/>
          <w:color w:val="114432"/>
          <w:kern w:val="0"/>
          <w:sz w:val="20"/>
          <w:lang w:eastAsia="en-GB"/>
          <w14:ligatures w14:val="none"/>
        </w:rPr>
        <w:t>3</w:t>
      </w:r>
    </w:p>
    <w:p w14:paraId="7CB97947" w14:textId="5F49FC1D" w:rsidR="009924CC" w:rsidRPr="00F67EF4" w:rsidRDefault="007026BB" w:rsidP="007E6D39">
      <w:pPr>
        <w:jc w:val="center"/>
        <w:rPr>
          <w:noProof/>
        </w:rPr>
      </w:pPr>
      <w:r w:rsidRPr="00F67EF4">
        <w:rPr>
          <w:noProof/>
        </w:rPr>
        <w:drawing>
          <wp:inline distT="0" distB="0" distL="0" distR="0" wp14:anchorId="1000E664" wp14:editId="56266CFB">
            <wp:extent cx="5042535" cy="3602990"/>
            <wp:effectExtent l="0" t="0" r="5715" b="0"/>
            <wp:docPr id="688404686" name="Picture 65" descr="A line graph that shows the cervical cancer incidence per year, by 5 deprivation quantiles, New Zealand, 2003-2023. &#10;Most quintiles have been trending down since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04686" name="Picture 65" descr="A line graph that shows the cervical cancer incidence per year, by 5 deprivation quantiles, New Zealand, 2003-2023. &#10;Most quintiles have been trending down since 2023.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2535" cy="3602990"/>
                    </a:xfrm>
                    <a:prstGeom prst="rect">
                      <a:avLst/>
                    </a:prstGeom>
                    <a:noFill/>
                    <a:ln>
                      <a:noFill/>
                    </a:ln>
                  </pic:spPr>
                </pic:pic>
              </a:graphicData>
            </a:graphic>
          </wp:inline>
        </w:drawing>
      </w:r>
    </w:p>
    <w:p w14:paraId="5DDFCCCC" w14:textId="075ABCE4" w:rsidR="00D15A47" w:rsidRPr="00F67EF4" w:rsidRDefault="00D15A47" w:rsidP="007E6D39">
      <w:pPr>
        <w:jc w:val="center"/>
      </w:pPr>
    </w:p>
    <w:p w14:paraId="1AA852BF" w14:textId="15724E5A" w:rsidR="00871569" w:rsidRPr="00F67EF4" w:rsidRDefault="00641592" w:rsidP="00641592">
      <w:pPr>
        <w:pStyle w:val="Caption"/>
        <w:keepNext w:val="0"/>
        <w:spacing w:after="120" w:line="264" w:lineRule="auto"/>
        <w:rPr>
          <w:rFonts w:ascii="Fira Sans" w:eastAsia="Times New Roman" w:hAnsi="Fira Sans" w:cs="Times New Roman"/>
          <w:bCs/>
          <w:iCs w:val="0"/>
          <w:color w:val="114432"/>
          <w:kern w:val="0"/>
          <w:sz w:val="20"/>
          <w:lang w:eastAsia="en-GB"/>
          <w14:ligatures w14:val="none"/>
        </w:rPr>
      </w:pPr>
      <w:r w:rsidRPr="00F67EF4">
        <w:rPr>
          <w:rFonts w:ascii="Fira Sans" w:eastAsia="Times New Roman" w:hAnsi="Fira Sans" w:cs="Times New Roman"/>
          <w:bCs/>
          <w:iCs w:val="0"/>
          <w:color w:val="114432"/>
          <w:kern w:val="0"/>
          <w:sz w:val="20"/>
          <w:lang w:eastAsia="en-GB"/>
          <w14:ligatures w14:val="none"/>
        </w:rPr>
        <w:t>Figure 4: Cervical cancer mortality per year, by deprivation quantile, New Zealand, 2001-202</w:t>
      </w:r>
      <w:r w:rsidR="007D4804" w:rsidRPr="00F67EF4">
        <w:rPr>
          <w:rFonts w:ascii="Fira Sans" w:eastAsia="Times New Roman" w:hAnsi="Fira Sans" w:cs="Times New Roman"/>
          <w:bCs/>
          <w:iCs w:val="0"/>
          <w:color w:val="114432"/>
          <w:kern w:val="0"/>
          <w:sz w:val="20"/>
          <w:lang w:eastAsia="en-GB"/>
          <w14:ligatures w14:val="none"/>
        </w:rPr>
        <w:t>3</w:t>
      </w:r>
    </w:p>
    <w:p w14:paraId="7986EF50" w14:textId="1A1BF96F" w:rsidR="00A403B8" w:rsidRPr="00F67EF4" w:rsidRDefault="00274130" w:rsidP="007A6493">
      <w:pPr>
        <w:jc w:val="center"/>
        <w:rPr>
          <w:noProof/>
        </w:rPr>
      </w:pPr>
      <w:r w:rsidRPr="00F67EF4">
        <w:rPr>
          <w:noProof/>
        </w:rPr>
        <w:drawing>
          <wp:inline distT="0" distB="0" distL="0" distR="0" wp14:anchorId="4A354D18" wp14:editId="7AC447B7">
            <wp:extent cx="5042535" cy="3602990"/>
            <wp:effectExtent l="0" t="0" r="5715" b="0"/>
            <wp:docPr id="1369915298" name="Picture 68" descr="A line graph showing the cervical cancer mortality per year, by deprivation quantile, New Zealand, 2001-2023. It shows those in the most deprive quintile have a higher mortality of just under 3 compared to 1 for the least depr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15298" name="Picture 68" descr="A line graph showing the cervical cancer mortality per year, by deprivation quantile, New Zealand, 2001-2023. It shows those in the most deprive quintile have a higher mortality of just under 3 compared to 1 for the least depriv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2535" cy="3602990"/>
                    </a:xfrm>
                    <a:prstGeom prst="rect">
                      <a:avLst/>
                    </a:prstGeom>
                    <a:noFill/>
                    <a:ln>
                      <a:noFill/>
                    </a:ln>
                  </pic:spPr>
                </pic:pic>
              </a:graphicData>
            </a:graphic>
          </wp:inline>
        </w:drawing>
      </w:r>
    </w:p>
    <w:p w14:paraId="18DB1E7E" w14:textId="471AB407" w:rsidR="00BD0C3A" w:rsidRPr="00F67EF4" w:rsidRDefault="00BD0C3A" w:rsidP="007A6493">
      <w:pPr>
        <w:jc w:val="center"/>
      </w:pPr>
    </w:p>
    <w:p w14:paraId="12A56A87" w14:textId="0BBE00F8" w:rsidR="008F2C98" w:rsidRPr="00F67EF4" w:rsidRDefault="00626BF8" w:rsidP="005C128D">
      <w:pPr>
        <w:pStyle w:val="Heading2"/>
        <w:spacing w:before="0"/>
      </w:pPr>
      <w:r w:rsidRPr="00F67EF4">
        <w:rPr>
          <w:color w:val="008080"/>
          <w:u w:val="single"/>
        </w:rPr>
        <w:br w:type="page"/>
      </w:r>
      <w:bookmarkStart w:id="6" w:name="_Toc237866899"/>
      <w:r w:rsidR="008F2C98" w:rsidRPr="00F67EF4">
        <w:lastRenderedPageBreak/>
        <w:t xml:space="preserve">Purpose of </w:t>
      </w:r>
      <w:r w:rsidR="00C20AF1" w:rsidRPr="00F67EF4">
        <w:t>the Plan</w:t>
      </w:r>
      <w:bookmarkEnd w:id="6"/>
    </w:p>
    <w:p w14:paraId="1C102BEB" w14:textId="3BE203EB" w:rsidR="006B4854" w:rsidRPr="00F67EF4" w:rsidRDefault="000A2543" w:rsidP="008F2C98">
      <w:r w:rsidRPr="00F67EF4">
        <w:t>In</w:t>
      </w:r>
      <w:r w:rsidR="008F2C98" w:rsidRPr="00F67EF4">
        <w:t xml:space="preserve"> 2020, th</w:t>
      </w:r>
      <w:r w:rsidR="00AB45C6" w:rsidRPr="00F67EF4">
        <w:t xml:space="preserve">e </w:t>
      </w:r>
      <w:r w:rsidR="004270D4" w:rsidRPr="00F67EF4">
        <w:t>World Health Organization (</w:t>
      </w:r>
      <w:r w:rsidR="008F2C98" w:rsidRPr="00F67EF4">
        <w:t>WHO</w:t>
      </w:r>
      <w:r w:rsidR="004270D4" w:rsidRPr="00F67EF4">
        <w:t>)</w:t>
      </w:r>
      <w:r w:rsidR="00AB45C6" w:rsidRPr="00F67EF4">
        <w:t xml:space="preserve"> </w:t>
      </w:r>
      <w:r w:rsidR="008F2C98" w:rsidRPr="00F67EF4">
        <w:t xml:space="preserve">launched the </w:t>
      </w:r>
      <w:r w:rsidR="005A711D" w:rsidRPr="00F67EF4">
        <w:t>“</w:t>
      </w:r>
      <w:r w:rsidR="008F2C98" w:rsidRPr="00F67EF4">
        <w:t>Global strategy to accelerate the elimination of cervical cancer as a public health problem</w:t>
      </w:r>
      <w:r w:rsidR="005A711D" w:rsidRPr="00F67EF4">
        <w:t xml:space="preserve">” </w:t>
      </w:r>
      <w:r w:rsidR="008F2C98" w:rsidRPr="00F67EF4">
        <w:t>(Global Strategy) and 194 countries, including New Zealand, committed to eliminat</w:t>
      </w:r>
      <w:r w:rsidR="001E6071" w:rsidRPr="00F67EF4">
        <w:t>ing</w:t>
      </w:r>
      <w:r w:rsidR="008F2C98" w:rsidRPr="00F67EF4">
        <w:t xml:space="preserve"> cervical cancer.</w:t>
      </w:r>
    </w:p>
    <w:p w14:paraId="23472018" w14:textId="7EB8BC35" w:rsidR="008F2C98" w:rsidRPr="00F67EF4" w:rsidRDefault="008F2C98" w:rsidP="008F2C98">
      <w:r w:rsidRPr="00F67EF4">
        <w:t xml:space="preserve">Many countries comparable to New Zealand have developed national plans and targets informed by the Global Strategy, including Australia, Ireland and Canada.  </w:t>
      </w:r>
    </w:p>
    <w:p w14:paraId="73A5AA78" w14:textId="2FD31176" w:rsidR="008F2C98" w:rsidRPr="00F67EF4" w:rsidRDefault="000F764F" w:rsidP="008F2C98">
      <w:r w:rsidRPr="00F67EF4">
        <w:t>The Plan</w:t>
      </w:r>
      <w:r w:rsidR="008F2C98" w:rsidRPr="00F67EF4">
        <w:t xml:space="preserve"> demonstrates New Zealand’s commitment to </w:t>
      </w:r>
      <w:r w:rsidR="0050363C" w:rsidRPr="00F67EF4">
        <w:t xml:space="preserve">eliminating </w:t>
      </w:r>
      <w:r w:rsidR="008F2C98" w:rsidRPr="00F67EF4">
        <w:t xml:space="preserve">cervical cancer. </w:t>
      </w:r>
    </w:p>
    <w:p w14:paraId="6CA37583" w14:textId="68BD1121" w:rsidR="00B21823" w:rsidRPr="00F67EF4" w:rsidRDefault="008F2C98" w:rsidP="008F2C98">
      <w:r w:rsidRPr="00F67EF4">
        <w:t>The delivery of HPV vaccination, cervical screening and treatment of cervical cancer are already well established in New Zealand</w:t>
      </w:r>
      <w:r w:rsidR="00B21823" w:rsidRPr="00F67EF4">
        <w:t xml:space="preserve">. </w:t>
      </w:r>
      <w:r w:rsidR="00D6598E" w:rsidRPr="00F67EF4">
        <w:t>Progress to</w:t>
      </w:r>
      <w:r w:rsidR="000D6C70" w:rsidRPr="00F67EF4">
        <w:t>-</w:t>
      </w:r>
      <w:r w:rsidR="00D6598E" w:rsidRPr="00F67EF4">
        <w:t xml:space="preserve">date reflects contributions of </w:t>
      </w:r>
      <w:r w:rsidR="00904388" w:rsidRPr="00F67EF4">
        <w:t>many individuals, communities</w:t>
      </w:r>
      <w:r w:rsidR="00B97EF6" w:rsidRPr="00F67EF4">
        <w:t xml:space="preserve">, advocacy groups, </w:t>
      </w:r>
      <w:r w:rsidR="006F7DBA" w:rsidRPr="00F67EF4">
        <w:t>non-government organisations</w:t>
      </w:r>
      <w:r w:rsidR="00B10E89" w:rsidRPr="00F67EF4">
        <w:t xml:space="preserve"> (NGOs)</w:t>
      </w:r>
      <w:r w:rsidR="006F7DBA" w:rsidRPr="00F67EF4">
        <w:t>,</w:t>
      </w:r>
      <w:r w:rsidR="00B97EF6" w:rsidRPr="00F67EF4">
        <w:t xml:space="preserve"> health providers and government agencie</w:t>
      </w:r>
      <w:r w:rsidR="00B24470" w:rsidRPr="00F67EF4">
        <w:t xml:space="preserve">s. </w:t>
      </w:r>
      <w:r w:rsidR="00B21823" w:rsidRPr="00F67EF4">
        <w:t xml:space="preserve">But while </w:t>
      </w:r>
      <w:r w:rsidRPr="00F67EF4">
        <w:t xml:space="preserve">rates of cervical cancer have decreased significantly over recent </w:t>
      </w:r>
      <w:proofErr w:type="gramStart"/>
      <w:r w:rsidRPr="00F67EF4">
        <w:t>decades</w:t>
      </w:r>
      <w:proofErr w:type="gramEnd"/>
      <w:r w:rsidR="00B21823" w:rsidRPr="00F67EF4">
        <w:t xml:space="preserve"> we </w:t>
      </w:r>
      <w:r w:rsidR="00BB33B2" w:rsidRPr="00F67EF4">
        <w:t xml:space="preserve">are not </w:t>
      </w:r>
      <w:r w:rsidR="00D03D30" w:rsidRPr="00F67EF4">
        <w:t xml:space="preserve">where we need to be on the pathway </w:t>
      </w:r>
      <w:r w:rsidR="00BB33B2" w:rsidRPr="00F67EF4">
        <w:t>to achieve elimination</w:t>
      </w:r>
      <w:r w:rsidR="00F74FCA" w:rsidRPr="00F67EF4">
        <w:t>.</w:t>
      </w:r>
      <w:r w:rsidR="00B21823" w:rsidRPr="00F67EF4">
        <w:t xml:space="preserve"> </w:t>
      </w:r>
    </w:p>
    <w:p w14:paraId="34A17168" w14:textId="2CF1F88E" w:rsidR="00616473" w:rsidRPr="00F67EF4" w:rsidRDefault="0077716B" w:rsidP="00616473">
      <w:r w:rsidRPr="00F67EF4">
        <w:t>M</w:t>
      </w:r>
      <w:r w:rsidR="008F2C98" w:rsidRPr="00F67EF4">
        <w:t xml:space="preserve">ore </w:t>
      </w:r>
      <w:r w:rsidR="00BC3299" w:rsidRPr="00F67EF4">
        <w:t>work</w:t>
      </w:r>
      <w:r w:rsidR="008F2C98" w:rsidRPr="00F67EF4">
        <w:t xml:space="preserve"> is </w:t>
      </w:r>
      <w:r w:rsidR="00B911DB" w:rsidRPr="00F67EF4">
        <w:t xml:space="preserve">therefore </w:t>
      </w:r>
      <w:r w:rsidR="008F2C98" w:rsidRPr="00F67EF4">
        <w:t>need</w:t>
      </w:r>
      <w:r w:rsidRPr="00F67EF4">
        <w:t>ed</w:t>
      </w:r>
      <w:r w:rsidR="008F2C98" w:rsidRPr="00F67EF4">
        <w:t xml:space="preserve"> to achieve </w:t>
      </w:r>
      <w:r w:rsidR="00261479" w:rsidRPr="00F67EF4">
        <w:t xml:space="preserve">and </w:t>
      </w:r>
      <w:r w:rsidR="00616473" w:rsidRPr="00F67EF4">
        <w:t xml:space="preserve">maintain </w:t>
      </w:r>
      <w:r w:rsidR="008F2C98" w:rsidRPr="00F67EF4">
        <w:t>elimination</w:t>
      </w:r>
      <w:r w:rsidR="00261479" w:rsidRPr="00F67EF4">
        <w:t xml:space="preserve"> for </w:t>
      </w:r>
      <w:r w:rsidR="00631BC1" w:rsidRPr="00F67EF4">
        <w:t>all New Zealanders</w:t>
      </w:r>
      <w:r w:rsidR="008F2C98" w:rsidRPr="00F67EF4">
        <w:t>.</w:t>
      </w:r>
      <w:r w:rsidR="00616473" w:rsidRPr="00F67EF4">
        <w:t xml:space="preserve"> </w:t>
      </w:r>
      <w:r w:rsidR="00DF1528" w:rsidRPr="00F67EF4">
        <w:t>Further, for</w:t>
      </w:r>
      <w:r w:rsidR="00616473" w:rsidRPr="00F67EF4">
        <w:t xml:space="preserve"> New Zealand, </w:t>
      </w:r>
      <w:r w:rsidR="00B33410" w:rsidRPr="00F67EF4">
        <w:t>reaching</w:t>
      </w:r>
      <w:r w:rsidR="00616473" w:rsidRPr="00F67EF4">
        <w:t xml:space="preserve"> and sustaining elimination </w:t>
      </w:r>
      <w:r w:rsidR="00DF1528" w:rsidRPr="00F67EF4">
        <w:t>means</w:t>
      </w:r>
      <w:r w:rsidR="00616473" w:rsidRPr="00F67EF4">
        <w:t xml:space="preserve"> reducing incidence to</w:t>
      </w:r>
      <w:r w:rsidR="00956249" w:rsidRPr="00F67EF4">
        <w:t xml:space="preserve"> less</w:t>
      </w:r>
      <w:r w:rsidR="00616473" w:rsidRPr="00F67EF4">
        <w:t xml:space="preserve"> than 4 cases per 100,000 women for all population groups, including those with disproportionately higher incidence and mortality such as Māori</w:t>
      </w:r>
      <w:r w:rsidR="00AA3F6F" w:rsidRPr="00F67EF4">
        <w:t xml:space="preserve"> and</w:t>
      </w:r>
      <w:r w:rsidR="00616473" w:rsidRPr="00F67EF4">
        <w:t xml:space="preserve"> Pacific peoples. </w:t>
      </w:r>
    </w:p>
    <w:p w14:paraId="107EECD2" w14:textId="21AE2420" w:rsidR="008F2C98" w:rsidRPr="00F67EF4" w:rsidRDefault="008F2C98" w:rsidP="008F2C98">
      <w:r w:rsidRPr="00F67EF4">
        <w:t xml:space="preserve">The Plan supports the priorities outlined in the </w:t>
      </w:r>
      <w:r w:rsidR="007F606E" w:rsidRPr="00F67EF4">
        <w:t>“</w:t>
      </w:r>
      <w:r w:rsidRPr="00F67EF4">
        <w:t>Government Policy Statement on Health 2024-2027</w:t>
      </w:r>
      <w:r w:rsidR="007F606E" w:rsidRPr="00F67EF4">
        <w:t>”</w:t>
      </w:r>
      <w:r w:rsidRPr="00F67EF4">
        <w:t xml:space="preserve"> by highlighting the actions needed to improve equitable and timely access to HPV vaccination, cervical screening and treatment services for all </w:t>
      </w:r>
      <w:r w:rsidR="00B450D6" w:rsidRPr="00F67EF4">
        <w:t>who need them</w:t>
      </w:r>
      <w:r w:rsidR="00514E21" w:rsidRPr="00F67EF4">
        <w:t>.</w:t>
      </w:r>
      <w:r w:rsidRPr="00F67EF4">
        <w:t xml:space="preserve"> </w:t>
      </w:r>
      <w:r w:rsidR="00514E21" w:rsidRPr="00F67EF4">
        <w:t xml:space="preserve">It </w:t>
      </w:r>
      <w:r w:rsidR="007D36AD" w:rsidRPr="00F67EF4">
        <w:t>also drives</w:t>
      </w:r>
      <w:r w:rsidRPr="00F67EF4">
        <w:t xml:space="preserve"> continuous quality improvement to ensure health services remain safe, efficient and responsive to all.</w:t>
      </w:r>
    </w:p>
    <w:p w14:paraId="704FFB05" w14:textId="7D634F77" w:rsidR="008F2C98" w:rsidRPr="00F67EF4" w:rsidRDefault="008F2C98" w:rsidP="008F2C98">
      <w:r w:rsidRPr="00F67EF4">
        <w:t xml:space="preserve">The Plan delivers on the </w:t>
      </w:r>
      <w:r w:rsidR="00EA273B" w:rsidRPr="00F67EF4">
        <w:t xml:space="preserve">commitment </w:t>
      </w:r>
      <w:r w:rsidRPr="00F67EF4">
        <w:t xml:space="preserve">in the </w:t>
      </w:r>
      <w:r w:rsidR="00390887" w:rsidRPr="00F67EF4">
        <w:t>“</w:t>
      </w:r>
      <w:r w:rsidRPr="00F67EF4">
        <w:t>New Zealand Cancer Action Plan 2026-2029</w:t>
      </w:r>
      <w:r w:rsidR="00390887" w:rsidRPr="00F67EF4">
        <w:t>”</w:t>
      </w:r>
      <w:r w:rsidRPr="00F67EF4">
        <w:t xml:space="preserve">, to develop a New Zealand cervical cancer elimination plan. This includes establishing a New Zealand specific modelling approach to inform and support this work.  </w:t>
      </w:r>
    </w:p>
    <w:p w14:paraId="475DDAA3" w14:textId="38B2B9A8" w:rsidR="008F2C98" w:rsidRPr="00F67EF4" w:rsidRDefault="008F2C98" w:rsidP="008F2C98">
      <w:pPr>
        <w:pStyle w:val="Heading2"/>
      </w:pPr>
      <w:bookmarkStart w:id="7" w:name="_Toc237866900"/>
      <w:r w:rsidRPr="00F67EF4">
        <w:t xml:space="preserve">How we developed the </w:t>
      </w:r>
      <w:r w:rsidR="00FC3529" w:rsidRPr="00F67EF4">
        <w:t>P</w:t>
      </w:r>
      <w:r w:rsidRPr="00F67EF4">
        <w:t>lan</w:t>
      </w:r>
      <w:bookmarkEnd w:id="7"/>
      <w:r w:rsidRPr="00F67EF4">
        <w:t xml:space="preserve"> </w:t>
      </w:r>
    </w:p>
    <w:p w14:paraId="769987BD" w14:textId="04AC504C" w:rsidR="008F2C98" w:rsidRPr="00F67EF4" w:rsidRDefault="008F2C98" w:rsidP="008F2C98">
      <w:r w:rsidRPr="00F67EF4">
        <w:t xml:space="preserve">The Ministry of Health and the Cancer Control Agency worked in partnership to develop the Plan. In parallel, the Cancer Control Agency </w:t>
      </w:r>
      <w:r w:rsidR="00097DA8" w:rsidRPr="00F67EF4">
        <w:t xml:space="preserve">has been developing a </w:t>
      </w:r>
      <w:r w:rsidRPr="00F67EF4">
        <w:t xml:space="preserve">modelling framework, incorporating scenario forecasting tailored to the New Zealand context, to support the Plan’s objectives. </w:t>
      </w:r>
    </w:p>
    <w:p w14:paraId="480F0196" w14:textId="1A9B96F3" w:rsidR="008F2C98" w:rsidRPr="00F67EF4" w:rsidRDefault="00CD311D" w:rsidP="008F2C98">
      <w:r w:rsidRPr="00F67EF4">
        <w:t>T</w:t>
      </w:r>
      <w:r w:rsidR="008F2C98" w:rsidRPr="00F67EF4">
        <w:t xml:space="preserve">he Plan </w:t>
      </w:r>
      <w:r w:rsidRPr="00F67EF4">
        <w:t>was informed through</w:t>
      </w:r>
      <w:r w:rsidR="008F2C98" w:rsidRPr="00F67EF4">
        <w:t xml:space="preserve"> collaboration with academic</w:t>
      </w:r>
      <w:r w:rsidR="00FB5A86" w:rsidRPr="00F67EF4">
        <w:t>s</w:t>
      </w:r>
      <w:r w:rsidR="008F2C98" w:rsidRPr="00F67EF4">
        <w:t>, cancer specialists and researchers, consumer representative groups, NGOs, clinical and service delivery experts, as well as health analytics and epidemiology experts. Their collective expertise and perspectives spanning policy, equity, cultural consideration</w:t>
      </w:r>
      <w:r w:rsidR="00AD05B3" w:rsidRPr="00F67EF4">
        <w:t>s</w:t>
      </w:r>
      <w:r w:rsidR="008F2C98" w:rsidRPr="00F67EF4">
        <w:t xml:space="preserve">, </w:t>
      </w:r>
      <w:r w:rsidR="001F2823" w:rsidRPr="00F67EF4">
        <w:t>wh</w:t>
      </w:r>
      <w:r w:rsidR="003727CF" w:rsidRPr="00F67EF4">
        <w:t>ānau</w:t>
      </w:r>
      <w:r w:rsidR="001F2823" w:rsidRPr="00F67EF4">
        <w:t xml:space="preserve"> </w:t>
      </w:r>
      <w:r w:rsidR="008F2C98" w:rsidRPr="00F67EF4">
        <w:t>voice, clinical practice, operational delivery, and scenario modelling, were instrumental in shaping a comprehensive and inclusive plan.</w:t>
      </w:r>
    </w:p>
    <w:p w14:paraId="01724CC1" w14:textId="77777777" w:rsidR="0083398F" w:rsidRPr="00F67EF4" w:rsidRDefault="0083398F" w:rsidP="0083398F">
      <w:pPr>
        <w:pStyle w:val="Heading3"/>
      </w:pPr>
      <w:r w:rsidRPr="00F67EF4">
        <w:lastRenderedPageBreak/>
        <w:t>Ensuring a needs-based approach</w:t>
      </w:r>
    </w:p>
    <w:p w14:paraId="4ABEE156" w14:textId="5C4A976B" w:rsidR="00263E99" w:rsidRPr="00F67EF4" w:rsidRDefault="00DD3685" w:rsidP="008F2C98">
      <w:r w:rsidRPr="00F67EF4">
        <w:t xml:space="preserve">A needs-based approach </w:t>
      </w:r>
      <w:r w:rsidR="00247891" w:rsidRPr="00F67EF4">
        <w:t xml:space="preserve">not only improves health </w:t>
      </w:r>
      <w:r w:rsidR="00EA36F1" w:rsidRPr="00F67EF4">
        <w:t>equity but</w:t>
      </w:r>
      <w:r w:rsidR="00247891" w:rsidRPr="00F67EF4">
        <w:t xml:space="preserve"> </w:t>
      </w:r>
      <w:r w:rsidR="004E4078" w:rsidRPr="00F67EF4">
        <w:t>can also guide investment and prioritisation</w:t>
      </w:r>
      <w:r w:rsidR="00D8388A" w:rsidRPr="00F67EF4">
        <w:t xml:space="preserve"> </w:t>
      </w:r>
      <w:r w:rsidR="009D1C60" w:rsidRPr="00F67EF4">
        <w:t xml:space="preserve">decisions </w:t>
      </w:r>
      <w:r w:rsidR="001A6C56" w:rsidRPr="00F67EF4">
        <w:t xml:space="preserve">where </w:t>
      </w:r>
      <w:r w:rsidR="00A43123" w:rsidRPr="00F67EF4">
        <w:t>they</w:t>
      </w:r>
      <w:r w:rsidR="001A6C56" w:rsidRPr="00F67EF4">
        <w:t xml:space="preserve"> will have the greatest impac</w:t>
      </w:r>
      <w:r w:rsidR="00BF6CBB" w:rsidRPr="00F67EF4">
        <w:t>t</w:t>
      </w:r>
      <w:r w:rsidR="00415B80" w:rsidRPr="00F67EF4">
        <w:t>.</w:t>
      </w:r>
      <w:r w:rsidR="00195A11" w:rsidRPr="00F67EF4">
        <w:t xml:space="preserve"> </w:t>
      </w:r>
      <w:r w:rsidR="00EE0696" w:rsidRPr="00F67EF4">
        <w:t>A</w:t>
      </w:r>
      <w:r w:rsidR="001079EA" w:rsidRPr="00F67EF4">
        <w:t>ddressing unmet health need require</w:t>
      </w:r>
      <w:r w:rsidR="002255BD" w:rsidRPr="00F67EF4">
        <w:t>s</w:t>
      </w:r>
      <w:r w:rsidR="001079EA" w:rsidRPr="00F67EF4">
        <w:t xml:space="preserve"> targeted actions and resources to ensure everyone </w:t>
      </w:r>
      <w:proofErr w:type="gramStart"/>
      <w:r w:rsidR="001079EA" w:rsidRPr="00F67EF4">
        <w:t>has the opportunity to</w:t>
      </w:r>
      <w:proofErr w:type="gramEnd"/>
      <w:r w:rsidR="001079EA" w:rsidRPr="00F67EF4">
        <w:t xml:space="preserve"> reach their highest possible standard of health</w:t>
      </w:r>
      <w:r w:rsidR="00EE0696" w:rsidRPr="00F67EF4">
        <w:t>.</w:t>
      </w:r>
    </w:p>
    <w:p w14:paraId="1F413150" w14:textId="28A384F8" w:rsidR="00243B32" w:rsidRPr="00F67EF4" w:rsidRDefault="00263E99" w:rsidP="00243B32">
      <w:r w:rsidRPr="00F67EF4">
        <w:t>T</w:t>
      </w:r>
      <w:r w:rsidR="00195A11" w:rsidRPr="00F67EF4">
        <w:t>he Plan recognises that</w:t>
      </w:r>
      <w:r w:rsidR="00AC1325" w:rsidRPr="00F67EF4">
        <w:t xml:space="preserve"> </w:t>
      </w:r>
      <w:r w:rsidR="00F73CA4" w:rsidRPr="00F67EF4">
        <w:t xml:space="preserve">there is clear evidence from New Zealand data that </w:t>
      </w:r>
      <w:r w:rsidR="003D3E9C" w:rsidRPr="00F67EF4">
        <w:t xml:space="preserve">certain </w:t>
      </w:r>
      <w:r w:rsidR="00195A11" w:rsidRPr="00F67EF4">
        <w:t xml:space="preserve">population groups </w:t>
      </w:r>
      <w:r w:rsidR="00D611D5" w:rsidRPr="00F67EF4">
        <w:t xml:space="preserve">including </w:t>
      </w:r>
      <w:r w:rsidR="003D3E9C" w:rsidRPr="00F67EF4">
        <w:t xml:space="preserve">Māori, </w:t>
      </w:r>
      <w:r w:rsidR="00D611D5" w:rsidRPr="00F67EF4">
        <w:t xml:space="preserve">Pacific peoples and people living in areas of high deprivation </w:t>
      </w:r>
      <w:r w:rsidR="00165B81" w:rsidRPr="00F67EF4">
        <w:t xml:space="preserve">have </w:t>
      </w:r>
      <w:r w:rsidR="00AC1325" w:rsidRPr="00F67EF4">
        <w:t>higher cervical cancer incidence</w:t>
      </w:r>
      <w:r w:rsidR="00165B81" w:rsidRPr="00F67EF4">
        <w:t xml:space="preserve"> and</w:t>
      </w:r>
      <w:r w:rsidR="004C724C" w:rsidRPr="00F67EF4">
        <w:t>/or</w:t>
      </w:r>
      <w:r w:rsidR="00165B81" w:rsidRPr="00F67EF4">
        <w:t xml:space="preserve"> mortality rates</w:t>
      </w:r>
      <w:r w:rsidR="00E50E6D" w:rsidRPr="00F67EF4">
        <w:t>. These groups also experience</w:t>
      </w:r>
      <w:r w:rsidR="00165B81" w:rsidRPr="00F67EF4">
        <w:t xml:space="preserve"> </w:t>
      </w:r>
      <w:r w:rsidR="002B6FFB" w:rsidRPr="00F67EF4">
        <w:t>inequ</w:t>
      </w:r>
      <w:r w:rsidR="00E87500" w:rsidRPr="00F67EF4">
        <w:t>ities</w:t>
      </w:r>
      <w:r w:rsidR="0011516F" w:rsidRPr="00F67EF4">
        <w:t xml:space="preserve"> in access to cervical </w:t>
      </w:r>
      <w:r w:rsidR="006C7431" w:rsidRPr="00F67EF4">
        <w:t>cancer prevention, screening</w:t>
      </w:r>
      <w:r w:rsidR="00243B32" w:rsidRPr="00F67EF4">
        <w:t>,</w:t>
      </w:r>
      <w:r w:rsidR="006C7431" w:rsidRPr="00F67EF4">
        <w:t xml:space="preserve"> follow up and treatment services. </w:t>
      </w:r>
      <w:r w:rsidR="00243B32" w:rsidRPr="00F67EF4">
        <w:t xml:space="preserve">International data suggests that other population groups including people with multicultural backgrounds, people living in rural areas, disabled people including those with mental health conditions and </w:t>
      </w:r>
      <w:r w:rsidR="007C5BB7" w:rsidRPr="00F67EF4">
        <w:t xml:space="preserve">people from </w:t>
      </w:r>
      <w:r w:rsidR="00944726" w:rsidRPr="00F67EF4">
        <w:t>L</w:t>
      </w:r>
      <w:r w:rsidR="001A311A" w:rsidRPr="00F67EF4">
        <w:t>GBTQI+</w:t>
      </w:r>
      <w:r w:rsidR="00944726" w:rsidRPr="00F67EF4">
        <w:t xml:space="preserve"> </w:t>
      </w:r>
      <w:r w:rsidR="00243B32" w:rsidRPr="00F67EF4">
        <w:t>(</w:t>
      </w:r>
      <w:r w:rsidR="001A311A" w:rsidRPr="00F67EF4">
        <w:t>lesbian, gay, bisexual, transgender, queer, intersex</w:t>
      </w:r>
      <w:r w:rsidR="002474B0" w:rsidRPr="00F67EF4">
        <w:t>,</w:t>
      </w:r>
      <w:r w:rsidR="001A5F25" w:rsidRPr="00F67EF4">
        <w:t xml:space="preserve"> </w:t>
      </w:r>
      <w:r w:rsidR="002474B0" w:rsidRPr="00F67EF4">
        <w:t>and other sexual</w:t>
      </w:r>
      <w:r w:rsidR="0046760C" w:rsidRPr="00F67EF4">
        <w:t xml:space="preserve"> orientations</w:t>
      </w:r>
      <w:r w:rsidR="002474B0" w:rsidRPr="00F67EF4">
        <w:t xml:space="preserve"> and gender </w:t>
      </w:r>
      <w:r w:rsidR="00A23045" w:rsidRPr="00F67EF4">
        <w:t>identities</w:t>
      </w:r>
      <w:r w:rsidR="00243B32" w:rsidRPr="00F67EF4">
        <w:t>)</w:t>
      </w:r>
      <w:r w:rsidR="007C5BB7" w:rsidRPr="00F67EF4">
        <w:t xml:space="preserve"> communities</w:t>
      </w:r>
      <w:r w:rsidR="00243B32" w:rsidRPr="00F67EF4">
        <w:t xml:space="preserve"> may face multiple forms of disadvantage and are likely to experience inequitable access to cervical cancer related services</w:t>
      </w:r>
      <w:r w:rsidR="00E40228" w:rsidRPr="00F67EF4">
        <w:t xml:space="preserve"> compared </w:t>
      </w:r>
      <w:r w:rsidR="005123F7" w:rsidRPr="00F67EF4">
        <w:t>to the general population</w:t>
      </w:r>
      <w:r w:rsidR="00243B32" w:rsidRPr="00F67EF4">
        <w:t>. However, there is limited robust population</w:t>
      </w:r>
      <w:r w:rsidR="00BB0CB4" w:rsidRPr="00F67EF4">
        <w:t>-</w:t>
      </w:r>
      <w:r w:rsidR="00243B32" w:rsidRPr="00F67EF4">
        <w:t>level data</w:t>
      </w:r>
      <w:r w:rsidR="0003679D" w:rsidRPr="00F67EF4">
        <w:t xml:space="preserve"> for these groups</w:t>
      </w:r>
      <w:r w:rsidR="00243B32" w:rsidRPr="00F67EF4">
        <w:t xml:space="preserve"> in New Zealand, which makes it challenging to measure the</w:t>
      </w:r>
      <w:r w:rsidR="0003679D" w:rsidRPr="00F67EF4">
        <w:t>ir</w:t>
      </w:r>
      <w:r w:rsidR="00243B32" w:rsidRPr="00F67EF4">
        <w:t xml:space="preserve"> unique</w:t>
      </w:r>
      <w:r w:rsidR="00674EDF" w:rsidRPr="00F67EF4">
        <w:t xml:space="preserve"> needs</w:t>
      </w:r>
      <w:r w:rsidR="00243B32" w:rsidRPr="00F67EF4">
        <w:t>.</w:t>
      </w:r>
    </w:p>
    <w:p w14:paraId="0B5E00B5" w14:textId="0943B0D3" w:rsidR="00F06553" w:rsidRPr="00F67EF4" w:rsidRDefault="00E470DE" w:rsidP="00243B32">
      <w:r w:rsidRPr="00F67EF4">
        <w:t xml:space="preserve">The </w:t>
      </w:r>
      <w:r w:rsidR="008C74FA" w:rsidRPr="00F67EF4">
        <w:t xml:space="preserve">Health and Disability Commission </w:t>
      </w:r>
      <w:r w:rsidRPr="00F67EF4">
        <w:t>has</w:t>
      </w:r>
      <w:r w:rsidR="008C74FA" w:rsidRPr="00F67EF4">
        <w:t xml:space="preserve"> acknowledged that a gap in </w:t>
      </w:r>
      <w:r w:rsidR="00023725" w:rsidRPr="00F67EF4">
        <w:t xml:space="preserve">New Zealand </w:t>
      </w:r>
      <w:r w:rsidR="008C74FA" w:rsidRPr="00F67EF4">
        <w:t>health data makes widespread inequities for disabled people invisible. Recent finding</w:t>
      </w:r>
      <w:r w:rsidR="00617CA5" w:rsidRPr="00F67EF4">
        <w:t>s</w:t>
      </w:r>
      <w:r w:rsidR="008C74FA" w:rsidRPr="00F67EF4">
        <w:t xml:space="preserve"> from the </w:t>
      </w:r>
      <w:r w:rsidR="00E80605" w:rsidRPr="00F67EF4">
        <w:t>“</w:t>
      </w:r>
      <w:r w:rsidR="008C74FA" w:rsidRPr="00F67EF4">
        <w:t xml:space="preserve">Disabled People’s | Tāngata </w:t>
      </w:r>
      <w:proofErr w:type="spellStart"/>
      <w:r w:rsidR="008C74FA" w:rsidRPr="00F67EF4">
        <w:t>Whaikaha</w:t>
      </w:r>
      <w:proofErr w:type="spellEnd"/>
      <w:r w:rsidR="008C74FA" w:rsidRPr="00F67EF4">
        <w:t xml:space="preserve"> Experiences of Health Services</w:t>
      </w:r>
      <w:r w:rsidR="00E80605" w:rsidRPr="00F67EF4">
        <w:t>”</w:t>
      </w:r>
      <w:r w:rsidR="008C74FA" w:rsidRPr="00F67EF4">
        <w:t xml:space="preserve"> indicated that disabled people continue to experience significant barriers in accessing health services, including challenges relating to</w:t>
      </w:r>
      <w:r w:rsidR="00D4625C" w:rsidRPr="00F67EF4">
        <w:t xml:space="preserve"> accessible</w:t>
      </w:r>
      <w:r w:rsidR="008C74FA" w:rsidRPr="00F67EF4">
        <w:t xml:space="preserve"> communication, reasonable accommodations, informed consent and care coordination. While these findings are not specific to cervical cancer or its related services, they highlight </w:t>
      </w:r>
      <w:r w:rsidR="002255BD" w:rsidRPr="00F67EF4">
        <w:t xml:space="preserve">important </w:t>
      </w:r>
      <w:r w:rsidR="008C74FA" w:rsidRPr="00F67EF4">
        <w:t xml:space="preserve">considerations when designing and delivering services to ensure they are accessible and responsive to the needs of disabled people. </w:t>
      </w:r>
    </w:p>
    <w:p w14:paraId="28B77A00" w14:textId="7E6F3555" w:rsidR="00FC3529" w:rsidRPr="00F67EF4" w:rsidRDefault="00FC3529" w:rsidP="00243B32">
      <w:r w:rsidRPr="00F67EF4">
        <w:t>It is important to recognise that people may have multiple and interconnected dimensions of identity (including ethnicity, age, gender, disability, sexual orientation and socioeconomic status). This is often referred to as “intersectionality”. Overlapping disadvantage can contribute to inequitable outcomes across cervical cancer prevention, screening and early detection and treatment</w:t>
      </w:r>
      <w:r w:rsidR="003A5A0C" w:rsidRPr="00F67EF4">
        <w:t>.</w:t>
      </w:r>
      <w:r w:rsidR="00354A7D" w:rsidRPr="00F67EF4">
        <w:t xml:space="preserve"> </w:t>
      </w:r>
      <w:r w:rsidR="003A5A0C" w:rsidRPr="00F67EF4">
        <w:t>For example,</w:t>
      </w:r>
      <w:r w:rsidR="00354A7D" w:rsidRPr="00F67EF4">
        <w:t xml:space="preserve"> tāngata </w:t>
      </w:r>
      <w:proofErr w:type="spellStart"/>
      <w:r w:rsidR="00DC4E3A" w:rsidRPr="00F67EF4">
        <w:t>whaikaha</w:t>
      </w:r>
      <w:proofErr w:type="spellEnd"/>
      <w:r w:rsidR="00BD6CFF" w:rsidRPr="00F67EF4">
        <w:t xml:space="preserve"> </w:t>
      </w:r>
      <w:r w:rsidR="00C44A2A" w:rsidRPr="00F67EF4">
        <w:t>Māori (disabled Māori)</w:t>
      </w:r>
      <w:r w:rsidR="00240021" w:rsidRPr="00F67EF4">
        <w:t xml:space="preserve"> may be </w:t>
      </w:r>
      <w:r w:rsidR="00A21434" w:rsidRPr="00F67EF4">
        <w:t>particularly affected by</w:t>
      </w:r>
      <w:r w:rsidR="00BD6CFF" w:rsidRPr="00F67EF4">
        <w:t xml:space="preserve"> </w:t>
      </w:r>
      <w:r w:rsidR="00FB1AD4" w:rsidRPr="00F67EF4">
        <w:t>compounding barriers where disability intersects with other factors</w:t>
      </w:r>
      <w:r w:rsidRPr="00F67EF4">
        <w:t>.</w:t>
      </w:r>
    </w:p>
    <w:p w14:paraId="477147ED" w14:textId="04E33B9D" w:rsidR="0088252B" w:rsidRPr="00F67EF4" w:rsidRDefault="0088252B" w:rsidP="00243B32">
      <w:r w:rsidRPr="00F67EF4">
        <w:t xml:space="preserve">Achieving the targets set out in this elimination plan will require a targeted approach that focuses on populations experiencing the greatest </w:t>
      </w:r>
      <w:r w:rsidR="002E42A8" w:rsidRPr="00F67EF4">
        <w:t>unmet</w:t>
      </w:r>
      <w:r w:rsidR="009A53DD" w:rsidRPr="00F67EF4">
        <w:t xml:space="preserve"> health </w:t>
      </w:r>
      <w:r w:rsidRPr="00F67EF4">
        <w:t>need. This plan includes actions designed to improve outcomes across all population groups while prioritising those furthest from the targets.</w:t>
      </w:r>
    </w:p>
    <w:p w14:paraId="168C520E" w14:textId="5BBE200D" w:rsidR="000D71DC" w:rsidRPr="00F67EF4" w:rsidRDefault="000D71DC" w:rsidP="00243B32">
      <w:pPr>
        <w:pStyle w:val="Heading3"/>
      </w:pPr>
      <w:proofErr w:type="spellStart"/>
      <w:r w:rsidRPr="00F67EF4">
        <w:t>Te</w:t>
      </w:r>
      <w:proofErr w:type="spellEnd"/>
      <w:r w:rsidRPr="00F67EF4">
        <w:t xml:space="preserve"> Tiriti o Waitangi</w:t>
      </w:r>
      <w:r w:rsidR="00830B58" w:rsidRPr="00F67EF4">
        <w:t xml:space="preserve"> | Treaty of Waitangi</w:t>
      </w:r>
    </w:p>
    <w:p w14:paraId="550EBD60" w14:textId="08513CD4" w:rsidR="00A104FE" w:rsidRPr="00F67EF4" w:rsidRDefault="00F02813" w:rsidP="00A104FE">
      <w:pPr>
        <w:rPr>
          <w:color w:val="000000" w:themeColor="text1"/>
        </w:rPr>
      </w:pPr>
      <w:r w:rsidRPr="00F67EF4">
        <w:rPr>
          <w:color w:val="000000" w:themeColor="text1"/>
        </w:rPr>
        <w:t xml:space="preserve">The </w:t>
      </w:r>
      <w:r w:rsidR="00A104FE" w:rsidRPr="00F67EF4">
        <w:rPr>
          <w:color w:val="000000" w:themeColor="text1"/>
        </w:rPr>
        <w:t xml:space="preserve">health sector is committed to honouring the special relationship between Māori and the Crown under the Treaty of Waitangi. The </w:t>
      </w:r>
      <w:r w:rsidR="00297B90" w:rsidRPr="00F67EF4">
        <w:rPr>
          <w:color w:val="000000" w:themeColor="text1"/>
        </w:rPr>
        <w:t xml:space="preserve">Healthy Futures (Pae Ora) </w:t>
      </w:r>
      <w:r w:rsidR="00A56826" w:rsidRPr="00F67EF4">
        <w:rPr>
          <w:color w:val="000000" w:themeColor="text1"/>
        </w:rPr>
        <w:t>Act</w:t>
      </w:r>
      <w:r w:rsidR="00A104FE" w:rsidRPr="00F67EF4">
        <w:rPr>
          <w:color w:val="000000" w:themeColor="text1"/>
        </w:rPr>
        <w:t xml:space="preserve"> </w:t>
      </w:r>
      <w:r w:rsidR="00383F28" w:rsidRPr="00F67EF4">
        <w:rPr>
          <w:color w:val="000000" w:themeColor="text1"/>
        </w:rPr>
        <w:t xml:space="preserve">2022 </w:t>
      </w:r>
      <w:r w:rsidR="00A104FE" w:rsidRPr="00F67EF4">
        <w:rPr>
          <w:color w:val="000000" w:themeColor="text1"/>
        </w:rPr>
        <w:t xml:space="preserve">sets out the Crown’s commitment to the Treaty of Waitangi with specific provisions for Māori health. In particular, the Act requires the Minister of Health to establish the Hauora Māori Advisory Committee to advise both the Minister of Health and the Health New Zealand </w:t>
      </w:r>
      <w:r w:rsidR="00A104FE" w:rsidRPr="00F67EF4">
        <w:rPr>
          <w:color w:val="000000" w:themeColor="text1"/>
        </w:rPr>
        <w:lastRenderedPageBreak/>
        <w:t xml:space="preserve">Board </w:t>
      </w:r>
      <w:proofErr w:type="gramStart"/>
      <w:r w:rsidR="00A104FE" w:rsidRPr="00F67EF4">
        <w:rPr>
          <w:color w:val="000000" w:themeColor="text1"/>
        </w:rPr>
        <w:t>with regard to</w:t>
      </w:r>
      <w:proofErr w:type="gramEnd"/>
      <w:r w:rsidR="00A104FE" w:rsidRPr="00F67EF4">
        <w:rPr>
          <w:color w:val="000000" w:themeColor="text1"/>
        </w:rPr>
        <w:t xml:space="preserve"> Māori health aspirations and system performance for Māori. It also recognises the role of Iwi-Māori Partnership Boards in representing local perspectives of Māori communities on health outcomes, based on their needs and aspirations.</w:t>
      </w:r>
    </w:p>
    <w:p w14:paraId="3183F42D" w14:textId="38B1C4CA" w:rsidR="00A104FE" w:rsidRPr="00F67EF4" w:rsidRDefault="00A104FE" w:rsidP="00A104FE">
      <w:pPr>
        <w:rPr>
          <w:color w:val="000000" w:themeColor="text1"/>
        </w:rPr>
      </w:pPr>
      <w:r w:rsidRPr="00F67EF4">
        <w:rPr>
          <w:color w:val="000000" w:themeColor="text1"/>
        </w:rPr>
        <w:t>In developing its advice to the Minister of Health on Māori health priorities, the Hauora Māori Advisory Committee has identified cervical screening and HPV vaccination as measures for improving Māori health outcomes. Recommendations from the Hauora Māori Advisory Committee monitoring reports on these areas have been used to inform th</w:t>
      </w:r>
      <w:r w:rsidR="00461178" w:rsidRPr="00F67EF4">
        <w:rPr>
          <w:color w:val="000000" w:themeColor="text1"/>
        </w:rPr>
        <w:t>e</w:t>
      </w:r>
      <w:r w:rsidRPr="00F67EF4">
        <w:rPr>
          <w:color w:val="000000" w:themeColor="text1"/>
        </w:rPr>
        <w:t xml:space="preserve"> plan. </w:t>
      </w:r>
    </w:p>
    <w:p w14:paraId="3500DFE5" w14:textId="424C945F" w:rsidR="00A27652" w:rsidRPr="00F67EF4" w:rsidRDefault="00A27652" w:rsidP="00A104FE">
      <w:pPr>
        <w:rPr>
          <w:color w:val="000000" w:themeColor="text1"/>
        </w:rPr>
      </w:pPr>
      <w:r w:rsidRPr="00F67EF4">
        <w:rPr>
          <w:color w:val="000000" w:themeColor="text1"/>
        </w:rPr>
        <w:t>The Plan has also been informed by the recommendations of the Parliamentary Review Committee on the National Cervical Screening Programme, which highlighted opportunities to strengthen the cervical screening pathway.</w:t>
      </w:r>
    </w:p>
    <w:p w14:paraId="6FC4F14A" w14:textId="77777777" w:rsidR="00600591" w:rsidRPr="00F67EF4" w:rsidRDefault="00600591" w:rsidP="00600591">
      <w:pPr>
        <w:pStyle w:val="Heading3"/>
      </w:pPr>
      <w:r w:rsidRPr="00F67EF4">
        <w:t>What is out of scope of the Plan</w:t>
      </w:r>
    </w:p>
    <w:p w14:paraId="71699133" w14:textId="77777777" w:rsidR="00600591" w:rsidRPr="00F67EF4" w:rsidRDefault="00600591" w:rsidP="00600591">
      <w:r w:rsidRPr="00F67EF4">
        <w:t>While the Plan provides a comprehensive approach to drive cervical cancer elimination, certain areas are not included within its scope:</w:t>
      </w:r>
    </w:p>
    <w:p w14:paraId="79F45253" w14:textId="77777777" w:rsidR="00600591" w:rsidRPr="00F67EF4" w:rsidRDefault="00600591" w:rsidP="00600591">
      <w:pPr>
        <w:pStyle w:val="BulletLevel1"/>
      </w:pPr>
      <w:r w:rsidRPr="00F67EF4">
        <w:t>Detailed steps for implementation such as operational or service delivery guidelines. This will be the role of relevant operational agencies such as Health New Zealand to ensure practicality, adaptability, and responsiveness.</w:t>
      </w:r>
    </w:p>
    <w:p w14:paraId="2D0743A6" w14:textId="64A8CD20" w:rsidR="00600591" w:rsidRPr="00F67EF4" w:rsidRDefault="00600591" w:rsidP="00600591">
      <w:pPr>
        <w:pStyle w:val="BulletLevel1"/>
      </w:pPr>
      <w:r w:rsidRPr="00F67EF4">
        <w:t xml:space="preserve">Funding allocation: the Plan highlights </w:t>
      </w:r>
      <w:r w:rsidR="00544739" w:rsidRPr="00F67EF4">
        <w:t xml:space="preserve">the </w:t>
      </w:r>
      <w:r w:rsidRPr="00F67EF4">
        <w:t xml:space="preserve">areas </w:t>
      </w:r>
      <w:r w:rsidR="00544739" w:rsidRPr="00F67EF4">
        <w:t>and actions most likely to contribute to the elimination</w:t>
      </w:r>
      <w:r w:rsidRPr="00F67EF4">
        <w:t xml:space="preserve"> of </w:t>
      </w:r>
      <w:r w:rsidR="00544739" w:rsidRPr="00F67EF4">
        <w:t>cervical cancer. Decision</w:t>
      </w:r>
      <w:r w:rsidR="0065304C" w:rsidRPr="00F67EF4">
        <w:t>s</w:t>
      </w:r>
      <w:r w:rsidR="00544739" w:rsidRPr="00F67EF4">
        <w:t xml:space="preserve"> </w:t>
      </w:r>
      <w:r w:rsidR="00125003" w:rsidRPr="00F67EF4">
        <w:t>about</w:t>
      </w:r>
      <w:r w:rsidR="00544739" w:rsidRPr="00F67EF4">
        <w:t xml:space="preserve"> how these actions may be funded and resourced will be</w:t>
      </w:r>
      <w:r w:rsidRPr="00F67EF4">
        <w:t xml:space="preserve"> determined through annual budgeting processes, which provide flexibility to address changing priorities and emerging needs.</w:t>
      </w:r>
    </w:p>
    <w:p w14:paraId="0ABAF6C6" w14:textId="77777777" w:rsidR="00600591" w:rsidRPr="00F67EF4" w:rsidRDefault="00600591" w:rsidP="00600591">
      <w:pPr>
        <w:pStyle w:val="BulletLevel1"/>
      </w:pPr>
      <w:r w:rsidRPr="00F67EF4">
        <w:t xml:space="preserve">Other women’s health initiatives not directly related to cervical cancer: noting that activities aimed at eliminating cervical cancer may impact other areas of women’s health, including sexual health and other gynaecological initiatives. </w:t>
      </w:r>
    </w:p>
    <w:p w14:paraId="4199B7A3" w14:textId="2BFD8620" w:rsidR="00600591" w:rsidRPr="00F67EF4" w:rsidRDefault="00600591" w:rsidP="00600591">
      <w:pPr>
        <w:pStyle w:val="BulletLevel1"/>
      </w:pPr>
      <w:r w:rsidRPr="00F67EF4">
        <w:t>Other HPV-related cancers:</w:t>
      </w:r>
      <w:r w:rsidR="00486E29" w:rsidRPr="00F67EF4">
        <w:t xml:space="preserve"> </w:t>
      </w:r>
      <w:r w:rsidR="00EF723D" w:rsidRPr="00F67EF4">
        <w:t xml:space="preserve">noting that </w:t>
      </w:r>
      <w:r w:rsidRPr="00F67EF4">
        <w:t xml:space="preserve">high-risk HPV infections are associated with other types of cancer </w:t>
      </w:r>
      <w:r w:rsidR="00EB68EC" w:rsidRPr="00F67EF4">
        <w:t>and improving</w:t>
      </w:r>
      <w:r w:rsidR="00486E29" w:rsidRPr="00F67EF4">
        <w:t xml:space="preserve"> </w:t>
      </w:r>
      <w:r w:rsidRPr="00F67EF4">
        <w:t>HPV vaccination will bring additional benefits in supporting prevention of those cancers.</w:t>
      </w:r>
      <w:r w:rsidR="00486E29" w:rsidRPr="00F67EF4">
        <w:t xml:space="preserve"> </w:t>
      </w:r>
    </w:p>
    <w:p w14:paraId="5474B118" w14:textId="2D8A5DCA" w:rsidR="0066050D" w:rsidRPr="00F67EF4" w:rsidRDefault="0066050D" w:rsidP="008F2C98"/>
    <w:p w14:paraId="22F617A3" w14:textId="05E7416F" w:rsidR="008F2C98" w:rsidRPr="00F67EF4" w:rsidRDefault="008F2C98" w:rsidP="008F2C98">
      <w:pPr>
        <w:pStyle w:val="Heading1"/>
      </w:pPr>
      <w:bookmarkStart w:id="8" w:name="_Toc237866901"/>
      <w:r w:rsidRPr="00F67EF4">
        <w:lastRenderedPageBreak/>
        <w:t>Understanding the basics</w:t>
      </w:r>
      <w:bookmarkEnd w:id="8"/>
      <w:r w:rsidR="00CB7E95" w:rsidRPr="00F67EF4">
        <w:t xml:space="preserve"> </w:t>
      </w:r>
    </w:p>
    <w:p w14:paraId="55F57A7E" w14:textId="6EDF4193" w:rsidR="008F2C98" w:rsidRPr="00F67EF4" w:rsidRDefault="008F2C98" w:rsidP="00CB7E95">
      <w:pPr>
        <w:pStyle w:val="Heading3"/>
      </w:pPr>
      <w:r w:rsidRPr="00F67EF4">
        <w:t xml:space="preserve">What is </w:t>
      </w:r>
      <w:r w:rsidR="007B798E" w:rsidRPr="00F67EF4">
        <w:t>c</w:t>
      </w:r>
      <w:r w:rsidRPr="00F67EF4">
        <w:t>ervical cancer</w:t>
      </w:r>
      <w:r w:rsidR="00476054" w:rsidRPr="00F67EF4">
        <w:t>?</w:t>
      </w:r>
    </w:p>
    <w:p w14:paraId="4569090B" w14:textId="6DAB0F40" w:rsidR="008F2C98" w:rsidRPr="00F67EF4" w:rsidRDefault="008F2C98" w:rsidP="008F2C98">
      <w:r w:rsidRPr="00F67EF4">
        <w:t>Cervical cancer is an</w:t>
      </w:r>
      <w:r w:rsidR="003B6D83" w:rsidRPr="00F67EF4">
        <w:t xml:space="preserve"> </w:t>
      </w:r>
      <w:r w:rsidR="009E7365" w:rsidRPr="00F67EF4">
        <w:t>a</w:t>
      </w:r>
      <w:r w:rsidR="003B6D83" w:rsidRPr="00F67EF4">
        <w:t>bnormal growth of cells that start</w:t>
      </w:r>
      <w:r w:rsidR="007C5F2C" w:rsidRPr="00F67EF4">
        <w:t>s</w:t>
      </w:r>
      <w:r w:rsidR="003B6D83" w:rsidRPr="00F67EF4">
        <w:t xml:space="preserve"> in the lining of the cervix. </w:t>
      </w:r>
      <w:r w:rsidRPr="00F67EF4">
        <w:t xml:space="preserve">The cervix is the opening to the vagina from the uterus. </w:t>
      </w:r>
    </w:p>
    <w:p w14:paraId="698CB998" w14:textId="34D48F6C" w:rsidR="008F2C98" w:rsidRPr="00F67EF4" w:rsidRDefault="008F2C98" w:rsidP="008F2C98">
      <w:r w:rsidRPr="00F67EF4">
        <w:t xml:space="preserve">The strongest risk factor for developing cervical cancer is having a persistent HPV infection. Other risk factors that can increase the likelihood of developing cervical cancer are smoking, age (cervical cancer incidence peaks in people aged </w:t>
      </w:r>
      <w:r w:rsidR="00B11ED1" w:rsidRPr="00F67EF4">
        <w:t xml:space="preserve">between </w:t>
      </w:r>
      <w:r w:rsidRPr="00F67EF4">
        <w:t>40</w:t>
      </w:r>
      <w:r w:rsidR="00B11ED1" w:rsidRPr="00F67EF4">
        <w:t xml:space="preserve"> and </w:t>
      </w:r>
      <w:r w:rsidRPr="00F67EF4">
        <w:t>49</w:t>
      </w:r>
      <w:r w:rsidR="00B11ED1" w:rsidRPr="00F67EF4">
        <w:t xml:space="preserve"> years</w:t>
      </w:r>
      <w:r w:rsidRPr="00F67EF4">
        <w:t xml:space="preserve">), and </w:t>
      </w:r>
      <w:r w:rsidR="002A3FB5" w:rsidRPr="00F67EF4">
        <w:t xml:space="preserve">having a weakened immune system (immunosuppression). </w:t>
      </w:r>
    </w:p>
    <w:p w14:paraId="56B8EAD0" w14:textId="3910CBA2" w:rsidR="008F2C98" w:rsidRPr="00F67EF4" w:rsidRDefault="008F2C98" w:rsidP="00CB7E95">
      <w:pPr>
        <w:pStyle w:val="Heading3"/>
      </w:pPr>
      <w:r w:rsidRPr="00F67EF4">
        <w:t>HPV</w:t>
      </w:r>
      <w:r w:rsidR="00DD1414" w:rsidRPr="00F67EF4">
        <w:t xml:space="preserve"> infection</w:t>
      </w:r>
      <w:r w:rsidRPr="00F67EF4">
        <w:t xml:space="preserve"> and vaccination</w:t>
      </w:r>
    </w:p>
    <w:p w14:paraId="0F150B4D" w14:textId="77777777" w:rsidR="008F2C98" w:rsidRPr="00F67EF4" w:rsidRDefault="008F2C98" w:rsidP="008F2C98">
      <w:r w:rsidRPr="00F67EF4">
        <w:t xml:space="preserve">HPV is a common group of viruses that spread through direct skin-to-skin contact, most often during sexual activity. </w:t>
      </w:r>
    </w:p>
    <w:p w14:paraId="355F455E" w14:textId="77777777" w:rsidR="008F2C98" w:rsidRPr="00F67EF4" w:rsidRDefault="008F2C98" w:rsidP="008F2C98">
      <w:r w:rsidRPr="00F67EF4">
        <w:t>HPV is the main cause of several cancers. These include:</w:t>
      </w:r>
    </w:p>
    <w:p w14:paraId="22F4EA10" w14:textId="073483A3" w:rsidR="008F2C98" w:rsidRPr="00F67EF4" w:rsidRDefault="008F2C98" w:rsidP="00747077">
      <w:pPr>
        <w:pStyle w:val="BulletLevel1"/>
      </w:pPr>
      <w:r w:rsidRPr="00F67EF4">
        <w:t>virtually all cervical cancer</w:t>
      </w:r>
      <w:r w:rsidR="00A514CF" w:rsidRPr="00F67EF4">
        <w:t>s</w:t>
      </w:r>
    </w:p>
    <w:p w14:paraId="28C42328" w14:textId="6A0CA3DE" w:rsidR="008F2C98" w:rsidRPr="00F67EF4" w:rsidRDefault="008F2C98" w:rsidP="00747077">
      <w:pPr>
        <w:pStyle w:val="BulletLevel1"/>
      </w:pPr>
      <w:r w:rsidRPr="00F67EF4">
        <w:t>90% of anal cancer</w:t>
      </w:r>
      <w:r w:rsidR="00A514CF" w:rsidRPr="00F67EF4">
        <w:t>s</w:t>
      </w:r>
    </w:p>
    <w:p w14:paraId="078589FB" w14:textId="037C371C" w:rsidR="008F2C98" w:rsidRPr="00F67EF4" w:rsidRDefault="008F2C98" w:rsidP="00747077">
      <w:pPr>
        <w:pStyle w:val="BulletLevel1"/>
      </w:pPr>
      <w:r w:rsidRPr="00F67EF4">
        <w:t>75% of vaginal cancer</w:t>
      </w:r>
      <w:r w:rsidR="00A514CF" w:rsidRPr="00F67EF4">
        <w:t>s</w:t>
      </w:r>
    </w:p>
    <w:p w14:paraId="290B0A7F" w14:textId="69ED47EB" w:rsidR="008F2C98" w:rsidRPr="00F67EF4" w:rsidRDefault="008F2C98" w:rsidP="00747077">
      <w:pPr>
        <w:pStyle w:val="BulletLevel1"/>
      </w:pPr>
      <w:r w:rsidRPr="00F67EF4">
        <w:t xml:space="preserve">70% of </w:t>
      </w:r>
      <w:r w:rsidR="001B56DD" w:rsidRPr="00F67EF4">
        <w:t xml:space="preserve">oropharyngeal </w:t>
      </w:r>
      <w:r w:rsidRPr="00F67EF4">
        <w:t>(</w:t>
      </w:r>
      <w:r w:rsidR="000C23A6" w:rsidRPr="00F67EF4">
        <w:t>the part of the throat just behind the mouth</w:t>
      </w:r>
      <w:r w:rsidRPr="00F67EF4">
        <w:t>) cancer</w:t>
      </w:r>
      <w:r w:rsidR="00A514CF" w:rsidRPr="00F67EF4">
        <w:t>s</w:t>
      </w:r>
    </w:p>
    <w:p w14:paraId="279E7956" w14:textId="778CE4A4" w:rsidR="008F2C98" w:rsidRPr="00F67EF4" w:rsidRDefault="008F2C98" w:rsidP="00747077">
      <w:pPr>
        <w:pStyle w:val="BulletLevel1"/>
      </w:pPr>
      <w:r w:rsidRPr="00F67EF4">
        <w:t>69% of vulval</w:t>
      </w:r>
      <w:r w:rsidR="004243DD" w:rsidRPr="00F67EF4">
        <w:t xml:space="preserve"> (the external genital areas of a female</w:t>
      </w:r>
      <w:r w:rsidR="004A1443" w:rsidRPr="00F67EF4">
        <w:t>)</w:t>
      </w:r>
      <w:r w:rsidRPr="00F67EF4">
        <w:t xml:space="preserve"> cancer</w:t>
      </w:r>
      <w:r w:rsidR="00A514CF" w:rsidRPr="00F67EF4">
        <w:t>s</w:t>
      </w:r>
    </w:p>
    <w:p w14:paraId="05A1B1DC" w14:textId="384B48B3" w:rsidR="008F2C98" w:rsidRPr="00F67EF4" w:rsidRDefault="008F2C98" w:rsidP="00747077">
      <w:pPr>
        <w:pStyle w:val="BulletLevel1"/>
      </w:pPr>
      <w:r w:rsidRPr="00F67EF4">
        <w:t>63% of penile cancer</w:t>
      </w:r>
      <w:r w:rsidR="00A514CF" w:rsidRPr="00F67EF4">
        <w:t>s</w:t>
      </w:r>
      <w:r w:rsidR="005F7871" w:rsidRPr="00F67EF4">
        <w:t>.</w:t>
      </w:r>
    </w:p>
    <w:p w14:paraId="48C5FB3B" w14:textId="71CCAD46" w:rsidR="00A96476" w:rsidRPr="00F67EF4" w:rsidRDefault="00A96476" w:rsidP="008F2C98">
      <w:r w:rsidRPr="00F67EF4">
        <w:t>There are many different types of HPV. Some types can cause cancer, while others cause conditions such as genital warts. Two high</w:t>
      </w:r>
      <w:r w:rsidRPr="00F67EF4">
        <w:noBreakHyphen/>
        <w:t>risk types</w:t>
      </w:r>
      <w:r w:rsidR="009E2D74" w:rsidRPr="00F67EF4">
        <w:t xml:space="preserve"> (HPV16 and 18)</w:t>
      </w:r>
      <w:r w:rsidRPr="00F67EF4">
        <w:t xml:space="preserve"> cause about 70% of cervical cancers. The HPV vaccine used in New Zealand protects against these two types, as well as several other cancer</w:t>
      </w:r>
      <w:r w:rsidRPr="00F67EF4">
        <w:noBreakHyphen/>
        <w:t>causing types and the types that cause most genital warts.</w:t>
      </w:r>
      <w:r w:rsidR="00693B0E" w:rsidRPr="00F67EF4">
        <w:t xml:space="preserve"> The vaccine is </w:t>
      </w:r>
      <w:r w:rsidR="00636498" w:rsidRPr="00F67EF4">
        <w:t>highly effective at preventing cancer</w:t>
      </w:r>
      <w:r w:rsidR="00636498" w:rsidRPr="00F67EF4">
        <w:rPr>
          <w:rStyle w:val="CommentReference"/>
        </w:rPr>
        <w:t xml:space="preserve"> </w:t>
      </w:r>
      <w:r w:rsidR="00636498" w:rsidRPr="00F67EF4">
        <w:t>with</w:t>
      </w:r>
      <w:r w:rsidR="00693B0E" w:rsidRPr="00F67EF4">
        <w:t xml:space="preserve"> an excellent safety profile.  </w:t>
      </w:r>
    </w:p>
    <w:p w14:paraId="7560AB9D" w14:textId="521E185C" w:rsidR="008F7F41" w:rsidRPr="00F67EF4" w:rsidRDefault="008F2C98" w:rsidP="008F2C98">
      <w:r w:rsidRPr="00F67EF4">
        <w:t xml:space="preserve">Most HPV infections clear on their own and do not cause health problems. However, sometimes when a high-risk HPV infection persists in the cervix, it can cause abnormal cell changes. Over time, these changes can become precancerous and can develop into cervical cancer if not detected and managed early. </w:t>
      </w:r>
    </w:p>
    <w:p w14:paraId="793A9EBB" w14:textId="67996154" w:rsidR="008F2C98" w:rsidRPr="00F67EF4" w:rsidRDefault="008F2C98" w:rsidP="00CB7E95">
      <w:pPr>
        <w:pStyle w:val="Heading3"/>
      </w:pPr>
      <w:r w:rsidRPr="00F67EF4">
        <w:t xml:space="preserve">Cervical screening and </w:t>
      </w:r>
      <w:r w:rsidR="00E6106F" w:rsidRPr="00F67EF4">
        <w:t>associated tests</w:t>
      </w:r>
    </w:p>
    <w:p w14:paraId="2E9A833F" w14:textId="2D920356" w:rsidR="00F507EE" w:rsidRPr="00F67EF4" w:rsidRDefault="008F2C98" w:rsidP="008F2C98">
      <w:r w:rsidRPr="00F67EF4">
        <w:t xml:space="preserve">Cervical screening is a test that checks for HPV infection or any cell changes in the cervix. </w:t>
      </w:r>
      <w:r w:rsidR="00F507EE" w:rsidRPr="00F67EF4">
        <w:t xml:space="preserve">After the HPV primary test, the sample is tested for the DNA of high-risk HPV types. </w:t>
      </w:r>
    </w:p>
    <w:p w14:paraId="59962F73" w14:textId="05232799" w:rsidR="00DC5F76" w:rsidRPr="00F67EF4" w:rsidRDefault="008F2C98" w:rsidP="008F2C98">
      <w:r w:rsidRPr="00F67EF4">
        <w:t xml:space="preserve">If a cervical screening test shows </w:t>
      </w:r>
      <w:r w:rsidR="00EC5708" w:rsidRPr="00F67EF4">
        <w:t>a positive</w:t>
      </w:r>
      <w:r w:rsidRPr="00F67EF4">
        <w:t xml:space="preserve"> </w:t>
      </w:r>
      <w:r w:rsidR="00065112" w:rsidRPr="00F67EF4">
        <w:t xml:space="preserve">HPV </w:t>
      </w:r>
      <w:r w:rsidRPr="00F67EF4">
        <w:t>result</w:t>
      </w:r>
      <w:r w:rsidR="00680545" w:rsidRPr="00F67EF4">
        <w:t xml:space="preserve"> or abnormal cell changes</w:t>
      </w:r>
      <w:r w:rsidRPr="00F67EF4">
        <w:t xml:space="preserve">, a person may need </w:t>
      </w:r>
      <w:r w:rsidR="00B843A5" w:rsidRPr="00F67EF4">
        <w:t xml:space="preserve">a </w:t>
      </w:r>
      <w:r w:rsidR="00F731F3" w:rsidRPr="00F67EF4">
        <w:t>further cytology</w:t>
      </w:r>
      <w:r w:rsidR="00B843A5" w:rsidRPr="00F67EF4">
        <w:t xml:space="preserve"> test</w:t>
      </w:r>
      <w:r w:rsidR="008927AF" w:rsidRPr="00F67EF4">
        <w:t xml:space="preserve"> (</w:t>
      </w:r>
      <w:r w:rsidR="00CA3A30" w:rsidRPr="00F67EF4">
        <w:t>microscopic examination of</w:t>
      </w:r>
      <w:r w:rsidR="003F7CA6" w:rsidRPr="00F67EF4">
        <w:t xml:space="preserve"> </w:t>
      </w:r>
      <w:r w:rsidR="00B843A5" w:rsidRPr="00F67EF4">
        <w:t xml:space="preserve">the </w:t>
      </w:r>
      <w:r w:rsidR="00BE023D" w:rsidRPr="00F67EF4">
        <w:t>cells) and</w:t>
      </w:r>
      <w:r w:rsidR="00BE6A22" w:rsidRPr="00F67EF4">
        <w:t xml:space="preserve">/or </w:t>
      </w:r>
      <w:r w:rsidRPr="00F67EF4">
        <w:t xml:space="preserve">a </w:t>
      </w:r>
      <w:r w:rsidR="003730E0" w:rsidRPr="00F67EF4">
        <w:t>colposcopy</w:t>
      </w:r>
      <w:r w:rsidR="005F0C5E" w:rsidRPr="00F67EF4">
        <w:t xml:space="preserve"> (</w:t>
      </w:r>
      <w:r w:rsidRPr="00F67EF4">
        <w:t>a procedure to look at the cervix more closely</w:t>
      </w:r>
      <w:r w:rsidR="00B843A5" w:rsidRPr="00F67EF4">
        <w:t>)</w:t>
      </w:r>
      <w:r w:rsidRPr="00F67EF4">
        <w:t xml:space="preserve">. </w:t>
      </w:r>
      <w:r w:rsidR="00AF2499" w:rsidRPr="00F67EF4">
        <w:t>A</w:t>
      </w:r>
      <w:r w:rsidR="0026224E" w:rsidRPr="00F67EF4">
        <w:t xml:space="preserve"> cytology sample </w:t>
      </w:r>
      <w:r w:rsidR="00AF2499" w:rsidRPr="00F67EF4">
        <w:t>is exam</w:t>
      </w:r>
      <w:r w:rsidR="002D48D0" w:rsidRPr="00F67EF4">
        <w:t>in</w:t>
      </w:r>
      <w:r w:rsidR="00AF2499" w:rsidRPr="00F67EF4">
        <w:t>ed by</w:t>
      </w:r>
      <w:r w:rsidR="0026224E" w:rsidRPr="00F67EF4">
        <w:t xml:space="preserve"> specially trained cytology professionals. They assess the cervical cells for any </w:t>
      </w:r>
      <w:r w:rsidR="0026224E" w:rsidRPr="00F67EF4">
        <w:lastRenderedPageBreak/>
        <w:t xml:space="preserve">abnormal changes and determine whether further colposcopy is required. </w:t>
      </w:r>
      <w:r w:rsidR="006C44CD" w:rsidRPr="00F67EF4">
        <w:t xml:space="preserve">During the colposcopy, the clinician may take a small tissue sample </w:t>
      </w:r>
      <w:r w:rsidR="002D48D0" w:rsidRPr="00F67EF4">
        <w:t>to be</w:t>
      </w:r>
      <w:r w:rsidR="0026224E" w:rsidRPr="00F67EF4">
        <w:t xml:space="preserve"> examined by anatomical pathologists to diagnose and grade cervical abnormalities. The results inform clinical management, including follow-up and treatment decisions.</w:t>
      </w:r>
      <w:r w:rsidR="006E587D" w:rsidRPr="00F67EF4">
        <w:t xml:space="preserve"> </w:t>
      </w:r>
      <w:r w:rsidR="001446B5" w:rsidRPr="00F67EF4">
        <w:t>Most</w:t>
      </w:r>
      <w:r w:rsidR="006E587D" w:rsidRPr="00F67EF4">
        <w:t xml:space="preserve"> treatments can be delivered </w:t>
      </w:r>
      <w:r w:rsidR="00EE2DED" w:rsidRPr="00F67EF4">
        <w:t>in a colposcopy clinic.</w:t>
      </w:r>
    </w:p>
    <w:p w14:paraId="68F93BE8" w14:textId="77777777" w:rsidR="008F2C98" w:rsidRPr="00F67EF4" w:rsidRDefault="008F2C98" w:rsidP="00CB7E95">
      <w:pPr>
        <w:pStyle w:val="Heading3"/>
      </w:pPr>
      <w:r w:rsidRPr="00F67EF4">
        <w:t xml:space="preserve">Symptomatic cervical cancer </w:t>
      </w:r>
    </w:p>
    <w:p w14:paraId="3C7C1D3B" w14:textId="77777777" w:rsidR="008F2C98" w:rsidRPr="00F67EF4" w:rsidRDefault="008F2C98" w:rsidP="008F2C98">
      <w:r w:rsidRPr="00F67EF4">
        <w:t>Some symptoms may appear when precancerous changes develop into cervical cancer. The signs and symptoms include:</w:t>
      </w:r>
    </w:p>
    <w:p w14:paraId="007A3422" w14:textId="79CB0EF7" w:rsidR="008F2C98" w:rsidRPr="00F67EF4" w:rsidRDefault="00EA3B64" w:rsidP="00747077">
      <w:pPr>
        <w:pStyle w:val="BulletLevel1"/>
      </w:pPr>
      <w:r w:rsidRPr="00F67EF4">
        <w:t>b</w:t>
      </w:r>
      <w:r w:rsidR="008F2C98" w:rsidRPr="00F67EF4">
        <w:t>leeding or spotting between periods</w:t>
      </w:r>
    </w:p>
    <w:p w14:paraId="6B2EABB4" w14:textId="7E0A191B" w:rsidR="008F2C98" w:rsidRPr="00F67EF4" w:rsidRDefault="00EA3B64" w:rsidP="00747077">
      <w:pPr>
        <w:pStyle w:val="BulletLevel1"/>
      </w:pPr>
      <w:r w:rsidRPr="00F67EF4">
        <w:t>b</w:t>
      </w:r>
      <w:r w:rsidR="008F2C98" w:rsidRPr="00F67EF4">
        <w:t>leeding or spotting after sex</w:t>
      </w:r>
    </w:p>
    <w:p w14:paraId="787E10CC" w14:textId="647218EB" w:rsidR="008F2C98" w:rsidRPr="00F67EF4" w:rsidRDefault="00EA3B64" w:rsidP="00747077">
      <w:pPr>
        <w:pStyle w:val="BulletLevel1"/>
      </w:pPr>
      <w:r w:rsidRPr="00F67EF4">
        <w:t>b</w:t>
      </w:r>
      <w:r w:rsidR="008F2C98" w:rsidRPr="00F67EF4">
        <w:t>leeding or spotting after periods have stopped (after menopause)</w:t>
      </w:r>
    </w:p>
    <w:p w14:paraId="175769F5" w14:textId="0832CFCF" w:rsidR="008F2C98" w:rsidRPr="00F67EF4" w:rsidRDefault="00EA3B64" w:rsidP="00747077">
      <w:pPr>
        <w:pStyle w:val="BulletLevel1"/>
      </w:pPr>
      <w:r w:rsidRPr="00F67EF4">
        <w:t>u</w:t>
      </w:r>
      <w:r w:rsidR="008F2C98" w:rsidRPr="00F67EF4">
        <w:t>nusual and persistent discharge from the vagina</w:t>
      </w:r>
    </w:p>
    <w:p w14:paraId="0F889B9F" w14:textId="205AE2E9" w:rsidR="008F2C98" w:rsidRPr="00F67EF4" w:rsidRDefault="00EA3B64" w:rsidP="00747077">
      <w:pPr>
        <w:pStyle w:val="BulletLevel1"/>
      </w:pPr>
      <w:r w:rsidRPr="00F67EF4">
        <w:t>p</w:t>
      </w:r>
      <w:r w:rsidR="008F2C98" w:rsidRPr="00F67EF4">
        <w:t>ersistent pain in the pelvis</w:t>
      </w:r>
    </w:p>
    <w:p w14:paraId="06C6DE69" w14:textId="59BFCCA6" w:rsidR="008F2C98" w:rsidRPr="00F67EF4" w:rsidRDefault="00EA3B64" w:rsidP="00747077">
      <w:pPr>
        <w:pStyle w:val="BulletLevel1"/>
      </w:pPr>
      <w:r w:rsidRPr="00F67EF4">
        <w:t>p</w:t>
      </w:r>
      <w:r w:rsidR="008F2C98" w:rsidRPr="00F67EF4">
        <w:t>ain during sex.</w:t>
      </w:r>
    </w:p>
    <w:p w14:paraId="164F05BD" w14:textId="1E13F016" w:rsidR="008F2C98" w:rsidRPr="00F67EF4" w:rsidRDefault="00794827" w:rsidP="008F2C98">
      <w:r w:rsidRPr="00F67EF4">
        <w:t>People have the best chan</w:t>
      </w:r>
      <w:r w:rsidR="00621572" w:rsidRPr="00F67EF4">
        <w:t>c</w:t>
      </w:r>
      <w:r w:rsidRPr="00F67EF4">
        <w:t xml:space="preserve">e of good outcomes when cancer is found and treated early. </w:t>
      </w:r>
      <w:r w:rsidR="008F2C98" w:rsidRPr="00F67EF4">
        <w:t xml:space="preserve">However, in New Zealand, 13.9% of people with cervical cancer were diagnosed after an emergency </w:t>
      </w:r>
      <w:r w:rsidR="00781945" w:rsidRPr="00F67EF4">
        <w:t xml:space="preserve">or acute (unplanned) </w:t>
      </w:r>
      <w:r w:rsidR="00035360" w:rsidRPr="00F67EF4">
        <w:t xml:space="preserve">hospital </w:t>
      </w:r>
      <w:r w:rsidR="00BA7BFA" w:rsidRPr="00F67EF4">
        <w:t>admission.</w:t>
      </w:r>
      <w:r w:rsidR="008F2C98" w:rsidRPr="00F67EF4">
        <w:t xml:space="preserve"> Being</w:t>
      </w:r>
      <w:r w:rsidR="00D8578F" w:rsidRPr="00F67EF4">
        <w:t xml:space="preserve"> diagnosed in this way </w:t>
      </w:r>
      <w:r w:rsidR="008F2C98" w:rsidRPr="00F67EF4">
        <w:t xml:space="preserve">usually indicates the cancer has been </w:t>
      </w:r>
      <w:r w:rsidR="00781945" w:rsidRPr="00F67EF4">
        <w:t xml:space="preserve">developing </w:t>
      </w:r>
      <w:r w:rsidR="008F2C98" w:rsidRPr="00F67EF4">
        <w:t>for some time</w:t>
      </w:r>
      <w:r w:rsidR="000D19A2" w:rsidRPr="00F67EF4">
        <w:t xml:space="preserve"> and </w:t>
      </w:r>
      <w:r w:rsidR="004E17F9" w:rsidRPr="00F67EF4">
        <w:t>has become symptomatic.</w:t>
      </w:r>
      <w:r w:rsidR="00781945" w:rsidRPr="00F67EF4">
        <w:t xml:space="preserve"> </w:t>
      </w:r>
      <w:r w:rsidR="00EB0668" w:rsidRPr="00F67EF4">
        <w:t>Further, 85% of people diagnosed with cervical cancer have either never participated in cervical screening or are under-screened</w:t>
      </w:r>
      <w:r w:rsidR="0046292B" w:rsidRPr="00F67EF4">
        <w:rPr>
          <w:rStyle w:val="EndnoteReference"/>
        </w:rPr>
        <w:endnoteReference w:id="7"/>
      </w:r>
      <w:r w:rsidR="00EB0668" w:rsidRPr="00F67EF4">
        <w:t>.</w:t>
      </w:r>
      <w:r w:rsidR="005B3D3A" w:rsidRPr="00F67EF4">
        <w:t xml:space="preserve"> </w:t>
      </w:r>
      <w:r w:rsidR="008F2C98" w:rsidRPr="00F67EF4">
        <w:t xml:space="preserve"> </w:t>
      </w:r>
    </w:p>
    <w:p w14:paraId="7A7664AE" w14:textId="0C1C9101" w:rsidR="008F2C98" w:rsidRPr="00F67EF4" w:rsidRDefault="008F2C98" w:rsidP="00CB7E95">
      <w:pPr>
        <w:pStyle w:val="Heading1"/>
      </w:pPr>
      <w:bookmarkStart w:id="9" w:name="_Toc237866902"/>
      <w:r w:rsidRPr="00F67EF4">
        <w:lastRenderedPageBreak/>
        <w:t>Strategic priorities and actions for elimin</w:t>
      </w:r>
      <w:r w:rsidR="000C3D26" w:rsidRPr="00F67EF4">
        <w:t>ation of</w:t>
      </w:r>
      <w:r w:rsidRPr="00F67EF4">
        <w:t xml:space="preserve"> cervical cancer</w:t>
      </w:r>
      <w:bookmarkEnd w:id="9"/>
      <w:r w:rsidR="00CB7E95" w:rsidRPr="00F67EF4">
        <w:t xml:space="preserve"> </w:t>
      </w:r>
    </w:p>
    <w:p w14:paraId="0B03FD84" w14:textId="6B21A5A0" w:rsidR="001F7BCE" w:rsidRPr="00F67EF4" w:rsidRDefault="001F7BCE" w:rsidP="00C91F2D">
      <w:pPr>
        <w:rPr>
          <w:rFonts w:ascii="Fira Sans" w:hAnsi="Fira Sans"/>
        </w:rPr>
      </w:pPr>
      <w:r w:rsidRPr="00F67EF4">
        <w:t xml:space="preserve">The Plan sets out </w:t>
      </w:r>
      <w:r w:rsidR="00835390" w:rsidRPr="00F67EF4">
        <w:t xml:space="preserve">39 </w:t>
      </w:r>
      <w:r w:rsidR="00FF3FD4" w:rsidRPr="00F67EF4">
        <w:t xml:space="preserve">actions for New Zealand to </w:t>
      </w:r>
      <w:r w:rsidR="00F625F2" w:rsidRPr="00F67EF4">
        <w:t xml:space="preserve">achieve and sustain cervical cancer elimination. This Supplementary Document </w:t>
      </w:r>
      <w:r w:rsidR="00C91F2D" w:rsidRPr="00F67EF4">
        <w:t xml:space="preserve">presents </w:t>
      </w:r>
      <w:r w:rsidR="00D04B4F" w:rsidRPr="00F67EF4">
        <w:t>important</w:t>
      </w:r>
      <w:r w:rsidR="00C91F2D" w:rsidRPr="00F67EF4">
        <w:t xml:space="preserve"> facts</w:t>
      </w:r>
      <w:r w:rsidR="007376A6" w:rsidRPr="00F67EF4">
        <w:t xml:space="preserve"> and progress</w:t>
      </w:r>
      <w:r w:rsidR="00C91F2D" w:rsidRPr="00F67EF4">
        <w:t xml:space="preserve"> </w:t>
      </w:r>
      <w:r w:rsidR="00F73809" w:rsidRPr="00F67EF4">
        <w:t xml:space="preserve">under each </w:t>
      </w:r>
      <w:r w:rsidR="2DC18135" w:rsidRPr="00F67EF4">
        <w:t>of the four</w:t>
      </w:r>
      <w:r w:rsidR="00F73809" w:rsidRPr="00F67EF4">
        <w:t xml:space="preserve"> </w:t>
      </w:r>
      <w:r w:rsidR="00A635FB" w:rsidRPr="00F67EF4">
        <w:t>pillars.</w:t>
      </w:r>
      <w:r w:rsidR="00F73809" w:rsidRPr="00F67EF4">
        <w:t xml:space="preserve"> </w:t>
      </w:r>
      <w:r w:rsidR="00AC1156" w:rsidRPr="00F67EF4">
        <w:rPr>
          <w:rFonts w:ascii="Fira Sans" w:hAnsi="Fira Sans"/>
        </w:rPr>
        <w:t xml:space="preserve">The actions reflect a combination of established </w:t>
      </w:r>
      <w:r w:rsidR="00A635FB" w:rsidRPr="00F67EF4">
        <w:rPr>
          <w:rFonts w:ascii="Fira Sans" w:hAnsi="Fira Sans"/>
        </w:rPr>
        <w:t>initiatives, planned</w:t>
      </w:r>
      <w:r w:rsidR="00600A30" w:rsidRPr="00F67EF4">
        <w:rPr>
          <w:rFonts w:ascii="Fira Sans" w:hAnsi="Fira Sans"/>
        </w:rPr>
        <w:t xml:space="preserve"> activities, and newly identified actions to accelerate progress</w:t>
      </w:r>
      <w:r w:rsidR="00E03B86" w:rsidRPr="00F67EF4">
        <w:rPr>
          <w:rFonts w:ascii="Fira Sans" w:hAnsi="Fira Sans"/>
        </w:rPr>
        <w:t xml:space="preserve"> towards elimination</w:t>
      </w:r>
      <w:r w:rsidR="00600A30" w:rsidRPr="00F67EF4">
        <w:rPr>
          <w:rFonts w:ascii="Fira Sans" w:hAnsi="Fira Sans"/>
        </w:rPr>
        <w:t xml:space="preserve">. </w:t>
      </w:r>
    </w:p>
    <w:p w14:paraId="14839D91" w14:textId="22A10CB7" w:rsidR="00B478AB" w:rsidRPr="00F67EF4" w:rsidRDefault="00DF6700" w:rsidP="00C91F2D">
      <w:pPr>
        <w:rPr>
          <w:rFonts w:ascii="Fira Sans" w:hAnsi="Fira Sans"/>
        </w:rPr>
      </w:pPr>
      <w:r w:rsidRPr="00F67EF4">
        <w:rPr>
          <w:rFonts w:ascii="Fira Sans" w:hAnsi="Fira Sans"/>
        </w:rPr>
        <w:t>Wh</w:t>
      </w:r>
      <w:r w:rsidR="002A04BC" w:rsidRPr="00F67EF4">
        <w:rPr>
          <w:rFonts w:ascii="Fira Sans" w:hAnsi="Fira Sans"/>
        </w:rPr>
        <w:t>ā</w:t>
      </w:r>
      <w:r w:rsidRPr="00F67EF4">
        <w:rPr>
          <w:rFonts w:ascii="Fira Sans" w:hAnsi="Fira Sans"/>
        </w:rPr>
        <w:t xml:space="preserve">nau voices </w:t>
      </w:r>
      <w:r w:rsidR="002B6EFB" w:rsidRPr="00F67EF4">
        <w:rPr>
          <w:rFonts w:ascii="Fira Sans" w:hAnsi="Fira Sans"/>
        </w:rPr>
        <w:t xml:space="preserve">were also </w:t>
      </w:r>
      <w:r w:rsidR="005E1D15" w:rsidRPr="00F67EF4">
        <w:rPr>
          <w:rFonts w:ascii="Fira Sans" w:hAnsi="Fira Sans"/>
        </w:rPr>
        <w:t>drawn</w:t>
      </w:r>
      <w:r w:rsidR="002B6EFB" w:rsidRPr="00F67EF4">
        <w:rPr>
          <w:rFonts w:ascii="Fira Sans" w:hAnsi="Fira Sans"/>
        </w:rPr>
        <w:t xml:space="preserve"> from the </w:t>
      </w:r>
      <w:r w:rsidR="002B6EFB" w:rsidRPr="00F67EF4">
        <w:t xml:space="preserve">Cancer Control Agency’s report – </w:t>
      </w:r>
      <w:r w:rsidR="00757AD8" w:rsidRPr="00F67EF4">
        <w:t>“</w:t>
      </w:r>
      <w:r w:rsidR="002B6EFB" w:rsidRPr="00F67EF4">
        <w:t>The voices of whānau Māori affected by cancer</w:t>
      </w:r>
      <w:r w:rsidR="00757AD8" w:rsidRPr="00F67EF4">
        <w:t>”</w:t>
      </w:r>
      <w:r w:rsidR="002C463F" w:rsidRPr="00F67EF4">
        <w:t xml:space="preserve"> a</w:t>
      </w:r>
      <w:r w:rsidR="00DD0113" w:rsidRPr="00F67EF4">
        <w:t>longside</w:t>
      </w:r>
      <w:r w:rsidR="002C463F" w:rsidRPr="00F67EF4">
        <w:t xml:space="preserve"> </w:t>
      </w:r>
      <w:r w:rsidR="00B057D4" w:rsidRPr="00F67EF4">
        <w:t>other</w:t>
      </w:r>
      <w:r w:rsidR="0041763B" w:rsidRPr="00F67EF4">
        <w:t xml:space="preserve"> studies</w:t>
      </w:r>
      <w:r w:rsidR="005878B4" w:rsidRPr="00F67EF4">
        <w:t xml:space="preserve">. </w:t>
      </w:r>
      <w:r w:rsidR="00772A2A" w:rsidRPr="00F67EF4">
        <w:t xml:space="preserve">While not all </w:t>
      </w:r>
      <w:r w:rsidR="004732C9" w:rsidRPr="00F67EF4">
        <w:t xml:space="preserve">quotes </w:t>
      </w:r>
      <w:r w:rsidR="00684973" w:rsidRPr="00F67EF4">
        <w:t>and insights</w:t>
      </w:r>
      <w:r w:rsidR="00772A2A" w:rsidRPr="00F67EF4">
        <w:t xml:space="preserve"> relate </w:t>
      </w:r>
      <w:r w:rsidR="00A36F31" w:rsidRPr="00F67EF4">
        <w:t xml:space="preserve">specifically to cervical cancer, they provide important </w:t>
      </w:r>
      <w:r w:rsidR="007432EE" w:rsidRPr="00F67EF4">
        <w:t xml:space="preserve">perspectives </w:t>
      </w:r>
      <w:r w:rsidR="00A36F31" w:rsidRPr="00F67EF4">
        <w:t xml:space="preserve">into the broader </w:t>
      </w:r>
      <w:r w:rsidR="007805A0" w:rsidRPr="00F67EF4">
        <w:t>experience</w:t>
      </w:r>
      <w:r w:rsidR="00A36F31" w:rsidRPr="00F67EF4">
        <w:t xml:space="preserve"> of whānau Māori</w:t>
      </w:r>
      <w:r w:rsidR="0038391A" w:rsidRPr="00F67EF4">
        <w:t xml:space="preserve"> </w:t>
      </w:r>
      <w:r w:rsidR="00AC304F" w:rsidRPr="00F67EF4">
        <w:t xml:space="preserve">and other people </w:t>
      </w:r>
      <w:r w:rsidR="00A36F31" w:rsidRPr="00F67EF4">
        <w:t>affected by cancer</w:t>
      </w:r>
      <w:r w:rsidR="00EB405B" w:rsidRPr="00F67EF4">
        <w:t xml:space="preserve"> and</w:t>
      </w:r>
      <w:r w:rsidR="00AC304F" w:rsidRPr="00F67EF4">
        <w:t>/or</w:t>
      </w:r>
      <w:r w:rsidR="00EB405B" w:rsidRPr="00F67EF4">
        <w:t xml:space="preserve"> </w:t>
      </w:r>
      <w:r w:rsidR="00CC5992" w:rsidRPr="00F67EF4">
        <w:t>their encounter</w:t>
      </w:r>
      <w:r w:rsidR="001B2316" w:rsidRPr="00F67EF4">
        <w:t>s</w:t>
      </w:r>
      <w:r w:rsidR="00CC5992" w:rsidRPr="00F67EF4">
        <w:t xml:space="preserve"> with </w:t>
      </w:r>
      <w:r w:rsidR="00EB405B" w:rsidRPr="00F67EF4">
        <w:t>the health system</w:t>
      </w:r>
      <w:r w:rsidR="00CB24E6" w:rsidRPr="00F67EF4">
        <w:t>.</w:t>
      </w:r>
    </w:p>
    <w:p w14:paraId="6D09405C" w14:textId="31157093" w:rsidR="008F2C98" w:rsidRPr="00F67EF4" w:rsidRDefault="005D40D0" w:rsidP="00C21999">
      <w:pPr>
        <w:pStyle w:val="Heading2"/>
      </w:pPr>
      <w:bookmarkStart w:id="10" w:name="_Toc237866903"/>
      <w:r w:rsidRPr="00F67EF4">
        <w:t>Pillar</w:t>
      </w:r>
      <w:r w:rsidR="008F2C98" w:rsidRPr="00F67EF4">
        <w:t xml:space="preserve"> 1: Improve HPV </w:t>
      </w:r>
      <w:r w:rsidR="00E7413D" w:rsidRPr="00F67EF4">
        <w:t>vaccination</w:t>
      </w:r>
      <w:r w:rsidR="008F2C98" w:rsidRPr="00F67EF4">
        <w:t xml:space="preserve"> rates</w:t>
      </w:r>
      <w:bookmarkEnd w:id="10"/>
      <w:r w:rsidR="008F2C98" w:rsidRPr="00F67EF4">
        <w:t xml:space="preserve"> </w:t>
      </w:r>
    </w:p>
    <w:p w14:paraId="16F6FCF7" w14:textId="77777777" w:rsidR="008F2C98" w:rsidRPr="00F67EF4" w:rsidRDefault="008F2C98" w:rsidP="00CB7E95">
      <w:pPr>
        <w:pStyle w:val="Heading3"/>
      </w:pPr>
      <w:r w:rsidRPr="00F67EF4">
        <w:t xml:space="preserve">Key facts </w:t>
      </w:r>
    </w:p>
    <w:p w14:paraId="1C5346CE" w14:textId="0AEE4939" w:rsidR="008F2C98" w:rsidRPr="00F67EF4" w:rsidRDefault="008F2C98" w:rsidP="00747077">
      <w:pPr>
        <w:pStyle w:val="BulletLevel1"/>
      </w:pPr>
      <w:r w:rsidRPr="00F67EF4">
        <w:t xml:space="preserve">Persistent high-risk HPV infections are responsible for almost all cases of cervical cancer. </w:t>
      </w:r>
    </w:p>
    <w:p w14:paraId="41D013B8" w14:textId="14695411" w:rsidR="008F2C98" w:rsidRPr="00F67EF4" w:rsidRDefault="008F2C98" w:rsidP="00747077">
      <w:pPr>
        <w:pStyle w:val="BulletLevel1"/>
      </w:pPr>
      <w:r w:rsidRPr="00F67EF4">
        <w:t xml:space="preserve">HPV infection can be effectively prevented by </w:t>
      </w:r>
      <w:r w:rsidR="006B6FCC" w:rsidRPr="00F67EF4">
        <w:t xml:space="preserve">the </w:t>
      </w:r>
      <w:r w:rsidRPr="00F67EF4">
        <w:t xml:space="preserve">HPV vaccine. </w:t>
      </w:r>
    </w:p>
    <w:p w14:paraId="66914D3D" w14:textId="721739C2" w:rsidR="008F2C98" w:rsidRPr="00F67EF4" w:rsidRDefault="006B6FCC" w:rsidP="00747077">
      <w:pPr>
        <w:pStyle w:val="BulletLevel1"/>
      </w:pPr>
      <w:r w:rsidRPr="00F67EF4">
        <w:t xml:space="preserve">The </w:t>
      </w:r>
      <w:r w:rsidR="008F2C98" w:rsidRPr="00F67EF4">
        <w:t xml:space="preserve">HPV vaccine works best when administered </w:t>
      </w:r>
      <w:r w:rsidR="00DE637E" w:rsidRPr="00F67EF4">
        <w:t>at a younger age</w:t>
      </w:r>
      <w:r w:rsidR="00EB295D" w:rsidRPr="00F67EF4">
        <w:t xml:space="preserve">, </w:t>
      </w:r>
      <w:r w:rsidR="008F2C98" w:rsidRPr="00F67EF4">
        <w:t xml:space="preserve">prior to </w:t>
      </w:r>
      <w:r w:rsidR="00765CCC" w:rsidRPr="00F67EF4">
        <w:t>HPV infection</w:t>
      </w:r>
      <w:r w:rsidR="00DB559D" w:rsidRPr="00F67EF4">
        <w:t xml:space="preserve"> </w:t>
      </w:r>
      <w:r w:rsidR="006B35AE" w:rsidRPr="00F67EF4">
        <w:t>(</w:t>
      </w:r>
      <w:r w:rsidR="00233916" w:rsidRPr="00F67EF4">
        <w:t xml:space="preserve">i.e. children aged </w:t>
      </w:r>
      <w:r w:rsidR="007B78CE" w:rsidRPr="00F67EF4">
        <w:t>nine</w:t>
      </w:r>
      <w:r w:rsidR="00233916" w:rsidRPr="00F67EF4">
        <w:t xml:space="preserve"> years and over</w:t>
      </w:r>
      <w:r w:rsidR="001E0253" w:rsidRPr="00F67EF4">
        <w:t>)</w:t>
      </w:r>
      <w:r w:rsidR="005104F4" w:rsidRPr="00F67EF4">
        <w:t>.</w:t>
      </w:r>
      <w:r w:rsidR="00FA61BC" w:rsidRPr="00F67EF4">
        <w:t xml:space="preserve"> </w:t>
      </w:r>
      <w:r w:rsidR="00561A39" w:rsidRPr="00F67EF4">
        <w:t xml:space="preserve">Children and young </w:t>
      </w:r>
      <w:r w:rsidR="004D6C47" w:rsidRPr="00F67EF4">
        <w:t xml:space="preserve">people </w:t>
      </w:r>
      <w:r w:rsidR="00036D1A" w:rsidRPr="00F67EF4">
        <w:t xml:space="preserve">develop a stronger immune response to the vaccine, </w:t>
      </w:r>
      <w:r w:rsidR="004B796D" w:rsidRPr="00F67EF4">
        <w:t xml:space="preserve">providing </w:t>
      </w:r>
      <w:r w:rsidR="00D076BB" w:rsidRPr="00F67EF4">
        <w:t>effective</w:t>
      </w:r>
      <w:r w:rsidR="004B796D" w:rsidRPr="00F67EF4">
        <w:t xml:space="preserve"> </w:t>
      </w:r>
      <w:r w:rsidR="00EA1A55" w:rsidRPr="00F67EF4">
        <w:t xml:space="preserve">and long-lasting </w:t>
      </w:r>
      <w:r w:rsidR="004B796D" w:rsidRPr="00F67EF4">
        <w:t>protection against HPV infection and HPV-related cancer</w:t>
      </w:r>
      <w:r w:rsidR="00EF4DEF" w:rsidRPr="00F67EF4">
        <w:t xml:space="preserve">s. </w:t>
      </w:r>
    </w:p>
    <w:p w14:paraId="77A0E1AD" w14:textId="4BB38900" w:rsidR="008F2C98" w:rsidRPr="00F67EF4" w:rsidRDefault="002E366A" w:rsidP="00747077">
      <w:pPr>
        <w:pStyle w:val="BulletLevel1"/>
      </w:pPr>
      <w:r w:rsidRPr="00F67EF4">
        <w:t xml:space="preserve">Emerging international evidence is </w:t>
      </w:r>
      <w:r w:rsidR="00023258" w:rsidRPr="00F67EF4">
        <w:t xml:space="preserve">starting to show the strong cancer prevention </w:t>
      </w:r>
      <w:r w:rsidR="002852E3" w:rsidRPr="00F67EF4">
        <w:t xml:space="preserve">impact </w:t>
      </w:r>
      <w:r w:rsidR="00023258" w:rsidRPr="00F67EF4">
        <w:t xml:space="preserve">of the HPV vaccine. Recent data from </w:t>
      </w:r>
      <w:r w:rsidR="008F2C98" w:rsidRPr="00F67EF4">
        <w:t xml:space="preserve">Scotland </w:t>
      </w:r>
      <w:r w:rsidR="00023258" w:rsidRPr="00F67EF4">
        <w:t>show</w:t>
      </w:r>
      <w:r w:rsidR="0015144D" w:rsidRPr="00F67EF4">
        <w:t>s</w:t>
      </w:r>
      <w:r w:rsidR="008F2C98" w:rsidRPr="00F67EF4">
        <w:t xml:space="preserve"> no reported cases of cervical cancer in those who have been</w:t>
      </w:r>
      <w:r w:rsidR="006339EB" w:rsidRPr="00F67EF4">
        <w:t xml:space="preserve"> fully</w:t>
      </w:r>
      <w:r w:rsidR="008F2C98" w:rsidRPr="00F67EF4">
        <w:t xml:space="preserve"> </w:t>
      </w:r>
      <w:r w:rsidR="00E7413D" w:rsidRPr="00F67EF4">
        <w:t>vaccinated</w:t>
      </w:r>
      <w:r w:rsidR="006339EB" w:rsidRPr="00F67EF4">
        <w:t xml:space="preserve"> since their vaccination programme began in 20</w:t>
      </w:r>
      <w:r w:rsidR="00C2192E" w:rsidRPr="00F67EF4">
        <w:t>0</w:t>
      </w:r>
      <w:r w:rsidR="006339EB" w:rsidRPr="00F67EF4">
        <w:t>8</w:t>
      </w:r>
      <w:r w:rsidR="008F2C98" w:rsidRPr="00F67EF4">
        <w:t>. Australia has also reported, for the first time since 1982, no cases of cervical cancer in women under the age of 25 in 2021.</w:t>
      </w:r>
      <w:r w:rsidR="00367301" w:rsidRPr="00F67EF4">
        <w:t xml:space="preserve"> In England, among the cohort with vaccination coverage of around 88–90% at age 12–13 years, there were no cervical cancer deaths</w:t>
      </w:r>
      <w:r w:rsidR="001D5981" w:rsidRPr="00F67EF4">
        <w:t>.</w:t>
      </w:r>
    </w:p>
    <w:p w14:paraId="569A85F7" w14:textId="52FA4758" w:rsidR="003B7218" w:rsidRPr="00F67EF4" w:rsidRDefault="00F058B1">
      <w:pPr>
        <w:pStyle w:val="BulletLevel1"/>
      </w:pPr>
      <w:r w:rsidRPr="00F67EF4">
        <w:t xml:space="preserve">A single dose of the HPV vaccine provides protection against HPV infection and HPV-related cancers that is comparable to the two-dose schedule administered to children and young people aged </w:t>
      </w:r>
      <w:r w:rsidR="003B7218" w:rsidRPr="00F67EF4">
        <w:t>nine</w:t>
      </w:r>
      <w:r w:rsidRPr="00F67EF4">
        <w:t xml:space="preserve"> to 14 years, with effectiveness estimated at around 97-98%</w:t>
      </w:r>
      <w:r w:rsidR="005E7BEE" w:rsidRPr="00F67EF4">
        <w:rPr>
          <w:rStyle w:val="FootnoteReference"/>
        </w:rPr>
        <w:footnoteReference w:id="2"/>
      </w:r>
    </w:p>
    <w:p w14:paraId="6F9E4F57" w14:textId="49FEFF72" w:rsidR="004961DD" w:rsidRPr="00F67EF4" w:rsidRDefault="003F65D6">
      <w:pPr>
        <w:pStyle w:val="BulletLevel1"/>
      </w:pPr>
      <w:r w:rsidRPr="00F67EF4">
        <w:t>From</w:t>
      </w:r>
      <w:r w:rsidR="005E016B" w:rsidRPr="00F67EF4">
        <w:t xml:space="preserve"> term 3 2026, the School Based Immunisation Programme</w:t>
      </w:r>
      <w:r w:rsidR="00646205" w:rsidRPr="00F67EF4">
        <w:t xml:space="preserve"> will </w:t>
      </w:r>
      <w:r w:rsidR="0072548E" w:rsidRPr="00F67EF4">
        <w:t>focus on delivering the first dose of HPV vaccine to eligible students</w:t>
      </w:r>
      <w:r w:rsidR="00BB0E1F" w:rsidRPr="00F67EF4">
        <w:t>,</w:t>
      </w:r>
      <w:r w:rsidR="0079227E" w:rsidRPr="00F67EF4">
        <w:t xml:space="preserve"> usually in Year 7 and 8</w:t>
      </w:r>
      <w:r w:rsidR="005E016B" w:rsidRPr="00F67EF4">
        <w:t xml:space="preserve">. </w:t>
      </w:r>
    </w:p>
    <w:p w14:paraId="50A82278" w14:textId="5E8D590E" w:rsidR="00286623" w:rsidRPr="00F67EF4" w:rsidRDefault="004961DD">
      <w:pPr>
        <w:pStyle w:val="BulletLevel1"/>
      </w:pPr>
      <w:r w:rsidRPr="00F67EF4">
        <w:lastRenderedPageBreak/>
        <w:t xml:space="preserve">The </w:t>
      </w:r>
      <w:r w:rsidR="00563A73" w:rsidRPr="00F67EF4">
        <w:t>HPV vaccine is available at a range of pharmacies, medical centres, Hauora Māori providers and Pacific Health providers</w:t>
      </w:r>
      <w:r w:rsidR="00563A73" w:rsidRPr="00F67EF4">
        <w:rPr>
          <w:rStyle w:val="CommentReference"/>
          <w:sz w:val="22"/>
          <w:szCs w:val="22"/>
        </w:rPr>
        <w:t xml:space="preserve"> </w:t>
      </w:r>
      <w:r w:rsidR="00563A73" w:rsidRPr="00F67EF4">
        <w:t>free of charge</w:t>
      </w:r>
      <w:r w:rsidR="00286623" w:rsidRPr="00F67EF4">
        <w:t xml:space="preserve"> for:</w:t>
      </w:r>
    </w:p>
    <w:p w14:paraId="4CA0136E" w14:textId="77777777" w:rsidR="00E06EE2" w:rsidRPr="00F67EF4" w:rsidRDefault="00E06EE2" w:rsidP="00E06EE2">
      <w:pPr>
        <w:pStyle w:val="Dash"/>
      </w:pPr>
      <w:r w:rsidRPr="00F67EF4">
        <w:t>those who choose to receive a second dose or are clinically recommended to complete the three-dose schedule.</w:t>
      </w:r>
    </w:p>
    <w:p w14:paraId="44BCF8FC" w14:textId="31F67FAF" w:rsidR="00286623" w:rsidRPr="00F67EF4" w:rsidRDefault="00286623" w:rsidP="00286623">
      <w:pPr>
        <w:pStyle w:val="Dash"/>
      </w:pPr>
      <w:r w:rsidRPr="00F67EF4">
        <w:t xml:space="preserve">people aged between nine and 26 who </w:t>
      </w:r>
      <w:r w:rsidR="00C631D9" w:rsidRPr="00F67EF4">
        <w:t>have not yet</w:t>
      </w:r>
      <w:r w:rsidRPr="00F67EF4">
        <w:t xml:space="preserve"> receive</w:t>
      </w:r>
      <w:r w:rsidR="00E32625" w:rsidRPr="00F67EF4">
        <w:t>d</w:t>
      </w:r>
      <w:r w:rsidRPr="00F67EF4">
        <w:t xml:space="preserve"> the </w:t>
      </w:r>
      <w:r w:rsidR="00CF61B8" w:rsidRPr="00F67EF4">
        <w:t>vaccine</w:t>
      </w:r>
      <w:r w:rsidR="00790A2E" w:rsidRPr="00F67EF4">
        <w:t>.</w:t>
      </w:r>
      <w:r w:rsidR="00CF61B8" w:rsidRPr="00F67EF4">
        <w:t xml:space="preserve"> </w:t>
      </w:r>
    </w:p>
    <w:p w14:paraId="50FF8FC8" w14:textId="0BF101CB" w:rsidR="008F2C98" w:rsidRPr="00F67EF4" w:rsidRDefault="008F2C98" w:rsidP="00CB7E95">
      <w:pPr>
        <w:pStyle w:val="Heading3"/>
      </w:pPr>
      <w:r w:rsidRPr="00F67EF4">
        <w:t>Current stat</w:t>
      </w:r>
      <w:r w:rsidR="00E71579" w:rsidRPr="00F67EF4">
        <w:t>e</w:t>
      </w:r>
      <w:r w:rsidRPr="00F67EF4">
        <w:t xml:space="preserve"> </w:t>
      </w:r>
    </w:p>
    <w:p w14:paraId="2F9A6BE7" w14:textId="43406CBD" w:rsidR="00545BC9" w:rsidRPr="00F67EF4" w:rsidRDefault="00545BC9" w:rsidP="00545BC9">
      <w:pPr>
        <w:pStyle w:val="Heading4"/>
      </w:pPr>
      <w:r w:rsidRPr="00F67EF4">
        <w:t xml:space="preserve">HPV vaccination </w:t>
      </w:r>
    </w:p>
    <w:p w14:paraId="5AFED2A7" w14:textId="7EE5FAF9" w:rsidR="001248DB" w:rsidRPr="00F67EF4" w:rsidRDefault="00A62D4F" w:rsidP="00D20011">
      <w:r w:rsidRPr="00F67EF4">
        <w:t xml:space="preserve">The </w:t>
      </w:r>
      <w:r w:rsidR="00C2128A" w:rsidRPr="00F67EF4">
        <w:t xml:space="preserve">WHO vaccination target only </w:t>
      </w:r>
      <w:r w:rsidR="00C15A73" w:rsidRPr="00F67EF4">
        <w:t>includes</w:t>
      </w:r>
      <w:r w:rsidR="00C2128A" w:rsidRPr="00F67EF4">
        <w:t xml:space="preserve"> girls. </w:t>
      </w:r>
      <w:r w:rsidR="001A3BED" w:rsidRPr="00F67EF4">
        <w:t xml:space="preserve">According to data from the Aotearoa Immunisation Register </w:t>
      </w:r>
      <w:r w:rsidR="00872972" w:rsidRPr="00F67EF4">
        <w:t xml:space="preserve">69.7% </w:t>
      </w:r>
      <w:r w:rsidR="002F30C0" w:rsidRPr="00F67EF4">
        <w:t>of females</w:t>
      </w:r>
      <w:r w:rsidR="007D01F9" w:rsidRPr="00F67EF4" w:rsidDel="00727DC0">
        <w:t xml:space="preserve"> </w:t>
      </w:r>
      <w:r w:rsidR="00B54850" w:rsidRPr="00F67EF4">
        <w:t xml:space="preserve">that turned 15 </w:t>
      </w:r>
      <w:r w:rsidR="00E56279" w:rsidRPr="00F67EF4">
        <w:t>years old between</w:t>
      </w:r>
      <w:r w:rsidR="00B54850" w:rsidRPr="00F67EF4">
        <w:t xml:space="preserve"> </w:t>
      </w:r>
      <w:r w:rsidR="00F177F5" w:rsidRPr="00F67EF4">
        <w:t xml:space="preserve">January </w:t>
      </w:r>
      <w:r w:rsidR="00E56279" w:rsidRPr="00F67EF4">
        <w:t>and</w:t>
      </w:r>
      <w:r w:rsidR="00B54850" w:rsidRPr="00F67EF4">
        <w:t xml:space="preserve"> </w:t>
      </w:r>
      <w:r w:rsidR="00F177F5" w:rsidRPr="00F67EF4">
        <w:t xml:space="preserve">March </w:t>
      </w:r>
      <w:r w:rsidR="00B54850" w:rsidRPr="00F67EF4">
        <w:t>202</w:t>
      </w:r>
      <w:r w:rsidR="00F177F5" w:rsidRPr="00F67EF4">
        <w:t>6</w:t>
      </w:r>
      <w:r w:rsidR="00B54850" w:rsidRPr="00F67EF4">
        <w:t xml:space="preserve">, </w:t>
      </w:r>
      <w:r w:rsidR="00016C94" w:rsidRPr="00F67EF4">
        <w:t>had</w:t>
      </w:r>
      <w:r w:rsidR="00C523F5" w:rsidRPr="00F67EF4">
        <w:t xml:space="preserve"> received the</w:t>
      </w:r>
      <w:r w:rsidR="00150A32" w:rsidRPr="00F67EF4">
        <w:t>ir</w:t>
      </w:r>
      <w:r w:rsidR="00C523F5" w:rsidRPr="00F67EF4">
        <w:t xml:space="preserve"> first dose of </w:t>
      </w:r>
      <w:r w:rsidR="00150A32" w:rsidRPr="00F67EF4">
        <w:t xml:space="preserve">the </w:t>
      </w:r>
      <w:r w:rsidR="00C523F5" w:rsidRPr="00F67EF4">
        <w:t>HPV vaccine</w:t>
      </w:r>
      <w:r w:rsidR="00D03CE8" w:rsidRPr="00F67EF4">
        <w:t>,</w:t>
      </w:r>
      <w:r w:rsidR="00C523F5" w:rsidRPr="00F67EF4">
        <w:t xml:space="preserve"> and </w:t>
      </w:r>
      <w:r w:rsidR="001152B3" w:rsidRPr="00F67EF4">
        <w:t>61.5</w:t>
      </w:r>
      <w:r w:rsidR="008F2C98" w:rsidRPr="00F67EF4">
        <w:t xml:space="preserve">% were fully </w:t>
      </w:r>
      <w:r w:rsidR="005E5917" w:rsidRPr="00F67EF4">
        <w:t>vaccinated. This is</w:t>
      </w:r>
      <w:r w:rsidR="00145F5B" w:rsidRPr="00F67EF4">
        <w:t xml:space="preserve"> </w:t>
      </w:r>
      <w:r w:rsidR="008F2C98" w:rsidRPr="00F67EF4">
        <w:t>well below the WHO goal of 90% of girls fully vaccinated by age 15</w:t>
      </w:r>
      <w:r w:rsidR="00B2451A" w:rsidRPr="00F67EF4">
        <w:t>.</w:t>
      </w:r>
      <w:r w:rsidR="00D20011" w:rsidRPr="00F67EF4">
        <w:t xml:space="preserve"> </w:t>
      </w:r>
      <w:r w:rsidR="00AC35B9" w:rsidRPr="00F67EF4">
        <w:t xml:space="preserve"> </w:t>
      </w:r>
    </w:p>
    <w:p w14:paraId="6F2C88C8" w14:textId="06D38096" w:rsidR="00A2686C" w:rsidRPr="00F67EF4" w:rsidRDefault="00A2686C" w:rsidP="00D20011">
      <w:r w:rsidRPr="00F67EF4">
        <w:t xml:space="preserve">New Zealand’s </w:t>
      </w:r>
      <w:r w:rsidR="001248DB" w:rsidRPr="00F67EF4">
        <w:t xml:space="preserve">90% </w:t>
      </w:r>
      <w:r w:rsidRPr="00F67EF4">
        <w:t xml:space="preserve">vaccination target </w:t>
      </w:r>
      <w:r w:rsidR="00ED0C05" w:rsidRPr="00F67EF4">
        <w:t xml:space="preserve">is </w:t>
      </w:r>
      <w:r w:rsidR="0055763E" w:rsidRPr="00F67EF4">
        <w:t>broader</w:t>
      </w:r>
      <w:r w:rsidR="0055763E" w:rsidRPr="00F67EF4" w:rsidDel="0055763E">
        <w:t xml:space="preserve"> </w:t>
      </w:r>
      <w:r w:rsidR="001248DB" w:rsidRPr="00F67EF4">
        <w:t>than the WHO target as it</w:t>
      </w:r>
      <w:r w:rsidR="00ED0C05" w:rsidRPr="00F67EF4">
        <w:t xml:space="preserve"> </w:t>
      </w:r>
      <w:r w:rsidRPr="00F67EF4">
        <w:t xml:space="preserve">measures coverage for </w:t>
      </w:r>
      <w:r w:rsidR="00BD4A36" w:rsidRPr="00F67EF4">
        <w:t>all eligible people</w:t>
      </w:r>
      <w:r w:rsidR="00B50CB1" w:rsidRPr="00F67EF4">
        <w:t xml:space="preserve"> </w:t>
      </w:r>
      <w:r w:rsidR="00BD4A36" w:rsidRPr="00F67EF4">
        <w:t>by age 15</w:t>
      </w:r>
      <w:r w:rsidRPr="00F67EF4">
        <w:t xml:space="preserve">. Between </w:t>
      </w:r>
      <w:r w:rsidR="001152B3" w:rsidRPr="00F67EF4">
        <w:t xml:space="preserve">January </w:t>
      </w:r>
      <w:r w:rsidR="0041636D" w:rsidRPr="00F67EF4">
        <w:t>and</w:t>
      </w:r>
      <w:r w:rsidRPr="00F67EF4">
        <w:t xml:space="preserve"> </w:t>
      </w:r>
      <w:r w:rsidR="001152B3" w:rsidRPr="00F67EF4">
        <w:t xml:space="preserve">March </w:t>
      </w:r>
      <w:r w:rsidRPr="00F67EF4">
        <w:t>202</w:t>
      </w:r>
      <w:r w:rsidR="001152B3" w:rsidRPr="00F67EF4">
        <w:t>6</w:t>
      </w:r>
      <w:r w:rsidR="00672CD3" w:rsidRPr="00F67EF4">
        <w:t>,</w:t>
      </w:r>
      <w:r w:rsidRPr="00F67EF4">
        <w:t xml:space="preserve"> 6</w:t>
      </w:r>
      <w:r w:rsidR="00BB2002" w:rsidRPr="00F67EF4">
        <w:t>8</w:t>
      </w:r>
      <w:r w:rsidRPr="00F67EF4">
        <w:t>.</w:t>
      </w:r>
      <w:r w:rsidR="00A0459F" w:rsidRPr="00F67EF4">
        <w:t>5</w:t>
      </w:r>
      <w:r w:rsidR="00A635FB" w:rsidRPr="00F67EF4">
        <w:t>% of</w:t>
      </w:r>
      <w:r w:rsidR="00BD4A36" w:rsidRPr="00F67EF4">
        <w:t xml:space="preserve"> young people</w:t>
      </w:r>
      <w:r w:rsidR="00076928" w:rsidRPr="00F67EF4">
        <w:t xml:space="preserve"> </w:t>
      </w:r>
      <w:r w:rsidR="00FC1B48" w:rsidRPr="00F67EF4">
        <w:t xml:space="preserve">had received their first dose, and </w:t>
      </w:r>
      <w:r w:rsidR="00BB2002" w:rsidRPr="00F67EF4">
        <w:t>60</w:t>
      </w:r>
      <w:r w:rsidR="001D0FE5" w:rsidRPr="00F67EF4">
        <w:t>.3</w:t>
      </w:r>
      <w:r w:rsidR="00FC1B48" w:rsidRPr="00F67EF4">
        <w:t>% were fully vaccinated by age 15</w:t>
      </w:r>
      <w:r w:rsidR="00F87C43" w:rsidRPr="00F67EF4">
        <w:t>. V</w:t>
      </w:r>
      <w:r w:rsidR="00FA51B4" w:rsidRPr="00F67EF4">
        <w:t xml:space="preserve">accination coverage </w:t>
      </w:r>
      <w:r w:rsidR="00BD4A36" w:rsidRPr="00F67EF4">
        <w:t xml:space="preserve">by age 15 is slightly lower among people recorded as male than </w:t>
      </w:r>
      <w:r w:rsidR="000B7776" w:rsidRPr="00F67EF4">
        <w:t>those</w:t>
      </w:r>
      <w:r w:rsidR="00BD4A36" w:rsidRPr="00F67EF4">
        <w:t xml:space="preserve"> recorded as female. </w:t>
      </w:r>
      <w:r w:rsidR="00CC315B" w:rsidRPr="00F67EF4">
        <w:t xml:space="preserve">Regional variation </w:t>
      </w:r>
      <w:r w:rsidR="00FB618E" w:rsidRPr="00F67EF4">
        <w:t xml:space="preserve">was evident with </w:t>
      </w:r>
      <w:proofErr w:type="spellStart"/>
      <w:r w:rsidR="00247205" w:rsidRPr="00F67EF4">
        <w:t>Te</w:t>
      </w:r>
      <w:proofErr w:type="spellEnd"/>
      <w:r w:rsidR="00247205" w:rsidRPr="00F67EF4">
        <w:t xml:space="preserve"> Waipounamu and Central displayed </w:t>
      </w:r>
      <w:r w:rsidR="00EF6DBC" w:rsidRPr="00F67EF4">
        <w:t>higher coverage</w:t>
      </w:r>
      <w:r w:rsidR="00FB618E" w:rsidRPr="00F67EF4">
        <w:t xml:space="preserve"> </w:t>
      </w:r>
      <w:r w:rsidR="00201E69" w:rsidRPr="00F67EF4">
        <w:t>(75.1</w:t>
      </w:r>
      <w:r w:rsidR="00336ED7" w:rsidRPr="00F67EF4">
        <w:t xml:space="preserve">% and </w:t>
      </w:r>
      <w:r w:rsidR="001C25D6" w:rsidRPr="00F67EF4">
        <w:t xml:space="preserve">72.2% for first dose respectively) </w:t>
      </w:r>
      <w:r w:rsidR="00FB618E" w:rsidRPr="00F67EF4">
        <w:t xml:space="preserve">than Northern and </w:t>
      </w:r>
      <w:proofErr w:type="spellStart"/>
      <w:r w:rsidR="00FB618E" w:rsidRPr="00F67EF4">
        <w:t>Te</w:t>
      </w:r>
      <w:proofErr w:type="spellEnd"/>
      <w:r w:rsidR="00FB618E" w:rsidRPr="00F67EF4">
        <w:t xml:space="preserve"> Manawa</w:t>
      </w:r>
      <w:r w:rsidR="00526F55" w:rsidRPr="00F67EF4">
        <w:t xml:space="preserve"> T</w:t>
      </w:r>
      <w:r w:rsidR="00FB618E" w:rsidRPr="00F67EF4">
        <w:t>aki</w:t>
      </w:r>
      <w:r w:rsidR="001C25D6" w:rsidRPr="00F67EF4">
        <w:t xml:space="preserve"> (66.6% and 64% respectively). </w:t>
      </w:r>
    </w:p>
    <w:p w14:paraId="399EC9F2" w14:textId="3A07E457" w:rsidR="00C523F5" w:rsidRPr="00F67EF4" w:rsidRDefault="00C4457D" w:rsidP="00130473">
      <w:r w:rsidRPr="00F67EF4">
        <w:rPr>
          <w:rFonts w:ascii="Fira Sans" w:hAnsi="Fira Sans"/>
        </w:rPr>
        <w:t>When c</w:t>
      </w:r>
      <w:r w:rsidR="00C61C7B" w:rsidRPr="00F67EF4">
        <w:rPr>
          <w:rFonts w:ascii="Fira Sans" w:hAnsi="Fira Sans"/>
        </w:rPr>
        <w:t>overage is</w:t>
      </w:r>
      <w:r w:rsidRPr="00F67EF4">
        <w:rPr>
          <w:rFonts w:ascii="Fira Sans" w:hAnsi="Fira Sans"/>
        </w:rPr>
        <w:t xml:space="preserve"> assessed </w:t>
      </w:r>
      <w:r w:rsidR="00F725A6" w:rsidRPr="00F67EF4">
        <w:rPr>
          <w:rFonts w:ascii="Fira Sans" w:hAnsi="Fira Sans"/>
        </w:rPr>
        <w:t>for</w:t>
      </w:r>
      <w:r w:rsidR="00C61C7B" w:rsidRPr="00F67EF4">
        <w:rPr>
          <w:rFonts w:ascii="Fira Sans" w:hAnsi="Fira Sans"/>
        </w:rPr>
        <w:t xml:space="preserve"> eligible </w:t>
      </w:r>
      <w:r w:rsidR="00436EF8" w:rsidRPr="00F67EF4">
        <w:rPr>
          <w:rFonts w:ascii="Fira Sans" w:hAnsi="Fira Sans"/>
        </w:rPr>
        <w:t xml:space="preserve">people </w:t>
      </w:r>
      <w:r w:rsidR="001458CB" w:rsidRPr="00F67EF4">
        <w:rPr>
          <w:rFonts w:ascii="Fira Sans" w:hAnsi="Fira Sans"/>
        </w:rPr>
        <w:t xml:space="preserve">that </w:t>
      </w:r>
      <w:r w:rsidR="0090250D" w:rsidRPr="00F67EF4">
        <w:rPr>
          <w:rFonts w:ascii="Fira Sans" w:hAnsi="Fira Sans"/>
        </w:rPr>
        <w:t xml:space="preserve">have </w:t>
      </w:r>
      <w:r w:rsidR="001458CB" w:rsidRPr="00F67EF4">
        <w:rPr>
          <w:rFonts w:ascii="Fira Sans" w:hAnsi="Fira Sans"/>
        </w:rPr>
        <w:t>turned 25</w:t>
      </w:r>
      <w:r w:rsidR="0022293A" w:rsidRPr="00F67EF4">
        <w:rPr>
          <w:rFonts w:ascii="Fira Sans" w:hAnsi="Fira Sans"/>
        </w:rPr>
        <w:t xml:space="preserve">, uptake is </w:t>
      </w:r>
      <w:r w:rsidR="0016601A" w:rsidRPr="00F67EF4">
        <w:rPr>
          <w:rFonts w:ascii="Fira Sans" w:hAnsi="Fira Sans"/>
        </w:rPr>
        <w:t>substantially lower</w:t>
      </w:r>
      <w:r w:rsidR="00731457" w:rsidRPr="00F67EF4">
        <w:rPr>
          <w:rFonts w:ascii="Fira Sans" w:hAnsi="Fira Sans"/>
        </w:rPr>
        <w:t>.</w:t>
      </w:r>
      <w:r w:rsidR="00130473" w:rsidRPr="00F67EF4">
        <w:rPr>
          <w:rFonts w:ascii="Fira Sans" w:hAnsi="Fira Sans"/>
        </w:rPr>
        <w:t xml:space="preserve"> </w:t>
      </w:r>
      <w:r w:rsidR="005A06C8" w:rsidRPr="00F67EF4">
        <w:rPr>
          <w:rFonts w:ascii="Fira Sans" w:hAnsi="Fira Sans"/>
        </w:rPr>
        <w:t>43.2</w:t>
      </w:r>
      <w:r w:rsidR="00E038D3" w:rsidRPr="00F67EF4">
        <w:rPr>
          <w:rFonts w:ascii="Fira Sans" w:hAnsi="Fira Sans"/>
        </w:rPr>
        <w:t>%</w:t>
      </w:r>
      <w:r w:rsidR="001F2B40" w:rsidRPr="00F67EF4">
        <w:rPr>
          <w:rFonts w:ascii="Fira Sans" w:hAnsi="Fira Sans"/>
        </w:rPr>
        <w:t xml:space="preserve"> </w:t>
      </w:r>
      <w:r w:rsidR="00BD1353" w:rsidRPr="00F67EF4">
        <w:rPr>
          <w:rFonts w:ascii="Fira Sans" w:hAnsi="Fira Sans"/>
        </w:rPr>
        <w:t xml:space="preserve">have </w:t>
      </w:r>
      <w:r w:rsidR="00130473" w:rsidRPr="00F67EF4">
        <w:rPr>
          <w:rFonts w:ascii="Fira Sans" w:hAnsi="Fira Sans"/>
        </w:rPr>
        <w:t>received the</w:t>
      </w:r>
      <w:r w:rsidR="00207467" w:rsidRPr="00F67EF4">
        <w:rPr>
          <w:rFonts w:ascii="Fira Sans" w:hAnsi="Fira Sans"/>
        </w:rPr>
        <w:t>ir</w:t>
      </w:r>
      <w:r w:rsidR="00130473" w:rsidRPr="00F67EF4">
        <w:rPr>
          <w:rFonts w:ascii="Fira Sans" w:hAnsi="Fira Sans"/>
        </w:rPr>
        <w:t xml:space="preserve"> first dose and </w:t>
      </w:r>
      <w:r w:rsidR="005A06C8" w:rsidRPr="00F67EF4">
        <w:rPr>
          <w:rFonts w:ascii="Fira Sans" w:hAnsi="Fira Sans"/>
        </w:rPr>
        <w:t>32.1</w:t>
      </w:r>
      <w:r w:rsidR="00692CB0" w:rsidRPr="00F67EF4">
        <w:rPr>
          <w:rFonts w:ascii="Fira Sans" w:hAnsi="Fira Sans"/>
        </w:rPr>
        <w:t>%</w:t>
      </w:r>
      <w:r w:rsidR="00130473" w:rsidRPr="00F67EF4">
        <w:rPr>
          <w:rFonts w:ascii="Fira Sans" w:hAnsi="Fira Sans"/>
        </w:rPr>
        <w:t xml:space="preserve"> were fully </w:t>
      </w:r>
      <w:r w:rsidR="00454643" w:rsidRPr="00F67EF4">
        <w:rPr>
          <w:rFonts w:ascii="Fira Sans" w:hAnsi="Fira Sans"/>
        </w:rPr>
        <w:t>vaccinated</w:t>
      </w:r>
      <w:r w:rsidR="005B5275" w:rsidRPr="00F67EF4">
        <w:rPr>
          <w:rFonts w:ascii="Fira Sans" w:hAnsi="Fira Sans"/>
        </w:rPr>
        <w:t xml:space="preserve"> between</w:t>
      </w:r>
      <w:r w:rsidR="00EB2670" w:rsidRPr="00F67EF4">
        <w:rPr>
          <w:rFonts w:ascii="Fira Sans" w:hAnsi="Fira Sans"/>
        </w:rPr>
        <w:t xml:space="preserve"> January and March 2026</w:t>
      </w:r>
      <w:r w:rsidR="00130473" w:rsidRPr="00F67EF4">
        <w:rPr>
          <w:rFonts w:ascii="Fira Sans" w:hAnsi="Fira Sans"/>
        </w:rPr>
        <w:t>.</w:t>
      </w:r>
      <w:r w:rsidR="00EB2670" w:rsidRPr="00F67EF4">
        <w:rPr>
          <w:rFonts w:ascii="Fira Sans" w:hAnsi="Fira Sans"/>
        </w:rPr>
        <w:t xml:space="preserve"> </w:t>
      </w:r>
      <w:r w:rsidR="00EB2670" w:rsidRPr="00F67EF4">
        <w:t xml:space="preserve">When results were separated by gender, uptake is much higher among females than males: 65.1% of females had received a first dose and 54.2% were fully immunised, compared with 21.4% and 10.3% of males, respectively. </w:t>
      </w:r>
      <w:r w:rsidR="004F7F42" w:rsidRPr="00F67EF4">
        <w:rPr>
          <w:rFonts w:ascii="Fira Sans" w:hAnsi="Fira Sans"/>
        </w:rPr>
        <w:t>T</w:t>
      </w:r>
      <w:r w:rsidR="004D786B" w:rsidRPr="00F67EF4">
        <w:rPr>
          <w:rFonts w:ascii="Fira Sans" w:hAnsi="Fira Sans"/>
        </w:rPr>
        <w:t xml:space="preserve">his is </w:t>
      </w:r>
      <w:r w:rsidR="00A72A16" w:rsidRPr="00F67EF4">
        <w:rPr>
          <w:rFonts w:ascii="Fira Sans" w:hAnsi="Fira Sans"/>
        </w:rPr>
        <w:t>largely</w:t>
      </w:r>
      <w:r w:rsidR="004D786B" w:rsidRPr="00F67EF4">
        <w:rPr>
          <w:rFonts w:ascii="Fira Sans" w:hAnsi="Fira Sans"/>
        </w:rPr>
        <w:t xml:space="preserve"> because</w:t>
      </w:r>
      <w:r w:rsidR="00130473" w:rsidRPr="00F67EF4">
        <w:rPr>
          <w:rFonts w:ascii="Fira Sans" w:hAnsi="Fira Sans"/>
        </w:rPr>
        <w:t xml:space="preserve"> vaccine eligibility was expanded </w:t>
      </w:r>
      <w:r w:rsidR="00455D50" w:rsidRPr="00F67EF4">
        <w:rPr>
          <w:rFonts w:ascii="Fira Sans" w:hAnsi="Fira Sans"/>
        </w:rPr>
        <w:t xml:space="preserve">from girls only </w:t>
      </w:r>
      <w:r w:rsidR="00130473" w:rsidRPr="00F67EF4">
        <w:rPr>
          <w:rFonts w:ascii="Fira Sans" w:hAnsi="Fira Sans"/>
        </w:rPr>
        <w:t xml:space="preserve">to include </w:t>
      </w:r>
      <w:r w:rsidR="00602DBF" w:rsidRPr="00F67EF4">
        <w:rPr>
          <w:rFonts w:ascii="Fira Sans" w:hAnsi="Fira Sans"/>
        </w:rPr>
        <w:t>everyone</w:t>
      </w:r>
      <w:r w:rsidR="00130473" w:rsidRPr="00F67EF4">
        <w:rPr>
          <w:rFonts w:ascii="Fira Sans" w:hAnsi="Fira Sans"/>
        </w:rPr>
        <w:t xml:space="preserve"> aged </w:t>
      </w:r>
      <w:r w:rsidR="007070FF" w:rsidRPr="00F67EF4">
        <w:rPr>
          <w:rFonts w:ascii="Fira Sans" w:hAnsi="Fira Sans"/>
        </w:rPr>
        <w:t xml:space="preserve">between </w:t>
      </w:r>
      <w:r w:rsidR="00757436" w:rsidRPr="00F67EF4">
        <w:rPr>
          <w:rFonts w:ascii="Fira Sans" w:hAnsi="Fira Sans"/>
        </w:rPr>
        <w:t>nine</w:t>
      </w:r>
      <w:r w:rsidR="00130473" w:rsidRPr="00F67EF4">
        <w:rPr>
          <w:rFonts w:ascii="Fira Sans" w:hAnsi="Fira Sans"/>
        </w:rPr>
        <w:t xml:space="preserve"> </w:t>
      </w:r>
      <w:r w:rsidR="007070FF" w:rsidRPr="00F67EF4">
        <w:rPr>
          <w:rFonts w:ascii="Fira Sans" w:hAnsi="Fira Sans"/>
        </w:rPr>
        <w:t>and</w:t>
      </w:r>
      <w:r w:rsidR="00130473" w:rsidRPr="00F67EF4">
        <w:rPr>
          <w:rFonts w:ascii="Fira Sans" w:hAnsi="Fira Sans"/>
        </w:rPr>
        <w:t xml:space="preserve"> 26</w:t>
      </w:r>
      <w:r w:rsidR="00B831B8" w:rsidRPr="00F67EF4">
        <w:rPr>
          <w:rFonts w:ascii="Fira Sans" w:hAnsi="Fira Sans"/>
        </w:rPr>
        <w:t xml:space="preserve"> in 2017</w:t>
      </w:r>
      <w:r w:rsidR="00990485" w:rsidRPr="00F67EF4">
        <w:rPr>
          <w:rFonts w:ascii="Fira Sans" w:hAnsi="Fira Sans"/>
        </w:rPr>
        <w:t>. This</w:t>
      </w:r>
      <w:r w:rsidR="00130473" w:rsidRPr="00F67EF4">
        <w:rPr>
          <w:rFonts w:ascii="Fira Sans" w:hAnsi="Fira Sans"/>
        </w:rPr>
        <w:t xml:space="preserve"> significantly increased the total number of </w:t>
      </w:r>
      <w:r w:rsidR="00602DBF" w:rsidRPr="00F67EF4">
        <w:rPr>
          <w:rFonts w:ascii="Fira Sans" w:hAnsi="Fira Sans"/>
        </w:rPr>
        <w:t xml:space="preserve">eligible </w:t>
      </w:r>
      <w:r w:rsidR="00130473" w:rsidRPr="00F67EF4">
        <w:rPr>
          <w:rFonts w:ascii="Fira Sans" w:hAnsi="Fira Sans"/>
        </w:rPr>
        <w:t>people.</w:t>
      </w:r>
    </w:p>
    <w:p w14:paraId="3C1E85FD" w14:textId="1BF883F0" w:rsidR="008F2C98" w:rsidRPr="00F67EF4" w:rsidRDefault="008F2C98" w:rsidP="008F2C98">
      <w:r w:rsidRPr="00F67EF4">
        <w:t xml:space="preserve">Young adults, Māori, Pacific peoples and people living in areas of high deprivation have lower vaccination rates. </w:t>
      </w:r>
    </w:p>
    <w:tbl>
      <w:tblPr>
        <w:tblStyle w:val="TableGrid"/>
        <w:tblW w:w="9214" w:type="dxa"/>
        <w:tblLayout w:type="fixed"/>
        <w:tblLook w:val="04A0" w:firstRow="1" w:lastRow="0" w:firstColumn="1" w:lastColumn="0" w:noHBand="0" w:noVBand="1"/>
      </w:tblPr>
      <w:tblGrid>
        <w:gridCol w:w="9214"/>
      </w:tblGrid>
      <w:tr w:rsidR="008500DC" w:rsidRPr="00F67EF4" w14:paraId="1A7CE48A" w14:textId="77777777">
        <w:trPr>
          <w:trHeight w:val="6351"/>
        </w:trPr>
        <w:tc>
          <w:tcPr>
            <w:tcW w:w="9214" w:type="dxa"/>
          </w:tcPr>
          <w:p w14:paraId="6DD0E3A1" w14:textId="644ACE59" w:rsidR="00D45CED" w:rsidRPr="00F67EF4" w:rsidRDefault="008500DC">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lastRenderedPageBreak/>
              <w:t xml:space="preserve">Figure 5: </w:t>
            </w:r>
            <w:r w:rsidR="008A4D12" w:rsidRPr="00F67EF4">
              <w:rPr>
                <w:rFonts w:ascii="Fira Sans" w:eastAsia="Times New Roman" w:hAnsi="Fira Sans" w:cs="Times New Roman"/>
                <w:b/>
                <w:bCs/>
                <w:color w:val="114432"/>
                <w:kern w:val="0"/>
                <w:sz w:val="20"/>
                <w:szCs w:val="18"/>
                <w:lang w:eastAsia="en-GB"/>
                <w14:ligatures w14:val="none"/>
              </w:rPr>
              <w:t xml:space="preserve">Proportion </w:t>
            </w:r>
            <w:r w:rsidR="007D2435" w:rsidRPr="00F67EF4">
              <w:rPr>
                <w:rFonts w:ascii="Fira Sans" w:eastAsia="Times New Roman" w:hAnsi="Fira Sans" w:cs="Times New Roman"/>
                <w:b/>
                <w:bCs/>
                <w:color w:val="114432"/>
                <w:kern w:val="0"/>
                <w:sz w:val="20"/>
                <w:szCs w:val="18"/>
                <w:lang w:eastAsia="en-GB"/>
                <w14:ligatures w14:val="none"/>
              </w:rPr>
              <w:t xml:space="preserve">of </w:t>
            </w:r>
            <w:r w:rsidR="007D472A" w:rsidRPr="00F67EF4">
              <w:rPr>
                <w:rFonts w:ascii="Fira Sans" w:eastAsia="Times New Roman" w:hAnsi="Fira Sans" w:cs="Times New Roman"/>
                <w:b/>
                <w:bCs/>
                <w:color w:val="114432"/>
                <w:kern w:val="0"/>
                <w:sz w:val="20"/>
                <w:szCs w:val="18"/>
                <w:lang w:eastAsia="en-GB"/>
                <w14:ligatures w14:val="none"/>
              </w:rPr>
              <w:t>15-year-old</w:t>
            </w:r>
            <w:r w:rsidR="003D745E" w:rsidRPr="00F67EF4">
              <w:rPr>
                <w:rFonts w:ascii="Fira Sans" w:eastAsia="Times New Roman" w:hAnsi="Fira Sans" w:cs="Times New Roman"/>
                <w:b/>
                <w:bCs/>
                <w:color w:val="114432"/>
                <w:kern w:val="0"/>
                <w:sz w:val="20"/>
                <w:szCs w:val="18"/>
                <w:lang w:eastAsia="en-GB"/>
                <w14:ligatures w14:val="none"/>
              </w:rPr>
              <w:t>s</w:t>
            </w:r>
            <w:r w:rsidR="007D2435" w:rsidRPr="00F67EF4">
              <w:rPr>
                <w:rFonts w:ascii="Fira Sans" w:eastAsia="Times New Roman" w:hAnsi="Fira Sans" w:cs="Times New Roman"/>
                <w:b/>
                <w:bCs/>
                <w:color w:val="114432"/>
                <w:kern w:val="0"/>
                <w:sz w:val="20"/>
                <w:szCs w:val="18"/>
                <w:lang w:eastAsia="en-GB"/>
                <w14:ligatures w14:val="none"/>
              </w:rPr>
              <w:t xml:space="preserve"> </w:t>
            </w:r>
            <w:r w:rsidR="002D3EFD" w:rsidRPr="00F67EF4">
              <w:rPr>
                <w:rFonts w:ascii="Fira Sans" w:eastAsia="Times New Roman" w:hAnsi="Fira Sans" w:cs="Times New Roman"/>
                <w:b/>
                <w:bCs/>
                <w:color w:val="114432"/>
                <w:kern w:val="0"/>
                <w:sz w:val="20"/>
                <w:szCs w:val="18"/>
                <w:lang w:eastAsia="en-GB"/>
                <w14:ligatures w14:val="none"/>
              </w:rPr>
              <w:t>with</w:t>
            </w:r>
            <w:r w:rsidR="005A092F" w:rsidRPr="00F67EF4">
              <w:rPr>
                <w:rFonts w:ascii="Fira Sans" w:eastAsia="Times New Roman" w:hAnsi="Fira Sans" w:cs="Times New Roman"/>
                <w:b/>
                <w:bCs/>
                <w:color w:val="114432"/>
                <w:kern w:val="0"/>
                <w:sz w:val="20"/>
                <w:szCs w:val="18"/>
                <w:lang w:eastAsia="en-GB"/>
                <w14:ligatures w14:val="none"/>
              </w:rPr>
              <w:t xml:space="preserve"> at least</w:t>
            </w:r>
            <w:r w:rsidR="002D3EFD" w:rsidRPr="00F67EF4">
              <w:rPr>
                <w:rFonts w:ascii="Fira Sans" w:eastAsia="Times New Roman" w:hAnsi="Fira Sans" w:cs="Times New Roman"/>
                <w:b/>
                <w:bCs/>
                <w:color w:val="114432"/>
                <w:kern w:val="0"/>
                <w:sz w:val="20"/>
                <w:szCs w:val="18"/>
                <w:lang w:eastAsia="en-GB"/>
                <w14:ligatures w14:val="none"/>
              </w:rPr>
              <w:t xml:space="preserve"> one dose</w:t>
            </w:r>
            <w:r w:rsidR="005A092F" w:rsidRPr="00F67EF4">
              <w:rPr>
                <w:rFonts w:ascii="Fira Sans" w:eastAsia="Times New Roman" w:hAnsi="Fira Sans" w:cs="Times New Roman"/>
                <w:b/>
                <w:bCs/>
                <w:color w:val="114432"/>
                <w:kern w:val="0"/>
                <w:sz w:val="20"/>
                <w:szCs w:val="18"/>
                <w:lang w:eastAsia="en-GB"/>
                <w14:ligatures w14:val="none"/>
              </w:rPr>
              <w:t xml:space="preserve"> of HPV vaccine </w:t>
            </w:r>
            <w:r w:rsidR="002D3EFD" w:rsidRPr="00F67EF4">
              <w:rPr>
                <w:rFonts w:ascii="Fira Sans" w:eastAsia="Times New Roman" w:hAnsi="Fira Sans" w:cs="Times New Roman"/>
                <w:b/>
                <w:bCs/>
                <w:color w:val="114432"/>
                <w:kern w:val="0"/>
                <w:sz w:val="20"/>
                <w:szCs w:val="18"/>
                <w:lang w:eastAsia="en-GB"/>
                <w14:ligatures w14:val="none"/>
              </w:rPr>
              <w:t>or fully immunised</w:t>
            </w:r>
            <w:r w:rsidR="009E27A4" w:rsidRPr="00F67EF4">
              <w:rPr>
                <w:rFonts w:ascii="Fira Sans" w:eastAsia="Times New Roman" w:hAnsi="Fira Sans" w:cs="Times New Roman"/>
                <w:b/>
                <w:bCs/>
                <w:color w:val="114432"/>
                <w:kern w:val="0"/>
                <w:sz w:val="20"/>
                <w:szCs w:val="18"/>
                <w:lang w:eastAsia="en-GB"/>
                <w14:ligatures w14:val="none"/>
              </w:rPr>
              <w:t xml:space="preserve"> against</w:t>
            </w:r>
            <w:r w:rsidR="00B8120A" w:rsidRPr="00F67EF4">
              <w:rPr>
                <w:rFonts w:ascii="Fira Sans" w:eastAsia="Times New Roman" w:hAnsi="Fira Sans" w:cs="Times New Roman"/>
                <w:b/>
                <w:bCs/>
                <w:color w:val="114432"/>
                <w:kern w:val="0"/>
                <w:sz w:val="20"/>
                <w:szCs w:val="18"/>
                <w:lang w:eastAsia="en-GB"/>
                <w14:ligatures w14:val="none"/>
              </w:rPr>
              <w:t>, by ethnicity</w:t>
            </w:r>
            <w:r w:rsidR="00B30E54" w:rsidRPr="00F67EF4">
              <w:rPr>
                <w:rFonts w:ascii="Fira Sans" w:eastAsia="Times New Roman" w:hAnsi="Fira Sans" w:cs="Times New Roman"/>
                <w:b/>
                <w:bCs/>
                <w:color w:val="114432"/>
                <w:kern w:val="0"/>
                <w:sz w:val="20"/>
                <w:szCs w:val="18"/>
                <w:lang w:eastAsia="en-GB"/>
                <w14:ligatures w14:val="none"/>
              </w:rPr>
              <w:t>,</w:t>
            </w:r>
            <w:r w:rsidR="00B30E54" w:rsidRPr="00F67EF4">
              <w:rPr>
                <w:rFonts w:ascii="Fira Sans" w:eastAsia="Times New Roman" w:hAnsi="Fira Sans" w:cs="Times New Roman"/>
                <w:bCs/>
                <w:iCs/>
                <w:color w:val="114432"/>
                <w:kern w:val="0"/>
                <w:sz w:val="20"/>
                <w:lang w:eastAsia="en-GB"/>
                <w14:ligatures w14:val="none"/>
              </w:rPr>
              <w:t xml:space="preserve"> </w:t>
            </w:r>
            <w:r w:rsidR="00B30E54" w:rsidRPr="00F67EF4">
              <w:rPr>
                <w:rFonts w:ascii="Fira Sans" w:eastAsia="Times New Roman" w:hAnsi="Fira Sans" w:cs="Times New Roman"/>
                <w:b/>
                <w:iCs/>
                <w:color w:val="114432"/>
                <w:kern w:val="0"/>
                <w:sz w:val="20"/>
                <w:lang w:eastAsia="en-GB"/>
                <w14:ligatures w14:val="none"/>
              </w:rPr>
              <w:t>New Zealand, 2023-2026</w:t>
            </w:r>
          </w:p>
          <w:p w14:paraId="473F7B95" w14:textId="77777777" w:rsidR="00D45CED" w:rsidRPr="00F67EF4" w:rsidRDefault="00D45CED">
            <w:pPr>
              <w:spacing w:before="0"/>
              <w:rPr>
                <w:rFonts w:ascii="Fira Sans" w:eastAsia="Times New Roman" w:hAnsi="Fira Sans" w:cs="Times New Roman"/>
                <w:b/>
                <w:iCs/>
                <w:color w:val="FF0000"/>
                <w:kern w:val="0"/>
                <w:sz w:val="20"/>
                <w:lang w:eastAsia="en-GB"/>
                <w14:ligatures w14:val="none"/>
              </w:rPr>
            </w:pPr>
          </w:p>
          <w:p w14:paraId="44CC4D91" w14:textId="32325E93" w:rsidR="00D45CED" w:rsidRPr="00F67EF4" w:rsidRDefault="00EB6426" w:rsidP="00D94DA5">
            <w:pPr>
              <w:spacing w:before="0"/>
              <w:jc w:val="center"/>
              <w:rPr>
                <w:rFonts w:ascii="Fira Sans" w:eastAsia="Times New Roman" w:hAnsi="Fira Sans" w:cs="Times New Roman"/>
                <w:b/>
                <w:iCs/>
                <w:color w:val="FF0000"/>
                <w:kern w:val="0"/>
                <w:sz w:val="20"/>
                <w:lang w:eastAsia="en-GB"/>
                <w14:ligatures w14:val="none"/>
              </w:rPr>
            </w:pPr>
            <w:r w:rsidRPr="00F67EF4">
              <w:rPr>
                <w:rFonts w:ascii="Fira Sans" w:eastAsia="Times New Roman" w:hAnsi="Fira Sans" w:cs="Times New Roman"/>
                <w:b/>
                <w:iCs/>
                <w:noProof/>
                <w:color w:val="FF0000"/>
                <w:kern w:val="0"/>
                <w:sz w:val="20"/>
                <w:lang w:eastAsia="en-GB"/>
                <w14:ligatures w14:val="none"/>
              </w:rPr>
              <w:drawing>
                <wp:inline distT="0" distB="0" distL="0" distR="0" wp14:anchorId="390E7245" wp14:editId="3A780959">
                  <wp:extent cx="5041900" cy="3600450"/>
                  <wp:effectExtent l="0" t="0" r="6350" b="0"/>
                  <wp:docPr id="302242621" name="Picture 110" descr="A line graph showing the HPV vaccination coverage of eligible population by ethincity in New Zealand. &#10;The eligible population who received at least one dose ranges between 60% and 71% for all ethnicities, with Māori and Pacific people who have the lowest rates. &#10;The proportion of fully immunised populations has increased from 2023 to 20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2621" name="Picture 110" descr="A line graph showing the HPV vaccination coverage of eligible population by ethincity in New Zealand. &#10;The eligible population who received at least one dose ranges between 60% and 71% for all ethnicities, with Māori and Pacific people who have the lowest rates. &#10;The proportion of fully immunised populations has increased from 2023 to 2026.&#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1900" cy="3600450"/>
                          </a:xfrm>
                          <a:prstGeom prst="rect">
                            <a:avLst/>
                          </a:prstGeom>
                          <a:noFill/>
                          <a:ln>
                            <a:noFill/>
                          </a:ln>
                        </pic:spPr>
                      </pic:pic>
                    </a:graphicData>
                  </a:graphic>
                </wp:inline>
              </w:drawing>
            </w:r>
          </w:p>
          <w:p w14:paraId="6082F1A3" w14:textId="0E9007CE" w:rsidR="008500DC" w:rsidRPr="00F67EF4" w:rsidRDefault="008500DC">
            <w:pPr>
              <w:spacing w:before="0"/>
              <w:rPr>
                <w:rFonts w:ascii="Fira Sans" w:eastAsia="Times New Roman" w:hAnsi="Fira Sans" w:cs="Times New Roman"/>
                <w:b/>
                <w:color w:val="FF0000"/>
                <w:kern w:val="0"/>
                <w:sz w:val="20"/>
                <w:lang w:eastAsia="en-GB"/>
                <w14:ligatures w14:val="none"/>
              </w:rPr>
            </w:pPr>
          </w:p>
        </w:tc>
      </w:tr>
      <w:tr w:rsidR="008500DC" w:rsidRPr="00F67EF4" w14:paraId="0488254F" w14:textId="77777777">
        <w:trPr>
          <w:trHeight w:val="6351"/>
        </w:trPr>
        <w:tc>
          <w:tcPr>
            <w:tcW w:w="9214" w:type="dxa"/>
          </w:tcPr>
          <w:p w14:paraId="388CA5A2" w14:textId="100FBB0E" w:rsidR="008500DC" w:rsidRPr="00F67EF4" w:rsidRDefault="008500DC">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Figure 6:</w:t>
            </w:r>
            <w:r w:rsidR="00651E7B" w:rsidRPr="00F67EF4">
              <w:rPr>
                <w:rFonts w:ascii="Fira Sans" w:eastAsia="Times New Roman" w:hAnsi="Fira Sans" w:cs="Times New Roman"/>
                <w:b/>
                <w:color w:val="114432"/>
                <w:kern w:val="0"/>
                <w:sz w:val="20"/>
                <w:lang w:eastAsia="en-GB"/>
                <w14:ligatures w14:val="none"/>
              </w:rPr>
              <w:t xml:space="preserve"> </w:t>
            </w:r>
            <w:r w:rsidR="00063F5E" w:rsidRPr="00F67EF4">
              <w:rPr>
                <w:rFonts w:ascii="Fira Sans" w:eastAsia="Times New Roman" w:hAnsi="Fira Sans" w:cs="Times New Roman"/>
                <w:b/>
                <w:color w:val="114432"/>
                <w:kern w:val="0"/>
                <w:sz w:val="20"/>
                <w:lang w:eastAsia="en-GB"/>
                <w14:ligatures w14:val="none"/>
              </w:rPr>
              <w:t xml:space="preserve">Proportion of </w:t>
            </w:r>
            <w:r w:rsidR="009904B2" w:rsidRPr="00F67EF4">
              <w:rPr>
                <w:rFonts w:ascii="Fira Sans" w:eastAsia="Times New Roman" w:hAnsi="Fira Sans" w:cs="Times New Roman"/>
                <w:b/>
                <w:color w:val="114432"/>
                <w:kern w:val="0"/>
                <w:sz w:val="20"/>
                <w:lang w:eastAsia="en-GB"/>
                <w14:ligatures w14:val="none"/>
              </w:rPr>
              <w:t>15-year-olds</w:t>
            </w:r>
            <w:r w:rsidR="005424D2" w:rsidRPr="00F67EF4">
              <w:rPr>
                <w:rFonts w:ascii="Fira Sans" w:eastAsia="Times New Roman" w:hAnsi="Fira Sans" w:cs="Times New Roman"/>
                <w:b/>
                <w:color w:val="114432"/>
                <w:kern w:val="0"/>
                <w:sz w:val="20"/>
                <w:lang w:eastAsia="en-GB"/>
                <w14:ligatures w14:val="none"/>
              </w:rPr>
              <w:t xml:space="preserve"> with</w:t>
            </w:r>
            <w:r w:rsidR="007D472A" w:rsidRPr="00F67EF4">
              <w:rPr>
                <w:rFonts w:ascii="Fira Sans" w:eastAsia="Times New Roman" w:hAnsi="Fira Sans" w:cs="Times New Roman"/>
                <w:b/>
                <w:color w:val="114432"/>
                <w:kern w:val="0"/>
                <w:sz w:val="20"/>
                <w:lang w:eastAsia="en-GB"/>
                <w14:ligatures w14:val="none"/>
              </w:rPr>
              <w:t xml:space="preserve"> at least one dose of HPV vaccine or fully immunised against HPV, by deprivation quintile</w:t>
            </w:r>
            <w:r w:rsidR="00B30E54" w:rsidRPr="00F67EF4">
              <w:rPr>
                <w:rFonts w:ascii="Fira Sans" w:eastAsia="Times New Roman" w:hAnsi="Fira Sans" w:cs="Times New Roman"/>
                <w:b/>
                <w:color w:val="114432"/>
                <w:kern w:val="0"/>
                <w:sz w:val="20"/>
                <w:lang w:eastAsia="en-GB"/>
                <w14:ligatures w14:val="none"/>
              </w:rPr>
              <w:t xml:space="preserve">, </w:t>
            </w:r>
            <w:r w:rsidR="00B30E54" w:rsidRPr="00F67EF4">
              <w:rPr>
                <w:rFonts w:ascii="Fira Sans" w:eastAsia="Times New Roman" w:hAnsi="Fira Sans" w:cs="Times New Roman"/>
                <w:b/>
                <w:iCs/>
                <w:color w:val="114432"/>
                <w:kern w:val="0"/>
                <w:sz w:val="20"/>
                <w:lang w:eastAsia="en-GB"/>
                <w14:ligatures w14:val="none"/>
              </w:rPr>
              <w:t>New Zealand, 2023-2026</w:t>
            </w:r>
          </w:p>
          <w:p w14:paraId="02356929" w14:textId="77777777" w:rsidR="009577FF" w:rsidRPr="00F67EF4" w:rsidRDefault="009577FF">
            <w:pPr>
              <w:spacing w:before="0"/>
              <w:rPr>
                <w:rFonts w:ascii="Fira Sans" w:eastAsia="Times New Roman" w:hAnsi="Fira Sans" w:cs="Times New Roman"/>
                <w:b/>
                <w:color w:val="FF0000"/>
                <w:kern w:val="0"/>
                <w:sz w:val="20"/>
                <w:lang w:eastAsia="en-GB"/>
                <w14:ligatures w14:val="none"/>
              </w:rPr>
            </w:pPr>
          </w:p>
          <w:p w14:paraId="4788EF43" w14:textId="05A658D5" w:rsidR="00EB679B" w:rsidRPr="00F67EF4" w:rsidRDefault="00A32B68" w:rsidP="00463E7A">
            <w:pPr>
              <w:spacing w:before="0"/>
              <w:jc w:val="center"/>
              <w:rPr>
                <w:rFonts w:ascii="Fira Sans" w:eastAsia="Times New Roman" w:hAnsi="Fira Sans" w:cs="Times New Roman"/>
                <w:b/>
                <w:color w:val="FF0000"/>
                <w:kern w:val="0"/>
                <w:sz w:val="20"/>
                <w:lang w:eastAsia="en-GB"/>
                <w14:ligatures w14:val="none"/>
              </w:rPr>
            </w:pPr>
            <w:r w:rsidRPr="00F67EF4">
              <w:rPr>
                <w:rFonts w:ascii="Fira Sans" w:eastAsia="Times New Roman" w:hAnsi="Fira Sans" w:cs="Times New Roman"/>
                <w:b/>
                <w:noProof/>
                <w:color w:val="FF0000"/>
                <w:kern w:val="0"/>
                <w:sz w:val="20"/>
                <w:lang w:eastAsia="en-GB"/>
                <w14:ligatures w14:val="none"/>
              </w:rPr>
              <w:drawing>
                <wp:inline distT="0" distB="0" distL="0" distR="0" wp14:anchorId="382C51AF" wp14:editId="4242A38F">
                  <wp:extent cx="5042535" cy="3241040"/>
                  <wp:effectExtent l="0" t="0" r="5715" b="0"/>
                  <wp:docPr id="149246003" name="Picture 76" descr="A line graph showing the HPV vaccination coverage by deprivation quintiles in New Zealand between December 2023 and June 2026. &#10;Those in the 4th and most deprived quintiles have the lowest vaccinations rates for both one dose and fully immun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6003" name="Picture 76" descr="A line graph showing the HPV vaccination coverage by deprivation quintiles in New Zealand between December 2023 and June 2026. &#10;Those in the 4th and most deprived quintiles have the lowest vaccinations rates for both one dose and fully immunis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42535" cy="3241040"/>
                          </a:xfrm>
                          <a:prstGeom prst="rect">
                            <a:avLst/>
                          </a:prstGeom>
                          <a:noFill/>
                          <a:ln>
                            <a:noFill/>
                          </a:ln>
                        </pic:spPr>
                      </pic:pic>
                    </a:graphicData>
                  </a:graphic>
                </wp:inline>
              </w:drawing>
            </w:r>
          </w:p>
          <w:p w14:paraId="3B503B87" w14:textId="30F3684A" w:rsidR="009577FF" w:rsidRPr="00F67EF4" w:rsidRDefault="009577FF">
            <w:pPr>
              <w:spacing w:before="0"/>
              <w:rPr>
                <w:rFonts w:ascii="Fira Sans" w:eastAsia="Times New Roman" w:hAnsi="Fira Sans" w:cs="Times New Roman"/>
                <w:b/>
                <w:color w:val="FF0000"/>
                <w:kern w:val="0"/>
                <w:sz w:val="20"/>
                <w:lang w:eastAsia="en-GB"/>
                <w14:ligatures w14:val="none"/>
              </w:rPr>
            </w:pPr>
          </w:p>
          <w:p w14:paraId="25673C7C" w14:textId="1EAC0FE1" w:rsidR="008500DC" w:rsidRPr="00F67EF4" w:rsidRDefault="008500DC">
            <w:pPr>
              <w:spacing w:before="0"/>
              <w:rPr>
                <w:rFonts w:ascii="Fira Sans" w:eastAsia="Times New Roman" w:hAnsi="Fira Sans" w:cs="Times New Roman"/>
                <w:b/>
                <w:color w:val="114432"/>
                <w:kern w:val="0"/>
                <w:sz w:val="20"/>
                <w:lang w:eastAsia="en-GB"/>
                <w14:ligatures w14:val="none"/>
              </w:rPr>
            </w:pPr>
          </w:p>
        </w:tc>
      </w:tr>
      <w:tr w:rsidR="008500DC" w:rsidRPr="00F67EF4" w14:paraId="442E4C9F" w14:textId="77777777">
        <w:trPr>
          <w:trHeight w:val="6351"/>
        </w:trPr>
        <w:tc>
          <w:tcPr>
            <w:tcW w:w="9214" w:type="dxa"/>
          </w:tcPr>
          <w:p w14:paraId="5654160A" w14:textId="0C5023DA" w:rsidR="008500DC" w:rsidRPr="00F67EF4" w:rsidRDefault="008500DC">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lastRenderedPageBreak/>
              <w:t>Figure 7:</w:t>
            </w:r>
            <w:r w:rsidR="00927A20" w:rsidRPr="00F67EF4">
              <w:rPr>
                <w:rFonts w:ascii="Fira Sans" w:eastAsia="Times New Roman" w:hAnsi="Fira Sans" w:cs="Times New Roman"/>
                <w:b/>
                <w:color w:val="114432"/>
                <w:kern w:val="0"/>
                <w:sz w:val="20"/>
                <w:lang w:eastAsia="en-GB"/>
                <w14:ligatures w14:val="none"/>
              </w:rPr>
              <w:t xml:space="preserve"> </w:t>
            </w:r>
            <w:r w:rsidR="00916749" w:rsidRPr="00F67EF4">
              <w:rPr>
                <w:rFonts w:ascii="Fira Sans" w:eastAsia="Times New Roman" w:hAnsi="Fira Sans" w:cs="Times New Roman"/>
                <w:b/>
                <w:color w:val="114432"/>
                <w:kern w:val="0"/>
                <w:sz w:val="20"/>
                <w:lang w:eastAsia="en-GB"/>
                <w14:ligatures w14:val="none"/>
              </w:rPr>
              <w:t xml:space="preserve">Proportion of eligible </w:t>
            </w:r>
            <w:r w:rsidR="00592895" w:rsidRPr="00F67EF4">
              <w:rPr>
                <w:rFonts w:ascii="Fira Sans" w:eastAsia="Times New Roman" w:hAnsi="Fira Sans" w:cs="Times New Roman"/>
                <w:b/>
                <w:color w:val="114432"/>
                <w:kern w:val="0"/>
                <w:sz w:val="20"/>
                <w:lang w:eastAsia="en-GB"/>
                <w14:ligatures w14:val="none"/>
              </w:rPr>
              <w:t xml:space="preserve">female </w:t>
            </w:r>
            <w:r w:rsidR="00916749" w:rsidRPr="00F67EF4">
              <w:rPr>
                <w:rFonts w:ascii="Fira Sans" w:eastAsia="Times New Roman" w:hAnsi="Fira Sans" w:cs="Times New Roman"/>
                <w:b/>
                <w:color w:val="114432"/>
                <w:kern w:val="0"/>
                <w:sz w:val="20"/>
                <w:lang w:eastAsia="en-GB"/>
                <w14:ligatures w14:val="none"/>
              </w:rPr>
              <w:t>population with at least one dose of HPV vaccine</w:t>
            </w:r>
            <w:r w:rsidR="00106698" w:rsidRPr="00F67EF4">
              <w:rPr>
                <w:rFonts w:ascii="Fira Sans" w:eastAsia="Times New Roman" w:hAnsi="Fira Sans" w:cs="Times New Roman"/>
                <w:b/>
                <w:color w:val="114432"/>
                <w:kern w:val="0"/>
                <w:sz w:val="20"/>
                <w:lang w:eastAsia="en-GB"/>
                <w14:ligatures w14:val="none"/>
              </w:rPr>
              <w:t xml:space="preserve"> </w:t>
            </w:r>
            <w:r w:rsidR="007B0367" w:rsidRPr="00F67EF4">
              <w:rPr>
                <w:rFonts w:ascii="Fira Sans" w:eastAsia="Times New Roman" w:hAnsi="Fira Sans" w:cs="Times New Roman"/>
                <w:b/>
                <w:color w:val="114432"/>
                <w:kern w:val="0"/>
                <w:sz w:val="20"/>
                <w:lang w:eastAsia="en-GB"/>
                <w14:ligatures w14:val="none"/>
              </w:rPr>
              <w:t>or</w:t>
            </w:r>
            <w:r w:rsidR="00106698" w:rsidRPr="00F67EF4">
              <w:rPr>
                <w:rFonts w:ascii="Fira Sans" w:eastAsia="Times New Roman" w:hAnsi="Fira Sans" w:cs="Times New Roman"/>
                <w:b/>
                <w:color w:val="114432"/>
                <w:kern w:val="0"/>
                <w:sz w:val="20"/>
                <w:lang w:eastAsia="en-GB"/>
                <w14:ligatures w14:val="none"/>
              </w:rPr>
              <w:t xml:space="preserve"> fully immunised</w:t>
            </w:r>
            <w:r w:rsidR="00290F75" w:rsidRPr="00F67EF4">
              <w:rPr>
                <w:rFonts w:ascii="Fira Sans" w:eastAsia="Times New Roman" w:hAnsi="Fira Sans" w:cs="Times New Roman"/>
                <w:b/>
                <w:color w:val="114432"/>
                <w:kern w:val="0"/>
                <w:sz w:val="20"/>
                <w:lang w:eastAsia="en-GB"/>
                <w14:ligatures w14:val="none"/>
              </w:rPr>
              <w:t>, by age groups</w:t>
            </w:r>
            <w:r w:rsidR="00B30E54" w:rsidRPr="00F67EF4">
              <w:rPr>
                <w:rFonts w:ascii="Fira Sans" w:eastAsia="Times New Roman" w:hAnsi="Fira Sans" w:cs="Times New Roman"/>
                <w:b/>
                <w:iCs/>
                <w:color w:val="114432"/>
                <w:kern w:val="0"/>
                <w:sz w:val="20"/>
                <w:lang w:eastAsia="en-GB"/>
                <w14:ligatures w14:val="none"/>
              </w:rPr>
              <w:t>, New Zealand, 2023-2026</w:t>
            </w:r>
          </w:p>
          <w:p w14:paraId="3C050D18" w14:textId="77777777" w:rsidR="00792584" w:rsidRPr="00F67EF4" w:rsidRDefault="00792584">
            <w:pPr>
              <w:spacing w:before="0"/>
              <w:rPr>
                <w:rFonts w:ascii="Fira Sans" w:eastAsia="Times New Roman" w:hAnsi="Fira Sans" w:cs="Times New Roman"/>
                <w:b/>
                <w:color w:val="114432"/>
                <w:kern w:val="0"/>
                <w:sz w:val="20"/>
                <w:lang w:eastAsia="en-GB"/>
                <w14:ligatures w14:val="none"/>
              </w:rPr>
            </w:pPr>
          </w:p>
          <w:p w14:paraId="02B43EED" w14:textId="6FD05B0E" w:rsidR="003C2195" w:rsidRPr="00F67EF4" w:rsidRDefault="00D01175">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noProof/>
                <w:color w:val="114432"/>
                <w:kern w:val="0"/>
                <w:sz w:val="20"/>
                <w:lang w:eastAsia="en-GB"/>
                <w14:ligatures w14:val="none"/>
              </w:rPr>
              <w:drawing>
                <wp:inline distT="0" distB="0" distL="0" distR="0" wp14:anchorId="22B3F7CF" wp14:editId="44DAA480">
                  <wp:extent cx="5042535" cy="3241040"/>
                  <wp:effectExtent l="0" t="0" r="5715" b="0"/>
                  <wp:docPr id="829753248" name="Picture 77" descr="A line graph showing the HPV vaccination coverage of eligible female population by ages 14, 15, 17 and 25 years. &#10;Between 65% and 71% of the eligible female population for all age groups had received one dose of the HPV vaccination by June 2026. This was between 50% and 62% for all age groups who were fully immunised by June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53248" name="Picture 77" descr="A line graph showing the HPV vaccination coverage of eligible female population by ages 14, 15, 17 and 25 years. &#10;Between 65% and 71% of the eligible female population for all age groups had received one dose of the HPV vaccination by June 2026. This was between 50% and 62% for all age groups who were fully immunised by June 2026.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42535" cy="3241040"/>
                          </a:xfrm>
                          <a:prstGeom prst="rect">
                            <a:avLst/>
                          </a:prstGeom>
                          <a:noFill/>
                          <a:ln>
                            <a:noFill/>
                          </a:ln>
                        </pic:spPr>
                      </pic:pic>
                    </a:graphicData>
                  </a:graphic>
                </wp:inline>
              </w:drawing>
            </w:r>
          </w:p>
          <w:p w14:paraId="61BBB4A2" w14:textId="4FCC1607" w:rsidR="000D7294" w:rsidRPr="00F67EF4" w:rsidRDefault="000D7294">
            <w:pPr>
              <w:spacing w:before="0"/>
              <w:rPr>
                <w:rFonts w:ascii="Fira Sans" w:eastAsia="Times New Roman" w:hAnsi="Fira Sans" w:cs="Times New Roman"/>
                <w:b/>
                <w:color w:val="114432"/>
                <w:kern w:val="0"/>
                <w:sz w:val="20"/>
                <w:lang w:eastAsia="en-GB"/>
                <w14:ligatures w14:val="none"/>
              </w:rPr>
            </w:pPr>
          </w:p>
          <w:p w14:paraId="25E2D173" w14:textId="77777777" w:rsidR="00472AA7" w:rsidRPr="00F67EF4" w:rsidRDefault="00472AA7">
            <w:pPr>
              <w:spacing w:before="0"/>
              <w:rPr>
                <w:rFonts w:ascii="Fira Sans" w:eastAsia="Times New Roman" w:hAnsi="Fira Sans" w:cs="Times New Roman"/>
                <w:b/>
                <w:color w:val="114432"/>
                <w:kern w:val="0"/>
                <w:sz w:val="20"/>
                <w:lang w:eastAsia="en-GB"/>
                <w14:ligatures w14:val="none"/>
              </w:rPr>
            </w:pPr>
          </w:p>
          <w:p w14:paraId="0CFDEB4F" w14:textId="77777777" w:rsidR="00472AA7" w:rsidRPr="00F67EF4" w:rsidRDefault="00472AA7">
            <w:pPr>
              <w:spacing w:before="0"/>
              <w:rPr>
                <w:rFonts w:ascii="Fira Sans" w:eastAsia="Times New Roman" w:hAnsi="Fira Sans" w:cs="Times New Roman"/>
                <w:b/>
                <w:color w:val="114432"/>
                <w:kern w:val="0"/>
                <w:sz w:val="20"/>
                <w:lang w:eastAsia="en-GB"/>
                <w14:ligatures w14:val="none"/>
              </w:rPr>
            </w:pPr>
          </w:p>
          <w:p w14:paraId="171C8C19" w14:textId="77777777" w:rsidR="00472AA7" w:rsidRPr="00F67EF4" w:rsidRDefault="00472AA7">
            <w:pPr>
              <w:spacing w:before="0"/>
              <w:rPr>
                <w:rFonts w:ascii="Fira Sans" w:eastAsia="Times New Roman" w:hAnsi="Fira Sans" w:cs="Times New Roman"/>
                <w:b/>
                <w:color w:val="114432"/>
                <w:kern w:val="0"/>
                <w:sz w:val="20"/>
                <w:lang w:eastAsia="en-GB"/>
                <w14:ligatures w14:val="none"/>
              </w:rPr>
            </w:pPr>
          </w:p>
          <w:p w14:paraId="111D8F79" w14:textId="77777777" w:rsidR="00472AA7" w:rsidRPr="00F67EF4" w:rsidRDefault="00472AA7">
            <w:pPr>
              <w:spacing w:before="0"/>
              <w:rPr>
                <w:rFonts w:ascii="Fira Sans" w:eastAsia="Times New Roman" w:hAnsi="Fira Sans" w:cs="Times New Roman"/>
                <w:b/>
                <w:color w:val="114432"/>
                <w:kern w:val="0"/>
                <w:sz w:val="20"/>
                <w:lang w:eastAsia="en-GB"/>
                <w14:ligatures w14:val="none"/>
              </w:rPr>
            </w:pPr>
          </w:p>
          <w:p w14:paraId="6E51EB09" w14:textId="1A523A3D" w:rsidR="008500DC" w:rsidRPr="00F67EF4" w:rsidRDefault="00792584">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 xml:space="preserve">Figure 8: Proportion of eligible </w:t>
            </w:r>
            <w:r w:rsidR="00226440" w:rsidRPr="00F67EF4">
              <w:rPr>
                <w:rFonts w:ascii="Fira Sans" w:eastAsia="Times New Roman" w:hAnsi="Fira Sans" w:cs="Times New Roman"/>
                <w:b/>
                <w:color w:val="114432"/>
                <w:kern w:val="0"/>
                <w:sz w:val="20"/>
                <w:lang w:eastAsia="en-GB"/>
                <w14:ligatures w14:val="none"/>
              </w:rPr>
              <w:t xml:space="preserve">male </w:t>
            </w:r>
            <w:r w:rsidRPr="00F67EF4">
              <w:rPr>
                <w:rFonts w:ascii="Fira Sans" w:eastAsia="Times New Roman" w:hAnsi="Fira Sans" w:cs="Times New Roman"/>
                <w:b/>
                <w:color w:val="114432"/>
                <w:kern w:val="0"/>
                <w:sz w:val="20"/>
                <w:lang w:eastAsia="en-GB"/>
                <w14:ligatures w14:val="none"/>
              </w:rPr>
              <w:t xml:space="preserve">population </w:t>
            </w:r>
            <w:r w:rsidR="007B0367" w:rsidRPr="00F67EF4">
              <w:rPr>
                <w:rFonts w:ascii="Fira Sans" w:eastAsia="Times New Roman" w:hAnsi="Fira Sans" w:cs="Times New Roman"/>
                <w:b/>
                <w:color w:val="114432"/>
                <w:kern w:val="0"/>
                <w:sz w:val="20"/>
                <w:lang w:eastAsia="en-GB"/>
                <w14:ligatures w14:val="none"/>
              </w:rPr>
              <w:t xml:space="preserve">with at least one dose of HPV vaccine or </w:t>
            </w:r>
            <w:r w:rsidRPr="00F67EF4">
              <w:rPr>
                <w:rFonts w:ascii="Fira Sans" w:eastAsia="Times New Roman" w:hAnsi="Fira Sans" w:cs="Times New Roman"/>
                <w:b/>
                <w:color w:val="114432"/>
                <w:kern w:val="0"/>
                <w:sz w:val="20"/>
                <w:lang w:eastAsia="en-GB"/>
                <w14:ligatures w14:val="none"/>
              </w:rPr>
              <w:t xml:space="preserve">fully </w:t>
            </w:r>
            <w:r w:rsidR="00274A81" w:rsidRPr="00F67EF4">
              <w:rPr>
                <w:rFonts w:ascii="Fira Sans" w:eastAsia="Times New Roman" w:hAnsi="Fira Sans" w:cs="Times New Roman"/>
                <w:b/>
                <w:color w:val="114432"/>
                <w:kern w:val="0"/>
                <w:sz w:val="20"/>
                <w:lang w:eastAsia="en-GB"/>
                <w14:ligatures w14:val="none"/>
              </w:rPr>
              <w:t>immunised, by age groups</w:t>
            </w:r>
            <w:r w:rsidR="00B30E54" w:rsidRPr="00F67EF4">
              <w:rPr>
                <w:rFonts w:ascii="Fira Sans" w:eastAsia="Times New Roman" w:hAnsi="Fira Sans" w:cs="Times New Roman"/>
                <w:b/>
                <w:color w:val="114432"/>
                <w:kern w:val="0"/>
                <w:sz w:val="20"/>
                <w:lang w:eastAsia="en-GB"/>
                <w14:ligatures w14:val="none"/>
              </w:rPr>
              <w:t xml:space="preserve">, </w:t>
            </w:r>
            <w:r w:rsidR="00B30E54" w:rsidRPr="00F67EF4">
              <w:rPr>
                <w:rFonts w:ascii="Fira Sans" w:eastAsia="Times New Roman" w:hAnsi="Fira Sans" w:cs="Times New Roman"/>
                <w:b/>
                <w:iCs/>
                <w:color w:val="114432"/>
                <w:kern w:val="0"/>
                <w:sz w:val="20"/>
                <w:lang w:eastAsia="en-GB"/>
                <w14:ligatures w14:val="none"/>
              </w:rPr>
              <w:t>New Zealand, 2023-2026</w:t>
            </w:r>
          </w:p>
          <w:p w14:paraId="75735E21" w14:textId="77777777" w:rsidR="00EC258F" w:rsidRPr="00F67EF4" w:rsidRDefault="00EC258F">
            <w:pPr>
              <w:spacing w:before="0"/>
              <w:rPr>
                <w:rFonts w:ascii="Fira Sans" w:eastAsia="Times New Roman" w:hAnsi="Fira Sans" w:cs="Times New Roman"/>
                <w:b/>
                <w:color w:val="114432"/>
                <w:kern w:val="0"/>
                <w:sz w:val="20"/>
                <w:lang w:eastAsia="en-GB"/>
                <w14:ligatures w14:val="none"/>
              </w:rPr>
            </w:pPr>
          </w:p>
          <w:p w14:paraId="52167FB6" w14:textId="53729436" w:rsidR="008500DC" w:rsidRPr="00F67EF4" w:rsidRDefault="003677EC">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noProof/>
                <w:color w:val="114432"/>
                <w:kern w:val="0"/>
                <w:sz w:val="20"/>
                <w:lang w:eastAsia="en-GB"/>
                <w14:ligatures w14:val="none"/>
              </w:rPr>
              <w:drawing>
                <wp:inline distT="0" distB="0" distL="0" distR="0" wp14:anchorId="7E23A10E" wp14:editId="6CF02809">
                  <wp:extent cx="5042535" cy="3241040"/>
                  <wp:effectExtent l="0" t="0" r="5715" b="0"/>
                  <wp:docPr id="1728633172" name="Picture 79" descr="A line graph showing the HPV vaccination coverage of eligible male population by ages 14, 15, 17 and 25 years. &#10;While 65-68% of eligible male population aged 14, 15 or 17 had received one dose of the HPV vaccination by June 2026, only 21% of males aged 25 years had one dose. &#10;A similar pattern shows for fully immunised males. 55-60% of eligibles males aged 14, 15 and 17 years were fully vaccinated by June 2026, while only 10% of 25 year old males w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33172" name="Picture 79" descr="A line graph showing the HPV vaccination coverage of eligible male population by ages 14, 15, 17 and 25 years. &#10;While 65-68% of eligible male population aged 14, 15 or 17 had received one dose of the HPV vaccination by June 2026, only 21% of males aged 25 years had one dose. &#10;A similar pattern shows for fully immunised males. 55-60% of eligibles males aged 14, 15 and 17 years were fully vaccinated by June 2026, while only 10% of 25 year old males wer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42535" cy="3241040"/>
                          </a:xfrm>
                          <a:prstGeom prst="rect">
                            <a:avLst/>
                          </a:prstGeom>
                          <a:noFill/>
                          <a:ln>
                            <a:noFill/>
                          </a:ln>
                        </pic:spPr>
                      </pic:pic>
                    </a:graphicData>
                  </a:graphic>
                </wp:inline>
              </w:drawing>
            </w:r>
          </w:p>
        </w:tc>
      </w:tr>
    </w:tbl>
    <w:p w14:paraId="78989F22" w14:textId="77777777" w:rsidR="00EF180D" w:rsidRPr="00F67EF4" w:rsidRDefault="00EF180D" w:rsidP="008F2C98"/>
    <w:p w14:paraId="1E6E490E" w14:textId="77777777" w:rsidR="00EF180D" w:rsidRPr="00F67EF4" w:rsidRDefault="00EF180D">
      <w:pPr>
        <w:spacing w:before="0"/>
      </w:pPr>
      <w:r w:rsidRPr="00F67EF4">
        <w:br w:type="page"/>
      </w:r>
    </w:p>
    <w:p w14:paraId="7A070516" w14:textId="4190645D" w:rsidR="008F2C98" w:rsidRPr="00F67EF4" w:rsidRDefault="00BD1353" w:rsidP="008F2C98">
      <w:r w:rsidRPr="00F67EF4">
        <w:lastRenderedPageBreak/>
        <w:t xml:space="preserve">The School Based Immunisation Programme </w:t>
      </w:r>
      <w:r w:rsidR="008F2C98" w:rsidRPr="00F67EF4">
        <w:t xml:space="preserve">is the </w:t>
      </w:r>
      <w:r w:rsidR="000A2321" w:rsidRPr="00F67EF4">
        <w:t xml:space="preserve">primary delivery model for scheduled HPV </w:t>
      </w:r>
      <w:r w:rsidR="00F72ED3" w:rsidRPr="00F67EF4">
        <w:t>immunisation</w:t>
      </w:r>
      <w:r w:rsidR="00521AFE" w:rsidRPr="00F67EF4">
        <w:t xml:space="preserve"> for children aged </w:t>
      </w:r>
      <w:r w:rsidR="00F72ED3" w:rsidRPr="00F67EF4">
        <w:t xml:space="preserve">11 </w:t>
      </w:r>
      <w:r w:rsidR="00521AFE" w:rsidRPr="00F67EF4">
        <w:t>and</w:t>
      </w:r>
      <w:r w:rsidR="00F72ED3" w:rsidRPr="00F67EF4">
        <w:t xml:space="preserve"> 12 years, with differences in delivery approaches</w:t>
      </w:r>
      <w:r w:rsidR="003B2296" w:rsidRPr="00F67EF4">
        <w:t xml:space="preserve"> across regions. </w:t>
      </w:r>
    </w:p>
    <w:p w14:paraId="7A5B1673" w14:textId="442972DF" w:rsidR="008F2C98" w:rsidRPr="00F67EF4" w:rsidRDefault="008F2C98" w:rsidP="008F2C98">
      <w:r w:rsidRPr="00F67EF4">
        <w:t xml:space="preserve">Although HPV vaccines are highly </w:t>
      </w:r>
      <w:r w:rsidR="00DE71C0" w:rsidRPr="00F67EF4">
        <w:t xml:space="preserve">safe and </w:t>
      </w:r>
      <w:r w:rsidRPr="00F67EF4">
        <w:t xml:space="preserve">effective, misinformation can reduce confidence among parents and </w:t>
      </w:r>
      <w:r w:rsidR="00EF38D7" w:rsidRPr="00F67EF4">
        <w:t>caregivers.</w:t>
      </w:r>
      <w:r w:rsidRPr="00F67EF4">
        <w:t xml:space="preserve"> Community-based and co-designed information </w:t>
      </w:r>
      <w:r w:rsidR="00FA4FE8" w:rsidRPr="00F67EF4">
        <w:t xml:space="preserve">and resources </w:t>
      </w:r>
      <w:r w:rsidRPr="00F67EF4">
        <w:t>can help address hesitancy and support informed decisions.</w:t>
      </w:r>
    </w:p>
    <w:p w14:paraId="72B97ED6" w14:textId="51627E84" w:rsidR="000C5D76" w:rsidRPr="00F67EF4" w:rsidRDefault="008F2C98" w:rsidP="008F2C98">
      <w:r w:rsidRPr="00F67EF4">
        <w:t xml:space="preserve">Countries with </w:t>
      </w:r>
      <w:r w:rsidR="00456F77" w:rsidRPr="00F67EF4">
        <w:t>higher</w:t>
      </w:r>
      <w:r w:rsidRPr="00F67EF4">
        <w:t xml:space="preserve"> </w:t>
      </w:r>
      <w:r w:rsidR="00456F77" w:rsidRPr="00F67EF4">
        <w:t xml:space="preserve">HPV </w:t>
      </w:r>
      <w:r w:rsidR="001D1C67" w:rsidRPr="00F67EF4">
        <w:t>vaccination</w:t>
      </w:r>
      <w:r w:rsidR="00456F77" w:rsidRPr="00F67EF4">
        <w:t xml:space="preserve"> rates</w:t>
      </w:r>
      <w:r w:rsidRPr="00F67EF4">
        <w:t xml:space="preserve"> offer more than one way to get vaccinated, including school visits and community options, which makes it easier to catch up if someone misses the first opportunity. In 2024, New Zealand</w:t>
      </w:r>
      <w:r w:rsidR="00411D0C" w:rsidRPr="00F67EF4">
        <w:t xml:space="preserve"> enabled </w:t>
      </w:r>
      <w:r w:rsidR="00464829" w:rsidRPr="00F67EF4">
        <w:t>pharmacies to order funded HPV vaccine, significantly expanding access.</w:t>
      </w:r>
    </w:p>
    <w:p w14:paraId="1DE2DF6C" w14:textId="663AFBF9" w:rsidR="00CF563C" w:rsidRPr="00F67EF4" w:rsidRDefault="00CF563C" w:rsidP="00545BC9">
      <w:pPr>
        <w:pStyle w:val="Heading5"/>
        <w:rPr>
          <w:rFonts w:asciiTheme="majorHAnsi" w:hAnsiTheme="majorHAnsi"/>
        </w:rPr>
      </w:pPr>
      <w:r w:rsidRPr="00F67EF4">
        <w:rPr>
          <w:rFonts w:asciiTheme="majorHAnsi" w:hAnsiTheme="majorHAnsi"/>
        </w:rPr>
        <w:t xml:space="preserve">HPV vaccination </w:t>
      </w:r>
      <w:r w:rsidR="00122720" w:rsidRPr="00F67EF4">
        <w:rPr>
          <w:rFonts w:asciiTheme="majorHAnsi" w:hAnsiTheme="majorHAnsi"/>
        </w:rPr>
        <w:t xml:space="preserve">in the Realm of New Zealand </w:t>
      </w:r>
      <w:r w:rsidR="00B36EB4" w:rsidRPr="00F67EF4">
        <w:rPr>
          <w:rFonts w:asciiTheme="majorHAnsi" w:hAnsiTheme="majorHAnsi"/>
        </w:rPr>
        <w:t>(Niue, Tokelau and the Cook Islands)</w:t>
      </w:r>
    </w:p>
    <w:p w14:paraId="7BFA82BA" w14:textId="1F4D1106" w:rsidR="00A14ED4" w:rsidRPr="00F67EF4" w:rsidRDefault="00E672EF" w:rsidP="008F2C98">
      <w:r w:rsidRPr="00F67EF4">
        <w:t>Niu</w:t>
      </w:r>
      <w:r w:rsidR="00A32322" w:rsidRPr="00F67EF4">
        <w:t>e</w:t>
      </w:r>
      <w:r w:rsidRPr="00F67EF4">
        <w:t xml:space="preserve"> and Tokelau </w:t>
      </w:r>
      <w:r w:rsidR="003525DF" w:rsidRPr="00F67EF4">
        <w:t>established the</w:t>
      </w:r>
      <w:r w:rsidR="00EF24F5" w:rsidRPr="00F67EF4">
        <w:t>ir</w:t>
      </w:r>
      <w:r w:rsidR="003525DF" w:rsidRPr="00F67EF4">
        <w:t xml:space="preserve"> HPV vaccination programme</w:t>
      </w:r>
      <w:r w:rsidR="00A13A69" w:rsidRPr="00F67EF4">
        <w:t>s</w:t>
      </w:r>
      <w:r w:rsidR="003525DF" w:rsidRPr="00F67EF4">
        <w:t xml:space="preserve"> in 2019</w:t>
      </w:r>
      <w:r w:rsidR="005F2FC6" w:rsidRPr="00F67EF4">
        <w:t xml:space="preserve">. </w:t>
      </w:r>
      <w:r w:rsidR="00EF24F5" w:rsidRPr="00F67EF4">
        <w:t>vaccinating</w:t>
      </w:r>
      <w:r w:rsidR="005F2FC6" w:rsidRPr="00F67EF4">
        <w:t xml:space="preserve"> </w:t>
      </w:r>
      <w:r w:rsidR="0001530C" w:rsidRPr="00F67EF4">
        <w:t xml:space="preserve">both </w:t>
      </w:r>
      <w:r w:rsidR="005F2FC6" w:rsidRPr="00F67EF4">
        <w:t xml:space="preserve">girls and boys </w:t>
      </w:r>
      <w:r w:rsidR="009E2CDC" w:rsidRPr="00F67EF4">
        <w:t xml:space="preserve">with </w:t>
      </w:r>
      <w:r w:rsidR="00EE77E0" w:rsidRPr="00F67EF4">
        <w:t xml:space="preserve">uptake rates of </w:t>
      </w:r>
      <w:r w:rsidR="009E2CDC" w:rsidRPr="00F67EF4">
        <w:t xml:space="preserve">98% and 90% </w:t>
      </w:r>
      <w:r w:rsidR="00EE77E0" w:rsidRPr="00F67EF4">
        <w:t>r</w:t>
      </w:r>
      <w:r w:rsidR="009E2CDC" w:rsidRPr="00F67EF4">
        <w:t xml:space="preserve">espectively. </w:t>
      </w:r>
      <w:r w:rsidR="00A13A69" w:rsidRPr="00F67EF4">
        <w:t xml:space="preserve">The </w:t>
      </w:r>
      <w:r w:rsidR="0001530C" w:rsidRPr="00F67EF4">
        <w:t>Cook Island</w:t>
      </w:r>
      <w:r w:rsidR="00A13A69" w:rsidRPr="00F67EF4">
        <w:t>s</w:t>
      </w:r>
      <w:r w:rsidR="0001530C" w:rsidRPr="00F67EF4">
        <w:t xml:space="preserve"> </w:t>
      </w:r>
      <w:r w:rsidR="00EE77E0" w:rsidRPr="00F67EF4">
        <w:t>introduced</w:t>
      </w:r>
      <w:r w:rsidR="0001530C" w:rsidRPr="00F67EF4">
        <w:t xml:space="preserve"> the HPV vaccination programme in 2010</w:t>
      </w:r>
      <w:r w:rsidR="007E2EA8" w:rsidRPr="00F67EF4">
        <w:t>, focusing exclusively on</w:t>
      </w:r>
      <w:r w:rsidR="0001530C" w:rsidRPr="00F67EF4">
        <w:t xml:space="preserve"> </w:t>
      </w:r>
      <w:r w:rsidR="00EE099B" w:rsidRPr="00F67EF4">
        <w:t xml:space="preserve">girls </w:t>
      </w:r>
      <w:r w:rsidR="007E2EA8" w:rsidRPr="00F67EF4">
        <w:t>with a</w:t>
      </w:r>
      <w:r w:rsidR="00EE099B" w:rsidRPr="00F67EF4">
        <w:t xml:space="preserve"> 90%</w:t>
      </w:r>
      <w:r w:rsidR="007E2EA8" w:rsidRPr="00F67EF4">
        <w:t xml:space="preserve"> uptake rate</w:t>
      </w:r>
      <w:r w:rsidR="00EE099B" w:rsidRPr="00F67EF4">
        <w:t xml:space="preserve">. </w:t>
      </w:r>
    </w:p>
    <w:p w14:paraId="2D1C564A" w14:textId="77777777" w:rsidR="008F2C98" w:rsidRPr="00F67EF4" w:rsidRDefault="008F2C98" w:rsidP="00CB7E95">
      <w:pPr>
        <w:pStyle w:val="Heading4"/>
      </w:pPr>
      <w:r w:rsidRPr="00F67EF4">
        <w:t>Consideration of a one-dose HPV schedule</w:t>
      </w:r>
    </w:p>
    <w:p w14:paraId="33542042" w14:textId="1D87FAC5" w:rsidR="00DB6715" w:rsidRPr="00F67EF4" w:rsidRDefault="008F2C98" w:rsidP="008F2C98">
      <w:r w:rsidRPr="00F67EF4">
        <w:t xml:space="preserve">New Zealand funds Gardasil 9 – a type of HPV vaccine that protects against 9 types of HPV infection. </w:t>
      </w:r>
    </w:p>
    <w:p w14:paraId="777E0332" w14:textId="4EC753F3" w:rsidR="00C33E9A" w:rsidRPr="00F67EF4" w:rsidRDefault="008F2C98" w:rsidP="000C5D76">
      <w:r w:rsidRPr="00F67EF4">
        <w:t>In 2022, the WHO updated its recommendations for the HPV vaccine, supporting the use of a single-dose schedule</w:t>
      </w:r>
      <w:r w:rsidR="00B24A78" w:rsidRPr="00F67EF4">
        <w:t>.</w:t>
      </w:r>
      <w:r w:rsidRPr="00F67EF4">
        <w:t xml:space="preserve"> </w:t>
      </w:r>
      <w:r w:rsidR="00441A6F" w:rsidRPr="00F67EF4">
        <w:t>The</w:t>
      </w:r>
      <w:r w:rsidRPr="00F67EF4">
        <w:t xml:space="preserve"> </w:t>
      </w:r>
      <w:r w:rsidR="00C20BA2" w:rsidRPr="00F67EF4">
        <w:t>WHO Strategic Advisory Group of Experts (SAGE) on Immunization</w:t>
      </w:r>
      <w:r w:rsidR="009B4E5E" w:rsidRPr="00F67EF4">
        <w:t xml:space="preserve"> stated</w:t>
      </w:r>
      <w:r w:rsidR="00CB7498" w:rsidRPr="00F67EF4">
        <w:t xml:space="preserve"> a single</w:t>
      </w:r>
      <w:r w:rsidR="00CB7498" w:rsidRPr="00F67EF4">
        <w:rPr>
          <w:rFonts w:ascii="Cambria Math" w:hAnsi="Cambria Math" w:cs="Cambria Math"/>
        </w:rPr>
        <w:t>‑</w:t>
      </w:r>
      <w:r w:rsidR="00CB7498" w:rsidRPr="00F67EF4">
        <w:t>dose schedule is considered to provide solid and comparable protection against cervical cancer to a two</w:t>
      </w:r>
      <w:r w:rsidR="00CB7498" w:rsidRPr="00F67EF4">
        <w:rPr>
          <w:rFonts w:ascii="Cambria Math" w:hAnsi="Cambria Math" w:cs="Cambria Math"/>
        </w:rPr>
        <w:t>‑</w:t>
      </w:r>
      <w:r w:rsidR="00CB7498" w:rsidRPr="00F67EF4">
        <w:t xml:space="preserve">dose </w:t>
      </w:r>
      <w:r w:rsidR="00124EBC" w:rsidRPr="00F67EF4">
        <w:t>regimen.</w:t>
      </w:r>
      <w:r w:rsidR="00124EBC" w:rsidRPr="00F67EF4">
        <w:rPr>
          <w:rStyle w:val="CommentReference"/>
          <w:sz w:val="22"/>
          <w:szCs w:val="22"/>
        </w:rPr>
        <w:t xml:space="preserve"> </w:t>
      </w:r>
      <w:r w:rsidR="00124EBC" w:rsidRPr="00F67EF4">
        <w:t>Some</w:t>
      </w:r>
      <w:r w:rsidRPr="00F67EF4">
        <w:t xml:space="preserve"> countries, including Australia, have shifted to one-dose HPV </w:t>
      </w:r>
      <w:r w:rsidR="00B24A78" w:rsidRPr="00F67EF4">
        <w:t>vaccination</w:t>
      </w:r>
      <w:r w:rsidR="00400B80" w:rsidRPr="00F67EF4">
        <w:t xml:space="preserve"> schedule. </w:t>
      </w:r>
      <w:r w:rsidR="0075252A" w:rsidRPr="00F67EF4">
        <w:t xml:space="preserve">This is enabled by differences in legislation and </w:t>
      </w:r>
      <w:r w:rsidR="00A40A51" w:rsidRPr="00F67EF4">
        <w:t xml:space="preserve">processes </w:t>
      </w:r>
      <w:r w:rsidR="00971B70" w:rsidRPr="00F67EF4">
        <w:t xml:space="preserve">from that </w:t>
      </w:r>
      <w:r w:rsidR="00A40A51" w:rsidRPr="00F67EF4">
        <w:t xml:space="preserve">used </w:t>
      </w:r>
      <w:r w:rsidR="005738FA" w:rsidRPr="00F67EF4">
        <w:t xml:space="preserve">in New Zealand </w:t>
      </w:r>
      <w:r w:rsidR="00A40A51" w:rsidRPr="00F67EF4">
        <w:t>to determine immunisation programme schedule</w:t>
      </w:r>
      <w:r w:rsidR="00B7407F" w:rsidRPr="00F67EF4">
        <w:t>s</w:t>
      </w:r>
      <w:r w:rsidR="00A40A51" w:rsidRPr="00F67EF4">
        <w:t>. A one-dose schedule is</w:t>
      </w:r>
      <w:r w:rsidR="00400B80" w:rsidRPr="00F67EF4">
        <w:t xml:space="preserve"> expected to </w:t>
      </w:r>
      <w:r w:rsidR="00234388" w:rsidRPr="00F67EF4">
        <w:t>reduce programme costs and to allow greater focus on increasing first-dose coverage</w:t>
      </w:r>
      <w:r w:rsidR="00B24A78" w:rsidRPr="00F67EF4">
        <w:t>.</w:t>
      </w:r>
      <w:r w:rsidRPr="00F67EF4">
        <w:t xml:space="preserve"> </w:t>
      </w:r>
    </w:p>
    <w:p w14:paraId="2DA92A24" w14:textId="0A6DCA41" w:rsidR="00EE22B6" w:rsidRPr="00F67EF4" w:rsidRDefault="00EE22B6" w:rsidP="000C5D76">
      <w:r w:rsidRPr="00F67EF4">
        <w:t>The approved HPV vaccination course in New Zealand is still a two or three</w:t>
      </w:r>
      <w:r w:rsidR="007C2112" w:rsidRPr="00F67EF4">
        <w:t xml:space="preserve"> </w:t>
      </w:r>
      <w:r w:rsidRPr="00F67EF4">
        <w:t>dose schedule</w:t>
      </w:r>
      <w:r w:rsidR="001A18EA" w:rsidRPr="00F67EF4">
        <w:t>.</w:t>
      </w:r>
      <w:r w:rsidRPr="00F67EF4">
        <w:t xml:space="preserve"> Most children aged </w:t>
      </w:r>
      <w:r w:rsidR="008215E2" w:rsidRPr="00F67EF4">
        <w:t>nine</w:t>
      </w:r>
      <w:r w:rsidRPr="00F67EF4">
        <w:t>-14 are considered fully immunised once they have received two doses. When the first dose is given at age 15 or older, a total of three doses is required. Some population groups with a compromised immune system (such as those living with human immunodeficiency virus (HIV) and transplant recipients), also require three doses.</w:t>
      </w:r>
    </w:p>
    <w:p w14:paraId="209C5FC8" w14:textId="68C05123" w:rsidR="0083293D" w:rsidRPr="00F67EF4" w:rsidRDefault="00FD1DA8" w:rsidP="000C5D76">
      <w:r w:rsidRPr="00F67EF4">
        <w:t>This</w:t>
      </w:r>
      <w:r w:rsidR="008F2C98" w:rsidRPr="00F67EF4">
        <w:t xml:space="preserve"> multi-dose </w:t>
      </w:r>
      <w:r w:rsidRPr="00F67EF4">
        <w:t>schedule is</w:t>
      </w:r>
      <w:r w:rsidR="005D0CF6" w:rsidRPr="00F67EF4">
        <w:t xml:space="preserve"> specified </w:t>
      </w:r>
      <w:r w:rsidR="00927BA2" w:rsidRPr="00F67EF4">
        <w:t xml:space="preserve">in the datasheet approved by </w:t>
      </w:r>
      <w:proofErr w:type="spellStart"/>
      <w:r w:rsidR="00927BA2" w:rsidRPr="00F67EF4">
        <w:t>Medsafe</w:t>
      </w:r>
      <w:proofErr w:type="spellEnd"/>
      <w:r w:rsidR="00927BA2" w:rsidRPr="00F67EF4">
        <w:t xml:space="preserve">. Amendments to the datasheet can only occur if the manufacturer </w:t>
      </w:r>
      <w:proofErr w:type="gramStart"/>
      <w:r w:rsidR="00927BA2" w:rsidRPr="00F67EF4">
        <w:t xml:space="preserve">submits </w:t>
      </w:r>
      <w:r w:rsidR="00244B3D" w:rsidRPr="00F67EF4">
        <w:t>an application</w:t>
      </w:r>
      <w:proofErr w:type="gramEnd"/>
      <w:r w:rsidR="00244B3D" w:rsidRPr="00F67EF4">
        <w:t xml:space="preserve"> supported by sufficient evidence. </w:t>
      </w:r>
    </w:p>
    <w:p w14:paraId="2B806D9B" w14:textId="2719D9CC" w:rsidR="00222720" w:rsidRPr="00F67EF4" w:rsidRDefault="00244B3D" w:rsidP="000C5D76">
      <w:r w:rsidRPr="00F67EF4">
        <w:t xml:space="preserve">To date </w:t>
      </w:r>
      <w:r w:rsidR="0083293D" w:rsidRPr="00F67EF4">
        <w:t>this has not occurred and as a result, u</w:t>
      </w:r>
      <w:r w:rsidR="008F2C98" w:rsidRPr="00F67EF4">
        <w:t>nder the Medicines Act</w:t>
      </w:r>
      <w:r w:rsidR="00E442B2" w:rsidRPr="00F67EF4">
        <w:t>,</w:t>
      </w:r>
      <w:r w:rsidR="008F2C98" w:rsidRPr="00F67EF4">
        <w:t xml:space="preserve"> </w:t>
      </w:r>
      <w:r w:rsidR="00E442B2" w:rsidRPr="00F67EF4">
        <w:t>a</w:t>
      </w:r>
      <w:r w:rsidR="008F2C98" w:rsidRPr="00F67EF4">
        <w:t xml:space="preserve"> single-dose schedule</w:t>
      </w:r>
      <w:r w:rsidR="00F02916" w:rsidRPr="00F67EF4">
        <w:t xml:space="preserve"> of HPV vaccine</w:t>
      </w:r>
      <w:r w:rsidR="008F2C98" w:rsidRPr="00F67EF4">
        <w:t xml:space="preserve"> would be considered off-label use and would require an individual prescription for </w:t>
      </w:r>
      <w:r w:rsidR="00F927AD" w:rsidRPr="00F67EF4">
        <w:t>every person</w:t>
      </w:r>
      <w:r w:rsidR="008F2C98" w:rsidRPr="00F67EF4">
        <w:t xml:space="preserve"> vaccinated</w:t>
      </w:r>
      <w:r w:rsidR="00B708AF" w:rsidRPr="00F67EF4">
        <w:t>. This</w:t>
      </w:r>
      <w:r w:rsidR="008F2C98" w:rsidRPr="00F67EF4">
        <w:t xml:space="preserve"> mak</w:t>
      </w:r>
      <w:r w:rsidR="00B708AF" w:rsidRPr="00F67EF4">
        <w:t>es</w:t>
      </w:r>
      <w:r w:rsidR="008F2C98" w:rsidRPr="00F67EF4">
        <w:t xml:space="preserve"> it impractical for a large-scale vaccination programme</w:t>
      </w:r>
      <w:r w:rsidR="001A4303" w:rsidRPr="00F67EF4">
        <w:t>, such as the School Based Immunisation Programme</w:t>
      </w:r>
      <w:r w:rsidR="008F2C98" w:rsidRPr="00F67EF4">
        <w:t>.</w:t>
      </w:r>
      <w:r w:rsidR="00C7079F" w:rsidRPr="00F67EF4">
        <w:t xml:space="preserve"> </w:t>
      </w:r>
    </w:p>
    <w:p w14:paraId="3A940AC5" w14:textId="6C56CF6C" w:rsidR="0053351A" w:rsidRPr="00F67EF4" w:rsidRDefault="00387F6A" w:rsidP="000C5D76">
      <w:r w:rsidRPr="00F67EF4">
        <w:lastRenderedPageBreak/>
        <w:t>A Medical Products Bill</w:t>
      </w:r>
      <w:r w:rsidR="00353210" w:rsidRPr="00F67EF4">
        <w:t xml:space="preserve">, </w:t>
      </w:r>
      <w:r w:rsidRPr="00F67EF4">
        <w:t>in development to replace the Medicines Ac</w:t>
      </w:r>
      <w:r w:rsidR="00E96183" w:rsidRPr="00F67EF4">
        <w:t>t</w:t>
      </w:r>
      <w:r w:rsidR="0083293D" w:rsidRPr="00F67EF4">
        <w:t>,</w:t>
      </w:r>
      <w:r w:rsidR="00F02916" w:rsidRPr="00F67EF4">
        <w:t xml:space="preserve"> will enable regulations to allow off-label use of vaccines, subject to appropriate safeguards</w:t>
      </w:r>
      <w:r w:rsidR="00AC614C" w:rsidRPr="00F67EF4">
        <w:t>.</w:t>
      </w:r>
      <w:r w:rsidRPr="00F67EF4">
        <w:t xml:space="preserve"> </w:t>
      </w:r>
      <w:r w:rsidR="0083293D" w:rsidRPr="00F67EF4">
        <w:t>This may allow a shift to a single-dose HPV vaccination programme in New Zealand in the future.</w:t>
      </w:r>
    </w:p>
    <w:p w14:paraId="2C1D2E19" w14:textId="5BC018C7" w:rsidR="001E473E" w:rsidRPr="00F67EF4" w:rsidRDefault="00550AFB" w:rsidP="000C5D76">
      <w:r w:rsidRPr="00F67EF4">
        <w:t xml:space="preserve">As the School Based Immunisation Programme </w:t>
      </w:r>
      <w:r w:rsidR="00612D59" w:rsidRPr="00F67EF4">
        <w:t xml:space="preserve">shifts its focus towards prioritising the first dose, this approach can direct resources towards improving first-dose uptake, </w:t>
      </w:r>
      <w:r w:rsidR="005E0CB9" w:rsidRPr="00F67EF4">
        <w:t>supporting</w:t>
      </w:r>
      <w:r w:rsidR="00612D59" w:rsidRPr="00F67EF4">
        <w:t xml:space="preserve"> </w:t>
      </w:r>
      <w:r w:rsidR="008A0672" w:rsidRPr="00F67EF4">
        <w:t xml:space="preserve">further improvements in </w:t>
      </w:r>
      <w:r w:rsidR="00237553" w:rsidRPr="00F67EF4">
        <w:t xml:space="preserve">the </w:t>
      </w:r>
      <w:r w:rsidR="008A0672" w:rsidRPr="00F67EF4">
        <w:t xml:space="preserve">HPV vaccination </w:t>
      </w:r>
      <w:r w:rsidR="00485908" w:rsidRPr="00F67EF4">
        <w:t>target</w:t>
      </w:r>
      <w:r w:rsidR="008A0672" w:rsidRPr="00F67EF4">
        <w:t xml:space="preserve">. </w:t>
      </w:r>
    </w:p>
    <w:p w14:paraId="0D9B40FD" w14:textId="77777777" w:rsidR="00127F57" w:rsidRPr="00F67EF4" w:rsidRDefault="00127F57" w:rsidP="007E0C20">
      <w:pPr>
        <w:pStyle w:val="Heading4"/>
      </w:pPr>
      <w:r w:rsidRPr="00F67EF4">
        <w:t xml:space="preserve">Whānau voice </w:t>
      </w:r>
    </w:p>
    <w:p w14:paraId="13068551" w14:textId="10B50583" w:rsidR="00CA4A18" w:rsidRPr="00F67EF4" w:rsidRDefault="00127F57" w:rsidP="00127F57">
      <w:r w:rsidRPr="00F67EF4">
        <w:t>The Cancer Control Agency’s report</w:t>
      </w:r>
      <w:r w:rsidR="00F8510F" w:rsidRPr="00F67EF4">
        <w:t>:</w:t>
      </w:r>
      <w:r w:rsidRPr="00F67EF4">
        <w:t xml:space="preserve"> </w:t>
      </w:r>
      <w:r w:rsidR="002942DF" w:rsidRPr="00F67EF4">
        <w:t>“</w:t>
      </w:r>
      <w:r w:rsidRPr="00F67EF4">
        <w:t>The voices of whānau Māori affected by cancer</w:t>
      </w:r>
      <w:r w:rsidR="002942DF" w:rsidRPr="00F67EF4">
        <w:t>”</w:t>
      </w:r>
      <w:r w:rsidRPr="00F67EF4">
        <w:t xml:space="preserve"> highlighted a need for improved cancer prevention</w:t>
      </w:r>
      <w:r w:rsidR="00C14158" w:rsidRPr="00F67EF4">
        <w:t>,</w:t>
      </w:r>
      <w:r w:rsidR="00E67B64" w:rsidRPr="00F67EF4">
        <w:t xml:space="preserve"> with an opportunity to work more closely with Māori communities and providers</w:t>
      </w:r>
      <w:r w:rsidRPr="00F67EF4">
        <w:t xml:space="preserve">. </w:t>
      </w:r>
    </w:p>
    <w:p w14:paraId="3C69E4A3" w14:textId="77777777" w:rsidR="001E6901" w:rsidRPr="00F67EF4" w:rsidRDefault="001E6901" w:rsidP="001E6901">
      <w:pPr>
        <w:pStyle w:val="Quotes-line"/>
        <w:rPr>
          <w:sz w:val="22"/>
        </w:rPr>
      </w:pPr>
      <w:r w:rsidRPr="00F67EF4">
        <w:rPr>
          <w:sz w:val="22"/>
        </w:rPr>
        <w:t>“It’s better to prevent!”</w:t>
      </w:r>
    </w:p>
    <w:p w14:paraId="457520D3" w14:textId="77777777" w:rsidR="001E6901" w:rsidRPr="00F67EF4" w:rsidRDefault="001E6901" w:rsidP="001E6901">
      <w:pPr>
        <w:pStyle w:val="Quotes-line"/>
        <w:rPr>
          <w:sz w:val="22"/>
        </w:rPr>
      </w:pPr>
      <w:r w:rsidRPr="00F67EF4">
        <w:rPr>
          <w:sz w:val="22"/>
        </w:rPr>
        <w:t>“[What works?] - Wh</w:t>
      </w:r>
      <w:r w:rsidRPr="00F67EF4">
        <w:rPr>
          <w:b/>
          <w:sz w:val="22"/>
        </w:rPr>
        <w:t>ā</w:t>
      </w:r>
      <w:r w:rsidRPr="00F67EF4">
        <w:rPr>
          <w:sz w:val="22"/>
        </w:rPr>
        <w:t>nau, iwi on the ground doing the mahi… giving people that are on the ground the resources to do this work.”</w:t>
      </w:r>
    </w:p>
    <w:p w14:paraId="15F40FA5" w14:textId="77777777" w:rsidR="00FB3406" w:rsidRPr="00F67EF4" w:rsidRDefault="00127F57" w:rsidP="00127F57">
      <w:r w:rsidRPr="00F67EF4">
        <w:t>Māori working in the wider cancer sector</w:t>
      </w:r>
      <w:r w:rsidR="002453E5" w:rsidRPr="00F67EF4">
        <w:t xml:space="preserve"> also specifically</w:t>
      </w:r>
      <w:r w:rsidRPr="00F67EF4">
        <w:t xml:space="preserve"> highlighted the importance of HPV vaccination among </w:t>
      </w:r>
      <w:proofErr w:type="spellStart"/>
      <w:r w:rsidR="00531062" w:rsidRPr="00F67EF4">
        <w:t>r</w:t>
      </w:r>
      <w:r w:rsidRPr="00F67EF4">
        <w:t>angatahi</w:t>
      </w:r>
      <w:proofErr w:type="spellEnd"/>
      <w:r w:rsidR="006F3B4B" w:rsidRPr="00F67EF4">
        <w:t xml:space="preserve"> (</w:t>
      </w:r>
      <w:r w:rsidR="002840E6" w:rsidRPr="00F67EF4">
        <w:t>young people)</w:t>
      </w:r>
      <w:r w:rsidRPr="00F67EF4">
        <w:t xml:space="preserve"> as a significant prevention strategy and the need to address vaccine hesitancy.</w:t>
      </w:r>
      <w:r w:rsidR="00D9024F" w:rsidRPr="00F67EF4">
        <w:t xml:space="preserve"> Key enablers were</w:t>
      </w:r>
      <w:r w:rsidR="00FB3406" w:rsidRPr="00F67EF4">
        <w:t>:</w:t>
      </w:r>
    </w:p>
    <w:p w14:paraId="467613DD" w14:textId="77777777" w:rsidR="00FB3406" w:rsidRPr="00F67EF4" w:rsidRDefault="00D9024F" w:rsidP="00FB3406">
      <w:pPr>
        <w:pStyle w:val="ListParagraph"/>
        <w:numPr>
          <w:ilvl w:val="0"/>
          <w:numId w:val="8"/>
        </w:numPr>
      </w:pPr>
      <w:r w:rsidRPr="00F67EF4">
        <w:t>whānau and iwi leadership at a community level</w:t>
      </w:r>
    </w:p>
    <w:p w14:paraId="45F53FDA" w14:textId="77777777" w:rsidR="00FB3406" w:rsidRPr="00F67EF4" w:rsidRDefault="00EA387D" w:rsidP="00FB3406">
      <w:pPr>
        <w:pStyle w:val="ListParagraph"/>
        <w:numPr>
          <w:ilvl w:val="0"/>
          <w:numId w:val="8"/>
        </w:numPr>
      </w:pPr>
      <w:r w:rsidRPr="00F67EF4">
        <w:t>improved information on the benefits of vaccination</w:t>
      </w:r>
    </w:p>
    <w:p w14:paraId="2A742AE5" w14:textId="77777777" w:rsidR="00FB3406" w:rsidRPr="00F67EF4" w:rsidRDefault="00EA387D" w:rsidP="00FB3406">
      <w:pPr>
        <w:pStyle w:val="ListParagraph"/>
        <w:numPr>
          <w:ilvl w:val="0"/>
          <w:numId w:val="8"/>
        </w:numPr>
      </w:pPr>
      <w:r w:rsidRPr="00F67EF4">
        <w:t xml:space="preserve">improved integration of screening and vaccination campaigns </w:t>
      </w:r>
    </w:p>
    <w:p w14:paraId="54E504C0" w14:textId="64D8D67B" w:rsidR="00655A6D" w:rsidRPr="00F67EF4" w:rsidRDefault="00EA387D" w:rsidP="00FB3406">
      <w:pPr>
        <w:pStyle w:val="ListParagraph"/>
        <w:numPr>
          <w:ilvl w:val="0"/>
          <w:numId w:val="8"/>
        </w:numPr>
      </w:pPr>
      <w:r w:rsidRPr="00F67EF4">
        <w:t>a greater focus on the benefits of HPV vaccination for boys.</w:t>
      </w:r>
    </w:p>
    <w:p w14:paraId="6CA266E6" w14:textId="6ED3D811" w:rsidR="00ED2DEB" w:rsidRPr="00F67EF4" w:rsidRDefault="00556D09" w:rsidP="00556D09">
      <w:pPr>
        <w:rPr>
          <w:rFonts w:ascii="Fira Sans" w:hAnsi="Fira Sans"/>
        </w:rPr>
      </w:pPr>
      <w:r w:rsidRPr="00F67EF4">
        <w:rPr>
          <w:rFonts w:ascii="Fira Sans" w:hAnsi="Fira Sans"/>
        </w:rPr>
        <w:t xml:space="preserve">The qualitative study </w:t>
      </w:r>
      <w:r w:rsidR="002942DF" w:rsidRPr="00F67EF4">
        <w:rPr>
          <w:rFonts w:ascii="Fira Sans" w:hAnsi="Fira Sans"/>
        </w:rPr>
        <w:t>“</w:t>
      </w:r>
      <w:r w:rsidRPr="00F67EF4">
        <w:rPr>
          <w:rFonts w:ascii="Fira Sans" w:hAnsi="Fira Sans"/>
          <w:iCs/>
        </w:rPr>
        <w:t>Pasifika women’s knowledge and perceptions of cervical-cancer screening and the implementation of self-testing in Aotearoa New Zealand</w:t>
      </w:r>
      <w:r w:rsidR="002942DF" w:rsidRPr="00F67EF4">
        <w:rPr>
          <w:rFonts w:ascii="Fira Sans" w:hAnsi="Fira Sans"/>
          <w:iCs/>
        </w:rPr>
        <w:t>”</w:t>
      </w:r>
      <w:r w:rsidRPr="00F67EF4">
        <w:rPr>
          <w:rFonts w:ascii="Fira Sans" w:hAnsi="Fira Sans"/>
        </w:rPr>
        <w:t xml:space="preserve"> includes </w:t>
      </w:r>
      <w:r w:rsidR="00C961E0" w:rsidRPr="00F67EF4">
        <w:rPr>
          <w:rFonts w:ascii="Fira Sans" w:hAnsi="Fira Sans"/>
        </w:rPr>
        <w:t xml:space="preserve">a </w:t>
      </w:r>
      <w:r w:rsidRPr="00F67EF4">
        <w:rPr>
          <w:rFonts w:ascii="Fira Sans" w:hAnsi="Fira Sans"/>
        </w:rPr>
        <w:t>reflection on the HPV vaccination programme experienced at school.</w:t>
      </w:r>
    </w:p>
    <w:p w14:paraId="22853E4A" w14:textId="537E7917" w:rsidR="00556D09" w:rsidRPr="00F67EF4" w:rsidRDefault="00556D09" w:rsidP="00556D09">
      <w:pPr>
        <w:pStyle w:val="Quotes-line"/>
        <w:rPr>
          <w:sz w:val="22"/>
        </w:rPr>
      </w:pPr>
      <w:r w:rsidRPr="00F67EF4">
        <w:rPr>
          <w:sz w:val="22"/>
        </w:rPr>
        <w:t>“…prevent some</w:t>
      </w:r>
      <w:r w:rsidR="006858EE" w:rsidRPr="00F67EF4">
        <w:rPr>
          <w:sz w:val="22"/>
        </w:rPr>
        <w:t xml:space="preserve"> </w:t>
      </w:r>
      <w:r w:rsidRPr="00F67EF4">
        <w:rPr>
          <w:sz w:val="22"/>
        </w:rPr>
        <w:t>things and that they told us what HPV was but, at that age, you don’t really understand”</w:t>
      </w:r>
    </w:p>
    <w:p w14:paraId="16BDF61A" w14:textId="31E601D4" w:rsidR="008F2C98" w:rsidRPr="00F67EF4" w:rsidRDefault="008F2C98" w:rsidP="00CB7E95">
      <w:pPr>
        <w:pStyle w:val="Heading3"/>
      </w:pPr>
      <w:r w:rsidRPr="00F67EF4">
        <w:t>The way forward</w:t>
      </w:r>
    </w:p>
    <w:p w14:paraId="109701F0" w14:textId="0437B815" w:rsidR="008F2C98" w:rsidRPr="00F67EF4" w:rsidRDefault="003A0F23" w:rsidP="008F2C98">
      <w:r w:rsidRPr="00F67EF4">
        <w:t xml:space="preserve">The </w:t>
      </w:r>
      <w:r w:rsidR="00383D67" w:rsidRPr="00F67EF4">
        <w:t>N</w:t>
      </w:r>
      <w:r w:rsidR="008F2C98" w:rsidRPr="00F67EF4">
        <w:t xml:space="preserve">ational </w:t>
      </w:r>
      <w:r w:rsidR="00383D67" w:rsidRPr="00F67EF4">
        <w:t>P</w:t>
      </w:r>
      <w:r w:rsidR="008F2C98" w:rsidRPr="00F67EF4">
        <w:t xml:space="preserve">ublic </w:t>
      </w:r>
      <w:r w:rsidR="00383D67" w:rsidRPr="00F67EF4">
        <w:t>H</w:t>
      </w:r>
      <w:r w:rsidR="008F2C98" w:rsidRPr="00F67EF4">
        <w:t xml:space="preserve">ealth </w:t>
      </w:r>
      <w:r w:rsidR="00383D67" w:rsidRPr="00F67EF4">
        <w:t>S</w:t>
      </w:r>
      <w:r w:rsidR="008F2C98" w:rsidRPr="00F67EF4">
        <w:t xml:space="preserve">ervice </w:t>
      </w:r>
      <w:r w:rsidR="00F217B6" w:rsidRPr="00F67EF4">
        <w:t xml:space="preserve">within Health New Zealand </w:t>
      </w:r>
      <w:r w:rsidR="008F2C98" w:rsidRPr="00F67EF4">
        <w:t>will lead the actions in this section with a focus on under</w:t>
      </w:r>
      <w:r w:rsidR="00383D67" w:rsidRPr="00F67EF4">
        <w:t>-</w:t>
      </w:r>
      <w:r w:rsidR="008F2C98" w:rsidRPr="00F67EF4">
        <w:t>vaccinated groups</w:t>
      </w:r>
      <w:r w:rsidR="00D801CF" w:rsidRPr="00F67EF4">
        <w:t xml:space="preserve"> including Māori, Pacific peoples, </w:t>
      </w:r>
      <w:r w:rsidR="00352686" w:rsidRPr="00F67EF4">
        <w:t xml:space="preserve">people living in areas of </w:t>
      </w:r>
      <w:r w:rsidR="00E723C6" w:rsidRPr="00F67EF4">
        <w:t xml:space="preserve">high </w:t>
      </w:r>
      <w:r w:rsidR="002E0D94" w:rsidRPr="00F67EF4">
        <w:t>deprivation and young adults</w:t>
      </w:r>
      <w:r w:rsidR="008F2C98" w:rsidRPr="00F67EF4">
        <w:t xml:space="preserve">. </w:t>
      </w:r>
      <w:r w:rsidR="003A5F32" w:rsidRPr="00F67EF4">
        <w:t>This will include a mul</w:t>
      </w:r>
      <w:r w:rsidR="00A75CAB" w:rsidRPr="00F67EF4">
        <w:t xml:space="preserve">ti-pronged approach encompassing vaccine promotion, </w:t>
      </w:r>
      <w:r w:rsidR="008F00E5" w:rsidRPr="00F67EF4">
        <w:t>School Based Immunisation Programme</w:t>
      </w:r>
      <w:r w:rsidR="008F00E5" w:rsidRPr="00F67EF4" w:rsidDel="008F00E5">
        <w:t xml:space="preserve"> </w:t>
      </w:r>
      <w:r w:rsidR="00A75CAB" w:rsidRPr="00F67EF4">
        <w:t>delivery</w:t>
      </w:r>
      <w:r w:rsidR="00450A94" w:rsidRPr="00F67EF4">
        <w:t xml:space="preserve"> and opportunistic catch-up. </w:t>
      </w:r>
    </w:p>
    <w:p w14:paraId="642C1DA6" w14:textId="0B7A5774" w:rsidR="00FB1A83" w:rsidRPr="00F67EF4" w:rsidRDefault="00FB1A83" w:rsidP="008F2C98">
      <w:r w:rsidRPr="00F67EF4">
        <w:t>The elimination target for vaccination is for one dose of the HPV vaccine, reflecting emerging evidence of comparable protection to multi-dose regimens.</w:t>
      </w:r>
    </w:p>
    <w:p w14:paraId="792B7618" w14:textId="3E1BA888" w:rsidR="008F2C98" w:rsidRPr="00F67EF4" w:rsidRDefault="008F2C98" w:rsidP="001C4096">
      <w:pPr>
        <w:pStyle w:val="Actions"/>
        <w:ind w:left="0" w:firstLine="0"/>
      </w:pPr>
      <w:r w:rsidRPr="00F67EF4">
        <w:lastRenderedPageBreak/>
        <w:t xml:space="preserve">Increase the awareness of </w:t>
      </w:r>
      <w:r w:rsidR="00150690" w:rsidRPr="00F67EF4">
        <w:t xml:space="preserve">the </w:t>
      </w:r>
      <w:r w:rsidRPr="00F67EF4">
        <w:t xml:space="preserve">HPV vaccine as a safe and effective vaccine to </w:t>
      </w:r>
      <w:r w:rsidR="00CC3E4E" w:rsidRPr="00F67EF4">
        <w:t>prevent</w:t>
      </w:r>
      <w:r w:rsidRPr="00F67EF4">
        <w:t xml:space="preserve"> cancers</w:t>
      </w:r>
    </w:p>
    <w:tbl>
      <w:tblPr>
        <w:tblStyle w:val="Glossary"/>
        <w:tblW w:w="9026" w:type="dxa"/>
        <w:tblLook w:val="04A0" w:firstRow="1" w:lastRow="0" w:firstColumn="1" w:lastColumn="0" w:noHBand="0" w:noVBand="1"/>
      </w:tblPr>
      <w:tblGrid>
        <w:gridCol w:w="454"/>
        <w:gridCol w:w="8572"/>
      </w:tblGrid>
      <w:tr w:rsidR="005A1E2F" w:rsidRPr="00F67EF4" w14:paraId="3AEB9775" w14:textId="77777777" w:rsidTr="009E0538">
        <w:tc>
          <w:tcPr>
            <w:tcW w:w="454" w:type="dxa"/>
          </w:tcPr>
          <w:p w14:paraId="02AB7999" w14:textId="35866273" w:rsidR="00DE2204" w:rsidRPr="00F67EF4" w:rsidRDefault="005110DE">
            <w:pPr>
              <w:pStyle w:val="Tabletext"/>
            </w:pPr>
            <w:r w:rsidRPr="00F67EF4">
              <w:t>1</w:t>
            </w:r>
          </w:p>
        </w:tc>
        <w:tc>
          <w:tcPr>
            <w:tcW w:w="8572" w:type="dxa"/>
          </w:tcPr>
          <w:p w14:paraId="0764A3C6" w14:textId="0CF60B5F" w:rsidR="00DE2204" w:rsidRPr="00F67EF4" w:rsidRDefault="00A04D1D" w:rsidP="00DE2204">
            <w:pPr>
              <w:pStyle w:val="Tabletext"/>
              <w:rPr>
                <w:rFonts w:ascii="Fira Sans" w:hAnsi="Fira Sans"/>
              </w:rPr>
            </w:pPr>
            <w:r w:rsidRPr="00F67EF4">
              <w:rPr>
                <w:rFonts w:ascii="Fira Sans" w:hAnsi="Fira Sans"/>
              </w:rPr>
              <w:t xml:space="preserve">Improve </w:t>
            </w:r>
            <w:r w:rsidR="00223F5C" w:rsidRPr="00F67EF4">
              <w:rPr>
                <w:rFonts w:ascii="Fira Sans" w:hAnsi="Fira Sans"/>
              </w:rPr>
              <w:t xml:space="preserve">targeted public messaging and resources on the HPV vaccine’s </w:t>
            </w:r>
            <w:r w:rsidR="00170A6E" w:rsidRPr="00F67EF4">
              <w:rPr>
                <w:rFonts w:ascii="Fira Sans" w:hAnsi="Fira Sans"/>
              </w:rPr>
              <w:t xml:space="preserve">safety and benefits in preventing </w:t>
            </w:r>
            <w:r w:rsidR="00E05C42" w:rsidRPr="00F67EF4">
              <w:rPr>
                <w:rFonts w:ascii="Fira Sans" w:hAnsi="Fira Sans"/>
              </w:rPr>
              <w:t>multiple HPV</w:t>
            </w:r>
            <w:r w:rsidR="00711BD1" w:rsidRPr="00F67EF4">
              <w:rPr>
                <w:rFonts w:ascii="Fira Sans" w:hAnsi="Fira Sans"/>
              </w:rPr>
              <w:t>-</w:t>
            </w:r>
            <w:r w:rsidR="00E05C42" w:rsidRPr="00F67EF4">
              <w:rPr>
                <w:rFonts w:ascii="Fira Sans" w:hAnsi="Fira Sans"/>
              </w:rPr>
              <w:t xml:space="preserve">related cancers, </w:t>
            </w:r>
            <w:r w:rsidR="00F84DD0" w:rsidRPr="00F67EF4">
              <w:rPr>
                <w:rFonts w:ascii="Fira Sans" w:hAnsi="Fira Sans"/>
              </w:rPr>
              <w:t>complemented by vaccin</w:t>
            </w:r>
            <w:r w:rsidR="002A4A2E" w:rsidRPr="00F67EF4">
              <w:rPr>
                <w:rFonts w:ascii="Fira Sans" w:hAnsi="Fira Sans"/>
              </w:rPr>
              <w:t>ation</w:t>
            </w:r>
            <w:r w:rsidR="00F84DD0" w:rsidRPr="00F67EF4">
              <w:rPr>
                <w:rFonts w:ascii="Fira Sans" w:hAnsi="Fira Sans"/>
              </w:rPr>
              <w:t xml:space="preserve"> campaigns</w:t>
            </w:r>
            <w:r w:rsidR="00CE0BEB" w:rsidRPr="00F67EF4">
              <w:rPr>
                <w:rFonts w:ascii="Fira Sans" w:hAnsi="Fira Sans"/>
              </w:rPr>
              <w:t xml:space="preserve">. This will be </w:t>
            </w:r>
            <w:r w:rsidR="00223F5C" w:rsidRPr="00F67EF4">
              <w:rPr>
                <w:rFonts w:ascii="Fira Sans" w:hAnsi="Fira Sans"/>
              </w:rPr>
              <w:t xml:space="preserve">informed by successful international </w:t>
            </w:r>
            <w:r w:rsidR="005D3C60" w:rsidRPr="00F67EF4">
              <w:rPr>
                <w:rFonts w:ascii="Fira Sans" w:hAnsi="Fira Sans"/>
              </w:rPr>
              <w:t>approaches</w:t>
            </w:r>
            <w:r w:rsidR="00B957B8" w:rsidRPr="00F67EF4">
              <w:rPr>
                <w:rFonts w:ascii="Fira Sans" w:hAnsi="Fira Sans"/>
              </w:rPr>
              <w:t xml:space="preserve"> and tested with communities to ensure </w:t>
            </w:r>
            <w:r w:rsidR="00F87149" w:rsidRPr="00F67EF4">
              <w:rPr>
                <w:rFonts w:ascii="Fira Sans" w:hAnsi="Fira Sans"/>
              </w:rPr>
              <w:t>relevance and resonance.</w:t>
            </w:r>
            <w:r w:rsidR="00FE106C" w:rsidRPr="00F67EF4">
              <w:rPr>
                <w:rFonts w:ascii="Fira Sans" w:hAnsi="Fira Sans"/>
              </w:rPr>
              <w:t xml:space="preserve"> </w:t>
            </w:r>
            <w:r w:rsidR="00F87149" w:rsidRPr="00F67EF4">
              <w:rPr>
                <w:rFonts w:ascii="Fira Sans" w:hAnsi="Fira Sans"/>
              </w:rPr>
              <w:t>This</w:t>
            </w:r>
            <w:r w:rsidR="00DA1749" w:rsidRPr="00F67EF4">
              <w:rPr>
                <w:rFonts w:ascii="Fira Sans" w:hAnsi="Fira Sans"/>
              </w:rPr>
              <w:t xml:space="preserve"> </w:t>
            </w:r>
            <w:r w:rsidR="00F22B15" w:rsidRPr="00F67EF4">
              <w:rPr>
                <w:rFonts w:ascii="Fira Sans" w:hAnsi="Fira Sans"/>
              </w:rPr>
              <w:t xml:space="preserve">includes </w:t>
            </w:r>
            <w:r w:rsidR="00734E40" w:rsidRPr="00F67EF4">
              <w:rPr>
                <w:rFonts w:ascii="Fira Sans" w:hAnsi="Fira Sans"/>
              </w:rPr>
              <w:t xml:space="preserve">partnering </w:t>
            </w:r>
            <w:r w:rsidR="00FE60B3" w:rsidRPr="00F67EF4">
              <w:rPr>
                <w:rFonts w:ascii="Fira Sans" w:hAnsi="Fira Sans"/>
              </w:rPr>
              <w:t>with communit</w:t>
            </w:r>
            <w:r w:rsidR="0025623E" w:rsidRPr="00F67EF4">
              <w:rPr>
                <w:rFonts w:ascii="Fira Sans" w:hAnsi="Fira Sans"/>
              </w:rPr>
              <w:t>ies</w:t>
            </w:r>
            <w:r w:rsidR="00FE60B3" w:rsidRPr="00F67EF4">
              <w:rPr>
                <w:rFonts w:ascii="Fira Sans" w:hAnsi="Fira Sans"/>
              </w:rPr>
              <w:t xml:space="preserve"> and organisations to amp</w:t>
            </w:r>
            <w:r w:rsidR="00431F13" w:rsidRPr="00F67EF4">
              <w:rPr>
                <w:rFonts w:ascii="Fira Sans" w:hAnsi="Fira Sans"/>
              </w:rPr>
              <w:t>lify</w:t>
            </w:r>
            <w:r w:rsidR="00FE60B3" w:rsidRPr="00F67EF4">
              <w:rPr>
                <w:rFonts w:ascii="Fira Sans" w:hAnsi="Fira Sans"/>
              </w:rPr>
              <w:t xml:space="preserve"> </w:t>
            </w:r>
            <w:r w:rsidR="007B1E9C" w:rsidRPr="00F67EF4">
              <w:rPr>
                <w:rFonts w:ascii="Fira Sans" w:hAnsi="Fira Sans"/>
              </w:rPr>
              <w:t>the</w:t>
            </w:r>
            <w:r w:rsidR="00FE60B3" w:rsidRPr="00F67EF4">
              <w:rPr>
                <w:rFonts w:ascii="Fira Sans" w:hAnsi="Fira Sans"/>
              </w:rPr>
              <w:t xml:space="preserve"> </w:t>
            </w:r>
            <w:r w:rsidR="00734E40" w:rsidRPr="00F67EF4">
              <w:rPr>
                <w:rFonts w:ascii="Fira Sans" w:hAnsi="Fira Sans"/>
              </w:rPr>
              <w:t>key messages and improve reach among</w:t>
            </w:r>
            <w:r w:rsidR="00DC5357" w:rsidRPr="00F67EF4">
              <w:rPr>
                <w:rFonts w:ascii="Fira Sans" w:hAnsi="Fira Sans"/>
              </w:rPr>
              <w:t xml:space="preserve"> those with </w:t>
            </w:r>
            <w:r w:rsidR="00BB3514" w:rsidRPr="00F67EF4">
              <w:rPr>
                <w:rFonts w:ascii="Fira Sans" w:hAnsi="Fira Sans"/>
              </w:rPr>
              <w:t xml:space="preserve">low </w:t>
            </w:r>
            <w:r w:rsidR="007A31FC" w:rsidRPr="00F67EF4">
              <w:rPr>
                <w:rFonts w:ascii="Fira Sans" w:hAnsi="Fira Sans"/>
              </w:rPr>
              <w:t>HPV vaccin</w:t>
            </w:r>
            <w:r w:rsidR="00CD42EC" w:rsidRPr="00F67EF4">
              <w:rPr>
                <w:rFonts w:ascii="Fira Sans" w:hAnsi="Fira Sans"/>
              </w:rPr>
              <w:t>ation</w:t>
            </w:r>
            <w:r w:rsidR="007A31FC" w:rsidRPr="00F67EF4">
              <w:rPr>
                <w:rFonts w:ascii="Fira Sans" w:hAnsi="Fira Sans"/>
              </w:rPr>
              <w:t xml:space="preserve"> </w:t>
            </w:r>
            <w:r w:rsidR="00BB3514" w:rsidRPr="00F67EF4">
              <w:rPr>
                <w:rFonts w:ascii="Fira Sans" w:hAnsi="Fira Sans"/>
              </w:rPr>
              <w:t>coverage</w:t>
            </w:r>
            <w:r w:rsidR="00F22B15" w:rsidRPr="00F67EF4">
              <w:rPr>
                <w:rFonts w:ascii="Fira Sans" w:hAnsi="Fira Sans"/>
              </w:rPr>
              <w:t xml:space="preserve">: </w:t>
            </w:r>
            <w:r w:rsidR="00DA1749" w:rsidRPr="00F67EF4">
              <w:rPr>
                <w:rFonts w:ascii="Fira Sans" w:hAnsi="Fira Sans"/>
              </w:rPr>
              <w:t xml:space="preserve">Māori, Pacific peoples, </w:t>
            </w:r>
            <w:r w:rsidR="00B6102B" w:rsidRPr="00F67EF4">
              <w:rPr>
                <w:rFonts w:ascii="Fira Sans" w:hAnsi="Fira Sans"/>
              </w:rPr>
              <w:t>people living in areas of high deprivation</w:t>
            </w:r>
            <w:r w:rsidR="007E7AE2" w:rsidRPr="00F67EF4">
              <w:rPr>
                <w:rFonts w:ascii="Fira Sans" w:hAnsi="Fira Sans"/>
              </w:rPr>
              <w:t>,</w:t>
            </w:r>
            <w:r w:rsidR="00B6102B" w:rsidRPr="00F67EF4">
              <w:rPr>
                <w:rFonts w:ascii="Fira Sans" w:hAnsi="Fira Sans"/>
              </w:rPr>
              <w:t xml:space="preserve"> young adults </w:t>
            </w:r>
            <w:r w:rsidR="007E7AE2" w:rsidRPr="00F67EF4">
              <w:rPr>
                <w:rFonts w:ascii="Fira Sans" w:hAnsi="Fira Sans"/>
              </w:rPr>
              <w:t>and</w:t>
            </w:r>
            <w:r w:rsidR="00B6102B" w:rsidRPr="00F67EF4">
              <w:rPr>
                <w:rFonts w:ascii="Fira Sans" w:hAnsi="Fira Sans"/>
              </w:rPr>
              <w:t xml:space="preserve"> disabled </w:t>
            </w:r>
            <w:r w:rsidR="007E7AE2" w:rsidRPr="00F67EF4">
              <w:rPr>
                <w:rFonts w:ascii="Fira Sans" w:hAnsi="Fira Sans"/>
              </w:rPr>
              <w:t>people</w:t>
            </w:r>
            <w:r w:rsidR="006A4832" w:rsidRPr="00F67EF4">
              <w:rPr>
                <w:rFonts w:ascii="Fira Sans" w:hAnsi="Fira Sans"/>
              </w:rPr>
              <w:t xml:space="preserve">, </w:t>
            </w:r>
            <w:r w:rsidR="003D1485" w:rsidRPr="00F67EF4">
              <w:rPr>
                <w:rFonts w:ascii="Fira Sans" w:hAnsi="Fira Sans"/>
              </w:rPr>
              <w:t xml:space="preserve">through tailored </w:t>
            </w:r>
            <w:r w:rsidR="00A206B5" w:rsidRPr="00F67EF4">
              <w:rPr>
                <w:rFonts w:ascii="Fira Sans" w:hAnsi="Fira Sans"/>
              </w:rPr>
              <w:t xml:space="preserve">approaches such as </w:t>
            </w:r>
            <w:r w:rsidR="006A4832" w:rsidRPr="00F67EF4">
              <w:rPr>
                <w:rFonts w:ascii="Fira Sans" w:hAnsi="Fira Sans"/>
              </w:rPr>
              <w:t xml:space="preserve">taking a whānau centred </w:t>
            </w:r>
            <w:r w:rsidR="00C01960" w:rsidRPr="00F67EF4">
              <w:rPr>
                <w:rFonts w:ascii="Fira Sans" w:hAnsi="Fira Sans"/>
              </w:rPr>
              <w:t>model</w:t>
            </w:r>
            <w:r w:rsidR="00223F5C" w:rsidRPr="00F67EF4">
              <w:rPr>
                <w:rFonts w:ascii="Fira Sans" w:hAnsi="Fira Sans"/>
              </w:rPr>
              <w:t>.</w:t>
            </w:r>
            <w:r w:rsidR="00FF3300" w:rsidRPr="00F67EF4">
              <w:rPr>
                <w:rFonts w:ascii="Fira Sans" w:hAnsi="Fira Sans"/>
              </w:rPr>
              <w:t xml:space="preserve"> </w:t>
            </w:r>
            <w:r w:rsidR="00FE106C" w:rsidRPr="00F67EF4">
              <w:rPr>
                <w:rFonts w:ascii="Fira Sans" w:hAnsi="Fira Sans"/>
              </w:rPr>
              <w:t xml:space="preserve">Campaigns will be coordinated with Health New Zealand and </w:t>
            </w:r>
            <w:proofErr w:type="spellStart"/>
            <w:r w:rsidR="00FE106C" w:rsidRPr="00F67EF4">
              <w:rPr>
                <w:rFonts w:ascii="Fira Sans" w:hAnsi="Fira Sans"/>
              </w:rPr>
              <w:t>Pharmac</w:t>
            </w:r>
            <w:proofErr w:type="spellEnd"/>
            <w:r w:rsidR="00FE106C" w:rsidRPr="00F67EF4">
              <w:rPr>
                <w:rFonts w:ascii="Fira Sans" w:hAnsi="Fira Sans"/>
              </w:rPr>
              <w:t xml:space="preserve"> to ensure sufficient capacity and vaccine supply to meet </w:t>
            </w:r>
            <w:r w:rsidR="00CA7414" w:rsidRPr="00F67EF4">
              <w:rPr>
                <w:rFonts w:ascii="Fira Sans" w:hAnsi="Fira Sans"/>
              </w:rPr>
              <w:t>the</w:t>
            </w:r>
            <w:r w:rsidR="00FE106C" w:rsidRPr="00F67EF4">
              <w:rPr>
                <w:rFonts w:ascii="Fira Sans" w:hAnsi="Fira Sans"/>
              </w:rPr>
              <w:t xml:space="preserve"> increase in demand.</w:t>
            </w:r>
            <w:r w:rsidR="003D54FC" w:rsidRPr="00F67EF4">
              <w:rPr>
                <w:rFonts w:ascii="Fira Sans" w:hAnsi="Fira Sans"/>
              </w:rPr>
              <w:t xml:space="preserve"> The</w:t>
            </w:r>
            <w:r w:rsidR="005D3C60" w:rsidRPr="00F67EF4">
              <w:rPr>
                <w:rFonts w:ascii="Fira Sans" w:hAnsi="Fira Sans"/>
              </w:rPr>
              <w:t xml:space="preserve"> campaign and public messaging will be regularly monitored and evaluated to ensure they are effective, inclusive and resonate across all population groups.</w:t>
            </w:r>
          </w:p>
        </w:tc>
      </w:tr>
    </w:tbl>
    <w:p w14:paraId="7EB4B2F5" w14:textId="536BA3BD" w:rsidR="008765BF" w:rsidRPr="00F67EF4" w:rsidRDefault="008765BF" w:rsidP="00610ADB">
      <w:pPr>
        <w:pStyle w:val="Actions"/>
        <w:ind w:left="0" w:firstLine="0"/>
      </w:pPr>
      <w:r w:rsidRPr="00F67EF4">
        <w:t xml:space="preserve">Increase HPV vaccination uptake through </w:t>
      </w:r>
      <w:r w:rsidR="00610ADB" w:rsidRPr="00F67EF4">
        <w:t>the School Based Immunisation Programme</w:t>
      </w:r>
    </w:p>
    <w:tbl>
      <w:tblPr>
        <w:tblStyle w:val="Glossary"/>
        <w:tblW w:w="9026" w:type="dxa"/>
        <w:tblLook w:val="04A0" w:firstRow="1" w:lastRow="0" w:firstColumn="1" w:lastColumn="0" w:noHBand="0" w:noVBand="1"/>
      </w:tblPr>
      <w:tblGrid>
        <w:gridCol w:w="454"/>
        <w:gridCol w:w="8572"/>
      </w:tblGrid>
      <w:tr w:rsidR="005A1E2F" w:rsidRPr="00F67EF4" w14:paraId="413C7EA3" w14:textId="77777777" w:rsidTr="009E0538">
        <w:tc>
          <w:tcPr>
            <w:tcW w:w="454" w:type="dxa"/>
          </w:tcPr>
          <w:p w14:paraId="0EC0F58A" w14:textId="1833AE17" w:rsidR="00DE2204" w:rsidRPr="00F67EF4" w:rsidRDefault="00154DC0">
            <w:pPr>
              <w:pStyle w:val="Tabletext"/>
            </w:pPr>
            <w:r w:rsidRPr="00F67EF4">
              <w:t>2</w:t>
            </w:r>
          </w:p>
        </w:tc>
        <w:tc>
          <w:tcPr>
            <w:tcW w:w="8572" w:type="dxa"/>
          </w:tcPr>
          <w:p w14:paraId="1B986A8E" w14:textId="3FA52691" w:rsidR="00DE2204" w:rsidRPr="00F67EF4" w:rsidRDefault="00DE2204">
            <w:pPr>
              <w:pStyle w:val="Tabletext"/>
            </w:pPr>
            <w:r w:rsidRPr="00F67EF4">
              <w:t>Update</w:t>
            </w:r>
            <w:r w:rsidR="00B76323" w:rsidRPr="00F67EF4">
              <w:t xml:space="preserve"> and co-design</w:t>
            </w:r>
            <w:r w:rsidRPr="00F67EF4">
              <w:t xml:space="preserve"> resources for </w:t>
            </w:r>
            <w:r w:rsidR="00610ADB" w:rsidRPr="00F67EF4">
              <w:t xml:space="preserve">the School Based Immunisation Programme </w:t>
            </w:r>
            <w:r w:rsidRPr="00F67EF4">
              <w:t>to ensure they are fit-for-purpose</w:t>
            </w:r>
            <w:r w:rsidR="00AC79CC" w:rsidRPr="00F67EF4">
              <w:t>,</w:t>
            </w:r>
            <w:r w:rsidR="003C2B57" w:rsidRPr="00F67EF4">
              <w:t xml:space="preserve"> </w:t>
            </w:r>
            <w:r w:rsidR="008E725F" w:rsidRPr="00F67EF4">
              <w:t>adaptable, culturally</w:t>
            </w:r>
            <w:r w:rsidR="00DE59DE" w:rsidRPr="00F67EF4">
              <w:t xml:space="preserve"> </w:t>
            </w:r>
            <w:r w:rsidR="00AC79CC" w:rsidRPr="00F67EF4">
              <w:t xml:space="preserve">appropriate and </w:t>
            </w:r>
            <w:r w:rsidR="0059717C" w:rsidRPr="00F67EF4">
              <w:t>accessible</w:t>
            </w:r>
            <w:r w:rsidR="00ED3CE1" w:rsidRPr="00F67EF4">
              <w:t xml:space="preserve">. </w:t>
            </w:r>
            <w:r w:rsidR="00613753" w:rsidRPr="00F67EF4">
              <w:t>This includes a</w:t>
            </w:r>
            <w:r w:rsidR="00C541E1" w:rsidRPr="00F67EF4">
              <w:t xml:space="preserve"> particular focus </w:t>
            </w:r>
            <w:r w:rsidR="000A44EC" w:rsidRPr="00F67EF4">
              <w:t>on</w:t>
            </w:r>
            <w:r w:rsidR="00C4439B" w:rsidRPr="00F67EF4">
              <w:t xml:space="preserve"> population groups</w:t>
            </w:r>
            <w:r w:rsidR="000A44EC" w:rsidRPr="00F67EF4">
              <w:t xml:space="preserve"> with </w:t>
            </w:r>
            <w:r w:rsidR="00185E39" w:rsidRPr="00F67EF4">
              <w:t xml:space="preserve">high </w:t>
            </w:r>
            <w:r w:rsidR="000A44EC" w:rsidRPr="00F67EF4">
              <w:t xml:space="preserve">unmet </w:t>
            </w:r>
            <w:r w:rsidR="00190BDC" w:rsidRPr="00F67EF4">
              <w:t>health</w:t>
            </w:r>
            <w:r w:rsidR="000A44EC" w:rsidRPr="00F67EF4">
              <w:t xml:space="preserve"> need,</w:t>
            </w:r>
            <w:r w:rsidR="00717D64" w:rsidRPr="00F67EF4">
              <w:t xml:space="preserve"> including Māori, Pacific peoples</w:t>
            </w:r>
            <w:r w:rsidR="00B65233" w:rsidRPr="00F67EF4">
              <w:t>,</w:t>
            </w:r>
            <w:r w:rsidR="00717D64" w:rsidRPr="00F67EF4">
              <w:t xml:space="preserve"> people living in areas of high </w:t>
            </w:r>
            <w:r w:rsidR="00D93399" w:rsidRPr="00F67EF4">
              <w:t>deprivation</w:t>
            </w:r>
            <w:r w:rsidR="00B65233" w:rsidRPr="00F67EF4">
              <w:t xml:space="preserve"> and disabled people</w:t>
            </w:r>
            <w:r w:rsidRPr="00F67EF4">
              <w:t xml:space="preserve">. </w:t>
            </w:r>
          </w:p>
        </w:tc>
      </w:tr>
      <w:tr w:rsidR="005A1E2F" w:rsidRPr="00F67EF4" w14:paraId="7782C12B" w14:textId="77777777" w:rsidTr="009E0538">
        <w:tc>
          <w:tcPr>
            <w:tcW w:w="454" w:type="dxa"/>
          </w:tcPr>
          <w:p w14:paraId="48D2FDC5" w14:textId="53D33B09" w:rsidR="00DE2204" w:rsidRPr="00F67EF4" w:rsidRDefault="00154DC0">
            <w:pPr>
              <w:pStyle w:val="Tabletext"/>
            </w:pPr>
            <w:r w:rsidRPr="00F67EF4">
              <w:t>3</w:t>
            </w:r>
          </w:p>
        </w:tc>
        <w:tc>
          <w:tcPr>
            <w:tcW w:w="8572" w:type="dxa"/>
          </w:tcPr>
          <w:p w14:paraId="615E3E23" w14:textId="4F885205" w:rsidR="00DE2204" w:rsidRPr="00F67EF4" w:rsidRDefault="00DE2204">
            <w:pPr>
              <w:pStyle w:val="Tabletext"/>
            </w:pPr>
            <w:r w:rsidRPr="00F67EF4">
              <w:t>Collaborate with local communities</w:t>
            </w:r>
            <w:r w:rsidR="00892C45" w:rsidRPr="00F67EF4">
              <w:t xml:space="preserve"> including </w:t>
            </w:r>
            <w:r w:rsidR="0077571B" w:rsidRPr="00F67EF4">
              <w:t>Ha</w:t>
            </w:r>
            <w:r w:rsidR="00792F74" w:rsidRPr="00F67EF4">
              <w:t>u</w:t>
            </w:r>
            <w:r w:rsidR="0077571B" w:rsidRPr="00F67EF4">
              <w:t>ora Māori</w:t>
            </w:r>
            <w:r w:rsidR="00195D8A" w:rsidRPr="00F67EF4">
              <w:t>,</w:t>
            </w:r>
            <w:r w:rsidR="0077571B" w:rsidRPr="00F67EF4">
              <w:t xml:space="preserve"> Pacific</w:t>
            </w:r>
            <w:r w:rsidR="00DF382B" w:rsidRPr="00F67EF4">
              <w:t xml:space="preserve"> </w:t>
            </w:r>
            <w:r w:rsidR="0077571B" w:rsidRPr="00F67EF4">
              <w:t>providers</w:t>
            </w:r>
            <w:r w:rsidRPr="00F67EF4">
              <w:t xml:space="preserve"> and the education sector</w:t>
            </w:r>
            <w:r w:rsidR="00307BB8" w:rsidRPr="00F67EF4">
              <w:t>s</w:t>
            </w:r>
            <w:r w:rsidR="00517E38" w:rsidRPr="00F67EF4">
              <w:t xml:space="preserve"> (</w:t>
            </w:r>
            <w:proofErr w:type="spellStart"/>
            <w:r w:rsidR="00307BB8" w:rsidRPr="00F67EF4">
              <w:t>kura</w:t>
            </w:r>
            <w:proofErr w:type="spellEnd"/>
            <w:r w:rsidR="00D71E11" w:rsidRPr="00F67EF4">
              <w:t>,</w:t>
            </w:r>
            <w:r w:rsidR="004A13C3" w:rsidRPr="00F67EF4">
              <w:t xml:space="preserve"> specialist schools</w:t>
            </w:r>
            <w:r w:rsidR="00D71E11" w:rsidRPr="00F67EF4">
              <w:t xml:space="preserve"> and </w:t>
            </w:r>
            <w:r w:rsidR="002724D7" w:rsidRPr="00F67EF4">
              <w:t>alternative education sites</w:t>
            </w:r>
            <w:r w:rsidR="00517E38" w:rsidRPr="00F67EF4">
              <w:t>)</w:t>
            </w:r>
            <w:r w:rsidR="00365F28" w:rsidRPr="00F67EF4">
              <w:t>,</w:t>
            </w:r>
            <w:r w:rsidRPr="00F67EF4">
              <w:t xml:space="preserve"> to co-develop and implement innovative education and programme delivery methods </w:t>
            </w:r>
            <w:r w:rsidR="00954436" w:rsidRPr="00F67EF4">
              <w:t>to improve HPV vaccine uptake among eligible students</w:t>
            </w:r>
            <w:r w:rsidRPr="00F67EF4">
              <w:t>.</w:t>
            </w:r>
          </w:p>
        </w:tc>
      </w:tr>
      <w:tr w:rsidR="005A1E2F" w:rsidRPr="00F67EF4" w14:paraId="025C0221" w14:textId="77777777" w:rsidTr="009E0538">
        <w:tc>
          <w:tcPr>
            <w:tcW w:w="454" w:type="dxa"/>
          </w:tcPr>
          <w:p w14:paraId="6E398382" w14:textId="54C92B9C" w:rsidR="00DE2204" w:rsidRPr="00F67EF4" w:rsidRDefault="00154DC0">
            <w:pPr>
              <w:pStyle w:val="Tabletext"/>
            </w:pPr>
            <w:r w:rsidRPr="00F67EF4">
              <w:t>4</w:t>
            </w:r>
          </w:p>
        </w:tc>
        <w:tc>
          <w:tcPr>
            <w:tcW w:w="8572" w:type="dxa"/>
          </w:tcPr>
          <w:p w14:paraId="2F76F9DB" w14:textId="13C84A48" w:rsidR="00DE2204" w:rsidRPr="00F67EF4" w:rsidRDefault="00F13ED2">
            <w:pPr>
              <w:pStyle w:val="Tabletext"/>
            </w:pPr>
            <w:r w:rsidRPr="00F67EF4">
              <w:t xml:space="preserve">Collaborate with the Ministry of Education </w:t>
            </w:r>
            <w:r w:rsidR="00767853" w:rsidRPr="00F67EF4">
              <w:t>to</w:t>
            </w:r>
            <w:r w:rsidR="00A80ECF" w:rsidRPr="00F67EF4">
              <w:t xml:space="preserve"> increase participation of schools in the School Based Immunisation Programme</w:t>
            </w:r>
            <w:r w:rsidR="00FB6BC8" w:rsidRPr="00F67EF4">
              <w:t xml:space="preserve">. This also </w:t>
            </w:r>
            <w:r w:rsidR="00A80ECF" w:rsidRPr="00F67EF4">
              <w:t>includ</w:t>
            </w:r>
            <w:r w:rsidR="00FB6BC8" w:rsidRPr="00F67EF4">
              <w:t>es</w:t>
            </w:r>
            <w:r w:rsidR="00A80ECF" w:rsidRPr="00F67EF4">
              <w:t xml:space="preserve"> </w:t>
            </w:r>
            <w:proofErr w:type="spellStart"/>
            <w:r w:rsidR="00A80ECF" w:rsidRPr="00F67EF4">
              <w:t>kura</w:t>
            </w:r>
            <w:proofErr w:type="spellEnd"/>
            <w:r w:rsidR="00A80ECF" w:rsidRPr="00F67EF4">
              <w:t xml:space="preserve">, specialist </w:t>
            </w:r>
            <w:r w:rsidR="00FB6BC8" w:rsidRPr="00F67EF4">
              <w:t>schools and alternative education sites</w:t>
            </w:r>
            <w:r w:rsidR="00872C3A" w:rsidRPr="00F67EF4">
              <w:t>.</w:t>
            </w:r>
          </w:p>
        </w:tc>
      </w:tr>
    </w:tbl>
    <w:p w14:paraId="0C233539" w14:textId="2B191ED8" w:rsidR="008F2C98" w:rsidRPr="00F67EF4" w:rsidRDefault="008F2C98" w:rsidP="00FE2F20">
      <w:pPr>
        <w:pStyle w:val="Actions"/>
      </w:pPr>
      <w:r w:rsidRPr="00F67EF4">
        <w:t xml:space="preserve">Promote opportunistic HPV </w:t>
      </w:r>
      <w:r w:rsidR="00F81368" w:rsidRPr="00F67EF4">
        <w:t xml:space="preserve">vaccination </w:t>
      </w:r>
      <w:r w:rsidRPr="00F67EF4">
        <w:t xml:space="preserve">outside of </w:t>
      </w:r>
      <w:r w:rsidR="001431C7" w:rsidRPr="00F67EF4">
        <w:t>schools</w:t>
      </w:r>
    </w:p>
    <w:tbl>
      <w:tblPr>
        <w:tblStyle w:val="Glossary"/>
        <w:tblW w:w="9026" w:type="dxa"/>
        <w:tblLook w:val="04A0" w:firstRow="1" w:lastRow="0" w:firstColumn="1" w:lastColumn="0" w:noHBand="0" w:noVBand="1"/>
      </w:tblPr>
      <w:tblGrid>
        <w:gridCol w:w="454"/>
        <w:gridCol w:w="8572"/>
      </w:tblGrid>
      <w:tr w:rsidR="005A1E2F" w:rsidRPr="00F67EF4" w14:paraId="575F0058" w14:textId="77777777" w:rsidTr="009E0538">
        <w:tc>
          <w:tcPr>
            <w:tcW w:w="454" w:type="dxa"/>
          </w:tcPr>
          <w:p w14:paraId="5F68691D" w14:textId="02AE72BE" w:rsidR="00DE2204" w:rsidRPr="00F67EF4" w:rsidRDefault="00154DC0">
            <w:pPr>
              <w:pStyle w:val="Tabletext"/>
            </w:pPr>
            <w:r w:rsidRPr="00F67EF4">
              <w:t>5</w:t>
            </w:r>
          </w:p>
        </w:tc>
        <w:tc>
          <w:tcPr>
            <w:tcW w:w="8572" w:type="dxa"/>
          </w:tcPr>
          <w:p w14:paraId="439572B9" w14:textId="61C1112B" w:rsidR="00DE2204" w:rsidRPr="00F67EF4" w:rsidRDefault="00DE2204">
            <w:pPr>
              <w:pStyle w:val="Tabletext"/>
            </w:pPr>
            <w:r w:rsidRPr="00F67EF4">
              <w:t xml:space="preserve">Increase participation from a broader and more diverse range of providers </w:t>
            </w:r>
            <w:r w:rsidR="00A51677" w:rsidRPr="00F67EF4">
              <w:t xml:space="preserve">by </w:t>
            </w:r>
            <w:r w:rsidR="00E2588E" w:rsidRPr="00F67EF4">
              <w:t xml:space="preserve">offering </w:t>
            </w:r>
            <w:r w:rsidRPr="00F67EF4">
              <w:t>onboarding support</w:t>
            </w:r>
            <w:r w:rsidR="000E0D14" w:rsidRPr="00F67EF4">
              <w:t xml:space="preserve"> and expanding delivery through </w:t>
            </w:r>
            <w:r w:rsidR="00DE1ACE" w:rsidRPr="00F67EF4">
              <w:t xml:space="preserve">providers </w:t>
            </w:r>
            <w:r w:rsidR="00CA2B55" w:rsidRPr="00F67EF4">
              <w:t>that</w:t>
            </w:r>
            <w:r w:rsidR="00DE1ACE" w:rsidRPr="00F67EF4">
              <w:t xml:space="preserve"> already have </w:t>
            </w:r>
            <w:r w:rsidR="00CA2B55" w:rsidRPr="00F67EF4">
              <w:t>established</w:t>
            </w:r>
            <w:r w:rsidR="00DE1ACE" w:rsidRPr="00F67EF4">
              <w:t xml:space="preserve"> connections with </w:t>
            </w:r>
            <w:r w:rsidR="003824E2" w:rsidRPr="00F67EF4">
              <w:t xml:space="preserve">people </w:t>
            </w:r>
            <w:r w:rsidR="00CA2B55" w:rsidRPr="00F67EF4">
              <w:t>experiencing</w:t>
            </w:r>
            <w:r w:rsidR="003824E2" w:rsidRPr="00F67EF4">
              <w:t xml:space="preserve"> </w:t>
            </w:r>
            <w:r w:rsidR="00F76A3B" w:rsidRPr="00F67EF4">
              <w:t xml:space="preserve">high </w:t>
            </w:r>
            <w:r w:rsidR="003824E2" w:rsidRPr="00F67EF4">
              <w:t xml:space="preserve">unmet </w:t>
            </w:r>
            <w:r w:rsidR="00F76A3B" w:rsidRPr="00F67EF4">
              <w:t xml:space="preserve">health </w:t>
            </w:r>
            <w:r w:rsidR="003824E2" w:rsidRPr="00F67EF4">
              <w:t>need</w:t>
            </w:r>
            <w:r w:rsidR="007B600E" w:rsidRPr="00F67EF4">
              <w:t xml:space="preserve">. This </w:t>
            </w:r>
            <w:r w:rsidR="00D0002B" w:rsidRPr="00F67EF4">
              <w:t>includ</w:t>
            </w:r>
            <w:r w:rsidR="007B600E" w:rsidRPr="00F67EF4">
              <w:t>es</w:t>
            </w:r>
            <w:r w:rsidR="00D0002B" w:rsidRPr="00F67EF4">
              <w:t xml:space="preserve"> </w:t>
            </w:r>
            <w:r w:rsidR="00DC6067" w:rsidRPr="00F67EF4">
              <w:t xml:space="preserve">providers working with Māori, Pacific peoples, communities living in </w:t>
            </w:r>
            <w:r w:rsidR="00B27B26" w:rsidRPr="00F67EF4">
              <w:t xml:space="preserve">areas of </w:t>
            </w:r>
            <w:r w:rsidR="00DC6067" w:rsidRPr="00F67EF4">
              <w:t>high</w:t>
            </w:r>
            <w:r w:rsidR="00B27B26" w:rsidRPr="00F67EF4">
              <w:t xml:space="preserve"> </w:t>
            </w:r>
            <w:r w:rsidR="00DC6067" w:rsidRPr="00F67EF4">
              <w:t>deprivation</w:t>
            </w:r>
            <w:r w:rsidR="00C327EB" w:rsidRPr="00F67EF4">
              <w:t xml:space="preserve"> and disabled people</w:t>
            </w:r>
            <w:r w:rsidR="00DC6067" w:rsidRPr="00F67EF4">
              <w:t xml:space="preserve">. </w:t>
            </w:r>
          </w:p>
        </w:tc>
      </w:tr>
      <w:tr w:rsidR="005A1E2F" w:rsidRPr="00F67EF4" w14:paraId="72BB55D4" w14:textId="77777777" w:rsidTr="009E0538">
        <w:tc>
          <w:tcPr>
            <w:tcW w:w="454" w:type="dxa"/>
          </w:tcPr>
          <w:p w14:paraId="729D0157" w14:textId="06F572BE" w:rsidR="00DE2204" w:rsidRPr="00F67EF4" w:rsidRDefault="00154DC0">
            <w:pPr>
              <w:pStyle w:val="Tabletext"/>
            </w:pPr>
            <w:r w:rsidRPr="00F67EF4">
              <w:t>6</w:t>
            </w:r>
          </w:p>
        </w:tc>
        <w:tc>
          <w:tcPr>
            <w:tcW w:w="8572" w:type="dxa"/>
          </w:tcPr>
          <w:p w14:paraId="0C494A7D" w14:textId="3291B503" w:rsidR="00DE2204" w:rsidRPr="00F67EF4" w:rsidRDefault="00FC7EB0">
            <w:pPr>
              <w:pStyle w:val="Tabletext"/>
            </w:pPr>
            <w:r w:rsidRPr="00F67EF4">
              <w:t xml:space="preserve">Partner with </w:t>
            </w:r>
            <w:r w:rsidR="00A16C5D" w:rsidRPr="00F67EF4">
              <w:t>communities and organisations</w:t>
            </w:r>
            <w:r w:rsidRPr="00F67EF4">
              <w:t xml:space="preserve">, including Iwi-Māori Partnership boards, Māori health providers, relevant tāngata </w:t>
            </w:r>
            <w:proofErr w:type="spellStart"/>
            <w:r w:rsidRPr="00F67EF4">
              <w:t>whaikaha</w:t>
            </w:r>
            <w:proofErr w:type="spellEnd"/>
            <w:r w:rsidRPr="00F67EF4">
              <w:t xml:space="preserve"> Māori networks, iwi and non-government organisations</w:t>
            </w:r>
            <w:r w:rsidR="007D5AC4" w:rsidRPr="00F67EF4">
              <w:t xml:space="preserve">, to co-design and deliver tailored approaches that promote HPV vaccine catch-up, increase awareness of where people can access the vaccine </w:t>
            </w:r>
            <w:r w:rsidR="00DE2204" w:rsidRPr="00F67EF4">
              <w:t>outside of schools (e</w:t>
            </w:r>
            <w:r w:rsidR="00933931" w:rsidRPr="00F67EF4">
              <w:t>.</w:t>
            </w:r>
            <w:r w:rsidR="00DE2204" w:rsidRPr="00F67EF4">
              <w:t>g</w:t>
            </w:r>
            <w:r w:rsidR="00933931" w:rsidRPr="00F67EF4">
              <w:t>.</w:t>
            </w:r>
            <w:r w:rsidR="00DE2204" w:rsidRPr="00F67EF4">
              <w:t xml:space="preserve"> Hauora Māori providers, Pacific providers, Sexual </w:t>
            </w:r>
            <w:r w:rsidR="00E65C87" w:rsidRPr="00F67EF4">
              <w:lastRenderedPageBreak/>
              <w:t>W</w:t>
            </w:r>
            <w:r w:rsidR="00DE2204" w:rsidRPr="00F67EF4">
              <w:t>ellbeing Aotearoa, pharmacies and primary care).</w:t>
            </w:r>
            <w:r w:rsidR="004A7036" w:rsidRPr="00F67EF4">
              <w:t xml:space="preserve">  This could include </w:t>
            </w:r>
            <w:r w:rsidR="00D17D83" w:rsidRPr="00F67EF4">
              <w:t>whānau-centred approaches</w:t>
            </w:r>
            <w:r w:rsidR="007C1C01" w:rsidRPr="00F67EF4">
              <w:t>.</w:t>
            </w:r>
          </w:p>
        </w:tc>
      </w:tr>
      <w:tr w:rsidR="005A1E2F" w:rsidRPr="00F67EF4" w14:paraId="13CCD56B" w14:textId="77777777" w:rsidTr="009E0538">
        <w:tc>
          <w:tcPr>
            <w:tcW w:w="454" w:type="dxa"/>
          </w:tcPr>
          <w:p w14:paraId="17D89D9B" w14:textId="4D94D428" w:rsidR="00DE2204" w:rsidRPr="00F67EF4" w:rsidRDefault="00154DC0">
            <w:pPr>
              <w:pStyle w:val="Tabletext"/>
            </w:pPr>
            <w:r w:rsidRPr="00F67EF4">
              <w:lastRenderedPageBreak/>
              <w:t>7</w:t>
            </w:r>
          </w:p>
        </w:tc>
        <w:tc>
          <w:tcPr>
            <w:tcW w:w="8572" w:type="dxa"/>
          </w:tcPr>
          <w:p w14:paraId="6C22F2E3" w14:textId="7090E869" w:rsidR="00DE2204" w:rsidRPr="00F67EF4" w:rsidRDefault="00FC7EB0" w:rsidP="005D3C42">
            <w:pPr>
              <w:spacing w:before="40" w:after="40"/>
            </w:pPr>
            <w:r w:rsidRPr="00F67EF4">
              <w:t xml:space="preserve">Continue to explore ways to systematically identify and recall people aged between 14 and 26, who have no recorded dose of the HPV vaccine. This is complemented by supporting vaccination providers to deliver </w:t>
            </w:r>
            <w:r w:rsidR="00456D3A" w:rsidRPr="00F67EF4">
              <w:t xml:space="preserve">targeted </w:t>
            </w:r>
            <w:r w:rsidR="005E48E6" w:rsidRPr="00F67EF4">
              <w:t xml:space="preserve">vaccine catch-up opportunities. </w:t>
            </w:r>
            <w:proofErr w:type="gramStart"/>
            <w:r w:rsidR="005E48E6" w:rsidRPr="00F67EF4">
              <w:t>P</w:t>
            </w:r>
            <w:r w:rsidRPr="00F67EF4">
              <w:t>articular focus</w:t>
            </w:r>
            <w:proofErr w:type="gramEnd"/>
            <w:r w:rsidRPr="00F67EF4">
              <w:t xml:space="preserve"> </w:t>
            </w:r>
            <w:r w:rsidR="005E48E6" w:rsidRPr="00F67EF4">
              <w:t xml:space="preserve">should </w:t>
            </w:r>
            <w:r w:rsidR="00F26CBB" w:rsidRPr="00F67EF4">
              <w:t>be given</w:t>
            </w:r>
            <w:r w:rsidR="00A0251A" w:rsidRPr="00F67EF4">
              <w:t xml:space="preserve"> to</w:t>
            </w:r>
            <w:r w:rsidRPr="00F67EF4">
              <w:t xml:space="preserve"> Māori, Pacific peoples, people living in areas of high deprivation</w:t>
            </w:r>
            <w:r w:rsidR="00A0251A" w:rsidRPr="00F67EF4">
              <w:t xml:space="preserve">, </w:t>
            </w:r>
            <w:r w:rsidRPr="00F67EF4">
              <w:t>disabled people</w:t>
            </w:r>
            <w:r w:rsidR="00A0251A" w:rsidRPr="00F67EF4">
              <w:t xml:space="preserve"> and those approaching 27 years of age </w:t>
            </w:r>
            <w:r w:rsidR="00AC2741" w:rsidRPr="00F67EF4">
              <w:t>where they are</w:t>
            </w:r>
            <w:r w:rsidR="00A0251A" w:rsidRPr="00F67EF4">
              <w:t xml:space="preserve"> nearing the </w:t>
            </w:r>
            <w:r w:rsidR="008551AC" w:rsidRPr="00F67EF4">
              <w:t xml:space="preserve">upper </w:t>
            </w:r>
            <w:r w:rsidR="00E00A3E" w:rsidRPr="00F67EF4">
              <w:t xml:space="preserve">age limit </w:t>
            </w:r>
            <w:r w:rsidR="00F26CBB" w:rsidRPr="00F67EF4">
              <w:t>fo</w:t>
            </w:r>
            <w:r w:rsidR="00CE124D" w:rsidRPr="00F67EF4">
              <w:t>r</w:t>
            </w:r>
            <w:r w:rsidR="00E00A3E" w:rsidRPr="00F67EF4">
              <w:t xml:space="preserve"> funded HPV vaccination</w:t>
            </w:r>
            <w:r w:rsidR="00CE124D" w:rsidRPr="00F67EF4">
              <w:t xml:space="preserve"> </w:t>
            </w:r>
            <w:r w:rsidR="004E6616" w:rsidRPr="00F67EF4">
              <w:t>eligibility</w:t>
            </w:r>
            <w:r w:rsidRPr="00F67EF4">
              <w:t xml:space="preserve">. </w:t>
            </w:r>
            <w:r w:rsidRPr="00F67EF4">
              <w:rPr>
                <w:rFonts w:ascii="Fira Sans" w:hAnsi="Fira Sans"/>
              </w:rPr>
              <w:t xml:space="preserve">For instance, offer the HPV vaccine to </w:t>
            </w:r>
            <w:r w:rsidR="00CE124D" w:rsidRPr="00F67EF4">
              <w:rPr>
                <w:rFonts w:ascii="Fira Sans" w:hAnsi="Fira Sans"/>
              </w:rPr>
              <w:t>people attending</w:t>
            </w:r>
            <w:r w:rsidRPr="00F67EF4">
              <w:rPr>
                <w:rFonts w:ascii="Fira Sans" w:hAnsi="Fira Sans"/>
              </w:rPr>
              <w:t xml:space="preserve"> their first cervical screening at age 25 if they aren't already vaccinated.</w:t>
            </w:r>
          </w:p>
        </w:tc>
      </w:tr>
    </w:tbl>
    <w:p w14:paraId="400FD0EF" w14:textId="5D9C2764" w:rsidR="00337E1C" w:rsidRPr="00F67EF4" w:rsidRDefault="00337E1C">
      <w:pPr>
        <w:spacing w:before="0"/>
      </w:pPr>
    </w:p>
    <w:p w14:paraId="68B780B0" w14:textId="77777777" w:rsidR="00492471" w:rsidRPr="00F67EF4" w:rsidRDefault="00492471">
      <w:pPr>
        <w:spacing w:before="0"/>
        <w:rPr>
          <w:rFonts w:asciiTheme="majorHAnsi" w:hAnsiTheme="majorHAnsi"/>
          <w:b/>
          <w:bCs/>
          <w:sz w:val="34"/>
          <w:szCs w:val="48"/>
        </w:rPr>
      </w:pPr>
      <w:r w:rsidRPr="00F67EF4">
        <w:br w:type="page"/>
      </w:r>
    </w:p>
    <w:p w14:paraId="1971C3C8" w14:textId="4BF0F16F" w:rsidR="008F2C98" w:rsidRPr="00F67EF4" w:rsidRDefault="005D40D0" w:rsidP="00CB7E95">
      <w:pPr>
        <w:pStyle w:val="Heading2"/>
      </w:pPr>
      <w:bookmarkStart w:id="11" w:name="_Toc237866904"/>
      <w:r w:rsidRPr="00F67EF4">
        <w:lastRenderedPageBreak/>
        <w:t>Pillar</w:t>
      </w:r>
      <w:r w:rsidR="008F2C98" w:rsidRPr="00F67EF4">
        <w:t xml:space="preserve"> 2: Improve HPV screening coverage and follow-up of </w:t>
      </w:r>
      <w:r w:rsidR="00B2468E" w:rsidRPr="00F67EF4">
        <w:t xml:space="preserve">positive </w:t>
      </w:r>
      <w:r w:rsidR="008F2C98" w:rsidRPr="00F67EF4">
        <w:t>screening results</w:t>
      </w:r>
      <w:bookmarkEnd w:id="11"/>
      <w:r w:rsidR="008F2C98" w:rsidRPr="00F67EF4">
        <w:t xml:space="preserve"> </w:t>
      </w:r>
    </w:p>
    <w:p w14:paraId="6EDAF9A2" w14:textId="77777777" w:rsidR="008F2C98" w:rsidRPr="00F67EF4" w:rsidRDefault="008F2C98" w:rsidP="00CB7E95">
      <w:pPr>
        <w:pStyle w:val="Heading3"/>
      </w:pPr>
      <w:r w:rsidRPr="00F67EF4">
        <w:t>Key facts</w:t>
      </w:r>
    </w:p>
    <w:p w14:paraId="61A7AF8A" w14:textId="2C7E9AB2" w:rsidR="008F2C98" w:rsidRPr="00F67EF4" w:rsidRDefault="001F3288" w:rsidP="00747077">
      <w:pPr>
        <w:pStyle w:val="BulletLevel1"/>
      </w:pPr>
      <w:r w:rsidRPr="00F67EF4">
        <w:t>C</w:t>
      </w:r>
      <w:r w:rsidR="008F2C98" w:rsidRPr="00F67EF4">
        <w:t xml:space="preserve">ervical cancer </w:t>
      </w:r>
      <w:r w:rsidR="000D3294" w:rsidRPr="00F67EF4">
        <w:t>develop</w:t>
      </w:r>
      <w:r w:rsidRPr="00F67EF4">
        <w:t>s</w:t>
      </w:r>
      <w:r w:rsidR="000D3294" w:rsidRPr="00F67EF4">
        <w:t xml:space="preserve"> from</w:t>
      </w:r>
      <w:r w:rsidR="008F2C98" w:rsidRPr="00F67EF4">
        <w:t xml:space="preserve"> precancerous lesions that were not identified and treated in </w:t>
      </w:r>
      <w:r w:rsidR="005C6B87" w:rsidRPr="00F67EF4">
        <w:t>time.</w:t>
      </w:r>
    </w:p>
    <w:p w14:paraId="79062C5A" w14:textId="56BE98ED" w:rsidR="008F2C98" w:rsidRPr="00F67EF4" w:rsidRDefault="008F2C98" w:rsidP="00747077">
      <w:pPr>
        <w:pStyle w:val="BulletLevel1"/>
      </w:pPr>
      <w:r w:rsidRPr="00F67EF4">
        <w:t xml:space="preserve">Cervical screening through HPV testing can detect high-risk HPV infections and is highly effective in correctly identifying approximately 90–95% of women with high-grade cervical precancerous lesions in a single screening </w:t>
      </w:r>
      <w:r w:rsidR="005C6B87" w:rsidRPr="00F67EF4">
        <w:t>round.</w:t>
      </w:r>
      <w:r w:rsidRPr="00F67EF4">
        <w:t xml:space="preserve"> </w:t>
      </w:r>
    </w:p>
    <w:p w14:paraId="7CE0761F" w14:textId="1223C717" w:rsidR="008F2C98" w:rsidRPr="00F67EF4" w:rsidRDefault="003F55B0" w:rsidP="00747077">
      <w:pPr>
        <w:pStyle w:val="BulletLevel1"/>
      </w:pPr>
      <w:r w:rsidRPr="00F67EF4">
        <w:t xml:space="preserve">The </w:t>
      </w:r>
      <w:r w:rsidR="008F2C98" w:rsidRPr="00F67EF4">
        <w:t>National Cervical Screening Programme (NCSP) is for women or anyone with a cervix, aged between 25 and 69. Some people aged between 70 and 74 who are unscreened or under-screened may need extra HPV testing before they exit the programme.</w:t>
      </w:r>
    </w:p>
    <w:p w14:paraId="4A208629" w14:textId="727559D4" w:rsidR="008F2C98" w:rsidRPr="00F67EF4" w:rsidRDefault="00C67B67" w:rsidP="00747077">
      <w:pPr>
        <w:pStyle w:val="BulletLevel1"/>
      </w:pPr>
      <w:r w:rsidRPr="00F67EF4">
        <w:t xml:space="preserve">The </w:t>
      </w:r>
      <w:r w:rsidR="008F2C98" w:rsidRPr="00F67EF4">
        <w:t xml:space="preserve">NCSP switched from cytology-based testing to </w:t>
      </w:r>
      <w:r w:rsidR="00B85E5B" w:rsidRPr="00F67EF4">
        <w:t xml:space="preserve">primary </w:t>
      </w:r>
      <w:r w:rsidR="008F2C98" w:rsidRPr="00F67EF4">
        <w:t xml:space="preserve">HPV testing in September 2023 and </w:t>
      </w:r>
      <w:r w:rsidR="00C34D99" w:rsidRPr="00F67EF4">
        <w:t>now provides</w:t>
      </w:r>
      <w:r w:rsidR="00DD785D" w:rsidRPr="00F67EF4">
        <w:t xml:space="preserve"> </w:t>
      </w:r>
      <w:r w:rsidR="008F2C98" w:rsidRPr="00F67EF4">
        <w:t xml:space="preserve">people the option of self-testing. </w:t>
      </w:r>
      <w:r w:rsidR="00A6343C" w:rsidRPr="00F67EF4">
        <w:t>For most people t</w:t>
      </w:r>
      <w:r w:rsidR="008F2C98" w:rsidRPr="00F67EF4">
        <w:t xml:space="preserve">he </w:t>
      </w:r>
      <w:r w:rsidR="007C7444" w:rsidRPr="00F67EF4">
        <w:t xml:space="preserve">recommended </w:t>
      </w:r>
      <w:r w:rsidR="008F2C98" w:rsidRPr="00F67EF4">
        <w:t xml:space="preserve">screening interval is every </w:t>
      </w:r>
      <w:r w:rsidR="00980D0D" w:rsidRPr="00F67EF4">
        <w:t>five</w:t>
      </w:r>
      <w:r w:rsidR="008F2C98" w:rsidRPr="00F67EF4">
        <w:t xml:space="preserve"> years</w:t>
      </w:r>
      <w:r w:rsidR="00E4509B" w:rsidRPr="00F67EF4">
        <w:t>.</w:t>
      </w:r>
      <w:r w:rsidR="008F2C98" w:rsidRPr="00F67EF4">
        <w:t xml:space="preserve"> </w:t>
      </w:r>
      <w:r w:rsidR="00E4509B" w:rsidRPr="00F67EF4">
        <w:t>T</w:t>
      </w:r>
      <w:r w:rsidR="008F2C98" w:rsidRPr="00F67EF4">
        <w:t xml:space="preserve">hose who are immunocompromised or have </w:t>
      </w:r>
      <w:r w:rsidR="00274E7A" w:rsidRPr="00F67EF4">
        <w:t xml:space="preserve">positive </w:t>
      </w:r>
      <w:r w:rsidR="008F2C98" w:rsidRPr="00F67EF4">
        <w:t>results may need more frequent testing.</w:t>
      </w:r>
    </w:p>
    <w:p w14:paraId="5CC7B952" w14:textId="67908CD9" w:rsidR="008F2C98" w:rsidRPr="00F67EF4" w:rsidRDefault="00E4509B" w:rsidP="00747077">
      <w:pPr>
        <w:pStyle w:val="BulletLevel1"/>
      </w:pPr>
      <w:r w:rsidRPr="00F67EF4">
        <w:t xml:space="preserve">The </w:t>
      </w:r>
      <w:r w:rsidR="008F2C98" w:rsidRPr="00F67EF4">
        <w:t xml:space="preserve">NCSP is coordinated and centrally managed by Health New Zealand and delivered primarily through primary care providers. </w:t>
      </w:r>
    </w:p>
    <w:p w14:paraId="751D643D" w14:textId="66D6043C" w:rsidR="008F2C98" w:rsidRPr="00F67EF4" w:rsidRDefault="008F2C98" w:rsidP="00747077">
      <w:pPr>
        <w:pStyle w:val="BulletLevel1"/>
      </w:pPr>
      <w:r w:rsidRPr="00F67EF4">
        <w:t xml:space="preserve">Free primary screening is </w:t>
      </w:r>
      <w:r w:rsidR="00875E93" w:rsidRPr="00F67EF4">
        <w:t xml:space="preserve">currently </w:t>
      </w:r>
      <w:r w:rsidRPr="00F67EF4">
        <w:t>available to participants who:</w:t>
      </w:r>
    </w:p>
    <w:p w14:paraId="039B761E" w14:textId="231E0BEE" w:rsidR="008F2C98" w:rsidRPr="00F67EF4" w:rsidRDefault="008F2C98" w:rsidP="00A336A3">
      <w:pPr>
        <w:pStyle w:val="Bulletlevel2"/>
        <w:ind w:left="1134"/>
      </w:pPr>
      <w:r w:rsidRPr="00F67EF4">
        <w:t xml:space="preserve">are Māori or Pacific </w:t>
      </w:r>
    </w:p>
    <w:p w14:paraId="7E0F1D69" w14:textId="2214D488" w:rsidR="008F2C98" w:rsidRPr="00F67EF4" w:rsidRDefault="008F2C98" w:rsidP="00A336A3">
      <w:pPr>
        <w:pStyle w:val="Bulletlevel2"/>
        <w:ind w:left="1134"/>
      </w:pPr>
      <w:r w:rsidRPr="00F67EF4">
        <w:t>hold a community services card</w:t>
      </w:r>
    </w:p>
    <w:p w14:paraId="24E82E0C" w14:textId="74C9F25C" w:rsidR="008F2C98" w:rsidRPr="00F67EF4" w:rsidRDefault="008F2C98" w:rsidP="00A336A3">
      <w:pPr>
        <w:pStyle w:val="Bulletlevel2"/>
        <w:ind w:left="1134"/>
      </w:pPr>
      <w:r w:rsidRPr="00F67EF4">
        <w:t xml:space="preserve">are 30 years or over and have never </w:t>
      </w:r>
      <w:r w:rsidR="00C053A6" w:rsidRPr="00F67EF4">
        <w:t>had a cervical screening test</w:t>
      </w:r>
    </w:p>
    <w:p w14:paraId="7A3B4139" w14:textId="18FB95CE" w:rsidR="008F2C98" w:rsidRPr="00F67EF4" w:rsidRDefault="008F2C98" w:rsidP="00A336A3">
      <w:pPr>
        <w:pStyle w:val="Bulletlevel2"/>
        <w:ind w:left="1134"/>
      </w:pPr>
      <w:r w:rsidRPr="00F67EF4">
        <w:t xml:space="preserve">are 30 years or over and have not had regular screening (have not had a cervical screen in the past 5 years). </w:t>
      </w:r>
    </w:p>
    <w:p w14:paraId="3C5D084D" w14:textId="77777777" w:rsidR="00BB42F2" w:rsidRPr="00F67EF4" w:rsidRDefault="00BB42F2" w:rsidP="00BB42F2">
      <w:pPr>
        <w:pStyle w:val="BulletLevel1"/>
        <w:rPr>
          <w:lang w:eastAsia="en-NZ"/>
        </w:rPr>
      </w:pPr>
      <w:r w:rsidRPr="00F67EF4">
        <w:rPr>
          <w:lang w:eastAsia="en-NZ"/>
        </w:rPr>
        <w:t>HPV vaccination provides long-term protection against future infections, while cervical screening identifies existing HPV infections and precancerous changes, making it critical for achieving more immediate reductions in cervical cancer incidence and mortality.</w:t>
      </w:r>
    </w:p>
    <w:p w14:paraId="49C28F18" w14:textId="41219101" w:rsidR="00CE6B84" w:rsidRPr="00F67EF4" w:rsidRDefault="00E7724D" w:rsidP="00067894">
      <w:pPr>
        <w:pStyle w:val="BulletLevel1"/>
      </w:pPr>
      <w:r w:rsidRPr="00F67EF4">
        <w:t>Undertaking p</w:t>
      </w:r>
      <w:r w:rsidR="00620492" w:rsidRPr="00F67EF4">
        <w:t xml:space="preserve">rimary HPV testing </w:t>
      </w:r>
      <w:r w:rsidR="00424930" w:rsidRPr="00F67EF4">
        <w:t>is only the first step in the c</w:t>
      </w:r>
      <w:r w:rsidR="008F2C98" w:rsidRPr="00F67EF4">
        <w:t xml:space="preserve">ervical screening pathway. The benefits of screening are only realised when </w:t>
      </w:r>
      <w:r w:rsidR="00274E7A" w:rsidRPr="00F67EF4">
        <w:t xml:space="preserve">positive </w:t>
      </w:r>
      <w:r w:rsidR="008F2C98" w:rsidRPr="00F67EF4">
        <w:t>results are followed up and managed appropriately</w:t>
      </w:r>
      <w:r w:rsidRPr="00F67EF4">
        <w:t xml:space="preserve"> and in a timely manner</w:t>
      </w:r>
      <w:r w:rsidR="008F2C98" w:rsidRPr="00F67EF4">
        <w:t xml:space="preserve">. </w:t>
      </w:r>
    </w:p>
    <w:p w14:paraId="12B64EFE" w14:textId="3E2E49CF" w:rsidR="00C25785" w:rsidRPr="00F67EF4" w:rsidRDefault="00F740AE" w:rsidP="006341E6">
      <w:pPr>
        <w:pStyle w:val="BulletLevel1"/>
      </w:pPr>
      <w:r w:rsidRPr="00F67EF4">
        <w:t xml:space="preserve">Screening Support Services </w:t>
      </w:r>
      <w:r w:rsidR="00A11259" w:rsidRPr="00F67EF4">
        <w:t xml:space="preserve">are delivered across National Public Health Service, </w:t>
      </w:r>
      <w:r w:rsidR="003077D4" w:rsidRPr="00F67EF4">
        <w:t xml:space="preserve">Hauora Māori Services and Pacific Health. </w:t>
      </w:r>
      <w:r w:rsidR="002667AE" w:rsidRPr="00F67EF4">
        <w:t>They</w:t>
      </w:r>
      <w:r w:rsidR="003077D4" w:rsidRPr="00F67EF4">
        <w:t xml:space="preserve"> </w:t>
      </w:r>
      <w:r w:rsidR="00AE7F23" w:rsidRPr="00F67EF4">
        <w:t>help people who experience barr</w:t>
      </w:r>
      <w:r w:rsidR="00A76434" w:rsidRPr="00F67EF4">
        <w:t xml:space="preserve">iers to access to breast and cervical screening, assessment and treatment services. </w:t>
      </w:r>
      <w:r w:rsidR="00261DAA" w:rsidRPr="00F67EF4">
        <w:t xml:space="preserve">However, there are areas with no Screening Support Service </w:t>
      </w:r>
      <w:r w:rsidR="00826944" w:rsidRPr="00F67EF4">
        <w:t>p</w:t>
      </w:r>
      <w:r w:rsidR="00261DAA" w:rsidRPr="00F67EF4">
        <w:t xml:space="preserve">roviders. </w:t>
      </w:r>
    </w:p>
    <w:p w14:paraId="5789AF6D" w14:textId="66CB5222" w:rsidR="008F2C98" w:rsidRPr="00F67EF4" w:rsidRDefault="008F2C98" w:rsidP="00CB7E95">
      <w:pPr>
        <w:pStyle w:val="Heading3"/>
      </w:pPr>
      <w:r w:rsidRPr="00F67EF4">
        <w:lastRenderedPageBreak/>
        <w:t>Current stat</w:t>
      </w:r>
      <w:r w:rsidR="00E71579" w:rsidRPr="00F67EF4">
        <w:t>e</w:t>
      </w:r>
    </w:p>
    <w:p w14:paraId="1E204BC2" w14:textId="77777777" w:rsidR="00733BC4" w:rsidRPr="00F67EF4" w:rsidRDefault="00733BC4" w:rsidP="00733BC4">
      <w:pPr>
        <w:pStyle w:val="Heading4"/>
      </w:pPr>
      <w:r w:rsidRPr="00F67EF4">
        <w:t xml:space="preserve">HPV screening </w:t>
      </w:r>
    </w:p>
    <w:p w14:paraId="581BD757" w14:textId="61A51BF3" w:rsidR="008F2C98" w:rsidRPr="00F67EF4" w:rsidRDefault="008F2C98" w:rsidP="008F2C98">
      <w:r w:rsidRPr="00F67EF4">
        <w:t>The uptake of cervical screening has increased since the roll-out of HPV primary testing in September 2023</w:t>
      </w:r>
      <w:r w:rsidR="00246832" w:rsidRPr="00F67EF4">
        <w:t xml:space="preserve"> </w:t>
      </w:r>
      <w:r w:rsidR="00201FFD" w:rsidRPr="00F67EF4">
        <w:t>and the option of self-testing</w:t>
      </w:r>
      <w:r w:rsidR="003C76B8" w:rsidRPr="00F67EF4">
        <w:t xml:space="preserve"> was introduced</w:t>
      </w:r>
      <w:r w:rsidRPr="00F67EF4">
        <w:t xml:space="preserve">. </w:t>
      </w:r>
      <w:r w:rsidR="00695689" w:rsidRPr="00F67EF4">
        <w:t xml:space="preserve">The introduction </w:t>
      </w:r>
      <w:r w:rsidR="004334FB" w:rsidRPr="00F67EF4">
        <w:t>of HPV primary testing builds on many years of research, community engagement and advocacy</w:t>
      </w:r>
      <w:r w:rsidR="000F0AE5" w:rsidRPr="00F67EF4">
        <w:t xml:space="preserve">, as well </w:t>
      </w:r>
      <w:r w:rsidR="000A4475" w:rsidRPr="00F67EF4">
        <w:t>as the efforts of</w:t>
      </w:r>
      <w:r w:rsidR="001A1006" w:rsidRPr="00F67EF4">
        <w:t xml:space="preserve"> Health New Zealand to implement the evidence-based </w:t>
      </w:r>
      <w:r w:rsidR="001A4670" w:rsidRPr="00F67EF4">
        <w:t>improvements within</w:t>
      </w:r>
      <w:r w:rsidR="001A1006" w:rsidRPr="00F67EF4">
        <w:t xml:space="preserve"> the NCSP. </w:t>
      </w:r>
    </w:p>
    <w:p w14:paraId="7F06329A" w14:textId="75DA64BF" w:rsidR="00A336A3" w:rsidRPr="00F67EF4" w:rsidRDefault="003D486F" w:rsidP="003D486F">
      <w:r w:rsidRPr="00F67EF4">
        <w:rPr>
          <w:rFonts w:ascii="Fira Sans" w:hAnsi="Fira Sans"/>
        </w:rPr>
        <w:t>Among eligible individuals aged 30–34 and 40–44</w:t>
      </w:r>
      <w:r w:rsidR="006E4794" w:rsidRPr="00F67EF4">
        <w:rPr>
          <w:rFonts w:ascii="Fira Sans" w:hAnsi="Fira Sans"/>
        </w:rPr>
        <w:t xml:space="preserve"> in </w:t>
      </w:r>
      <w:r w:rsidR="00886271" w:rsidRPr="00F67EF4">
        <w:rPr>
          <w:rFonts w:ascii="Fira Sans" w:hAnsi="Fira Sans"/>
        </w:rPr>
        <w:t>June</w:t>
      </w:r>
      <w:r w:rsidR="006E4794" w:rsidRPr="00F67EF4">
        <w:rPr>
          <w:rFonts w:ascii="Fira Sans" w:hAnsi="Fira Sans"/>
        </w:rPr>
        <w:t xml:space="preserve"> 2026</w:t>
      </w:r>
      <w:r w:rsidRPr="00F67EF4">
        <w:rPr>
          <w:rFonts w:ascii="Fira Sans" w:hAnsi="Fira Sans"/>
        </w:rPr>
        <w:t>, 71.</w:t>
      </w:r>
      <w:r w:rsidR="00285AE8" w:rsidRPr="00F67EF4">
        <w:rPr>
          <w:rFonts w:ascii="Fira Sans" w:hAnsi="Fira Sans"/>
        </w:rPr>
        <w:t>5</w:t>
      </w:r>
      <w:r w:rsidRPr="00F67EF4">
        <w:rPr>
          <w:rFonts w:ascii="Fira Sans" w:hAnsi="Fira Sans"/>
        </w:rPr>
        <w:t>% and 78.</w:t>
      </w:r>
      <w:r w:rsidR="00285AE8" w:rsidRPr="00F67EF4">
        <w:rPr>
          <w:rFonts w:ascii="Fira Sans" w:hAnsi="Fira Sans"/>
        </w:rPr>
        <w:t>5</w:t>
      </w:r>
      <w:r w:rsidRPr="00F67EF4">
        <w:rPr>
          <w:rFonts w:ascii="Fira Sans" w:hAnsi="Fira Sans"/>
        </w:rPr>
        <w:t>% have had an up-to-date cervical screening</w:t>
      </w:r>
      <w:r w:rsidR="006E4794" w:rsidRPr="00F67EF4">
        <w:rPr>
          <w:rFonts w:ascii="Fira Sans" w:hAnsi="Fira Sans"/>
        </w:rPr>
        <w:t xml:space="preserve"> test</w:t>
      </w:r>
      <w:r w:rsidRPr="00F67EF4">
        <w:rPr>
          <w:rFonts w:ascii="Fira Sans" w:hAnsi="Fira Sans"/>
        </w:rPr>
        <w:t>, surpassing the WHO target of 70% screened once by age 35 and again by age 45.</w:t>
      </w:r>
    </w:p>
    <w:p w14:paraId="7F29A119" w14:textId="20A420D5" w:rsidR="007701C7" w:rsidRPr="00F67EF4" w:rsidRDefault="00824B27" w:rsidP="00824B27">
      <w:r w:rsidRPr="00F67EF4">
        <w:rPr>
          <w:rFonts w:ascii="Fira Sans" w:hAnsi="Fira Sans"/>
        </w:rPr>
        <w:t xml:space="preserve">As a high-income country, New Zealand offers cervical screening at regular intervals instead of just twice in a lifetime. </w:t>
      </w:r>
      <w:r w:rsidR="008F2C98" w:rsidRPr="00F67EF4">
        <w:t xml:space="preserve">For all eligible </w:t>
      </w:r>
      <w:r w:rsidR="009C6D14" w:rsidRPr="00F67EF4">
        <w:t>people</w:t>
      </w:r>
      <w:r w:rsidR="008F2C98" w:rsidRPr="00F67EF4">
        <w:t xml:space="preserve">, </w:t>
      </w:r>
      <w:proofErr w:type="gramStart"/>
      <w:r w:rsidRPr="00F67EF4">
        <w:t>overall</w:t>
      </w:r>
      <w:proofErr w:type="gramEnd"/>
      <w:r w:rsidRPr="00F67EF4">
        <w:t xml:space="preserve"> </w:t>
      </w:r>
      <w:r w:rsidR="00CF430B" w:rsidRPr="00F67EF4">
        <w:t xml:space="preserve">up to date primary screening </w:t>
      </w:r>
      <w:r w:rsidRPr="00F67EF4">
        <w:t xml:space="preserve">coverage has </w:t>
      </w:r>
      <w:r w:rsidR="008F2C98" w:rsidRPr="00F67EF4">
        <w:t xml:space="preserve">increased to </w:t>
      </w:r>
      <w:r w:rsidR="00CB1E33" w:rsidRPr="00F67EF4">
        <w:t>77</w:t>
      </w:r>
      <w:r w:rsidR="00643FC4" w:rsidRPr="00F67EF4">
        <w:t>.3</w:t>
      </w:r>
      <w:r w:rsidR="008F2C98" w:rsidRPr="00F67EF4">
        <w:t>% (</w:t>
      </w:r>
      <w:r w:rsidR="00643FC4" w:rsidRPr="00F67EF4">
        <w:t>June</w:t>
      </w:r>
      <w:r w:rsidR="00CB1E33" w:rsidRPr="00F67EF4">
        <w:t xml:space="preserve"> </w:t>
      </w:r>
      <w:r w:rsidR="008F2C98" w:rsidRPr="00F67EF4">
        <w:t>202</w:t>
      </w:r>
      <w:r w:rsidR="00CB1E33" w:rsidRPr="00F67EF4">
        <w:t>6</w:t>
      </w:r>
      <w:r w:rsidR="008F2C98" w:rsidRPr="00F67EF4">
        <w:t xml:space="preserve">) from 67% (August 2023 – prior to the rollout of HPV primary testing). </w:t>
      </w:r>
      <w:r w:rsidR="007701C7" w:rsidRPr="00F67EF4">
        <w:t xml:space="preserve">While this increase is </w:t>
      </w:r>
      <w:r w:rsidR="00C906BB" w:rsidRPr="00F67EF4">
        <w:t xml:space="preserve">very </w:t>
      </w:r>
      <w:r w:rsidR="007701C7" w:rsidRPr="00F67EF4">
        <w:t xml:space="preserve">encouraging, it remains below the national screening target of 80% set by the NCSP. </w:t>
      </w:r>
      <w:r w:rsidR="007B398A" w:rsidRPr="00F67EF4">
        <w:t>While t</w:t>
      </w:r>
      <w:r w:rsidR="00406951" w:rsidRPr="00F67EF4">
        <w:t xml:space="preserve">here </w:t>
      </w:r>
      <w:r w:rsidR="008E0321" w:rsidRPr="00F67EF4">
        <w:t>was regional variation</w:t>
      </w:r>
      <w:r w:rsidR="00AD2B64" w:rsidRPr="00F67EF4">
        <w:t xml:space="preserve"> the differences were relatively modest</w:t>
      </w:r>
      <w:r w:rsidR="00A91DB8" w:rsidRPr="00F67EF4">
        <w:t>.</w:t>
      </w:r>
      <w:r w:rsidR="00751EDD" w:rsidRPr="00F67EF4">
        <w:t xml:space="preserve"> </w:t>
      </w:r>
      <w:proofErr w:type="spellStart"/>
      <w:r w:rsidR="008E0321" w:rsidRPr="00F67EF4">
        <w:t>Te</w:t>
      </w:r>
      <w:proofErr w:type="spellEnd"/>
      <w:r w:rsidR="008E0321" w:rsidRPr="00F67EF4">
        <w:t xml:space="preserve"> </w:t>
      </w:r>
      <w:r w:rsidR="00A94066" w:rsidRPr="00F67EF4">
        <w:t>Waipounamu</w:t>
      </w:r>
      <w:r w:rsidR="008E0321" w:rsidRPr="00F67EF4">
        <w:t xml:space="preserve"> showed the highest coverage among all four regions </w:t>
      </w:r>
      <w:r w:rsidR="00AD2B64" w:rsidRPr="00F67EF4">
        <w:t xml:space="preserve">in June 2026 </w:t>
      </w:r>
      <w:r w:rsidR="008E0321" w:rsidRPr="00F67EF4">
        <w:t>at 7</w:t>
      </w:r>
      <w:r w:rsidR="00A94066" w:rsidRPr="00F67EF4">
        <w:t>8.9</w:t>
      </w:r>
      <w:r w:rsidR="008E0321" w:rsidRPr="00F67EF4">
        <w:t>%</w:t>
      </w:r>
      <w:r w:rsidR="00A94066" w:rsidRPr="00F67EF4">
        <w:t xml:space="preserve">, followed by Northern </w:t>
      </w:r>
      <w:r w:rsidR="00A91DB8" w:rsidRPr="00F67EF4">
        <w:t>(</w:t>
      </w:r>
      <w:r w:rsidR="00A94066" w:rsidRPr="00F67EF4">
        <w:t>77.5%</w:t>
      </w:r>
      <w:r w:rsidR="00A91DB8" w:rsidRPr="00F67EF4">
        <w:t>)</w:t>
      </w:r>
      <w:r w:rsidR="00A94066" w:rsidRPr="00F67EF4">
        <w:t xml:space="preserve">, Central </w:t>
      </w:r>
      <w:r w:rsidR="00A91DB8" w:rsidRPr="00F67EF4">
        <w:t>(</w:t>
      </w:r>
      <w:r w:rsidR="00A94066" w:rsidRPr="00F67EF4">
        <w:t>77.1%</w:t>
      </w:r>
      <w:r w:rsidR="00A91DB8" w:rsidRPr="00F67EF4">
        <w:t>)</w:t>
      </w:r>
      <w:r w:rsidR="00A94066" w:rsidRPr="00F67EF4">
        <w:t xml:space="preserve"> and </w:t>
      </w:r>
      <w:proofErr w:type="spellStart"/>
      <w:r w:rsidR="00A94066" w:rsidRPr="00F67EF4">
        <w:t>Te</w:t>
      </w:r>
      <w:proofErr w:type="spellEnd"/>
      <w:r w:rsidR="00A94066" w:rsidRPr="00F67EF4">
        <w:t xml:space="preserve"> Manawa Taki </w:t>
      </w:r>
      <w:r w:rsidR="00A91DB8" w:rsidRPr="00F67EF4">
        <w:t>(</w:t>
      </w:r>
      <w:r w:rsidR="00A94066" w:rsidRPr="00F67EF4">
        <w:t>75%</w:t>
      </w:r>
      <w:r w:rsidR="00A91DB8" w:rsidRPr="00F67EF4">
        <w:t>).</w:t>
      </w:r>
    </w:p>
    <w:p w14:paraId="59DEE931" w14:textId="4A6A7A28" w:rsidR="005056F1" w:rsidRPr="00F67EF4" w:rsidRDefault="00CD349D" w:rsidP="008F2C98">
      <w:r w:rsidRPr="00F67EF4">
        <w:t>From September 2023 to June 2026</w:t>
      </w:r>
      <w:r w:rsidR="008F2C98" w:rsidRPr="00F67EF4">
        <w:t>, 81</w:t>
      </w:r>
      <w:r w:rsidRPr="00F67EF4">
        <w:t>.6</w:t>
      </w:r>
      <w:r w:rsidR="008F2C98" w:rsidRPr="00F67EF4">
        <w:t>% of participants opted for HPV self-testing</w:t>
      </w:r>
      <w:r w:rsidR="00FD167A" w:rsidRPr="00F67EF4">
        <w:t xml:space="preserve"> with the remainder </w:t>
      </w:r>
      <w:r w:rsidR="00886F49" w:rsidRPr="00F67EF4">
        <w:t>having</w:t>
      </w:r>
      <w:r w:rsidR="00FD167A" w:rsidRPr="00F67EF4">
        <w:t xml:space="preserve"> </w:t>
      </w:r>
      <w:r w:rsidR="00A070AA" w:rsidRPr="00F67EF4">
        <w:t xml:space="preserve">a </w:t>
      </w:r>
      <w:r w:rsidR="00295C64" w:rsidRPr="00F67EF4">
        <w:t xml:space="preserve">cervical </w:t>
      </w:r>
      <w:r w:rsidR="00A070AA" w:rsidRPr="00F67EF4">
        <w:t>sample collected by a trained sample-taker</w:t>
      </w:r>
      <w:r w:rsidR="008F2C98" w:rsidRPr="00F67EF4">
        <w:t>. Among those previously unscreened or under-screened, 8</w:t>
      </w:r>
      <w:r w:rsidR="00620AE0" w:rsidRPr="00F67EF4">
        <w:t>9.7</w:t>
      </w:r>
      <w:r w:rsidR="008F2C98" w:rsidRPr="00F67EF4">
        <w:t xml:space="preserve">% </w:t>
      </w:r>
      <w:r w:rsidR="00E86912" w:rsidRPr="00F67EF4">
        <w:t xml:space="preserve">and 87.4% </w:t>
      </w:r>
      <w:r w:rsidR="008F2C98" w:rsidRPr="00F67EF4">
        <w:t>chose the self-testing option</w:t>
      </w:r>
      <w:r w:rsidR="00E86912" w:rsidRPr="00F67EF4">
        <w:t xml:space="preserve"> respectively</w:t>
      </w:r>
      <w:r w:rsidR="008F2C98" w:rsidRPr="00F67EF4">
        <w:t xml:space="preserve">. </w:t>
      </w:r>
    </w:p>
    <w:p w14:paraId="5CEAA99B" w14:textId="2318330C" w:rsidR="008F2C98" w:rsidRPr="00F67EF4" w:rsidRDefault="008F2C98" w:rsidP="008F2C98">
      <w:r w:rsidRPr="00F67EF4">
        <w:t xml:space="preserve">Young adults between </w:t>
      </w:r>
      <w:r w:rsidR="00F75E81" w:rsidRPr="00F67EF4">
        <w:t>25 and 29 years of age</w:t>
      </w:r>
      <w:r w:rsidRPr="00F67EF4">
        <w:t xml:space="preserve"> have the lowest screening uptake (</w:t>
      </w:r>
      <w:r w:rsidR="00A71C2C" w:rsidRPr="00F67EF4">
        <w:t>6</w:t>
      </w:r>
      <w:r w:rsidR="00AF6585" w:rsidRPr="00F67EF4">
        <w:t>1</w:t>
      </w:r>
      <w:r w:rsidR="00A71C2C" w:rsidRPr="00F67EF4">
        <w:t>.</w:t>
      </w:r>
      <w:r w:rsidR="00AF6585" w:rsidRPr="00F67EF4">
        <w:t>1</w:t>
      </w:r>
      <w:r w:rsidRPr="00F67EF4">
        <w:t xml:space="preserve">%) among all age groups. Māori and Asian population groups show the lowest participation in screening </w:t>
      </w:r>
      <w:r w:rsidR="004669F3" w:rsidRPr="00F67EF4">
        <w:t>compared to</w:t>
      </w:r>
      <w:r w:rsidRPr="00F67EF4">
        <w:t xml:space="preserve"> other ethnicities at </w:t>
      </w:r>
      <w:r w:rsidR="00D4536F" w:rsidRPr="00F67EF4">
        <w:t>70</w:t>
      </w:r>
      <w:r w:rsidR="0061547B" w:rsidRPr="00F67EF4">
        <w:t>.2</w:t>
      </w:r>
      <w:r w:rsidRPr="00F67EF4">
        <w:t xml:space="preserve">% and </w:t>
      </w:r>
      <w:r w:rsidR="00D4536F" w:rsidRPr="00F67EF4">
        <w:t>66</w:t>
      </w:r>
      <w:r w:rsidR="0061547B" w:rsidRPr="00F67EF4">
        <w:t>.3</w:t>
      </w:r>
      <w:r w:rsidRPr="00F67EF4">
        <w:t>%</w:t>
      </w:r>
      <w:r w:rsidR="00EB0639" w:rsidRPr="00F67EF4">
        <w:t>, respectively</w:t>
      </w:r>
      <w:r w:rsidRPr="00F67EF4">
        <w:t>. Pacific peoples saw the greatest improvement</w:t>
      </w:r>
      <w:r w:rsidR="006D1746" w:rsidRPr="00F67EF4">
        <w:t xml:space="preserve"> in screening participation</w:t>
      </w:r>
      <w:r w:rsidRPr="00F67EF4">
        <w:t xml:space="preserve">, reaching </w:t>
      </w:r>
      <w:r w:rsidR="008F4630" w:rsidRPr="00F67EF4">
        <w:t>80.1</w:t>
      </w:r>
      <w:r w:rsidRPr="00F67EF4">
        <w:t xml:space="preserve">% in </w:t>
      </w:r>
      <w:r w:rsidR="008F4630" w:rsidRPr="00F67EF4">
        <w:t>June</w:t>
      </w:r>
      <w:r w:rsidR="00837897" w:rsidRPr="00F67EF4">
        <w:t xml:space="preserve"> </w:t>
      </w:r>
      <w:r w:rsidRPr="00F67EF4">
        <w:t>202</w:t>
      </w:r>
      <w:r w:rsidR="00837897" w:rsidRPr="00F67EF4">
        <w:t>6</w:t>
      </w:r>
      <w:r w:rsidR="00F94CA7" w:rsidRPr="00F67EF4">
        <w:t>, achieved the 80% target,</w:t>
      </w:r>
      <w:r w:rsidRPr="00F67EF4">
        <w:t xml:space="preserve"> compared with 5</w:t>
      </w:r>
      <w:r w:rsidR="005B3E7D" w:rsidRPr="00F67EF4">
        <w:t>8</w:t>
      </w:r>
      <w:r w:rsidRPr="00F67EF4">
        <w:t>% three years ago. Screening rates also drop from 8</w:t>
      </w:r>
      <w:r w:rsidR="009E5CA5" w:rsidRPr="00F67EF4">
        <w:t>7.</w:t>
      </w:r>
      <w:r w:rsidR="00E552C9" w:rsidRPr="00F67EF4">
        <w:t>9</w:t>
      </w:r>
      <w:r w:rsidRPr="00F67EF4">
        <w:t>% in the least deprived areas, to 6</w:t>
      </w:r>
      <w:r w:rsidR="009E5CA5" w:rsidRPr="00F67EF4">
        <w:t>7</w:t>
      </w:r>
      <w:r w:rsidRPr="00F67EF4">
        <w:t>.</w:t>
      </w:r>
      <w:r w:rsidR="00E552C9" w:rsidRPr="00F67EF4">
        <w:t>5</w:t>
      </w:r>
      <w:r w:rsidRPr="00F67EF4">
        <w:t>% in the most deprived areas</w:t>
      </w:r>
      <w:r w:rsidR="004669F3" w:rsidRPr="00F67EF4">
        <w:t>.</w:t>
      </w:r>
      <w:r w:rsidRPr="00F67EF4">
        <w:t xml:space="preserve"> </w:t>
      </w:r>
    </w:p>
    <w:p w14:paraId="3AA5B2C1" w14:textId="0CC714AE" w:rsidR="003F594A" w:rsidRPr="00F67EF4" w:rsidRDefault="006118CC" w:rsidP="006118CC">
      <w:r w:rsidRPr="00F67EF4">
        <w:rPr>
          <w:rFonts w:ascii="Fira Sans" w:hAnsi="Fira Sans"/>
        </w:rPr>
        <w:t>While cervical screening is free for certain groups</w:t>
      </w:r>
      <w:r w:rsidR="00E778C8" w:rsidRPr="00F67EF4">
        <w:rPr>
          <w:rFonts w:ascii="Fira Sans" w:hAnsi="Fira Sans"/>
        </w:rPr>
        <w:t xml:space="preserve"> (</w:t>
      </w:r>
      <w:r w:rsidRPr="00F67EF4">
        <w:rPr>
          <w:rFonts w:ascii="Fira Sans" w:hAnsi="Fira Sans"/>
        </w:rPr>
        <w:t>including Māori, Pacific peoples, community service card holders, and those who have never been screened or are under-screened</w:t>
      </w:r>
      <w:r w:rsidR="00E778C8" w:rsidRPr="00F67EF4">
        <w:rPr>
          <w:rFonts w:ascii="Fira Sans" w:hAnsi="Fira Sans"/>
        </w:rPr>
        <w:t>)</w:t>
      </w:r>
      <w:r w:rsidR="00EB7A3F" w:rsidRPr="00F67EF4">
        <w:rPr>
          <w:rFonts w:ascii="Fira Sans" w:hAnsi="Fira Sans"/>
        </w:rPr>
        <w:t>,</w:t>
      </w:r>
      <w:r w:rsidR="00E778C8" w:rsidRPr="00F67EF4">
        <w:rPr>
          <w:rFonts w:ascii="Fira Sans" w:hAnsi="Fira Sans"/>
        </w:rPr>
        <w:t xml:space="preserve"> </w:t>
      </w:r>
      <w:r w:rsidRPr="00F67EF4">
        <w:rPr>
          <w:rFonts w:ascii="Fira Sans" w:hAnsi="Fira Sans"/>
        </w:rPr>
        <w:t xml:space="preserve">a variety of </w:t>
      </w:r>
      <w:r w:rsidR="00B149A4" w:rsidRPr="00F67EF4">
        <w:rPr>
          <w:rFonts w:ascii="Fira Sans" w:hAnsi="Fira Sans"/>
        </w:rPr>
        <w:t>service-re</w:t>
      </w:r>
      <w:r w:rsidR="0091579D" w:rsidRPr="00F67EF4">
        <w:rPr>
          <w:rFonts w:ascii="Fira Sans" w:hAnsi="Fira Sans"/>
        </w:rPr>
        <w:t xml:space="preserve">lated, </w:t>
      </w:r>
      <w:r w:rsidRPr="00F67EF4">
        <w:rPr>
          <w:rFonts w:ascii="Fira Sans" w:hAnsi="Fira Sans"/>
        </w:rPr>
        <w:t>cultural</w:t>
      </w:r>
      <w:r w:rsidR="0091579D" w:rsidRPr="00F67EF4">
        <w:rPr>
          <w:rFonts w:ascii="Fira Sans" w:hAnsi="Fira Sans"/>
        </w:rPr>
        <w:t xml:space="preserve"> and</w:t>
      </w:r>
      <w:r w:rsidRPr="00F67EF4">
        <w:rPr>
          <w:rFonts w:ascii="Fira Sans" w:hAnsi="Fira Sans"/>
        </w:rPr>
        <w:t xml:space="preserve"> informational barriers still hinder participation. For instance, perceptions and knowledge about cervical screening, challenges related to personal privacy and confidentiality, </w:t>
      </w:r>
      <w:r w:rsidR="00D440EB" w:rsidRPr="00F67EF4">
        <w:rPr>
          <w:rFonts w:ascii="Fira Sans" w:hAnsi="Fira Sans"/>
        </w:rPr>
        <w:t>indirect costs</w:t>
      </w:r>
      <w:r w:rsidRPr="00F67EF4">
        <w:rPr>
          <w:rFonts w:ascii="Fira Sans" w:hAnsi="Fira Sans"/>
        </w:rPr>
        <w:t xml:space="preserve">, negative experiences and mistrust of the health system can all limit </w:t>
      </w:r>
      <w:r w:rsidR="00E147F9" w:rsidRPr="00F67EF4">
        <w:rPr>
          <w:rFonts w:ascii="Fira Sans" w:hAnsi="Fira Sans"/>
        </w:rPr>
        <w:t>uptakes</w:t>
      </w:r>
      <w:r w:rsidRPr="00F67EF4">
        <w:rPr>
          <w:rFonts w:ascii="Fira Sans" w:hAnsi="Fira Sans"/>
        </w:rPr>
        <w:t>.</w:t>
      </w:r>
    </w:p>
    <w:p w14:paraId="6B07AB4F" w14:textId="36618DAC" w:rsidR="002E3E27" w:rsidRPr="00F67EF4" w:rsidRDefault="005E4DDD" w:rsidP="00494F69">
      <w:pPr>
        <w:pStyle w:val="Caption"/>
        <w:spacing w:after="120" w:line="264" w:lineRule="auto"/>
        <w:rPr>
          <w:rFonts w:ascii="Fira Sans" w:eastAsia="Times New Roman" w:hAnsi="Fira Sans" w:cs="Times New Roman"/>
          <w:bCs/>
          <w:iCs w:val="0"/>
          <w:color w:val="114432"/>
          <w:kern w:val="0"/>
          <w:sz w:val="20"/>
          <w:lang w:eastAsia="en-GB"/>
          <w14:ligatures w14:val="none"/>
        </w:rPr>
      </w:pPr>
      <w:r w:rsidRPr="00F67EF4">
        <w:rPr>
          <w:rFonts w:ascii="Fira Sans" w:eastAsia="Times New Roman" w:hAnsi="Fira Sans" w:cs="Times New Roman"/>
          <w:bCs/>
          <w:iCs w:val="0"/>
          <w:color w:val="114432"/>
          <w:kern w:val="0"/>
          <w:sz w:val="20"/>
          <w:lang w:eastAsia="en-GB"/>
          <w14:ligatures w14:val="none"/>
        </w:rPr>
        <w:lastRenderedPageBreak/>
        <w:t xml:space="preserve">Figure </w:t>
      </w:r>
      <w:r w:rsidR="00274A81" w:rsidRPr="00F67EF4">
        <w:rPr>
          <w:rFonts w:ascii="Fira Sans" w:eastAsia="Times New Roman" w:hAnsi="Fira Sans" w:cs="Times New Roman"/>
          <w:bCs/>
          <w:iCs w:val="0"/>
          <w:color w:val="114432"/>
          <w:kern w:val="0"/>
          <w:sz w:val="20"/>
          <w:lang w:eastAsia="en-GB"/>
          <w14:ligatures w14:val="none"/>
        </w:rPr>
        <w:t>9</w:t>
      </w:r>
      <w:r w:rsidRPr="00F67EF4">
        <w:rPr>
          <w:rFonts w:ascii="Fira Sans" w:eastAsia="Times New Roman" w:hAnsi="Fira Sans" w:cs="Times New Roman"/>
          <w:bCs/>
          <w:iCs w:val="0"/>
          <w:color w:val="114432"/>
          <w:kern w:val="0"/>
          <w:sz w:val="20"/>
          <w:lang w:eastAsia="en-GB"/>
          <w14:ligatures w14:val="none"/>
        </w:rPr>
        <w:t xml:space="preserve">: </w:t>
      </w:r>
      <w:r w:rsidR="008F3C36" w:rsidRPr="00F67EF4">
        <w:rPr>
          <w:rFonts w:ascii="Fira Sans" w:eastAsia="Times New Roman" w:hAnsi="Fira Sans" w:cs="Times New Roman"/>
          <w:bCs/>
          <w:iCs w:val="0"/>
          <w:color w:val="114432"/>
          <w:kern w:val="0"/>
          <w:sz w:val="20"/>
          <w:lang w:eastAsia="en-GB"/>
          <w14:ligatures w14:val="none"/>
        </w:rPr>
        <w:t xml:space="preserve">Percentage </w:t>
      </w:r>
      <w:proofErr w:type="gramStart"/>
      <w:r w:rsidR="008F3C36" w:rsidRPr="00F67EF4">
        <w:rPr>
          <w:rFonts w:ascii="Fira Sans" w:eastAsia="Times New Roman" w:hAnsi="Fira Sans" w:cs="Times New Roman"/>
          <w:bCs/>
          <w:iCs w:val="0"/>
          <w:color w:val="114432"/>
          <w:kern w:val="0"/>
          <w:sz w:val="20"/>
          <w:lang w:eastAsia="en-GB"/>
          <w14:ligatures w14:val="none"/>
        </w:rPr>
        <w:t>up-to-date</w:t>
      </w:r>
      <w:proofErr w:type="gramEnd"/>
      <w:r w:rsidR="008F3C36" w:rsidRPr="00F67EF4">
        <w:rPr>
          <w:rFonts w:ascii="Fira Sans" w:eastAsia="Times New Roman" w:hAnsi="Fira Sans" w:cs="Times New Roman"/>
          <w:bCs/>
          <w:iCs w:val="0"/>
          <w:color w:val="114432"/>
          <w:kern w:val="0"/>
          <w:sz w:val="20"/>
          <w:lang w:eastAsia="en-GB"/>
          <w14:ligatures w14:val="none"/>
        </w:rPr>
        <w:t xml:space="preserve"> with cervical screening, by ethnicity, New Zealand, 201</w:t>
      </w:r>
      <w:r w:rsidR="00443986" w:rsidRPr="00F67EF4">
        <w:rPr>
          <w:rFonts w:ascii="Fira Sans" w:eastAsia="Times New Roman" w:hAnsi="Fira Sans" w:cs="Times New Roman"/>
          <w:bCs/>
          <w:iCs w:val="0"/>
          <w:color w:val="114432"/>
          <w:kern w:val="0"/>
          <w:sz w:val="20"/>
          <w:lang w:eastAsia="en-GB"/>
          <w14:ligatures w14:val="none"/>
        </w:rPr>
        <w:t>2</w:t>
      </w:r>
      <w:r w:rsidR="008F3C36" w:rsidRPr="00F67EF4">
        <w:rPr>
          <w:rFonts w:ascii="Fira Sans" w:eastAsia="Times New Roman" w:hAnsi="Fira Sans" w:cs="Times New Roman"/>
          <w:bCs/>
          <w:iCs w:val="0"/>
          <w:color w:val="114432"/>
          <w:kern w:val="0"/>
          <w:sz w:val="20"/>
          <w:lang w:eastAsia="en-GB"/>
          <w14:ligatures w14:val="none"/>
        </w:rPr>
        <w:t>-2026</w:t>
      </w:r>
      <w:r w:rsidR="005E6F53" w:rsidRPr="00F67EF4">
        <w:rPr>
          <w:rFonts w:ascii="Fira Sans" w:eastAsia="Times New Roman" w:hAnsi="Fira Sans" w:cs="Times New Roman"/>
          <w:bCs/>
          <w:iCs w:val="0"/>
          <w:color w:val="114432"/>
          <w:kern w:val="0"/>
          <w:sz w:val="20"/>
          <w:lang w:eastAsia="en-GB"/>
          <w14:ligatures w14:val="none"/>
        </w:rPr>
        <w:t xml:space="preserve"> </w:t>
      </w:r>
    </w:p>
    <w:p w14:paraId="78C88B3A" w14:textId="402821CB" w:rsidR="009F31C5" w:rsidRPr="00F67EF4" w:rsidRDefault="007576CA" w:rsidP="00790142">
      <w:pPr>
        <w:jc w:val="center"/>
      </w:pPr>
      <w:r w:rsidRPr="00F67EF4">
        <w:rPr>
          <w:noProof/>
        </w:rPr>
        <w:drawing>
          <wp:inline distT="0" distB="0" distL="0" distR="0" wp14:anchorId="538EED9B" wp14:editId="7C1A09D0">
            <wp:extent cx="5759450" cy="3600450"/>
            <wp:effectExtent l="0" t="0" r="0" b="0"/>
            <wp:docPr id="553649318" name="Picture 105" descr="A line graph showing the percentage of people who were up-to-date with cervical screening, by ethnicity, New Zealand, 2012-2026. For all ethnicities this is trending upwards since a small decline in January 2020 when New Zealand went into lockdown for COVID-19. &#10;Māori and Asian populations were the lowest rates at 70% and 66%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49318" name="Picture 105" descr="A line graph showing the percentage of people who were up-to-date with cervical screening, by ethnicity, New Zealand, 2012-2026. For all ethnicities this is trending upwards since a small decline in January 2020 when New Zealand went into lockdown for COVID-19. &#10;Māori and Asian populations were the lowest rates at 70% and 66% respectively.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9450" cy="3600450"/>
                    </a:xfrm>
                    <a:prstGeom prst="rect">
                      <a:avLst/>
                    </a:prstGeom>
                    <a:noFill/>
                    <a:ln>
                      <a:noFill/>
                    </a:ln>
                  </pic:spPr>
                </pic:pic>
              </a:graphicData>
            </a:graphic>
          </wp:inline>
        </w:drawing>
      </w:r>
    </w:p>
    <w:p w14:paraId="2CC4AD4B" w14:textId="74F0B4FC" w:rsidR="00E539CF" w:rsidRPr="00F67EF4" w:rsidRDefault="00443389" w:rsidP="00443389">
      <w:pPr>
        <w:pStyle w:val="Caption"/>
        <w:keepNext w:val="0"/>
        <w:spacing w:after="120" w:line="264" w:lineRule="auto"/>
        <w:rPr>
          <w:rFonts w:ascii="Fira Sans" w:eastAsia="Times New Roman" w:hAnsi="Fira Sans" w:cs="Times New Roman"/>
          <w:bCs/>
          <w:iCs w:val="0"/>
          <w:color w:val="114432"/>
          <w:kern w:val="0"/>
          <w:sz w:val="20"/>
          <w:lang w:eastAsia="en-GB"/>
          <w14:ligatures w14:val="none"/>
        </w:rPr>
      </w:pPr>
      <w:r w:rsidRPr="00F67EF4">
        <w:rPr>
          <w:rFonts w:ascii="Fira Sans" w:eastAsia="Times New Roman" w:hAnsi="Fira Sans" w:cs="Times New Roman"/>
          <w:bCs/>
          <w:iCs w:val="0"/>
          <w:color w:val="114432"/>
          <w:kern w:val="0"/>
          <w:sz w:val="20"/>
          <w:lang w:eastAsia="en-GB"/>
          <w14:ligatures w14:val="none"/>
        </w:rPr>
        <w:t xml:space="preserve">Figure </w:t>
      </w:r>
      <w:r w:rsidR="00600742" w:rsidRPr="00F67EF4">
        <w:rPr>
          <w:rFonts w:ascii="Fira Sans" w:eastAsia="Times New Roman" w:hAnsi="Fira Sans" w:cs="Times New Roman"/>
          <w:bCs/>
          <w:iCs w:val="0"/>
          <w:color w:val="114432"/>
          <w:kern w:val="0"/>
          <w:sz w:val="20"/>
          <w:lang w:eastAsia="en-GB"/>
          <w14:ligatures w14:val="none"/>
        </w:rPr>
        <w:t>10</w:t>
      </w:r>
      <w:r w:rsidRPr="00F67EF4">
        <w:rPr>
          <w:rFonts w:ascii="Fira Sans" w:eastAsia="Times New Roman" w:hAnsi="Fira Sans" w:cs="Times New Roman"/>
          <w:bCs/>
          <w:iCs w:val="0"/>
          <w:color w:val="114432"/>
          <w:kern w:val="0"/>
          <w:sz w:val="20"/>
          <w:lang w:eastAsia="en-GB"/>
          <w14:ligatures w14:val="none"/>
        </w:rPr>
        <w:t xml:space="preserve">: Percentage </w:t>
      </w:r>
      <w:proofErr w:type="gramStart"/>
      <w:r w:rsidRPr="00F67EF4">
        <w:rPr>
          <w:rFonts w:ascii="Fira Sans" w:eastAsia="Times New Roman" w:hAnsi="Fira Sans" w:cs="Times New Roman"/>
          <w:bCs/>
          <w:iCs w:val="0"/>
          <w:color w:val="114432"/>
          <w:kern w:val="0"/>
          <w:sz w:val="20"/>
          <w:lang w:eastAsia="en-GB"/>
          <w14:ligatures w14:val="none"/>
        </w:rPr>
        <w:t>up-to-date</w:t>
      </w:r>
      <w:proofErr w:type="gramEnd"/>
      <w:r w:rsidRPr="00F67EF4">
        <w:rPr>
          <w:rFonts w:ascii="Fira Sans" w:eastAsia="Times New Roman" w:hAnsi="Fira Sans" w:cs="Times New Roman"/>
          <w:bCs/>
          <w:iCs w:val="0"/>
          <w:color w:val="114432"/>
          <w:kern w:val="0"/>
          <w:sz w:val="20"/>
          <w:lang w:eastAsia="en-GB"/>
          <w14:ligatures w14:val="none"/>
        </w:rPr>
        <w:t xml:space="preserve"> with cervical screening, by</w:t>
      </w:r>
      <w:r w:rsidR="00833A0E" w:rsidRPr="00F67EF4">
        <w:rPr>
          <w:rFonts w:ascii="Fira Sans" w:eastAsia="Times New Roman" w:hAnsi="Fira Sans" w:cs="Times New Roman"/>
          <w:bCs/>
          <w:iCs w:val="0"/>
          <w:color w:val="114432"/>
          <w:kern w:val="0"/>
          <w:sz w:val="20"/>
          <w:lang w:eastAsia="en-GB"/>
          <w14:ligatures w14:val="none"/>
        </w:rPr>
        <w:t xml:space="preserve"> deprivation</w:t>
      </w:r>
      <w:r w:rsidRPr="00F67EF4">
        <w:rPr>
          <w:rFonts w:ascii="Fira Sans" w:eastAsia="Times New Roman" w:hAnsi="Fira Sans" w:cs="Times New Roman"/>
          <w:bCs/>
          <w:iCs w:val="0"/>
          <w:color w:val="114432"/>
          <w:kern w:val="0"/>
          <w:sz w:val="20"/>
          <w:lang w:eastAsia="en-GB"/>
          <w14:ligatures w14:val="none"/>
        </w:rPr>
        <w:t>, New Zealand, 20</w:t>
      </w:r>
      <w:r w:rsidR="00C168D8" w:rsidRPr="00F67EF4">
        <w:rPr>
          <w:rFonts w:ascii="Fira Sans" w:eastAsia="Times New Roman" w:hAnsi="Fira Sans" w:cs="Times New Roman"/>
          <w:bCs/>
          <w:iCs w:val="0"/>
          <w:color w:val="114432"/>
          <w:kern w:val="0"/>
          <w:sz w:val="20"/>
          <w:lang w:eastAsia="en-GB"/>
          <w14:ligatures w14:val="none"/>
        </w:rPr>
        <w:t>1</w:t>
      </w:r>
      <w:r w:rsidR="00443986" w:rsidRPr="00F67EF4">
        <w:rPr>
          <w:rFonts w:ascii="Fira Sans" w:eastAsia="Times New Roman" w:hAnsi="Fira Sans" w:cs="Times New Roman"/>
          <w:bCs/>
          <w:iCs w:val="0"/>
          <w:color w:val="114432"/>
          <w:kern w:val="0"/>
          <w:sz w:val="20"/>
          <w:lang w:eastAsia="en-GB"/>
          <w14:ligatures w14:val="none"/>
        </w:rPr>
        <w:t>2</w:t>
      </w:r>
      <w:r w:rsidRPr="00F67EF4">
        <w:rPr>
          <w:rFonts w:ascii="Fira Sans" w:eastAsia="Times New Roman" w:hAnsi="Fira Sans" w:cs="Times New Roman"/>
          <w:bCs/>
          <w:iCs w:val="0"/>
          <w:color w:val="114432"/>
          <w:kern w:val="0"/>
          <w:sz w:val="20"/>
          <w:lang w:eastAsia="en-GB"/>
          <w14:ligatures w14:val="none"/>
        </w:rPr>
        <w:t>-20</w:t>
      </w:r>
      <w:r w:rsidR="00C168D8" w:rsidRPr="00F67EF4">
        <w:rPr>
          <w:rFonts w:ascii="Fira Sans" w:eastAsia="Times New Roman" w:hAnsi="Fira Sans" w:cs="Times New Roman"/>
          <w:bCs/>
          <w:iCs w:val="0"/>
          <w:color w:val="114432"/>
          <w:kern w:val="0"/>
          <w:sz w:val="20"/>
          <w:lang w:eastAsia="en-GB"/>
          <w14:ligatures w14:val="none"/>
        </w:rPr>
        <w:t>26</w:t>
      </w:r>
    </w:p>
    <w:p w14:paraId="7142E5F9" w14:textId="7A9B5E69" w:rsidR="00E539CF" w:rsidRPr="00F67EF4" w:rsidRDefault="00E45969" w:rsidP="008B6C72">
      <w:pPr>
        <w:jc w:val="center"/>
        <w:rPr>
          <w:noProof/>
        </w:rPr>
      </w:pPr>
      <w:r w:rsidRPr="00F67EF4">
        <w:rPr>
          <w:noProof/>
        </w:rPr>
        <w:drawing>
          <wp:inline distT="0" distB="0" distL="0" distR="0" wp14:anchorId="0973D8E3" wp14:editId="7E795D2D">
            <wp:extent cx="5759450" cy="3602990"/>
            <wp:effectExtent l="0" t="0" r="0" b="0"/>
            <wp:docPr id="952319933" name="Picture 71" descr="A line graph showing the percentage of eligible women who had up-to-date cervical screening, by deprivation in New Zealand, 2012-2026.  &#10;All quintiles have been trending upwards since January 2024. However the gap between the most deprived and least deprived quintiles was approximately 21% in June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19933" name="Picture 71" descr="A line graph showing the percentage of eligible women who had up-to-date cervical screening, by deprivation in New Zealand, 2012-2026.  &#10;All quintiles have been trending upwards since January 2024. However the gap between the most deprived and least deprived quintiles was approximately 21% in June 2026.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3602990"/>
                    </a:xfrm>
                    <a:prstGeom prst="rect">
                      <a:avLst/>
                    </a:prstGeom>
                    <a:noFill/>
                    <a:ln>
                      <a:noFill/>
                    </a:ln>
                  </pic:spPr>
                </pic:pic>
              </a:graphicData>
            </a:graphic>
          </wp:inline>
        </w:drawing>
      </w:r>
    </w:p>
    <w:p w14:paraId="1068758F" w14:textId="34482D59" w:rsidR="003B266E" w:rsidRPr="00F67EF4" w:rsidRDefault="0005519A" w:rsidP="008B6C72">
      <w:pPr>
        <w:pStyle w:val="Caption"/>
        <w:spacing w:after="120" w:line="264" w:lineRule="auto"/>
        <w:rPr>
          <w:rFonts w:ascii="Fira Sans" w:eastAsia="Times New Roman" w:hAnsi="Fira Sans" w:cs="Times New Roman"/>
          <w:bCs/>
          <w:iCs w:val="0"/>
          <w:color w:val="114432"/>
          <w:kern w:val="0"/>
          <w:sz w:val="20"/>
          <w:lang w:eastAsia="en-GB"/>
          <w14:ligatures w14:val="none"/>
        </w:rPr>
      </w:pPr>
      <w:r w:rsidRPr="00F67EF4">
        <w:rPr>
          <w:rFonts w:ascii="Fira Sans" w:eastAsia="Times New Roman" w:hAnsi="Fira Sans" w:cs="Times New Roman"/>
          <w:bCs/>
          <w:iCs w:val="0"/>
          <w:color w:val="114432"/>
          <w:kern w:val="0"/>
          <w:sz w:val="20"/>
          <w:lang w:eastAsia="en-GB"/>
          <w14:ligatures w14:val="none"/>
        </w:rPr>
        <w:lastRenderedPageBreak/>
        <w:t xml:space="preserve">Figure </w:t>
      </w:r>
      <w:r w:rsidR="00600742" w:rsidRPr="00F67EF4">
        <w:rPr>
          <w:rFonts w:ascii="Fira Sans" w:eastAsia="Times New Roman" w:hAnsi="Fira Sans" w:cs="Times New Roman"/>
          <w:bCs/>
          <w:iCs w:val="0"/>
          <w:color w:val="114432"/>
          <w:kern w:val="0"/>
          <w:sz w:val="20"/>
          <w:lang w:eastAsia="en-GB"/>
          <w14:ligatures w14:val="none"/>
        </w:rPr>
        <w:t>11</w:t>
      </w:r>
      <w:r w:rsidRPr="00F67EF4">
        <w:rPr>
          <w:rFonts w:ascii="Fira Sans" w:eastAsia="Times New Roman" w:hAnsi="Fira Sans" w:cs="Times New Roman"/>
          <w:bCs/>
          <w:iCs w:val="0"/>
          <w:color w:val="114432"/>
          <w:kern w:val="0"/>
          <w:sz w:val="20"/>
          <w:lang w:eastAsia="en-GB"/>
          <w14:ligatures w14:val="none"/>
        </w:rPr>
        <w:t xml:space="preserve">: Percentage </w:t>
      </w:r>
      <w:proofErr w:type="gramStart"/>
      <w:r w:rsidRPr="00F67EF4">
        <w:rPr>
          <w:rFonts w:ascii="Fira Sans" w:eastAsia="Times New Roman" w:hAnsi="Fira Sans" w:cs="Times New Roman"/>
          <w:bCs/>
          <w:iCs w:val="0"/>
          <w:color w:val="114432"/>
          <w:kern w:val="0"/>
          <w:sz w:val="20"/>
          <w:lang w:eastAsia="en-GB"/>
          <w14:ligatures w14:val="none"/>
        </w:rPr>
        <w:t>up-to-date</w:t>
      </w:r>
      <w:proofErr w:type="gramEnd"/>
      <w:r w:rsidRPr="00F67EF4">
        <w:rPr>
          <w:rFonts w:ascii="Fira Sans" w:eastAsia="Times New Roman" w:hAnsi="Fira Sans" w:cs="Times New Roman"/>
          <w:bCs/>
          <w:iCs w:val="0"/>
          <w:color w:val="114432"/>
          <w:kern w:val="0"/>
          <w:sz w:val="20"/>
          <w:lang w:eastAsia="en-GB"/>
          <w14:ligatures w14:val="none"/>
        </w:rPr>
        <w:t xml:space="preserve"> with cervical screening, by age group, New Zealand, 201</w:t>
      </w:r>
      <w:r w:rsidR="008B6C72" w:rsidRPr="00F67EF4">
        <w:rPr>
          <w:rFonts w:ascii="Fira Sans" w:eastAsia="Times New Roman" w:hAnsi="Fira Sans" w:cs="Times New Roman"/>
          <w:bCs/>
          <w:iCs w:val="0"/>
          <w:color w:val="114432"/>
          <w:kern w:val="0"/>
          <w:sz w:val="20"/>
          <w:lang w:eastAsia="en-GB"/>
          <w14:ligatures w14:val="none"/>
        </w:rPr>
        <w:t>2</w:t>
      </w:r>
      <w:r w:rsidR="00A627AE" w:rsidRPr="00F67EF4">
        <w:rPr>
          <w:rFonts w:ascii="Fira Sans" w:eastAsia="Times New Roman" w:hAnsi="Fira Sans" w:cs="Times New Roman"/>
          <w:bCs/>
          <w:iCs w:val="0"/>
          <w:color w:val="114432"/>
          <w:kern w:val="0"/>
          <w:sz w:val="20"/>
          <w:lang w:eastAsia="en-GB"/>
          <w14:ligatures w14:val="none"/>
        </w:rPr>
        <w:t>–</w:t>
      </w:r>
      <w:r w:rsidRPr="00F67EF4">
        <w:rPr>
          <w:rFonts w:ascii="Fira Sans" w:eastAsia="Times New Roman" w:hAnsi="Fira Sans" w:cs="Times New Roman"/>
          <w:bCs/>
          <w:iCs w:val="0"/>
          <w:color w:val="114432"/>
          <w:kern w:val="0"/>
          <w:sz w:val="20"/>
          <w:lang w:eastAsia="en-GB"/>
          <w14:ligatures w14:val="none"/>
        </w:rPr>
        <w:t>2026</w:t>
      </w:r>
      <w:r w:rsidR="001560D3" w:rsidRPr="00F67EF4">
        <w:rPr>
          <w:rStyle w:val="FootnoteReference"/>
        </w:rPr>
        <w:footnoteReference w:id="3"/>
      </w:r>
    </w:p>
    <w:p w14:paraId="1739BBF9" w14:textId="2418BCC1" w:rsidR="002B06F1" w:rsidRPr="00F67EF4" w:rsidRDefault="003103C2" w:rsidP="00F0765D">
      <w:pPr>
        <w:jc w:val="center"/>
        <w:rPr>
          <w:noProof/>
        </w:rPr>
      </w:pPr>
      <w:r w:rsidRPr="00F67EF4">
        <w:rPr>
          <w:noProof/>
        </w:rPr>
        <w:drawing>
          <wp:inline distT="0" distB="0" distL="0" distR="0" wp14:anchorId="36BCA398" wp14:editId="305507EF">
            <wp:extent cx="5760720" cy="3566160"/>
            <wp:effectExtent l="0" t="0" r="0" b="0"/>
            <wp:docPr id="1027152735" name="Picture 73" descr="A line graph showing the percentage of people who were up-to-date with cervical screening, by age groups in New Zealand, between 2012-2026. &#10;For all ethnicities this is trending upwards since January 2024. &#10;Thise aged between 25-29 were the lowest at 61% by June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52735" name="Picture 73" descr="A line graph showing the percentage of people who were up-to-date with cervical screening, by age groups in New Zealand, between 2012-2026. &#10;For all ethnicities this is trending upwards since January 2024. &#10;Thise aged between 25-29 were the lowest at 61% by June 2026.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3566160"/>
                    </a:xfrm>
                    <a:prstGeom prst="rect">
                      <a:avLst/>
                    </a:prstGeom>
                    <a:noFill/>
                    <a:ln>
                      <a:noFill/>
                    </a:ln>
                  </pic:spPr>
                </pic:pic>
              </a:graphicData>
            </a:graphic>
          </wp:inline>
        </w:drawing>
      </w:r>
    </w:p>
    <w:p w14:paraId="2AEF82D7" w14:textId="7004457B" w:rsidR="007C652F" w:rsidRPr="00F67EF4" w:rsidRDefault="006833CF" w:rsidP="00585FC1">
      <w:r w:rsidRPr="00F67EF4">
        <w:t xml:space="preserve">Although population-level data are limited, published studies indicate that </w:t>
      </w:r>
      <w:r w:rsidR="00142F9E" w:rsidRPr="00F67EF4">
        <w:t>p</w:t>
      </w:r>
      <w:r w:rsidR="00F50CA5" w:rsidRPr="00F67EF4">
        <w:t>eople from LGBTQI+ communities</w:t>
      </w:r>
      <w:r w:rsidR="00263086" w:rsidRPr="00F67EF4">
        <w:t xml:space="preserve"> such as </w:t>
      </w:r>
      <w:r w:rsidR="00B162DF" w:rsidRPr="00F67EF4">
        <w:t>lesbian and bisexual women</w:t>
      </w:r>
      <w:r w:rsidR="00263086" w:rsidRPr="00F67EF4">
        <w:t>, non-binary people</w:t>
      </w:r>
      <w:r w:rsidR="003E480F" w:rsidRPr="00F67EF4">
        <w:t xml:space="preserve"> and transgender men</w:t>
      </w:r>
      <w:r w:rsidR="00A42F70" w:rsidRPr="00F67EF4">
        <w:t xml:space="preserve"> with a cervix</w:t>
      </w:r>
      <w:r w:rsidR="00263086" w:rsidRPr="00F67EF4">
        <w:t xml:space="preserve"> </w:t>
      </w:r>
      <w:r w:rsidR="0003405F" w:rsidRPr="00F67EF4">
        <w:t xml:space="preserve">are less </w:t>
      </w:r>
      <w:r w:rsidR="00DE39AB" w:rsidRPr="00F67EF4">
        <w:t>likely</w:t>
      </w:r>
      <w:r w:rsidR="0003405F" w:rsidRPr="00F67EF4">
        <w:t xml:space="preserve"> to participate in cervical screening. </w:t>
      </w:r>
      <w:r w:rsidR="00EA497C" w:rsidRPr="00F67EF4">
        <w:t xml:space="preserve">This highlights the need for improved understanding of the relationship between </w:t>
      </w:r>
      <w:r w:rsidR="00B162DF" w:rsidRPr="00F67EF4">
        <w:t xml:space="preserve">sexuality and </w:t>
      </w:r>
      <w:r w:rsidR="00EA497C" w:rsidRPr="00F67EF4">
        <w:t>gender minority status and cervical cancer risk</w:t>
      </w:r>
      <w:r w:rsidR="00341192" w:rsidRPr="00F67EF4">
        <w:t xml:space="preserve"> as well as ensuring the screening services are inclusive, accessible and responsive to the needs </w:t>
      </w:r>
      <w:r w:rsidR="004F6692" w:rsidRPr="00F67EF4">
        <w:t>of</w:t>
      </w:r>
      <w:r w:rsidR="00341192" w:rsidRPr="00F67EF4">
        <w:t xml:space="preserve"> </w:t>
      </w:r>
      <w:r w:rsidR="004F6692" w:rsidRPr="00F67EF4">
        <w:t>p</w:t>
      </w:r>
      <w:r w:rsidR="00F50CA5" w:rsidRPr="00F67EF4">
        <w:t>eople from LGBTQI+ communities</w:t>
      </w:r>
      <w:r w:rsidR="00341192" w:rsidRPr="00F67EF4">
        <w:t xml:space="preserve">. </w:t>
      </w:r>
    </w:p>
    <w:p w14:paraId="125877F2" w14:textId="0C577155" w:rsidR="00D245F0" w:rsidRPr="00F67EF4" w:rsidRDefault="00D245F0" w:rsidP="00490357">
      <w:pPr>
        <w:pStyle w:val="Heading5"/>
        <w:rPr>
          <w:rFonts w:asciiTheme="majorHAnsi" w:hAnsiTheme="majorHAnsi"/>
        </w:rPr>
      </w:pPr>
      <w:r w:rsidRPr="00F67EF4">
        <w:rPr>
          <w:rFonts w:asciiTheme="majorHAnsi" w:hAnsiTheme="majorHAnsi"/>
        </w:rPr>
        <w:t>HPV screening in the Realm of New Zealand (Niue, Tokelau and the Cook Islands)</w:t>
      </w:r>
    </w:p>
    <w:p w14:paraId="57DBA12C" w14:textId="56048EDD" w:rsidR="00D245F0" w:rsidRPr="00F67EF4" w:rsidRDefault="00A13412" w:rsidP="00187ED4">
      <w:pPr>
        <w:pStyle w:val="Heading4"/>
        <w:rPr>
          <w:rFonts w:asciiTheme="minorHAnsi" w:hAnsiTheme="minorHAnsi"/>
          <w:sz w:val="22"/>
          <w:szCs w:val="22"/>
        </w:rPr>
      </w:pPr>
      <w:r w:rsidRPr="00F67EF4">
        <w:rPr>
          <w:rFonts w:asciiTheme="minorHAnsi" w:hAnsiTheme="minorHAnsi"/>
          <w:sz w:val="22"/>
          <w:szCs w:val="22"/>
        </w:rPr>
        <w:t>Niue, Tokelau and the Cook Islands are transitioning to population-based cervical screening including enabling local laboratories to perform HPV primary testing</w:t>
      </w:r>
      <w:r w:rsidR="004B6948" w:rsidRPr="00F67EF4">
        <w:rPr>
          <w:rFonts w:asciiTheme="minorHAnsi" w:hAnsiTheme="minorHAnsi"/>
          <w:sz w:val="22"/>
          <w:szCs w:val="22"/>
        </w:rPr>
        <w:t xml:space="preserve"> and</w:t>
      </w:r>
      <w:r w:rsidR="00A66187" w:rsidRPr="00F67EF4">
        <w:rPr>
          <w:rFonts w:asciiTheme="minorHAnsi" w:hAnsiTheme="minorHAnsi"/>
          <w:sz w:val="22"/>
          <w:szCs w:val="22"/>
        </w:rPr>
        <w:t xml:space="preserve"> self-testing approaches</w:t>
      </w:r>
      <w:r w:rsidR="009D63F7" w:rsidRPr="00F67EF4">
        <w:rPr>
          <w:rFonts w:asciiTheme="minorHAnsi" w:hAnsiTheme="minorHAnsi"/>
          <w:sz w:val="22"/>
          <w:szCs w:val="22"/>
        </w:rPr>
        <w:t>.</w:t>
      </w:r>
      <w:r w:rsidR="007913D8" w:rsidRPr="00F67EF4">
        <w:rPr>
          <w:rFonts w:asciiTheme="minorHAnsi" w:hAnsiTheme="minorHAnsi"/>
          <w:sz w:val="22"/>
          <w:szCs w:val="22"/>
        </w:rPr>
        <w:t xml:space="preserve"> </w:t>
      </w:r>
      <w:r w:rsidR="009D63F7" w:rsidRPr="00F67EF4">
        <w:rPr>
          <w:rFonts w:asciiTheme="minorHAnsi" w:hAnsiTheme="minorHAnsi"/>
          <w:sz w:val="22"/>
          <w:szCs w:val="22"/>
        </w:rPr>
        <w:t>This is supported by</w:t>
      </w:r>
      <w:r w:rsidR="00116FAD" w:rsidRPr="00F67EF4">
        <w:rPr>
          <w:rFonts w:asciiTheme="minorHAnsi" w:hAnsiTheme="minorHAnsi"/>
          <w:sz w:val="22"/>
          <w:szCs w:val="22"/>
        </w:rPr>
        <w:t xml:space="preserve"> New Zealand’s</w:t>
      </w:r>
      <w:r w:rsidR="007913D8" w:rsidRPr="00F67EF4">
        <w:rPr>
          <w:rFonts w:asciiTheme="minorHAnsi" w:hAnsiTheme="minorHAnsi"/>
          <w:sz w:val="22"/>
          <w:szCs w:val="22"/>
        </w:rPr>
        <w:t xml:space="preserve"> Ministry of Health, through the Polynesian Health Corridors programme</w:t>
      </w:r>
      <w:r w:rsidR="009D63F7" w:rsidRPr="00F67EF4">
        <w:rPr>
          <w:rFonts w:asciiTheme="minorHAnsi" w:hAnsiTheme="minorHAnsi"/>
          <w:sz w:val="22"/>
          <w:szCs w:val="22"/>
        </w:rPr>
        <w:t>, as well as regional partners such as</w:t>
      </w:r>
      <w:r w:rsidR="003C2E4A" w:rsidRPr="00F67EF4">
        <w:rPr>
          <w:rFonts w:asciiTheme="minorHAnsi" w:hAnsiTheme="minorHAnsi"/>
          <w:sz w:val="22"/>
          <w:szCs w:val="22"/>
        </w:rPr>
        <w:t xml:space="preserve"> </w:t>
      </w:r>
      <w:r w:rsidR="000D16F7" w:rsidRPr="00F67EF4">
        <w:rPr>
          <w:rFonts w:asciiTheme="minorHAnsi" w:hAnsiTheme="minorHAnsi"/>
          <w:sz w:val="22"/>
          <w:szCs w:val="22"/>
        </w:rPr>
        <w:t>t</w:t>
      </w:r>
      <w:r w:rsidR="009D63F7" w:rsidRPr="00F67EF4">
        <w:rPr>
          <w:rFonts w:asciiTheme="minorHAnsi" w:hAnsiTheme="minorHAnsi"/>
          <w:sz w:val="22"/>
          <w:szCs w:val="22"/>
        </w:rPr>
        <w:t xml:space="preserve">he </w:t>
      </w:r>
      <w:r w:rsidR="003C2E4A" w:rsidRPr="00F67EF4">
        <w:rPr>
          <w:rFonts w:asciiTheme="minorHAnsi" w:hAnsiTheme="minorHAnsi"/>
          <w:sz w:val="22"/>
          <w:szCs w:val="22"/>
        </w:rPr>
        <w:t>P</w:t>
      </w:r>
      <w:r w:rsidR="009D63F7" w:rsidRPr="00F67EF4">
        <w:rPr>
          <w:rFonts w:asciiTheme="minorHAnsi" w:hAnsiTheme="minorHAnsi"/>
          <w:sz w:val="22"/>
          <w:szCs w:val="22"/>
        </w:rPr>
        <w:t xml:space="preserve">acific </w:t>
      </w:r>
      <w:r w:rsidR="009D63F7" w:rsidRPr="00F67EF4">
        <w:rPr>
          <w:rFonts w:asciiTheme="minorHAnsi" w:hAnsiTheme="minorHAnsi"/>
          <w:sz w:val="22"/>
          <w:szCs w:val="22"/>
        </w:rPr>
        <w:lastRenderedPageBreak/>
        <w:t>Community and the University of Auckland, with o</w:t>
      </w:r>
      <w:r w:rsidR="00600344" w:rsidRPr="00F67EF4">
        <w:rPr>
          <w:rFonts w:asciiTheme="minorHAnsi" w:hAnsiTheme="minorHAnsi"/>
          <w:sz w:val="22"/>
          <w:szCs w:val="22"/>
        </w:rPr>
        <w:t xml:space="preserve">ngoing work to develop cervical screening guidelines in collaboration with Health New Zealand. </w:t>
      </w:r>
    </w:p>
    <w:p w14:paraId="0DE3BCA1" w14:textId="64BB9542" w:rsidR="00187ED4" w:rsidRPr="00F67EF4" w:rsidRDefault="00187ED4" w:rsidP="00187ED4">
      <w:pPr>
        <w:pStyle w:val="Heading4"/>
      </w:pPr>
      <w:r w:rsidRPr="00F67EF4">
        <w:t>Follow up of positive screening results</w:t>
      </w:r>
    </w:p>
    <w:p w14:paraId="206E10B9" w14:textId="5A6FCBA1" w:rsidR="00585FC1" w:rsidRPr="00F67EF4" w:rsidRDefault="00585FC1" w:rsidP="00585FC1">
      <w:r w:rsidRPr="00F67EF4">
        <w:t>The N</w:t>
      </w:r>
      <w:r w:rsidR="00E3749A" w:rsidRPr="00F67EF4">
        <w:t>CS</w:t>
      </w:r>
      <w:r w:rsidRPr="00F67EF4">
        <w:t xml:space="preserve">P generates </w:t>
      </w:r>
      <w:r w:rsidR="00D44F5B" w:rsidRPr="00F67EF4">
        <w:t>most of</w:t>
      </w:r>
      <w:r w:rsidRPr="00F67EF4">
        <w:t xml:space="preserve"> </w:t>
      </w:r>
      <w:r w:rsidR="00D44F5B" w:rsidRPr="00F67EF4">
        <w:t>the</w:t>
      </w:r>
      <w:r w:rsidRPr="00F67EF4">
        <w:t xml:space="preserve"> referrals to colposcopy service</w:t>
      </w:r>
      <w:r w:rsidR="004F1178" w:rsidRPr="00F67EF4">
        <w:t>s</w:t>
      </w:r>
      <w:r w:rsidRPr="00F67EF4">
        <w:t xml:space="preserve">. The introduction of </w:t>
      </w:r>
      <w:r w:rsidR="00E83B99" w:rsidRPr="00F67EF4">
        <w:t xml:space="preserve">primary </w:t>
      </w:r>
      <w:r w:rsidRPr="00F67EF4">
        <w:t xml:space="preserve">HPV testing, which is more sensitive than the previous cytology-based test, has led to an </w:t>
      </w:r>
      <w:r w:rsidR="003F3CAB" w:rsidRPr="00F67EF4">
        <w:t xml:space="preserve">expected </w:t>
      </w:r>
      <w:r w:rsidRPr="00F67EF4">
        <w:t>increase in referrals for colposcopy. While this</w:t>
      </w:r>
      <w:r w:rsidR="00874D4A" w:rsidRPr="00F67EF4">
        <w:t xml:space="preserve"> increase in screening participation</w:t>
      </w:r>
      <w:r w:rsidRPr="00F67EF4">
        <w:t xml:space="preserve"> is positive, it has </w:t>
      </w:r>
      <w:r w:rsidR="009D499A" w:rsidRPr="00F67EF4">
        <w:t>resulted in higher</w:t>
      </w:r>
      <w:r w:rsidRPr="00F67EF4">
        <w:t xml:space="preserve"> demand on colposcopy services and increased wait times</w:t>
      </w:r>
      <w:r w:rsidR="00AF13C4" w:rsidRPr="00F67EF4">
        <w:t>.</w:t>
      </w:r>
      <w:r w:rsidRPr="00F67EF4">
        <w:t xml:space="preserve"> The volumes are expected to plateau as people move into the regular five-year HPV screening cycle</w:t>
      </w:r>
      <w:r w:rsidR="00AF13C4" w:rsidRPr="00F67EF4">
        <w:t>s</w:t>
      </w:r>
      <w:r w:rsidRPr="00F67EF4">
        <w:t xml:space="preserve"> (the </w:t>
      </w:r>
      <w:r w:rsidR="00AB559C" w:rsidRPr="00F67EF4">
        <w:t>previous</w:t>
      </w:r>
      <w:r w:rsidRPr="00F67EF4">
        <w:t xml:space="preserve"> cytology-based test had a three-year cycle). </w:t>
      </w:r>
    </w:p>
    <w:p w14:paraId="3072CE9A" w14:textId="71A2C613" w:rsidR="006B0A10" w:rsidRPr="00F67EF4" w:rsidRDefault="00916283" w:rsidP="006B0A10">
      <w:r w:rsidRPr="00F67EF4">
        <w:t xml:space="preserve">Health New Zealand currently employs </w:t>
      </w:r>
      <w:r w:rsidR="004B3B77" w:rsidRPr="00F67EF4">
        <w:t xml:space="preserve">eight </w:t>
      </w:r>
      <w:r w:rsidR="00BA3B8C" w:rsidRPr="00F67EF4">
        <w:t>practising</w:t>
      </w:r>
      <w:r w:rsidR="004B3B77" w:rsidRPr="00F67EF4">
        <w:t xml:space="preserve"> nurse </w:t>
      </w:r>
      <w:proofErr w:type="spellStart"/>
      <w:r w:rsidR="004B3B77" w:rsidRPr="00F67EF4">
        <w:t>colposcopists</w:t>
      </w:r>
      <w:proofErr w:type="spellEnd"/>
      <w:r w:rsidR="004B3B77" w:rsidRPr="00F67EF4">
        <w:t xml:space="preserve"> and </w:t>
      </w:r>
      <w:r w:rsidR="00BA3B8C" w:rsidRPr="00F67EF4">
        <w:t>is</w:t>
      </w:r>
      <w:r w:rsidR="004B3B77" w:rsidRPr="00F67EF4">
        <w:t xml:space="preserve"> </w:t>
      </w:r>
      <w:r w:rsidR="00B83439" w:rsidRPr="00F67EF4">
        <w:t xml:space="preserve">training </w:t>
      </w:r>
      <w:r w:rsidR="00BA3B8C" w:rsidRPr="00F67EF4">
        <w:t>seven additional</w:t>
      </w:r>
      <w:r w:rsidR="00B83439" w:rsidRPr="00F67EF4">
        <w:t xml:space="preserve"> registered nurses </w:t>
      </w:r>
      <w:r w:rsidR="00DB319F" w:rsidRPr="00F67EF4">
        <w:t>for</w:t>
      </w:r>
      <w:r w:rsidR="00BA3B8C" w:rsidRPr="00F67EF4">
        <w:t xml:space="preserve"> colposcopy. This additional workforce is expected to improve service capacity and support more timely access to colposcopy.</w:t>
      </w:r>
      <w:r w:rsidR="00A635FB" w:rsidRPr="00F67EF4">
        <w:t xml:space="preserve"> </w:t>
      </w:r>
      <w:r w:rsidR="006B0A10" w:rsidRPr="00F67EF4">
        <w:t>Between</w:t>
      </w:r>
      <w:r w:rsidR="00A635FB" w:rsidRPr="00F67EF4">
        <w:t xml:space="preserve"> </w:t>
      </w:r>
      <w:r w:rsidR="001031FA" w:rsidRPr="00F67EF4">
        <w:t>January</w:t>
      </w:r>
      <w:r w:rsidR="006A4E9A" w:rsidRPr="00F67EF4">
        <w:t xml:space="preserve"> to </w:t>
      </w:r>
      <w:r w:rsidR="001031FA" w:rsidRPr="00F67EF4">
        <w:t>March</w:t>
      </w:r>
      <w:r w:rsidR="006A4E9A" w:rsidRPr="00F67EF4">
        <w:t xml:space="preserve"> </w:t>
      </w:r>
      <w:r w:rsidR="0001104A" w:rsidRPr="00F67EF4">
        <w:t>2026</w:t>
      </w:r>
      <w:r w:rsidR="006B0A10" w:rsidRPr="00F67EF4">
        <w:t xml:space="preserve">, about </w:t>
      </w:r>
      <w:r w:rsidR="00EC157E" w:rsidRPr="00F67EF4">
        <w:t>6</w:t>
      </w:r>
      <w:r w:rsidR="00345783" w:rsidRPr="00F67EF4">
        <w:t>6.5</w:t>
      </w:r>
      <w:r w:rsidR="00EC157E" w:rsidRPr="00F67EF4">
        <w:t>%</w:t>
      </w:r>
      <w:r w:rsidR="006B0A10" w:rsidRPr="00F67EF4">
        <w:t xml:space="preserve"> of participants requiring a colposcopy </w:t>
      </w:r>
      <w:r w:rsidR="00055899" w:rsidRPr="00F67EF4">
        <w:t xml:space="preserve">within 30 working days </w:t>
      </w:r>
      <w:r w:rsidR="006B0A10" w:rsidRPr="00F67EF4">
        <w:t xml:space="preserve">following </w:t>
      </w:r>
      <w:r w:rsidR="00570C31" w:rsidRPr="00F67EF4">
        <w:t>a positive screening result</w:t>
      </w:r>
      <w:r w:rsidR="00362B00" w:rsidRPr="00F67EF4">
        <w:t>,</w:t>
      </w:r>
      <w:r w:rsidR="006B0A10" w:rsidRPr="00F67EF4">
        <w:t xml:space="preserve"> received the procedure within 30 working days of referral, below the target of 80%. </w:t>
      </w:r>
    </w:p>
    <w:p w14:paraId="5105F43D" w14:textId="5E168574" w:rsidR="008E4FDE" w:rsidRPr="00F67EF4" w:rsidRDefault="008E4FDE">
      <w:pPr>
        <w:rPr>
          <w:lang w:eastAsia="en-NZ"/>
        </w:rPr>
      </w:pPr>
      <w:r w:rsidRPr="00F67EF4">
        <w:rPr>
          <w:color w:val="000000"/>
        </w:rPr>
        <w:t xml:space="preserve">Māori and Pacific peoples are less likely to access timely colposcopy: 57.7% of Māori participants and 56.6% of Pacific participants received colposcopy within 30 working days, compared with 69.7% of participants </w:t>
      </w:r>
      <w:r w:rsidR="001970E1" w:rsidRPr="00F67EF4">
        <w:rPr>
          <w:color w:val="000000"/>
        </w:rPr>
        <w:t xml:space="preserve">who </w:t>
      </w:r>
      <w:r w:rsidRPr="00F67EF4">
        <w:rPr>
          <w:color w:val="000000"/>
        </w:rPr>
        <w:t xml:space="preserve">identified as </w:t>
      </w:r>
      <w:r w:rsidR="007D2BD2" w:rsidRPr="00F67EF4">
        <w:rPr>
          <w:color w:val="000000"/>
        </w:rPr>
        <w:t>European/other</w:t>
      </w:r>
      <w:r w:rsidR="00D04CEC" w:rsidRPr="00F67EF4">
        <w:rPr>
          <w:color w:val="000000"/>
        </w:rPr>
        <w:t>.</w:t>
      </w:r>
    </w:p>
    <w:p w14:paraId="2E0D6AAE" w14:textId="77777777" w:rsidR="002A4A2E" w:rsidRPr="00F67EF4" w:rsidRDefault="009C1663" w:rsidP="002A4A2E">
      <w:pPr>
        <w:rPr>
          <w:rFonts w:ascii="Fira Sans" w:hAnsi="Fira Sans"/>
        </w:rPr>
      </w:pPr>
      <w:r w:rsidRPr="00F67EF4">
        <w:rPr>
          <w:rFonts w:ascii="Fira Sans" w:hAnsi="Fira Sans"/>
        </w:rPr>
        <w:t xml:space="preserve">Timely </w:t>
      </w:r>
      <w:r w:rsidR="00554860" w:rsidRPr="00F67EF4">
        <w:rPr>
          <w:rFonts w:ascii="Fira Sans" w:hAnsi="Fira Sans"/>
        </w:rPr>
        <w:t xml:space="preserve">colposcopy is lower </w:t>
      </w:r>
      <w:r w:rsidR="006B0A10" w:rsidRPr="00F67EF4">
        <w:rPr>
          <w:rFonts w:ascii="Fira Sans" w:hAnsi="Fira Sans"/>
        </w:rPr>
        <w:t>among people residing in the most deprived area</w:t>
      </w:r>
      <w:r w:rsidR="004D74B9" w:rsidRPr="00F67EF4">
        <w:rPr>
          <w:rFonts w:ascii="Fira Sans" w:hAnsi="Fira Sans"/>
        </w:rPr>
        <w:t>s</w:t>
      </w:r>
      <w:r w:rsidR="006B0A10" w:rsidRPr="00F67EF4">
        <w:rPr>
          <w:rFonts w:ascii="Fira Sans" w:hAnsi="Fira Sans"/>
        </w:rPr>
        <w:t xml:space="preserve"> with </w:t>
      </w:r>
      <w:r w:rsidR="00345783" w:rsidRPr="00F67EF4">
        <w:rPr>
          <w:rFonts w:ascii="Fira Sans" w:hAnsi="Fira Sans"/>
        </w:rPr>
        <w:t>55.4</w:t>
      </w:r>
      <w:r w:rsidR="006B0A10" w:rsidRPr="00F67EF4">
        <w:rPr>
          <w:rFonts w:ascii="Fira Sans" w:hAnsi="Fira Sans"/>
        </w:rPr>
        <w:t xml:space="preserve">% receiving the colposcopy within 30 days, compared with </w:t>
      </w:r>
      <w:r w:rsidR="007E0C97" w:rsidRPr="00F67EF4">
        <w:rPr>
          <w:rFonts w:ascii="Fira Sans" w:hAnsi="Fira Sans"/>
        </w:rPr>
        <w:t>68.6</w:t>
      </w:r>
      <w:r w:rsidR="006B0A10" w:rsidRPr="00F67EF4">
        <w:rPr>
          <w:rFonts w:ascii="Fira Sans" w:hAnsi="Fira Sans"/>
        </w:rPr>
        <w:t xml:space="preserve">% among those living in the least deprived areas. </w:t>
      </w:r>
    </w:p>
    <w:p w14:paraId="0F682452" w14:textId="0BA758FC" w:rsidR="00681E07" w:rsidRPr="00F67EF4" w:rsidRDefault="00681E07" w:rsidP="002A4A2E">
      <w:pPr>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Figure 12: Proportion of participants requiring a colposcopy within 30 working days following a positive screening result, receive the procedure within 30 working days,</w:t>
      </w:r>
      <w:r w:rsidR="00D37E66" w:rsidRPr="00F67EF4">
        <w:rPr>
          <w:rFonts w:ascii="Fira Sans" w:eastAsia="Times New Roman" w:hAnsi="Fira Sans" w:cs="Times New Roman"/>
          <w:b/>
          <w:color w:val="114432"/>
          <w:kern w:val="0"/>
          <w:sz w:val="20"/>
          <w:lang w:eastAsia="en-GB"/>
          <w14:ligatures w14:val="none"/>
        </w:rPr>
        <w:t xml:space="preserve"> </w:t>
      </w:r>
      <w:r w:rsidRPr="00F67EF4">
        <w:rPr>
          <w:rFonts w:ascii="Fira Sans" w:eastAsia="Times New Roman" w:hAnsi="Fira Sans" w:cs="Times New Roman"/>
          <w:b/>
          <w:color w:val="114432"/>
          <w:kern w:val="0"/>
          <w:sz w:val="20"/>
          <w:lang w:eastAsia="en-GB"/>
          <w14:ligatures w14:val="none"/>
        </w:rPr>
        <w:t>January to March 2026</w:t>
      </w:r>
      <w:r w:rsidR="00D37E66" w:rsidRPr="00F67EF4">
        <w:rPr>
          <w:rFonts w:ascii="Fira Sans" w:eastAsia="Times New Roman" w:hAnsi="Fira Sans" w:cs="Times New Roman"/>
          <w:b/>
          <w:color w:val="114432"/>
          <w:kern w:val="0"/>
          <w:sz w:val="20"/>
          <w:lang w:eastAsia="en-GB"/>
          <w14:ligatures w14:val="none"/>
        </w:rPr>
        <w:t>, by ethnicity</w:t>
      </w:r>
      <w:r w:rsidR="00D8382E" w:rsidRPr="00F67EF4">
        <w:rPr>
          <w:rFonts w:ascii="Fira Sans" w:eastAsia="Times New Roman" w:hAnsi="Fira Sans" w:cs="Times New Roman"/>
          <w:b/>
          <w:color w:val="114432"/>
          <w:kern w:val="0"/>
          <w:sz w:val="20"/>
          <w:lang w:eastAsia="en-GB"/>
          <w14:ligatures w14:val="none"/>
        </w:rPr>
        <w:t xml:space="preserve"> </w:t>
      </w:r>
    </w:p>
    <w:p w14:paraId="50B1E108" w14:textId="25DF8D4E" w:rsidR="002A4A2E" w:rsidRPr="00F67EF4" w:rsidRDefault="002A4A2E" w:rsidP="002A4A2E">
      <w:pPr>
        <w:rPr>
          <w:rFonts w:ascii="Fira Sans" w:hAnsi="Fira Sans"/>
        </w:rPr>
      </w:pPr>
      <w:r w:rsidRPr="00F67EF4">
        <w:rPr>
          <w:rFonts w:ascii="Fira Sans" w:eastAsia="Times New Roman" w:hAnsi="Fira Sans" w:cs="Times New Roman"/>
          <w:b/>
          <w:noProof/>
          <w:color w:val="114432"/>
          <w:kern w:val="0"/>
          <w:sz w:val="20"/>
          <w:lang w:eastAsia="en-GB"/>
          <w14:ligatures w14:val="none"/>
        </w:rPr>
        <w:drawing>
          <wp:inline distT="0" distB="0" distL="0" distR="0" wp14:anchorId="0C3CA847" wp14:editId="60EB1BA7">
            <wp:extent cx="3961765" cy="3425588"/>
            <wp:effectExtent l="0" t="0" r="635" b="3810"/>
            <wp:docPr id="776639068" name="Picture 106" descr="A bar graph which shows Pacific people and Māori had the lowest rates to receive a colposcopy within 30 working days of receiving a positive screening results from January to March 2026. For all ethnic groups this ranged from 56.6% to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39068" name="Picture 106" descr="A bar graph which shows Pacific people and Māori had the lowest rates to receive a colposcopy within 30 working days of receiving a positive screening results from January to March 2026. For all ethnic groups this ranged from 56.6% to 69.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61765" cy="3425588"/>
                    </a:xfrm>
                    <a:prstGeom prst="rect">
                      <a:avLst/>
                    </a:prstGeom>
                    <a:noFill/>
                    <a:ln>
                      <a:noFill/>
                    </a:ln>
                  </pic:spPr>
                </pic:pic>
              </a:graphicData>
            </a:graphic>
          </wp:inline>
        </w:drawing>
      </w:r>
    </w:p>
    <w:p w14:paraId="3DB3FE63" w14:textId="15D57DA6" w:rsidR="00B20B8C" w:rsidRPr="00F67EF4" w:rsidRDefault="00B20B8C" w:rsidP="002A4A2E">
      <w:pPr>
        <w:keepNext/>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lastRenderedPageBreak/>
        <w:t>Figure 1</w:t>
      </w:r>
      <w:r w:rsidR="00D37E66" w:rsidRPr="00F67EF4">
        <w:rPr>
          <w:rFonts w:ascii="Fira Sans" w:eastAsia="Times New Roman" w:hAnsi="Fira Sans" w:cs="Times New Roman"/>
          <w:b/>
          <w:color w:val="114432"/>
          <w:kern w:val="0"/>
          <w:sz w:val="20"/>
          <w:lang w:eastAsia="en-GB"/>
          <w14:ligatures w14:val="none"/>
        </w:rPr>
        <w:t>3</w:t>
      </w:r>
      <w:r w:rsidRPr="00F67EF4">
        <w:rPr>
          <w:rFonts w:ascii="Fira Sans" w:eastAsia="Times New Roman" w:hAnsi="Fira Sans" w:cs="Times New Roman"/>
          <w:b/>
          <w:color w:val="114432"/>
          <w:kern w:val="0"/>
          <w:sz w:val="20"/>
          <w:lang w:eastAsia="en-GB"/>
          <w14:ligatures w14:val="none"/>
        </w:rPr>
        <w:t>: Proportion of participants requiring a colposcopy</w:t>
      </w:r>
      <w:r w:rsidR="006363E7" w:rsidRPr="00F67EF4">
        <w:rPr>
          <w:rFonts w:ascii="Fira Sans" w:eastAsia="Times New Roman" w:hAnsi="Fira Sans" w:cs="Times New Roman"/>
          <w:b/>
          <w:color w:val="114432"/>
          <w:kern w:val="0"/>
          <w:sz w:val="20"/>
          <w:lang w:eastAsia="en-GB"/>
          <w14:ligatures w14:val="none"/>
        </w:rPr>
        <w:t xml:space="preserve"> within 30 </w:t>
      </w:r>
      <w:r w:rsidR="00AC01BE" w:rsidRPr="00F67EF4">
        <w:rPr>
          <w:rFonts w:ascii="Fira Sans" w:eastAsia="Times New Roman" w:hAnsi="Fira Sans" w:cs="Times New Roman"/>
          <w:b/>
          <w:color w:val="114432"/>
          <w:kern w:val="0"/>
          <w:sz w:val="20"/>
          <w:lang w:eastAsia="en-GB"/>
          <w14:ligatures w14:val="none"/>
        </w:rPr>
        <w:t>working</w:t>
      </w:r>
      <w:r w:rsidR="006363E7" w:rsidRPr="00F67EF4">
        <w:rPr>
          <w:rFonts w:ascii="Fira Sans" w:eastAsia="Times New Roman" w:hAnsi="Fira Sans" w:cs="Times New Roman"/>
          <w:b/>
          <w:color w:val="114432"/>
          <w:kern w:val="0"/>
          <w:sz w:val="20"/>
          <w:lang w:eastAsia="en-GB"/>
          <w14:ligatures w14:val="none"/>
        </w:rPr>
        <w:t xml:space="preserve"> days</w:t>
      </w:r>
      <w:r w:rsidRPr="00F67EF4">
        <w:rPr>
          <w:rFonts w:ascii="Fira Sans" w:eastAsia="Times New Roman" w:hAnsi="Fira Sans" w:cs="Times New Roman"/>
          <w:b/>
          <w:color w:val="114432"/>
          <w:kern w:val="0"/>
          <w:sz w:val="20"/>
          <w:lang w:eastAsia="en-GB"/>
          <w14:ligatures w14:val="none"/>
        </w:rPr>
        <w:t xml:space="preserve"> following </w:t>
      </w:r>
      <w:r w:rsidR="003C056C" w:rsidRPr="00F67EF4">
        <w:rPr>
          <w:rFonts w:ascii="Fira Sans" w:eastAsia="Times New Roman" w:hAnsi="Fira Sans" w:cs="Times New Roman"/>
          <w:b/>
          <w:color w:val="114432"/>
          <w:kern w:val="0"/>
          <w:sz w:val="20"/>
          <w:lang w:eastAsia="en-GB"/>
          <w14:ligatures w14:val="none"/>
        </w:rPr>
        <w:t xml:space="preserve">a </w:t>
      </w:r>
      <w:r w:rsidR="00171A42" w:rsidRPr="00F67EF4">
        <w:rPr>
          <w:rFonts w:ascii="Fira Sans" w:eastAsia="Times New Roman" w:hAnsi="Fira Sans" w:cs="Times New Roman"/>
          <w:b/>
          <w:color w:val="114432"/>
          <w:kern w:val="0"/>
          <w:sz w:val="20"/>
          <w:lang w:eastAsia="en-GB"/>
          <w14:ligatures w14:val="none"/>
        </w:rPr>
        <w:t>positive screening result</w:t>
      </w:r>
      <w:r w:rsidR="006363E7" w:rsidRPr="00F67EF4">
        <w:rPr>
          <w:rFonts w:ascii="Fira Sans" w:eastAsia="Times New Roman" w:hAnsi="Fira Sans" w:cs="Times New Roman"/>
          <w:b/>
          <w:color w:val="114432"/>
          <w:kern w:val="0"/>
          <w:sz w:val="20"/>
          <w:lang w:eastAsia="en-GB"/>
          <w14:ligatures w14:val="none"/>
        </w:rPr>
        <w:t>,</w:t>
      </w:r>
      <w:r w:rsidRPr="00F67EF4">
        <w:rPr>
          <w:rFonts w:ascii="Fira Sans" w:eastAsia="Times New Roman" w:hAnsi="Fira Sans" w:cs="Times New Roman"/>
          <w:b/>
          <w:color w:val="114432"/>
          <w:kern w:val="0"/>
          <w:sz w:val="20"/>
          <w:lang w:eastAsia="en-GB"/>
          <w14:ligatures w14:val="none"/>
        </w:rPr>
        <w:t xml:space="preserve"> receive the procedure within 30 </w:t>
      </w:r>
      <w:r w:rsidR="00D957CB" w:rsidRPr="00F67EF4">
        <w:rPr>
          <w:rFonts w:ascii="Fira Sans" w:eastAsia="Times New Roman" w:hAnsi="Fira Sans" w:cs="Times New Roman"/>
          <w:b/>
          <w:color w:val="114432"/>
          <w:kern w:val="0"/>
          <w:sz w:val="20"/>
          <w:lang w:eastAsia="en-GB"/>
          <w14:ligatures w14:val="none"/>
        </w:rPr>
        <w:t xml:space="preserve">working </w:t>
      </w:r>
      <w:r w:rsidRPr="00F67EF4">
        <w:rPr>
          <w:rFonts w:ascii="Fira Sans" w:eastAsia="Times New Roman" w:hAnsi="Fira Sans" w:cs="Times New Roman"/>
          <w:b/>
          <w:color w:val="114432"/>
          <w:kern w:val="0"/>
          <w:sz w:val="20"/>
          <w:lang w:eastAsia="en-GB"/>
          <w14:ligatures w14:val="none"/>
        </w:rPr>
        <w:t xml:space="preserve">days, </w:t>
      </w:r>
      <w:r w:rsidR="00D37E66" w:rsidRPr="00F67EF4">
        <w:rPr>
          <w:rFonts w:ascii="Fira Sans" w:eastAsia="Times New Roman" w:hAnsi="Fira Sans" w:cs="Times New Roman"/>
          <w:b/>
          <w:color w:val="114432"/>
          <w:kern w:val="0"/>
          <w:sz w:val="20"/>
          <w:lang w:eastAsia="en-GB"/>
          <w14:ligatures w14:val="none"/>
        </w:rPr>
        <w:t>January to March 2026</w:t>
      </w:r>
      <w:r w:rsidR="000D6E2D" w:rsidRPr="00F67EF4">
        <w:rPr>
          <w:rFonts w:ascii="Fira Sans" w:eastAsia="Times New Roman" w:hAnsi="Fira Sans" w:cs="Times New Roman"/>
          <w:b/>
          <w:color w:val="114432"/>
          <w:kern w:val="0"/>
          <w:sz w:val="20"/>
          <w:lang w:eastAsia="en-GB"/>
          <w14:ligatures w14:val="none"/>
        </w:rPr>
        <w:t>, by deprivation quintile</w:t>
      </w:r>
      <w:r w:rsidRPr="00F67EF4">
        <w:rPr>
          <w:rFonts w:ascii="Fira Sans" w:eastAsia="Times New Roman" w:hAnsi="Fira Sans" w:cs="Times New Roman"/>
          <w:b/>
          <w:color w:val="114432"/>
          <w:kern w:val="0"/>
          <w:sz w:val="20"/>
          <w:lang w:eastAsia="en-GB"/>
          <w14:ligatures w14:val="none"/>
        </w:rPr>
        <w:t>.</w:t>
      </w:r>
      <w:r w:rsidR="00D8382E" w:rsidRPr="00F67EF4">
        <w:rPr>
          <w:rFonts w:ascii="Fira Sans" w:eastAsia="Times New Roman" w:hAnsi="Fira Sans" w:cs="Times New Roman"/>
          <w:b/>
          <w:color w:val="114432"/>
          <w:kern w:val="0"/>
          <w:sz w:val="20"/>
          <w:lang w:eastAsia="en-GB"/>
          <w14:ligatures w14:val="none"/>
        </w:rPr>
        <w:t xml:space="preserve"> </w:t>
      </w:r>
    </w:p>
    <w:p w14:paraId="71F093DD" w14:textId="52A25324" w:rsidR="00B20B8C" w:rsidRPr="00F67EF4" w:rsidRDefault="00376087" w:rsidP="00376087">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noProof/>
          <w:color w:val="114432"/>
          <w:kern w:val="0"/>
          <w:sz w:val="20"/>
          <w:lang w:eastAsia="en-GB"/>
          <w14:ligatures w14:val="none"/>
        </w:rPr>
        <w:drawing>
          <wp:inline distT="0" distB="0" distL="0" distR="0" wp14:anchorId="385C63E5" wp14:editId="692D9EC8">
            <wp:extent cx="3957955" cy="3521123"/>
            <wp:effectExtent l="0" t="0" r="4445" b="3175"/>
            <wp:docPr id="1893516123" name="Picture 86" descr="This bar graph shows the most deprived quintile has the lowest rate (55.45) for receiving a colposcopy within 30 working days form January to March 2026, compared to threst whcih ranged from 67% to 7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16123" name="Picture 86" descr="This bar graph shows the most deprived quintile has the lowest rate (55.45) for receiving a colposcopy within 30 working days form January to March 2026, compared to threst whcih ranged from 67% to 71%.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59096" cy="3522138"/>
                    </a:xfrm>
                    <a:prstGeom prst="rect">
                      <a:avLst/>
                    </a:prstGeom>
                    <a:noFill/>
                    <a:ln>
                      <a:noFill/>
                    </a:ln>
                  </pic:spPr>
                </pic:pic>
              </a:graphicData>
            </a:graphic>
          </wp:inline>
        </w:drawing>
      </w:r>
    </w:p>
    <w:p w14:paraId="76218A24" w14:textId="28267352" w:rsidR="00400245" w:rsidRPr="00F67EF4" w:rsidRDefault="00400245" w:rsidP="007E0C20">
      <w:pPr>
        <w:pStyle w:val="Heading4"/>
      </w:pPr>
      <w:r w:rsidRPr="00F67EF4">
        <w:t>Pathology service</w:t>
      </w:r>
      <w:r w:rsidR="004D74B9" w:rsidRPr="00F67EF4">
        <w:t>s</w:t>
      </w:r>
    </w:p>
    <w:p w14:paraId="54E8F853" w14:textId="4F0E46C3" w:rsidR="003A3A67" w:rsidRPr="00F67EF4" w:rsidRDefault="006F5F6F" w:rsidP="00E569E3">
      <w:r w:rsidRPr="00F67EF4">
        <w:t xml:space="preserve">Increasing primary screening coverage to 80% would result in a higher volume of primary tests. </w:t>
      </w:r>
      <w:r w:rsidR="003A3A67" w:rsidRPr="00F67EF4">
        <w:t xml:space="preserve">This will consequently drive higher demand for downstream services, including </w:t>
      </w:r>
      <w:r w:rsidR="00885D70" w:rsidRPr="00F67EF4">
        <w:t>cytolog</w:t>
      </w:r>
      <w:r w:rsidR="003A3A67" w:rsidRPr="00F67EF4">
        <w:t xml:space="preserve">y, </w:t>
      </w:r>
      <w:r w:rsidRPr="00F67EF4">
        <w:t>colposcopy</w:t>
      </w:r>
      <w:r w:rsidR="003A3A67" w:rsidRPr="00F67EF4">
        <w:t xml:space="preserve"> and anatomical pathology</w:t>
      </w:r>
      <w:r w:rsidRPr="00F67EF4">
        <w:t>.</w:t>
      </w:r>
      <w:r w:rsidR="00F57B28" w:rsidRPr="00F67EF4">
        <w:t xml:space="preserve"> </w:t>
      </w:r>
      <w:r w:rsidR="00EE7121" w:rsidRPr="00F67EF4">
        <w:t xml:space="preserve">Cervical cytology review </w:t>
      </w:r>
      <w:r w:rsidR="003A3A67" w:rsidRPr="00F67EF4">
        <w:t xml:space="preserve">remains a largely </w:t>
      </w:r>
      <w:r w:rsidR="00EE7121" w:rsidRPr="00F67EF4">
        <w:t xml:space="preserve">manual process </w:t>
      </w:r>
      <w:r w:rsidR="00EB0B3C" w:rsidRPr="00F67EF4">
        <w:t xml:space="preserve">which is labour intensive and time consuming. </w:t>
      </w:r>
      <w:r w:rsidR="003A3A67" w:rsidRPr="00F67EF4">
        <w:t>Increased colposcopy activity will also generate more tissue specimens requiring histological assessment by anatomical pathologists to diagnose and grade precancerous cervical lesions and invasive cervical cancers. In addition, there are three national laboratory hubs processing cervical screening specimens but with limited integrated business continuity and interoperability across the hubs.</w:t>
      </w:r>
    </w:p>
    <w:p w14:paraId="56871C6C" w14:textId="10FC1838" w:rsidR="003A3A67" w:rsidRPr="00F67EF4" w:rsidRDefault="003A3A67" w:rsidP="00E569E3">
      <w:r w:rsidRPr="00F67EF4">
        <w:t xml:space="preserve">To support the anticipated growth in demand, </w:t>
      </w:r>
      <w:r w:rsidR="00B53CAC" w:rsidRPr="00F67EF4">
        <w:t xml:space="preserve">pathology </w:t>
      </w:r>
      <w:r w:rsidR="005258B3" w:rsidRPr="00F67EF4">
        <w:t xml:space="preserve">service capacity </w:t>
      </w:r>
      <w:r w:rsidR="001F0412" w:rsidRPr="00F67EF4">
        <w:t>a</w:t>
      </w:r>
      <w:r w:rsidR="005258B3" w:rsidRPr="00F67EF4">
        <w:t xml:space="preserve">nd capability will need to be monitored and considered as part of future implementation planning. </w:t>
      </w:r>
      <w:r w:rsidR="001F0412" w:rsidRPr="00F67EF4">
        <w:t xml:space="preserve">This may include </w:t>
      </w:r>
      <w:r w:rsidRPr="00F67EF4">
        <w:t xml:space="preserve">consideration </w:t>
      </w:r>
      <w:r w:rsidR="00AA774F" w:rsidRPr="00F67EF4">
        <w:t>of service</w:t>
      </w:r>
      <w:r w:rsidR="0013606E" w:rsidRPr="00F67EF4">
        <w:t xml:space="preserve"> coordination, </w:t>
      </w:r>
      <w:r w:rsidR="00AA774F" w:rsidRPr="00F67EF4">
        <w:t>workforce planning</w:t>
      </w:r>
      <w:r w:rsidR="007166A7" w:rsidRPr="00F67EF4">
        <w:t xml:space="preserve">, digital enablement, infrastructure and other operational requirements through appropriate Health New Zealand pathology and implementation planning processes. </w:t>
      </w:r>
    </w:p>
    <w:p w14:paraId="16E3ED16" w14:textId="16C747FE" w:rsidR="001406DD" w:rsidRPr="00F67EF4" w:rsidRDefault="001406DD" w:rsidP="007E0C20">
      <w:pPr>
        <w:pStyle w:val="Heading4"/>
      </w:pPr>
      <w:r w:rsidRPr="00F67EF4">
        <w:t xml:space="preserve">Whānau voice </w:t>
      </w:r>
    </w:p>
    <w:p w14:paraId="410B153F" w14:textId="246759ED" w:rsidR="001406DD" w:rsidRPr="00F67EF4" w:rsidRDefault="001406DD" w:rsidP="001406DD">
      <w:r w:rsidRPr="00F67EF4">
        <w:t xml:space="preserve">The Cancer Control Agency’s report – </w:t>
      </w:r>
      <w:r w:rsidR="002942DF" w:rsidRPr="00F67EF4">
        <w:t>“</w:t>
      </w:r>
      <w:r w:rsidRPr="00F67EF4">
        <w:t>The voices of whānau Māori affected by cancer</w:t>
      </w:r>
      <w:r w:rsidR="002942DF" w:rsidRPr="00F67EF4">
        <w:t>”</w:t>
      </w:r>
      <w:r w:rsidRPr="00F67EF4">
        <w:t xml:space="preserve"> captured the importance of screening, appreciation for screening programme</w:t>
      </w:r>
      <w:r w:rsidR="009E33D1" w:rsidRPr="00F67EF4">
        <w:t>s</w:t>
      </w:r>
      <w:r w:rsidRPr="00F67EF4">
        <w:t xml:space="preserve">, and a preference for patient-centred, holistic screening services that provide effective support and education, are well designed and integrated with other services. </w:t>
      </w:r>
    </w:p>
    <w:p w14:paraId="46C35BC7" w14:textId="77777777" w:rsidR="0077316C" w:rsidRPr="00F67EF4" w:rsidRDefault="0077316C" w:rsidP="0077316C">
      <w:pPr>
        <w:pStyle w:val="Quotes-line"/>
        <w:rPr>
          <w:sz w:val="22"/>
        </w:rPr>
      </w:pPr>
      <w:r w:rsidRPr="00F67EF4">
        <w:rPr>
          <w:sz w:val="22"/>
        </w:rPr>
        <w:lastRenderedPageBreak/>
        <w:t>“We need to continue to emphasise things like screening… These initiatives could have a huge impact on our people”</w:t>
      </w:r>
    </w:p>
    <w:p w14:paraId="4FA4C2ED" w14:textId="77777777" w:rsidR="0077316C" w:rsidRPr="00F67EF4" w:rsidRDefault="0077316C" w:rsidP="0077316C">
      <w:pPr>
        <w:pStyle w:val="Quotes-line"/>
        <w:rPr>
          <w:sz w:val="22"/>
        </w:rPr>
      </w:pPr>
      <w:r w:rsidRPr="00F67EF4">
        <w:rPr>
          <w:sz w:val="22"/>
        </w:rPr>
        <w:t>“When they discovered my cancer, I was devastated, but I was also grateful. That is what screening is for, to find the cancer before it spreads.”</w:t>
      </w:r>
    </w:p>
    <w:p w14:paraId="7ED6CB92" w14:textId="77777777" w:rsidR="0077316C" w:rsidRPr="00F67EF4" w:rsidRDefault="0077316C" w:rsidP="0077316C">
      <w:pPr>
        <w:pStyle w:val="Quotes-line"/>
        <w:rPr>
          <w:sz w:val="22"/>
        </w:rPr>
      </w:pPr>
      <w:r w:rsidRPr="00F67EF4">
        <w:rPr>
          <w:sz w:val="22"/>
        </w:rPr>
        <w:t>“Education and screening at marae would be good.”</w:t>
      </w:r>
    </w:p>
    <w:p w14:paraId="15F1016B" w14:textId="77777777" w:rsidR="009D6409" w:rsidRPr="00F67EF4" w:rsidRDefault="009D6409" w:rsidP="009D6409">
      <w:r w:rsidRPr="00F67EF4">
        <w:t xml:space="preserve">It also highlighted barriers to screening as indirect costs, a lack of trust in screening services, the lack of </w:t>
      </w:r>
      <w:proofErr w:type="spellStart"/>
      <w:r w:rsidRPr="00F67EF4">
        <w:t>kaupapa</w:t>
      </w:r>
      <w:proofErr w:type="spellEnd"/>
      <w:r w:rsidRPr="00F67EF4">
        <w:t xml:space="preserve"> Māori screening services, few Māori staff within the services, limited health literacy and a perception that screening is not a priority.</w:t>
      </w:r>
    </w:p>
    <w:p w14:paraId="507C5266" w14:textId="524AF57E" w:rsidR="002B7E6F" w:rsidRPr="00F67EF4" w:rsidRDefault="001406DD" w:rsidP="001406DD">
      <w:r w:rsidRPr="00F67EF4">
        <w:t xml:space="preserve">HPV self-testing </w:t>
      </w:r>
      <w:r w:rsidR="00C17200" w:rsidRPr="00F67EF4">
        <w:t xml:space="preserve">was also viewed </w:t>
      </w:r>
      <w:r w:rsidRPr="00F67EF4">
        <w:t xml:space="preserve">as a convenient, less invasive and mana-enhancing process. </w:t>
      </w:r>
    </w:p>
    <w:p w14:paraId="602906F9" w14:textId="3239DE35" w:rsidR="002B6B26" w:rsidRPr="00F67EF4" w:rsidRDefault="00B025DA" w:rsidP="005B313E">
      <w:pPr>
        <w:rPr>
          <w:rFonts w:ascii="Fira Sans" w:hAnsi="Fira Sans"/>
        </w:rPr>
      </w:pPr>
      <w:r w:rsidRPr="00F67EF4">
        <w:rPr>
          <w:rFonts w:ascii="Fira Sans" w:hAnsi="Fira Sans"/>
        </w:rPr>
        <w:t xml:space="preserve">A recent study on </w:t>
      </w:r>
      <w:r w:rsidR="002942DF" w:rsidRPr="00F67EF4">
        <w:rPr>
          <w:rFonts w:ascii="Fira Sans" w:hAnsi="Fira Sans"/>
        </w:rPr>
        <w:t>“</w:t>
      </w:r>
      <w:r w:rsidRPr="00F67EF4">
        <w:rPr>
          <w:rFonts w:ascii="Fira Sans" w:hAnsi="Fira Sans"/>
        </w:rPr>
        <w:t>Clini</w:t>
      </w:r>
      <w:r w:rsidR="001071A4" w:rsidRPr="00F67EF4">
        <w:rPr>
          <w:rFonts w:ascii="Fira Sans" w:hAnsi="Fira Sans"/>
        </w:rPr>
        <w:t>cian and patient experiences with opportunistic offer of HPV self-testing in A</w:t>
      </w:r>
      <w:r w:rsidR="00EE1DFE" w:rsidRPr="00F67EF4">
        <w:rPr>
          <w:rFonts w:ascii="Fira Sans" w:hAnsi="Fira Sans"/>
        </w:rPr>
        <w:t>o</w:t>
      </w:r>
      <w:r w:rsidR="001071A4" w:rsidRPr="00F67EF4">
        <w:rPr>
          <w:rFonts w:ascii="Fira Sans" w:hAnsi="Fira Sans"/>
        </w:rPr>
        <w:t>tearoa New Zealand primary care clinics: interview and survey findings</w:t>
      </w:r>
      <w:r w:rsidR="002942DF" w:rsidRPr="00F67EF4">
        <w:rPr>
          <w:rFonts w:ascii="Fira Sans" w:hAnsi="Fira Sans"/>
        </w:rPr>
        <w:t>”</w:t>
      </w:r>
      <w:r w:rsidR="00567E42" w:rsidRPr="00F67EF4">
        <w:rPr>
          <w:rFonts w:ascii="Fira Sans" w:hAnsi="Fira Sans"/>
        </w:rPr>
        <w:t xml:space="preserve"> and the qualitative study </w:t>
      </w:r>
      <w:r w:rsidR="002942DF" w:rsidRPr="00F67EF4">
        <w:rPr>
          <w:rFonts w:ascii="Fira Sans" w:hAnsi="Fira Sans"/>
        </w:rPr>
        <w:t>“</w:t>
      </w:r>
      <w:r w:rsidR="00567E42" w:rsidRPr="00F67EF4">
        <w:rPr>
          <w:rFonts w:ascii="Fira Sans" w:hAnsi="Fira Sans"/>
        </w:rPr>
        <w:t>Pasifika women’s knowledge and perceptions of cervical-cancer screening and the implementation of self-testing in Aotearoa New Zealand</w:t>
      </w:r>
      <w:r w:rsidR="002942DF" w:rsidRPr="00F67EF4">
        <w:rPr>
          <w:rFonts w:ascii="Fira Sans" w:hAnsi="Fira Sans"/>
        </w:rPr>
        <w:t>”</w:t>
      </w:r>
      <w:r w:rsidR="001071A4" w:rsidRPr="00F67EF4">
        <w:rPr>
          <w:rFonts w:ascii="Fira Sans" w:hAnsi="Fira Sans"/>
        </w:rPr>
        <w:t xml:space="preserve"> </w:t>
      </w:r>
      <w:r w:rsidR="00567E42" w:rsidRPr="00F67EF4">
        <w:rPr>
          <w:rFonts w:ascii="Fira Sans" w:hAnsi="Fira Sans"/>
        </w:rPr>
        <w:t>both</w:t>
      </w:r>
      <w:r w:rsidR="00E8561C" w:rsidRPr="00F67EF4">
        <w:rPr>
          <w:rFonts w:ascii="Fira Sans" w:hAnsi="Fira Sans"/>
        </w:rPr>
        <w:t xml:space="preserve"> fou</w:t>
      </w:r>
      <w:r w:rsidR="00ED3327" w:rsidRPr="00F67EF4">
        <w:rPr>
          <w:rFonts w:ascii="Fira Sans" w:hAnsi="Fira Sans"/>
        </w:rPr>
        <w:t xml:space="preserve">nd views on </w:t>
      </w:r>
      <w:r w:rsidR="005B313E" w:rsidRPr="00F67EF4">
        <w:rPr>
          <w:rFonts w:ascii="Fira Sans" w:hAnsi="Fira Sans"/>
        </w:rPr>
        <w:t>HPV self-testing were largely positive</w:t>
      </w:r>
      <w:r w:rsidR="0026603A" w:rsidRPr="00F67EF4">
        <w:rPr>
          <w:rFonts w:ascii="Fira Sans" w:hAnsi="Fira Sans"/>
        </w:rPr>
        <w:t>.</w:t>
      </w:r>
    </w:p>
    <w:p w14:paraId="0BCFEB8A" w14:textId="5FCD5306" w:rsidR="00F430B3" w:rsidRPr="00F67EF4" w:rsidRDefault="008930AD" w:rsidP="002559DE">
      <w:pPr>
        <w:pStyle w:val="Quotes-line"/>
        <w:rPr>
          <w:sz w:val="22"/>
        </w:rPr>
      </w:pPr>
      <w:r w:rsidRPr="00F67EF4">
        <w:rPr>
          <w:sz w:val="22"/>
        </w:rPr>
        <w:t xml:space="preserve">“It was easy, quick and private” [Pacific </w:t>
      </w:r>
      <w:r w:rsidR="00D3670E" w:rsidRPr="00F67EF4">
        <w:rPr>
          <w:sz w:val="22"/>
        </w:rPr>
        <w:t>part</w:t>
      </w:r>
      <w:r w:rsidR="00192A35" w:rsidRPr="00F67EF4">
        <w:rPr>
          <w:sz w:val="22"/>
        </w:rPr>
        <w:t>icipant</w:t>
      </w:r>
      <w:r w:rsidRPr="00F67EF4">
        <w:rPr>
          <w:sz w:val="22"/>
        </w:rPr>
        <w:t xml:space="preserve">] </w:t>
      </w:r>
    </w:p>
    <w:p w14:paraId="28445944" w14:textId="7216E6A9" w:rsidR="006C55A3" w:rsidRPr="00F67EF4" w:rsidRDefault="006C55A3" w:rsidP="002559DE">
      <w:pPr>
        <w:pStyle w:val="Quotes-line"/>
        <w:rPr>
          <w:sz w:val="22"/>
        </w:rPr>
      </w:pPr>
      <w:r w:rsidRPr="00F67EF4">
        <w:rPr>
          <w:sz w:val="22"/>
        </w:rPr>
        <w:t>“Didn’t hesitate when the nurse told me about this self-test because I get to do it myself whereas before I don’t go to my cervical appointments</w:t>
      </w:r>
      <w:r w:rsidR="00192A35" w:rsidRPr="00F67EF4">
        <w:rPr>
          <w:sz w:val="22"/>
        </w:rPr>
        <w:t>” [Pacific participant]</w:t>
      </w:r>
    </w:p>
    <w:p w14:paraId="5B9B5F0B" w14:textId="1A03D1FB" w:rsidR="00DC6256" w:rsidRPr="00F67EF4" w:rsidRDefault="00DC6256" w:rsidP="002559DE">
      <w:pPr>
        <w:pStyle w:val="Quotes-line"/>
        <w:rPr>
          <w:sz w:val="22"/>
        </w:rPr>
      </w:pPr>
      <w:r w:rsidRPr="00F67EF4">
        <w:rPr>
          <w:sz w:val="22"/>
        </w:rPr>
        <w:t xml:space="preserve">“Didn’t feel very confident, I hope I did it correctly as next is due in 5 years” [Asian </w:t>
      </w:r>
      <w:r w:rsidR="00202084" w:rsidRPr="00F67EF4">
        <w:rPr>
          <w:sz w:val="22"/>
        </w:rPr>
        <w:t>participant]</w:t>
      </w:r>
    </w:p>
    <w:p w14:paraId="0B9CD7E0" w14:textId="77777777" w:rsidR="00E177A2" w:rsidRPr="00F67EF4" w:rsidRDefault="00E177A2" w:rsidP="00E177A2">
      <w:pPr>
        <w:pStyle w:val="Heading3"/>
      </w:pPr>
      <w:r w:rsidRPr="00F67EF4">
        <w:t xml:space="preserve">The way forward </w:t>
      </w:r>
    </w:p>
    <w:p w14:paraId="1B125AC2" w14:textId="2017D0D0" w:rsidR="00E177A2" w:rsidRPr="00F67EF4" w:rsidRDefault="00E177A2" w:rsidP="00E177A2">
      <w:r w:rsidRPr="00F67EF4">
        <w:t>The NCSP will lead actions to further improve primary screening uptake through HPV testing, sustain</w:t>
      </w:r>
      <w:r w:rsidR="00745091" w:rsidRPr="00F67EF4">
        <w:t>ing</w:t>
      </w:r>
      <w:r w:rsidRPr="00F67EF4">
        <w:t xml:space="preserve"> the current upward trend in participation, and focus on population groups who are under-screened including Māori, Asian, young adults</w:t>
      </w:r>
      <w:r w:rsidR="005D2676" w:rsidRPr="00F67EF4">
        <w:t>,</w:t>
      </w:r>
      <w:r w:rsidRPr="00F67EF4">
        <w:t xml:space="preserve"> people living in areas of high deprivation and </w:t>
      </w:r>
      <w:r w:rsidR="00D8365D" w:rsidRPr="00F67EF4">
        <w:t xml:space="preserve">people from </w:t>
      </w:r>
      <w:r w:rsidR="009C11E6" w:rsidRPr="00F67EF4">
        <w:t xml:space="preserve">LGBTQI+ </w:t>
      </w:r>
      <w:r w:rsidR="00D8365D" w:rsidRPr="00F67EF4">
        <w:t>communities</w:t>
      </w:r>
      <w:r w:rsidRPr="00F67EF4">
        <w:t xml:space="preserve">. </w:t>
      </w:r>
      <w:r w:rsidR="00040F2B" w:rsidRPr="00F67EF4">
        <w:t xml:space="preserve">People who are never screened or under-screened face the highest risk of developing cervical cancer. </w:t>
      </w:r>
      <w:r w:rsidRPr="00F67EF4">
        <w:t xml:space="preserve">Although Pacific peoples have seen significant improvement, continued effort is needed to maintain momentum. </w:t>
      </w:r>
    </w:p>
    <w:p w14:paraId="7C9AD1A3" w14:textId="50242DC3" w:rsidR="007F11E7" w:rsidRPr="00F67EF4" w:rsidRDefault="00E177A2" w:rsidP="00EC76E8">
      <w:r w:rsidRPr="00F67EF4">
        <w:t>A strong emphasis will also be placed on timely follow up after positive results, recognising that screening is only effective when identified issues are followed up and managed promptly.</w:t>
      </w:r>
    </w:p>
    <w:p w14:paraId="53D13BDF" w14:textId="1F342A59" w:rsidR="008F2C98" w:rsidRPr="00F67EF4" w:rsidRDefault="008F2C98" w:rsidP="00233419">
      <w:pPr>
        <w:pStyle w:val="Actions"/>
        <w:ind w:left="0" w:firstLine="0"/>
        <w:rPr>
          <w:rFonts w:asciiTheme="minorHAnsi" w:hAnsiTheme="minorHAnsi"/>
          <w:b/>
        </w:rPr>
      </w:pPr>
      <w:r w:rsidRPr="00F67EF4">
        <w:rPr>
          <w:rFonts w:asciiTheme="minorHAnsi" w:hAnsiTheme="minorHAnsi"/>
          <w:b/>
        </w:rPr>
        <w:t xml:space="preserve">Increase the HPV primary screening uptake with a focus on population groups with </w:t>
      </w:r>
      <w:r w:rsidR="000C0096" w:rsidRPr="00F67EF4">
        <w:rPr>
          <w:rFonts w:asciiTheme="minorHAnsi" w:hAnsiTheme="minorHAnsi"/>
          <w:b/>
        </w:rPr>
        <w:t xml:space="preserve">the </w:t>
      </w:r>
      <w:r w:rsidR="00C6336C" w:rsidRPr="00F67EF4">
        <w:rPr>
          <w:rFonts w:asciiTheme="minorHAnsi" w:hAnsiTheme="minorHAnsi"/>
          <w:b/>
        </w:rPr>
        <w:t xml:space="preserve">low </w:t>
      </w:r>
      <w:r w:rsidR="00BF411D" w:rsidRPr="00F67EF4">
        <w:rPr>
          <w:rFonts w:asciiTheme="minorHAnsi" w:hAnsiTheme="minorHAnsi"/>
          <w:b/>
        </w:rPr>
        <w:t>coverage</w:t>
      </w:r>
      <w:r w:rsidRPr="00F67EF4">
        <w:rPr>
          <w:rFonts w:asciiTheme="minorHAnsi" w:hAnsiTheme="minorHAnsi"/>
          <w:b/>
        </w:rPr>
        <w:t>.</w:t>
      </w:r>
      <w:r w:rsidR="008627F9" w:rsidRPr="00F67EF4">
        <w:rPr>
          <w:rFonts w:asciiTheme="minorHAnsi" w:hAnsiTheme="minorHAnsi"/>
          <w:b/>
        </w:rPr>
        <w:t xml:space="preserve"> </w:t>
      </w:r>
    </w:p>
    <w:tbl>
      <w:tblPr>
        <w:tblStyle w:val="Glossary"/>
        <w:tblW w:w="9026" w:type="dxa"/>
        <w:tblLook w:val="04A0" w:firstRow="1" w:lastRow="0" w:firstColumn="1" w:lastColumn="0" w:noHBand="0" w:noVBand="1"/>
      </w:tblPr>
      <w:tblGrid>
        <w:gridCol w:w="620"/>
        <w:gridCol w:w="8406"/>
      </w:tblGrid>
      <w:tr w:rsidR="00D8378C" w:rsidRPr="00F67EF4" w14:paraId="70AE7C12" w14:textId="77777777" w:rsidTr="003F211B">
        <w:tc>
          <w:tcPr>
            <w:tcW w:w="620" w:type="dxa"/>
          </w:tcPr>
          <w:p w14:paraId="14258180" w14:textId="0B053A8B" w:rsidR="00FE2F20" w:rsidRPr="00F67EF4" w:rsidRDefault="00CB626B" w:rsidP="00FE2F20">
            <w:pPr>
              <w:pStyle w:val="Tabletext"/>
            </w:pPr>
            <w:r w:rsidRPr="00F67EF4">
              <w:t>8</w:t>
            </w:r>
          </w:p>
        </w:tc>
        <w:tc>
          <w:tcPr>
            <w:tcW w:w="8406" w:type="dxa"/>
          </w:tcPr>
          <w:p w14:paraId="7DE5B71B" w14:textId="04832A22" w:rsidR="00FE2F20" w:rsidRPr="00F67EF4" w:rsidRDefault="00053051" w:rsidP="00FE2F20">
            <w:pPr>
              <w:pStyle w:val="Tabletext"/>
            </w:pPr>
            <w:r w:rsidRPr="00F67EF4">
              <w:t xml:space="preserve">Build on </w:t>
            </w:r>
            <w:r w:rsidR="005437D1" w:rsidRPr="00F67EF4">
              <w:t>and strengthen Screening Support Services to c</w:t>
            </w:r>
            <w:r w:rsidR="00FE2F20" w:rsidRPr="00F67EF4">
              <w:t xml:space="preserve">o-design </w:t>
            </w:r>
            <w:r w:rsidR="00590CA3" w:rsidRPr="00F67EF4">
              <w:t xml:space="preserve">a range of </w:t>
            </w:r>
            <w:r w:rsidR="003F242F" w:rsidRPr="00F67EF4">
              <w:t xml:space="preserve">innovative </w:t>
            </w:r>
            <w:r w:rsidR="00C94ADF" w:rsidRPr="00F67EF4">
              <w:t xml:space="preserve">community-based </w:t>
            </w:r>
            <w:r w:rsidR="00FE2F20" w:rsidRPr="00F67EF4">
              <w:t xml:space="preserve">service delivery models </w:t>
            </w:r>
            <w:r w:rsidR="007B3B73" w:rsidRPr="00F67EF4">
              <w:t xml:space="preserve">aimed at </w:t>
            </w:r>
            <w:r w:rsidR="00FE2F20" w:rsidRPr="00F67EF4">
              <w:t>improv</w:t>
            </w:r>
            <w:r w:rsidR="007B3B73" w:rsidRPr="00F67EF4">
              <w:t>ing</w:t>
            </w:r>
            <w:r w:rsidR="00FE2F20" w:rsidRPr="00F67EF4">
              <w:t xml:space="preserve"> screening rates for </w:t>
            </w:r>
            <w:r w:rsidR="00315ADC" w:rsidRPr="00F67EF4">
              <w:t>never</w:t>
            </w:r>
            <w:r w:rsidR="00A30EDA" w:rsidRPr="00F67EF4">
              <w:t xml:space="preserve"> screened</w:t>
            </w:r>
            <w:r w:rsidR="00315ADC" w:rsidRPr="00F67EF4">
              <w:t xml:space="preserve"> and </w:t>
            </w:r>
            <w:r w:rsidR="001D28E6" w:rsidRPr="00F67EF4">
              <w:t>under-screened</w:t>
            </w:r>
            <w:r w:rsidR="00FE2F20" w:rsidRPr="00F67EF4">
              <w:t xml:space="preserve"> </w:t>
            </w:r>
            <w:r w:rsidR="009E0A99" w:rsidRPr="00F67EF4">
              <w:t>groups</w:t>
            </w:r>
            <w:r w:rsidR="003568BD" w:rsidRPr="00F67EF4">
              <w:t xml:space="preserve"> including Māori, </w:t>
            </w:r>
            <w:r w:rsidR="00535826" w:rsidRPr="00F67EF4">
              <w:t>Pacific people</w:t>
            </w:r>
            <w:r w:rsidR="001D28E6" w:rsidRPr="00F67EF4">
              <w:t xml:space="preserve">s, </w:t>
            </w:r>
            <w:r w:rsidR="003E622B" w:rsidRPr="00F67EF4">
              <w:t>young adults</w:t>
            </w:r>
            <w:r w:rsidR="000E0673" w:rsidRPr="00F67EF4">
              <w:t>,</w:t>
            </w:r>
            <w:r w:rsidR="003E622B" w:rsidRPr="00F67EF4">
              <w:t xml:space="preserve"> </w:t>
            </w:r>
            <w:r w:rsidR="00535826" w:rsidRPr="00F67EF4">
              <w:t xml:space="preserve">people living in </w:t>
            </w:r>
            <w:r w:rsidR="006E286B" w:rsidRPr="00F67EF4">
              <w:t xml:space="preserve">areas of </w:t>
            </w:r>
            <w:r w:rsidR="00535826" w:rsidRPr="00F67EF4">
              <w:t>high deprivation</w:t>
            </w:r>
            <w:r w:rsidR="007805E6" w:rsidRPr="00F67EF4">
              <w:t>, disabled people</w:t>
            </w:r>
            <w:r w:rsidR="00A06946" w:rsidRPr="00F67EF4">
              <w:t xml:space="preserve"> and </w:t>
            </w:r>
            <w:r w:rsidR="000E0673" w:rsidRPr="00F67EF4">
              <w:t xml:space="preserve">people from </w:t>
            </w:r>
            <w:r w:rsidR="009C11E6" w:rsidRPr="00F67EF4">
              <w:t xml:space="preserve">LGBTQI+ </w:t>
            </w:r>
            <w:r w:rsidR="000E0673" w:rsidRPr="00F67EF4">
              <w:t>communities</w:t>
            </w:r>
            <w:r w:rsidR="00C021DB" w:rsidRPr="00F67EF4">
              <w:t>, at the times that work for them</w:t>
            </w:r>
            <w:r w:rsidR="00535826" w:rsidRPr="00F67EF4">
              <w:t>.</w:t>
            </w:r>
            <w:r w:rsidR="00FE2F20" w:rsidRPr="00F67EF4">
              <w:t xml:space="preserve"> </w:t>
            </w:r>
            <w:r w:rsidR="002C6E0F" w:rsidRPr="00F67EF4">
              <w:lastRenderedPageBreak/>
              <w:t>This could include a more integrated approach across cervical and breast screening programmes</w:t>
            </w:r>
            <w:r w:rsidR="00EB750B" w:rsidRPr="00F67EF4">
              <w:t xml:space="preserve"> </w:t>
            </w:r>
            <w:r w:rsidR="002C6E0F" w:rsidRPr="00F67EF4">
              <w:t>where appropriate</w:t>
            </w:r>
            <w:r w:rsidR="0042145B" w:rsidRPr="00F67EF4">
              <w:t xml:space="preserve">, </w:t>
            </w:r>
            <w:r w:rsidR="0069286D" w:rsidRPr="00F67EF4">
              <w:t xml:space="preserve">integration of telehealth and Screening Support Services </w:t>
            </w:r>
            <w:r w:rsidR="0042145B" w:rsidRPr="00F67EF4">
              <w:t xml:space="preserve">and </w:t>
            </w:r>
            <w:r w:rsidR="00F65E5C" w:rsidRPr="00F67EF4">
              <w:t>part</w:t>
            </w:r>
            <w:r w:rsidR="00546D4B" w:rsidRPr="00F67EF4">
              <w:t xml:space="preserve">nering </w:t>
            </w:r>
            <w:r w:rsidR="004411C9" w:rsidRPr="00F67EF4">
              <w:t>with Hauora Māori providers, Pacific providers, and health providers experienced in delivering inclusive care for LGBTQI+ communities</w:t>
            </w:r>
            <w:r w:rsidR="00E52DEA" w:rsidRPr="00F67EF4">
              <w:t>.</w:t>
            </w:r>
          </w:p>
        </w:tc>
      </w:tr>
      <w:tr w:rsidR="008B2A6C" w:rsidRPr="00F67EF4" w14:paraId="3CB484C8" w14:textId="77777777" w:rsidTr="003F211B">
        <w:tc>
          <w:tcPr>
            <w:tcW w:w="620" w:type="dxa"/>
          </w:tcPr>
          <w:p w14:paraId="3504C487" w14:textId="1BC1E490" w:rsidR="00E52DEA" w:rsidRPr="00F67EF4" w:rsidRDefault="00CB626B" w:rsidP="00FE2F20">
            <w:pPr>
              <w:pStyle w:val="Tabletext"/>
            </w:pPr>
            <w:r w:rsidRPr="00F67EF4">
              <w:lastRenderedPageBreak/>
              <w:t>9</w:t>
            </w:r>
          </w:p>
        </w:tc>
        <w:tc>
          <w:tcPr>
            <w:tcW w:w="8406" w:type="dxa"/>
          </w:tcPr>
          <w:p w14:paraId="12F42ECF" w14:textId="6E07DCEB" w:rsidR="00E52DEA" w:rsidRPr="00F67EF4" w:rsidRDefault="00304CDB" w:rsidP="00FE2F20">
            <w:pPr>
              <w:pStyle w:val="Tabletext"/>
            </w:pPr>
            <w:r w:rsidRPr="00F67EF4">
              <w:t xml:space="preserve">Identify areas of </w:t>
            </w:r>
            <w:r w:rsidR="00F76A3B" w:rsidRPr="00F67EF4">
              <w:t xml:space="preserve">high </w:t>
            </w:r>
            <w:r w:rsidRPr="00F67EF4">
              <w:t xml:space="preserve">unmet </w:t>
            </w:r>
            <w:r w:rsidR="00F76A3B" w:rsidRPr="00F67EF4">
              <w:t xml:space="preserve">health </w:t>
            </w:r>
            <w:r w:rsidRPr="00F67EF4">
              <w:t>need and explore the establishment of additional</w:t>
            </w:r>
            <w:r w:rsidR="00E52DEA" w:rsidRPr="00F67EF4">
              <w:t xml:space="preserve"> </w:t>
            </w:r>
            <w:r w:rsidR="004931C9" w:rsidRPr="00F67EF4">
              <w:t>Screening Support</w:t>
            </w:r>
            <w:r w:rsidR="00E52DEA" w:rsidRPr="00F67EF4">
              <w:t xml:space="preserve"> </w:t>
            </w:r>
            <w:r w:rsidR="004931C9" w:rsidRPr="00F67EF4">
              <w:t>S</w:t>
            </w:r>
            <w:r w:rsidR="00E52DEA" w:rsidRPr="00F67EF4">
              <w:t>ervices</w:t>
            </w:r>
            <w:r w:rsidR="004931C9" w:rsidRPr="00F67EF4">
              <w:t xml:space="preserve"> providers</w:t>
            </w:r>
            <w:r w:rsidR="00E52DEA" w:rsidRPr="00F67EF4">
              <w:t xml:space="preserve"> where </w:t>
            </w:r>
            <w:r w:rsidRPr="00F67EF4">
              <w:t>services</w:t>
            </w:r>
            <w:r w:rsidR="00E52DEA" w:rsidRPr="00F67EF4">
              <w:t xml:space="preserve"> are not currently available.</w:t>
            </w:r>
          </w:p>
        </w:tc>
      </w:tr>
      <w:tr w:rsidR="00D8378C" w:rsidRPr="00F67EF4" w14:paraId="5B4CC2E4" w14:textId="77777777" w:rsidTr="003F211B">
        <w:tc>
          <w:tcPr>
            <w:tcW w:w="620" w:type="dxa"/>
          </w:tcPr>
          <w:p w14:paraId="70DAA2B7" w14:textId="21589343" w:rsidR="00FE2F20" w:rsidRPr="00F67EF4" w:rsidRDefault="00CB626B" w:rsidP="00FE2F20">
            <w:pPr>
              <w:pStyle w:val="Tabletext"/>
            </w:pPr>
            <w:r w:rsidRPr="00F67EF4">
              <w:t>10</w:t>
            </w:r>
          </w:p>
        </w:tc>
        <w:tc>
          <w:tcPr>
            <w:tcW w:w="8406" w:type="dxa"/>
          </w:tcPr>
          <w:p w14:paraId="0EA14124" w14:textId="6D18CCA7" w:rsidR="00FE2F20" w:rsidRPr="00F67EF4" w:rsidRDefault="00FE2F20" w:rsidP="00FE2F20">
            <w:pPr>
              <w:pStyle w:val="Tabletext"/>
            </w:pPr>
            <w:r w:rsidRPr="00F67EF4">
              <w:t>Explore options for providing free cervical screening</w:t>
            </w:r>
            <w:r w:rsidR="00E70BE4" w:rsidRPr="00F67EF4">
              <w:t xml:space="preserve"> to everyone eligible for the NCSP</w:t>
            </w:r>
            <w:r w:rsidR="002B75AE" w:rsidRPr="00F67EF4">
              <w:t xml:space="preserve">, so the programme aligns with </w:t>
            </w:r>
            <w:r w:rsidRPr="00F67EF4">
              <w:t xml:space="preserve">other publicly funded cancer screening </w:t>
            </w:r>
            <w:r w:rsidR="003C2359" w:rsidRPr="00F67EF4">
              <w:t xml:space="preserve">programmes. </w:t>
            </w:r>
          </w:p>
        </w:tc>
      </w:tr>
      <w:tr w:rsidR="00D8378C" w:rsidRPr="00F67EF4" w14:paraId="239D7B78" w14:textId="77777777" w:rsidTr="003F211B">
        <w:tc>
          <w:tcPr>
            <w:tcW w:w="620" w:type="dxa"/>
          </w:tcPr>
          <w:p w14:paraId="2ADD833D" w14:textId="56BD7053" w:rsidR="00FE2F20" w:rsidRPr="00F67EF4" w:rsidRDefault="00CB626B" w:rsidP="00FE2F20">
            <w:pPr>
              <w:pStyle w:val="Tabletext"/>
            </w:pPr>
            <w:r w:rsidRPr="00F67EF4">
              <w:t>11</w:t>
            </w:r>
          </w:p>
        </w:tc>
        <w:tc>
          <w:tcPr>
            <w:tcW w:w="8406" w:type="dxa"/>
          </w:tcPr>
          <w:p w14:paraId="0F008FE8" w14:textId="3C8AFFD6" w:rsidR="00FE2F20" w:rsidRPr="00F67EF4" w:rsidRDefault="00FE2F20" w:rsidP="00FE2F20">
            <w:pPr>
              <w:pStyle w:val="Tabletext"/>
            </w:pPr>
            <w:r w:rsidRPr="00F67EF4">
              <w:t>Investigate low cervical screening rates within the NCSP among Asian populations, including analysis of cancer incidence and mortality by specific Asian ethnicities, to identify potential disparities.</w:t>
            </w:r>
            <w:r w:rsidR="00441015" w:rsidRPr="00F67EF4">
              <w:t xml:space="preserve"> </w:t>
            </w:r>
            <w:r w:rsidR="002006A3" w:rsidRPr="00F67EF4">
              <w:t>Ensure findings are used to inform service design, communication approaches, and targeted support where required, developed in partnership with affected communities. Approaches should be culturally safe, community-informed, and responsive to diverse needs, recognising the heterogeneity of Asian populations and the different experiences, barriers, and needs of specific Asian ethnic groups.</w:t>
            </w:r>
          </w:p>
        </w:tc>
      </w:tr>
      <w:tr w:rsidR="00D8378C" w:rsidRPr="00F67EF4" w14:paraId="52D33760" w14:textId="77777777" w:rsidTr="003F211B">
        <w:tc>
          <w:tcPr>
            <w:tcW w:w="620" w:type="dxa"/>
          </w:tcPr>
          <w:p w14:paraId="3928205E" w14:textId="57D20183" w:rsidR="00FE2F20" w:rsidRPr="00F67EF4" w:rsidRDefault="00233419" w:rsidP="00FE2F20">
            <w:pPr>
              <w:pStyle w:val="Tabletext"/>
            </w:pPr>
            <w:r w:rsidRPr="00F67EF4">
              <w:t>1</w:t>
            </w:r>
            <w:r w:rsidR="00A635FB" w:rsidRPr="00F67EF4">
              <w:t>2</w:t>
            </w:r>
          </w:p>
        </w:tc>
        <w:tc>
          <w:tcPr>
            <w:tcW w:w="8406" w:type="dxa"/>
          </w:tcPr>
          <w:p w14:paraId="536E8AE4" w14:textId="4A7574E8" w:rsidR="007A4FE1" w:rsidRPr="00F67EF4" w:rsidRDefault="00F005CA" w:rsidP="00FE2F20">
            <w:pPr>
              <w:pStyle w:val="Tabletext"/>
            </w:pPr>
            <w:r w:rsidRPr="00F67EF4">
              <w:t xml:space="preserve">Explore </w:t>
            </w:r>
            <w:r w:rsidR="00811DD0" w:rsidRPr="00F67EF4">
              <w:t xml:space="preserve">and implement </w:t>
            </w:r>
            <w:r w:rsidR="00CA4B76" w:rsidRPr="00F67EF4">
              <w:t xml:space="preserve">alternative </w:t>
            </w:r>
            <w:r w:rsidRPr="00F67EF4">
              <w:t xml:space="preserve">approaches </w:t>
            </w:r>
            <w:r w:rsidR="00811DD0" w:rsidRPr="00F67EF4">
              <w:t xml:space="preserve">to improve cervical screening participation among communities and population groups with low screening coverage. </w:t>
            </w:r>
            <w:r w:rsidR="00D510EC" w:rsidRPr="00F67EF4">
              <w:t>Potential approaches may include</w:t>
            </w:r>
            <w:r w:rsidR="0074064B" w:rsidRPr="00F67EF4">
              <w:t xml:space="preserve"> expanding </w:t>
            </w:r>
            <w:r w:rsidR="00FE2F20" w:rsidRPr="00F67EF4">
              <w:t>outreach screening sites</w:t>
            </w:r>
            <w:r w:rsidR="00FA0ABE" w:rsidRPr="00F67EF4">
              <w:t xml:space="preserve">, such as </w:t>
            </w:r>
            <w:r w:rsidR="006F58CC" w:rsidRPr="00F67EF4">
              <w:t xml:space="preserve">marae-based services, </w:t>
            </w:r>
            <w:r w:rsidR="00FE2F20" w:rsidRPr="00F67EF4">
              <w:t>to serve remote communities</w:t>
            </w:r>
            <w:r w:rsidR="00D510EC" w:rsidRPr="00F67EF4">
              <w:t xml:space="preserve"> and</w:t>
            </w:r>
            <w:r w:rsidR="00F41002" w:rsidRPr="00F67EF4">
              <w:t xml:space="preserve"> </w:t>
            </w:r>
            <w:r w:rsidR="00FE2F20" w:rsidRPr="00F67EF4">
              <w:t>individuals not registered with primary health providers</w:t>
            </w:r>
            <w:r w:rsidR="00D510EC" w:rsidRPr="00F67EF4">
              <w:t xml:space="preserve">, and </w:t>
            </w:r>
            <w:r w:rsidR="00EB435D" w:rsidRPr="00F67EF4">
              <w:t xml:space="preserve">direct mailing of HPV self-test kits to eligible participants. </w:t>
            </w:r>
            <w:r w:rsidR="00DA29B1" w:rsidRPr="00F67EF4">
              <w:t xml:space="preserve">Alternative </w:t>
            </w:r>
            <w:r w:rsidR="00F262D4" w:rsidRPr="00F67EF4">
              <w:t xml:space="preserve">approaches </w:t>
            </w:r>
            <w:r w:rsidR="00401E2B" w:rsidRPr="00F67EF4">
              <w:t>should</w:t>
            </w:r>
            <w:r w:rsidR="00F262D4" w:rsidRPr="00F67EF4">
              <w:t xml:space="preserve"> be </w:t>
            </w:r>
            <w:r w:rsidR="00401E2B" w:rsidRPr="00F67EF4">
              <w:t>informed by</w:t>
            </w:r>
            <w:r w:rsidR="00F262D4" w:rsidRPr="00F67EF4">
              <w:t xml:space="preserve"> local research</w:t>
            </w:r>
            <w:r w:rsidR="00985F67" w:rsidRPr="00F67EF4">
              <w:t>,</w:t>
            </w:r>
            <w:r w:rsidR="00120E50" w:rsidRPr="00F67EF4">
              <w:t xml:space="preserve"> </w:t>
            </w:r>
            <w:r w:rsidR="002D5A0E" w:rsidRPr="00F67EF4">
              <w:t>preferences</w:t>
            </w:r>
            <w:r w:rsidR="00696D5E" w:rsidRPr="00F67EF4">
              <w:t xml:space="preserve"> of participants and communit</w:t>
            </w:r>
            <w:r w:rsidR="00401FD4" w:rsidRPr="00F67EF4">
              <w:t>ies</w:t>
            </w:r>
            <w:r w:rsidR="00985F67" w:rsidRPr="00F67EF4">
              <w:t xml:space="preserve">, and </w:t>
            </w:r>
            <w:r w:rsidR="004B03E5" w:rsidRPr="00F67EF4">
              <w:t>consultation with appropriately trained healthcare providers</w:t>
            </w:r>
            <w:r w:rsidR="0017063A" w:rsidRPr="00F67EF4">
              <w:t xml:space="preserve">. The design and delivery of </w:t>
            </w:r>
            <w:r w:rsidR="00BC3890" w:rsidRPr="00F67EF4">
              <w:t>such approaches could include</w:t>
            </w:r>
            <w:r w:rsidR="0017063A" w:rsidRPr="00F67EF4">
              <w:t xml:space="preserve"> </w:t>
            </w:r>
            <w:r w:rsidR="000334B6" w:rsidRPr="00F67EF4">
              <w:t>partnership</w:t>
            </w:r>
            <w:r w:rsidR="007A4FE1" w:rsidRPr="00F67EF4">
              <w:t xml:space="preserve"> with communit</w:t>
            </w:r>
            <w:r w:rsidR="00AE73B8" w:rsidRPr="00F67EF4">
              <w:t>ies and organisations</w:t>
            </w:r>
            <w:r w:rsidR="00BC3890" w:rsidRPr="00F67EF4">
              <w:t xml:space="preserve"> such as</w:t>
            </w:r>
            <w:r w:rsidR="007A4FE1" w:rsidRPr="00F67EF4">
              <w:t xml:space="preserve"> Iwi-Māori Partnership boards, Māori health providers, relevant tāngata </w:t>
            </w:r>
            <w:proofErr w:type="spellStart"/>
            <w:r w:rsidR="007A4FE1" w:rsidRPr="00F67EF4">
              <w:t>whaikaha</w:t>
            </w:r>
            <w:proofErr w:type="spellEnd"/>
            <w:r w:rsidR="007A4FE1" w:rsidRPr="00F67EF4">
              <w:t xml:space="preserve"> Māori networks, iwi and non-government organisations, to </w:t>
            </w:r>
            <w:r w:rsidR="00BC3890" w:rsidRPr="00F67EF4">
              <w:t>ensure they</w:t>
            </w:r>
            <w:r w:rsidR="007A4FE1" w:rsidRPr="00F67EF4">
              <w:t xml:space="preserve"> are responsive to needs, preferences and aspirations of the communities and population groups with lower screening coverage</w:t>
            </w:r>
            <w:r w:rsidR="007D6701" w:rsidRPr="00F67EF4">
              <w:t xml:space="preserve">, recognising the role of whānau in supporting </w:t>
            </w:r>
            <w:r w:rsidR="00E02244" w:rsidRPr="00F67EF4">
              <w:t>participation and access</w:t>
            </w:r>
            <w:r w:rsidR="007A4FE1" w:rsidRPr="00F67EF4">
              <w:t>.</w:t>
            </w:r>
            <w:r w:rsidR="00EC4BB7" w:rsidRPr="00F67EF4">
              <w:t xml:space="preserve"> </w:t>
            </w:r>
          </w:p>
        </w:tc>
      </w:tr>
    </w:tbl>
    <w:p w14:paraId="5467846C" w14:textId="3E143DE6" w:rsidR="008F2C98" w:rsidRPr="00F67EF4" w:rsidRDefault="008F2C98" w:rsidP="009F754A">
      <w:pPr>
        <w:pStyle w:val="Actions"/>
        <w:ind w:left="0" w:firstLine="0"/>
        <w:rPr>
          <w:rFonts w:asciiTheme="minorHAnsi" w:hAnsiTheme="minorHAnsi"/>
          <w:b/>
        </w:rPr>
      </w:pPr>
      <w:r w:rsidRPr="00F67EF4">
        <w:rPr>
          <w:rFonts w:asciiTheme="minorHAnsi" w:hAnsiTheme="minorHAnsi"/>
          <w:b/>
        </w:rPr>
        <w:t>Strengthen and improve follow</w:t>
      </w:r>
      <w:r w:rsidR="00767BC1" w:rsidRPr="00F67EF4">
        <w:rPr>
          <w:rFonts w:asciiTheme="minorHAnsi" w:hAnsiTheme="minorHAnsi"/>
          <w:b/>
          <w:bCs/>
        </w:rPr>
        <w:t>-</w:t>
      </w:r>
      <w:r w:rsidRPr="00F67EF4">
        <w:rPr>
          <w:rFonts w:asciiTheme="minorHAnsi" w:hAnsiTheme="minorHAnsi"/>
          <w:b/>
        </w:rPr>
        <w:t xml:space="preserve">up for participants with </w:t>
      </w:r>
      <w:r w:rsidR="00274E7A" w:rsidRPr="00F67EF4">
        <w:rPr>
          <w:rFonts w:asciiTheme="minorHAnsi" w:hAnsiTheme="minorHAnsi"/>
          <w:b/>
        </w:rPr>
        <w:t xml:space="preserve">positive </w:t>
      </w:r>
      <w:r w:rsidRPr="00F67EF4">
        <w:rPr>
          <w:rFonts w:asciiTheme="minorHAnsi" w:hAnsiTheme="minorHAnsi"/>
          <w:b/>
        </w:rPr>
        <w:t xml:space="preserve">screening results. </w:t>
      </w:r>
    </w:p>
    <w:tbl>
      <w:tblPr>
        <w:tblStyle w:val="Glossary"/>
        <w:tblW w:w="0" w:type="auto"/>
        <w:tblLook w:val="04A0" w:firstRow="1" w:lastRow="0" w:firstColumn="1" w:lastColumn="0" w:noHBand="0" w:noVBand="1"/>
      </w:tblPr>
      <w:tblGrid>
        <w:gridCol w:w="448"/>
        <w:gridCol w:w="8572"/>
      </w:tblGrid>
      <w:tr w:rsidR="00D8378C" w:rsidRPr="00F67EF4" w14:paraId="2A6010CB" w14:textId="77777777" w:rsidTr="009E0538">
        <w:tc>
          <w:tcPr>
            <w:tcW w:w="448" w:type="dxa"/>
          </w:tcPr>
          <w:p w14:paraId="38417EC0" w14:textId="16C4FB6F" w:rsidR="00FE2F20" w:rsidRPr="00F67EF4" w:rsidRDefault="004E7C54" w:rsidP="00FE2F20">
            <w:pPr>
              <w:pStyle w:val="Tabletext"/>
            </w:pPr>
            <w:r w:rsidRPr="00F67EF4">
              <w:t>1</w:t>
            </w:r>
            <w:r w:rsidR="00A635FB" w:rsidRPr="00F67EF4">
              <w:t>3</w:t>
            </w:r>
          </w:p>
        </w:tc>
        <w:tc>
          <w:tcPr>
            <w:tcW w:w="8572" w:type="dxa"/>
          </w:tcPr>
          <w:p w14:paraId="43A84B5D" w14:textId="41AF1EDB" w:rsidR="00FE2F20" w:rsidRPr="00F67EF4" w:rsidRDefault="00FE2F20" w:rsidP="00FE2F20">
            <w:pPr>
              <w:pStyle w:val="Tabletext"/>
            </w:pPr>
            <w:r w:rsidRPr="00F67EF4">
              <w:t>Strengthen recall and follow</w:t>
            </w:r>
            <w:r w:rsidRPr="00F67EF4">
              <w:rPr>
                <w:rFonts w:ascii="Cambria Math" w:hAnsi="Cambria Math" w:cs="Cambria Math"/>
              </w:rPr>
              <w:t>‑</w:t>
            </w:r>
            <w:r w:rsidRPr="00F67EF4">
              <w:t>up processes for people overdue for repeat HPV tests, cytology tests, and colposcopy appointments</w:t>
            </w:r>
            <w:r w:rsidR="00293B99" w:rsidRPr="00F67EF4">
              <w:t xml:space="preserve"> by improving </w:t>
            </w:r>
            <w:r w:rsidR="00FB6F9E" w:rsidRPr="00F67EF4">
              <w:t>people</w:t>
            </w:r>
            <w:r w:rsidR="00293B99" w:rsidRPr="00F67EF4">
              <w:t>-focused scheduling</w:t>
            </w:r>
            <w:r w:rsidRPr="00F67EF4">
              <w:t>,</w:t>
            </w:r>
            <w:r w:rsidR="00293B99" w:rsidRPr="00F67EF4">
              <w:t xml:space="preserve"> removing barriers to attendance, and</w:t>
            </w:r>
            <w:r w:rsidRPr="00F67EF4">
              <w:t xml:space="preserve"> prioritising those with the longest delay.</w:t>
            </w:r>
            <w:r w:rsidR="00663839" w:rsidRPr="00F67EF4">
              <w:t xml:space="preserve"> This could include </w:t>
            </w:r>
            <w:r w:rsidR="00C85D0F" w:rsidRPr="00F67EF4">
              <w:t>integration of telehealth and Screening Support Services</w:t>
            </w:r>
            <w:r w:rsidR="000C2ABC" w:rsidRPr="00F67EF4">
              <w:t>.</w:t>
            </w:r>
            <w:r w:rsidR="00C85D0F" w:rsidRPr="00F67EF4">
              <w:t xml:space="preserve"> </w:t>
            </w:r>
          </w:p>
        </w:tc>
      </w:tr>
      <w:tr w:rsidR="00D8378C" w:rsidRPr="00F67EF4" w14:paraId="34288CD4" w14:textId="77777777" w:rsidTr="009E0538">
        <w:tc>
          <w:tcPr>
            <w:tcW w:w="448" w:type="dxa"/>
          </w:tcPr>
          <w:p w14:paraId="427105B3" w14:textId="6301D74A" w:rsidR="00FE2F20" w:rsidRPr="00F67EF4" w:rsidRDefault="004E7C54" w:rsidP="00FE2F20">
            <w:pPr>
              <w:pStyle w:val="Tabletext"/>
            </w:pPr>
            <w:r w:rsidRPr="00F67EF4">
              <w:t>1</w:t>
            </w:r>
            <w:r w:rsidR="00A635FB" w:rsidRPr="00F67EF4">
              <w:t>4</w:t>
            </w:r>
          </w:p>
        </w:tc>
        <w:tc>
          <w:tcPr>
            <w:tcW w:w="8572" w:type="dxa"/>
          </w:tcPr>
          <w:p w14:paraId="04F48896" w14:textId="286259FD" w:rsidR="00FE2F20" w:rsidRPr="00F67EF4" w:rsidRDefault="00863495" w:rsidP="00FE2F20">
            <w:pPr>
              <w:pStyle w:val="Tabletext"/>
            </w:pPr>
            <w:r w:rsidRPr="00F67EF4">
              <w:t xml:space="preserve">Maintain routine </w:t>
            </w:r>
            <w:r w:rsidR="00FE2F20" w:rsidRPr="00F67EF4">
              <w:t>review and validat</w:t>
            </w:r>
            <w:r w:rsidR="00C6233F" w:rsidRPr="00F67EF4">
              <w:t>ion of</w:t>
            </w:r>
            <w:r w:rsidR="00FE2F20" w:rsidRPr="00F67EF4">
              <w:t xml:space="preserve"> the colposcopy waiting list to </w:t>
            </w:r>
            <w:r w:rsidR="00564E3C" w:rsidRPr="00F67EF4">
              <w:t xml:space="preserve">confirm ongoing clinical need, </w:t>
            </w:r>
            <w:r w:rsidR="00FE2F20" w:rsidRPr="00F67EF4">
              <w:t>ensure individuals still require the procedure and are prioritised within the appropriate timeframe.</w:t>
            </w:r>
          </w:p>
        </w:tc>
      </w:tr>
      <w:tr w:rsidR="00D8378C" w:rsidRPr="00F67EF4" w14:paraId="392BB0B5" w14:textId="77777777" w:rsidTr="009E0538">
        <w:tc>
          <w:tcPr>
            <w:tcW w:w="448" w:type="dxa"/>
          </w:tcPr>
          <w:p w14:paraId="12AF6C8C" w14:textId="0359965B" w:rsidR="00FE2F20" w:rsidRPr="00F67EF4" w:rsidRDefault="004E7C54" w:rsidP="00FE2F20">
            <w:pPr>
              <w:pStyle w:val="Tabletext"/>
            </w:pPr>
            <w:r w:rsidRPr="00F67EF4">
              <w:t>1</w:t>
            </w:r>
            <w:r w:rsidR="00A635FB" w:rsidRPr="00F67EF4">
              <w:t>5</w:t>
            </w:r>
          </w:p>
        </w:tc>
        <w:tc>
          <w:tcPr>
            <w:tcW w:w="8572" w:type="dxa"/>
          </w:tcPr>
          <w:p w14:paraId="6EE3EDEE" w14:textId="32967DA7" w:rsidR="00FE2F20" w:rsidRPr="00F67EF4" w:rsidRDefault="004B03E5" w:rsidP="00FE2F20">
            <w:pPr>
              <w:pStyle w:val="Tabletext"/>
            </w:pPr>
            <w:r w:rsidRPr="00F67EF4">
              <w:t>Train</w:t>
            </w:r>
            <w:r w:rsidR="00FE2F20" w:rsidRPr="00F67EF4">
              <w:t xml:space="preserve"> more nurse </w:t>
            </w:r>
            <w:proofErr w:type="spellStart"/>
            <w:r w:rsidR="00FE2F20" w:rsidRPr="00F67EF4">
              <w:t>colposcopists</w:t>
            </w:r>
            <w:proofErr w:type="spellEnd"/>
            <w:r w:rsidR="00B055C3" w:rsidRPr="00F67EF4">
              <w:t xml:space="preserve"> </w:t>
            </w:r>
            <w:r w:rsidR="00A54CBA" w:rsidRPr="00F67EF4">
              <w:t xml:space="preserve">through </w:t>
            </w:r>
            <w:r w:rsidR="00FC4C99" w:rsidRPr="00F67EF4">
              <w:t>well-defined</w:t>
            </w:r>
            <w:r w:rsidR="00A54CBA" w:rsidRPr="00F67EF4">
              <w:t xml:space="preserve"> </w:t>
            </w:r>
            <w:r w:rsidR="00FC4C99" w:rsidRPr="00F67EF4">
              <w:t>training and capability development pathway</w:t>
            </w:r>
            <w:r w:rsidR="004D15E8" w:rsidRPr="00F67EF4">
              <w:t>s</w:t>
            </w:r>
            <w:r w:rsidR="00E825AB" w:rsidRPr="00F67EF4">
              <w:t xml:space="preserve">, aligned with planned service roles </w:t>
            </w:r>
            <w:r w:rsidR="00235EDB" w:rsidRPr="00F67EF4">
              <w:t>following completion</w:t>
            </w:r>
            <w:r w:rsidR="001A459A" w:rsidRPr="00F67EF4">
              <w:t>.</w:t>
            </w:r>
          </w:p>
        </w:tc>
      </w:tr>
      <w:tr w:rsidR="00D8378C" w:rsidRPr="00F67EF4" w14:paraId="7C246E66" w14:textId="77777777" w:rsidTr="009E0538">
        <w:tc>
          <w:tcPr>
            <w:tcW w:w="448" w:type="dxa"/>
          </w:tcPr>
          <w:p w14:paraId="5C26E34C" w14:textId="48CB975C" w:rsidR="00FE2F20" w:rsidRPr="00F67EF4" w:rsidRDefault="004E7C54" w:rsidP="00FE2F20">
            <w:pPr>
              <w:pStyle w:val="Tabletext"/>
            </w:pPr>
            <w:r w:rsidRPr="00F67EF4">
              <w:lastRenderedPageBreak/>
              <w:t>1</w:t>
            </w:r>
            <w:r w:rsidR="00835390" w:rsidRPr="00F67EF4">
              <w:t>6</w:t>
            </w:r>
          </w:p>
        </w:tc>
        <w:tc>
          <w:tcPr>
            <w:tcW w:w="8572" w:type="dxa"/>
          </w:tcPr>
          <w:p w14:paraId="5AEAC8C1" w14:textId="07BA16AC" w:rsidR="00FE2F20" w:rsidRPr="00F67EF4" w:rsidRDefault="00907ADD" w:rsidP="00FE2F20">
            <w:pPr>
              <w:pStyle w:val="Tabletext"/>
            </w:pPr>
            <w:r w:rsidRPr="00F67EF4">
              <w:t>Scope and u</w:t>
            </w:r>
            <w:r w:rsidR="00FE2F20" w:rsidRPr="00F67EF4">
              <w:t>ndertake</w:t>
            </w:r>
            <w:r w:rsidRPr="00F67EF4">
              <w:t xml:space="preserve"> </w:t>
            </w:r>
            <w:r w:rsidR="00102832" w:rsidRPr="00F67EF4">
              <w:t>service</w:t>
            </w:r>
            <w:r w:rsidRPr="00F67EF4">
              <w:t xml:space="preserve"> modelling </w:t>
            </w:r>
            <w:r w:rsidR="0025188A" w:rsidRPr="00F67EF4">
              <w:t>and evidence-based analysis to inform future service</w:t>
            </w:r>
            <w:r w:rsidR="00373FBB" w:rsidRPr="00F67EF4">
              <w:t>s</w:t>
            </w:r>
            <w:r w:rsidR="0025188A" w:rsidRPr="00F67EF4">
              <w:t xml:space="preserve"> </w:t>
            </w:r>
            <w:r w:rsidR="00490CE3" w:rsidRPr="00F67EF4">
              <w:t>planning and workforce requirements. F</w:t>
            </w:r>
            <w:r w:rsidR="00BF5777" w:rsidRPr="00F67EF4">
              <w:t>or example</w:t>
            </w:r>
            <w:r w:rsidR="00C57BA1" w:rsidRPr="00F67EF4">
              <w:t>,</w:t>
            </w:r>
            <w:r w:rsidR="00BF5777" w:rsidRPr="00F67EF4">
              <w:t xml:space="preserve"> </w:t>
            </w:r>
            <w:r w:rsidR="00FE2F20" w:rsidRPr="00F67EF4">
              <w:t>colposcopy</w:t>
            </w:r>
            <w:r w:rsidR="00BF5777" w:rsidRPr="00F67EF4">
              <w:t xml:space="preserve"> modelling to </w:t>
            </w:r>
            <w:r w:rsidR="00D00891" w:rsidRPr="00F67EF4">
              <w:t xml:space="preserve">project future demand and capacity. </w:t>
            </w:r>
          </w:p>
        </w:tc>
      </w:tr>
      <w:tr w:rsidR="00D8378C" w:rsidRPr="00F67EF4" w14:paraId="5CAFE295" w14:textId="77777777" w:rsidTr="009E0538">
        <w:tc>
          <w:tcPr>
            <w:tcW w:w="448" w:type="dxa"/>
          </w:tcPr>
          <w:p w14:paraId="1CAC3A8A" w14:textId="09168D53" w:rsidR="00FE2F20" w:rsidRPr="00F67EF4" w:rsidRDefault="00EA4176" w:rsidP="00FE2F20">
            <w:pPr>
              <w:pStyle w:val="Tabletext"/>
            </w:pPr>
            <w:r w:rsidRPr="00F67EF4">
              <w:t>1</w:t>
            </w:r>
            <w:r w:rsidR="00835390" w:rsidRPr="00F67EF4">
              <w:t>7</w:t>
            </w:r>
          </w:p>
        </w:tc>
        <w:tc>
          <w:tcPr>
            <w:tcW w:w="8572" w:type="dxa"/>
          </w:tcPr>
          <w:p w14:paraId="164E80CC" w14:textId="4338302E" w:rsidR="00FE2F20" w:rsidRPr="00F67EF4" w:rsidRDefault="00FE2F20" w:rsidP="00FE2F20">
            <w:pPr>
              <w:pStyle w:val="Tabletext"/>
            </w:pPr>
            <w:r w:rsidRPr="00F67EF4">
              <w:t xml:space="preserve">Assess the feasibility, and set up, </w:t>
            </w:r>
            <w:r w:rsidR="00AA2F83" w:rsidRPr="00F67EF4">
              <w:t xml:space="preserve">of </w:t>
            </w:r>
            <w:r w:rsidRPr="00F67EF4">
              <w:t>community-based and mobile clinics</w:t>
            </w:r>
            <w:r w:rsidR="00AE73B8" w:rsidRPr="00F67EF4">
              <w:t xml:space="preserve"> for </w:t>
            </w:r>
            <w:r w:rsidRPr="00F67EF4">
              <w:t>colposcopy</w:t>
            </w:r>
            <w:r w:rsidR="00AE73B8" w:rsidRPr="00F67EF4">
              <w:t xml:space="preserve"> service delivery</w:t>
            </w:r>
            <w:r w:rsidR="005D568C" w:rsidRPr="00F67EF4">
              <w:t xml:space="preserve">. This should </w:t>
            </w:r>
            <w:proofErr w:type="gramStart"/>
            <w:r w:rsidR="005D568C" w:rsidRPr="00F67EF4">
              <w:t>take</w:t>
            </w:r>
            <w:r w:rsidRPr="00F67EF4">
              <w:t xml:space="preserve"> into account</w:t>
            </w:r>
            <w:proofErr w:type="gramEnd"/>
            <w:r w:rsidRPr="00F67EF4">
              <w:t xml:space="preserve"> the needs of </w:t>
            </w:r>
            <w:r w:rsidR="00476F94" w:rsidRPr="00F67EF4">
              <w:t>population groups that face greater barriers to access</w:t>
            </w:r>
            <w:r w:rsidR="009F1EB9" w:rsidRPr="00F67EF4">
              <w:t xml:space="preserve"> including Māori, Pacific peoples and people living in areas</w:t>
            </w:r>
            <w:r w:rsidR="009C0900" w:rsidRPr="00F67EF4">
              <w:t xml:space="preserve"> of high deprivation</w:t>
            </w:r>
            <w:r w:rsidR="00476F94" w:rsidRPr="00F67EF4">
              <w:t xml:space="preserve">, as well as communities in areas where access to service is limited. </w:t>
            </w:r>
          </w:p>
        </w:tc>
      </w:tr>
      <w:tr w:rsidR="00D8378C" w:rsidRPr="00F67EF4" w14:paraId="371A198F" w14:textId="77777777" w:rsidTr="009E0538">
        <w:tc>
          <w:tcPr>
            <w:tcW w:w="448" w:type="dxa"/>
          </w:tcPr>
          <w:p w14:paraId="17398C0A" w14:textId="38EFDE10" w:rsidR="00FE2F20" w:rsidRPr="00F67EF4" w:rsidRDefault="00835390" w:rsidP="00FE2F20">
            <w:pPr>
              <w:pStyle w:val="Tabletext"/>
            </w:pPr>
            <w:r w:rsidRPr="00F67EF4">
              <w:t>18</w:t>
            </w:r>
          </w:p>
        </w:tc>
        <w:tc>
          <w:tcPr>
            <w:tcW w:w="8572" w:type="dxa"/>
          </w:tcPr>
          <w:p w14:paraId="15BE0D8A" w14:textId="7AE4EBB3" w:rsidR="00FE2F20" w:rsidRPr="00F67EF4" w:rsidRDefault="00FE2F20" w:rsidP="00FE2F20">
            <w:pPr>
              <w:pStyle w:val="Tabletext"/>
            </w:pPr>
            <w:r w:rsidRPr="00F67EF4">
              <w:t>Nationally implement the revised</w:t>
            </w:r>
            <w:r w:rsidR="00BE2C95" w:rsidRPr="00F67EF4">
              <w:t xml:space="preserve"> </w:t>
            </w:r>
            <w:r w:rsidR="002942DF" w:rsidRPr="00F67EF4">
              <w:t>“</w:t>
            </w:r>
            <w:r w:rsidR="00B10547" w:rsidRPr="00F67EF4">
              <w:t>Clinical Practice Guidelines for Cervical Screening</w:t>
            </w:r>
            <w:r w:rsidR="003D01D6" w:rsidRPr="00F67EF4">
              <w:t>”</w:t>
            </w:r>
            <w:r w:rsidRPr="00F67EF4">
              <w:t xml:space="preserve"> to enhance the triage process for people with </w:t>
            </w:r>
            <w:r w:rsidR="00A56792" w:rsidRPr="00F67EF4">
              <w:t xml:space="preserve">positive </w:t>
            </w:r>
            <w:r w:rsidRPr="00F67EF4">
              <w:t xml:space="preserve">screening results. </w:t>
            </w:r>
          </w:p>
        </w:tc>
      </w:tr>
    </w:tbl>
    <w:p w14:paraId="5F9C5A5F" w14:textId="1AB7382F" w:rsidR="008F2C98" w:rsidRPr="00F67EF4" w:rsidRDefault="008F2C98" w:rsidP="00FE2F20">
      <w:pPr>
        <w:pStyle w:val="Actions"/>
        <w:rPr>
          <w:rFonts w:asciiTheme="minorHAnsi" w:hAnsiTheme="minorHAnsi"/>
          <w:b/>
        </w:rPr>
      </w:pPr>
      <w:r w:rsidRPr="00F67EF4">
        <w:rPr>
          <w:rFonts w:asciiTheme="minorHAnsi" w:hAnsiTheme="minorHAnsi"/>
          <w:b/>
        </w:rPr>
        <w:t xml:space="preserve">Improve cervical screening service effectiveness and delivery. </w:t>
      </w:r>
    </w:p>
    <w:tbl>
      <w:tblPr>
        <w:tblStyle w:val="Glossary"/>
        <w:tblW w:w="9026" w:type="dxa"/>
        <w:tblLook w:val="04A0" w:firstRow="1" w:lastRow="0" w:firstColumn="1" w:lastColumn="0" w:noHBand="0" w:noVBand="1"/>
      </w:tblPr>
      <w:tblGrid>
        <w:gridCol w:w="454"/>
        <w:gridCol w:w="8572"/>
      </w:tblGrid>
      <w:tr w:rsidR="00D8378C" w:rsidRPr="00F67EF4" w14:paraId="3A35B36C" w14:textId="77777777" w:rsidTr="009E0538">
        <w:tc>
          <w:tcPr>
            <w:tcW w:w="454" w:type="dxa"/>
          </w:tcPr>
          <w:p w14:paraId="72B46C01" w14:textId="4FFF2FDC" w:rsidR="00521D13" w:rsidRPr="00F67EF4" w:rsidRDefault="00835390">
            <w:pPr>
              <w:pStyle w:val="Tabletext"/>
            </w:pPr>
            <w:r w:rsidRPr="00F67EF4">
              <w:t>19</w:t>
            </w:r>
          </w:p>
        </w:tc>
        <w:tc>
          <w:tcPr>
            <w:tcW w:w="8572" w:type="dxa"/>
          </w:tcPr>
          <w:p w14:paraId="0EA06454" w14:textId="10CD3FF3" w:rsidR="00521D13" w:rsidRPr="00F67EF4" w:rsidRDefault="00521D13">
            <w:pPr>
              <w:pStyle w:val="Tabletext"/>
            </w:pPr>
            <w:r w:rsidRPr="00F67EF4">
              <w:t xml:space="preserve">Develop </w:t>
            </w:r>
            <w:r w:rsidR="00AC29FA" w:rsidRPr="00F67EF4">
              <w:t xml:space="preserve">a </w:t>
            </w:r>
            <w:r w:rsidRPr="00F67EF4">
              <w:t xml:space="preserve">prospective cervical cancer audit to </w:t>
            </w:r>
            <w:r w:rsidR="00A47FCE" w:rsidRPr="00F67EF4">
              <w:t xml:space="preserve">provide </w:t>
            </w:r>
            <w:r w:rsidR="00C105BC" w:rsidRPr="00F67EF4">
              <w:t>timely</w:t>
            </w:r>
            <w:r w:rsidRPr="00F67EF4">
              <w:t xml:space="preserve"> </w:t>
            </w:r>
            <w:r w:rsidR="00A47FCE" w:rsidRPr="00F67EF4">
              <w:t>insight</w:t>
            </w:r>
            <w:r w:rsidR="00C105BC" w:rsidRPr="00F67EF4">
              <w:t>s</w:t>
            </w:r>
            <w:r w:rsidR="00A47FCE" w:rsidRPr="00F67EF4">
              <w:t xml:space="preserve"> into</w:t>
            </w:r>
            <w:r w:rsidR="00F46C8B" w:rsidRPr="00F67EF4">
              <w:t xml:space="preserve"> </w:t>
            </w:r>
            <w:r w:rsidR="002821D6" w:rsidRPr="00F67EF4">
              <w:t xml:space="preserve">who is developing invasive cervical cancer and the factors contributing to the diagnosis. </w:t>
            </w:r>
            <w:r w:rsidR="000539EA" w:rsidRPr="00F67EF4">
              <w:t xml:space="preserve">The audit should </w:t>
            </w:r>
            <w:r w:rsidR="005B510A" w:rsidRPr="00F67EF4">
              <w:t xml:space="preserve">include cervical cancer diagnosis following a </w:t>
            </w:r>
            <w:r w:rsidR="001E48B2" w:rsidRPr="00F67EF4">
              <w:t>normal screening result</w:t>
            </w:r>
            <w:r w:rsidR="005B510A" w:rsidRPr="00F67EF4">
              <w:t>, and support understanding of where the screening programme needs to adapt</w:t>
            </w:r>
            <w:r w:rsidR="001E5370" w:rsidRPr="00F67EF4">
              <w:t>. Findings should be used to inform continuous quality</w:t>
            </w:r>
            <w:r w:rsidR="00F46C8B" w:rsidRPr="00F67EF4">
              <w:t xml:space="preserve"> </w:t>
            </w:r>
            <w:r w:rsidR="00D5173B" w:rsidRPr="00F67EF4">
              <w:t>improvement</w:t>
            </w:r>
            <w:r w:rsidR="00EE6A56" w:rsidRPr="00F67EF4">
              <w:t>s</w:t>
            </w:r>
            <w:r w:rsidR="00D5173B" w:rsidRPr="00F67EF4">
              <w:t xml:space="preserve"> across </w:t>
            </w:r>
            <w:r w:rsidR="0031537C" w:rsidRPr="00F67EF4">
              <w:t xml:space="preserve">the </w:t>
            </w:r>
            <w:r w:rsidR="00D5173B" w:rsidRPr="00F67EF4">
              <w:t xml:space="preserve">screening pathway, with a focus on </w:t>
            </w:r>
            <w:r w:rsidR="00D478D2" w:rsidRPr="00F67EF4">
              <w:t xml:space="preserve">people with higher cervical cancer incidence </w:t>
            </w:r>
            <w:r w:rsidR="00BE77F4" w:rsidRPr="00F67EF4">
              <w:t xml:space="preserve">such as </w:t>
            </w:r>
            <w:r w:rsidR="00D5173B" w:rsidRPr="00F67EF4">
              <w:t>Māori and Pacific peoples</w:t>
            </w:r>
            <w:r w:rsidR="001F227A" w:rsidRPr="00F67EF4">
              <w:t>.</w:t>
            </w:r>
          </w:p>
        </w:tc>
      </w:tr>
      <w:tr w:rsidR="00D8378C" w:rsidRPr="00F67EF4" w14:paraId="2C435B8E" w14:textId="77777777" w:rsidTr="009E0538">
        <w:tc>
          <w:tcPr>
            <w:tcW w:w="454" w:type="dxa"/>
          </w:tcPr>
          <w:p w14:paraId="393105F5" w14:textId="1187349D" w:rsidR="00521D13" w:rsidRPr="00F67EF4" w:rsidRDefault="00B10547">
            <w:pPr>
              <w:pStyle w:val="Tabletext"/>
            </w:pPr>
            <w:r w:rsidRPr="00F67EF4">
              <w:t>2</w:t>
            </w:r>
            <w:r w:rsidR="00835390" w:rsidRPr="00F67EF4">
              <w:t>0</w:t>
            </w:r>
          </w:p>
        </w:tc>
        <w:tc>
          <w:tcPr>
            <w:tcW w:w="8572" w:type="dxa"/>
          </w:tcPr>
          <w:p w14:paraId="28BE6C09" w14:textId="0AFA258F" w:rsidR="00521D13" w:rsidRPr="00F67EF4" w:rsidRDefault="0082331C">
            <w:pPr>
              <w:pStyle w:val="Tabletext"/>
            </w:pPr>
            <w:r w:rsidRPr="00F67EF4">
              <w:t xml:space="preserve">Strengthen </w:t>
            </w:r>
            <w:r w:rsidR="00A665C3" w:rsidRPr="00F67EF4">
              <w:t>the usability</w:t>
            </w:r>
            <w:r w:rsidR="0034234C" w:rsidRPr="00F67EF4">
              <w:t xml:space="preserve">, </w:t>
            </w:r>
            <w:r w:rsidRPr="00F67EF4">
              <w:t>function</w:t>
            </w:r>
            <w:r w:rsidR="0034234C" w:rsidRPr="00F67EF4">
              <w:t>ality</w:t>
            </w:r>
            <w:r w:rsidR="00D86638" w:rsidRPr="00F67EF4">
              <w:t xml:space="preserve">, and data quality </w:t>
            </w:r>
            <w:r w:rsidRPr="00F67EF4">
              <w:t xml:space="preserve">of </w:t>
            </w:r>
            <w:r w:rsidR="00521D13" w:rsidRPr="00F67EF4">
              <w:t>the cervical screening programme regist</w:t>
            </w:r>
            <w:r w:rsidR="0009461B" w:rsidRPr="00F67EF4">
              <w:t>er</w:t>
            </w:r>
            <w:r w:rsidR="00D86638" w:rsidRPr="00F67EF4">
              <w:t xml:space="preserve">, ensuring it can </w:t>
            </w:r>
            <w:r w:rsidR="00521D13" w:rsidRPr="00F67EF4">
              <w:t xml:space="preserve">flexibility adjust to new evidence </w:t>
            </w:r>
            <w:r w:rsidR="00F17667" w:rsidRPr="00F67EF4">
              <w:t xml:space="preserve">and approaches </w:t>
            </w:r>
            <w:r w:rsidR="00521D13" w:rsidRPr="00F67EF4">
              <w:t>such as updated clinical guidelines and risk-based screening.</w:t>
            </w:r>
          </w:p>
        </w:tc>
      </w:tr>
    </w:tbl>
    <w:p w14:paraId="71B6A8F6" w14:textId="18D2C7BE" w:rsidR="0068561D" w:rsidRPr="00F67EF4" w:rsidRDefault="008F2C98" w:rsidP="00C961D3">
      <w:pPr>
        <w:pStyle w:val="Actions"/>
      </w:pPr>
      <w:r w:rsidRPr="00F67EF4">
        <w:t xml:space="preserve">Review the Health Act </w:t>
      </w:r>
      <w:r w:rsidR="000E4FF1" w:rsidRPr="00F67EF4">
        <w:t xml:space="preserve">1956 </w:t>
      </w:r>
      <w:r w:rsidRPr="00F67EF4">
        <w:t>provisions</w:t>
      </w:r>
      <w:r w:rsidR="00C961D3" w:rsidRPr="00F67EF4">
        <w:rPr>
          <w:rStyle w:val="FootnoteReference"/>
        </w:rPr>
        <w:footnoteReference w:id="4"/>
      </w:r>
      <w:r w:rsidRPr="00F67EF4">
        <w:t xml:space="preserve"> relating to the NCSP. </w:t>
      </w:r>
    </w:p>
    <w:tbl>
      <w:tblPr>
        <w:tblStyle w:val="Glossary"/>
        <w:tblW w:w="0" w:type="auto"/>
        <w:tblLook w:val="04A0" w:firstRow="1" w:lastRow="0" w:firstColumn="1" w:lastColumn="0" w:noHBand="0" w:noVBand="1"/>
      </w:tblPr>
      <w:tblGrid>
        <w:gridCol w:w="426"/>
        <w:gridCol w:w="8600"/>
      </w:tblGrid>
      <w:tr w:rsidR="00D8378C" w:rsidRPr="00F67EF4" w14:paraId="0D26A90A" w14:textId="77777777" w:rsidTr="006B63FF">
        <w:tc>
          <w:tcPr>
            <w:tcW w:w="426" w:type="dxa"/>
          </w:tcPr>
          <w:p w14:paraId="1BD19DF5" w14:textId="6D551A73" w:rsidR="00521D13" w:rsidRPr="00F67EF4" w:rsidRDefault="006B63FF">
            <w:pPr>
              <w:pStyle w:val="Tabletext"/>
            </w:pPr>
            <w:r w:rsidRPr="00F67EF4">
              <w:t>2</w:t>
            </w:r>
            <w:r w:rsidR="00835390" w:rsidRPr="00F67EF4">
              <w:t>1</w:t>
            </w:r>
          </w:p>
        </w:tc>
        <w:tc>
          <w:tcPr>
            <w:tcW w:w="8600" w:type="dxa"/>
          </w:tcPr>
          <w:p w14:paraId="53A57281" w14:textId="0FCCA38D" w:rsidR="00521D13" w:rsidRPr="00F67EF4" w:rsidRDefault="002A74BC">
            <w:pPr>
              <w:pStyle w:val="Tabletext"/>
            </w:pPr>
            <w:r w:rsidRPr="00F67EF4">
              <w:t xml:space="preserve">As part of the broader </w:t>
            </w:r>
            <w:r w:rsidR="00E105B6" w:rsidRPr="00F67EF4">
              <w:t>r</w:t>
            </w:r>
            <w:r w:rsidR="003942EB" w:rsidRPr="00F67EF4">
              <w:t xml:space="preserve">eview </w:t>
            </w:r>
            <w:r w:rsidRPr="00F67EF4">
              <w:t xml:space="preserve">of </w:t>
            </w:r>
            <w:r w:rsidR="003942EB" w:rsidRPr="00F67EF4">
              <w:t xml:space="preserve">the Health Act </w:t>
            </w:r>
            <w:r w:rsidR="005B2434" w:rsidRPr="00F67EF4">
              <w:t>1956</w:t>
            </w:r>
            <w:r w:rsidRPr="00F67EF4">
              <w:t>, the Ministry of Health will review</w:t>
            </w:r>
            <w:r w:rsidR="00CC10D3" w:rsidRPr="00F67EF4">
              <w:t xml:space="preserve"> Part 4A </w:t>
            </w:r>
            <w:r w:rsidR="003942EB" w:rsidRPr="00F67EF4">
              <w:t xml:space="preserve">to ensure the provisions remain fit-for-purpose </w:t>
            </w:r>
            <w:r w:rsidRPr="00F67EF4">
              <w:t>and continue to meet the needs of</w:t>
            </w:r>
            <w:r w:rsidR="003942EB" w:rsidRPr="00F67EF4">
              <w:t xml:space="preserve"> the programme.</w:t>
            </w:r>
            <w:r w:rsidR="00B72419" w:rsidRPr="00F67EF4">
              <w:t xml:space="preserve"> </w:t>
            </w:r>
            <w:r w:rsidR="002B0AF7">
              <w:t xml:space="preserve">This review will </w:t>
            </w:r>
            <w:r w:rsidR="00957D07">
              <w:t xml:space="preserve">take the history of the programme into account and </w:t>
            </w:r>
            <w:r w:rsidR="002B0AF7">
              <w:t>include engagement with the National Kaitiaki Group</w:t>
            </w:r>
            <w:r w:rsidR="002B0AF7">
              <w:rPr>
                <w:rStyle w:val="FootnoteReference"/>
              </w:rPr>
              <w:footnoteReference w:id="5"/>
            </w:r>
            <w:r w:rsidR="002B0AF7">
              <w:t xml:space="preserve"> and other key stakeholders. </w:t>
            </w:r>
          </w:p>
        </w:tc>
      </w:tr>
    </w:tbl>
    <w:p w14:paraId="2D30B57A" w14:textId="42DACEB7" w:rsidR="00337E1C" w:rsidRPr="00F67EF4" w:rsidRDefault="00337E1C">
      <w:pPr>
        <w:spacing w:before="0"/>
      </w:pPr>
      <w:r w:rsidRPr="00F67EF4">
        <w:br w:type="page"/>
      </w:r>
    </w:p>
    <w:p w14:paraId="3A3E6372" w14:textId="699585A7" w:rsidR="008F2C98" w:rsidRPr="00F67EF4" w:rsidRDefault="008F2C98" w:rsidP="00CB7E95">
      <w:pPr>
        <w:pStyle w:val="Heading2"/>
      </w:pPr>
      <w:bookmarkStart w:id="12" w:name="_Toc237866905"/>
      <w:r w:rsidRPr="00F67EF4">
        <w:lastRenderedPageBreak/>
        <w:t>P</w:t>
      </w:r>
      <w:r w:rsidR="005D40D0" w:rsidRPr="00F67EF4">
        <w:t>illar</w:t>
      </w:r>
      <w:r w:rsidRPr="00F67EF4">
        <w:t xml:space="preserve"> 3: Improve </w:t>
      </w:r>
      <w:r w:rsidR="001B10CB" w:rsidRPr="00F67EF4">
        <w:t xml:space="preserve">treatment of </w:t>
      </w:r>
      <w:r w:rsidRPr="00F67EF4">
        <w:t xml:space="preserve">cervical </w:t>
      </w:r>
      <w:r w:rsidR="001B10CB" w:rsidRPr="00F67EF4">
        <w:t>pre-cancer</w:t>
      </w:r>
      <w:r w:rsidR="00312C33" w:rsidRPr="00F67EF4">
        <w:t xml:space="preserve"> and cancer</w:t>
      </w:r>
      <w:bookmarkEnd w:id="12"/>
    </w:p>
    <w:p w14:paraId="0C74E972" w14:textId="1235C7A4" w:rsidR="008F2C98" w:rsidRPr="00F67EF4" w:rsidRDefault="008F2C98" w:rsidP="00CB7E95">
      <w:pPr>
        <w:pStyle w:val="Heading3"/>
      </w:pPr>
      <w:r w:rsidRPr="00F67EF4">
        <w:t>Key facts</w:t>
      </w:r>
    </w:p>
    <w:p w14:paraId="7C2C712F" w14:textId="50F4E903" w:rsidR="008F2C98" w:rsidRPr="00F67EF4" w:rsidRDefault="008F2C98" w:rsidP="00747077">
      <w:pPr>
        <w:pStyle w:val="BulletLevel1"/>
      </w:pPr>
      <w:r w:rsidRPr="00F67EF4">
        <w:t xml:space="preserve">Clinicians can effectively </w:t>
      </w:r>
      <w:r w:rsidR="00C548BC" w:rsidRPr="00F67EF4">
        <w:t>prevent cervical cancer by identifying</w:t>
      </w:r>
      <w:r w:rsidR="008A3A06" w:rsidRPr="00F67EF4">
        <w:t xml:space="preserve"> </w:t>
      </w:r>
      <w:r w:rsidRPr="00F67EF4">
        <w:t>precancerous lesion</w:t>
      </w:r>
      <w:r w:rsidR="001A459A" w:rsidRPr="00F67EF4">
        <w:t>(s)</w:t>
      </w:r>
      <w:r w:rsidRPr="00F67EF4">
        <w:t xml:space="preserve"> on the cervix</w:t>
      </w:r>
      <w:r w:rsidR="008A3A06" w:rsidRPr="00F67EF4">
        <w:t xml:space="preserve"> through screening and treating these</w:t>
      </w:r>
      <w:r w:rsidRPr="00F67EF4">
        <w:t xml:space="preserve"> by removing </w:t>
      </w:r>
      <w:r w:rsidR="00176DE8" w:rsidRPr="00F67EF4">
        <w:t>pre-cancerous cells</w:t>
      </w:r>
      <w:r w:rsidRPr="00F67EF4">
        <w:t xml:space="preserve">. </w:t>
      </w:r>
    </w:p>
    <w:p w14:paraId="2781C9D3" w14:textId="53D3EB6C" w:rsidR="00BC577B" w:rsidRPr="00F67EF4" w:rsidRDefault="00BC577B" w:rsidP="00747077">
      <w:pPr>
        <w:pStyle w:val="BulletLevel1"/>
      </w:pPr>
      <w:r w:rsidRPr="00F67EF4">
        <w:t xml:space="preserve">Cervical screening is </w:t>
      </w:r>
      <w:r w:rsidR="00682975" w:rsidRPr="00F67EF4">
        <w:t xml:space="preserve">designed to detect </w:t>
      </w:r>
      <w:r w:rsidR="00B146F7" w:rsidRPr="00F67EF4">
        <w:t xml:space="preserve">HPV infection and </w:t>
      </w:r>
      <w:r w:rsidR="00682975" w:rsidRPr="00F67EF4">
        <w:t xml:space="preserve">identify </w:t>
      </w:r>
      <w:r w:rsidR="00B146F7" w:rsidRPr="00F67EF4">
        <w:t xml:space="preserve">precancerous </w:t>
      </w:r>
      <w:r w:rsidR="00682975" w:rsidRPr="00F67EF4">
        <w:t>changes, rather than to diagnose cancer itself</w:t>
      </w:r>
      <w:r w:rsidR="00B146F7" w:rsidRPr="00F67EF4">
        <w:t xml:space="preserve">. </w:t>
      </w:r>
      <w:r w:rsidR="007405B2" w:rsidRPr="00F67EF4">
        <w:t xml:space="preserve">When cervical cancer is </w:t>
      </w:r>
      <w:r w:rsidR="00682975" w:rsidRPr="00F67EF4">
        <w:t>diagnosed</w:t>
      </w:r>
      <w:r w:rsidR="007405B2" w:rsidRPr="00F67EF4">
        <w:t xml:space="preserve"> through symptoms, </w:t>
      </w:r>
      <w:r w:rsidR="0038283B" w:rsidRPr="00F67EF4">
        <w:t xml:space="preserve">it highlights the importance of </w:t>
      </w:r>
      <w:r w:rsidR="007405B2" w:rsidRPr="00F67EF4">
        <w:t>symptoms awareness</w:t>
      </w:r>
      <w:r w:rsidR="0038283B" w:rsidRPr="00F67EF4">
        <w:t xml:space="preserve"> and timely assessment when early signs and </w:t>
      </w:r>
      <w:r w:rsidR="002E539A" w:rsidRPr="00F67EF4">
        <w:t xml:space="preserve">symptoms occur. </w:t>
      </w:r>
    </w:p>
    <w:p w14:paraId="4FFF0FCF" w14:textId="172E8F67" w:rsidR="008F2C98" w:rsidRPr="00F67EF4" w:rsidRDefault="008F2C98" w:rsidP="00504F4D">
      <w:pPr>
        <w:pStyle w:val="BulletLevel1"/>
      </w:pPr>
      <w:r w:rsidRPr="00F67EF4">
        <w:t xml:space="preserve">If cervical cancer is found early and is still limited to the cervix, </w:t>
      </w:r>
      <w:r w:rsidR="00504F4D" w:rsidRPr="00F67EF4">
        <w:t xml:space="preserve">five-year survival is around 91%. However, if the cancer has spread to distant parts of the body, five-year survival drops to around 19%. </w:t>
      </w:r>
      <w:r w:rsidRPr="00F67EF4">
        <w:t xml:space="preserve"> </w:t>
      </w:r>
    </w:p>
    <w:p w14:paraId="070E5C3B" w14:textId="4FD5CA9C" w:rsidR="008F2C98" w:rsidRPr="00F67EF4" w:rsidRDefault="008F2C98" w:rsidP="00747077">
      <w:pPr>
        <w:pStyle w:val="BulletLevel1"/>
      </w:pPr>
      <w:r w:rsidRPr="00F67EF4">
        <w:t>Treatment for invasive cervical cancer may involve more extensive surgery, removal of lymph nodes, and the use of chemotherapy or chemoradiation therapy.</w:t>
      </w:r>
    </w:p>
    <w:p w14:paraId="0FB33BD4" w14:textId="245F363F" w:rsidR="00C1786E" w:rsidRPr="00F67EF4" w:rsidRDefault="008F2C98" w:rsidP="00C1786E">
      <w:pPr>
        <w:pStyle w:val="BulletLevel1"/>
      </w:pPr>
      <w:r w:rsidRPr="00F67EF4">
        <w:t>Gynaecological oncology services provide specialist care for individuals diagnosed with gynaecological cancers, including invasive cervical cancer.</w:t>
      </w:r>
    </w:p>
    <w:p w14:paraId="588C0D81" w14:textId="1864AB61" w:rsidR="00C1786E" w:rsidRPr="00F67EF4" w:rsidRDefault="00D013D6" w:rsidP="00B36DC5">
      <w:pPr>
        <w:pStyle w:val="BulletLevel1"/>
      </w:pPr>
      <w:r w:rsidRPr="00F67EF4">
        <w:t>I</w:t>
      </w:r>
      <w:r w:rsidR="00B36DC5" w:rsidRPr="00F67EF4">
        <w:t xml:space="preserve">t </w:t>
      </w:r>
      <w:r w:rsidRPr="00F67EF4">
        <w:t xml:space="preserve">is </w:t>
      </w:r>
      <w:r w:rsidR="00B36DC5" w:rsidRPr="00F67EF4">
        <w:t xml:space="preserve">essential to provide people diagnosed with </w:t>
      </w:r>
      <w:r w:rsidR="004716D3" w:rsidRPr="00F67EF4">
        <w:t>cervical</w:t>
      </w:r>
      <w:r w:rsidR="00B36DC5" w:rsidRPr="00F67EF4">
        <w:t xml:space="preserve"> cancer access to high-quality care to ensure optimal outcomes</w:t>
      </w:r>
      <w:r w:rsidR="002D7F48" w:rsidRPr="00F67EF4">
        <w:t xml:space="preserve"> for all,</w:t>
      </w:r>
      <w:r w:rsidR="00B36DC5" w:rsidRPr="00F67EF4">
        <w:t xml:space="preserve"> regardless of </w:t>
      </w:r>
      <w:r w:rsidR="00F3547A" w:rsidRPr="00F67EF4">
        <w:t xml:space="preserve">population group or </w:t>
      </w:r>
      <w:r w:rsidR="00B36DC5" w:rsidRPr="00F67EF4">
        <w:t xml:space="preserve">where </w:t>
      </w:r>
      <w:r w:rsidR="002D7F48" w:rsidRPr="00F67EF4">
        <w:t>people</w:t>
      </w:r>
      <w:r w:rsidR="00B36DC5" w:rsidRPr="00F67EF4">
        <w:t xml:space="preserve"> live</w:t>
      </w:r>
      <w:r w:rsidR="00824A8D" w:rsidRPr="00F67EF4">
        <w:t>.</w:t>
      </w:r>
    </w:p>
    <w:p w14:paraId="6F8299DA" w14:textId="70D0C599" w:rsidR="008F2C98" w:rsidRPr="00F67EF4" w:rsidRDefault="008F2C98" w:rsidP="00CB7E95">
      <w:pPr>
        <w:pStyle w:val="Heading3"/>
      </w:pPr>
      <w:r w:rsidRPr="00F67EF4">
        <w:t>Current stat</w:t>
      </w:r>
      <w:r w:rsidR="003C47F7" w:rsidRPr="00F67EF4">
        <w:t>e</w:t>
      </w:r>
    </w:p>
    <w:p w14:paraId="01665333" w14:textId="0E20EBA2" w:rsidR="00294093" w:rsidRPr="00F67EF4" w:rsidRDefault="00294093" w:rsidP="00294093">
      <w:pPr>
        <w:pStyle w:val="Heading4"/>
      </w:pPr>
      <w:r w:rsidRPr="00F67EF4">
        <w:t>Treatment of cervical pre-cancer</w:t>
      </w:r>
    </w:p>
    <w:p w14:paraId="788B2CD0" w14:textId="6196EA19" w:rsidR="00CC7053" w:rsidRPr="00F67EF4" w:rsidRDefault="00593C5C">
      <w:pPr>
        <w:rPr>
          <w:lang w:eastAsia="en-NZ"/>
        </w:rPr>
      </w:pPr>
      <w:r w:rsidRPr="00F67EF4">
        <w:t xml:space="preserve">Treatment for cervical pre-cancer can often be </w:t>
      </w:r>
      <w:r w:rsidR="00CC7053" w:rsidRPr="00F67EF4">
        <w:t xml:space="preserve">provided </w:t>
      </w:r>
      <w:r w:rsidRPr="00F67EF4">
        <w:t xml:space="preserve">safely and effectively in a colposcopy clinic under local </w:t>
      </w:r>
      <w:r w:rsidR="00CC7053" w:rsidRPr="00F67EF4">
        <w:t>anaesthe</w:t>
      </w:r>
      <w:r w:rsidR="002F38D4" w:rsidRPr="00F67EF4">
        <w:t>sia</w:t>
      </w:r>
      <w:r w:rsidR="00CC7053" w:rsidRPr="00F67EF4">
        <w:t>. General anaesthe</w:t>
      </w:r>
      <w:r w:rsidR="00C31065" w:rsidRPr="00F67EF4">
        <w:t>sia</w:t>
      </w:r>
      <w:r w:rsidR="00CC7053" w:rsidRPr="00F67EF4">
        <w:t xml:space="preserve"> may be </w:t>
      </w:r>
      <w:r w:rsidR="006F4092" w:rsidRPr="00F67EF4">
        <w:t xml:space="preserve">indicated in some </w:t>
      </w:r>
      <w:r w:rsidR="00CC7053" w:rsidRPr="00F67EF4">
        <w:t>cases but</w:t>
      </w:r>
      <w:r w:rsidR="006F4092" w:rsidRPr="00F67EF4">
        <w:t xml:space="preserve"> can </w:t>
      </w:r>
      <w:r w:rsidR="00CC7053" w:rsidRPr="00F67EF4">
        <w:t>depend on</w:t>
      </w:r>
      <w:r w:rsidR="006F4092" w:rsidRPr="00F67EF4">
        <w:t xml:space="preserve"> factors such as theatre availability and competing </w:t>
      </w:r>
      <w:r w:rsidR="00CC7053" w:rsidRPr="00F67EF4">
        <w:t>demand for procedures</w:t>
      </w:r>
      <w:r w:rsidR="006F4092" w:rsidRPr="00F67EF4">
        <w:t xml:space="preserve"> that require </w:t>
      </w:r>
      <w:r w:rsidR="00CC7053" w:rsidRPr="00F67EF4">
        <w:t xml:space="preserve">general anaesthetic </w:t>
      </w:r>
      <w:r w:rsidR="006F4092" w:rsidRPr="00F67EF4">
        <w:t>and theatre</w:t>
      </w:r>
      <w:r w:rsidR="00CC7053" w:rsidRPr="00F67EF4">
        <w:t xml:space="preserve"> time.</w:t>
      </w:r>
      <w:r w:rsidR="006F4092" w:rsidRPr="00F67EF4">
        <w:t xml:space="preserve"> </w:t>
      </w:r>
      <w:r w:rsidR="00171A2C" w:rsidRPr="00F67EF4">
        <w:t>S</w:t>
      </w:r>
      <w:r w:rsidR="00CC7053" w:rsidRPr="00F67EF4">
        <w:t>ervices</w:t>
      </w:r>
      <w:r w:rsidR="009A1180" w:rsidRPr="00F67EF4">
        <w:t xml:space="preserve"> should support people </w:t>
      </w:r>
      <w:r w:rsidR="00CC7053" w:rsidRPr="00F67EF4">
        <w:t xml:space="preserve">to </w:t>
      </w:r>
      <w:r w:rsidR="009A1180" w:rsidRPr="00F67EF4">
        <w:t xml:space="preserve">receive treatment </w:t>
      </w:r>
      <w:r w:rsidR="00CC7053" w:rsidRPr="00F67EF4">
        <w:t xml:space="preserve">in a way </w:t>
      </w:r>
      <w:r w:rsidR="00D42404" w:rsidRPr="00F67EF4">
        <w:t xml:space="preserve">that is </w:t>
      </w:r>
      <w:r w:rsidR="009705AA" w:rsidRPr="00F67EF4">
        <w:t xml:space="preserve">accessible, </w:t>
      </w:r>
      <w:r w:rsidR="00D42404" w:rsidRPr="00F67EF4">
        <w:t>comfortable</w:t>
      </w:r>
      <w:r w:rsidR="00CC7053" w:rsidRPr="00F67EF4">
        <w:t xml:space="preserve"> and</w:t>
      </w:r>
      <w:r w:rsidR="00D42404" w:rsidRPr="00F67EF4">
        <w:t xml:space="preserve"> acceptable</w:t>
      </w:r>
      <w:r w:rsidR="00CC7053" w:rsidRPr="00F67EF4">
        <w:t xml:space="preserve"> to them.</w:t>
      </w:r>
      <w:r w:rsidR="00C16B5C" w:rsidRPr="00F67EF4">
        <w:t xml:space="preserve"> </w:t>
      </w:r>
    </w:p>
    <w:p w14:paraId="276F087A" w14:textId="26FD3744" w:rsidR="00F548C2" w:rsidRPr="00F67EF4" w:rsidRDefault="00F548C2">
      <w:r w:rsidRPr="00F67EF4">
        <w:t>Between January and March 2026, 76.7% of participants with high-grade cervical pre-cancerous lesions following screening were treated within 40 working days of the</w:t>
      </w:r>
      <w:r w:rsidR="007E7558" w:rsidRPr="00F67EF4">
        <w:t>ir</w:t>
      </w:r>
      <w:r w:rsidRPr="00F67EF4">
        <w:t xml:space="preserve"> decision to treat. This exceeds the current NCSP target of 70%</w:t>
      </w:r>
      <w:r w:rsidR="00567CBC" w:rsidRPr="00F67EF4">
        <w:t xml:space="preserve">. </w:t>
      </w:r>
      <w:r w:rsidR="007E3B38" w:rsidRPr="00F67EF4">
        <w:t xml:space="preserve">As part of the Plan, this target will increase to 90%. </w:t>
      </w:r>
    </w:p>
    <w:p w14:paraId="5CD9B86F" w14:textId="516BC0F9" w:rsidR="008B372B" w:rsidRPr="00F67EF4" w:rsidRDefault="008B372B">
      <w:pPr>
        <w:rPr>
          <w:lang w:eastAsia="en-NZ"/>
        </w:rPr>
      </w:pPr>
      <w:r w:rsidRPr="00F67EF4">
        <w:rPr>
          <w:color w:val="000000"/>
        </w:rPr>
        <w:t xml:space="preserve">All ethnic groups exceeded the 70% target, although rates varied: Asian participants had the highest rate at 81.1%, followed by Pacific participants at 77.4%, Māori participants at 76.1%, and </w:t>
      </w:r>
      <w:r w:rsidR="007D2BD2" w:rsidRPr="00F67EF4">
        <w:rPr>
          <w:color w:val="000000"/>
        </w:rPr>
        <w:t>European/other</w:t>
      </w:r>
      <w:r w:rsidRPr="00F67EF4">
        <w:rPr>
          <w:color w:val="000000"/>
        </w:rPr>
        <w:t xml:space="preserve"> participants at 75.6%.</w:t>
      </w:r>
    </w:p>
    <w:p w14:paraId="41FE5CB3" w14:textId="47093809" w:rsidR="007504CF" w:rsidRPr="00F67EF4" w:rsidRDefault="007504CF" w:rsidP="007504CF">
      <w:pPr>
        <w:rPr>
          <w:rFonts w:ascii="Fira Sans" w:hAnsi="Fira Sans"/>
        </w:rPr>
      </w:pPr>
      <w:r w:rsidRPr="00F67EF4">
        <w:rPr>
          <w:rFonts w:ascii="Fira Sans" w:hAnsi="Fira Sans"/>
        </w:rPr>
        <w:t xml:space="preserve">The rates varied across deprivation quintiles, with no clear linear relationship between deprivation quintile </w:t>
      </w:r>
      <w:r w:rsidR="00AA24C1" w:rsidRPr="00F67EF4">
        <w:rPr>
          <w:rFonts w:ascii="Fira Sans" w:hAnsi="Fira Sans"/>
        </w:rPr>
        <w:t xml:space="preserve">and the pre-cancer treatment </w:t>
      </w:r>
      <w:r w:rsidR="000162BB" w:rsidRPr="00F67EF4">
        <w:rPr>
          <w:rFonts w:ascii="Fira Sans" w:hAnsi="Fira Sans"/>
        </w:rPr>
        <w:t>rate</w:t>
      </w:r>
      <w:r w:rsidRPr="00F67EF4">
        <w:rPr>
          <w:rFonts w:ascii="Fira Sans" w:hAnsi="Fira Sans"/>
        </w:rPr>
        <w:t>. The highest rate was observed in the 4</w:t>
      </w:r>
      <w:r w:rsidRPr="00F67EF4">
        <w:rPr>
          <w:rFonts w:ascii="Fira Sans" w:hAnsi="Fira Sans"/>
          <w:vertAlign w:val="superscript"/>
        </w:rPr>
        <w:t>th</w:t>
      </w:r>
      <w:r w:rsidRPr="00F67EF4">
        <w:rPr>
          <w:rFonts w:ascii="Fira Sans" w:hAnsi="Fira Sans"/>
        </w:rPr>
        <w:t xml:space="preserve"> quintile at </w:t>
      </w:r>
      <w:r w:rsidR="00016668" w:rsidRPr="00F67EF4">
        <w:rPr>
          <w:rFonts w:ascii="Fira Sans" w:hAnsi="Fira Sans"/>
        </w:rPr>
        <w:t>80.6</w:t>
      </w:r>
      <w:r w:rsidRPr="00F67EF4">
        <w:rPr>
          <w:rFonts w:ascii="Fira Sans" w:hAnsi="Fira Sans"/>
        </w:rPr>
        <w:t xml:space="preserve">%, while the lowest was the noted in the </w:t>
      </w:r>
      <w:r w:rsidR="00016668" w:rsidRPr="00F67EF4">
        <w:rPr>
          <w:rFonts w:ascii="Fira Sans" w:hAnsi="Fira Sans"/>
        </w:rPr>
        <w:t>2</w:t>
      </w:r>
      <w:r w:rsidR="00016668" w:rsidRPr="00F67EF4">
        <w:rPr>
          <w:rFonts w:ascii="Fira Sans" w:hAnsi="Fira Sans"/>
          <w:vertAlign w:val="superscript"/>
        </w:rPr>
        <w:t>nd</w:t>
      </w:r>
      <w:r w:rsidR="00016668" w:rsidRPr="00F67EF4">
        <w:rPr>
          <w:rFonts w:ascii="Fira Sans" w:hAnsi="Fira Sans"/>
        </w:rPr>
        <w:t xml:space="preserve"> </w:t>
      </w:r>
      <w:r w:rsidRPr="00F67EF4">
        <w:rPr>
          <w:rFonts w:ascii="Fira Sans" w:hAnsi="Fira Sans"/>
        </w:rPr>
        <w:t xml:space="preserve">quintile at </w:t>
      </w:r>
      <w:r w:rsidR="00016668" w:rsidRPr="00F67EF4">
        <w:rPr>
          <w:rFonts w:ascii="Fira Sans" w:hAnsi="Fira Sans"/>
        </w:rPr>
        <w:t>67.6</w:t>
      </w:r>
      <w:r w:rsidRPr="00F67EF4">
        <w:rPr>
          <w:rFonts w:ascii="Fira Sans" w:hAnsi="Fira Sans"/>
        </w:rPr>
        <w:t>%.</w:t>
      </w:r>
    </w:p>
    <w:p w14:paraId="25E2582C" w14:textId="5583E81D" w:rsidR="00D20BD7" w:rsidRPr="00F67EF4" w:rsidRDefault="00EA3EEF" w:rsidP="00D20BD7">
      <w:pPr>
        <w:rPr>
          <w:color w:val="FF0000"/>
        </w:rPr>
      </w:pPr>
      <w:r w:rsidRPr="00F67EF4">
        <w:lastRenderedPageBreak/>
        <w:t>With the target increasing to 90%, further improvements</w:t>
      </w:r>
      <w:r w:rsidR="003F73C1" w:rsidRPr="00F67EF4">
        <w:t xml:space="preserve"> will be required to ensure more </w:t>
      </w:r>
      <w:r w:rsidR="00CF25EE" w:rsidRPr="00F67EF4">
        <w:t>people receiv</w:t>
      </w:r>
      <w:r w:rsidR="003F73C1" w:rsidRPr="00F67EF4">
        <w:t>e</w:t>
      </w:r>
      <w:r w:rsidR="00CF25EE" w:rsidRPr="00F67EF4">
        <w:t xml:space="preserve"> timely treatment</w:t>
      </w:r>
      <w:r w:rsidRPr="00F67EF4">
        <w:t xml:space="preserve"> </w:t>
      </w:r>
      <w:r w:rsidR="0008472C" w:rsidRPr="00F67EF4">
        <w:t>across</w:t>
      </w:r>
      <w:r w:rsidRPr="00F67EF4">
        <w:t xml:space="preserve"> all population groups, with targeted effort</w:t>
      </w:r>
      <w:r w:rsidR="0008472C" w:rsidRPr="00F67EF4">
        <w:t>s</w:t>
      </w:r>
      <w:r w:rsidRPr="00F67EF4">
        <w:t xml:space="preserve"> to </w:t>
      </w:r>
      <w:r w:rsidR="0008472C" w:rsidRPr="00F67EF4">
        <w:t>achieve equitable gains</w:t>
      </w:r>
      <w:r w:rsidRPr="00F67EF4">
        <w:t>.</w:t>
      </w:r>
    </w:p>
    <w:tbl>
      <w:tblPr>
        <w:tblStyle w:val="TableGrid"/>
        <w:tblW w:w="0" w:type="auto"/>
        <w:tblLayout w:type="fixed"/>
        <w:tblLook w:val="04A0" w:firstRow="1" w:lastRow="0" w:firstColumn="1" w:lastColumn="0" w:noHBand="0" w:noVBand="1"/>
      </w:tblPr>
      <w:tblGrid>
        <w:gridCol w:w="8789"/>
      </w:tblGrid>
      <w:tr w:rsidR="00D20BD7" w:rsidRPr="00F67EF4" w14:paraId="22B709A8" w14:textId="77777777">
        <w:trPr>
          <w:trHeight w:val="6351"/>
        </w:trPr>
        <w:tc>
          <w:tcPr>
            <w:tcW w:w="8789" w:type="dxa"/>
          </w:tcPr>
          <w:p w14:paraId="48BF8818" w14:textId="5283BD8F" w:rsidR="0021791D" w:rsidRPr="00F67EF4" w:rsidRDefault="00D20BD7">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 xml:space="preserve">Figure </w:t>
            </w:r>
            <w:r w:rsidR="00743285" w:rsidRPr="00F67EF4">
              <w:rPr>
                <w:rFonts w:ascii="Fira Sans" w:eastAsia="Times New Roman" w:hAnsi="Fira Sans" w:cs="Times New Roman"/>
                <w:b/>
                <w:color w:val="114432"/>
                <w:kern w:val="0"/>
                <w:sz w:val="20"/>
                <w:lang w:eastAsia="en-GB"/>
                <w14:ligatures w14:val="none"/>
              </w:rPr>
              <w:t>1</w:t>
            </w:r>
            <w:r w:rsidR="002A4A2E" w:rsidRPr="00F67EF4">
              <w:rPr>
                <w:rFonts w:ascii="Fira Sans" w:eastAsia="Times New Roman" w:hAnsi="Fira Sans" w:cs="Times New Roman"/>
                <w:b/>
                <w:color w:val="114432"/>
                <w:kern w:val="0"/>
                <w:sz w:val="20"/>
                <w:lang w:eastAsia="en-GB"/>
                <w14:ligatures w14:val="none"/>
              </w:rPr>
              <w:t>4</w:t>
            </w:r>
            <w:r w:rsidR="00743285" w:rsidRPr="00F67EF4">
              <w:rPr>
                <w:rFonts w:ascii="Fira Sans" w:eastAsia="Times New Roman" w:hAnsi="Fira Sans" w:cs="Times New Roman"/>
                <w:b/>
                <w:color w:val="114432"/>
                <w:kern w:val="0"/>
                <w:sz w:val="20"/>
                <w:lang w:eastAsia="en-GB"/>
                <w14:ligatures w14:val="none"/>
              </w:rPr>
              <w:t xml:space="preserve">: </w:t>
            </w:r>
            <w:r w:rsidR="00A71903" w:rsidRPr="00F67EF4">
              <w:rPr>
                <w:rFonts w:ascii="Fira Sans" w:eastAsia="Times New Roman" w:hAnsi="Fira Sans" w:cs="Times New Roman"/>
                <w:b/>
                <w:color w:val="114432"/>
                <w:kern w:val="0"/>
                <w:sz w:val="20"/>
                <w:lang w:eastAsia="en-GB"/>
                <w14:ligatures w14:val="none"/>
              </w:rPr>
              <w:t xml:space="preserve">Proportion of participants with high-grade </w:t>
            </w:r>
            <w:r w:rsidR="000C2149" w:rsidRPr="00F67EF4">
              <w:rPr>
                <w:rFonts w:ascii="Fira Sans" w:eastAsia="Times New Roman" w:hAnsi="Fira Sans" w:cs="Times New Roman"/>
                <w:b/>
                <w:color w:val="114432"/>
                <w:kern w:val="0"/>
                <w:sz w:val="20"/>
                <w:lang w:eastAsia="en-GB"/>
                <w14:ligatures w14:val="none"/>
              </w:rPr>
              <w:t xml:space="preserve">cervical precancerous lesions following screening are treated within </w:t>
            </w:r>
            <w:r w:rsidR="00E833C5" w:rsidRPr="00F67EF4">
              <w:rPr>
                <w:rFonts w:ascii="Fira Sans" w:eastAsia="Times New Roman" w:hAnsi="Fira Sans" w:cs="Times New Roman"/>
                <w:b/>
                <w:color w:val="114432"/>
                <w:kern w:val="0"/>
                <w:sz w:val="20"/>
                <w:lang w:eastAsia="en-GB"/>
                <w14:ligatures w14:val="none"/>
              </w:rPr>
              <w:t>40 working days</w:t>
            </w:r>
            <w:r w:rsidR="007E7EB6" w:rsidRPr="00F67EF4">
              <w:rPr>
                <w:rFonts w:ascii="Fira Sans" w:eastAsia="Times New Roman" w:hAnsi="Fira Sans" w:cs="Times New Roman"/>
                <w:b/>
                <w:color w:val="114432"/>
                <w:kern w:val="0"/>
                <w:sz w:val="20"/>
                <w:lang w:eastAsia="en-GB"/>
                <w14:ligatures w14:val="none"/>
              </w:rPr>
              <w:t xml:space="preserve">, </w:t>
            </w:r>
            <w:r w:rsidR="00E833C5" w:rsidRPr="00F67EF4">
              <w:rPr>
                <w:rFonts w:ascii="Fira Sans" w:eastAsia="Times New Roman" w:hAnsi="Fira Sans" w:cs="Times New Roman"/>
                <w:b/>
                <w:color w:val="114432"/>
                <w:kern w:val="0"/>
                <w:sz w:val="20"/>
                <w:lang w:eastAsia="en-GB"/>
                <w14:ligatures w14:val="none"/>
              </w:rPr>
              <w:t>January to March 2026, by ethnicity</w:t>
            </w:r>
            <w:r w:rsidR="007E7EB6" w:rsidRPr="00F67EF4">
              <w:rPr>
                <w:rFonts w:ascii="Fira Sans" w:eastAsia="Times New Roman" w:hAnsi="Fira Sans" w:cs="Times New Roman"/>
                <w:b/>
                <w:color w:val="114432"/>
                <w:kern w:val="0"/>
                <w:sz w:val="20"/>
                <w:lang w:eastAsia="en-GB"/>
                <w14:ligatures w14:val="none"/>
              </w:rPr>
              <w:t xml:space="preserve">. </w:t>
            </w:r>
          </w:p>
          <w:p w14:paraId="4B42D1C5" w14:textId="77777777" w:rsidR="008D5920" w:rsidRPr="00F67EF4" w:rsidRDefault="008D5920">
            <w:pPr>
              <w:spacing w:before="0"/>
              <w:rPr>
                <w:rFonts w:ascii="Fira Sans" w:eastAsia="Times New Roman" w:hAnsi="Fira Sans" w:cs="Times New Roman"/>
                <w:b/>
                <w:color w:val="FF0000"/>
                <w:kern w:val="0"/>
                <w:sz w:val="20"/>
                <w:lang w:eastAsia="en-GB"/>
                <w14:ligatures w14:val="none"/>
              </w:rPr>
            </w:pPr>
          </w:p>
          <w:p w14:paraId="6FCF6A11" w14:textId="3182AA90" w:rsidR="008D5920" w:rsidRPr="00F67EF4" w:rsidRDefault="002063C9">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noProof/>
                <w:color w:val="FF0000"/>
                <w:kern w:val="0"/>
                <w:sz w:val="20"/>
                <w:lang w:eastAsia="en-GB"/>
                <w14:ligatures w14:val="none"/>
              </w:rPr>
              <w:drawing>
                <wp:inline distT="0" distB="0" distL="0" distR="0" wp14:anchorId="769A9A9D" wp14:editId="2FC7809F">
                  <wp:extent cx="4031708" cy="3551274"/>
                  <wp:effectExtent l="0" t="0" r="6985" b="0"/>
                  <wp:docPr id="1284954241" name="Picture 107" descr="A bar graph showing the proportion of participants with high-grade cervical precancerous lesions following screening are treated within 40 working days, January to March 2026, by ethnicity. These are similar rates ranging from 75.6% (European/other) to 81.1% (As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54241" name="Picture 107" descr="A bar graph showing the proportion of participants with high-grade cervical precancerous lesions following screening are treated within 40 working days, January to March 2026, by ethnicity. These are similar rates ranging from 75.6% (European/other) to 81.1% (Asian)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34390" cy="3553636"/>
                          </a:xfrm>
                          <a:prstGeom prst="rect">
                            <a:avLst/>
                          </a:prstGeom>
                          <a:noFill/>
                          <a:ln>
                            <a:noFill/>
                          </a:ln>
                        </pic:spPr>
                      </pic:pic>
                    </a:graphicData>
                  </a:graphic>
                </wp:inline>
              </w:drawing>
            </w:r>
          </w:p>
          <w:p w14:paraId="4C410989" w14:textId="77777777" w:rsidR="000C2149" w:rsidRPr="00F67EF4" w:rsidRDefault="000C2149">
            <w:pPr>
              <w:spacing w:before="0"/>
              <w:rPr>
                <w:rFonts w:ascii="Fira Sans" w:eastAsia="Times New Roman" w:hAnsi="Fira Sans" w:cs="Times New Roman"/>
                <w:b/>
                <w:color w:val="114432"/>
                <w:kern w:val="0"/>
                <w:sz w:val="20"/>
                <w:lang w:eastAsia="en-GB"/>
                <w14:ligatures w14:val="none"/>
              </w:rPr>
            </w:pPr>
          </w:p>
          <w:p w14:paraId="1FF647BD" w14:textId="1A9778C6" w:rsidR="00951405" w:rsidRPr="00F67EF4" w:rsidRDefault="00D20BD7" w:rsidP="00403BCF">
            <w:pPr>
              <w:keepNext/>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Figure 1</w:t>
            </w:r>
            <w:r w:rsidR="002A4A2E" w:rsidRPr="00F67EF4">
              <w:rPr>
                <w:rFonts w:ascii="Fira Sans" w:eastAsia="Times New Roman" w:hAnsi="Fira Sans" w:cs="Times New Roman"/>
                <w:b/>
                <w:color w:val="114432"/>
                <w:kern w:val="0"/>
                <w:sz w:val="20"/>
                <w:lang w:eastAsia="en-GB"/>
                <w14:ligatures w14:val="none"/>
              </w:rPr>
              <w:t>5</w:t>
            </w:r>
            <w:r w:rsidRPr="00F67EF4">
              <w:rPr>
                <w:rFonts w:ascii="Fira Sans" w:eastAsia="Times New Roman" w:hAnsi="Fira Sans" w:cs="Times New Roman"/>
                <w:b/>
                <w:color w:val="114432"/>
                <w:kern w:val="0"/>
                <w:sz w:val="20"/>
                <w:lang w:eastAsia="en-GB"/>
                <w14:ligatures w14:val="none"/>
              </w:rPr>
              <w:t xml:space="preserve">: Proportion of participants with high-grade cervical precancerous lesions following screening are treated within </w:t>
            </w:r>
            <w:r w:rsidR="00E833C5" w:rsidRPr="00F67EF4">
              <w:rPr>
                <w:rFonts w:ascii="Fira Sans" w:eastAsia="Times New Roman" w:hAnsi="Fira Sans" w:cs="Times New Roman"/>
                <w:b/>
                <w:color w:val="114432"/>
                <w:kern w:val="0"/>
                <w:sz w:val="20"/>
                <w:lang w:eastAsia="en-GB"/>
                <w14:ligatures w14:val="none"/>
              </w:rPr>
              <w:t>40 working days</w:t>
            </w:r>
            <w:r w:rsidRPr="00F67EF4">
              <w:rPr>
                <w:rFonts w:ascii="Fira Sans" w:eastAsia="Times New Roman" w:hAnsi="Fira Sans" w:cs="Times New Roman"/>
                <w:b/>
                <w:color w:val="114432"/>
                <w:kern w:val="0"/>
                <w:sz w:val="20"/>
                <w:lang w:eastAsia="en-GB"/>
                <w14:ligatures w14:val="none"/>
              </w:rPr>
              <w:t xml:space="preserve">, </w:t>
            </w:r>
            <w:r w:rsidR="00517EAB" w:rsidRPr="00F67EF4">
              <w:rPr>
                <w:rFonts w:ascii="Fira Sans" w:eastAsia="Times New Roman" w:hAnsi="Fira Sans" w:cs="Times New Roman"/>
                <w:b/>
                <w:color w:val="114432"/>
                <w:kern w:val="0"/>
                <w:sz w:val="20"/>
                <w:lang w:eastAsia="en-GB"/>
                <w14:ligatures w14:val="none"/>
              </w:rPr>
              <w:t xml:space="preserve">January </w:t>
            </w:r>
            <w:r w:rsidR="00E833C5" w:rsidRPr="00F67EF4">
              <w:rPr>
                <w:rFonts w:ascii="Fira Sans" w:eastAsia="Times New Roman" w:hAnsi="Fira Sans" w:cs="Times New Roman"/>
                <w:b/>
                <w:color w:val="114432"/>
                <w:kern w:val="0"/>
                <w:sz w:val="20"/>
                <w:lang w:eastAsia="en-GB"/>
                <w14:ligatures w14:val="none"/>
              </w:rPr>
              <w:t>to March</w:t>
            </w:r>
            <w:r w:rsidR="00517EAB" w:rsidRPr="00F67EF4">
              <w:rPr>
                <w:rFonts w:ascii="Fira Sans" w:eastAsia="Times New Roman" w:hAnsi="Fira Sans" w:cs="Times New Roman"/>
                <w:b/>
                <w:color w:val="114432"/>
                <w:kern w:val="0"/>
                <w:sz w:val="20"/>
                <w:lang w:eastAsia="en-GB"/>
                <w14:ligatures w14:val="none"/>
              </w:rPr>
              <w:t xml:space="preserve"> </w:t>
            </w:r>
            <w:r w:rsidRPr="00F67EF4">
              <w:rPr>
                <w:rFonts w:ascii="Fira Sans" w:eastAsia="Times New Roman" w:hAnsi="Fira Sans" w:cs="Times New Roman"/>
                <w:b/>
                <w:color w:val="114432"/>
                <w:kern w:val="0"/>
                <w:sz w:val="20"/>
                <w:lang w:eastAsia="en-GB"/>
                <w14:ligatures w14:val="none"/>
              </w:rPr>
              <w:t>202</w:t>
            </w:r>
            <w:r w:rsidR="00E833C5" w:rsidRPr="00F67EF4">
              <w:rPr>
                <w:rFonts w:ascii="Fira Sans" w:eastAsia="Times New Roman" w:hAnsi="Fira Sans" w:cs="Times New Roman"/>
                <w:b/>
                <w:color w:val="114432"/>
                <w:kern w:val="0"/>
                <w:sz w:val="20"/>
                <w:lang w:eastAsia="en-GB"/>
                <w14:ligatures w14:val="none"/>
              </w:rPr>
              <w:t>6, by deprivation quintile</w:t>
            </w:r>
            <w:r w:rsidRPr="00F67EF4">
              <w:rPr>
                <w:rFonts w:ascii="Fira Sans" w:eastAsia="Times New Roman" w:hAnsi="Fira Sans" w:cs="Times New Roman"/>
                <w:b/>
                <w:color w:val="114432"/>
                <w:kern w:val="0"/>
                <w:sz w:val="20"/>
                <w:lang w:eastAsia="en-GB"/>
                <w14:ligatures w14:val="none"/>
              </w:rPr>
              <w:t xml:space="preserve">. </w:t>
            </w:r>
          </w:p>
          <w:p w14:paraId="0820AE54" w14:textId="77777777" w:rsidR="00C87A49" w:rsidRPr="00F67EF4" w:rsidRDefault="00C87A49" w:rsidP="00330317">
            <w:pPr>
              <w:spacing w:before="0"/>
              <w:rPr>
                <w:rFonts w:ascii="Fira Sans" w:eastAsia="Times New Roman" w:hAnsi="Fira Sans" w:cs="Times New Roman"/>
                <w:b/>
                <w:color w:val="FF0000"/>
                <w:kern w:val="0"/>
                <w:sz w:val="20"/>
                <w:lang w:eastAsia="en-GB"/>
                <w14:ligatures w14:val="none"/>
              </w:rPr>
            </w:pPr>
          </w:p>
          <w:p w14:paraId="4530C914" w14:textId="4DFE04B8" w:rsidR="00BF168E" w:rsidRPr="00F67EF4" w:rsidRDefault="00403BCF" w:rsidP="006473B3">
            <w:pPr>
              <w:keepNext/>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noProof/>
                <w:color w:val="114432"/>
                <w:kern w:val="0"/>
                <w:sz w:val="20"/>
                <w:lang w:eastAsia="en-GB"/>
                <w14:ligatures w14:val="none"/>
              </w:rPr>
              <w:drawing>
                <wp:inline distT="0" distB="0" distL="0" distR="0" wp14:anchorId="6DE7CAA2" wp14:editId="63924051">
                  <wp:extent cx="4114175" cy="3413051"/>
                  <wp:effectExtent l="0" t="0" r="635" b="0"/>
                  <wp:docPr id="2032759635" name="Picture 102" descr="A bar graph showing the proportion of participants with high-grade cervical precancerous lesions following screening are treated within 40 working days, January to March 2026, by deprivation quintile. &#10;Quintile 1 and 2 had the lowest rates of 72% and 67.% respectively. The remaining 3 quintiles ranged between 78% and 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59635" name="Picture 102" descr="A bar graph showing the proportion of participants with high-grade cervical precancerous lesions following screening are treated within 40 working days, January to March 2026, by deprivation quintile. &#10;Quintile 1 and 2 had the lowest rates of 72% and 67.% respectively. The remaining 3 quintiles ranged between 78% and 80%&#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18187" cy="3416380"/>
                          </a:xfrm>
                          <a:prstGeom prst="rect">
                            <a:avLst/>
                          </a:prstGeom>
                          <a:noFill/>
                          <a:ln>
                            <a:noFill/>
                          </a:ln>
                        </pic:spPr>
                      </pic:pic>
                    </a:graphicData>
                  </a:graphic>
                </wp:inline>
              </w:drawing>
            </w:r>
          </w:p>
          <w:p w14:paraId="7CBE119F" w14:textId="57D1886B" w:rsidR="00D20BD7" w:rsidRPr="00F67EF4" w:rsidRDefault="00D20BD7" w:rsidP="00E833C5">
            <w:pPr>
              <w:spacing w:before="0"/>
              <w:rPr>
                <w:color w:val="FF0000"/>
              </w:rPr>
            </w:pPr>
          </w:p>
        </w:tc>
      </w:tr>
    </w:tbl>
    <w:p w14:paraId="771A673F" w14:textId="40D5DCE7" w:rsidR="004F0790" w:rsidRPr="00F67EF4" w:rsidRDefault="00493DCC" w:rsidP="00493DCC">
      <w:pPr>
        <w:pStyle w:val="Heading4"/>
      </w:pPr>
      <w:r w:rsidRPr="00F67EF4">
        <w:lastRenderedPageBreak/>
        <w:t>Treatment of cervical cancer</w:t>
      </w:r>
    </w:p>
    <w:p w14:paraId="56320A68" w14:textId="7AE45383" w:rsidR="00F674CA" w:rsidRPr="00F67EF4" w:rsidRDefault="003448AC" w:rsidP="004F0790">
      <w:pPr>
        <w:spacing w:before="240"/>
      </w:pPr>
      <w:r w:rsidRPr="00F67EF4">
        <w:t>G</w:t>
      </w:r>
      <w:r w:rsidR="008F2C98" w:rsidRPr="00F67EF4">
        <w:t xml:space="preserve">ynaecological oncology services are under significant strain due to a shortage of qualified gynaecological oncologists and a growing demand for care. </w:t>
      </w:r>
    </w:p>
    <w:p w14:paraId="24400314" w14:textId="1C6B52BB" w:rsidR="00934541" w:rsidRPr="00F67EF4" w:rsidRDefault="00217222" w:rsidP="00934541">
      <w:r w:rsidRPr="00F67EF4">
        <w:t>Health New Zealand</w:t>
      </w:r>
      <w:r w:rsidR="002678DB" w:rsidRPr="00F67EF4">
        <w:t>’s</w:t>
      </w:r>
      <w:r w:rsidRPr="00F67EF4">
        <w:rPr>
          <w:i/>
          <w:iCs/>
        </w:rPr>
        <w:t xml:space="preserve"> </w:t>
      </w:r>
      <w:r w:rsidR="003D01D6" w:rsidRPr="00F67EF4">
        <w:t>“</w:t>
      </w:r>
      <w:r w:rsidR="000B7B2E" w:rsidRPr="00F67EF4">
        <w:t xml:space="preserve">Health </w:t>
      </w:r>
      <w:r w:rsidRPr="00F67EF4">
        <w:t>Workforce Plan</w:t>
      </w:r>
      <w:r w:rsidR="003D01D6" w:rsidRPr="00F67EF4">
        <w:t>”</w:t>
      </w:r>
      <w:r w:rsidRPr="00F67EF4">
        <w:t xml:space="preserve"> </w:t>
      </w:r>
      <w:r w:rsidR="00BF6976" w:rsidRPr="00F67EF4">
        <w:t xml:space="preserve">identifies </w:t>
      </w:r>
      <w:r w:rsidR="006C66CF" w:rsidRPr="00F67EF4">
        <w:t>addressing shortage in critical workforce</w:t>
      </w:r>
      <w:r w:rsidR="00BF6976" w:rsidRPr="00F67EF4">
        <w:t>s</w:t>
      </w:r>
      <w:r w:rsidR="006C66CF" w:rsidRPr="00F67EF4">
        <w:t xml:space="preserve"> </w:t>
      </w:r>
      <w:r w:rsidR="00BF6976" w:rsidRPr="00F67EF4">
        <w:t>including</w:t>
      </w:r>
      <w:r w:rsidR="006C66CF" w:rsidRPr="00F67EF4">
        <w:t xml:space="preserve"> </w:t>
      </w:r>
      <w:r w:rsidR="00BF6976" w:rsidRPr="00F67EF4">
        <w:t>specialists a</w:t>
      </w:r>
      <w:r w:rsidR="006C66CF" w:rsidRPr="00F67EF4">
        <w:t>s a priority</w:t>
      </w:r>
      <w:r w:rsidR="007E7195" w:rsidRPr="00F67EF4">
        <w:t xml:space="preserve">. </w:t>
      </w:r>
      <w:r w:rsidR="00934541" w:rsidRPr="00F67EF4">
        <w:t>The gynaecological oncology workforce is a small and highly specialised subspecialty globally</w:t>
      </w:r>
      <w:r w:rsidR="0060185C" w:rsidRPr="00F67EF4">
        <w:t>, making recruitment and retention an ongoing challenge</w:t>
      </w:r>
      <w:r w:rsidR="00934541" w:rsidRPr="00F67EF4">
        <w:t>.</w:t>
      </w:r>
      <w:r w:rsidR="0060185C" w:rsidRPr="00F67EF4">
        <w:t xml:space="preserve"> Differences in workforce conditions and the clinical practice </w:t>
      </w:r>
      <w:r w:rsidR="00157623" w:rsidRPr="00F67EF4">
        <w:t>environment</w:t>
      </w:r>
      <w:r w:rsidR="0060185C" w:rsidRPr="00F67EF4">
        <w:t xml:space="preserve">, compared </w:t>
      </w:r>
      <w:r w:rsidR="00157623" w:rsidRPr="00F67EF4">
        <w:t xml:space="preserve">with other similar countries, can affect New Zealand’s ability to attract and retain these specialists. </w:t>
      </w:r>
    </w:p>
    <w:p w14:paraId="54E84C39" w14:textId="1D4C59E7" w:rsidR="008F2C98" w:rsidRPr="00F67EF4" w:rsidRDefault="008F2C98" w:rsidP="008F2C98">
      <w:r w:rsidRPr="00F67EF4">
        <w:t xml:space="preserve">This pressure is increasing, particularly as the number of other gynaecological cancers, such as endometrial cancer, continues to </w:t>
      </w:r>
      <w:r w:rsidR="00156421" w:rsidRPr="00F67EF4">
        <w:t xml:space="preserve">increase. </w:t>
      </w:r>
      <w:r w:rsidRPr="00F67EF4">
        <w:t xml:space="preserve">These challenges are reflected </w:t>
      </w:r>
      <w:r w:rsidR="00156421" w:rsidRPr="00F67EF4">
        <w:t>in</w:t>
      </w:r>
      <w:r w:rsidRPr="00F67EF4">
        <w:t xml:space="preserve"> the Faster Cancer Treatment (FCT)</w:t>
      </w:r>
      <w:r w:rsidR="00535AE8" w:rsidRPr="00F67EF4">
        <w:rPr>
          <w:rStyle w:val="EndnoteReference"/>
        </w:rPr>
        <w:endnoteReference w:id="8"/>
      </w:r>
      <w:r w:rsidRPr="00F67EF4">
        <w:t xml:space="preserve"> </w:t>
      </w:r>
      <w:r w:rsidR="00156421" w:rsidRPr="00F67EF4">
        <w:t>targets</w:t>
      </w:r>
      <w:r w:rsidRPr="00F67EF4">
        <w:t xml:space="preserve">. </w:t>
      </w:r>
    </w:p>
    <w:p w14:paraId="0B894FC9" w14:textId="338B66DA" w:rsidR="00A162FC" w:rsidRPr="00F67EF4" w:rsidRDefault="00A162FC" w:rsidP="00A162FC">
      <w:r w:rsidRPr="00F67EF4">
        <w:t xml:space="preserve">Cervical cancer cases included in the </w:t>
      </w:r>
      <w:bookmarkStart w:id="13" w:name="_Hlk228361144"/>
      <w:r w:rsidRPr="00F67EF4">
        <w:t>FCT 62-day indicator</w:t>
      </w:r>
      <w:bookmarkEnd w:id="13"/>
      <w:r w:rsidR="00A435E1" w:rsidRPr="00F67EF4">
        <w:t xml:space="preserve"> </w:t>
      </w:r>
      <w:r w:rsidRPr="00F67EF4">
        <w:t>are relatively few. Between July 2020 and June 202</w:t>
      </w:r>
      <w:r w:rsidR="006C3970" w:rsidRPr="00F67EF4">
        <w:t>6</w:t>
      </w:r>
      <w:r w:rsidRPr="00F67EF4">
        <w:t>, 6</w:t>
      </w:r>
      <w:r w:rsidR="00D24FC5" w:rsidRPr="00F67EF4">
        <w:t>3.8</w:t>
      </w:r>
      <w:r w:rsidRPr="00F67EF4">
        <w:t>% of cases (1</w:t>
      </w:r>
      <w:r w:rsidR="002B7E50" w:rsidRPr="00F67EF4">
        <w:t>1</w:t>
      </w:r>
      <w:r w:rsidR="005E7F50" w:rsidRPr="00F67EF4">
        <w:t>1</w:t>
      </w:r>
      <w:r w:rsidRPr="00F67EF4">
        <w:t xml:space="preserve"> of 1</w:t>
      </w:r>
      <w:r w:rsidR="002B7E50" w:rsidRPr="00F67EF4">
        <w:t>7</w:t>
      </w:r>
      <w:r w:rsidR="00D24FC5" w:rsidRPr="00F67EF4">
        <w:t>4</w:t>
      </w:r>
      <w:r w:rsidRPr="00F67EF4">
        <w:t xml:space="preserve">) met the FCT 62-day indicator. Achievement rates remain inequitable across some population groups, including Asian, Pacific peoples, Māori, and those living in the most deprived areas. However, the small number of cases overall means that the disaggregated achievement rate is sensitive to minor changes in case numbers.  </w:t>
      </w:r>
    </w:p>
    <w:p w14:paraId="2DC6881F" w14:textId="05F58BC5" w:rsidR="00A162FC" w:rsidRPr="00F67EF4" w:rsidRDefault="00A162FC" w:rsidP="00A162FC">
      <w:pPr>
        <w:rPr>
          <w:rFonts w:ascii="Fira Sans" w:hAnsi="Fira Sans"/>
        </w:rPr>
      </w:pPr>
      <w:r w:rsidRPr="00F67EF4">
        <w:rPr>
          <w:rFonts w:ascii="Fira Sans" w:hAnsi="Fira Sans"/>
        </w:rPr>
        <w:t>In July 2024, the FCT 31-day target</w:t>
      </w:r>
      <w:r w:rsidR="00A435E1" w:rsidRPr="00F67EF4">
        <w:rPr>
          <w:rFonts w:ascii="Fira Sans" w:hAnsi="Fira Sans"/>
        </w:rPr>
        <w:t xml:space="preserve"> </w:t>
      </w:r>
      <w:r w:rsidRPr="00F67EF4">
        <w:rPr>
          <w:rFonts w:ascii="Fira Sans" w:hAnsi="Fira Sans"/>
        </w:rPr>
        <w:t>was revised from 85% to 90%. Health New Zealand implemented incremental benchmarks to support attainment of the 90% target by 2030. For the 202</w:t>
      </w:r>
      <w:r w:rsidR="00451C3E" w:rsidRPr="00F67EF4">
        <w:rPr>
          <w:rFonts w:ascii="Fira Sans" w:hAnsi="Fira Sans"/>
        </w:rPr>
        <w:t>5</w:t>
      </w:r>
      <w:r w:rsidRPr="00F67EF4">
        <w:rPr>
          <w:rFonts w:ascii="Fira Sans" w:hAnsi="Fira Sans"/>
        </w:rPr>
        <w:t>/2</w:t>
      </w:r>
      <w:r w:rsidR="00451C3E" w:rsidRPr="00F67EF4">
        <w:rPr>
          <w:rFonts w:ascii="Fira Sans" w:hAnsi="Fira Sans"/>
        </w:rPr>
        <w:t>6</w:t>
      </w:r>
      <w:r w:rsidRPr="00F67EF4">
        <w:rPr>
          <w:rFonts w:ascii="Fira Sans" w:hAnsi="Fira Sans"/>
        </w:rPr>
        <w:t xml:space="preserve"> period, </w:t>
      </w:r>
      <w:r w:rsidR="00CD1C6A" w:rsidRPr="00F67EF4">
        <w:rPr>
          <w:rFonts w:ascii="Fira Sans" w:hAnsi="Fira Sans"/>
        </w:rPr>
        <w:t xml:space="preserve">the FCT 31-day achievement rate </w:t>
      </w:r>
      <w:r w:rsidR="00873A14" w:rsidRPr="00F67EF4">
        <w:rPr>
          <w:rFonts w:ascii="Fira Sans" w:hAnsi="Fira Sans"/>
        </w:rPr>
        <w:t xml:space="preserve">for cervical cancer </w:t>
      </w:r>
      <w:r w:rsidR="00CD1C6A" w:rsidRPr="00F67EF4">
        <w:rPr>
          <w:rFonts w:ascii="Fira Sans" w:hAnsi="Fira Sans"/>
        </w:rPr>
        <w:t>was 8</w:t>
      </w:r>
      <w:r w:rsidR="00451C3E" w:rsidRPr="00F67EF4">
        <w:rPr>
          <w:rFonts w:ascii="Fira Sans" w:hAnsi="Fira Sans"/>
        </w:rPr>
        <w:t>8.</w:t>
      </w:r>
      <w:r w:rsidR="00383718" w:rsidRPr="00F67EF4">
        <w:rPr>
          <w:rFonts w:ascii="Fira Sans" w:hAnsi="Fira Sans"/>
        </w:rPr>
        <w:t>3</w:t>
      </w:r>
      <w:r w:rsidR="00CD1C6A" w:rsidRPr="00F67EF4">
        <w:rPr>
          <w:rFonts w:ascii="Fira Sans" w:hAnsi="Fira Sans"/>
        </w:rPr>
        <w:t>%</w:t>
      </w:r>
      <w:r w:rsidR="00234CEF" w:rsidRPr="00F67EF4">
        <w:rPr>
          <w:rFonts w:ascii="Fira Sans" w:hAnsi="Fira Sans"/>
        </w:rPr>
        <w:t>,</w:t>
      </w:r>
      <w:r w:rsidR="00CD1C6A" w:rsidRPr="00F67EF4">
        <w:rPr>
          <w:rFonts w:ascii="Fira Sans" w:hAnsi="Fira Sans"/>
        </w:rPr>
        <w:t xml:space="preserve"> </w:t>
      </w:r>
      <w:r w:rsidR="0001563F" w:rsidRPr="00F67EF4">
        <w:rPr>
          <w:rFonts w:ascii="Fira Sans" w:hAnsi="Fira Sans"/>
        </w:rPr>
        <w:t>achieved the interim target of 87% for</w:t>
      </w:r>
      <w:r w:rsidR="005607AF" w:rsidRPr="00F67EF4">
        <w:rPr>
          <w:rFonts w:ascii="Fira Sans" w:hAnsi="Fira Sans"/>
        </w:rPr>
        <w:t xml:space="preserve"> this period</w:t>
      </w:r>
      <w:r w:rsidR="0064436B" w:rsidRPr="00F67EF4">
        <w:rPr>
          <w:rFonts w:ascii="Fira Sans" w:hAnsi="Fira Sans"/>
        </w:rPr>
        <w:t>.</w:t>
      </w:r>
      <w:r w:rsidR="00CD1C6A" w:rsidRPr="00F67EF4">
        <w:rPr>
          <w:rFonts w:ascii="Fira Sans" w:hAnsi="Fira Sans"/>
        </w:rPr>
        <w:t xml:space="preserve"> </w:t>
      </w:r>
      <w:r w:rsidR="00881096" w:rsidRPr="00F67EF4">
        <w:rPr>
          <w:rFonts w:ascii="Fira Sans" w:hAnsi="Fira Sans"/>
        </w:rPr>
        <w:t xml:space="preserve">Although there was regional variation, Northern, </w:t>
      </w:r>
      <w:proofErr w:type="spellStart"/>
      <w:r w:rsidR="00881096" w:rsidRPr="00F67EF4">
        <w:rPr>
          <w:rFonts w:ascii="Fira Sans" w:hAnsi="Fira Sans"/>
        </w:rPr>
        <w:t>Te</w:t>
      </w:r>
      <w:proofErr w:type="spellEnd"/>
      <w:r w:rsidR="00881096" w:rsidRPr="00F67EF4">
        <w:rPr>
          <w:rFonts w:ascii="Fira Sans" w:hAnsi="Fira Sans"/>
        </w:rPr>
        <w:t xml:space="preserve"> </w:t>
      </w:r>
      <w:proofErr w:type="spellStart"/>
      <w:r w:rsidR="00881096" w:rsidRPr="00F67EF4">
        <w:rPr>
          <w:rFonts w:ascii="Fira Sans" w:hAnsi="Fira Sans"/>
        </w:rPr>
        <w:t>Manawataki</w:t>
      </w:r>
      <w:proofErr w:type="spellEnd"/>
      <w:r w:rsidR="00881096" w:rsidRPr="00F67EF4">
        <w:rPr>
          <w:rFonts w:ascii="Fira Sans" w:hAnsi="Fira Sans"/>
        </w:rPr>
        <w:t xml:space="preserve"> and Central all achieved the interim target at 89.2%, 94.7% and 90.6% respectively, </w:t>
      </w:r>
      <w:proofErr w:type="gramStart"/>
      <w:r w:rsidR="00881096" w:rsidRPr="00F67EF4">
        <w:rPr>
          <w:rFonts w:ascii="Fira Sans" w:hAnsi="Fira Sans"/>
        </w:rPr>
        <w:t>In</w:t>
      </w:r>
      <w:proofErr w:type="gramEnd"/>
      <w:r w:rsidR="00881096" w:rsidRPr="00F67EF4">
        <w:rPr>
          <w:rFonts w:ascii="Fira Sans" w:hAnsi="Fira Sans"/>
        </w:rPr>
        <w:t xml:space="preserve"> contrast, </w:t>
      </w:r>
      <w:proofErr w:type="spellStart"/>
      <w:r w:rsidR="00881096" w:rsidRPr="00F67EF4">
        <w:rPr>
          <w:rFonts w:ascii="Fira Sans" w:hAnsi="Fira Sans"/>
        </w:rPr>
        <w:t>Te</w:t>
      </w:r>
      <w:proofErr w:type="spellEnd"/>
      <w:r w:rsidR="00881096" w:rsidRPr="00F67EF4">
        <w:rPr>
          <w:rFonts w:ascii="Fira Sans" w:hAnsi="Fira Sans"/>
        </w:rPr>
        <w:t xml:space="preserve"> Waipounamu’s achievement rate was only 77.8%.</w:t>
      </w:r>
      <w:r w:rsidR="00DF56EF" w:rsidRPr="00F67EF4">
        <w:rPr>
          <w:rFonts w:ascii="Fira Sans" w:hAnsi="Fira Sans"/>
        </w:rPr>
        <w:t xml:space="preserve"> </w:t>
      </w:r>
      <w:r w:rsidR="00AF5E12" w:rsidRPr="00F67EF4">
        <w:rPr>
          <w:rFonts w:ascii="Fira Sans" w:hAnsi="Fira Sans"/>
        </w:rPr>
        <w:t>T</w:t>
      </w:r>
      <w:r w:rsidRPr="00F67EF4">
        <w:rPr>
          <w:rFonts w:ascii="Fira Sans" w:hAnsi="Fira Sans"/>
        </w:rPr>
        <w:t xml:space="preserve">he target </w:t>
      </w:r>
      <w:r w:rsidR="00C13726" w:rsidRPr="00F67EF4">
        <w:rPr>
          <w:rFonts w:ascii="Fira Sans" w:hAnsi="Fira Sans"/>
        </w:rPr>
        <w:t xml:space="preserve">has increased </w:t>
      </w:r>
      <w:r w:rsidRPr="00F67EF4">
        <w:rPr>
          <w:rFonts w:ascii="Fira Sans" w:hAnsi="Fira Sans"/>
        </w:rPr>
        <w:t xml:space="preserve">to 88% for 2026/27. </w:t>
      </w:r>
    </w:p>
    <w:p w14:paraId="3460C648" w14:textId="5F001EE0" w:rsidR="00A162FC" w:rsidRPr="00F67EF4" w:rsidRDefault="00A162FC" w:rsidP="00A162FC">
      <w:pPr>
        <w:rPr>
          <w:rFonts w:ascii="Fira Sans" w:hAnsi="Fira Sans"/>
        </w:rPr>
      </w:pPr>
      <w:r w:rsidRPr="00F67EF4">
        <w:rPr>
          <w:rFonts w:ascii="Fira Sans" w:hAnsi="Fira Sans"/>
        </w:rPr>
        <w:t>Over the period of July 2020 to June 202</w:t>
      </w:r>
      <w:r w:rsidR="00333490" w:rsidRPr="00F67EF4">
        <w:rPr>
          <w:rFonts w:ascii="Fira Sans" w:hAnsi="Fira Sans"/>
        </w:rPr>
        <w:t>6</w:t>
      </w:r>
      <w:r w:rsidRPr="00F67EF4">
        <w:rPr>
          <w:rFonts w:ascii="Fira Sans" w:hAnsi="Fira Sans"/>
        </w:rPr>
        <w:t xml:space="preserve">, </w:t>
      </w:r>
      <w:r w:rsidR="006C2556" w:rsidRPr="00F67EF4">
        <w:rPr>
          <w:rFonts w:ascii="Fira Sans" w:hAnsi="Fira Sans"/>
        </w:rPr>
        <w:t>the</w:t>
      </w:r>
      <w:r w:rsidR="00FC52BC" w:rsidRPr="00F67EF4">
        <w:rPr>
          <w:rFonts w:ascii="Fira Sans" w:hAnsi="Fira Sans"/>
        </w:rPr>
        <w:t xml:space="preserve"> overall</w:t>
      </w:r>
      <w:r w:rsidR="006C2556" w:rsidRPr="00F67EF4">
        <w:rPr>
          <w:rFonts w:ascii="Fira Sans" w:hAnsi="Fira Sans"/>
        </w:rPr>
        <w:t xml:space="preserve"> proportion of people with cervical cancer who received their first treatment </w:t>
      </w:r>
      <w:r w:rsidR="008B32FD" w:rsidRPr="00F67EF4">
        <w:rPr>
          <w:rFonts w:ascii="Fira Sans" w:hAnsi="Fira Sans"/>
        </w:rPr>
        <w:t>within 31</w:t>
      </w:r>
      <w:r w:rsidR="006C2556" w:rsidRPr="00F67EF4">
        <w:rPr>
          <w:rFonts w:ascii="Fira Sans" w:hAnsi="Fira Sans"/>
        </w:rPr>
        <w:t xml:space="preserve"> </w:t>
      </w:r>
      <w:r w:rsidRPr="00F67EF4">
        <w:rPr>
          <w:rFonts w:ascii="Fira Sans" w:hAnsi="Fira Sans"/>
        </w:rPr>
        <w:t>day</w:t>
      </w:r>
      <w:r w:rsidR="006C2556" w:rsidRPr="00F67EF4">
        <w:rPr>
          <w:rFonts w:ascii="Fira Sans" w:hAnsi="Fira Sans"/>
        </w:rPr>
        <w:t>s of the decision to treat</w:t>
      </w:r>
      <w:r w:rsidRPr="00F67EF4">
        <w:rPr>
          <w:rFonts w:ascii="Fira Sans" w:hAnsi="Fira Sans"/>
        </w:rPr>
        <w:t xml:space="preserve"> was 88.</w:t>
      </w:r>
      <w:r w:rsidR="00016096" w:rsidRPr="00F67EF4">
        <w:rPr>
          <w:rFonts w:ascii="Fira Sans" w:hAnsi="Fira Sans"/>
        </w:rPr>
        <w:t>4</w:t>
      </w:r>
      <w:r w:rsidRPr="00F67EF4">
        <w:rPr>
          <w:rFonts w:ascii="Fira Sans" w:hAnsi="Fira Sans"/>
        </w:rPr>
        <w:t xml:space="preserve">%. Pacific </w:t>
      </w:r>
      <w:r w:rsidR="00FC52BC" w:rsidRPr="00F67EF4">
        <w:rPr>
          <w:rFonts w:ascii="Fira Sans" w:hAnsi="Fira Sans"/>
        </w:rPr>
        <w:t xml:space="preserve">peoples </w:t>
      </w:r>
      <w:r w:rsidR="001D557F" w:rsidRPr="00F67EF4">
        <w:rPr>
          <w:rFonts w:ascii="Fira Sans" w:hAnsi="Fira Sans"/>
        </w:rPr>
        <w:t xml:space="preserve">experienced </w:t>
      </w:r>
      <w:r w:rsidRPr="00F67EF4">
        <w:rPr>
          <w:rFonts w:ascii="Fira Sans" w:hAnsi="Fira Sans"/>
        </w:rPr>
        <w:t>the lowest rate at 8</w:t>
      </w:r>
      <w:r w:rsidR="00B6393B" w:rsidRPr="00F67EF4">
        <w:rPr>
          <w:rFonts w:ascii="Fira Sans" w:hAnsi="Fira Sans"/>
        </w:rPr>
        <w:t>1</w:t>
      </w:r>
      <w:r w:rsidRPr="00F67EF4">
        <w:rPr>
          <w:rFonts w:ascii="Fira Sans" w:hAnsi="Fira Sans"/>
        </w:rPr>
        <w:t>.</w:t>
      </w:r>
      <w:r w:rsidR="00B6393B" w:rsidRPr="00F67EF4">
        <w:rPr>
          <w:rFonts w:ascii="Fira Sans" w:hAnsi="Fira Sans"/>
        </w:rPr>
        <w:t>8</w:t>
      </w:r>
      <w:r w:rsidRPr="00F67EF4">
        <w:rPr>
          <w:rFonts w:ascii="Fira Sans" w:hAnsi="Fira Sans"/>
        </w:rPr>
        <w:t xml:space="preserve">%, while </w:t>
      </w:r>
      <w:r w:rsidR="00BF2D7B" w:rsidRPr="00F67EF4">
        <w:rPr>
          <w:rFonts w:ascii="Fira Sans" w:hAnsi="Fira Sans"/>
        </w:rPr>
        <w:t xml:space="preserve">the rate recorded for </w:t>
      </w:r>
      <w:r w:rsidRPr="00F67EF4">
        <w:rPr>
          <w:rFonts w:ascii="Fira Sans" w:hAnsi="Fira Sans"/>
        </w:rPr>
        <w:t xml:space="preserve">Māori </w:t>
      </w:r>
      <w:r w:rsidR="00BF2D7B" w:rsidRPr="00F67EF4">
        <w:rPr>
          <w:rFonts w:ascii="Fira Sans" w:hAnsi="Fira Sans"/>
        </w:rPr>
        <w:t xml:space="preserve">was </w:t>
      </w:r>
      <w:r w:rsidRPr="00F67EF4">
        <w:rPr>
          <w:rFonts w:ascii="Fira Sans" w:hAnsi="Fira Sans"/>
        </w:rPr>
        <w:t>8</w:t>
      </w:r>
      <w:r w:rsidR="00B6393B" w:rsidRPr="00F67EF4">
        <w:rPr>
          <w:rFonts w:ascii="Fira Sans" w:hAnsi="Fira Sans"/>
        </w:rPr>
        <w:t>9</w:t>
      </w:r>
      <w:r w:rsidRPr="00F67EF4">
        <w:rPr>
          <w:rFonts w:ascii="Fira Sans" w:hAnsi="Fira Sans"/>
        </w:rPr>
        <w:t>.</w:t>
      </w:r>
      <w:r w:rsidR="007E6915" w:rsidRPr="00F67EF4">
        <w:rPr>
          <w:rFonts w:ascii="Fira Sans" w:hAnsi="Fira Sans"/>
        </w:rPr>
        <w:t>3</w:t>
      </w:r>
      <w:r w:rsidRPr="00F67EF4">
        <w:rPr>
          <w:rFonts w:ascii="Fira Sans" w:hAnsi="Fira Sans"/>
        </w:rPr>
        <w:t xml:space="preserve">%. </w:t>
      </w:r>
      <w:r w:rsidR="00C47FBA" w:rsidRPr="00F67EF4">
        <w:rPr>
          <w:rFonts w:ascii="Fira Sans" w:hAnsi="Fira Sans"/>
        </w:rPr>
        <w:t>The rates varied across deprivation qu</w:t>
      </w:r>
      <w:r w:rsidR="00BF2D7B" w:rsidRPr="00F67EF4">
        <w:rPr>
          <w:rFonts w:ascii="Fira Sans" w:hAnsi="Fira Sans"/>
        </w:rPr>
        <w:t>i</w:t>
      </w:r>
      <w:r w:rsidR="00C47FBA" w:rsidRPr="00F67EF4">
        <w:rPr>
          <w:rFonts w:ascii="Fira Sans" w:hAnsi="Fira Sans"/>
        </w:rPr>
        <w:t xml:space="preserve">ntiles, with no clear linear relationship between deprivation </w:t>
      </w:r>
      <w:r w:rsidR="00BF2D7B" w:rsidRPr="00F67EF4">
        <w:rPr>
          <w:rFonts w:ascii="Fira Sans" w:hAnsi="Fira Sans"/>
        </w:rPr>
        <w:t xml:space="preserve">quintile </w:t>
      </w:r>
      <w:r w:rsidR="00C47FBA" w:rsidRPr="00F67EF4">
        <w:rPr>
          <w:rFonts w:ascii="Fira Sans" w:hAnsi="Fira Sans"/>
        </w:rPr>
        <w:t xml:space="preserve">and </w:t>
      </w:r>
      <w:r w:rsidR="00BF2D7B" w:rsidRPr="00F67EF4">
        <w:rPr>
          <w:rFonts w:ascii="Fira Sans" w:hAnsi="Fira Sans"/>
        </w:rPr>
        <w:t>the 31-day</w:t>
      </w:r>
      <w:r w:rsidR="00C47FBA" w:rsidRPr="00F67EF4">
        <w:rPr>
          <w:rFonts w:ascii="Fira Sans" w:hAnsi="Fira Sans"/>
        </w:rPr>
        <w:t xml:space="preserve"> rate. </w:t>
      </w:r>
      <w:r w:rsidR="0013321A" w:rsidRPr="00F67EF4">
        <w:rPr>
          <w:rFonts w:ascii="Fira Sans" w:hAnsi="Fira Sans"/>
        </w:rPr>
        <w:t xml:space="preserve">The highest </w:t>
      </w:r>
      <w:r w:rsidR="000D0647" w:rsidRPr="00F67EF4">
        <w:rPr>
          <w:rFonts w:ascii="Fira Sans" w:hAnsi="Fira Sans"/>
        </w:rPr>
        <w:t>rate</w:t>
      </w:r>
      <w:r w:rsidR="0013321A" w:rsidRPr="00F67EF4">
        <w:rPr>
          <w:rFonts w:ascii="Fira Sans" w:hAnsi="Fira Sans"/>
        </w:rPr>
        <w:t xml:space="preserve"> was observed in the 4</w:t>
      </w:r>
      <w:r w:rsidR="0013321A" w:rsidRPr="00F67EF4">
        <w:rPr>
          <w:rFonts w:ascii="Fira Sans" w:hAnsi="Fira Sans"/>
          <w:vertAlign w:val="superscript"/>
        </w:rPr>
        <w:t>th</w:t>
      </w:r>
      <w:r w:rsidR="0013321A" w:rsidRPr="00F67EF4">
        <w:rPr>
          <w:rFonts w:ascii="Fira Sans" w:hAnsi="Fira Sans"/>
        </w:rPr>
        <w:t xml:space="preserve"> </w:t>
      </w:r>
      <w:r w:rsidR="00952C5D" w:rsidRPr="00F67EF4">
        <w:rPr>
          <w:rFonts w:ascii="Fira Sans" w:hAnsi="Fira Sans"/>
        </w:rPr>
        <w:t>quintile</w:t>
      </w:r>
      <w:r w:rsidR="0013321A" w:rsidRPr="00F67EF4">
        <w:rPr>
          <w:rFonts w:ascii="Fira Sans" w:hAnsi="Fira Sans"/>
        </w:rPr>
        <w:t xml:space="preserve"> </w:t>
      </w:r>
      <w:r w:rsidR="00952C5D" w:rsidRPr="00F67EF4">
        <w:rPr>
          <w:rFonts w:ascii="Fira Sans" w:hAnsi="Fira Sans"/>
        </w:rPr>
        <w:t>at 9</w:t>
      </w:r>
      <w:r w:rsidR="00D25945" w:rsidRPr="00F67EF4">
        <w:rPr>
          <w:rFonts w:ascii="Fira Sans" w:hAnsi="Fira Sans"/>
        </w:rPr>
        <w:t>1</w:t>
      </w:r>
      <w:r w:rsidR="00952C5D" w:rsidRPr="00F67EF4">
        <w:rPr>
          <w:rFonts w:ascii="Fira Sans" w:hAnsi="Fira Sans"/>
        </w:rPr>
        <w:t>.</w:t>
      </w:r>
      <w:r w:rsidR="000803D9" w:rsidRPr="00F67EF4">
        <w:rPr>
          <w:rFonts w:ascii="Fira Sans" w:hAnsi="Fira Sans"/>
        </w:rPr>
        <w:t>4</w:t>
      </w:r>
      <w:r w:rsidR="00952C5D" w:rsidRPr="00F67EF4">
        <w:rPr>
          <w:rFonts w:ascii="Fira Sans" w:hAnsi="Fira Sans"/>
        </w:rPr>
        <w:t>%, while the lowest was the noted in the 3</w:t>
      </w:r>
      <w:r w:rsidR="00952C5D" w:rsidRPr="00F67EF4">
        <w:rPr>
          <w:rFonts w:ascii="Fira Sans" w:hAnsi="Fira Sans"/>
          <w:vertAlign w:val="superscript"/>
        </w:rPr>
        <w:t>rd</w:t>
      </w:r>
      <w:r w:rsidR="00952C5D" w:rsidRPr="00F67EF4">
        <w:rPr>
          <w:rFonts w:ascii="Fira Sans" w:hAnsi="Fira Sans"/>
        </w:rPr>
        <w:t xml:space="preserve"> quintile at </w:t>
      </w:r>
      <w:r w:rsidR="00EC0E66" w:rsidRPr="00F67EF4">
        <w:rPr>
          <w:rFonts w:ascii="Fira Sans" w:hAnsi="Fira Sans"/>
        </w:rPr>
        <w:t>8</w:t>
      </w:r>
      <w:r w:rsidR="002F1A90" w:rsidRPr="00F67EF4">
        <w:rPr>
          <w:rFonts w:ascii="Fira Sans" w:hAnsi="Fira Sans"/>
        </w:rPr>
        <w:t>5</w:t>
      </w:r>
      <w:r w:rsidR="00EC0E66" w:rsidRPr="00F67EF4">
        <w:rPr>
          <w:rFonts w:ascii="Fira Sans" w:hAnsi="Fira Sans"/>
        </w:rPr>
        <w:t>%.</w:t>
      </w:r>
    </w:p>
    <w:p w14:paraId="06F59A73" w14:textId="76A04652" w:rsidR="000B4637" w:rsidRPr="00F67EF4" w:rsidRDefault="008F2C98" w:rsidP="00C31E9D">
      <w:r w:rsidRPr="00F67EF4">
        <w:t xml:space="preserve">When surgery is the initial treatment for cervical cancer, the 31-day achievement rate is noticeably lower than for other primary treatments like chemotherapy or radiation therapy. </w:t>
      </w:r>
      <w:r w:rsidR="00D618DB" w:rsidRPr="00F67EF4">
        <w:t xml:space="preserve">This may reflect the fact that surgery is the most common initial treatment for cervical cancer </w:t>
      </w:r>
      <w:r w:rsidR="00837A41" w:rsidRPr="00F67EF4">
        <w:t xml:space="preserve">and </w:t>
      </w:r>
      <w:r w:rsidR="00D618DB" w:rsidRPr="00F67EF4">
        <w:t xml:space="preserve">is subject to additional capacity </w:t>
      </w:r>
      <w:r w:rsidR="0037506B" w:rsidRPr="00F67EF4">
        <w:t>constraints</w:t>
      </w:r>
      <w:r w:rsidR="00D618DB" w:rsidRPr="00F67EF4">
        <w:t xml:space="preserve">, including operating theatre availability, access to general </w:t>
      </w:r>
      <w:r w:rsidR="0037506B" w:rsidRPr="00F67EF4">
        <w:t>anaesthesia and other surgical workforce capacity</w:t>
      </w:r>
      <w:r w:rsidR="00837A41" w:rsidRPr="00F67EF4">
        <w:t>.</w:t>
      </w:r>
      <w:r w:rsidR="0037506B" w:rsidRPr="00F67EF4">
        <w:t xml:space="preserve"> </w:t>
      </w:r>
    </w:p>
    <w:p w14:paraId="2C335DD2" w14:textId="0183E736" w:rsidR="00795034" w:rsidRPr="00F67EF4" w:rsidRDefault="003918B2" w:rsidP="00C31E9D">
      <w:r w:rsidRPr="00F67EF4">
        <w:t xml:space="preserve">However, </w:t>
      </w:r>
      <w:r w:rsidR="006D0290" w:rsidRPr="00F67EF4">
        <w:t>performance against FCT targets should be interpreted with caution, as they do not always account for clinical complexit</w:t>
      </w:r>
      <w:r w:rsidR="00244A39" w:rsidRPr="00F67EF4">
        <w:t xml:space="preserve">y. Some delays are intentional and </w:t>
      </w:r>
      <w:r w:rsidR="00696C9F" w:rsidRPr="00F67EF4">
        <w:t>clinically</w:t>
      </w:r>
      <w:r w:rsidR="00244A39" w:rsidRPr="00F67EF4">
        <w:t xml:space="preserve"> appropriate, reflecting good clinical practice rather than expedi</w:t>
      </w:r>
      <w:r w:rsidR="009E56A6" w:rsidRPr="00F67EF4">
        <w:t xml:space="preserve">ting treatment at all costs. For example, in cervical cancer management, treatment sometimes is intentionally postponed </w:t>
      </w:r>
      <w:r w:rsidR="00696C9F" w:rsidRPr="00F67EF4">
        <w:t xml:space="preserve">for at least six weeks </w:t>
      </w:r>
      <w:r w:rsidR="003B4F5A" w:rsidRPr="00F67EF4">
        <w:t>following a cone biopsy to allow sufficient time for healing</w:t>
      </w:r>
      <w:r w:rsidR="00570BC0" w:rsidRPr="00F67EF4">
        <w:t>.</w:t>
      </w:r>
    </w:p>
    <w:tbl>
      <w:tblPr>
        <w:tblStyle w:val="TableGrid"/>
        <w:tblW w:w="9214" w:type="dxa"/>
        <w:tblLayout w:type="fixed"/>
        <w:tblLook w:val="04A0" w:firstRow="1" w:lastRow="0" w:firstColumn="1" w:lastColumn="0" w:noHBand="0" w:noVBand="1"/>
      </w:tblPr>
      <w:tblGrid>
        <w:gridCol w:w="9214"/>
      </w:tblGrid>
      <w:tr w:rsidR="003B4508" w:rsidRPr="00F67EF4" w14:paraId="24F83E6F" w14:textId="77777777">
        <w:trPr>
          <w:trHeight w:val="6351"/>
        </w:trPr>
        <w:tc>
          <w:tcPr>
            <w:tcW w:w="9214" w:type="dxa"/>
          </w:tcPr>
          <w:p w14:paraId="77C1BED1" w14:textId="15CF8680" w:rsidR="003B4508" w:rsidRPr="00F67EF4" w:rsidRDefault="003B4508">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lastRenderedPageBreak/>
              <w:t>Figure 1</w:t>
            </w:r>
            <w:r w:rsidR="002A4A2E" w:rsidRPr="00F67EF4">
              <w:rPr>
                <w:rFonts w:ascii="Fira Sans" w:eastAsia="Times New Roman" w:hAnsi="Fira Sans" w:cs="Times New Roman"/>
                <w:b/>
                <w:color w:val="114432"/>
                <w:kern w:val="0"/>
                <w:sz w:val="20"/>
                <w:lang w:eastAsia="en-GB"/>
                <w14:ligatures w14:val="none"/>
              </w:rPr>
              <w:t>6</w:t>
            </w:r>
            <w:r w:rsidRPr="00F67EF4">
              <w:rPr>
                <w:rFonts w:ascii="Fira Sans" w:eastAsia="Times New Roman" w:hAnsi="Fira Sans" w:cs="Times New Roman"/>
                <w:b/>
                <w:color w:val="114432"/>
                <w:kern w:val="0"/>
                <w:sz w:val="20"/>
                <w:lang w:eastAsia="en-GB"/>
                <w14:ligatures w14:val="none"/>
              </w:rPr>
              <w:t xml:space="preserve"> F</w:t>
            </w:r>
            <w:r w:rsidR="0008106F">
              <w:rPr>
                <w:rFonts w:ascii="Fira Sans" w:eastAsia="Times New Roman" w:hAnsi="Fira Sans" w:cs="Times New Roman"/>
                <w:b/>
                <w:color w:val="114432"/>
                <w:kern w:val="0"/>
                <w:sz w:val="20"/>
                <w:lang w:eastAsia="en-GB"/>
                <w14:ligatures w14:val="none"/>
              </w:rPr>
              <w:t xml:space="preserve">aster </w:t>
            </w:r>
            <w:r w:rsidRPr="00F67EF4">
              <w:rPr>
                <w:rFonts w:ascii="Fira Sans" w:eastAsia="Times New Roman" w:hAnsi="Fira Sans" w:cs="Times New Roman"/>
                <w:b/>
                <w:color w:val="114432"/>
                <w:kern w:val="0"/>
                <w:sz w:val="20"/>
                <w:lang w:eastAsia="en-GB"/>
                <w14:ligatures w14:val="none"/>
              </w:rPr>
              <w:t>C</w:t>
            </w:r>
            <w:r w:rsidR="0008106F">
              <w:rPr>
                <w:rFonts w:ascii="Fira Sans" w:eastAsia="Times New Roman" w:hAnsi="Fira Sans" w:cs="Times New Roman"/>
                <w:b/>
                <w:color w:val="114432"/>
                <w:kern w:val="0"/>
                <w:sz w:val="20"/>
                <w:lang w:eastAsia="en-GB"/>
                <w14:ligatures w14:val="none"/>
              </w:rPr>
              <w:t xml:space="preserve">ancer </w:t>
            </w:r>
            <w:r w:rsidRPr="00F67EF4">
              <w:rPr>
                <w:rFonts w:ascii="Fira Sans" w:eastAsia="Times New Roman" w:hAnsi="Fira Sans" w:cs="Times New Roman"/>
                <w:b/>
                <w:color w:val="114432"/>
                <w:kern w:val="0"/>
                <w:sz w:val="20"/>
                <w:lang w:eastAsia="en-GB"/>
                <w14:ligatures w14:val="none"/>
              </w:rPr>
              <w:t>T</w:t>
            </w:r>
            <w:r w:rsidR="0008106F">
              <w:rPr>
                <w:rFonts w:ascii="Fira Sans" w:eastAsia="Times New Roman" w:hAnsi="Fira Sans" w:cs="Times New Roman"/>
                <w:b/>
                <w:color w:val="114432"/>
                <w:kern w:val="0"/>
                <w:sz w:val="20"/>
                <w:lang w:eastAsia="en-GB"/>
                <w14:ligatures w14:val="none"/>
              </w:rPr>
              <w:t>reatment</w:t>
            </w:r>
            <w:r w:rsidRPr="00F67EF4">
              <w:rPr>
                <w:rFonts w:ascii="Fira Sans" w:eastAsia="Times New Roman" w:hAnsi="Fira Sans" w:cs="Times New Roman"/>
                <w:b/>
                <w:color w:val="114432"/>
                <w:kern w:val="0"/>
                <w:sz w:val="20"/>
                <w:lang w:eastAsia="en-GB"/>
                <w14:ligatures w14:val="none"/>
              </w:rPr>
              <w:t xml:space="preserve"> 31-day achievement rate, by ethnicity, July 2020 – June 202</w:t>
            </w:r>
            <w:r w:rsidR="00243083" w:rsidRPr="00F67EF4">
              <w:rPr>
                <w:rFonts w:ascii="Fira Sans" w:eastAsia="Times New Roman" w:hAnsi="Fira Sans" w:cs="Times New Roman"/>
                <w:b/>
                <w:color w:val="114432"/>
                <w:kern w:val="0"/>
                <w:sz w:val="20"/>
                <w:lang w:eastAsia="en-GB"/>
                <w14:ligatures w14:val="none"/>
              </w:rPr>
              <w:t>6</w:t>
            </w:r>
          </w:p>
          <w:p w14:paraId="01DC92BB" w14:textId="77777777" w:rsidR="003F0D0E" w:rsidRPr="00F67EF4" w:rsidRDefault="003F0D0E">
            <w:pPr>
              <w:spacing w:before="0"/>
              <w:rPr>
                <w:rFonts w:ascii="Fira Sans" w:eastAsia="Times New Roman" w:hAnsi="Fira Sans" w:cs="Times New Roman"/>
                <w:b/>
                <w:color w:val="114432"/>
                <w:kern w:val="0"/>
                <w:sz w:val="20"/>
                <w:lang w:eastAsia="en-GB"/>
                <w14:ligatures w14:val="none"/>
              </w:rPr>
            </w:pPr>
          </w:p>
          <w:p w14:paraId="5EC25547" w14:textId="029BA562" w:rsidR="003B4508" w:rsidRPr="00F67EF4" w:rsidRDefault="0008106F">
            <w:pPr>
              <w:spacing w:before="0"/>
              <w:rPr>
                <w:rFonts w:ascii="Fira Sans" w:eastAsia="Times New Roman" w:hAnsi="Fira Sans" w:cs="Times New Roman"/>
                <w:b/>
                <w:color w:val="114432"/>
                <w:kern w:val="0"/>
                <w:sz w:val="20"/>
                <w:lang w:eastAsia="en-GB"/>
                <w14:ligatures w14:val="none"/>
              </w:rPr>
            </w:pPr>
            <w:r w:rsidRPr="0008106F">
              <w:rPr>
                <w:rFonts w:ascii="Fira Sans" w:eastAsia="Times New Roman" w:hAnsi="Fira Sans" w:cs="Times New Roman"/>
                <w:b/>
                <w:noProof/>
                <w:color w:val="114432"/>
                <w:kern w:val="0"/>
                <w:sz w:val="20"/>
                <w:lang w:eastAsia="en-GB"/>
                <w14:ligatures w14:val="none"/>
              </w:rPr>
              <w:drawing>
                <wp:inline distT="0" distB="0" distL="0" distR="0" wp14:anchorId="5EC387E4" wp14:editId="6C8E98F1">
                  <wp:extent cx="4142105" cy="3952922"/>
                  <wp:effectExtent l="0" t="0" r="0" b="9525"/>
                  <wp:docPr id="671552065" name="Picture 64" descr="A coloured bar graph showing New Zealand's Faster Cancer Treatment 31-day achievement rate, by ethnicity from July 2020 – June 2026. It shows that European/Other, Māori, All ethnicities and Asian range between 89.7% to 87.1%. Pacific people had the lowest rate at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52065" name="Picture 64" descr="A coloured bar graph showing New Zealand's Faster Cancer Treatment 31-day achievement rate, by ethnicity from July 2020 – June 2026. It shows that European/Other, Māori, All ethnicities and Asian range between 89.7% to 87.1%. Pacific people had the lowest rate at 8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46754" cy="3957359"/>
                          </a:xfrm>
                          <a:prstGeom prst="rect">
                            <a:avLst/>
                          </a:prstGeom>
                          <a:noFill/>
                          <a:ln>
                            <a:noFill/>
                          </a:ln>
                        </pic:spPr>
                      </pic:pic>
                    </a:graphicData>
                  </a:graphic>
                </wp:inline>
              </w:drawing>
            </w:r>
          </w:p>
          <w:p w14:paraId="3EAA43CF" w14:textId="77777777" w:rsidR="003B4508" w:rsidRPr="00F67EF4" w:rsidRDefault="003B4508">
            <w:pPr>
              <w:spacing w:before="0"/>
              <w:rPr>
                <w:rFonts w:ascii="Fira Sans" w:eastAsia="Times New Roman" w:hAnsi="Fira Sans" w:cs="Times New Roman"/>
                <w:b/>
                <w:iCs/>
                <w:color w:val="114432"/>
                <w:kern w:val="0"/>
                <w:sz w:val="20"/>
                <w:lang w:eastAsia="en-GB"/>
                <w14:ligatures w14:val="none"/>
              </w:rPr>
            </w:pPr>
          </w:p>
        </w:tc>
      </w:tr>
      <w:tr w:rsidR="003B4508" w:rsidRPr="00F67EF4" w14:paraId="58416064" w14:textId="77777777">
        <w:trPr>
          <w:trHeight w:val="6351"/>
        </w:trPr>
        <w:tc>
          <w:tcPr>
            <w:tcW w:w="9214" w:type="dxa"/>
          </w:tcPr>
          <w:p w14:paraId="627FE0D2" w14:textId="27B0E16D" w:rsidR="003B4508" w:rsidRPr="00F67EF4" w:rsidRDefault="003B4508">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t>Figure 1</w:t>
            </w:r>
            <w:r w:rsidR="002A4A2E" w:rsidRPr="00F67EF4">
              <w:rPr>
                <w:rFonts w:ascii="Fira Sans" w:eastAsia="Times New Roman" w:hAnsi="Fira Sans" w:cs="Times New Roman"/>
                <w:b/>
                <w:color w:val="114432"/>
                <w:kern w:val="0"/>
                <w:sz w:val="20"/>
                <w:lang w:eastAsia="en-GB"/>
                <w14:ligatures w14:val="none"/>
              </w:rPr>
              <w:t>7</w:t>
            </w:r>
            <w:r w:rsidRPr="00F67EF4">
              <w:rPr>
                <w:rFonts w:ascii="Fira Sans" w:eastAsia="Times New Roman" w:hAnsi="Fira Sans" w:cs="Times New Roman"/>
                <w:b/>
                <w:color w:val="114432"/>
                <w:kern w:val="0"/>
                <w:sz w:val="20"/>
                <w:lang w:eastAsia="en-GB"/>
                <w14:ligatures w14:val="none"/>
              </w:rPr>
              <w:t>: F</w:t>
            </w:r>
            <w:r w:rsidR="0008106F">
              <w:rPr>
                <w:rFonts w:ascii="Fira Sans" w:eastAsia="Times New Roman" w:hAnsi="Fira Sans" w:cs="Times New Roman"/>
                <w:b/>
                <w:color w:val="114432"/>
                <w:kern w:val="0"/>
                <w:sz w:val="20"/>
                <w:lang w:eastAsia="en-GB"/>
                <w14:ligatures w14:val="none"/>
              </w:rPr>
              <w:t xml:space="preserve">aster Cancer </w:t>
            </w:r>
            <w:r w:rsidRPr="00F67EF4">
              <w:rPr>
                <w:rFonts w:ascii="Fira Sans" w:eastAsia="Times New Roman" w:hAnsi="Fira Sans" w:cs="Times New Roman"/>
                <w:b/>
                <w:color w:val="114432"/>
                <w:kern w:val="0"/>
                <w:sz w:val="20"/>
                <w:lang w:eastAsia="en-GB"/>
                <w14:ligatures w14:val="none"/>
              </w:rPr>
              <w:t>T</w:t>
            </w:r>
            <w:r w:rsidR="0008106F">
              <w:rPr>
                <w:rFonts w:ascii="Fira Sans" w:eastAsia="Times New Roman" w:hAnsi="Fira Sans" w:cs="Times New Roman"/>
                <w:b/>
                <w:color w:val="114432"/>
                <w:kern w:val="0"/>
                <w:sz w:val="20"/>
                <w:lang w:eastAsia="en-GB"/>
                <w14:ligatures w14:val="none"/>
              </w:rPr>
              <w:t>reatment</w:t>
            </w:r>
            <w:r w:rsidRPr="00F67EF4">
              <w:rPr>
                <w:rFonts w:ascii="Fira Sans" w:eastAsia="Times New Roman" w:hAnsi="Fira Sans" w:cs="Times New Roman"/>
                <w:b/>
                <w:color w:val="114432"/>
                <w:kern w:val="0"/>
                <w:sz w:val="20"/>
                <w:lang w:eastAsia="en-GB"/>
                <w14:ligatures w14:val="none"/>
              </w:rPr>
              <w:t xml:space="preserve"> 31-day achievement rate, by deprivation, July 2020 – June 202</w:t>
            </w:r>
            <w:r w:rsidR="00243083" w:rsidRPr="00F67EF4">
              <w:rPr>
                <w:rFonts w:ascii="Fira Sans" w:eastAsia="Times New Roman" w:hAnsi="Fira Sans" w:cs="Times New Roman"/>
                <w:b/>
                <w:color w:val="114432"/>
                <w:kern w:val="0"/>
                <w:sz w:val="20"/>
                <w:lang w:eastAsia="en-GB"/>
                <w14:ligatures w14:val="none"/>
              </w:rPr>
              <w:t>6</w:t>
            </w:r>
          </w:p>
          <w:p w14:paraId="5EE0B07A" w14:textId="77777777" w:rsidR="003B4508" w:rsidRPr="00F67EF4" w:rsidRDefault="003B4508">
            <w:pPr>
              <w:spacing w:before="0"/>
              <w:rPr>
                <w:rFonts w:ascii="Fira Sans" w:eastAsia="Times New Roman" w:hAnsi="Fira Sans" w:cs="Times New Roman"/>
                <w:b/>
                <w:color w:val="114432"/>
                <w:kern w:val="0"/>
                <w:sz w:val="20"/>
                <w:lang w:eastAsia="en-GB"/>
                <w14:ligatures w14:val="none"/>
              </w:rPr>
            </w:pPr>
          </w:p>
          <w:p w14:paraId="1D641B18" w14:textId="724F6A10" w:rsidR="0008106F" w:rsidRPr="0008106F" w:rsidRDefault="0008106F" w:rsidP="0008106F">
            <w:pPr>
              <w:spacing w:before="0"/>
              <w:rPr>
                <w:rFonts w:ascii="Fira Sans" w:eastAsia="Times New Roman" w:hAnsi="Fira Sans" w:cs="Times New Roman"/>
                <w:b/>
                <w:color w:val="114432"/>
                <w:kern w:val="0"/>
                <w:sz w:val="20"/>
                <w:lang w:eastAsia="en-GB"/>
                <w14:ligatures w14:val="none"/>
              </w:rPr>
            </w:pPr>
            <w:r w:rsidRPr="0008106F">
              <w:rPr>
                <w:rFonts w:ascii="Fira Sans" w:eastAsia="Times New Roman" w:hAnsi="Fira Sans" w:cs="Times New Roman"/>
                <w:b/>
                <w:noProof/>
                <w:color w:val="114432"/>
                <w:kern w:val="0"/>
                <w:sz w:val="20"/>
                <w:lang w:eastAsia="en-GB"/>
                <w14:ligatures w14:val="none"/>
              </w:rPr>
              <w:drawing>
                <wp:inline distT="0" distB="0" distL="0" distR="0" wp14:anchorId="1B86CC9B" wp14:editId="51E71C55">
                  <wp:extent cx="4143375" cy="3781425"/>
                  <wp:effectExtent l="0" t="0" r="9525" b="9525"/>
                  <wp:docPr id="1781824888" name="Picture 66" descr="A coloured bar graph showing New Zealand's Faster Cancer Treatment 31-day achievement rate, by deprivation quintiles (1-5) from July 2020 – June 2026. It shows that Quintiles 2 and 4 have the highest rates of just over 90%, with quintiles, 1,3 and 5 ranging between 85% to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24888" name="Picture 66" descr="A coloured bar graph showing New Zealand's Faster Cancer Treatment 31-day achievement rate, by deprivation quintiles (1-5) from July 2020 – June 2026. It shows that Quintiles 2 and 4 have the highest rates of just over 90%, with quintiles, 1,3 and 5 ranging between 85% to 8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43375" cy="3781425"/>
                          </a:xfrm>
                          <a:prstGeom prst="rect">
                            <a:avLst/>
                          </a:prstGeom>
                          <a:noFill/>
                          <a:ln>
                            <a:noFill/>
                          </a:ln>
                        </pic:spPr>
                      </pic:pic>
                    </a:graphicData>
                  </a:graphic>
                </wp:inline>
              </w:drawing>
            </w:r>
          </w:p>
          <w:p w14:paraId="4954AC30" w14:textId="77777777" w:rsidR="003B4508" w:rsidRPr="00F67EF4" w:rsidRDefault="003B4508">
            <w:pPr>
              <w:spacing w:before="0"/>
              <w:rPr>
                <w:rFonts w:ascii="Fira Sans" w:eastAsia="Times New Roman" w:hAnsi="Fira Sans" w:cs="Times New Roman"/>
                <w:b/>
                <w:color w:val="114432"/>
                <w:kern w:val="0"/>
                <w:sz w:val="20"/>
                <w:lang w:eastAsia="en-GB"/>
                <w14:ligatures w14:val="none"/>
              </w:rPr>
            </w:pPr>
          </w:p>
          <w:p w14:paraId="505E99DC" w14:textId="77777777" w:rsidR="003B4508" w:rsidRPr="00F67EF4" w:rsidRDefault="003B4508">
            <w:pPr>
              <w:spacing w:before="0"/>
              <w:rPr>
                <w:rFonts w:ascii="Fira Sans" w:eastAsia="Times New Roman" w:hAnsi="Fira Sans" w:cs="Times New Roman"/>
                <w:b/>
                <w:color w:val="114432"/>
                <w:kern w:val="0"/>
                <w:sz w:val="20"/>
                <w:lang w:eastAsia="en-GB"/>
                <w14:ligatures w14:val="none"/>
              </w:rPr>
            </w:pPr>
          </w:p>
        </w:tc>
      </w:tr>
      <w:tr w:rsidR="003B4508" w:rsidRPr="00F67EF4" w14:paraId="4C8A2688" w14:textId="77777777">
        <w:trPr>
          <w:trHeight w:val="6351"/>
        </w:trPr>
        <w:tc>
          <w:tcPr>
            <w:tcW w:w="9214" w:type="dxa"/>
          </w:tcPr>
          <w:p w14:paraId="5F1BC381" w14:textId="50640D30" w:rsidR="003B4508" w:rsidRPr="00F67EF4" w:rsidRDefault="003B4508">
            <w:pPr>
              <w:spacing w:before="0"/>
              <w:rPr>
                <w:rFonts w:ascii="Fira Sans" w:eastAsia="Times New Roman" w:hAnsi="Fira Sans" w:cs="Times New Roman"/>
                <w:b/>
                <w:color w:val="114432"/>
                <w:kern w:val="0"/>
                <w:sz w:val="20"/>
                <w:lang w:eastAsia="en-GB"/>
                <w14:ligatures w14:val="none"/>
              </w:rPr>
            </w:pPr>
            <w:r w:rsidRPr="00F67EF4">
              <w:rPr>
                <w:rFonts w:ascii="Fira Sans" w:eastAsia="Times New Roman" w:hAnsi="Fira Sans" w:cs="Times New Roman"/>
                <w:b/>
                <w:color w:val="114432"/>
                <w:kern w:val="0"/>
                <w:sz w:val="20"/>
                <w:lang w:eastAsia="en-GB"/>
                <w14:ligatures w14:val="none"/>
              </w:rPr>
              <w:lastRenderedPageBreak/>
              <w:t>Figure 1</w:t>
            </w:r>
            <w:r w:rsidR="002A4A2E" w:rsidRPr="00F67EF4">
              <w:rPr>
                <w:rFonts w:ascii="Fira Sans" w:eastAsia="Times New Roman" w:hAnsi="Fira Sans" w:cs="Times New Roman"/>
                <w:b/>
                <w:color w:val="114432"/>
                <w:kern w:val="0"/>
                <w:sz w:val="20"/>
                <w:lang w:eastAsia="en-GB"/>
                <w14:ligatures w14:val="none"/>
              </w:rPr>
              <w:t>8</w:t>
            </w:r>
            <w:r w:rsidRPr="00F67EF4">
              <w:rPr>
                <w:rFonts w:ascii="Fira Sans" w:eastAsia="Times New Roman" w:hAnsi="Fira Sans" w:cs="Times New Roman"/>
                <w:b/>
                <w:color w:val="114432"/>
                <w:kern w:val="0"/>
                <w:sz w:val="20"/>
                <w:lang w:eastAsia="en-GB"/>
                <w14:ligatures w14:val="none"/>
              </w:rPr>
              <w:t>: F</w:t>
            </w:r>
            <w:r w:rsidR="0008106F">
              <w:rPr>
                <w:rFonts w:ascii="Fira Sans" w:eastAsia="Times New Roman" w:hAnsi="Fira Sans" w:cs="Times New Roman"/>
                <w:b/>
                <w:color w:val="114432"/>
                <w:kern w:val="0"/>
                <w:sz w:val="20"/>
                <w:lang w:eastAsia="en-GB"/>
                <w14:ligatures w14:val="none"/>
              </w:rPr>
              <w:t xml:space="preserve">aster Cancer </w:t>
            </w:r>
            <w:r w:rsidRPr="00F67EF4">
              <w:rPr>
                <w:rFonts w:ascii="Fira Sans" w:eastAsia="Times New Roman" w:hAnsi="Fira Sans" w:cs="Times New Roman"/>
                <w:b/>
                <w:color w:val="114432"/>
                <w:kern w:val="0"/>
                <w:sz w:val="20"/>
                <w:lang w:eastAsia="en-GB"/>
                <w14:ligatures w14:val="none"/>
              </w:rPr>
              <w:t>T</w:t>
            </w:r>
            <w:r w:rsidR="0008106F">
              <w:rPr>
                <w:rFonts w:ascii="Fira Sans" w:eastAsia="Times New Roman" w:hAnsi="Fira Sans" w:cs="Times New Roman"/>
                <w:b/>
                <w:color w:val="114432"/>
                <w:kern w:val="0"/>
                <w:sz w:val="20"/>
                <w:lang w:eastAsia="en-GB"/>
                <w14:ligatures w14:val="none"/>
              </w:rPr>
              <w:t>reatment</w:t>
            </w:r>
            <w:r w:rsidRPr="00F67EF4">
              <w:rPr>
                <w:rFonts w:ascii="Fira Sans" w:eastAsia="Times New Roman" w:hAnsi="Fira Sans" w:cs="Times New Roman"/>
                <w:b/>
                <w:color w:val="114432"/>
                <w:kern w:val="0"/>
                <w:sz w:val="20"/>
                <w:lang w:eastAsia="en-GB"/>
                <w14:ligatures w14:val="none"/>
              </w:rPr>
              <w:t xml:space="preserve"> 31-day achievement rate, by treatment type, July 2020 – June 202</w:t>
            </w:r>
            <w:r w:rsidR="00243083" w:rsidRPr="00F67EF4">
              <w:rPr>
                <w:rFonts w:ascii="Fira Sans" w:eastAsia="Times New Roman" w:hAnsi="Fira Sans" w:cs="Times New Roman"/>
                <w:b/>
                <w:color w:val="114432"/>
                <w:kern w:val="0"/>
                <w:sz w:val="20"/>
                <w:lang w:eastAsia="en-GB"/>
                <w14:ligatures w14:val="none"/>
              </w:rPr>
              <w:t>6</w:t>
            </w:r>
          </w:p>
          <w:p w14:paraId="3FF4A937" w14:textId="40C9C830" w:rsidR="003F0D0E" w:rsidRPr="00F67EF4" w:rsidRDefault="003F0D0E">
            <w:pPr>
              <w:spacing w:before="0"/>
              <w:rPr>
                <w:rFonts w:ascii="Fira Sans" w:eastAsia="Times New Roman" w:hAnsi="Fira Sans" w:cs="Times New Roman"/>
                <w:b/>
                <w:noProof/>
                <w:color w:val="114432"/>
                <w:kern w:val="0"/>
                <w:sz w:val="20"/>
                <w:lang w:eastAsia="en-GB"/>
                <w14:ligatures w14:val="none"/>
              </w:rPr>
            </w:pPr>
          </w:p>
          <w:p w14:paraId="2506994E" w14:textId="1DBCCE75" w:rsidR="0008106F" w:rsidRPr="0008106F" w:rsidRDefault="0008106F" w:rsidP="0008106F">
            <w:pPr>
              <w:spacing w:before="0"/>
              <w:rPr>
                <w:rFonts w:ascii="Fira Sans" w:eastAsia="Times New Roman" w:hAnsi="Fira Sans" w:cs="Times New Roman"/>
                <w:b/>
                <w:noProof/>
                <w:color w:val="114432"/>
                <w:kern w:val="0"/>
                <w:sz w:val="20"/>
                <w:lang w:eastAsia="en-GB"/>
                <w14:ligatures w14:val="none"/>
              </w:rPr>
            </w:pPr>
            <w:r w:rsidRPr="0008106F">
              <w:rPr>
                <w:rFonts w:ascii="Fira Sans" w:eastAsia="Times New Roman" w:hAnsi="Fira Sans" w:cs="Times New Roman"/>
                <w:b/>
                <w:noProof/>
                <w:color w:val="114432"/>
                <w:kern w:val="0"/>
                <w:sz w:val="20"/>
                <w:lang w:eastAsia="en-GB"/>
                <w14:ligatures w14:val="none"/>
              </w:rPr>
              <w:drawing>
                <wp:inline distT="0" distB="0" distL="0" distR="0" wp14:anchorId="05C9AD36" wp14:editId="6196931B">
                  <wp:extent cx="3962400" cy="3781425"/>
                  <wp:effectExtent l="0" t="0" r="0" b="9525"/>
                  <wp:docPr id="621741506" name="Picture 68" descr="A dark blue bar graph which shows the Faster Cancer Treatment 31-day achievement target from July 2020 to June 2026. It shows chemotherapy, Concurrent radiation and radiation are all higher than the 90% target, while surgery is at 7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41506" name="Picture 68" descr="A dark blue bar graph which shows the Faster Cancer Treatment 31-day achievement target from July 2020 to June 2026. It shows chemotherapy, Concurrent radiation and radiation are all higher than the 90% target, while surgery is at 79.9%.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62400" cy="3781425"/>
                          </a:xfrm>
                          <a:prstGeom prst="rect">
                            <a:avLst/>
                          </a:prstGeom>
                          <a:noFill/>
                          <a:ln>
                            <a:noFill/>
                          </a:ln>
                        </pic:spPr>
                      </pic:pic>
                    </a:graphicData>
                  </a:graphic>
                </wp:inline>
              </w:drawing>
            </w:r>
          </w:p>
          <w:p w14:paraId="661EF42C" w14:textId="4F9A7D61" w:rsidR="003B4508" w:rsidRPr="00F67EF4" w:rsidRDefault="003B4508" w:rsidP="003B4508">
            <w:pPr>
              <w:spacing w:before="0"/>
            </w:pPr>
          </w:p>
        </w:tc>
      </w:tr>
    </w:tbl>
    <w:p w14:paraId="2747CC4D" w14:textId="4AFB3175" w:rsidR="00027FE4" w:rsidRPr="00F67EF4" w:rsidRDefault="00027FE4" w:rsidP="00027FE4">
      <w:r w:rsidRPr="00F67EF4">
        <w:t xml:space="preserve">A 2011 report </w:t>
      </w:r>
      <w:r w:rsidR="00C44561" w:rsidRPr="00F67EF4">
        <w:t>(</w:t>
      </w:r>
      <w:r w:rsidR="003D01D6" w:rsidRPr="00F67EF4">
        <w:t>“</w:t>
      </w:r>
      <w:r w:rsidR="00C44561" w:rsidRPr="00F67EF4">
        <w:t>Report to the Ministry of Health on a proposed national service improvement plan for gynaecological cancer services</w:t>
      </w:r>
      <w:r w:rsidR="003D01D6" w:rsidRPr="00F67EF4">
        <w:t>”</w:t>
      </w:r>
      <w:r w:rsidR="00C44561" w:rsidRPr="00F67EF4">
        <w:t xml:space="preserve">) </w:t>
      </w:r>
      <w:r w:rsidRPr="00F67EF4">
        <w:t xml:space="preserve">highlighted issues and challenges and proposed a national service improvement plan. Since the report was completed, some improvements have been observed with the shift to centralising care for complex cases, alongside the closure of very small centres that did not meet minimum case volume thresholds for service provision. However, </w:t>
      </w:r>
      <w:r w:rsidR="00D45532" w:rsidRPr="00F67EF4">
        <w:t xml:space="preserve">ongoing challenges </w:t>
      </w:r>
      <w:r w:rsidR="00A00A4B" w:rsidRPr="00F67EF4">
        <w:t xml:space="preserve">necessitate consideration of alternative workforce </w:t>
      </w:r>
      <w:r w:rsidR="0054577A" w:rsidRPr="00F67EF4">
        <w:t>configuration</w:t>
      </w:r>
      <w:r w:rsidR="00A00A4B" w:rsidRPr="00F67EF4">
        <w:t xml:space="preserve"> and service delivery models</w:t>
      </w:r>
      <w:r w:rsidR="0054577A" w:rsidRPr="00F67EF4">
        <w:t xml:space="preserve">. For instance, </w:t>
      </w:r>
      <w:r w:rsidRPr="00F67EF4">
        <w:t xml:space="preserve">Wellington </w:t>
      </w:r>
      <w:r w:rsidR="00483407" w:rsidRPr="00F67EF4">
        <w:t>hospital</w:t>
      </w:r>
      <w:r w:rsidR="00B62F17" w:rsidRPr="00F67EF4">
        <w:t xml:space="preserve"> </w:t>
      </w:r>
      <w:r w:rsidR="007F50DC" w:rsidRPr="00F67EF4">
        <w:t xml:space="preserve">no longer has a permanent </w:t>
      </w:r>
      <w:r w:rsidR="008A7EB3" w:rsidRPr="00F67EF4">
        <w:t>gynaecological oncologist</w:t>
      </w:r>
      <w:r w:rsidR="005D7153" w:rsidRPr="00F67EF4">
        <w:t xml:space="preserve"> based there</w:t>
      </w:r>
      <w:r w:rsidR="008A7EB3" w:rsidRPr="00F67EF4">
        <w:t xml:space="preserve"> </w:t>
      </w:r>
      <w:r w:rsidRPr="00F67EF4">
        <w:t xml:space="preserve">due to workforce shortages and inability to recruit. As a result, </w:t>
      </w:r>
      <w:r w:rsidR="00CE6EBC" w:rsidRPr="00F67EF4">
        <w:t xml:space="preserve">permanent </w:t>
      </w:r>
      <w:r w:rsidR="00DE0AB4" w:rsidRPr="00F67EF4">
        <w:t xml:space="preserve">and well-established </w:t>
      </w:r>
      <w:r w:rsidRPr="00F67EF4">
        <w:t xml:space="preserve">gynaecological oncology speciality services are </w:t>
      </w:r>
      <w:r w:rsidR="00B062F2" w:rsidRPr="00F67EF4">
        <w:t>primarily provided through</w:t>
      </w:r>
      <w:r w:rsidR="00875A43" w:rsidRPr="00F67EF4">
        <w:t xml:space="preserve"> </w:t>
      </w:r>
      <w:r w:rsidRPr="00F67EF4">
        <w:t xml:space="preserve">Auckland City </w:t>
      </w:r>
      <w:r w:rsidR="002F25A1" w:rsidRPr="00F67EF4">
        <w:t>h</w:t>
      </w:r>
      <w:r w:rsidRPr="00F67EF4">
        <w:t xml:space="preserve">ospital and Christchurch hospital. </w:t>
      </w:r>
      <w:r w:rsidR="00FD00A4" w:rsidRPr="00F67EF4">
        <w:t xml:space="preserve"> In t</w:t>
      </w:r>
      <w:r w:rsidR="00B062F2" w:rsidRPr="00F67EF4">
        <w:t>he Central Region</w:t>
      </w:r>
      <w:r w:rsidR="00FD00A4" w:rsidRPr="00F67EF4">
        <w:t xml:space="preserve">, gynaecological oncology services operate through a </w:t>
      </w:r>
      <w:r w:rsidR="00D224DD" w:rsidRPr="00F67EF4">
        <w:t>cross-regional model</w:t>
      </w:r>
      <w:r w:rsidR="00FD00A4" w:rsidRPr="00F67EF4">
        <w:t>, whereby</w:t>
      </w:r>
      <w:r w:rsidR="0034431E" w:rsidRPr="00F67EF4">
        <w:t xml:space="preserve"> Christchurch based </w:t>
      </w:r>
      <w:r w:rsidR="00881E7F" w:rsidRPr="00F67EF4">
        <w:t>gynaecological</w:t>
      </w:r>
      <w:r w:rsidR="0034431E" w:rsidRPr="00F67EF4">
        <w:t xml:space="preserve"> oncologists provide </w:t>
      </w:r>
      <w:r w:rsidR="00881E7F" w:rsidRPr="00F67EF4">
        <w:t xml:space="preserve">specialist </w:t>
      </w:r>
      <w:r w:rsidR="00C701BE" w:rsidRPr="00F67EF4">
        <w:t>expertise</w:t>
      </w:r>
      <w:r w:rsidR="00881E7F" w:rsidRPr="00F67EF4">
        <w:t xml:space="preserve"> alongside locally de</w:t>
      </w:r>
      <w:r w:rsidR="002156C7" w:rsidRPr="00F67EF4">
        <w:t>li</w:t>
      </w:r>
      <w:r w:rsidR="00881E7F" w:rsidRPr="00F67EF4">
        <w:t xml:space="preserve">vered services including </w:t>
      </w:r>
      <w:r w:rsidR="00C701BE" w:rsidRPr="00F67EF4">
        <w:t xml:space="preserve">care </w:t>
      </w:r>
      <w:r w:rsidR="00881E7F" w:rsidRPr="00F67EF4">
        <w:t xml:space="preserve">coordination, nursing, </w:t>
      </w:r>
      <w:r w:rsidR="002156C7" w:rsidRPr="00F67EF4">
        <w:t>general gynaecology, theatre</w:t>
      </w:r>
      <w:r w:rsidR="00C701BE" w:rsidRPr="00F67EF4">
        <w:t xml:space="preserve"> and </w:t>
      </w:r>
      <w:r w:rsidR="002156C7" w:rsidRPr="00F67EF4">
        <w:t>other components</w:t>
      </w:r>
      <w:r w:rsidR="00C701BE" w:rsidRPr="00F67EF4">
        <w:t xml:space="preserve"> of care</w:t>
      </w:r>
      <w:r w:rsidR="002156C7" w:rsidRPr="00F67EF4">
        <w:t xml:space="preserve">. </w:t>
      </w:r>
    </w:p>
    <w:p w14:paraId="65C31E8C" w14:textId="783123C9" w:rsidR="007E6ABC" w:rsidRPr="00F67EF4" w:rsidRDefault="00B240C0" w:rsidP="007E0C20">
      <w:pPr>
        <w:pStyle w:val="Heading4"/>
      </w:pPr>
      <w:r w:rsidRPr="00F67EF4">
        <w:t>Cancer care conti</w:t>
      </w:r>
      <w:r w:rsidR="004A0BD5" w:rsidRPr="00F67EF4">
        <w:t>nuum</w:t>
      </w:r>
    </w:p>
    <w:p w14:paraId="6C3971B6" w14:textId="3EC66013" w:rsidR="004A0BD5" w:rsidRPr="00F67EF4" w:rsidRDefault="000748B0" w:rsidP="004A0BD5">
      <w:r w:rsidRPr="00F67EF4">
        <w:t xml:space="preserve">The </w:t>
      </w:r>
      <w:r w:rsidR="0015451F" w:rsidRPr="00F67EF4">
        <w:t>actions below in this pillar currently focuses on gynaecological oncology services and workfo</w:t>
      </w:r>
      <w:r w:rsidR="00C75350" w:rsidRPr="00F67EF4">
        <w:t>rce. But c</w:t>
      </w:r>
      <w:r w:rsidR="00B44D09" w:rsidRPr="00F67EF4">
        <w:t>ervical cancer care</w:t>
      </w:r>
      <w:r w:rsidR="00C2513C" w:rsidRPr="00F67EF4">
        <w:t xml:space="preserve"> extends</w:t>
      </w:r>
      <w:r w:rsidR="00B44D09" w:rsidRPr="00F67EF4">
        <w:t xml:space="preserve"> beyond </w:t>
      </w:r>
      <w:r w:rsidR="00C75350" w:rsidRPr="00F67EF4">
        <w:t xml:space="preserve">the specialist treatment </w:t>
      </w:r>
      <w:r w:rsidR="00A90F9D" w:rsidRPr="00F67EF4">
        <w:t>and encompasses the wider care pathway, including diagnostics, multidisciplinary care</w:t>
      </w:r>
      <w:r w:rsidR="00B46B83" w:rsidRPr="00F67EF4">
        <w:t>,</w:t>
      </w:r>
      <w:r w:rsidR="00DD6D02" w:rsidRPr="00F67EF4">
        <w:t xml:space="preserve"> recovery, survivorship, palliative care and en</w:t>
      </w:r>
      <w:r w:rsidR="00672566" w:rsidRPr="00F67EF4">
        <w:t>d</w:t>
      </w:r>
      <w:r w:rsidR="00DD6D02" w:rsidRPr="00F67EF4">
        <w:t xml:space="preserve">-of-life care. </w:t>
      </w:r>
      <w:r w:rsidR="00B46B83" w:rsidRPr="00F67EF4">
        <w:t>Many of the broader system considerations needed to support optimal cancer care</w:t>
      </w:r>
      <w:r w:rsidR="00EC2A26" w:rsidRPr="00F67EF4">
        <w:t xml:space="preserve">. These aspects </w:t>
      </w:r>
      <w:r w:rsidR="00A27B16" w:rsidRPr="00F67EF4">
        <w:t xml:space="preserve">are addressed </w:t>
      </w:r>
      <w:r w:rsidR="00A27B16" w:rsidRPr="00F67EF4">
        <w:lastRenderedPageBreak/>
        <w:t xml:space="preserve">through the </w:t>
      </w:r>
      <w:r w:rsidR="00152EDC" w:rsidRPr="00F67EF4">
        <w:t>“</w:t>
      </w:r>
      <w:r w:rsidR="00A27B16" w:rsidRPr="00F67EF4">
        <w:t>Cancer Action Plan 2026-2029</w:t>
      </w:r>
      <w:r w:rsidR="00152EDC" w:rsidRPr="00F67EF4">
        <w:t>”</w:t>
      </w:r>
      <w:r w:rsidR="00A27B16" w:rsidRPr="00F67EF4">
        <w:t xml:space="preserve">, which outlines the current state and future actions to support people across all stages of the cancer experience. </w:t>
      </w:r>
    </w:p>
    <w:p w14:paraId="11854CE0" w14:textId="0D753D73" w:rsidR="0062161F" w:rsidRPr="00F67EF4" w:rsidRDefault="0062161F" w:rsidP="007E0C20">
      <w:pPr>
        <w:pStyle w:val="Heading4"/>
      </w:pPr>
      <w:r w:rsidRPr="00F67EF4">
        <w:t xml:space="preserve">Whānau voice </w:t>
      </w:r>
    </w:p>
    <w:p w14:paraId="3C04D495" w14:textId="2AE340F3" w:rsidR="000E10EB" w:rsidRPr="00F67EF4" w:rsidRDefault="000E10EB" w:rsidP="000E10EB">
      <w:r w:rsidRPr="00F67EF4">
        <w:t xml:space="preserve">The Cancer </w:t>
      </w:r>
      <w:r w:rsidRPr="00F67EF4">
        <w:rPr>
          <w:i/>
        </w:rPr>
        <w:t>Control</w:t>
      </w:r>
      <w:r w:rsidRPr="00F67EF4">
        <w:t xml:space="preserve"> Agency’s report – </w:t>
      </w:r>
      <w:r w:rsidR="003D01D6" w:rsidRPr="00F67EF4">
        <w:t>“</w:t>
      </w:r>
      <w:r w:rsidRPr="00F67EF4">
        <w:rPr>
          <w:iCs/>
        </w:rPr>
        <w:t>The voices of whānau Māori affected by cancer</w:t>
      </w:r>
      <w:r w:rsidR="003D01D6" w:rsidRPr="00F67EF4">
        <w:t>”</w:t>
      </w:r>
      <w:r w:rsidRPr="00F67EF4">
        <w:t xml:space="preserve"> captured</w:t>
      </w:r>
      <w:r w:rsidR="003F68F1" w:rsidRPr="00F67EF4">
        <w:t xml:space="preserve"> insights about treatment across cancer types.</w:t>
      </w:r>
      <w:r w:rsidR="006D49AE" w:rsidRPr="00F67EF4">
        <w:t xml:space="preserve"> This included </w:t>
      </w:r>
      <w:r w:rsidR="00A67523" w:rsidRPr="00F67EF4">
        <w:t>support for travel if required,</w:t>
      </w:r>
      <w:r w:rsidR="005E79B3" w:rsidRPr="00F67EF4">
        <w:t xml:space="preserve"> care closer to home if it is as safe and effective as care in a hospital setting,</w:t>
      </w:r>
      <w:r w:rsidR="00A67523" w:rsidRPr="00F67EF4">
        <w:t xml:space="preserve"> treatment delivered by Māori health professionals, and </w:t>
      </w:r>
      <w:r w:rsidR="006D49AE" w:rsidRPr="00F67EF4">
        <w:t xml:space="preserve">the importance of </w:t>
      </w:r>
      <w:proofErr w:type="spellStart"/>
      <w:r w:rsidR="006D49AE" w:rsidRPr="00F67EF4">
        <w:t>whakawhanaungatanga</w:t>
      </w:r>
      <w:proofErr w:type="spellEnd"/>
      <w:r w:rsidR="00DD7FAD" w:rsidRPr="00F67EF4">
        <w:t xml:space="preserve"> (</w:t>
      </w:r>
      <w:r w:rsidR="00C76B76" w:rsidRPr="00F67EF4">
        <w:t xml:space="preserve">the process of </w:t>
      </w:r>
      <w:r w:rsidR="00DD7FAD" w:rsidRPr="00F67EF4">
        <w:t>establishing relationships)</w:t>
      </w:r>
      <w:r w:rsidR="00F20DC3" w:rsidRPr="00F67EF4">
        <w:t>.</w:t>
      </w:r>
    </w:p>
    <w:p w14:paraId="1B815C7B" w14:textId="77777777" w:rsidR="00850E2C" w:rsidRPr="00F67EF4" w:rsidRDefault="00850E2C" w:rsidP="00850E2C">
      <w:pPr>
        <w:pStyle w:val="Quotes-line"/>
        <w:rPr>
          <w:sz w:val="22"/>
        </w:rPr>
      </w:pPr>
      <w:r w:rsidRPr="00F67EF4">
        <w:rPr>
          <w:sz w:val="22"/>
        </w:rPr>
        <w:t>“You can’t think when you’re first diagnosed”</w:t>
      </w:r>
    </w:p>
    <w:p w14:paraId="44D21057" w14:textId="77777777" w:rsidR="002522EB" w:rsidRPr="00F67EF4" w:rsidRDefault="002522EB" w:rsidP="002522EB">
      <w:pPr>
        <w:pStyle w:val="Quotes-line"/>
        <w:rPr>
          <w:sz w:val="22"/>
        </w:rPr>
      </w:pPr>
      <w:r w:rsidRPr="00F67EF4">
        <w:rPr>
          <w:sz w:val="22"/>
        </w:rPr>
        <w:t>“You have no idea where you sit in the queue for treatment”</w:t>
      </w:r>
    </w:p>
    <w:p w14:paraId="7784EAEC" w14:textId="52AA3517" w:rsidR="00CD2E04" w:rsidRPr="00F67EF4" w:rsidRDefault="00CD2E04" w:rsidP="000E10EB">
      <w:r w:rsidRPr="00F67EF4">
        <w:t>Participants said that they want all treatment options explained to them</w:t>
      </w:r>
      <w:r w:rsidR="001D0DBC" w:rsidRPr="00F67EF4">
        <w:t>,</w:t>
      </w:r>
      <w:r w:rsidRPr="00F67EF4">
        <w:t xml:space="preserve"> to support informed decision-making. </w:t>
      </w:r>
      <w:r w:rsidR="001D0DBC" w:rsidRPr="00F67EF4">
        <w:t xml:space="preserve">This includes privately funded options, and clinicians should not assume </w:t>
      </w:r>
      <w:r w:rsidR="00483CAF" w:rsidRPr="00F67EF4">
        <w:t>that whānau cannot afford treatment options.</w:t>
      </w:r>
    </w:p>
    <w:p w14:paraId="2D289316" w14:textId="26F8915E" w:rsidR="00173E8F" w:rsidRPr="00F67EF4" w:rsidRDefault="00173E8F" w:rsidP="000E10EB">
      <w:r w:rsidRPr="00F67EF4">
        <w:t>The qualitative study</w:t>
      </w:r>
      <w:r w:rsidR="004F198F" w:rsidRPr="00F67EF4">
        <w:t xml:space="preserve"> on </w:t>
      </w:r>
      <w:r w:rsidR="003D01D6" w:rsidRPr="00F67EF4">
        <w:t>“</w:t>
      </w:r>
      <w:r w:rsidR="004F198F" w:rsidRPr="00F67EF4">
        <w:t>Pacific peoples’ experiences of cancer and its treatment in Aotearoa New Zealand</w:t>
      </w:r>
      <w:r w:rsidR="003D01D6" w:rsidRPr="00F67EF4">
        <w:t>”</w:t>
      </w:r>
      <w:r w:rsidR="004F198F" w:rsidRPr="00F67EF4">
        <w:t xml:space="preserve"> </w:t>
      </w:r>
      <w:r w:rsidR="00E97010" w:rsidRPr="00F67EF4">
        <w:t xml:space="preserve">highlighted </w:t>
      </w:r>
      <w:r w:rsidR="00C549EA" w:rsidRPr="00F67EF4">
        <w:t xml:space="preserve">lived experiences </w:t>
      </w:r>
      <w:r w:rsidR="000247BB" w:rsidRPr="00F67EF4">
        <w:t>including the challenge</w:t>
      </w:r>
      <w:r w:rsidR="00DD2237" w:rsidRPr="00F67EF4">
        <w:t xml:space="preserve"> in accessing care</w:t>
      </w:r>
      <w:r w:rsidR="001F568C" w:rsidRPr="00F67EF4">
        <w:t>.</w:t>
      </w:r>
    </w:p>
    <w:p w14:paraId="48E84978" w14:textId="48EF0513" w:rsidR="007579F3" w:rsidRPr="00F67EF4" w:rsidRDefault="001F568C" w:rsidP="006C20B5">
      <w:pPr>
        <w:pStyle w:val="Quotes-line"/>
        <w:rPr>
          <w:sz w:val="22"/>
        </w:rPr>
      </w:pPr>
      <w:r w:rsidRPr="00F67EF4">
        <w:rPr>
          <w:sz w:val="22"/>
        </w:rPr>
        <w:t>“</w:t>
      </w:r>
      <w:r w:rsidR="00313418" w:rsidRPr="00F67EF4">
        <w:rPr>
          <w:sz w:val="22"/>
        </w:rPr>
        <w:t xml:space="preserve">Having to go into Auckland every day is a stress on the </w:t>
      </w:r>
      <w:r w:rsidR="00C120E0" w:rsidRPr="00F67EF4">
        <w:rPr>
          <w:sz w:val="22"/>
        </w:rPr>
        <w:t>families</w:t>
      </w:r>
      <w:r w:rsidR="00313418" w:rsidRPr="00F67EF4">
        <w:rPr>
          <w:sz w:val="22"/>
        </w:rPr>
        <w:t xml:space="preserve"> they are trying to ge</w:t>
      </w:r>
      <w:r w:rsidR="00C120E0" w:rsidRPr="00F67EF4">
        <w:rPr>
          <w:sz w:val="22"/>
        </w:rPr>
        <w:t>t</w:t>
      </w:r>
      <w:r w:rsidR="00313418" w:rsidRPr="00F67EF4">
        <w:rPr>
          <w:sz w:val="22"/>
        </w:rPr>
        <w:t xml:space="preserve"> there</w:t>
      </w:r>
      <w:r w:rsidR="00C120E0" w:rsidRPr="00F67EF4">
        <w:rPr>
          <w:sz w:val="22"/>
        </w:rPr>
        <w:t>”</w:t>
      </w:r>
    </w:p>
    <w:p w14:paraId="4275E3AA" w14:textId="19E1554D" w:rsidR="008F2C98" w:rsidRPr="00F67EF4" w:rsidRDefault="008F2C98" w:rsidP="00CB7E95">
      <w:pPr>
        <w:pStyle w:val="Heading3"/>
      </w:pPr>
      <w:r w:rsidRPr="00F67EF4">
        <w:t xml:space="preserve">The way forward </w:t>
      </w:r>
    </w:p>
    <w:p w14:paraId="6C960AAD" w14:textId="41B568EC" w:rsidR="00D6150A" w:rsidRPr="00F67EF4" w:rsidRDefault="00373E70" w:rsidP="0023395E">
      <w:r w:rsidRPr="00F67EF4">
        <w:t xml:space="preserve">The </w:t>
      </w:r>
      <w:r w:rsidR="008F2C98" w:rsidRPr="00F67EF4">
        <w:t>NSCP will continue efforts to further improve timely treatment for participants identified with high-grade</w:t>
      </w:r>
      <w:r w:rsidR="0056148E" w:rsidRPr="00F67EF4">
        <w:t xml:space="preserve"> pre-cancerous</w:t>
      </w:r>
      <w:r w:rsidR="008F2C98" w:rsidRPr="00F67EF4">
        <w:t xml:space="preserve"> lesions. </w:t>
      </w:r>
    </w:p>
    <w:p w14:paraId="0E893D68" w14:textId="384AEAF8" w:rsidR="009F3F01" w:rsidRPr="00F67EF4" w:rsidRDefault="009F3F01" w:rsidP="009F3F01">
      <w:r w:rsidRPr="00F67EF4">
        <w:t>Health New Zealand will place a focus on gynaecological oncology services, supported by updated service data to inform resourcing and planning, and to support workforce expansion and sustainability.</w:t>
      </w:r>
      <w:r w:rsidR="00ED761E" w:rsidRPr="00F67EF4">
        <w:t xml:space="preserve"> Broader considerations relating to </w:t>
      </w:r>
      <w:r w:rsidR="002B67E7" w:rsidRPr="00F67EF4">
        <w:t xml:space="preserve">the cancer care continuum are addressed through the </w:t>
      </w:r>
      <w:r w:rsidR="003D01D6" w:rsidRPr="00F67EF4">
        <w:t>“</w:t>
      </w:r>
      <w:r w:rsidR="002B67E7" w:rsidRPr="00F67EF4">
        <w:t>Cancer Action Plan 2026-2029</w:t>
      </w:r>
      <w:r w:rsidR="003D01D6" w:rsidRPr="00F67EF4">
        <w:t>”</w:t>
      </w:r>
      <w:r w:rsidR="002B67E7" w:rsidRPr="00F67EF4">
        <w:t xml:space="preserve">. </w:t>
      </w:r>
      <w:r w:rsidR="00ED761E" w:rsidRPr="00F67EF4">
        <w:t xml:space="preserve"> </w:t>
      </w:r>
    </w:p>
    <w:p w14:paraId="7EBF4B30" w14:textId="77777777" w:rsidR="006762D3" w:rsidRPr="00F67EF4" w:rsidRDefault="006762D3">
      <w:pPr>
        <w:rPr>
          <w:b/>
          <w:bCs/>
          <w:sz w:val="24"/>
          <w:szCs w:val="24"/>
        </w:rPr>
      </w:pPr>
      <w:r w:rsidRPr="00F67EF4">
        <w:rPr>
          <w:b/>
          <w:bCs/>
          <w:sz w:val="24"/>
          <w:szCs w:val="24"/>
        </w:rPr>
        <w:t>Increase timely treatment for cervical precancer in line with the new target.</w:t>
      </w:r>
    </w:p>
    <w:tbl>
      <w:tblPr>
        <w:tblStyle w:val="Glossary"/>
        <w:tblW w:w="9026" w:type="dxa"/>
        <w:tblLayout w:type="fixed"/>
        <w:tblLook w:val="04A0" w:firstRow="1" w:lastRow="0" w:firstColumn="1" w:lastColumn="0" w:noHBand="0" w:noVBand="1"/>
      </w:tblPr>
      <w:tblGrid>
        <w:gridCol w:w="454"/>
        <w:gridCol w:w="8572"/>
      </w:tblGrid>
      <w:tr w:rsidR="008E5688" w:rsidRPr="00F67EF4" w14:paraId="13DF0E5A" w14:textId="77777777">
        <w:tc>
          <w:tcPr>
            <w:tcW w:w="454" w:type="dxa"/>
          </w:tcPr>
          <w:p w14:paraId="22B7E169" w14:textId="2B1257E1" w:rsidR="008E5688" w:rsidRPr="00F67EF4" w:rsidRDefault="00835390">
            <w:pPr>
              <w:pStyle w:val="Tabletext"/>
            </w:pPr>
            <w:r w:rsidRPr="00F67EF4">
              <w:t>22</w:t>
            </w:r>
          </w:p>
        </w:tc>
        <w:tc>
          <w:tcPr>
            <w:tcW w:w="8572" w:type="dxa"/>
          </w:tcPr>
          <w:p w14:paraId="034F4A39" w14:textId="64B75EE3" w:rsidR="008E5688" w:rsidRPr="00F67EF4" w:rsidRDefault="00CF4202">
            <w:pPr>
              <w:pStyle w:val="Tabletext"/>
            </w:pPr>
            <w:r w:rsidRPr="00F67EF4">
              <w:t>Ensure colposcopy services are culturally responsive and whānau-centred to support equitable access to assessment and treatment. Promote accessible, flexible and trauma-informed models of care including community-based services, flexible hours, disability access and greater choice in managing pain and anxiety</w:t>
            </w:r>
          </w:p>
        </w:tc>
      </w:tr>
      <w:tr w:rsidR="00CE2FE7" w:rsidRPr="00F67EF4" w14:paraId="71B62CB5" w14:textId="77777777" w:rsidTr="00CE2FE7">
        <w:tc>
          <w:tcPr>
            <w:tcW w:w="454" w:type="dxa"/>
          </w:tcPr>
          <w:p w14:paraId="239D9F33" w14:textId="0FF46A04" w:rsidR="00CE2FE7" w:rsidRPr="00F67EF4" w:rsidRDefault="00835390">
            <w:pPr>
              <w:pStyle w:val="Tabletext"/>
            </w:pPr>
            <w:r w:rsidRPr="00F67EF4">
              <w:t>23</w:t>
            </w:r>
          </w:p>
        </w:tc>
        <w:tc>
          <w:tcPr>
            <w:tcW w:w="8572" w:type="dxa"/>
          </w:tcPr>
          <w:p w14:paraId="70F13CCB" w14:textId="566FB420" w:rsidR="00CE2FE7" w:rsidRPr="00F67EF4" w:rsidRDefault="00CE2FE7" w:rsidP="008813BA">
            <w:pPr>
              <w:spacing w:before="40" w:after="40"/>
              <w:rPr>
                <w:lang w:eastAsia="en-NZ"/>
              </w:rPr>
            </w:pPr>
            <w:r w:rsidRPr="00F67EF4">
              <w:t xml:space="preserve">Improve resourcing within obstetrics and gynaecology services to enable sustained involvement in managing people with positive screening results and ensure colposcopy services can be sustainably delivered alongside other gynaecology service demands. This includes robust service planning, workforce succession planning, maintenance of specialist expertise, appropriate delegation such as expanding the use of nurse </w:t>
            </w:r>
            <w:proofErr w:type="spellStart"/>
            <w:r w:rsidRPr="00F67EF4">
              <w:t>colposcopists</w:t>
            </w:r>
            <w:proofErr w:type="spellEnd"/>
            <w:r w:rsidRPr="00F67EF4">
              <w:t>, and quality assurance activities.</w:t>
            </w:r>
          </w:p>
        </w:tc>
      </w:tr>
    </w:tbl>
    <w:p w14:paraId="785A1D76" w14:textId="77777777" w:rsidR="00CE2FE7" w:rsidRPr="00F67EF4" w:rsidRDefault="00CE2FE7"/>
    <w:p w14:paraId="733D4B3D" w14:textId="603818DC" w:rsidR="007C21ED" w:rsidRPr="00F67EF4" w:rsidRDefault="007C21ED" w:rsidP="009F3F01">
      <w:r w:rsidRPr="00F67EF4">
        <w:rPr>
          <w:b/>
          <w:sz w:val="24"/>
          <w:szCs w:val="24"/>
        </w:rPr>
        <w:lastRenderedPageBreak/>
        <w:t xml:space="preserve">Strengthen </w:t>
      </w:r>
      <w:r w:rsidR="00541274" w:rsidRPr="00F67EF4">
        <w:rPr>
          <w:b/>
          <w:sz w:val="24"/>
          <w:szCs w:val="24"/>
        </w:rPr>
        <w:t xml:space="preserve">and evolve </w:t>
      </w:r>
      <w:r w:rsidRPr="00F67EF4">
        <w:rPr>
          <w:b/>
          <w:sz w:val="24"/>
          <w:szCs w:val="24"/>
        </w:rPr>
        <w:t>the model of centralised specialist care and local service delivery.</w:t>
      </w:r>
    </w:p>
    <w:tbl>
      <w:tblPr>
        <w:tblStyle w:val="Glossary"/>
        <w:tblW w:w="9026" w:type="dxa"/>
        <w:tblLook w:val="04A0" w:firstRow="1" w:lastRow="0" w:firstColumn="1" w:lastColumn="0" w:noHBand="0" w:noVBand="1"/>
      </w:tblPr>
      <w:tblGrid>
        <w:gridCol w:w="454"/>
        <w:gridCol w:w="8572"/>
      </w:tblGrid>
      <w:tr w:rsidR="00873445" w:rsidRPr="00F67EF4" w14:paraId="77662654" w14:textId="77777777" w:rsidTr="009E0538">
        <w:tc>
          <w:tcPr>
            <w:tcW w:w="454" w:type="dxa"/>
          </w:tcPr>
          <w:p w14:paraId="0C3E4EAF" w14:textId="289FEC98" w:rsidR="00747077" w:rsidRPr="00F67EF4" w:rsidRDefault="00BC1D85" w:rsidP="00747077">
            <w:pPr>
              <w:pStyle w:val="Tabletext"/>
            </w:pPr>
            <w:r w:rsidRPr="00F67EF4">
              <w:t>2</w:t>
            </w:r>
            <w:r w:rsidR="00835390" w:rsidRPr="00F67EF4">
              <w:t>4</w:t>
            </w:r>
          </w:p>
        </w:tc>
        <w:tc>
          <w:tcPr>
            <w:tcW w:w="8572" w:type="dxa"/>
          </w:tcPr>
          <w:p w14:paraId="11369E5E" w14:textId="5072CD72" w:rsidR="00747077" w:rsidRPr="00F67EF4" w:rsidRDefault="00F30FA7" w:rsidP="00747077">
            <w:pPr>
              <w:pStyle w:val="Tabletext"/>
            </w:pPr>
            <w:r w:rsidRPr="00F67EF4">
              <w:t>Develop and implement a gynaecological oncology clinical service plan</w:t>
            </w:r>
            <w:r w:rsidR="00AD17AA" w:rsidRPr="00F67EF4">
              <w:t xml:space="preserve">, building on the recommendations of </w:t>
            </w:r>
            <w:r w:rsidR="002E234A" w:rsidRPr="00F67EF4">
              <w:t xml:space="preserve">the 2011 Report. This plan </w:t>
            </w:r>
            <w:r w:rsidR="00995014" w:rsidRPr="00F67EF4">
              <w:t>will</w:t>
            </w:r>
            <w:r w:rsidR="006F5608" w:rsidRPr="00F67EF4">
              <w:t xml:space="preserve"> guide future service configuration, workforce development, and implementation priorities over the next ten years</w:t>
            </w:r>
            <w:r w:rsidR="00AE778F" w:rsidRPr="00F67EF4">
              <w:t>, informed by epidemiology, service activity, demand and workforce supply projections</w:t>
            </w:r>
            <w:r w:rsidR="009F51DF" w:rsidRPr="00F67EF4">
              <w:t>, as well as to address the interdependenc</w:t>
            </w:r>
            <w:r w:rsidR="009B3B8C" w:rsidRPr="00F67EF4">
              <w:t xml:space="preserve">y </w:t>
            </w:r>
            <w:r w:rsidR="007C2F33" w:rsidRPr="00F67EF4">
              <w:t xml:space="preserve">of the gynaecological oncology services and pathology </w:t>
            </w:r>
            <w:r w:rsidR="006C0E54" w:rsidRPr="00F67EF4">
              <w:t>services.</w:t>
            </w:r>
            <w:r w:rsidR="00AE778F" w:rsidRPr="00F67EF4">
              <w:t xml:space="preserve"> </w:t>
            </w:r>
            <w:r w:rsidR="00957EE6" w:rsidRPr="00F67EF4">
              <w:t xml:space="preserve">Operational </w:t>
            </w:r>
            <w:r w:rsidR="005645F6" w:rsidRPr="00F67EF4">
              <w:t xml:space="preserve">cost estimates will be developed as part of the planning process based on forecast treatment </w:t>
            </w:r>
            <w:r w:rsidR="007E7E6C" w:rsidRPr="00F67EF4">
              <w:t>volumes, with capital</w:t>
            </w:r>
            <w:r w:rsidR="00751B1D" w:rsidRPr="00F67EF4">
              <w:t xml:space="preserve"> investment requirements addressed </w:t>
            </w:r>
            <w:r w:rsidR="007E7E6C" w:rsidRPr="00F67EF4">
              <w:t xml:space="preserve">separately within this approach. </w:t>
            </w:r>
          </w:p>
        </w:tc>
      </w:tr>
      <w:tr w:rsidR="00873445" w:rsidRPr="00F67EF4" w14:paraId="7C6F7CC5" w14:textId="77777777" w:rsidTr="009E0538">
        <w:tc>
          <w:tcPr>
            <w:tcW w:w="454" w:type="dxa"/>
          </w:tcPr>
          <w:p w14:paraId="3506C439" w14:textId="4B9BDB28" w:rsidR="00AC455C" w:rsidRPr="00F67EF4" w:rsidRDefault="005F1E06" w:rsidP="00747077">
            <w:pPr>
              <w:pStyle w:val="Tabletext"/>
            </w:pPr>
            <w:r w:rsidRPr="00F67EF4">
              <w:t>2</w:t>
            </w:r>
            <w:r w:rsidR="00835390" w:rsidRPr="00F67EF4">
              <w:t>5</w:t>
            </w:r>
          </w:p>
        </w:tc>
        <w:tc>
          <w:tcPr>
            <w:tcW w:w="8572" w:type="dxa"/>
          </w:tcPr>
          <w:p w14:paraId="5FA29D0A" w14:textId="181FF281" w:rsidR="00AC455C" w:rsidRPr="00F67EF4" w:rsidRDefault="00DB448F" w:rsidP="00747077">
            <w:pPr>
              <w:pStyle w:val="Tabletext"/>
            </w:pPr>
            <w:r w:rsidRPr="00F67EF4">
              <w:t>Support the</w:t>
            </w:r>
            <w:r w:rsidR="002957DC" w:rsidRPr="00F67EF4">
              <w:t xml:space="preserve"> models of centralised specialist care with local delivery </w:t>
            </w:r>
            <w:r w:rsidR="00AC60AF" w:rsidRPr="00F67EF4">
              <w:t>with</w:t>
            </w:r>
            <w:r w:rsidR="002957DC" w:rsidRPr="00F67EF4">
              <w:t xml:space="preserve"> appropriate access measures</w:t>
            </w:r>
            <w:r w:rsidR="00DE3B2D" w:rsidRPr="00F67EF4">
              <w:t xml:space="preserve"> aligned with the </w:t>
            </w:r>
            <w:r w:rsidR="00F73CAE" w:rsidRPr="00F67EF4">
              <w:t>National Travel Assistance improvement programme</w:t>
            </w:r>
            <w:r w:rsidR="00D124F5" w:rsidRPr="00F67EF4">
              <w:t>. This</w:t>
            </w:r>
            <w:r w:rsidR="002957DC" w:rsidRPr="00F67EF4">
              <w:t xml:space="preserve"> includ</w:t>
            </w:r>
            <w:r w:rsidR="00D124F5" w:rsidRPr="00F67EF4">
              <w:t>es</w:t>
            </w:r>
            <w:r w:rsidR="002957DC" w:rsidRPr="00F67EF4">
              <w:t xml:space="preserve"> travel and accommodation </w:t>
            </w:r>
            <w:r w:rsidR="00AC6C67" w:rsidRPr="00F67EF4">
              <w:t xml:space="preserve">for </w:t>
            </w:r>
            <w:r w:rsidR="0033079A" w:rsidRPr="00F67EF4">
              <w:t>patients and their support people</w:t>
            </w:r>
            <w:r w:rsidR="002957DC" w:rsidRPr="00F67EF4">
              <w:t xml:space="preserve">, </w:t>
            </w:r>
            <w:r w:rsidR="00FB2F76" w:rsidRPr="00F67EF4">
              <w:t xml:space="preserve">improved awareness of </w:t>
            </w:r>
            <w:r w:rsidR="002D2382" w:rsidRPr="00F67EF4">
              <w:t xml:space="preserve">available </w:t>
            </w:r>
            <w:r w:rsidR="00533BA9" w:rsidRPr="00F67EF4">
              <w:t xml:space="preserve">assistance, </w:t>
            </w:r>
            <w:r w:rsidR="003F3387" w:rsidRPr="00F67EF4">
              <w:t>equitable eligibility and access arrangement</w:t>
            </w:r>
            <w:r w:rsidR="009F0892" w:rsidRPr="00F67EF4">
              <w:t xml:space="preserve">, </w:t>
            </w:r>
            <w:r w:rsidR="00D144B0" w:rsidRPr="00F67EF4">
              <w:t xml:space="preserve">responsive travel coordination and logistics, </w:t>
            </w:r>
            <w:r w:rsidR="002957DC" w:rsidRPr="00F67EF4">
              <w:t xml:space="preserve">so that distance </w:t>
            </w:r>
            <w:r w:rsidR="0025691C" w:rsidRPr="00F67EF4">
              <w:t xml:space="preserve">and other practical barriers </w:t>
            </w:r>
            <w:r w:rsidR="002957DC" w:rsidRPr="00F67EF4">
              <w:t xml:space="preserve">does not </w:t>
            </w:r>
            <w:r w:rsidR="0025691C" w:rsidRPr="00F67EF4">
              <w:t>delay</w:t>
            </w:r>
            <w:r w:rsidR="002957DC" w:rsidRPr="00F67EF4">
              <w:t xml:space="preserve"> timely treatment, particularly for people with </w:t>
            </w:r>
            <w:r w:rsidR="00F76A3B" w:rsidRPr="00F67EF4">
              <w:t xml:space="preserve">high </w:t>
            </w:r>
            <w:r w:rsidR="00BE6997" w:rsidRPr="00F67EF4">
              <w:t xml:space="preserve">unmet </w:t>
            </w:r>
            <w:r w:rsidR="00F76A3B" w:rsidRPr="00F67EF4">
              <w:t xml:space="preserve">health </w:t>
            </w:r>
            <w:r w:rsidR="00BE6997" w:rsidRPr="00F67EF4">
              <w:t>need</w:t>
            </w:r>
            <w:r w:rsidR="002957DC" w:rsidRPr="00F67EF4">
              <w:t xml:space="preserve"> such as Māori</w:t>
            </w:r>
            <w:r w:rsidR="0026581C" w:rsidRPr="00F67EF4">
              <w:t>,</w:t>
            </w:r>
            <w:r w:rsidR="002957DC" w:rsidRPr="00F67EF4">
              <w:t xml:space="preserve"> Pacific peoples</w:t>
            </w:r>
            <w:r w:rsidR="00A23D4C" w:rsidRPr="00F67EF4">
              <w:t>,</w:t>
            </w:r>
            <w:r w:rsidR="002957DC" w:rsidRPr="00F67EF4">
              <w:t xml:space="preserve"> people living in areas of high deprivation</w:t>
            </w:r>
            <w:r w:rsidR="00A23D4C" w:rsidRPr="00F67EF4">
              <w:t xml:space="preserve"> and disabled people</w:t>
            </w:r>
            <w:r w:rsidR="002957DC" w:rsidRPr="00F67EF4">
              <w:t>.</w:t>
            </w:r>
          </w:p>
        </w:tc>
      </w:tr>
    </w:tbl>
    <w:p w14:paraId="140FFBFE" w14:textId="36E57253" w:rsidR="008F2C98" w:rsidRPr="00F67EF4" w:rsidRDefault="008F2C98" w:rsidP="00747077">
      <w:pPr>
        <w:pStyle w:val="Actions"/>
        <w:rPr>
          <w:rFonts w:asciiTheme="minorHAnsi" w:hAnsiTheme="minorHAnsi"/>
          <w:b/>
        </w:rPr>
      </w:pPr>
      <w:r w:rsidRPr="00F67EF4">
        <w:rPr>
          <w:rFonts w:asciiTheme="minorHAnsi" w:hAnsiTheme="minorHAnsi"/>
          <w:b/>
        </w:rPr>
        <w:t>Expand and retain the gynaecological oncology workforce</w:t>
      </w:r>
      <w:r w:rsidR="0023395E" w:rsidRPr="00F67EF4">
        <w:rPr>
          <w:rFonts w:asciiTheme="minorHAnsi" w:hAnsiTheme="minorHAnsi"/>
          <w:b/>
          <w:bCs/>
        </w:rPr>
        <w:t>.</w:t>
      </w:r>
      <w:r w:rsidRPr="00F67EF4">
        <w:rPr>
          <w:rFonts w:asciiTheme="minorHAnsi" w:hAnsiTheme="minorHAnsi"/>
          <w:b/>
        </w:rPr>
        <w:t xml:space="preserve"> </w:t>
      </w:r>
    </w:p>
    <w:tbl>
      <w:tblPr>
        <w:tblStyle w:val="Glossary"/>
        <w:tblW w:w="9026" w:type="dxa"/>
        <w:tblLayout w:type="fixed"/>
        <w:tblLook w:val="04A0" w:firstRow="1" w:lastRow="0" w:firstColumn="1" w:lastColumn="0" w:noHBand="0" w:noVBand="1"/>
      </w:tblPr>
      <w:tblGrid>
        <w:gridCol w:w="454"/>
        <w:gridCol w:w="8572"/>
      </w:tblGrid>
      <w:tr w:rsidR="00E955D3" w:rsidRPr="00F67EF4" w14:paraId="45CBC84F" w14:textId="77777777" w:rsidTr="009E0538">
        <w:tc>
          <w:tcPr>
            <w:tcW w:w="454" w:type="dxa"/>
          </w:tcPr>
          <w:p w14:paraId="035D8E07" w14:textId="0F314346" w:rsidR="00E955D3" w:rsidRPr="00F67EF4" w:rsidRDefault="005F1E06" w:rsidP="00E955D3">
            <w:pPr>
              <w:pStyle w:val="Tabletext"/>
            </w:pPr>
            <w:r w:rsidRPr="00F67EF4">
              <w:t>2</w:t>
            </w:r>
            <w:r w:rsidR="00835390" w:rsidRPr="00F67EF4">
              <w:t>6</w:t>
            </w:r>
          </w:p>
        </w:tc>
        <w:tc>
          <w:tcPr>
            <w:tcW w:w="8572" w:type="dxa"/>
          </w:tcPr>
          <w:p w14:paraId="582CB294" w14:textId="55C7C8C2" w:rsidR="00E955D3" w:rsidRPr="00F67EF4" w:rsidRDefault="004252EA" w:rsidP="00E955D3">
            <w:pPr>
              <w:pStyle w:val="Tabletext"/>
            </w:pPr>
            <w:r w:rsidRPr="00F67EF4">
              <w:t xml:space="preserve">Strengthen the sustainability of </w:t>
            </w:r>
            <w:r w:rsidR="00E955D3" w:rsidRPr="00F67EF4">
              <w:t xml:space="preserve">the gynaecological oncology workforce </w:t>
            </w:r>
            <w:r w:rsidR="00D907A2" w:rsidRPr="00F67EF4">
              <w:t xml:space="preserve">through a coordinated approach to workforce planning, including training capacity, retention, succession planning, accreditation of training centres, and </w:t>
            </w:r>
            <w:r w:rsidR="00357548" w:rsidRPr="00F67EF4">
              <w:t xml:space="preserve">targeted international recruitment, informed by current and future service needs. </w:t>
            </w:r>
            <w:r w:rsidR="00AB4542" w:rsidRPr="00F67EF4">
              <w:t xml:space="preserve">Workforce development should also </w:t>
            </w:r>
            <w:r w:rsidR="003015FB" w:rsidRPr="00F67EF4">
              <w:t xml:space="preserve">seek to </w:t>
            </w:r>
            <w:r w:rsidR="00AB4542" w:rsidRPr="00F67EF4">
              <w:t xml:space="preserve">support </w:t>
            </w:r>
            <w:r w:rsidR="00390429" w:rsidRPr="00F67EF4">
              <w:t xml:space="preserve">training, recruitment and </w:t>
            </w:r>
            <w:r w:rsidR="00100356" w:rsidRPr="00F67EF4">
              <w:t xml:space="preserve">leadership pathways </w:t>
            </w:r>
            <w:r w:rsidR="00B15DA4" w:rsidRPr="00F67EF4">
              <w:t xml:space="preserve">that encourage greater representation </w:t>
            </w:r>
            <w:r w:rsidR="00A033F8" w:rsidRPr="00F67EF4">
              <w:t xml:space="preserve">of the communities it services. </w:t>
            </w:r>
          </w:p>
        </w:tc>
      </w:tr>
      <w:tr w:rsidR="00E955D3" w:rsidRPr="00F67EF4" w14:paraId="741BBF41" w14:textId="77777777" w:rsidTr="009E0538">
        <w:tc>
          <w:tcPr>
            <w:tcW w:w="454" w:type="dxa"/>
          </w:tcPr>
          <w:p w14:paraId="6710895B" w14:textId="304BC8FE" w:rsidR="00E955D3" w:rsidRPr="00F67EF4" w:rsidRDefault="006024F0" w:rsidP="00E955D3">
            <w:pPr>
              <w:pStyle w:val="Tabletext"/>
            </w:pPr>
            <w:r w:rsidRPr="00F67EF4">
              <w:t>2</w:t>
            </w:r>
            <w:r w:rsidR="00835390" w:rsidRPr="00F67EF4">
              <w:t>7</w:t>
            </w:r>
          </w:p>
        </w:tc>
        <w:tc>
          <w:tcPr>
            <w:tcW w:w="8572" w:type="dxa"/>
          </w:tcPr>
          <w:p w14:paraId="54C06627" w14:textId="41552E25" w:rsidR="00E955D3" w:rsidRPr="00F67EF4" w:rsidRDefault="00884E79" w:rsidP="00884E79">
            <w:pPr>
              <w:pStyle w:val="Tabletext"/>
            </w:pPr>
            <w:r w:rsidRPr="00F67EF4">
              <w:t>Enhance protected time for teaching, research, and leadership activities, and establish clear career pathways for trainees upon completion of their training</w:t>
            </w:r>
            <w:r w:rsidR="006B5E42" w:rsidRPr="00F67EF4">
              <w:t>, aligned with national workforce planning and best practice across specialties</w:t>
            </w:r>
            <w:r w:rsidR="00322944" w:rsidRPr="00F67EF4">
              <w:t>.</w:t>
            </w:r>
          </w:p>
        </w:tc>
      </w:tr>
      <w:tr w:rsidR="0054580A" w:rsidRPr="00F67EF4" w14:paraId="39EB0620" w14:textId="77777777" w:rsidTr="009E0538">
        <w:tc>
          <w:tcPr>
            <w:tcW w:w="454" w:type="dxa"/>
          </w:tcPr>
          <w:p w14:paraId="25573E6B" w14:textId="70C16ECA" w:rsidR="0054580A" w:rsidRPr="00F67EF4" w:rsidRDefault="00835390" w:rsidP="00E955D3">
            <w:pPr>
              <w:pStyle w:val="Tabletext"/>
            </w:pPr>
            <w:r w:rsidRPr="00F67EF4">
              <w:t>28</w:t>
            </w:r>
          </w:p>
        </w:tc>
        <w:tc>
          <w:tcPr>
            <w:tcW w:w="8572" w:type="dxa"/>
          </w:tcPr>
          <w:p w14:paraId="1F02650A" w14:textId="130852F8" w:rsidR="0054580A" w:rsidRPr="00F67EF4" w:rsidRDefault="00A30FE1" w:rsidP="00E955D3">
            <w:pPr>
              <w:pStyle w:val="Tabletext"/>
            </w:pPr>
            <w:r w:rsidRPr="00F67EF4">
              <w:t>Assess factors affecting the competitiveness and sustainability of gynaecological oncology roles in New Zealand, including workforce conditions and service settings, relative to comparable countries, and develop a plan to improve the attractiveness of these specialist roles.</w:t>
            </w:r>
          </w:p>
        </w:tc>
      </w:tr>
    </w:tbl>
    <w:p w14:paraId="4DA26990" w14:textId="7BF64A2A" w:rsidR="00A859C9" w:rsidRPr="00F67EF4" w:rsidRDefault="00A859C9" w:rsidP="00A859C9">
      <w:pPr>
        <w:pStyle w:val="Actions"/>
        <w:rPr>
          <w:rFonts w:asciiTheme="minorHAnsi" w:hAnsiTheme="minorHAnsi"/>
          <w:b/>
        </w:rPr>
      </w:pPr>
      <w:r w:rsidRPr="00F67EF4">
        <w:rPr>
          <w:rFonts w:asciiTheme="minorHAnsi" w:hAnsiTheme="minorHAnsi"/>
          <w:b/>
        </w:rPr>
        <w:t xml:space="preserve">Improve timely treatment </w:t>
      </w:r>
      <w:r w:rsidR="00545C0D" w:rsidRPr="00F67EF4">
        <w:rPr>
          <w:rFonts w:asciiTheme="minorHAnsi" w:hAnsiTheme="minorHAnsi"/>
          <w:b/>
        </w:rPr>
        <w:t>for cervical cancer</w:t>
      </w:r>
    </w:p>
    <w:tbl>
      <w:tblPr>
        <w:tblStyle w:val="Glossary"/>
        <w:tblW w:w="9026" w:type="dxa"/>
        <w:tblLayout w:type="fixed"/>
        <w:tblLook w:val="04A0" w:firstRow="1" w:lastRow="0" w:firstColumn="1" w:lastColumn="0" w:noHBand="0" w:noVBand="1"/>
      </w:tblPr>
      <w:tblGrid>
        <w:gridCol w:w="454"/>
        <w:gridCol w:w="8572"/>
      </w:tblGrid>
      <w:tr w:rsidR="00536843" w:rsidRPr="00F67EF4" w14:paraId="5A5B23C8" w14:textId="77777777">
        <w:tc>
          <w:tcPr>
            <w:tcW w:w="454" w:type="dxa"/>
          </w:tcPr>
          <w:p w14:paraId="202E6828" w14:textId="5090EA5F" w:rsidR="00536843" w:rsidRPr="00F67EF4" w:rsidRDefault="00835390">
            <w:pPr>
              <w:pStyle w:val="Tabletext"/>
            </w:pPr>
            <w:r w:rsidRPr="00F67EF4">
              <w:t>29</w:t>
            </w:r>
          </w:p>
        </w:tc>
        <w:tc>
          <w:tcPr>
            <w:tcW w:w="8572" w:type="dxa"/>
          </w:tcPr>
          <w:p w14:paraId="2F5E93DC" w14:textId="75E54BE4" w:rsidR="00536843" w:rsidRPr="00F67EF4" w:rsidRDefault="00536843">
            <w:pPr>
              <w:pStyle w:val="Tabletext"/>
            </w:pPr>
            <w:r w:rsidRPr="00F67EF4">
              <w:t xml:space="preserve">Strengthen </w:t>
            </w:r>
            <w:r w:rsidR="0012281B" w:rsidRPr="00F67EF4">
              <w:t>coordination, access and support across the cervical cancer treatment pathway to improve treatment timeliness</w:t>
            </w:r>
            <w:r w:rsidR="00743C25" w:rsidRPr="00F67EF4">
              <w:t xml:space="preserve"> </w:t>
            </w:r>
            <w:r w:rsidR="004B2EC9" w:rsidRPr="00F67EF4">
              <w:t>particularly</w:t>
            </w:r>
            <w:r w:rsidR="00743C25" w:rsidRPr="00F67EF4">
              <w:t xml:space="preserve"> for </w:t>
            </w:r>
            <w:r w:rsidR="00E12FE9" w:rsidRPr="00F67EF4">
              <w:t xml:space="preserve">population groups experiencing </w:t>
            </w:r>
            <w:r w:rsidR="00E8309B" w:rsidRPr="00F67EF4">
              <w:t xml:space="preserve">the </w:t>
            </w:r>
            <w:r w:rsidR="00CC7B21" w:rsidRPr="00F67EF4">
              <w:t>most delays</w:t>
            </w:r>
            <w:r w:rsidR="004B2EC9" w:rsidRPr="00F67EF4">
              <w:t>. This includes ensuring people and their whānau receive timely,</w:t>
            </w:r>
            <w:r w:rsidR="00AE1BEA" w:rsidRPr="00F67EF4">
              <w:t xml:space="preserve"> </w:t>
            </w:r>
            <w:r w:rsidR="00CC7B21" w:rsidRPr="00F67EF4">
              <w:t xml:space="preserve">accessible and audience-appropriate </w:t>
            </w:r>
            <w:r w:rsidR="00AE1BEA" w:rsidRPr="00F67EF4">
              <w:t xml:space="preserve">information </w:t>
            </w:r>
            <w:r w:rsidR="00C632B4" w:rsidRPr="00F67EF4">
              <w:t xml:space="preserve">about treatment, supported by clear communication, culturally responsive </w:t>
            </w:r>
            <w:r w:rsidR="00F549AD" w:rsidRPr="00F67EF4">
              <w:t xml:space="preserve">support and navigation throughout the pathway. </w:t>
            </w:r>
          </w:p>
        </w:tc>
      </w:tr>
    </w:tbl>
    <w:p w14:paraId="57E11F42" w14:textId="19A84859" w:rsidR="00A859C9" w:rsidRPr="00F67EF4" w:rsidRDefault="00A859C9">
      <w:pPr>
        <w:spacing w:before="0"/>
        <w:rPr>
          <w:rFonts w:asciiTheme="majorHAnsi" w:hAnsiTheme="majorHAnsi"/>
          <w:b/>
          <w:bCs/>
          <w:sz w:val="34"/>
          <w:szCs w:val="48"/>
        </w:rPr>
      </w:pPr>
    </w:p>
    <w:p w14:paraId="565D2B70" w14:textId="3797DC09" w:rsidR="008F2C98" w:rsidRPr="00F67EF4" w:rsidRDefault="00234CEF" w:rsidP="00BF4A04">
      <w:pPr>
        <w:pStyle w:val="Heading2"/>
        <w:spacing w:before="0"/>
      </w:pPr>
      <w:bookmarkStart w:id="14" w:name="_Toc237866906"/>
      <w:r w:rsidRPr="00F67EF4">
        <w:lastRenderedPageBreak/>
        <w:t xml:space="preserve">Pillar 4: </w:t>
      </w:r>
      <w:r w:rsidR="00CA3229" w:rsidRPr="00F67EF4">
        <w:t>Enablers</w:t>
      </w:r>
      <w:bookmarkEnd w:id="14"/>
    </w:p>
    <w:p w14:paraId="54756780" w14:textId="76C15498" w:rsidR="00CA3229" w:rsidRPr="00F67EF4" w:rsidRDefault="00CA3229" w:rsidP="00CA3229">
      <w:r w:rsidRPr="00F67EF4">
        <w:t xml:space="preserve">There are </w:t>
      </w:r>
      <w:r w:rsidR="00D909DF" w:rsidRPr="00F67EF4">
        <w:t>several</w:t>
      </w:r>
      <w:r w:rsidRPr="00F67EF4">
        <w:t xml:space="preserve"> enablers that will support </w:t>
      </w:r>
      <w:r w:rsidR="006071F8" w:rsidRPr="00F67EF4">
        <w:t>progress towards elimination of cervical cancer under the three pillars of vaccination, screening and treatment.</w:t>
      </w:r>
    </w:p>
    <w:p w14:paraId="5E7BE3F1" w14:textId="372538E5" w:rsidR="00197AD5" w:rsidRPr="00F67EF4" w:rsidRDefault="00197AD5" w:rsidP="00733C81">
      <w:pPr>
        <w:pStyle w:val="Heading3"/>
      </w:pPr>
      <w:r w:rsidRPr="00F67EF4">
        <w:t>Data gaps</w:t>
      </w:r>
    </w:p>
    <w:p w14:paraId="525256DC" w14:textId="627C0C49" w:rsidR="002B4EDE" w:rsidRPr="00F67EF4" w:rsidRDefault="00A17B8C" w:rsidP="00CA3229">
      <w:r w:rsidRPr="00F67EF4">
        <w:t xml:space="preserve">There </w:t>
      </w:r>
      <w:r w:rsidR="002566C3" w:rsidRPr="00F67EF4">
        <w:t>are gaps</w:t>
      </w:r>
      <w:r w:rsidRPr="00F67EF4">
        <w:t xml:space="preserve"> in health data </w:t>
      </w:r>
      <w:r w:rsidR="002566C3" w:rsidRPr="00F67EF4">
        <w:t xml:space="preserve">for some population groups, including disabled people, former refugees, and </w:t>
      </w:r>
      <w:r w:rsidR="00A03A85" w:rsidRPr="00F67EF4">
        <w:t>p</w:t>
      </w:r>
      <w:r w:rsidR="00F50CA5" w:rsidRPr="00F67EF4">
        <w:t>eople from LGBTQI+ communities</w:t>
      </w:r>
      <w:r w:rsidR="00533D20" w:rsidRPr="00F67EF4">
        <w:t xml:space="preserve">, who are not adequately or consistently </w:t>
      </w:r>
      <w:r w:rsidR="00005EE0" w:rsidRPr="00F67EF4">
        <w:t>identified within the datasets. The absence of robust identifiers limits our ability to understand health needs and experiences</w:t>
      </w:r>
      <w:r w:rsidR="006E2E63" w:rsidRPr="00F67EF4">
        <w:t xml:space="preserve"> from these population groups</w:t>
      </w:r>
      <w:r w:rsidR="00005EE0" w:rsidRPr="00F67EF4">
        <w:t>, assess how they are affected by policy and system changes</w:t>
      </w:r>
      <w:r w:rsidR="00503544" w:rsidRPr="00F67EF4">
        <w:t xml:space="preserve"> and </w:t>
      </w:r>
      <w:r w:rsidR="00005EE0" w:rsidRPr="00F67EF4">
        <w:t>monitor</w:t>
      </w:r>
      <w:r w:rsidR="00503544" w:rsidRPr="00F67EF4">
        <w:t xml:space="preserve"> </w:t>
      </w:r>
      <w:r w:rsidR="00193518" w:rsidRPr="00F67EF4">
        <w:t>their health</w:t>
      </w:r>
      <w:r w:rsidR="00005EE0" w:rsidRPr="00F67EF4">
        <w:t xml:space="preserve"> outcomes</w:t>
      </w:r>
      <w:r w:rsidR="00503544" w:rsidRPr="00F67EF4">
        <w:t xml:space="preserve">. Strengthening the collection and linkage of relevant data would support more evidence-based </w:t>
      </w:r>
      <w:r w:rsidR="00193518" w:rsidRPr="00F67EF4">
        <w:t>decision-making and improve the ability to</w:t>
      </w:r>
      <w:r w:rsidR="00AF7403" w:rsidRPr="00F67EF4">
        <w:t xml:space="preserve"> monitor progress towards equitable health outcomes</w:t>
      </w:r>
      <w:r w:rsidR="002B4EDE" w:rsidRPr="00F67EF4">
        <w:t xml:space="preserve">. </w:t>
      </w:r>
    </w:p>
    <w:p w14:paraId="0A42D27A" w14:textId="12D26FA5" w:rsidR="00A070B0" w:rsidRPr="00F67EF4" w:rsidRDefault="006E2E63" w:rsidP="00A80A65">
      <w:r w:rsidRPr="00F67EF4">
        <w:t>I</w:t>
      </w:r>
      <w:r w:rsidR="00A070B0" w:rsidRPr="00F67EF4">
        <w:t xml:space="preserve">nitiatives are underway </w:t>
      </w:r>
      <w:r w:rsidRPr="00F67EF4">
        <w:t xml:space="preserve">that aim </w:t>
      </w:r>
      <w:r w:rsidR="00A070B0" w:rsidRPr="00F67EF4">
        <w:t xml:space="preserve">to improve the availability and quality of data for these population groups. For example, Health New Zealand and the Ministry of Health are exploring approaches to strengthen disability data collection and improve the quality, completeness and usability of disability data to ensure it is fit for purpose. Furthermore, opportunities to improve the visibility </w:t>
      </w:r>
      <w:r w:rsidR="0094741A" w:rsidRPr="00F67EF4">
        <w:t xml:space="preserve">of </w:t>
      </w:r>
      <w:r w:rsidR="00A070B0" w:rsidRPr="00F67EF4">
        <w:t xml:space="preserve">former refugee populations within health data are being explored. </w:t>
      </w:r>
    </w:p>
    <w:p w14:paraId="05B5FBDA" w14:textId="2100096E" w:rsidR="001E3874" w:rsidRPr="00F67EF4" w:rsidRDefault="001E3874" w:rsidP="00733C81">
      <w:pPr>
        <w:pStyle w:val="Heading3"/>
      </w:pPr>
      <w:r w:rsidRPr="00F67EF4">
        <w:t xml:space="preserve">Modelling </w:t>
      </w:r>
    </w:p>
    <w:p w14:paraId="3749F496" w14:textId="62B799AE" w:rsidR="001B7415" w:rsidRPr="00F67EF4" w:rsidRDefault="00C924B7" w:rsidP="001B7415">
      <w:r w:rsidRPr="00F67EF4">
        <w:t>The Cancer Control Agency is leading modelling work to forecast cervical cancer incidence</w:t>
      </w:r>
      <w:r w:rsidR="004546DA" w:rsidRPr="00F67EF4">
        <w:t xml:space="preserve">. The modelling takes </w:t>
      </w:r>
      <w:r w:rsidR="007F0355" w:rsidRPr="00F67EF4">
        <w:t>account</w:t>
      </w:r>
      <w:r w:rsidR="004546DA" w:rsidRPr="00F67EF4">
        <w:t xml:space="preserve"> of </w:t>
      </w:r>
      <w:r w:rsidR="006F4F78" w:rsidRPr="00F67EF4">
        <w:t>demographic changes,</w:t>
      </w:r>
      <w:r w:rsidR="00FE6A7A" w:rsidRPr="00F67EF4">
        <w:t xml:space="preserve"> the</w:t>
      </w:r>
      <w:r w:rsidR="006F4F78" w:rsidRPr="00F67EF4">
        <w:t xml:space="preserve"> impact of HPV vaccinated cohorts </w:t>
      </w:r>
      <w:r w:rsidR="00BC1B19" w:rsidRPr="00F67EF4">
        <w:t xml:space="preserve">ageing into the higher-risk </w:t>
      </w:r>
      <w:r w:rsidR="004172EB" w:rsidRPr="00F67EF4">
        <w:t>age groups</w:t>
      </w:r>
      <w:r w:rsidR="00BC1B19" w:rsidRPr="00F67EF4">
        <w:t xml:space="preserve"> and the transition to primary HPV screening. </w:t>
      </w:r>
      <w:r w:rsidR="002215C0" w:rsidRPr="00F67EF4">
        <w:t>It can be used to test</w:t>
      </w:r>
      <w:r w:rsidR="00F075A8" w:rsidRPr="00F67EF4">
        <w:t xml:space="preserve"> </w:t>
      </w:r>
      <w:r w:rsidR="008D6AB3" w:rsidRPr="00F67EF4">
        <w:t xml:space="preserve">a range of </w:t>
      </w:r>
      <w:r w:rsidR="00F075A8" w:rsidRPr="00F67EF4">
        <w:t xml:space="preserve">scenarios </w:t>
      </w:r>
      <w:r w:rsidR="004E5ABF" w:rsidRPr="00F67EF4">
        <w:t>and estimate</w:t>
      </w:r>
      <w:r w:rsidR="00F075A8" w:rsidRPr="00F67EF4">
        <w:t xml:space="preserve"> </w:t>
      </w:r>
      <w:r w:rsidR="002245D9" w:rsidRPr="00F67EF4">
        <w:t xml:space="preserve">future </w:t>
      </w:r>
      <w:r w:rsidR="00F075A8" w:rsidRPr="00F67EF4">
        <w:t>cervical cancer incidence</w:t>
      </w:r>
      <w:r w:rsidR="002245D9" w:rsidRPr="00F67EF4">
        <w:t>, including when the elimination threshold (fewer</w:t>
      </w:r>
      <w:r w:rsidR="00763365" w:rsidRPr="00F67EF4">
        <w:t xml:space="preserve"> </w:t>
      </w:r>
      <w:r w:rsidR="00931ED6" w:rsidRPr="00F67EF4">
        <w:t xml:space="preserve">than </w:t>
      </w:r>
      <w:r w:rsidR="00F6751E" w:rsidRPr="00F67EF4">
        <w:t>four</w:t>
      </w:r>
      <w:r w:rsidR="00931ED6" w:rsidRPr="00F67EF4">
        <w:t xml:space="preserve"> </w:t>
      </w:r>
      <w:r w:rsidR="00286EFC" w:rsidRPr="00F67EF4">
        <w:t xml:space="preserve">cases </w:t>
      </w:r>
      <w:r w:rsidR="00931ED6" w:rsidRPr="00F67EF4">
        <w:t>per 100,000 women</w:t>
      </w:r>
      <w:r w:rsidR="00286EFC" w:rsidRPr="00F67EF4">
        <w:t>) may be achieved</w:t>
      </w:r>
      <w:r w:rsidR="00931ED6" w:rsidRPr="00F67EF4">
        <w:t xml:space="preserve">. </w:t>
      </w:r>
    </w:p>
    <w:p w14:paraId="5D4B2B56" w14:textId="52E6A468" w:rsidR="00286EFC" w:rsidRPr="00F67EF4" w:rsidRDefault="00286EFC" w:rsidP="001B7415">
      <w:r w:rsidRPr="00F67EF4">
        <w:t>Given the complexity of the modelling</w:t>
      </w:r>
      <w:r w:rsidR="00101989" w:rsidRPr="00F67EF4">
        <w:t xml:space="preserve">, </w:t>
      </w:r>
      <w:r w:rsidR="00872E34" w:rsidRPr="00F67EF4">
        <w:t xml:space="preserve">the elimination year </w:t>
      </w:r>
      <w:r w:rsidR="00885F8C" w:rsidRPr="00F67EF4">
        <w:t xml:space="preserve">presented in the Plan </w:t>
      </w:r>
      <w:r w:rsidR="007C073E" w:rsidRPr="00F67EF4">
        <w:t xml:space="preserve">should be considered </w:t>
      </w:r>
      <w:r w:rsidR="00FE6A7A" w:rsidRPr="00F67EF4">
        <w:t xml:space="preserve">a </w:t>
      </w:r>
      <w:r w:rsidR="007C073E" w:rsidRPr="00F67EF4">
        <w:t>preliminary estimate based on a set of scenarios and assumptions.</w:t>
      </w:r>
      <w:r w:rsidR="00F469E1" w:rsidRPr="00F67EF4">
        <w:t xml:space="preserve"> These include assumptions regarding future vaccination coverage and effectiveness, cervical screening participation and programme performance, follow-up and retention within screening, population change and the continuation of historically observed incidence trends. </w:t>
      </w:r>
      <w:r w:rsidR="00775392" w:rsidRPr="00F67EF4">
        <w:t>The modelling will continue to be refined and validated as new evidence, data and programme information become available</w:t>
      </w:r>
      <w:r w:rsidR="0069499F" w:rsidRPr="00F67EF4">
        <w:t>.</w:t>
      </w:r>
    </w:p>
    <w:p w14:paraId="0BAE7627" w14:textId="452B61C1" w:rsidR="00775392" w:rsidRPr="00F67EF4" w:rsidRDefault="00707BF0" w:rsidP="001B7415">
      <w:r w:rsidRPr="00F67EF4">
        <w:t>Beyond informing the development of the Plan</w:t>
      </w:r>
      <w:r w:rsidR="00C9361F" w:rsidRPr="00F67EF4">
        <w:t xml:space="preserve">, </w:t>
      </w:r>
      <w:r w:rsidR="00775392" w:rsidRPr="00F67EF4">
        <w:t xml:space="preserve">the modelling will </w:t>
      </w:r>
      <w:r w:rsidR="00C9361F" w:rsidRPr="00F67EF4">
        <w:t xml:space="preserve">serve as an ongoing </w:t>
      </w:r>
      <w:r w:rsidR="003F228F" w:rsidRPr="00F67EF4">
        <w:t xml:space="preserve">tool to </w:t>
      </w:r>
      <w:r w:rsidR="00775392" w:rsidRPr="00F67EF4">
        <w:t>monitor progress towards elimination</w:t>
      </w:r>
      <w:r w:rsidR="00AC4523" w:rsidRPr="00F67EF4">
        <w:t xml:space="preserve"> and </w:t>
      </w:r>
      <w:r w:rsidR="00775392" w:rsidRPr="00F67EF4">
        <w:t>assess whether current trajectories remain on track</w:t>
      </w:r>
      <w:r w:rsidR="00321C07" w:rsidRPr="00F67EF4">
        <w:t xml:space="preserve">. </w:t>
      </w:r>
    </w:p>
    <w:p w14:paraId="6DBC68C9" w14:textId="21B609E0" w:rsidR="00835390" w:rsidRPr="00F67EF4" w:rsidRDefault="00CE23DC" w:rsidP="00835390">
      <w:r w:rsidRPr="00F67EF4">
        <w:t>The development of the modelling and its ongoing use to monitor progress towards elimination will continue to be undertaken in accordance with Māori data sovereignty and data governance principles. This includes engagement with and seeking approval from the National Kaitiaki Group</w:t>
      </w:r>
      <w:r w:rsidR="002B0AF7">
        <w:t xml:space="preserve"> </w:t>
      </w:r>
      <w:r w:rsidRPr="00F67EF4">
        <w:t>to support the appropriate use, analysis and reporting of Māori data.</w:t>
      </w:r>
    </w:p>
    <w:p w14:paraId="25711FC8" w14:textId="3636C1FA" w:rsidR="00197AD5" w:rsidRPr="00F67EF4" w:rsidRDefault="00197AD5" w:rsidP="00733C81">
      <w:pPr>
        <w:pStyle w:val="Heading3"/>
      </w:pPr>
      <w:r w:rsidRPr="00F67EF4">
        <w:lastRenderedPageBreak/>
        <w:t>Post</w:t>
      </w:r>
      <w:r w:rsidR="00FE6A7A" w:rsidRPr="00F67EF4">
        <w:t>-</w:t>
      </w:r>
      <w:r w:rsidRPr="00F67EF4">
        <w:t>elimination era</w:t>
      </w:r>
    </w:p>
    <w:p w14:paraId="37810BDA" w14:textId="27C87929" w:rsidR="00EA79EB" w:rsidRPr="00F67EF4" w:rsidDel="00613126" w:rsidRDefault="00E55AE8" w:rsidP="00613126">
      <w:r w:rsidRPr="00F67EF4">
        <w:t>As</w:t>
      </w:r>
      <w:r w:rsidR="00FE6A7A" w:rsidRPr="00F67EF4">
        <w:t xml:space="preserve"> New Zealand makes progress towards</w:t>
      </w:r>
      <w:r w:rsidRPr="00F67EF4">
        <w:t xml:space="preserve"> cervical</w:t>
      </w:r>
      <w:r w:rsidR="00FE6A7A" w:rsidRPr="00F67EF4">
        <w:t xml:space="preserve"> cancer</w:t>
      </w:r>
      <w:r w:rsidRPr="00F67EF4">
        <w:t xml:space="preserve"> elimination, </w:t>
      </w:r>
      <w:r w:rsidR="00FE6A7A" w:rsidRPr="00F67EF4">
        <w:t>it will become an increasingly uncommon disease</w:t>
      </w:r>
      <w:r w:rsidR="00A97376" w:rsidRPr="00F67EF4">
        <w:t xml:space="preserve">. </w:t>
      </w:r>
      <w:r w:rsidR="006F3F7D" w:rsidRPr="00F67EF4">
        <w:t xml:space="preserve">The </w:t>
      </w:r>
      <w:r w:rsidR="00BF1500" w:rsidRPr="00F67EF4">
        <w:t xml:space="preserve">ESMO </w:t>
      </w:r>
      <w:r w:rsidR="00DA7A00" w:rsidRPr="00F67EF4">
        <w:t xml:space="preserve">(European </w:t>
      </w:r>
      <w:r w:rsidR="009D57B5" w:rsidRPr="00F67EF4">
        <w:t>Society for Medical Oncology)</w:t>
      </w:r>
      <w:r w:rsidR="00BF1500" w:rsidRPr="00F67EF4">
        <w:t xml:space="preserve"> Sarcoma and </w:t>
      </w:r>
      <w:r w:rsidR="00A97376" w:rsidRPr="00F67EF4">
        <w:t>R</w:t>
      </w:r>
      <w:r w:rsidR="00BF1500" w:rsidRPr="00F67EF4">
        <w:t xml:space="preserve">are Cancers Congress 2024 </w:t>
      </w:r>
      <w:r w:rsidR="00E22959" w:rsidRPr="00F67EF4">
        <w:t>highlighted</w:t>
      </w:r>
      <w:r w:rsidR="00BF1500" w:rsidRPr="00F67EF4">
        <w:t xml:space="preserve"> the </w:t>
      </w:r>
      <w:r w:rsidR="00E22959" w:rsidRPr="00F67EF4">
        <w:t>considerable</w:t>
      </w:r>
      <w:r w:rsidR="005B1795" w:rsidRPr="00F67EF4">
        <w:t xml:space="preserve"> diagnostic delays</w:t>
      </w:r>
      <w:r w:rsidR="00F345EA" w:rsidRPr="00F67EF4">
        <w:t xml:space="preserve"> and misdiagnosis</w:t>
      </w:r>
      <w:r w:rsidR="005B1795" w:rsidRPr="00F67EF4">
        <w:t xml:space="preserve"> </w:t>
      </w:r>
      <w:r w:rsidR="00D72E95" w:rsidRPr="00F67EF4">
        <w:t xml:space="preserve">experienced by </w:t>
      </w:r>
      <w:r w:rsidR="005B1795" w:rsidRPr="00F67EF4">
        <w:t>people with rare cancers</w:t>
      </w:r>
      <w:r w:rsidR="00E22959" w:rsidRPr="00F67EF4">
        <w:t xml:space="preserve">. </w:t>
      </w:r>
      <w:r w:rsidR="00F345EA" w:rsidRPr="00F67EF4">
        <w:t>In the post</w:t>
      </w:r>
      <w:r w:rsidR="00DB124D" w:rsidRPr="00F67EF4">
        <w:t>-</w:t>
      </w:r>
      <w:r w:rsidR="00F345EA" w:rsidRPr="00F67EF4">
        <w:t xml:space="preserve">elimination era, health systems </w:t>
      </w:r>
      <w:r w:rsidR="005D6691" w:rsidRPr="00F67EF4">
        <w:t xml:space="preserve">must be equipped </w:t>
      </w:r>
      <w:r w:rsidR="004D43E5" w:rsidRPr="00F67EF4">
        <w:t xml:space="preserve">to maintain </w:t>
      </w:r>
      <w:r w:rsidR="00613126" w:rsidRPr="00F67EF4">
        <w:t xml:space="preserve">cervical cancer related </w:t>
      </w:r>
      <w:r w:rsidR="004D43E5" w:rsidRPr="00F67EF4">
        <w:t>disease awareness</w:t>
      </w:r>
      <w:r w:rsidR="00523D7D" w:rsidRPr="00F67EF4">
        <w:t xml:space="preserve"> and </w:t>
      </w:r>
      <w:r w:rsidR="00613126" w:rsidRPr="00F67EF4">
        <w:t xml:space="preserve">sustain </w:t>
      </w:r>
      <w:r w:rsidR="004D43E5" w:rsidRPr="00F67EF4">
        <w:t xml:space="preserve">clinical expertise </w:t>
      </w:r>
      <w:r w:rsidR="00613126" w:rsidRPr="00F67EF4">
        <w:t>for diagnosis and treatmen</w:t>
      </w:r>
      <w:r w:rsidR="00613D48" w:rsidRPr="00F67EF4">
        <w:t>t</w:t>
      </w:r>
      <w:r w:rsidR="004B5471" w:rsidRPr="00F67EF4">
        <w:t xml:space="preserve"> to reduce the risk of further </w:t>
      </w:r>
      <w:r w:rsidR="000A3030" w:rsidRPr="00F67EF4">
        <w:t>entrenching inequities for those who do receive a diagnosis of cervical cancer</w:t>
      </w:r>
      <w:r w:rsidR="00613D48" w:rsidRPr="00F67EF4">
        <w:t>.</w:t>
      </w:r>
    </w:p>
    <w:p w14:paraId="3ACB1BC3" w14:textId="021EE529" w:rsidR="00E6198E" w:rsidRPr="00F67EF4" w:rsidRDefault="003657F9" w:rsidP="0089421D">
      <w:pPr>
        <w:pStyle w:val="Heading4"/>
      </w:pPr>
      <w:r w:rsidRPr="00F67EF4">
        <w:t>Whānau voice</w:t>
      </w:r>
    </w:p>
    <w:p w14:paraId="0FEC237C" w14:textId="43E61484" w:rsidR="003657F9" w:rsidRPr="00F67EF4" w:rsidRDefault="003657F9" w:rsidP="003657F9">
      <w:r w:rsidRPr="00F67EF4">
        <w:t>The Cancer Control Agency’s report</w:t>
      </w:r>
      <w:r w:rsidR="00015813" w:rsidRPr="00F67EF4">
        <w:t>,</w:t>
      </w:r>
      <w:r w:rsidRPr="00F67EF4">
        <w:t xml:space="preserve"> </w:t>
      </w:r>
      <w:r w:rsidR="003D01D6" w:rsidRPr="00F67EF4">
        <w:t>“</w:t>
      </w:r>
      <w:r w:rsidRPr="00F67EF4">
        <w:t>The voices of whānau Māori affected by cancer</w:t>
      </w:r>
      <w:r w:rsidR="003D01D6" w:rsidRPr="00F67EF4">
        <w:t>”</w:t>
      </w:r>
      <w:r w:rsidRPr="00F67EF4">
        <w:t xml:space="preserve"> </w:t>
      </w:r>
      <w:r w:rsidR="001D4885" w:rsidRPr="00F67EF4">
        <w:t xml:space="preserve">captured insights that participants want to see more </w:t>
      </w:r>
      <w:r w:rsidR="00DE371B" w:rsidRPr="00F67EF4">
        <w:t xml:space="preserve">research and </w:t>
      </w:r>
      <w:r w:rsidR="001D4885" w:rsidRPr="00F67EF4">
        <w:t xml:space="preserve">innovation with whānau at the centre </w:t>
      </w:r>
      <w:r w:rsidR="00D34AB3" w:rsidRPr="00F67EF4">
        <w:t xml:space="preserve">as well as more acknowledgement of existing </w:t>
      </w:r>
      <w:r w:rsidR="00E43497" w:rsidRPr="00F67EF4">
        <w:t xml:space="preserve">innovative </w:t>
      </w:r>
      <w:r w:rsidR="00D34AB3" w:rsidRPr="00F67EF4">
        <w:t>community-led initiatives.</w:t>
      </w:r>
    </w:p>
    <w:p w14:paraId="22A7258D" w14:textId="38DE29FD" w:rsidR="003F262C" w:rsidRPr="00F67EF4" w:rsidRDefault="003F262C" w:rsidP="003F262C">
      <w:pPr>
        <w:pStyle w:val="Quotes-line"/>
        <w:rPr>
          <w:sz w:val="22"/>
        </w:rPr>
      </w:pPr>
      <w:r w:rsidRPr="00F67EF4">
        <w:rPr>
          <w:sz w:val="22"/>
        </w:rPr>
        <w:t>“[We need research that] elevates lived experience as evidence”</w:t>
      </w:r>
    </w:p>
    <w:p w14:paraId="3442A102" w14:textId="18DC21D1" w:rsidR="003F262C" w:rsidRPr="00F67EF4" w:rsidRDefault="003F262C" w:rsidP="003F262C">
      <w:pPr>
        <w:pStyle w:val="Quotes-line"/>
        <w:rPr>
          <w:sz w:val="22"/>
        </w:rPr>
      </w:pPr>
      <w:r w:rsidRPr="00F67EF4">
        <w:rPr>
          <w:sz w:val="22"/>
        </w:rPr>
        <w:t>“</w:t>
      </w:r>
      <w:r w:rsidR="001E0359" w:rsidRPr="00F67EF4">
        <w:rPr>
          <w:sz w:val="22"/>
        </w:rPr>
        <w:t>Non-M</w:t>
      </w:r>
      <w:r w:rsidR="001E0359" w:rsidRPr="00F67EF4">
        <w:rPr>
          <w:b/>
          <w:sz w:val="22"/>
        </w:rPr>
        <w:t>ā</w:t>
      </w:r>
      <w:r w:rsidR="001E0359" w:rsidRPr="00F67EF4">
        <w:rPr>
          <w:sz w:val="22"/>
        </w:rPr>
        <w:t>ori workforce generally lacks cultural competency and safety..</w:t>
      </w:r>
      <w:r w:rsidRPr="00F67EF4">
        <w:rPr>
          <w:sz w:val="22"/>
        </w:rPr>
        <w:t>.”</w:t>
      </w:r>
    </w:p>
    <w:p w14:paraId="33279961" w14:textId="115D616D" w:rsidR="00E6198E" w:rsidRPr="00F67EF4" w:rsidRDefault="0039116E" w:rsidP="001E0359">
      <w:pPr>
        <w:spacing w:before="240"/>
      </w:pPr>
      <w:r w:rsidRPr="00F67EF4">
        <w:t>The importance of culturally safe care was also highlighted, with a need for greater training and accountability for non-Māori staff</w:t>
      </w:r>
      <w:r w:rsidR="00A5187A" w:rsidRPr="00F67EF4">
        <w:t>.</w:t>
      </w:r>
      <w:r w:rsidR="00320174" w:rsidRPr="00F67EF4">
        <w:t xml:space="preserve"> New Zealand is home to diverse communities</w:t>
      </w:r>
      <w:r w:rsidR="00760A09" w:rsidRPr="00F67EF4">
        <w:t xml:space="preserve">, yet </w:t>
      </w:r>
      <w:r w:rsidR="00790CBC" w:rsidRPr="00F67EF4">
        <w:t xml:space="preserve">persistent inequities </w:t>
      </w:r>
      <w:r w:rsidR="00760A09" w:rsidRPr="00F67EF4">
        <w:t xml:space="preserve">remain </w:t>
      </w:r>
      <w:r w:rsidR="00790CBC" w:rsidRPr="00F67EF4">
        <w:t>across population groups.</w:t>
      </w:r>
      <w:r w:rsidR="00C614C9" w:rsidRPr="00F67EF4">
        <w:t xml:space="preserve"> Building health service</w:t>
      </w:r>
      <w:r w:rsidR="00335802" w:rsidRPr="00F67EF4">
        <w:t>s</w:t>
      </w:r>
      <w:r w:rsidR="001B228B" w:rsidRPr="00F67EF4">
        <w:t xml:space="preserve"> which are culturally safe</w:t>
      </w:r>
      <w:r w:rsidR="00335802" w:rsidRPr="00F67EF4">
        <w:t xml:space="preserve">, </w:t>
      </w:r>
      <w:r w:rsidR="001B228B" w:rsidRPr="00F67EF4">
        <w:t>inclusive</w:t>
      </w:r>
      <w:r w:rsidR="00335802" w:rsidRPr="00F67EF4">
        <w:t xml:space="preserve"> and trusted by the communities</w:t>
      </w:r>
      <w:r w:rsidR="00ED40D1" w:rsidRPr="00F67EF4">
        <w:t xml:space="preserve"> they serve</w:t>
      </w:r>
      <w:r w:rsidR="001B228B" w:rsidRPr="00F67EF4">
        <w:t xml:space="preserve"> is critical to </w:t>
      </w:r>
      <w:r w:rsidR="00466362" w:rsidRPr="00F67EF4">
        <w:t>strengthening</w:t>
      </w:r>
      <w:r w:rsidR="00105590" w:rsidRPr="00F67EF4">
        <w:t xml:space="preserve"> </w:t>
      </w:r>
      <w:r w:rsidR="00790CBC" w:rsidRPr="00F67EF4">
        <w:t xml:space="preserve">trust and </w:t>
      </w:r>
      <w:r w:rsidR="00105590" w:rsidRPr="00F67EF4">
        <w:t>deliver</w:t>
      </w:r>
      <w:r w:rsidR="00466362" w:rsidRPr="00F67EF4">
        <w:t>ing care that is</w:t>
      </w:r>
      <w:r w:rsidR="00790CBC" w:rsidRPr="00F67EF4">
        <w:t xml:space="preserve"> responsive, professional, and accessible for </w:t>
      </w:r>
      <w:r w:rsidR="002A2ED2" w:rsidRPr="00F67EF4">
        <w:t>all</w:t>
      </w:r>
      <w:r w:rsidR="00105590" w:rsidRPr="00F67EF4">
        <w:t xml:space="preserve">. </w:t>
      </w:r>
    </w:p>
    <w:p w14:paraId="4E5CD5EF" w14:textId="294124B2" w:rsidR="008F2C98" w:rsidRPr="00F67EF4" w:rsidRDefault="008F2C98" w:rsidP="00CB7E95">
      <w:pPr>
        <w:pStyle w:val="Heading3"/>
      </w:pPr>
      <w:r w:rsidRPr="00F67EF4">
        <w:t xml:space="preserve">The way forward </w:t>
      </w:r>
    </w:p>
    <w:p w14:paraId="27011247" w14:textId="7276A1EF" w:rsidR="008F2C98" w:rsidRPr="00F67EF4" w:rsidRDefault="008F2C98" w:rsidP="00A34A91">
      <w:pPr>
        <w:pStyle w:val="Actions"/>
        <w:ind w:left="0" w:firstLine="0"/>
      </w:pPr>
      <w:r w:rsidRPr="00F67EF4">
        <w:t xml:space="preserve">Improve data integration and visualisation </w:t>
      </w:r>
      <w:r w:rsidR="00414C9A" w:rsidRPr="00F67EF4">
        <w:t>and</w:t>
      </w:r>
      <w:r w:rsidRPr="00F67EF4">
        <w:t xml:space="preserve"> monitor and evaluate cervical cancer elimination across all priorities.  </w:t>
      </w:r>
    </w:p>
    <w:tbl>
      <w:tblPr>
        <w:tblStyle w:val="Glossary"/>
        <w:tblW w:w="9026" w:type="dxa"/>
        <w:tblLook w:val="04A0" w:firstRow="1" w:lastRow="0" w:firstColumn="1" w:lastColumn="0" w:noHBand="0" w:noVBand="1"/>
      </w:tblPr>
      <w:tblGrid>
        <w:gridCol w:w="554"/>
        <w:gridCol w:w="8472"/>
      </w:tblGrid>
      <w:tr w:rsidR="00873445" w:rsidRPr="00F67EF4" w14:paraId="431929C2" w14:textId="77777777" w:rsidTr="00835390">
        <w:tc>
          <w:tcPr>
            <w:tcW w:w="554" w:type="dxa"/>
          </w:tcPr>
          <w:p w14:paraId="02581407" w14:textId="415402F1" w:rsidR="006D2E9B" w:rsidRPr="00F67EF4" w:rsidRDefault="006D2E9B" w:rsidP="00747077">
            <w:pPr>
              <w:pStyle w:val="Tabletext"/>
            </w:pPr>
            <w:r w:rsidRPr="00F67EF4">
              <w:t>3</w:t>
            </w:r>
            <w:r w:rsidR="00835390" w:rsidRPr="00F67EF4">
              <w:t>0</w:t>
            </w:r>
          </w:p>
        </w:tc>
        <w:tc>
          <w:tcPr>
            <w:tcW w:w="8472" w:type="dxa"/>
          </w:tcPr>
          <w:p w14:paraId="0805018D" w14:textId="0E0FD0E5" w:rsidR="006D2E9B" w:rsidRPr="00F67EF4" w:rsidRDefault="00A309B8" w:rsidP="00747077">
            <w:pPr>
              <w:pStyle w:val="Tabletext"/>
              <w:rPr>
                <w:rFonts w:ascii="Fira Sans" w:hAnsi="Fira Sans"/>
              </w:rPr>
            </w:pPr>
            <w:r w:rsidRPr="00F67EF4">
              <w:rPr>
                <w:rFonts w:ascii="Fira Sans" w:hAnsi="Fira Sans"/>
              </w:rPr>
              <w:t>Continue to support the progressive digitisation and lin</w:t>
            </w:r>
            <w:r w:rsidR="00230995" w:rsidRPr="00F67EF4">
              <w:rPr>
                <w:rFonts w:ascii="Fira Sans" w:hAnsi="Fira Sans"/>
              </w:rPr>
              <w:t>k</w:t>
            </w:r>
            <w:r w:rsidRPr="00F67EF4">
              <w:rPr>
                <w:rFonts w:ascii="Fira Sans" w:hAnsi="Fira Sans"/>
              </w:rPr>
              <w:t xml:space="preserve">age of </w:t>
            </w:r>
            <w:r w:rsidR="00CE4855" w:rsidRPr="00F67EF4">
              <w:rPr>
                <w:rFonts w:ascii="Fira Sans" w:hAnsi="Fira Sans"/>
              </w:rPr>
              <w:t xml:space="preserve">gynaecological malignancy data collection across </w:t>
            </w:r>
            <w:r w:rsidR="00445970" w:rsidRPr="00F67EF4">
              <w:rPr>
                <w:rFonts w:ascii="Fira Sans" w:hAnsi="Fira Sans"/>
              </w:rPr>
              <w:t xml:space="preserve">pathology </w:t>
            </w:r>
            <w:r w:rsidR="0064134C" w:rsidRPr="00F67EF4">
              <w:rPr>
                <w:rFonts w:ascii="Fira Sans" w:hAnsi="Fira Sans"/>
              </w:rPr>
              <w:t xml:space="preserve">and clinical </w:t>
            </w:r>
            <w:r w:rsidR="00CE4855" w:rsidRPr="00F67EF4">
              <w:rPr>
                <w:rFonts w:ascii="Fira Sans" w:hAnsi="Fira Sans"/>
              </w:rPr>
              <w:t>diagnosis, treatment and outcomes</w:t>
            </w:r>
            <w:r w:rsidR="00BB479E" w:rsidRPr="00F67EF4">
              <w:rPr>
                <w:rFonts w:ascii="Fira Sans" w:hAnsi="Fira Sans"/>
              </w:rPr>
              <w:t xml:space="preserve"> to enable automated data collection and analysis</w:t>
            </w:r>
            <w:r w:rsidR="0072677D" w:rsidRPr="00F67EF4">
              <w:rPr>
                <w:rFonts w:ascii="Fira Sans" w:hAnsi="Fira Sans"/>
              </w:rPr>
              <w:t>.</w:t>
            </w:r>
            <w:r w:rsidR="00CE4855" w:rsidRPr="00F67EF4">
              <w:rPr>
                <w:rFonts w:ascii="Fira Sans" w:hAnsi="Fira Sans"/>
              </w:rPr>
              <w:t xml:space="preserve"> </w:t>
            </w:r>
            <w:r w:rsidR="0072677D" w:rsidRPr="00F67EF4">
              <w:rPr>
                <w:rFonts w:ascii="Fira Sans" w:hAnsi="Fira Sans"/>
              </w:rPr>
              <w:t>This will</w:t>
            </w:r>
            <w:r w:rsidR="00CE4855" w:rsidRPr="00F67EF4">
              <w:rPr>
                <w:rFonts w:ascii="Fira Sans" w:hAnsi="Fira Sans"/>
              </w:rPr>
              <w:t xml:space="preserve"> support the identification of delays, variation</w:t>
            </w:r>
            <w:r w:rsidR="004C6096" w:rsidRPr="00F67EF4">
              <w:rPr>
                <w:rFonts w:ascii="Fira Sans" w:hAnsi="Fira Sans"/>
              </w:rPr>
              <w:t>s</w:t>
            </w:r>
            <w:r w:rsidR="00CE4855" w:rsidRPr="00F67EF4">
              <w:rPr>
                <w:rFonts w:ascii="Fira Sans" w:hAnsi="Fira Sans"/>
              </w:rPr>
              <w:t xml:space="preserve">, and opportunities for improvement. </w:t>
            </w:r>
          </w:p>
        </w:tc>
      </w:tr>
      <w:tr w:rsidR="00873445" w:rsidRPr="00F67EF4" w14:paraId="200A219B" w14:textId="77777777" w:rsidTr="00835390">
        <w:tc>
          <w:tcPr>
            <w:tcW w:w="554" w:type="dxa"/>
          </w:tcPr>
          <w:p w14:paraId="08516DC1" w14:textId="58051228" w:rsidR="00747077" w:rsidRPr="00F67EF4" w:rsidRDefault="009A7EFE" w:rsidP="00747077">
            <w:pPr>
              <w:pStyle w:val="Tabletext"/>
            </w:pPr>
            <w:r w:rsidRPr="00F67EF4">
              <w:t>3</w:t>
            </w:r>
            <w:r w:rsidR="00835390" w:rsidRPr="00F67EF4">
              <w:t>1</w:t>
            </w:r>
          </w:p>
        </w:tc>
        <w:tc>
          <w:tcPr>
            <w:tcW w:w="8472" w:type="dxa"/>
          </w:tcPr>
          <w:p w14:paraId="36EC3DC3" w14:textId="1F68C178" w:rsidR="00747077" w:rsidRPr="00F67EF4" w:rsidRDefault="00D53B40" w:rsidP="00747077">
            <w:pPr>
              <w:pStyle w:val="Tabletext"/>
            </w:pPr>
            <w:r w:rsidRPr="00F67EF4">
              <w:rPr>
                <w:rFonts w:ascii="Fira Sans" w:hAnsi="Fira Sans"/>
                <w:bCs/>
              </w:rPr>
              <w:t xml:space="preserve">The Cancer Control Agency </w:t>
            </w:r>
            <w:r w:rsidR="000B5411" w:rsidRPr="00F67EF4">
              <w:rPr>
                <w:rFonts w:ascii="Fira Sans" w:hAnsi="Fira Sans"/>
                <w:bCs/>
              </w:rPr>
              <w:t xml:space="preserve">and the Ministry of Health to </w:t>
            </w:r>
            <w:r w:rsidR="00036F24" w:rsidRPr="00F67EF4">
              <w:rPr>
                <w:rFonts w:ascii="Fira Sans" w:hAnsi="Fira Sans"/>
                <w:bCs/>
              </w:rPr>
              <w:t>p</w:t>
            </w:r>
            <w:r w:rsidR="009A7EFE" w:rsidRPr="00F67EF4">
              <w:rPr>
                <w:rFonts w:ascii="Fira Sans" w:hAnsi="Fira Sans"/>
                <w:bCs/>
              </w:rPr>
              <w:t>roduce annual reporting on progress towards elimination</w:t>
            </w:r>
            <w:r w:rsidR="00036F24" w:rsidRPr="00F67EF4">
              <w:rPr>
                <w:rFonts w:ascii="Fira Sans" w:hAnsi="Fira Sans"/>
                <w:bCs/>
              </w:rPr>
              <w:t>,</w:t>
            </w:r>
            <w:r w:rsidR="00B46115" w:rsidRPr="00F67EF4">
              <w:rPr>
                <w:rFonts w:ascii="Fira Sans" w:hAnsi="Fira Sans"/>
                <w:bCs/>
              </w:rPr>
              <w:t xml:space="preserve"> highlight achievements, identify challenges and areas for improvement and actions to support </w:t>
            </w:r>
            <w:r w:rsidR="002647B6" w:rsidRPr="00F67EF4">
              <w:rPr>
                <w:rFonts w:ascii="Fira Sans" w:hAnsi="Fira Sans"/>
                <w:bCs/>
              </w:rPr>
              <w:t>ongoing progress</w:t>
            </w:r>
            <w:r w:rsidR="00763851" w:rsidRPr="00F67EF4">
              <w:rPr>
                <w:rFonts w:ascii="Fira Sans" w:hAnsi="Fira Sans"/>
                <w:bCs/>
              </w:rPr>
              <w:t>.</w:t>
            </w:r>
            <w:r w:rsidR="00F64721" w:rsidRPr="00F67EF4">
              <w:rPr>
                <w:rFonts w:ascii="Fira Sans" w:hAnsi="Fira Sans"/>
                <w:bCs/>
              </w:rPr>
              <w:t xml:space="preserve"> </w:t>
            </w:r>
            <w:r w:rsidR="00692119" w:rsidRPr="00F67EF4">
              <w:rPr>
                <w:rFonts w:ascii="Fira Sans" w:hAnsi="Fira Sans"/>
                <w:bCs/>
              </w:rPr>
              <w:t xml:space="preserve">Reports will be publicly available to provide transparency and keep people, communities and organisations informed of the </w:t>
            </w:r>
            <w:r w:rsidR="006D19A5" w:rsidRPr="00F67EF4">
              <w:rPr>
                <w:rFonts w:ascii="Fira Sans" w:hAnsi="Fira Sans"/>
                <w:bCs/>
              </w:rPr>
              <w:t>delivery of the</w:t>
            </w:r>
            <w:r w:rsidR="00FB04FE" w:rsidRPr="00F67EF4">
              <w:rPr>
                <w:rFonts w:ascii="Fira Sans" w:hAnsi="Fira Sans"/>
                <w:bCs/>
              </w:rPr>
              <w:t xml:space="preserve"> Plan and progress towards elimination. </w:t>
            </w:r>
            <w:r w:rsidR="009F70D6" w:rsidRPr="00F67EF4">
              <w:rPr>
                <w:rFonts w:ascii="Fira Sans" w:hAnsi="Fira Sans"/>
                <w:bCs/>
              </w:rPr>
              <w:t xml:space="preserve"> </w:t>
            </w:r>
          </w:p>
        </w:tc>
      </w:tr>
      <w:tr w:rsidR="00873445" w:rsidRPr="00F67EF4" w14:paraId="76486F6D" w14:textId="77777777" w:rsidTr="00835390">
        <w:tc>
          <w:tcPr>
            <w:tcW w:w="554" w:type="dxa"/>
          </w:tcPr>
          <w:p w14:paraId="63D4AE97" w14:textId="00DE5218" w:rsidR="006B4D8E" w:rsidRPr="00F67EF4" w:rsidRDefault="00C16A98" w:rsidP="00747077">
            <w:pPr>
              <w:pStyle w:val="Tabletext"/>
            </w:pPr>
            <w:r w:rsidRPr="00F67EF4">
              <w:t>3</w:t>
            </w:r>
            <w:r w:rsidR="00835390" w:rsidRPr="00F67EF4">
              <w:t>2</w:t>
            </w:r>
          </w:p>
        </w:tc>
        <w:tc>
          <w:tcPr>
            <w:tcW w:w="8472" w:type="dxa"/>
          </w:tcPr>
          <w:p w14:paraId="713AC29A" w14:textId="673B603F" w:rsidR="006B4D8E" w:rsidRPr="00F67EF4" w:rsidRDefault="00A87152" w:rsidP="00747077">
            <w:pPr>
              <w:pStyle w:val="Tabletext"/>
              <w:rPr>
                <w:rFonts w:ascii="Fira Sans" w:hAnsi="Fira Sans"/>
                <w:bCs/>
              </w:rPr>
            </w:pPr>
            <w:r w:rsidRPr="00F67EF4">
              <w:rPr>
                <w:rFonts w:ascii="Fira Sans" w:hAnsi="Fira Sans"/>
                <w:bCs/>
              </w:rPr>
              <w:t xml:space="preserve">The Cancer Control </w:t>
            </w:r>
            <w:r w:rsidR="002955DD" w:rsidRPr="00F67EF4">
              <w:rPr>
                <w:rFonts w:ascii="Fira Sans" w:hAnsi="Fira Sans"/>
                <w:bCs/>
              </w:rPr>
              <w:t>Agency</w:t>
            </w:r>
            <w:r w:rsidRPr="00F67EF4">
              <w:rPr>
                <w:rFonts w:ascii="Fira Sans" w:hAnsi="Fira Sans"/>
                <w:bCs/>
              </w:rPr>
              <w:t xml:space="preserve"> </w:t>
            </w:r>
            <w:r w:rsidR="00F120F2" w:rsidRPr="00F67EF4">
              <w:rPr>
                <w:rFonts w:ascii="Fira Sans" w:hAnsi="Fira Sans"/>
                <w:bCs/>
              </w:rPr>
              <w:t>to</w:t>
            </w:r>
            <w:r w:rsidR="002955DD" w:rsidRPr="00F67EF4">
              <w:rPr>
                <w:rFonts w:ascii="Fira Sans" w:hAnsi="Fira Sans"/>
                <w:bCs/>
              </w:rPr>
              <w:t xml:space="preserve"> </w:t>
            </w:r>
            <w:r w:rsidR="00B247C3" w:rsidRPr="00F67EF4">
              <w:rPr>
                <w:rFonts w:ascii="Fira Sans" w:hAnsi="Fira Sans"/>
                <w:bCs/>
              </w:rPr>
              <w:t>c</w:t>
            </w:r>
            <w:r w:rsidR="003C6187" w:rsidRPr="00F67EF4">
              <w:rPr>
                <w:rFonts w:ascii="Fira Sans" w:hAnsi="Fira Sans"/>
                <w:bCs/>
              </w:rPr>
              <w:t>ontinue</w:t>
            </w:r>
            <w:r w:rsidR="00F120F2" w:rsidRPr="00F67EF4">
              <w:rPr>
                <w:rFonts w:ascii="Fira Sans" w:hAnsi="Fira Sans"/>
                <w:bCs/>
              </w:rPr>
              <w:t xml:space="preserve"> validating and </w:t>
            </w:r>
            <w:r w:rsidR="00D14F47" w:rsidRPr="00F67EF4">
              <w:rPr>
                <w:rFonts w:ascii="Fira Sans" w:hAnsi="Fira Sans"/>
                <w:bCs/>
              </w:rPr>
              <w:t>final</w:t>
            </w:r>
            <w:r w:rsidR="00197BFC" w:rsidRPr="00F67EF4">
              <w:rPr>
                <w:rFonts w:ascii="Fira Sans" w:hAnsi="Fira Sans"/>
                <w:bCs/>
              </w:rPr>
              <w:t>is</w:t>
            </w:r>
            <w:r w:rsidR="00F120F2" w:rsidRPr="00F67EF4">
              <w:rPr>
                <w:rFonts w:ascii="Fira Sans" w:hAnsi="Fira Sans"/>
                <w:bCs/>
              </w:rPr>
              <w:t>ing</w:t>
            </w:r>
            <w:r w:rsidR="008A3B6B" w:rsidRPr="00F67EF4">
              <w:rPr>
                <w:rFonts w:ascii="Fira Sans" w:hAnsi="Fira Sans"/>
                <w:bCs/>
              </w:rPr>
              <w:t xml:space="preserve"> the forecasting</w:t>
            </w:r>
            <w:r w:rsidR="003C6187" w:rsidRPr="00F67EF4">
              <w:rPr>
                <w:rFonts w:ascii="Fira Sans" w:hAnsi="Fira Sans"/>
                <w:bCs/>
              </w:rPr>
              <w:t xml:space="preserve"> </w:t>
            </w:r>
            <w:r w:rsidR="00D14F47" w:rsidRPr="00F67EF4">
              <w:rPr>
                <w:rFonts w:ascii="Fira Sans" w:hAnsi="Fira Sans"/>
                <w:bCs/>
              </w:rPr>
              <w:t xml:space="preserve">model and </w:t>
            </w:r>
            <w:r w:rsidR="003C6187" w:rsidRPr="00F67EF4">
              <w:rPr>
                <w:rFonts w:ascii="Fira Sans" w:hAnsi="Fira Sans"/>
                <w:bCs/>
              </w:rPr>
              <w:t>use</w:t>
            </w:r>
            <w:r w:rsidR="008A3B6B" w:rsidRPr="00F67EF4">
              <w:rPr>
                <w:rFonts w:ascii="Fira Sans" w:hAnsi="Fira Sans"/>
                <w:bCs/>
              </w:rPr>
              <w:t xml:space="preserve"> the </w:t>
            </w:r>
            <w:r w:rsidR="003C6187" w:rsidRPr="00F67EF4">
              <w:rPr>
                <w:rFonts w:ascii="Fira Sans" w:hAnsi="Fira Sans"/>
                <w:bCs/>
              </w:rPr>
              <w:t xml:space="preserve">modelling to monitor the performance across </w:t>
            </w:r>
            <w:r w:rsidR="00DA4629" w:rsidRPr="00F67EF4">
              <w:rPr>
                <w:rFonts w:ascii="Fira Sans" w:hAnsi="Fira Sans"/>
                <w:bCs/>
              </w:rPr>
              <w:t xml:space="preserve">vaccination, screening and follow up, and treatment to evaluate its impact on timelines towards cervical cancer elimination. </w:t>
            </w:r>
          </w:p>
        </w:tc>
      </w:tr>
    </w:tbl>
    <w:p w14:paraId="19C48C90" w14:textId="43CE1189" w:rsidR="008F2C98" w:rsidRPr="00F67EF4" w:rsidRDefault="004372E8" w:rsidP="009A7EFE">
      <w:pPr>
        <w:pStyle w:val="Actions"/>
        <w:ind w:left="0" w:firstLine="0"/>
      </w:pPr>
      <w:r w:rsidRPr="00F67EF4">
        <w:lastRenderedPageBreak/>
        <w:t>Monitor</w:t>
      </w:r>
      <w:r w:rsidR="00EE5ED4" w:rsidRPr="00F67EF4">
        <w:t xml:space="preserve">, </w:t>
      </w:r>
      <w:r w:rsidRPr="00F67EF4">
        <w:t xml:space="preserve">assess </w:t>
      </w:r>
      <w:r w:rsidR="00F619A3" w:rsidRPr="00F67EF4">
        <w:t>and undertake</w:t>
      </w:r>
      <w:r w:rsidR="008F2C98" w:rsidRPr="00F67EF4">
        <w:t xml:space="preserve"> research and evidence to inform </w:t>
      </w:r>
      <w:r w:rsidR="00843735" w:rsidRPr="00F67EF4">
        <w:t>improvements</w:t>
      </w:r>
      <w:r w:rsidR="008F2C98" w:rsidRPr="00F67EF4">
        <w:t xml:space="preserve"> in cervical cancer prevention, early detection and treatment.   </w:t>
      </w:r>
    </w:p>
    <w:tbl>
      <w:tblPr>
        <w:tblStyle w:val="Glossary"/>
        <w:tblW w:w="0" w:type="auto"/>
        <w:tblLook w:val="04A0" w:firstRow="1" w:lastRow="0" w:firstColumn="1" w:lastColumn="0" w:noHBand="0" w:noVBand="1"/>
      </w:tblPr>
      <w:tblGrid>
        <w:gridCol w:w="677"/>
        <w:gridCol w:w="8349"/>
      </w:tblGrid>
      <w:tr w:rsidR="00873445" w:rsidRPr="00F67EF4" w14:paraId="478C4917" w14:textId="77777777" w:rsidTr="00C44C2D">
        <w:tc>
          <w:tcPr>
            <w:tcW w:w="677" w:type="dxa"/>
          </w:tcPr>
          <w:p w14:paraId="43E21B30" w14:textId="3E3534E7" w:rsidR="00747077" w:rsidRPr="00F67EF4" w:rsidRDefault="0017376D" w:rsidP="00747077">
            <w:pPr>
              <w:pStyle w:val="Tabletext"/>
            </w:pPr>
            <w:r w:rsidRPr="00F67EF4">
              <w:t>3</w:t>
            </w:r>
            <w:r w:rsidR="00835390" w:rsidRPr="00F67EF4">
              <w:t>3</w:t>
            </w:r>
          </w:p>
        </w:tc>
        <w:tc>
          <w:tcPr>
            <w:tcW w:w="8349" w:type="dxa"/>
          </w:tcPr>
          <w:p w14:paraId="5439C6CB" w14:textId="2C9DC3B6" w:rsidR="00747077" w:rsidRPr="00F67EF4" w:rsidRDefault="00291D0A" w:rsidP="00747077">
            <w:pPr>
              <w:pStyle w:val="Tabletext"/>
            </w:pPr>
            <w:r w:rsidRPr="00F67EF4">
              <w:rPr>
                <w:rFonts w:ascii="Fira Sans" w:hAnsi="Fira Sans"/>
              </w:rPr>
              <w:t>Continue monitoring HPV genotype</w:t>
            </w:r>
            <w:r w:rsidR="00FB4486" w:rsidRPr="00F67EF4">
              <w:rPr>
                <w:rFonts w:ascii="Fira Sans" w:hAnsi="Fira Sans"/>
              </w:rPr>
              <w:t>s</w:t>
            </w:r>
            <w:r w:rsidR="00B50D86" w:rsidRPr="00F67EF4">
              <w:rPr>
                <w:rStyle w:val="FootnoteReference"/>
              </w:rPr>
              <w:footnoteReference w:id="6"/>
            </w:r>
            <w:r w:rsidR="00FA6C65" w:rsidRPr="00F67EF4">
              <w:rPr>
                <w:rFonts w:ascii="Fira Sans" w:hAnsi="Fira Sans"/>
              </w:rPr>
              <w:t xml:space="preserve"> to track vaccine impact, monitor potential shifts in genotype distribution</w:t>
            </w:r>
            <w:r w:rsidR="00030E94" w:rsidRPr="00F67EF4">
              <w:rPr>
                <w:rFonts w:ascii="Fira Sans" w:hAnsi="Fira Sans"/>
              </w:rPr>
              <w:t xml:space="preserve"> </w:t>
            </w:r>
            <w:r w:rsidR="009F5F0F" w:rsidRPr="00F67EF4">
              <w:rPr>
                <w:rFonts w:ascii="Fira Sans" w:hAnsi="Fira Sans"/>
              </w:rPr>
              <w:t xml:space="preserve">across New Zealand population groups </w:t>
            </w:r>
            <w:r w:rsidR="00030E94" w:rsidRPr="00F67EF4">
              <w:rPr>
                <w:rFonts w:ascii="Fira Sans" w:hAnsi="Fira Sans"/>
              </w:rPr>
              <w:t>and ensure clinical services remain fit for purpose</w:t>
            </w:r>
            <w:r w:rsidR="008A4E77" w:rsidRPr="00F67EF4">
              <w:rPr>
                <w:rFonts w:ascii="Fira Sans" w:hAnsi="Fira Sans"/>
              </w:rPr>
              <w:t>.</w:t>
            </w:r>
            <w:r w:rsidR="00030E94" w:rsidRPr="00F67EF4">
              <w:rPr>
                <w:rFonts w:ascii="Fira Sans" w:hAnsi="Fira Sans"/>
              </w:rPr>
              <w:t xml:space="preserve"> </w:t>
            </w:r>
          </w:p>
        </w:tc>
      </w:tr>
      <w:tr w:rsidR="00C44C2D" w:rsidRPr="00F67EF4" w14:paraId="4F65792B" w14:textId="77777777" w:rsidTr="00C44C2D">
        <w:tc>
          <w:tcPr>
            <w:tcW w:w="677" w:type="dxa"/>
          </w:tcPr>
          <w:p w14:paraId="5C72A38B" w14:textId="623586E8" w:rsidR="00C44C2D" w:rsidRPr="00F67EF4" w:rsidRDefault="00835390" w:rsidP="00747077">
            <w:pPr>
              <w:pStyle w:val="Tabletext"/>
            </w:pPr>
            <w:r w:rsidRPr="00F67EF4">
              <w:t>34</w:t>
            </w:r>
          </w:p>
        </w:tc>
        <w:tc>
          <w:tcPr>
            <w:tcW w:w="8349" w:type="dxa"/>
          </w:tcPr>
          <w:p w14:paraId="34F8FF43" w14:textId="423C63DB" w:rsidR="00C44C2D" w:rsidRPr="00F67EF4" w:rsidRDefault="00174590" w:rsidP="00747077">
            <w:pPr>
              <w:pStyle w:val="Tabletext"/>
              <w:rPr>
                <w:rFonts w:ascii="Fira Sans" w:hAnsi="Fira Sans"/>
              </w:rPr>
            </w:pPr>
            <w:r w:rsidRPr="00F67EF4">
              <w:t xml:space="preserve">Explore </w:t>
            </w:r>
            <w:r w:rsidR="001F09F9" w:rsidRPr="00F67EF4">
              <w:t xml:space="preserve">and </w:t>
            </w:r>
            <w:r w:rsidR="00DB5478" w:rsidRPr="00F67EF4">
              <w:t>assess</w:t>
            </w:r>
            <w:r w:rsidR="001F09F9" w:rsidRPr="00F67EF4">
              <w:t xml:space="preserve"> emerging evidence on safe and effective </w:t>
            </w:r>
            <w:r w:rsidR="003308A3" w:rsidRPr="00F67EF4">
              <w:t>cervical screening technologies and approaches</w:t>
            </w:r>
            <w:r w:rsidR="00DB5478" w:rsidRPr="00F67EF4">
              <w:t>, such as point-of-care HPV testing,</w:t>
            </w:r>
            <w:r w:rsidR="003308A3" w:rsidRPr="00F67EF4">
              <w:t xml:space="preserve"> to inform future screening practice</w:t>
            </w:r>
            <w:r w:rsidR="005162E3" w:rsidRPr="00F67EF4">
              <w:t xml:space="preserve"> that </w:t>
            </w:r>
            <w:r w:rsidR="00DB5478" w:rsidRPr="00F67EF4">
              <w:t>meets</w:t>
            </w:r>
            <w:r w:rsidR="005162E3" w:rsidRPr="00F67EF4">
              <w:t xml:space="preserve"> the needs of people and communities</w:t>
            </w:r>
            <w:r w:rsidR="00F33C90" w:rsidRPr="00F67EF4">
              <w:t>.</w:t>
            </w:r>
          </w:p>
        </w:tc>
      </w:tr>
      <w:tr w:rsidR="00873445" w:rsidRPr="00F67EF4" w14:paraId="036757BA" w14:textId="77777777" w:rsidTr="00C44C2D">
        <w:tc>
          <w:tcPr>
            <w:tcW w:w="677" w:type="dxa"/>
          </w:tcPr>
          <w:p w14:paraId="6BDCCE0C" w14:textId="769CB300" w:rsidR="00747077" w:rsidRPr="00F67EF4" w:rsidRDefault="00580F79" w:rsidP="00747077">
            <w:pPr>
              <w:pStyle w:val="Tabletext"/>
            </w:pPr>
            <w:r w:rsidRPr="00F67EF4">
              <w:t>3</w:t>
            </w:r>
            <w:r w:rsidR="00835390" w:rsidRPr="00F67EF4">
              <w:t>5</w:t>
            </w:r>
          </w:p>
        </w:tc>
        <w:tc>
          <w:tcPr>
            <w:tcW w:w="8349" w:type="dxa"/>
          </w:tcPr>
          <w:p w14:paraId="10D98245" w14:textId="0C4C2787" w:rsidR="00747077" w:rsidRPr="00F67EF4" w:rsidRDefault="002D5EE9" w:rsidP="00747077">
            <w:pPr>
              <w:pStyle w:val="Tabletext"/>
            </w:pPr>
            <w:r w:rsidRPr="00F67EF4">
              <w:rPr>
                <w:rFonts w:ascii="Fira Sans" w:hAnsi="Fira Sans"/>
                <w:bCs/>
              </w:rPr>
              <w:t xml:space="preserve">Monitor emerging </w:t>
            </w:r>
            <w:r w:rsidR="00E05B6B" w:rsidRPr="00F67EF4">
              <w:rPr>
                <w:rFonts w:ascii="Fira Sans" w:hAnsi="Fira Sans"/>
                <w:bCs/>
              </w:rPr>
              <w:t>evidence and</w:t>
            </w:r>
            <w:r w:rsidR="00B21670" w:rsidRPr="00F67EF4">
              <w:rPr>
                <w:rFonts w:ascii="Fira Sans" w:hAnsi="Fira Sans"/>
                <w:bCs/>
              </w:rPr>
              <w:t xml:space="preserve"> generate New Zealand </w:t>
            </w:r>
            <w:r w:rsidR="006B5F26" w:rsidRPr="00F67EF4">
              <w:rPr>
                <w:rFonts w:ascii="Fira Sans" w:hAnsi="Fira Sans"/>
                <w:bCs/>
              </w:rPr>
              <w:t xml:space="preserve">specific </w:t>
            </w:r>
            <w:r w:rsidR="00E05B6B" w:rsidRPr="00F67EF4">
              <w:rPr>
                <w:rFonts w:ascii="Fira Sans" w:hAnsi="Fira Sans"/>
                <w:bCs/>
              </w:rPr>
              <w:t>evidence</w:t>
            </w:r>
            <w:r w:rsidR="00594D00" w:rsidRPr="00F67EF4">
              <w:rPr>
                <w:rFonts w:ascii="Fira Sans" w:hAnsi="Fira Sans"/>
                <w:bCs/>
              </w:rPr>
              <w:t xml:space="preserve"> to inform future evolution of cervical screening.</w:t>
            </w:r>
            <w:r w:rsidR="002823AC" w:rsidRPr="00F67EF4">
              <w:rPr>
                <w:rFonts w:ascii="Fira Sans" w:hAnsi="Fira Sans"/>
                <w:bCs/>
              </w:rPr>
              <w:t xml:space="preserve"> This includes consideration </w:t>
            </w:r>
            <w:r w:rsidR="00A94072" w:rsidRPr="00F67EF4">
              <w:rPr>
                <w:rFonts w:ascii="Fira Sans" w:hAnsi="Fira Sans"/>
                <w:bCs/>
              </w:rPr>
              <w:t>of alternative</w:t>
            </w:r>
            <w:r w:rsidR="00A04240" w:rsidRPr="00F67EF4">
              <w:rPr>
                <w:rFonts w:ascii="Fira Sans" w:hAnsi="Fira Sans"/>
                <w:bCs/>
              </w:rPr>
              <w:t xml:space="preserve"> </w:t>
            </w:r>
            <w:r w:rsidRPr="00F67EF4">
              <w:rPr>
                <w:rFonts w:ascii="Fira Sans" w:hAnsi="Fira Sans"/>
                <w:bCs/>
              </w:rPr>
              <w:t xml:space="preserve">screening approaches based on risk profiles.  </w:t>
            </w:r>
          </w:p>
        </w:tc>
      </w:tr>
      <w:tr w:rsidR="00873445" w:rsidRPr="00F67EF4" w14:paraId="40DE9EC6" w14:textId="77777777" w:rsidTr="00C44C2D">
        <w:tc>
          <w:tcPr>
            <w:tcW w:w="677" w:type="dxa"/>
            <w:vAlign w:val="center"/>
          </w:tcPr>
          <w:p w14:paraId="763BEC21" w14:textId="27A614BC" w:rsidR="002A2FD1" w:rsidRPr="00F67EF4" w:rsidRDefault="002A2FD1" w:rsidP="004B510C">
            <w:pPr>
              <w:pStyle w:val="Tabletext"/>
            </w:pPr>
            <w:r w:rsidRPr="00F67EF4">
              <w:t>3</w:t>
            </w:r>
            <w:r w:rsidR="00835390" w:rsidRPr="00F67EF4">
              <w:t>6</w:t>
            </w:r>
          </w:p>
        </w:tc>
        <w:tc>
          <w:tcPr>
            <w:tcW w:w="8349" w:type="dxa"/>
          </w:tcPr>
          <w:p w14:paraId="73DEAEA3" w14:textId="164A2AAD" w:rsidR="002A2FD1" w:rsidRPr="00F67EF4" w:rsidRDefault="00FD2248" w:rsidP="00747077">
            <w:pPr>
              <w:pStyle w:val="Tabletext"/>
              <w:rPr>
                <w:rFonts w:ascii="Fira Sans" w:hAnsi="Fira Sans"/>
                <w:bCs/>
              </w:rPr>
            </w:pPr>
            <w:r w:rsidRPr="00F67EF4">
              <w:rPr>
                <w:rFonts w:ascii="Fira Sans" w:hAnsi="Fira Sans"/>
              </w:rPr>
              <w:t xml:space="preserve">Implement a hybrid consent model </w:t>
            </w:r>
            <w:r w:rsidR="009A57EF" w:rsidRPr="00F67EF4">
              <w:rPr>
                <w:rFonts w:ascii="Fira Sans" w:hAnsi="Fira Sans"/>
              </w:rPr>
              <w:t xml:space="preserve">for </w:t>
            </w:r>
            <w:r w:rsidR="008D6AE3" w:rsidRPr="00F67EF4">
              <w:rPr>
                <w:rFonts w:ascii="Fira Sans" w:hAnsi="Fira Sans"/>
              </w:rPr>
              <w:t>the School</w:t>
            </w:r>
            <w:r w:rsidR="006477E6" w:rsidRPr="00F67EF4">
              <w:rPr>
                <w:rFonts w:ascii="Fira Sans" w:hAnsi="Fira Sans"/>
              </w:rPr>
              <w:t xml:space="preserve"> </w:t>
            </w:r>
            <w:r w:rsidR="008D6AE3" w:rsidRPr="00F67EF4">
              <w:rPr>
                <w:rFonts w:ascii="Fira Sans" w:hAnsi="Fira Sans"/>
              </w:rPr>
              <w:t>Based Immunisation Programme</w:t>
            </w:r>
            <w:r w:rsidR="009A57EF" w:rsidRPr="00F67EF4">
              <w:rPr>
                <w:rFonts w:ascii="Fira Sans" w:hAnsi="Fira Sans"/>
              </w:rPr>
              <w:t>, providing digital consent option as a primary method, while retaining paper-based alternatives,</w:t>
            </w:r>
            <w:r w:rsidR="008D6AE3" w:rsidRPr="00F67EF4">
              <w:rPr>
                <w:rFonts w:ascii="Fira Sans" w:hAnsi="Fira Sans"/>
              </w:rPr>
              <w:t xml:space="preserve"> to improve return rates</w:t>
            </w:r>
            <w:r w:rsidR="003A604C" w:rsidRPr="00F67EF4">
              <w:rPr>
                <w:rFonts w:ascii="Fira Sans" w:hAnsi="Fira Sans"/>
              </w:rPr>
              <w:t>,</w:t>
            </w:r>
            <w:r w:rsidR="008D6AE3" w:rsidRPr="00F67EF4">
              <w:rPr>
                <w:rFonts w:ascii="Fira Sans" w:hAnsi="Fira Sans"/>
              </w:rPr>
              <w:t xml:space="preserve"> efficiency and reduce the administrative burden for schools and </w:t>
            </w:r>
            <w:r w:rsidR="00BD3166" w:rsidRPr="00F67EF4">
              <w:rPr>
                <w:rFonts w:ascii="Fira Sans" w:hAnsi="Fira Sans"/>
              </w:rPr>
              <w:t>p</w:t>
            </w:r>
            <w:r w:rsidR="008D6AE3" w:rsidRPr="00F67EF4">
              <w:rPr>
                <w:rFonts w:ascii="Fira Sans" w:hAnsi="Fira Sans"/>
              </w:rPr>
              <w:t xml:space="preserve">ublic </w:t>
            </w:r>
            <w:r w:rsidR="00BD3166" w:rsidRPr="00F67EF4">
              <w:rPr>
                <w:rFonts w:ascii="Fira Sans" w:hAnsi="Fira Sans"/>
              </w:rPr>
              <w:t>h</w:t>
            </w:r>
            <w:r w:rsidR="008D6AE3" w:rsidRPr="00F67EF4">
              <w:rPr>
                <w:rFonts w:ascii="Fira Sans" w:hAnsi="Fira Sans"/>
              </w:rPr>
              <w:t xml:space="preserve">ealth </w:t>
            </w:r>
            <w:r w:rsidR="00BD3166" w:rsidRPr="00F67EF4">
              <w:rPr>
                <w:rFonts w:ascii="Fira Sans" w:hAnsi="Fira Sans"/>
              </w:rPr>
              <w:t>n</w:t>
            </w:r>
            <w:r w:rsidR="008D6AE3" w:rsidRPr="00F67EF4">
              <w:rPr>
                <w:rFonts w:ascii="Fira Sans" w:hAnsi="Fira Sans"/>
              </w:rPr>
              <w:t>urses.</w:t>
            </w:r>
          </w:p>
        </w:tc>
      </w:tr>
      <w:tr w:rsidR="00873445" w:rsidRPr="00F67EF4" w14:paraId="205C4A6F" w14:textId="77777777" w:rsidTr="00C44C2D">
        <w:tc>
          <w:tcPr>
            <w:tcW w:w="677" w:type="dxa"/>
          </w:tcPr>
          <w:p w14:paraId="319A0B55" w14:textId="17946167" w:rsidR="00F17ADA" w:rsidRPr="00F67EF4" w:rsidRDefault="0052668C" w:rsidP="00747077">
            <w:pPr>
              <w:pStyle w:val="Tabletext"/>
            </w:pPr>
            <w:r w:rsidRPr="00F67EF4">
              <w:t>3</w:t>
            </w:r>
            <w:r w:rsidR="00835390" w:rsidRPr="00F67EF4">
              <w:t>7</w:t>
            </w:r>
          </w:p>
        </w:tc>
        <w:tc>
          <w:tcPr>
            <w:tcW w:w="8349" w:type="dxa"/>
          </w:tcPr>
          <w:p w14:paraId="7DB192DE" w14:textId="7467F5AC" w:rsidR="00F17ADA" w:rsidRPr="00F67EF4" w:rsidRDefault="00F17ADA" w:rsidP="00747077">
            <w:pPr>
              <w:pStyle w:val="Tabletext"/>
            </w:pPr>
            <w:r w:rsidRPr="00F67EF4">
              <w:rPr>
                <w:rFonts w:ascii="Fira Sans" w:hAnsi="Fira Sans"/>
              </w:rPr>
              <w:t>Conduct survey</w:t>
            </w:r>
            <w:r w:rsidR="00452A9B" w:rsidRPr="00F67EF4">
              <w:rPr>
                <w:rFonts w:ascii="Fira Sans" w:hAnsi="Fira Sans"/>
              </w:rPr>
              <w:t xml:space="preserve">s </w:t>
            </w:r>
            <w:r w:rsidR="00BB7042" w:rsidRPr="00F67EF4">
              <w:rPr>
                <w:rFonts w:ascii="Fira Sans" w:hAnsi="Fira Sans"/>
              </w:rPr>
              <w:t>and other research</w:t>
            </w:r>
            <w:r w:rsidR="006227A5" w:rsidRPr="00F67EF4">
              <w:rPr>
                <w:rFonts w:ascii="Fira Sans" w:hAnsi="Fira Sans"/>
              </w:rPr>
              <w:t xml:space="preserve"> and </w:t>
            </w:r>
            <w:r w:rsidR="00B45496" w:rsidRPr="00F67EF4">
              <w:rPr>
                <w:rFonts w:ascii="Fira Sans" w:hAnsi="Fira Sans"/>
              </w:rPr>
              <w:t>engagement</w:t>
            </w:r>
            <w:r w:rsidR="00BB7042" w:rsidRPr="00F67EF4">
              <w:rPr>
                <w:rFonts w:ascii="Fira Sans" w:hAnsi="Fira Sans"/>
              </w:rPr>
              <w:t xml:space="preserve"> </w:t>
            </w:r>
            <w:r w:rsidR="00DC5EEC" w:rsidRPr="00F67EF4">
              <w:rPr>
                <w:rFonts w:ascii="Fira Sans" w:hAnsi="Fira Sans"/>
              </w:rPr>
              <w:t>activities</w:t>
            </w:r>
            <w:r w:rsidR="00BB7042" w:rsidRPr="00F67EF4">
              <w:rPr>
                <w:rFonts w:ascii="Fira Sans" w:hAnsi="Fira Sans"/>
              </w:rPr>
              <w:t xml:space="preserve"> </w:t>
            </w:r>
            <w:r w:rsidRPr="00F67EF4">
              <w:rPr>
                <w:rFonts w:ascii="Fira Sans" w:hAnsi="Fira Sans"/>
              </w:rPr>
              <w:t xml:space="preserve">to gather feedback </w:t>
            </w:r>
            <w:r w:rsidR="0065319F" w:rsidRPr="00F67EF4">
              <w:rPr>
                <w:rFonts w:ascii="Fira Sans" w:hAnsi="Fira Sans"/>
              </w:rPr>
              <w:t xml:space="preserve">from </w:t>
            </w:r>
            <w:r w:rsidR="002849DF" w:rsidRPr="00F67EF4">
              <w:rPr>
                <w:rFonts w:ascii="Fira Sans" w:hAnsi="Fira Sans"/>
              </w:rPr>
              <w:t xml:space="preserve">people who consented to HPV vaccination and those who declined to </w:t>
            </w:r>
            <w:r w:rsidRPr="00F67EF4">
              <w:rPr>
                <w:rFonts w:ascii="Fira Sans" w:hAnsi="Fira Sans"/>
              </w:rPr>
              <w:t>inform continuous improvement</w:t>
            </w:r>
            <w:r w:rsidR="00DF5723" w:rsidRPr="00F67EF4">
              <w:rPr>
                <w:rFonts w:ascii="Fira Sans" w:hAnsi="Fira Sans"/>
              </w:rPr>
              <w:t xml:space="preserve"> and lift rates in low-coverage communities, </w:t>
            </w:r>
            <w:r w:rsidR="0095705F" w:rsidRPr="00F67EF4">
              <w:rPr>
                <w:rFonts w:ascii="Fira Sans" w:hAnsi="Fira Sans"/>
              </w:rPr>
              <w:t>such as Māori and Pacific peoples</w:t>
            </w:r>
            <w:r w:rsidRPr="00F67EF4">
              <w:rPr>
                <w:rFonts w:ascii="Fira Sans" w:hAnsi="Fira Sans"/>
              </w:rPr>
              <w:t>.</w:t>
            </w:r>
          </w:p>
        </w:tc>
      </w:tr>
      <w:tr w:rsidR="00873445" w:rsidRPr="00F67EF4" w14:paraId="5D90D182" w14:textId="77777777" w:rsidTr="00C44C2D">
        <w:tc>
          <w:tcPr>
            <w:tcW w:w="677" w:type="dxa"/>
          </w:tcPr>
          <w:p w14:paraId="73EE8FA3" w14:textId="47649D0F" w:rsidR="00747077" w:rsidRPr="00F67EF4" w:rsidRDefault="00835390" w:rsidP="00747077">
            <w:pPr>
              <w:pStyle w:val="Tabletext"/>
            </w:pPr>
            <w:r w:rsidRPr="00F67EF4">
              <w:t>38</w:t>
            </w:r>
          </w:p>
        </w:tc>
        <w:tc>
          <w:tcPr>
            <w:tcW w:w="8349" w:type="dxa"/>
          </w:tcPr>
          <w:p w14:paraId="220965BD" w14:textId="508208F1" w:rsidR="00747077" w:rsidRPr="00F67EF4" w:rsidRDefault="000664DC" w:rsidP="00F70AC5">
            <w:pPr>
              <w:spacing w:before="0"/>
              <w:contextualSpacing/>
              <w:rPr>
                <w:rFonts w:ascii="Fira Sans" w:hAnsi="Fira Sans"/>
              </w:rPr>
            </w:pPr>
            <w:r w:rsidRPr="00F67EF4">
              <w:rPr>
                <w:rFonts w:ascii="Fira Sans" w:hAnsi="Fira Sans"/>
              </w:rPr>
              <w:t>Prepare for successful</w:t>
            </w:r>
            <w:r w:rsidR="00F70AC5" w:rsidRPr="00F67EF4">
              <w:rPr>
                <w:rFonts w:ascii="Fira Sans" w:hAnsi="Fira Sans"/>
              </w:rPr>
              <w:t xml:space="preserve"> post</w:t>
            </w:r>
            <w:r w:rsidR="00F70AC5" w:rsidRPr="00F67EF4">
              <w:rPr>
                <w:rFonts w:ascii="Cambria Math" w:hAnsi="Cambria Math" w:cs="Cambria Math"/>
              </w:rPr>
              <w:t>‑</w:t>
            </w:r>
            <w:r w:rsidR="00F70AC5" w:rsidRPr="00F67EF4">
              <w:rPr>
                <w:rFonts w:ascii="Fira Sans" w:hAnsi="Fira Sans"/>
              </w:rPr>
              <w:t xml:space="preserve">elimination phase by monitoring </w:t>
            </w:r>
            <w:r w:rsidR="00D75547" w:rsidRPr="00F67EF4">
              <w:rPr>
                <w:rFonts w:ascii="Fira Sans" w:hAnsi="Fira Sans"/>
              </w:rPr>
              <w:t xml:space="preserve">and learning </w:t>
            </w:r>
            <w:r w:rsidR="00F70AC5" w:rsidRPr="00F67EF4">
              <w:rPr>
                <w:rFonts w:ascii="Fira Sans" w:hAnsi="Fira Sans"/>
              </w:rPr>
              <w:t>from early</w:t>
            </w:r>
            <w:r w:rsidR="00F70AC5" w:rsidRPr="00F67EF4">
              <w:rPr>
                <w:rFonts w:ascii="Cambria Math" w:hAnsi="Cambria Math" w:cs="Cambria Math"/>
              </w:rPr>
              <w:t>‑</w:t>
            </w:r>
            <w:r w:rsidR="00F70AC5" w:rsidRPr="00F67EF4">
              <w:rPr>
                <w:rFonts w:ascii="Fira Sans" w:hAnsi="Fira Sans"/>
              </w:rPr>
              <w:t>eliminating countries.</w:t>
            </w:r>
            <w:r w:rsidR="005170D8" w:rsidRPr="00F67EF4">
              <w:rPr>
                <w:rFonts w:ascii="Fira Sans" w:hAnsi="Fira Sans"/>
              </w:rPr>
              <w:t xml:space="preserve"> Lessons learned should be </w:t>
            </w:r>
            <w:r w:rsidR="00E00DD9" w:rsidRPr="00F67EF4">
              <w:rPr>
                <w:rFonts w:ascii="Fira Sans" w:hAnsi="Fira Sans"/>
              </w:rPr>
              <w:t>assessed</w:t>
            </w:r>
            <w:r w:rsidR="0070285A" w:rsidRPr="00F67EF4">
              <w:rPr>
                <w:rFonts w:ascii="Fira Sans" w:hAnsi="Fira Sans"/>
              </w:rPr>
              <w:t xml:space="preserve"> and adapted</w:t>
            </w:r>
            <w:r w:rsidR="00E00DD9" w:rsidRPr="00F67EF4">
              <w:rPr>
                <w:rFonts w:ascii="Fira Sans" w:hAnsi="Fira Sans"/>
              </w:rPr>
              <w:t xml:space="preserve"> in the context of </w:t>
            </w:r>
            <w:r w:rsidR="008F0225" w:rsidRPr="00F67EF4">
              <w:rPr>
                <w:rFonts w:ascii="Fira Sans" w:hAnsi="Fira Sans"/>
              </w:rPr>
              <w:t xml:space="preserve">New Zealand </w:t>
            </w:r>
            <w:r w:rsidR="00471916" w:rsidRPr="00F67EF4">
              <w:rPr>
                <w:rFonts w:ascii="Fira Sans" w:hAnsi="Fira Sans"/>
              </w:rPr>
              <w:t>health system</w:t>
            </w:r>
            <w:r w:rsidR="00807D35" w:rsidRPr="00F67EF4">
              <w:rPr>
                <w:rFonts w:ascii="Fira Sans" w:hAnsi="Fira Sans"/>
              </w:rPr>
              <w:t xml:space="preserve">, population needs and equity challenges, </w:t>
            </w:r>
            <w:r w:rsidR="008F0225" w:rsidRPr="00F67EF4">
              <w:rPr>
                <w:rFonts w:ascii="Fira Sans" w:hAnsi="Fira Sans"/>
              </w:rPr>
              <w:t xml:space="preserve">to inform </w:t>
            </w:r>
            <w:r w:rsidR="007C53D4" w:rsidRPr="00F67EF4">
              <w:rPr>
                <w:rFonts w:ascii="Fira Sans" w:hAnsi="Fira Sans"/>
              </w:rPr>
              <w:t>future service planning</w:t>
            </w:r>
            <w:r w:rsidR="00B11D37" w:rsidRPr="00F67EF4">
              <w:rPr>
                <w:rFonts w:ascii="Fira Sans" w:hAnsi="Fira Sans"/>
              </w:rPr>
              <w:t>. This</w:t>
            </w:r>
            <w:r w:rsidR="007C53D4" w:rsidRPr="00F67EF4">
              <w:rPr>
                <w:rFonts w:ascii="Fira Sans" w:hAnsi="Fira Sans"/>
              </w:rPr>
              <w:t xml:space="preserve"> includ</w:t>
            </w:r>
            <w:r w:rsidR="00B11D37" w:rsidRPr="00F67EF4">
              <w:rPr>
                <w:rFonts w:ascii="Fira Sans" w:hAnsi="Fira Sans"/>
              </w:rPr>
              <w:t>es</w:t>
            </w:r>
            <w:r w:rsidR="007C53D4" w:rsidRPr="00F67EF4">
              <w:rPr>
                <w:rFonts w:ascii="Fira Sans" w:hAnsi="Fira Sans"/>
              </w:rPr>
              <w:t xml:space="preserve"> how best to preserve clinical skills and expertise </w:t>
            </w:r>
            <w:r w:rsidR="00F76B51" w:rsidRPr="00F67EF4">
              <w:rPr>
                <w:rFonts w:ascii="Fira Sans" w:hAnsi="Fira Sans"/>
              </w:rPr>
              <w:t xml:space="preserve">in </w:t>
            </w:r>
            <w:r w:rsidR="0071145E" w:rsidRPr="00F67EF4">
              <w:rPr>
                <w:rFonts w:ascii="Fira Sans" w:hAnsi="Fira Sans"/>
              </w:rPr>
              <w:t xml:space="preserve">managing cervical </w:t>
            </w:r>
            <w:r w:rsidR="00651D61" w:rsidRPr="00F67EF4">
              <w:rPr>
                <w:rFonts w:ascii="Fira Sans" w:hAnsi="Fira Sans"/>
              </w:rPr>
              <w:t>pre</w:t>
            </w:r>
            <w:r w:rsidR="0071145E" w:rsidRPr="00F67EF4">
              <w:rPr>
                <w:rFonts w:ascii="Fira Sans" w:hAnsi="Fira Sans"/>
              </w:rPr>
              <w:t xml:space="preserve">cancer </w:t>
            </w:r>
            <w:r w:rsidR="00FB064F" w:rsidRPr="00F67EF4">
              <w:rPr>
                <w:rFonts w:ascii="Fira Sans" w:hAnsi="Fira Sans"/>
              </w:rPr>
              <w:t xml:space="preserve">and cancer </w:t>
            </w:r>
            <w:r w:rsidR="0071145E" w:rsidRPr="00F67EF4">
              <w:rPr>
                <w:rFonts w:ascii="Fira Sans" w:hAnsi="Fira Sans"/>
              </w:rPr>
              <w:t>as it becomes increasing</w:t>
            </w:r>
            <w:r w:rsidR="000947CF" w:rsidRPr="00F67EF4">
              <w:rPr>
                <w:rFonts w:ascii="Fira Sans" w:hAnsi="Fira Sans"/>
              </w:rPr>
              <w:t>ly</w:t>
            </w:r>
            <w:r w:rsidR="0071145E" w:rsidRPr="00F67EF4">
              <w:rPr>
                <w:rFonts w:ascii="Fira Sans" w:hAnsi="Fira Sans"/>
              </w:rPr>
              <w:t xml:space="preserve"> rare. </w:t>
            </w:r>
            <w:r w:rsidR="00E563FE" w:rsidRPr="00F67EF4">
              <w:rPr>
                <w:rFonts w:ascii="Fira Sans" w:hAnsi="Fira Sans"/>
              </w:rPr>
              <w:t xml:space="preserve">This </w:t>
            </w:r>
            <w:r w:rsidR="00202E57" w:rsidRPr="00F67EF4">
              <w:rPr>
                <w:rFonts w:ascii="Fira Sans" w:hAnsi="Fira Sans"/>
              </w:rPr>
              <w:t>could include</w:t>
            </w:r>
            <w:r w:rsidR="002C41C6" w:rsidRPr="00F67EF4">
              <w:rPr>
                <w:rFonts w:ascii="Fira Sans" w:hAnsi="Fira Sans"/>
              </w:rPr>
              <w:t xml:space="preserve"> partner</w:t>
            </w:r>
            <w:r w:rsidR="00202E57" w:rsidRPr="00F67EF4">
              <w:rPr>
                <w:rFonts w:ascii="Fira Sans" w:hAnsi="Fira Sans"/>
              </w:rPr>
              <w:t>ing</w:t>
            </w:r>
            <w:r w:rsidR="002C41C6" w:rsidRPr="00F67EF4">
              <w:rPr>
                <w:rFonts w:ascii="Fira Sans" w:hAnsi="Fira Sans"/>
              </w:rPr>
              <w:t xml:space="preserve"> with </w:t>
            </w:r>
            <w:r w:rsidR="006420BE" w:rsidRPr="00F67EF4">
              <w:rPr>
                <w:rFonts w:ascii="Fira Sans" w:hAnsi="Fira Sans"/>
              </w:rPr>
              <w:t>communit</w:t>
            </w:r>
            <w:r w:rsidR="00E14948" w:rsidRPr="00F67EF4">
              <w:rPr>
                <w:rFonts w:ascii="Fira Sans" w:hAnsi="Fira Sans"/>
              </w:rPr>
              <w:t>ies</w:t>
            </w:r>
            <w:r w:rsidR="006420BE" w:rsidRPr="00F67EF4">
              <w:rPr>
                <w:rFonts w:ascii="Fira Sans" w:hAnsi="Fira Sans"/>
              </w:rPr>
              <w:t xml:space="preserve"> and organisations and draw</w:t>
            </w:r>
            <w:r w:rsidR="00971F42" w:rsidRPr="00F67EF4">
              <w:rPr>
                <w:rFonts w:ascii="Fira Sans" w:hAnsi="Fira Sans"/>
              </w:rPr>
              <w:t>ing</w:t>
            </w:r>
            <w:r w:rsidR="006420BE" w:rsidRPr="00F67EF4">
              <w:rPr>
                <w:rFonts w:ascii="Fira Sans" w:hAnsi="Fira Sans"/>
              </w:rPr>
              <w:t xml:space="preserve"> on their insights</w:t>
            </w:r>
            <w:r w:rsidR="00E14948" w:rsidRPr="00F67EF4">
              <w:rPr>
                <w:rFonts w:ascii="Fira Sans" w:hAnsi="Fira Sans"/>
              </w:rPr>
              <w:t xml:space="preserve">, expertise </w:t>
            </w:r>
            <w:r w:rsidR="00544157" w:rsidRPr="00F67EF4">
              <w:rPr>
                <w:rFonts w:ascii="Fira Sans" w:hAnsi="Fira Sans"/>
              </w:rPr>
              <w:t xml:space="preserve">and understanding of </w:t>
            </w:r>
            <w:r w:rsidR="002F538E" w:rsidRPr="00F67EF4">
              <w:rPr>
                <w:rFonts w:ascii="Fira Sans" w:hAnsi="Fira Sans"/>
              </w:rPr>
              <w:t xml:space="preserve">the </w:t>
            </w:r>
            <w:r w:rsidR="006420BE" w:rsidRPr="00F67EF4">
              <w:rPr>
                <w:rFonts w:ascii="Fira Sans" w:hAnsi="Fira Sans"/>
              </w:rPr>
              <w:t>communities</w:t>
            </w:r>
            <w:r w:rsidR="00544157" w:rsidRPr="00F67EF4">
              <w:rPr>
                <w:rFonts w:ascii="Fira Sans" w:hAnsi="Fira Sans"/>
              </w:rPr>
              <w:t xml:space="preserve"> they serve</w:t>
            </w:r>
            <w:r w:rsidR="006420BE" w:rsidRPr="00F67EF4">
              <w:rPr>
                <w:rFonts w:ascii="Fira Sans" w:hAnsi="Fira Sans"/>
              </w:rPr>
              <w:t xml:space="preserve">. </w:t>
            </w:r>
          </w:p>
        </w:tc>
      </w:tr>
    </w:tbl>
    <w:p w14:paraId="0726646A" w14:textId="542E6F32" w:rsidR="006C4CAE" w:rsidRPr="00F67EF4" w:rsidRDefault="001E0254" w:rsidP="00D221FE">
      <w:pPr>
        <w:pStyle w:val="Actions"/>
        <w:ind w:left="0" w:firstLine="0"/>
      </w:pPr>
      <w:r w:rsidRPr="00F67EF4">
        <w:t xml:space="preserve">Continue to </w:t>
      </w:r>
      <w:r w:rsidR="00D80044" w:rsidRPr="00F67EF4">
        <w:t xml:space="preserve">enhance </w:t>
      </w:r>
      <w:r w:rsidRPr="00F67EF4">
        <w:t xml:space="preserve">health services </w:t>
      </w:r>
      <w:r w:rsidR="00D80044" w:rsidRPr="00F67EF4">
        <w:t>to be</w:t>
      </w:r>
      <w:r w:rsidRPr="00F67EF4">
        <w:t xml:space="preserve"> culturally safe</w:t>
      </w:r>
      <w:r w:rsidR="005A0769" w:rsidRPr="00F67EF4">
        <w:t xml:space="preserve">, </w:t>
      </w:r>
      <w:r w:rsidRPr="00F67EF4">
        <w:t>inclusive</w:t>
      </w:r>
      <w:r w:rsidR="005A0769" w:rsidRPr="00F67EF4">
        <w:t xml:space="preserve"> and trusted by the communities they serve</w:t>
      </w:r>
      <w:r w:rsidR="006C4CAE" w:rsidRPr="00F67EF4">
        <w:t xml:space="preserve">. </w:t>
      </w:r>
    </w:p>
    <w:tbl>
      <w:tblPr>
        <w:tblStyle w:val="Glossary"/>
        <w:tblW w:w="0" w:type="auto"/>
        <w:tblLook w:val="04A0" w:firstRow="1" w:lastRow="0" w:firstColumn="1" w:lastColumn="0" w:noHBand="0" w:noVBand="1"/>
      </w:tblPr>
      <w:tblGrid>
        <w:gridCol w:w="456"/>
        <w:gridCol w:w="8570"/>
      </w:tblGrid>
      <w:tr w:rsidR="00873445" w:rsidRPr="00F67EF4" w14:paraId="1FE76815" w14:textId="77777777">
        <w:tc>
          <w:tcPr>
            <w:tcW w:w="456" w:type="dxa"/>
          </w:tcPr>
          <w:p w14:paraId="73C545D3" w14:textId="0099FDB4" w:rsidR="006C4CAE" w:rsidRPr="00F67EF4" w:rsidRDefault="00835390">
            <w:pPr>
              <w:pStyle w:val="Tabletext"/>
            </w:pPr>
            <w:r w:rsidRPr="00F67EF4">
              <w:t>39</w:t>
            </w:r>
          </w:p>
        </w:tc>
        <w:tc>
          <w:tcPr>
            <w:tcW w:w="8570" w:type="dxa"/>
          </w:tcPr>
          <w:p w14:paraId="7214B818" w14:textId="5AB69273" w:rsidR="006C4CAE" w:rsidRPr="00F67EF4" w:rsidRDefault="00D80044">
            <w:pPr>
              <w:pStyle w:val="Tabletext"/>
            </w:pPr>
            <w:r w:rsidRPr="00F67EF4">
              <w:rPr>
                <w:rFonts w:ascii="Fira Sans" w:hAnsi="Fira Sans"/>
              </w:rPr>
              <w:t xml:space="preserve">Enhance </w:t>
            </w:r>
            <w:r w:rsidR="00DB27C0" w:rsidRPr="00F67EF4">
              <w:rPr>
                <w:rFonts w:ascii="Fira Sans" w:hAnsi="Fira Sans"/>
              </w:rPr>
              <w:t xml:space="preserve">training to strengthen workforce capability in delivering </w:t>
            </w:r>
            <w:r w:rsidRPr="00F67EF4">
              <w:rPr>
                <w:rFonts w:ascii="Fira Sans" w:hAnsi="Fira Sans"/>
              </w:rPr>
              <w:t>culturally safe</w:t>
            </w:r>
            <w:r w:rsidR="00CD7357" w:rsidRPr="00F67EF4">
              <w:rPr>
                <w:rFonts w:ascii="Fira Sans" w:hAnsi="Fira Sans"/>
              </w:rPr>
              <w:t>,</w:t>
            </w:r>
            <w:r w:rsidRPr="00F67EF4">
              <w:rPr>
                <w:rFonts w:ascii="Fira Sans" w:hAnsi="Fira Sans"/>
              </w:rPr>
              <w:t xml:space="preserve"> inclusive</w:t>
            </w:r>
            <w:r w:rsidR="002D6341" w:rsidRPr="00F67EF4">
              <w:rPr>
                <w:rFonts w:ascii="Fira Sans" w:hAnsi="Fira Sans"/>
              </w:rPr>
              <w:t>,</w:t>
            </w:r>
            <w:r w:rsidR="00CD7357" w:rsidRPr="00F67EF4">
              <w:rPr>
                <w:rFonts w:ascii="Fira Sans" w:hAnsi="Fira Sans"/>
              </w:rPr>
              <w:t xml:space="preserve"> accessible</w:t>
            </w:r>
            <w:r w:rsidR="002D6341" w:rsidRPr="00F67EF4">
              <w:rPr>
                <w:rFonts w:ascii="Fira Sans" w:hAnsi="Fira Sans"/>
              </w:rPr>
              <w:t xml:space="preserve"> and trauma-informed</w:t>
            </w:r>
            <w:r w:rsidR="00CD7357" w:rsidRPr="00F67EF4">
              <w:rPr>
                <w:rFonts w:ascii="Fira Sans" w:hAnsi="Fira Sans"/>
              </w:rPr>
              <w:t xml:space="preserve"> </w:t>
            </w:r>
            <w:r w:rsidR="00DE52EC" w:rsidRPr="00F67EF4">
              <w:rPr>
                <w:rFonts w:ascii="Fira Sans" w:hAnsi="Fira Sans"/>
              </w:rPr>
              <w:t xml:space="preserve">services </w:t>
            </w:r>
            <w:r w:rsidR="00540B17" w:rsidRPr="00F67EF4">
              <w:rPr>
                <w:rFonts w:ascii="Fira Sans" w:hAnsi="Fira Sans"/>
              </w:rPr>
              <w:t xml:space="preserve">respond to people from diverse cultural, linguistic backgrounds, disabled </w:t>
            </w:r>
            <w:r w:rsidR="00B42BF1" w:rsidRPr="00F67EF4">
              <w:rPr>
                <w:rFonts w:ascii="Fira Sans" w:hAnsi="Fira Sans"/>
              </w:rPr>
              <w:t>people</w:t>
            </w:r>
            <w:r w:rsidR="009A4314" w:rsidRPr="00F67EF4">
              <w:rPr>
                <w:rFonts w:ascii="Fira Sans" w:hAnsi="Fira Sans"/>
              </w:rPr>
              <w:t>,</w:t>
            </w:r>
            <w:r w:rsidR="00540B17" w:rsidRPr="00F67EF4">
              <w:rPr>
                <w:rFonts w:ascii="Fira Sans" w:hAnsi="Fira Sans"/>
              </w:rPr>
              <w:t xml:space="preserve"> </w:t>
            </w:r>
            <w:r w:rsidR="00B42BF1" w:rsidRPr="00F67EF4">
              <w:rPr>
                <w:rFonts w:ascii="Fira Sans" w:hAnsi="Fira Sans"/>
              </w:rPr>
              <w:t xml:space="preserve">people from </w:t>
            </w:r>
            <w:r w:rsidR="00294941" w:rsidRPr="00F67EF4">
              <w:t xml:space="preserve">LGBTQI+ </w:t>
            </w:r>
            <w:r w:rsidR="00B42BF1" w:rsidRPr="00F67EF4">
              <w:t>communities</w:t>
            </w:r>
            <w:r w:rsidR="009A4314" w:rsidRPr="00F67EF4">
              <w:t xml:space="preserve"> and those who have experienced sexual </w:t>
            </w:r>
            <w:r w:rsidR="006E3377" w:rsidRPr="00F67EF4">
              <w:t>violence or abuse</w:t>
            </w:r>
            <w:r w:rsidR="00540B17" w:rsidRPr="00F67EF4">
              <w:rPr>
                <w:rFonts w:ascii="Fira Sans" w:hAnsi="Fira Sans"/>
              </w:rPr>
              <w:t xml:space="preserve">. </w:t>
            </w:r>
          </w:p>
        </w:tc>
      </w:tr>
    </w:tbl>
    <w:p w14:paraId="5C6EA583" w14:textId="2D09C3B4" w:rsidR="008F2C98" w:rsidRPr="00F67EF4" w:rsidRDefault="008F2C98" w:rsidP="00CB7E95">
      <w:pPr>
        <w:pStyle w:val="Heading1"/>
      </w:pPr>
      <w:bookmarkStart w:id="15" w:name="_Toc237866907"/>
      <w:r w:rsidRPr="00F67EF4">
        <w:lastRenderedPageBreak/>
        <w:t>Next steps</w:t>
      </w:r>
      <w:bookmarkEnd w:id="15"/>
      <w:r w:rsidRPr="00F67EF4">
        <w:t xml:space="preserve"> </w:t>
      </w:r>
    </w:p>
    <w:p w14:paraId="1BD08921" w14:textId="77777777" w:rsidR="008F2C98" w:rsidRPr="00F67EF4" w:rsidRDefault="008F2C98" w:rsidP="00CB7E95">
      <w:pPr>
        <w:pStyle w:val="Heading2"/>
      </w:pPr>
      <w:bookmarkStart w:id="16" w:name="_Toc237866908"/>
      <w:r w:rsidRPr="00F67EF4">
        <w:t>Implementation</w:t>
      </w:r>
      <w:bookmarkEnd w:id="16"/>
      <w:r w:rsidRPr="00F67EF4">
        <w:t xml:space="preserve"> </w:t>
      </w:r>
    </w:p>
    <w:p w14:paraId="2A29781A" w14:textId="76EAA1A4" w:rsidR="008F2C98" w:rsidRPr="00F67EF4" w:rsidRDefault="00C8270C" w:rsidP="008F2C98">
      <w:r w:rsidRPr="00F67EF4">
        <w:t>The Plan sets the strategic directio</w:t>
      </w:r>
      <w:r w:rsidR="004B0DF6" w:rsidRPr="00F67EF4">
        <w:t xml:space="preserve">n, objectives and targets for cervical cancer elimination, while detailed implementation </w:t>
      </w:r>
      <w:r w:rsidR="00AF3090" w:rsidRPr="00F67EF4">
        <w:t xml:space="preserve">decisions will be considered through Health New Zealand’s planning and delivery process. </w:t>
      </w:r>
    </w:p>
    <w:p w14:paraId="13F1515E" w14:textId="694C932D" w:rsidR="008F2C98" w:rsidRPr="00F67EF4" w:rsidRDefault="001A79AC" w:rsidP="008F2C98">
      <w:r w:rsidRPr="00F67EF4">
        <w:t>Health New Zealand will identify which actions can be delivered within existing baselines, which may require consideration for additional investment through future Budget processes, and which require longer-term system change</w:t>
      </w:r>
      <w:r w:rsidR="008F2C98" w:rsidRPr="00F67EF4">
        <w:t xml:space="preserve">. This will include determining the appropriate order </w:t>
      </w:r>
      <w:r w:rsidR="00BE41D3" w:rsidRPr="00F67EF4">
        <w:t>of actions</w:t>
      </w:r>
      <w:r w:rsidR="008F2C98" w:rsidRPr="00F67EF4">
        <w:t xml:space="preserve">, </w:t>
      </w:r>
      <w:r w:rsidR="0038089F" w:rsidRPr="00F67EF4">
        <w:t>recognising interdepen</w:t>
      </w:r>
      <w:r w:rsidR="00187915" w:rsidRPr="00F67EF4">
        <w:t xml:space="preserve">dencies, </w:t>
      </w:r>
      <w:r w:rsidR="008F2C98" w:rsidRPr="00F67EF4">
        <w:t>and identify</w:t>
      </w:r>
      <w:r w:rsidR="00187915" w:rsidRPr="00F67EF4">
        <w:t>ing</w:t>
      </w:r>
      <w:r w:rsidR="008F2C98" w:rsidRPr="00F67EF4">
        <w:t xml:space="preserve"> where </w:t>
      </w:r>
      <w:r w:rsidR="00187915" w:rsidRPr="00F67EF4">
        <w:t xml:space="preserve">actions can be progressed </w:t>
      </w:r>
      <w:r w:rsidR="008F2C98" w:rsidRPr="00F67EF4">
        <w:t xml:space="preserve">concurrently. </w:t>
      </w:r>
      <w:r w:rsidR="00C17B11" w:rsidRPr="00F67EF4">
        <w:t>Consideration of impl</w:t>
      </w:r>
      <w:r w:rsidR="00BC5F69" w:rsidRPr="00F67EF4">
        <w:t>ementation</w:t>
      </w:r>
      <w:r w:rsidR="00C17B11" w:rsidRPr="00F67EF4">
        <w:t xml:space="preserve"> matters such as feasibility, service configuration, workforce requirements, </w:t>
      </w:r>
      <w:r w:rsidR="00F11B40" w:rsidRPr="00F67EF4">
        <w:t>infrastructure</w:t>
      </w:r>
      <w:r w:rsidR="00C17B11" w:rsidRPr="00F67EF4">
        <w:t>, digital enablement and resourcing will form part of these planning processes</w:t>
      </w:r>
      <w:r w:rsidR="00F11B40" w:rsidRPr="00F67EF4">
        <w:t xml:space="preserve">. </w:t>
      </w:r>
      <w:r w:rsidR="008F2C98" w:rsidRPr="00F67EF4">
        <w:t xml:space="preserve">Some actions will require ongoing monitoring, evaluation and iterative refinement rather than one-off implementation, to ensure they </w:t>
      </w:r>
      <w:r w:rsidR="00E863B6" w:rsidRPr="00F67EF4">
        <w:t xml:space="preserve">remain </w:t>
      </w:r>
      <w:r w:rsidR="008F2C98" w:rsidRPr="00F67EF4">
        <w:t xml:space="preserve">effective </w:t>
      </w:r>
      <w:r w:rsidR="00174A81" w:rsidRPr="00F67EF4">
        <w:t>and responsive</w:t>
      </w:r>
      <w:r w:rsidR="008F2C98" w:rsidRPr="00F67EF4">
        <w:t xml:space="preserve"> over time. </w:t>
      </w:r>
    </w:p>
    <w:p w14:paraId="2BCB4769" w14:textId="224806F8" w:rsidR="008F2C98" w:rsidRPr="00F67EF4" w:rsidRDefault="008F2C98" w:rsidP="008F2C98">
      <w:r w:rsidRPr="00F67EF4">
        <w:t xml:space="preserve">Successful implementation will require </w:t>
      </w:r>
      <w:r w:rsidR="001D42CC" w:rsidRPr="00F67EF4">
        <w:t>sustained,</w:t>
      </w:r>
      <w:r w:rsidRPr="00F67EF4">
        <w:t xml:space="preserve"> long-term planning and commitment at a national system level, rather than short-term or fragmented interventions. </w:t>
      </w:r>
      <w:r w:rsidR="00BC2933" w:rsidRPr="00F67EF4">
        <w:t>T</w:t>
      </w:r>
      <w:r w:rsidRPr="00F67EF4">
        <w:t xml:space="preserve">o achieve </w:t>
      </w:r>
      <w:r w:rsidR="00BC2933" w:rsidRPr="00F67EF4">
        <w:t>cervical cancer</w:t>
      </w:r>
      <w:r w:rsidRPr="00F67EF4">
        <w:t xml:space="preserve"> elimination for all </w:t>
      </w:r>
      <w:r w:rsidR="000D53FD" w:rsidRPr="00F67EF4">
        <w:t>New Zealanders</w:t>
      </w:r>
      <w:r w:rsidRPr="00F67EF4">
        <w:t xml:space="preserve">, Health New Zealand </w:t>
      </w:r>
      <w:r w:rsidR="00BC2933" w:rsidRPr="00F67EF4">
        <w:t xml:space="preserve">will need to </w:t>
      </w:r>
      <w:r w:rsidR="00D33150" w:rsidRPr="00F67EF4">
        <w:t>maintain</w:t>
      </w:r>
      <w:r w:rsidR="000D210A" w:rsidRPr="00F67EF4">
        <w:t xml:space="preserve"> strong</w:t>
      </w:r>
      <w:r w:rsidR="00BC2933" w:rsidRPr="00F67EF4">
        <w:t xml:space="preserve"> </w:t>
      </w:r>
      <w:r w:rsidRPr="00F67EF4">
        <w:t>partnership</w:t>
      </w:r>
      <w:r w:rsidR="00BC2933" w:rsidRPr="00F67EF4">
        <w:t>s</w:t>
      </w:r>
      <w:r w:rsidRPr="00F67EF4">
        <w:t xml:space="preserve"> and form targeted</w:t>
      </w:r>
      <w:r w:rsidR="00940CB1" w:rsidRPr="00F67EF4">
        <w:t>,</w:t>
      </w:r>
      <w:r w:rsidRPr="00F67EF4">
        <w:t xml:space="preserve"> sustained collaboration with communities, schools, primary health care providers</w:t>
      </w:r>
      <w:r w:rsidR="00FB6CCE" w:rsidRPr="00F67EF4">
        <w:t>,</w:t>
      </w:r>
      <w:r w:rsidRPr="00F67EF4">
        <w:t xml:space="preserve"> </w:t>
      </w:r>
      <w:r w:rsidR="00375CD6" w:rsidRPr="00F67EF4">
        <w:t xml:space="preserve">Hauora </w:t>
      </w:r>
      <w:r w:rsidRPr="00F67EF4">
        <w:t>Māori health providers</w:t>
      </w:r>
      <w:r w:rsidR="00285F16" w:rsidRPr="00F67EF4">
        <w:t xml:space="preserve">, tāngata </w:t>
      </w:r>
      <w:proofErr w:type="spellStart"/>
      <w:r w:rsidR="00FD2378" w:rsidRPr="00F67EF4">
        <w:t>whaikaha</w:t>
      </w:r>
      <w:proofErr w:type="spellEnd"/>
      <w:r w:rsidR="00FD2378" w:rsidRPr="00F67EF4">
        <w:t xml:space="preserve"> Māori networks</w:t>
      </w:r>
      <w:r w:rsidR="00E956EA" w:rsidRPr="00F67EF4">
        <w:t>,</w:t>
      </w:r>
      <w:r w:rsidR="00E556C4" w:rsidRPr="00F67EF4">
        <w:t xml:space="preserve"> </w:t>
      </w:r>
      <w:r w:rsidR="00D5104C" w:rsidRPr="00F67EF4">
        <w:t xml:space="preserve">Pacific providers </w:t>
      </w:r>
      <w:r w:rsidR="00E556C4" w:rsidRPr="00F67EF4">
        <w:t xml:space="preserve">and </w:t>
      </w:r>
      <w:r w:rsidR="00B13DFA" w:rsidRPr="00F67EF4">
        <w:t xml:space="preserve">health providers experienced in delivering inclusive care for </w:t>
      </w:r>
      <w:r w:rsidR="00294941" w:rsidRPr="00F67EF4">
        <w:t xml:space="preserve">LGBTQI+ </w:t>
      </w:r>
      <w:r w:rsidR="0052668C" w:rsidRPr="00F67EF4">
        <w:t>communities.</w:t>
      </w:r>
      <w:r w:rsidR="00553A9D" w:rsidRPr="00F67EF4">
        <w:t xml:space="preserve"> This includes</w:t>
      </w:r>
      <w:r w:rsidRPr="00F67EF4">
        <w:t xml:space="preserve"> work</w:t>
      </w:r>
      <w:r w:rsidR="00553A9D" w:rsidRPr="00F67EF4">
        <w:t>ing</w:t>
      </w:r>
      <w:r w:rsidRPr="00F67EF4">
        <w:t xml:space="preserve"> alongside population groups with </w:t>
      </w:r>
      <w:r w:rsidR="00FD5AE4" w:rsidRPr="00F67EF4">
        <w:t xml:space="preserve">high </w:t>
      </w:r>
      <w:r w:rsidR="00E5737F" w:rsidRPr="00F67EF4">
        <w:t xml:space="preserve">unmet </w:t>
      </w:r>
      <w:r w:rsidR="00FD5AE4" w:rsidRPr="00F67EF4">
        <w:t>health</w:t>
      </w:r>
      <w:r w:rsidR="00E5737F" w:rsidRPr="00F67EF4">
        <w:t xml:space="preserve"> need</w:t>
      </w:r>
      <w:r w:rsidRPr="00F67EF4">
        <w:t xml:space="preserve"> to co-design and tailor actions, ensuring they </w:t>
      </w:r>
      <w:r w:rsidR="00553A9D" w:rsidRPr="00F67EF4">
        <w:t xml:space="preserve">are culturally appropriate, accessible, and effective in </w:t>
      </w:r>
      <w:r w:rsidR="002B6224" w:rsidRPr="00F67EF4">
        <w:t>reduc</w:t>
      </w:r>
      <w:r w:rsidR="00553A9D" w:rsidRPr="00F67EF4">
        <w:t xml:space="preserve">ing </w:t>
      </w:r>
      <w:r w:rsidR="003A5D15" w:rsidRPr="00F67EF4">
        <w:t>inequities</w:t>
      </w:r>
      <w:r w:rsidRPr="00F67EF4">
        <w:t xml:space="preserve">. </w:t>
      </w:r>
    </w:p>
    <w:p w14:paraId="307F4CD4" w14:textId="77777777" w:rsidR="008F2C98" w:rsidRPr="00F67EF4" w:rsidRDefault="008F2C98" w:rsidP="00CB7E95">
      <w:pPr>
        <w:pStyle w:val="Heading2"/>
      </w:pPr>
      <w:bookmarkStart w:id="17" w:name="_Toc237866909"/>
      <w:r w:rsidRPr="00F67EF4">
        <w:t>Accountability</w:t>
      </w:r>
      <w:bookmarkEnd w:id="17"/>
      <w:r w:rsidRPr="00F67EF4">
        <w:t xml:space="preserve"> </w:t>
      </w:r>
    </w:p>
    <w:p w14:paraId="4AD61BF9" w14:textId="243A6082" w:rsidR="000C6E59" w:rsidRPr="00F67EF4" w:rsidRDefault="008F2C98" w:rsidP="000C6E59">
      <w:r w:rsidRPr="00F67EF4">
        <w:t>Robust monitoring and regular reporting will be required to track progress against targets</w:t>
      </w:r>
      <w:r w:rsidR="00A20E93" w:rsidRPr="00F67EF4">
        <w:t xml:space="preserve"> and elimination </w:t>
      </w:r>
      <w:r w:rsidR="005D0DE4" w:rsidRPr="00F67EF4">
        <w:t>vision</w:t>
      </w:r>
      <w:r w:rsidR="00800D56" w:rsidRPr="00F67EF4">
        <w:t xml:space="preserve">. </w:t>
      </w:r>
      <w:r w:rsidR="000C6E59" w:rsidRPr="00F67EF4">
        <w:rPr>
          <w:rFonts w:ascii="Fira Sans" w:hAnsi="Fira Sans"/>
        </w:rPr>
        <w:t>The Hauora Māori Advisory Committee currently oversee HPV vaccine and screening uptake from a Māori health and equity perspective.</w:t>
      </w:r>
      <w:r w:rsidR="000C6E59" w:rsidRPr="00F67EF4">
        <w:t xml:space="preserve"> Following the development of the Plan, Health New Zealand will be responsible for implementation and service delivery, while the Cancer Control Agency and the Ministry of Health will provide system stewardship</w:t>
      </w:r>
      <w:r w:rsidR="006F7199" w:rsidRPr="00F67EF4">
        <w:t xml:space="preserve">. </w:t>
      </w:r>
    </w:p>
    <w:p w14:paraId="24211363" w14:textId="77B657D4" w:rsidR="00B778AB" w:rsidRPr="00F67EF4" w:rsidRDefault="00A20E93" w:rsidP="00835390">
      <w:r w:rsidRPr="00F67EF4">
        <w:t xml:space="preserve">The Cancer Control Agency and the Ministry of Health will jointly monitor </w:t>
      </w:r>
      <w:r w:rsidR="002C3EC7" w:rsidRPr="00F67EF4">
        <w:t>progress against th</w:t>
      </w:r>
      <w:r w:rsidR="00461178" w:rsidRPr="00F67EF4">
        <w:t>e</w:t>
      </w:r>
      <w:r w:rsidR="002C3EC7" w:rsidRPr="00F67EF4">
        <w:t xml:space="preserve"> Plan </w:t>
      </w:r>
      <w:r w:rsidR="00820795" w:rsidRPr="00F67EF4">
        <w:t>and assess performance against agreed measures and outcomes</w:t>
      </w:r>
      <w:r w:rsidR="00A432DF" w:rsidRPr="00F67EF4">
        <w:t xml:space="preserve"> through annual </w:t>
      </w:r>
      <w:r w:rsidR="00FD0E8E" w:rsidRPr="00F67EF4">
        <w:t xml:space="preserve">public </w:t>
      </w:r>
      <w:r w:rsidR="00A432DF" w:rsidRPr="00F67EF4">
        <w:t xml:space="preserve">reporting. The reporting </w:t>
      </w:r>
      <w:r w:rsidR="00800D56" w:rsidRPr="00F67EF4">
        <w:t>will be</w:t>
      </w:r>
      <w:r w:rsidR="008F2C98" w:rsidRPr="00F67EF4">
        <w:t xml:space="preserve"> disaggregated by population groups to </w:t>
      </w:r>
      <w:r w:rsidR="0079242C" w:rsidRPr="00F67EF4">
        <w:t>identify</w:t>
      </w:r>
      <w:r w:rsidR="00852D66" w:rsidRPr="00F67EF4">
        <w:t xml:space="preserve"> </w:t>
      </w:r>
      <w:r w:rsidR="008F2C98" w:rsidRPr="00F67EF4">
        <w:t xml:space="preserve">inequities </w:t>
      </w:r>
      <w:r w:rsidR="00852D66" w:rsidRPr="00F67EF4">
        <w:t>and support timely action</w:t>
      </w:r>
      <w:r w:rsidR="008F2C98" w:rsidRPr="00F67EF4">
        <w:t xml:space="preserve">. </w:t>
      </w:r>
      <w:r w:rsidR="00C267E8" w:rsidRPr="00F67EF4">
        <w:t>When progress is not on track</w:t>
      </w:r>
      <w:r w:rsidR="00852D66" w:rsidRPr="00F67EF4">
        <w:t>,</w:t>
      </w:r>
      <w:r w:rsidR="00C267E8" w:rsidRPr="00F67EF4">
        <w:t xml:space="preserve"> or performance de</w:t>
      </w:r>
      <w:r w:rsidR="00852D66" w:rsidRPr="00F67EF4">
        <w:t>clines</w:t>
      </w:r>
      <w:r w:rsidR="00C267E8" w:rsidRPr="00F67EF4">
        <w:t xml:space="preserve">, </w:t>
      </w:r>
      <w:r w:rsidR="004B1EB9" w:rsidRPr="00F67EF4">
        <w:t xml:space="preserve">the Cancer Control Agency </w:t>
      </w:r>
      <w:r w:rsidR="00A51B97" w:rsidRPr="00F67EF4">
        <w:t xml:space="preserve">and the Ministry of Health will work with Health New Zealand </w:t>
      </w:r>
      <w:r w:rsidR="00524484" w:rsidRPr="00F67EF4">
        <w:t xml:space="preserve">and engage with communities, </w:t>
      </w:r>
      <w:r w:rsidR="00E37E64" w:rsidRPr="00F67EF4">
        <w:t>service providers and other partners</w:t>
      </w:r>
      <w:r w:rsidR="00A51B97" w:rsidRPr="00F67EF4">
        <w:t xml:space="preserve"> to identify barriers to </w:t>
      </w:r>
      <w:r w:rsidR="00DB3922" w:rsidRPr="00F67EF4">
        <w:t>progress and</w:t>
      </w:r>
      <w:r w:rsidR="00A51B97" w:rsidRPr="00F67EF4">
        <w:t xml:space="preserve"> </w:t>
      </w:r>
      <w:r w:rsidR="000E2CE0" w:rsidRPr="00F67EF4">
        <w:t xml:space="preserve">determine </w:t>
      </w:r>
      <w:r w:rsidR="00096BCC" w:rsidRPr="00F67EF4">
        <w:t>appropriate</w:t>
      </w:r>
      <w:r w:rsidR="00A51B97" w:rsidRPr="00F67EF4">
        <w:t xml:space="preserve"> actions </w:t>
      </w:r>
      <w:r w:rsidR="00C267E8" w:rsidRPr="00F67EF4">
        <w:t xml:space="preserve">to address underlying issues and restore progress toward the intended outcomes. </w:t>
      </w:r>
    </w:p>
    <w:p w14:paraId="65CBFDD3" w14:textId="52ACC468" w:rsidR="00972966" w:rsidRPr="00F67EF4" w:rsidRDefault="00972966" w:rsidP="00972966">
      <w:pPr>
        <w:pStyle w:val="Heading1"/>
      </w:pPr>
      <w:bookmarkStart w:id="18" w:name="_Toc237866910"/>
      <w:r w:rsidRPr="00F67EF4">
        <w:lastRenderedPageBreak/>
        <w:t>References</w:t>
      </w:r>
      <w:bookmarkEnd w:id="18"/>
      <w:r w:rsidRPr="00F67EF4">
        <w:t xml:space="preserve"> </w:t>
      </w:r>
    </w:p>
    <w:p w14:paraId="607D5A95" w14:textId="1862C83B" w:rsidR="0075465B" w:rsidRPr="00F67EF4" w:rsidRDefault="0075465B" w:rsidP="00D25BB8">
      <w:r w:rsidRPr="00F67EF4">
        <w:t>Bartholomew K, Maxwell A, Yang L</w:t>
      </w:r>
      <w:r w:rsidR="00FB5333" w:rsidRPr="00F67EF4">
        <w:t>, et al.</w:t>
      </w:r>
      <w:r w:rsidRPr="00F67EF4">
        <w:t xml:space="preserve"> 2026. </w:t>
      </w:r>
      <w:r w:rsidRPr="00F67EF4">
        <w:rPr>
          <w:i/>
        </w:rPr>
        <w:t>Clinician and patient experiences with opportunistic offer of HPV self-testing in Aotearoa New Zealand primary care clinics: interview and survey findings.</w:t>
      </w:r>
      <w:r w:rsidRPr="00F67EF4">
        <w:t> </w:t>
      </w:r>
      <w:r w:rsidRPr="00F67EF4">
        <w:rPr>
          <w:i/>
          <w:iCs/>
        </w:rPr>
        <w:t>BMC primary care</w:t>
      </w:r>
      <w:r w:rsidRPr="00F67EF4">
        <w:t>, </w:t>
      </w:r>
      <w:r w:rsidRPr="00F67EF4">
        <w:rPr>
          <w:i/>
          <w:iCs/>
        </w:rPr>
        <w:t>27</w:t>
      </w:r>
      <w:r w:rsidRPr="00F67EF4">
        <w:t>(1), 147.</w:t>
      </w:r>
      <w:r w:rsidR="00027D28" w:rsidRPr="00F67EF4">
        <w:t xml:space="preserve"> DOI: </w:t>
      </w:r>
      <w:hyperlink r:id="rId61" w:history="1">
        <w:r w:rsidR="00EE16D6" w:rsidRPr="00F67EF4">
          <w:rPr>
            <w:rStyle w:val="Hyperlink"/>
          </w:rPr>
          <w:t>https://doi.org/10.1186/s12875-026-03247-z</w:t>
        </w:r>
      </w:hyperlink>
      <w:r w:rsidR="00EE16D6" w:rsidRPr="00F67EF4">
        <w:t xml:space="preserve"> </w:t>
      </w:r>
    </w:p>
    <w:p w14:paraId="02F5B452" w14:textId="77777777" w:rsidR="00515739" w:rsidRPr="00F67EF4" w:rsidRDefault="00AC1D02" w:rsidP="00EB642B">
      <w:r w:rsidRPr="00F67EF4">
        <w:t xml:space="preserve">Brewer N, </w:t>
      </w:r>
      <w:proofErr w:type="spellStart"/>
      <w:r w:rsidRPr="00F67EF4">
        <w:t>Foliaki</w:t>
      </w:r>
      <w:proofErr w:type="spellEnd"/>
      <w:r w:rsidRPr="00F67EF4">
        <w:t xml:space="preserve"> S, Gray M,</w:t>
      </w:r>
      <w:r w:rsidR="00EE16D6" w:rsidRPr="00F67EF4">
        <w:t xml:space="preserve"> et al. 2022.</w:t>
      </w:r>
      <w:r w:rsidRPr="00F67EF4">
        <w:t xml:space="preserve"> Pasifika women's knowledge and perceptions of cervical-cancer screening and the implementation of self-testing in Aotearoa New Zealand: A qualitative study. </w:t>
      </w:r>
      <w:r w:rsidRPr="00F67EF4">
        <w:rPr>
          <w:i/>
          <w:iCs/>
        </w:rPr>
        <w:t>The Lancet Regional Health–Western Pacific</w:t>
      </w:r>
      <w:r w:rsidRPr="00F67EF4">
        <w:t>, </w:t>
      </w:r>
      <w:r w:rsidRPr="00F67EF4">
        <w:rPr>
          <w:i/>
          <w:iCs/>
        </w:rPr>
        <w:t>28</w:t>
      </w:r>
      <w:r w:rsidRPr="00F67EF4">
        <w:t>.</w:t>
      </w:r>
      <w:r w:rsidR="00F9579E" w:rsidRPr="00F67EF4">
        <w:t xml:space="preserve"> DOI: </w:t>
      </w:r>
      <w:hyperlink r:id="rId62" w:history="1">
        <w:r w:rsidR="00F9579E" w:rsidRPr="00F67EF4">
          <w:rPr>
            <w:rStyle w:val="Hyperlink"/>
          </w:rPr>
          <w:t>https://doi.org/10.1016/j.lanwpc.2022.100551</w:t>
        </w:r>
      </w:hyperlink>
    </w:p>
    <w:p w14:paraId="3F4B62F4" w14:textId="6ED52B94" w:rsidR="00EB642B" w:rsidRPr="00F67EF4" w:rsidRDefault="00F9579E" w:rsidP="00EB642B">
      <w:r w:rsidRPr="00F67EF4">
        <w:t>Carroll R, Tan K</w:t>
      </w:r>
      <w:r w:rsidR="005830F1" w:rsidRPr="00F67EF4">
        <w:t>,</w:t>
      </w:r>
      <w:r w:rsidRPr="00F67EF4">
        <w:t xml:space="preserve"> Ker, A</w:t>
      </w:r>
      <w:r w:rsidR="005830F1" w:rsidRPr="00F67EF4">
        <w:t xml:space="preserve">, et al. 2023. </w:t>
      </w:r>
      <w:r w:rsidRPr="00F67EF4">
        <w:t>Uptake, experiences and barriers to cervical screening for trans and non</w:t>
      </w:r>
      <w:r w:rsidRPr="00F67EF4">
        <w:rPr>
          <w:rFonts w:ascii="Cambria Math" w:hAnsi="Cambria Math" w:cs="Cambria Math"/>
        </w:rPr>
        <w:t>‐</w:t>
      </w:r>
      <w:r w:rsidRPr="00F67EF4">
        <w:t>binary people in Aotearoa New Zealand.</w:t>
      </w:r>
      <w:r w:rsidRPr="00F67EF4">
        <w:rPr>
          <w:rFonts w:ascii="Fira Sans" w:hAnsi="Fira Sans" w:cs="Fira Sans"/>
        </w:rPr>
        <w:t> </w:t>
      </w:r>
      <w:r w:rsidRPr="00F67EF4">
        <w:rPr>
          <w:i/>
          <w:iCs/>
        </w:rPr>
        <w:t>Australian and New Zealand Journal of Obstetrics and Gynaecology</w:t>
      </w:r>
      <w:r w:rsidRPr="00F67EF4">
        <w:t>, </w:t>
      </w:r>
      <w:r w:rsidRPr="00F67EF4">
        <w:rPr>
          <w:i/>
          <w:iCs/>
        </w:rPr>
        <w:t>63</w:t>
      </w:r>
      <w:r w:rsidRPr="00F67EF4">
        <w:t>(3), 448-453.</w:t>
      </w:r>
      <w:r w:rsidR="00EB642B" w:rsidRPr="00F67EF4">
        <w:t xml:space="preserve"> DOI:</w:t>
      </w:r>
      <w:r w:rsidR="00EB642B" w:rsidRPr="00F67EF4">
        <w:rPr>
          <w:rFonts w:ascii="Segoe UI" w:eastAsia="Times New Roman" w:hAnsi="Segoe UI" w:cs="Segoe UI"/>
          <w:kern w:val="0"/>
          <w:sz w:val="21"/>
          <w:szCs w:val="21"/>
          <w:lang w:eastAsia="en-NZ"/>
          <w14:ligatures w14:val="none"/>
        </w:rPr>
        <w:t xml:space="preserve"> </w:t>
      </w:r>
      <w:hyperlink r:id="rId63" w:history="1">
        <w:r w:rsidR="005A0AA9" w:rsidRPr="00F67EF4">
          <w:rPr>
            <w:rStyle w:val="Hyperlink"/>
          </w:rPr>
          <w:t>https://doi.org/10.1111/ajo.13674</w:t>
        </w:r>
      </w:hyperlink>
    </w:p>
    <w:p w14:paraId="5D8F7BD8" w14:textId="361DE516" w:rsidR="0077456F" w:rsidRPr="00F67EF4" w:rsidRDefault="00432178" w:rsidP="00EB642B">
      <w:r w:rsidRPr="00F67EF4">
        <w:t xml:space="preserve">Hauora Māori Advisory Committee. 2026. </w:t>
      </w:r>
      <w:r w:rsidRPr="00F67EF4">
        <w:rPr>
          <w:i/>
        </w:rPr>
        <w:t>Population priority monitoring reports</w:t>
      </w:r>
      <w:r w:rsidR="0077456F" w:rsidRPr="00F67EF4">
        <w:t xml:space="preserve">. Ministry of Health. URL: </w:t>
      </w:r>
      <w:hyperlink r:id="rId64" w:history="1">
        <w:r w:rsidR="0077456F" w:rsidRPr="00F67EF4">
          <w:rPr>
            <w:rStyle w:val="Hyperlink"/>
          </w:rPr>
          <w:t>https://www.health.govt.nz/about-us/new-zealands-health-system/health-system-roles-and-organisations/health-committees-and-boards/hauora-maori-advisory-committee/population-priority-monitoring-reports</w:t>
        </w:r>
      </w:hyperlink>
    </w:p>
    <w:p w14:paraId="1C5AD34D" w14:textId="77777777" w:rsidR="00091CA5" w:rsidRPr="00F67EF4" w:rsidRDefault="00091CA5" w:rsidP="00091CA5">
      <w:r w:rsidRPr="00F67EF4">
        <w:t xml:space="preserve">Health &amp; Disability Commissioner - </w:t>
      </w:r>
      <w:proofErr w:type="spellStart"/>
      <w:r w:rsidRPr="00F67EF4">
        <w:t>Te</w:t>
      </w:r>
      <w:proofErr w:type="spellEnd"/>
      <w:r w:rsidRPr="00F67EF4">
        <w:t xml:space="preserve"> </w:t>
      </w:r>
      <w:proofErr w:type="spellStart"/>
      <w:r w:rsidRPr="00F67EF4">
        <w:t>Toihau</w:t>
      </w:r>
      <w:proofErr w:type="spellEnd"/>
      <w:r w:rsidRPr="00F67EF4">
        <w:t xml:space="preserve"> Hauora, </w:t>
      </w:r>
      <w:proofErr w:type="spellStart"/>
      <w:r w:rsidRPr="00F67EF4">
        <w:t>Hauātanga</w:t>
      </w:r>
      <w:proofErr w:type="spellEnd"/>
      <w:r w:rsidRPr="00F67EF4">
        <w:t xml:space="preserve">. 2026. </w:t>
      </w:r>
      <w:r w:rsidRPr="00F67EF4">
        <w:rPr>
          <w:i/>
          <w:iCs/>
        </w:rPr>
        <w:t xml:space="preserve">Disabled people’s | Tāngata </w:t>
      </w:r>
      <w:proofErr w:type="spellStart"/>
      <w:r w:rsidRPr="00F67EF4">
        <w:rPr>
          <w:i/>
          <w:iCs/>
        </w:rPr>
        <w:t>whaikaha</w:t>
      </w:r>
      <w:proofErr w:type="spellEnd"/>
      <w:r w:rsidRPr="00F67EF4">
        <w:rPr>
          <w:i/>
          <w:iCs/>
        </w:rPr>
        <w:t xml:space="preserve"> experiences of health services: Report on complaints to HDC</w:t>
      </w:r>
      <w:r w:rsidRPr="00F67EF4">
        <w:t xml:space="preserve">. Wellington: Health &amp; Disability Commissioner - </w:t>
      </w:r>
      <w:proofErr w:type="spellStart"/>
      <w:r w:rsidRPr="00F67EF4">
        <w:t>Te</w:t>
      </w:r>
      <w:proofErr w:type="spellEnd"/>
      <w:r w:rsidRPr="00F67EF4">
        <w:t xml:space="preserve"> </w:t>
      </w:r>
      <w:proofErr w:type="spellStart"/>
      <w:r w:rsidRPr="00F67EF4">
        <w:t>Toihau</w:t>
      </w:r>
      <w:proofErr w:type="spellEnd"/>
      <w:r w:rsidRPr="00F67EF4">
        <w:t xml:space="preserve"> Hauora, </w:t>
      </w:r>
      <w:proofErr w:type="spellStart"/>
      <w:r w:rsidRPr="00F67EF4">
        <w:t>Hauātanga</w:t>
      </w:r>
      <w:proofErr w:type="spellEnd"/>
      <w:r w:rsidRPr="00F67EF4">
        <w:t xml:space="preserve">. URL: </w:t>
      </w:r>
      <w:hyperlink r:id="rId65" w:history="1">
        <w:r w:rsidRPr="00F67EF4">
          <w:rPr>
            <w:rStyle w:val="Hyperlink"/>
          </w:rPr>
          <w:t xml:space="preserve">Disabled People’s | Tāngata </w:t>
        </w:r>
        <w:proofErr w:type="spellStart"/>
        <w:r w:rsidRPr="00F67EF4">
          <w:rPr>
            <w:rStyle w:val="Hyperlink"/>
          </w:rPr>
          <w:t>Whaikaha</w:t>
        </w:r>
        <w:proofErr w:type="spellEnd"/>
        <w:r w:rsidRPr="00F67EF4">
          <w:rPr>
            <w:rStyle w:val="Hyperlink"/>
          </w:rPr>
          <w:t xml:space="preserve"> Experiences of Health Services: report on complaints to HDC</w:t>
        </w:r>
      </w:hyperlink>
    </w:p>
    <w:p w14:paraId="4A03773A" w14:textId="3AEF3E39" w:rsidR="00754D3A" w:rsidRPr="00F67EF4" w:rsidRDefault="008E61E7" w:rsidP="00D25BB8">
      <w:r w:rsidRPr="00F67EF4">
        <w:t xml:space="preserve">Ministry of </w:t>
      </w:r>
      <w:r w:rsidR="00091CA5" w:rsidRPr="00F67EF4">
        <w:t>Health. 202</w:t>
      </w:r>
      <w:r w:rsidR="00682D0F" w:rsidRPr="00F67EF4">
        <w:t>5</w:t>
      </w:r>
      <w:r w:rsidR="00091CA5" w:rsidRPr="00F67EF4">
        <w:t xml:space="preserve">. </w:t>
      </w:r>
      <w:r w:rsidR="00091CA5" w:rsidRPr="00F67EF4">
        <w:rPr>
          <w:i/>
          <w:iCs/>
        </w:rPr>
        <w:t>Report of the parliamentary review committee regarding the national cervical screening programme</w:t>
      </w:r>
      <w:r w:rsidR="00091CA5" w:rsidRPr="00F67EF4">
        <w:t xml:space="preserve">. Wellington: </w:t>
      </w:r>
      <w:r w:rsidRPr="00F67EF4">
        <w:rPr>
          <w:i/>
          <w:iCs/>
        </w:rPr>
        <w:t xml:space="preserve">Ministry of </w:t>
      </w:r>
      <w:r w:rsidR="00091CA5" w:rsidRPr="00F67EF4">
        <w:rPr>
          <w:i/>
        </w:rPr>
        <w:t>Health</w:t>
      </w:r>
      <w:r w:rsidR="00091CA5" w:rsidRPr="00F67EF4">
        <w:t xml:space="preserve"> </w:t>
      </w:r>
      <w:r w:rsidR="00527C02" w:rsidRPr="00F67EF4">
        <w:t>(due to publish September 2026).</w:t>
      </w:r>
    </w:p>
    <w:p w14:paraId="4BDD4009" w14:textId="349D15F5" w:rsidR="00017D28" w:rsidRPr="00F67EF4" w:rsidRDefault="00017D28" w:rsidP="00D25BB8">
      <w:r w:rsidRPr="00F67EF4">
        <w:t xml:space="preserve">Health New Zealand – </w:t>
      </w:r>
      <w:proofErr w:type="spellStart"/>
      <w:r w:rsidRPr="00F67EF4">
        <w:t>Te</w:t>
      </w:r>
      <w:proofErr w:type="spellEnd"/>
      <w:r w:rsidRPr="00F67EF4">
        <w:t xml:space="preserve"> Whatu Ora. 2024. </w:t>
      </w:r>
      <w:r w:rsidR="00006EFD" w:rsidRPr="00F67EF4">
        <w:rPr>
          <w:i/>
        </w:rPr>
        <w:t>New Zealand Health Workforce Plan</w:t>
      </w:r>
      <w:r w:rsidR="00006EFD" w:rsidRPr="00F67EF4">
        <w:t xml:space="preserve">. Wellington: Health New Zealand – </w:t>
      </w:r>
      <w:proofErr w:type="spellStart"/>
      <w:r w:rsidR="00006EFD" w:rsidRPr="00F67EF4">
        <w:t>Te</w:t>
      </w:r>
      <w:proofErr w:type="spellEnd"/>
      <w:r w:rsidR="00006EFD" w:rsidRPr="00F67EF4">
        <w:t xml:space="preserve"> Whatu Ora. URL: </w:t>
      </w:r>
      <w:hyperlink r:id="rId66" w:history="1">
        <w:r w:rsidR="00B32A5E" w:rsidRPr="00F67EF4">
          <w:rPr>
            <w:rStyle w:val="Hyperlink"/>
          </w:rPr>
          <w:t>new-zealand-health-workforce-plan-2024.pdf</w:t>
        </w:r>
      </w:hyperlink>
    </w:p>
    <w:p w14:paraId="5DD2456F" w14:textId="206DEB50" w:rsidR="004D7345" w:rsidRPr="00F67EF4" w:rsidRDefault="004D7345" w:rsidP="00D25BB8">
      <w:r w:rsidRPr="00F67EF4">
        <w:t xml:space="preserve">Hefford M &amp; Ehrenberg N. 2011. </w:t>
      </w:r>
      <w:r w:rsidRPr="00F67EF4">
        <w:rPr>
          <w:i/>
          <w:iCs/>
        </w:rPr>
        <w:t>It takes a team: Report to the Ministry of Health on a proposed national service improvement plan for gynaecological cancer services</w:t>
      </w:r>
      <w:r w:rsidRPr="00F67EF4">
        <w:t xml:space="preserve">. Sapere Research Group. URL: </w:t>
      </w:r>
      <w:hyperlink r:id="rId67" w:history="1">
        <w:r w:rsidRPr="00F67EF4">
          <w:rPr>
            <w:rStyle w:val="Hyperlink"/>
          </w:rPr>
          <w:t>40427_it_takes_a_team-_national_plan_for_gynaecological_cancer_services_22_july_2011_0.pdf</w:t>
        </w:r>
      </w:hyperlink>
    </w:p>
    <w:p w14:paraId="55F710C7" w14:textId="23862795" w:rsidR="00113509" w:rsidRPr="00F67EF4" w:rsidRDefault="00113509" w:rsidP="00D25BB8">
      <w:r w:rsidRPr="00F67EF4">
        <w:t>Kreimer AR, Porras C, Liu D,</w:t>
      </w:r>
      <w:r w:rsidR="00515739" w:rsidRPr="00F67EF4">
        <w:t xml:space="preserve"> et al.</w:t>
      </w:r>
      <w:r w:rsidR="000E05E9" w:rsidRPr="00F67EF4">
        <w:t xml:space="preserve"> 2025. </w:t>
      </w:r>
      <w:r w:rsidRPr="00F67EF4">
        <w:t>Noninferiority of one HPV vaccine dose to two doses. </w:t>
      </w:r>
      <w:r w:rsidRPr="00F67EF4">
        <w:rPr>
          <w:i/>
          <w:iCs/>
        </w:rPr>
        <w:t>New England Journal of Medicine</w:t>
      </w:r>
      <w:r w:rsidRPr="00F67EF4">
        <w:t>, </w:t>
      </w:r>
      <w:r w:rsidRPr="00F67EF4">
        <w:rPr>
          <w:i/>
          <w:iCs/>
        </w:rPr>
        <w:t>393</w:t>
      </w:r>
      <w:r w:rsidRPr="00F67EF4">
        <w:t>(24), 2421-2433.</w:t>
      </w:r>
      <w:r w:rsidR="003A3766" w:rsidRPr="00F67EF4">
        <w:t xml:space="preserve"> DOI: </w:t>
      </w:r>
      <w:hyperlink r:id="rId68" w:history="1">
        <w:r w:rsidR="00C3214E" w:rsidRPr="00F67EF4">
          <w:rPr>
            <w:rStyle w:val="Hyperlink"/>
          </w:rPr>
          <w:t>https://doi.org/10.1056/NEJMoa2506765</w:t>
        </w:r>
      </w:hyperlink>
    </w:p>
    <w:p w14:paraId="42825C94" w14:textId="4E07FEFC" w:rsidR="004D7345" w:rsidRPr="00F67EF4" w:rsidRDefault="004D7345" w:rsidP="004D7345">
      <w:r w:rsidRPr="00F67EF4">
        <w:t xml:space="preserve">Ministry of Health. 2024. </w:t>
      </w:r>
      <w:r w:rsidRPr="00F67EF4">
        <w:rPr>
          <w:i/>
          <w:iCs/>
        </w:rPr>
        <w:t>Government Policy Statement on Health 2024 – 2027</w:t>
      </w:r>
      <w:r w:rsidRPr="00F67EF4">
        <w:t xml:space="preserve">. Wellington: Ministry of Health. URL: </w:t>
      </w:r>
      <w:hyperlink r:id="rId69" w:history="1">
        <w:r w:rsidR="00705051" w:rsidRPr="00F67EF4">
          <w:rPr>
            <w:rStyle w:val="Hyperlink"/>
          </w:rPr>
          <w:t>www.health.govt.nz/publications/government-policy-statement on-health-2024-2027</w:t>
        </w:r>
      </w:hyperlink>
      <w:r w:rsidRPr="00F67EF4">
        <w:t>.</w:t>
      </w:r>
    </w:p>
    <w:p w14:paraId="1E2669F1" w14:textId="77777777" w:rsidR="004D7345" w:rsidRPr="00F67EF4" w:rsidRDefault="004D7345" w:rsidP="004D7345">
      <w:r w:rsidRPr="00F67EF4">
        <w:t xml:space="preserve">New Zealand Legislation. 2026. </w:t>
      </w:r>
      <w:r w:rsidRPr="00F67EF4">
        <w:rPr>
          <w:i/>
          <w:iCs/>
        </w:rPr>
        <w:t>Healthy Futures (Pae Ora) Amendment Act</w:t>
      </w:r>
      <w:r w:rsidRPr="00F67EF4">
        <w:t xml:space="preserve">. Wellington: Parliamentary Counsel Office. URL: </w:t>
      </w:r>
      <w:hyperlink r:id="rId70" w:anchor="LMS1453573" w:history="1">
        <w:r w:rsidRPr="00F67EF4">
          <w:rPr>
            <w:rStyle w:val="Hyperlink"/>
          </w:rPr>
          <w:t>www.legislation.govt.nz/act/public/2022/0030/latest/LMS575405.html</w:t>
        </w:r>
      </w:hyperlink>
      <w:r w:rsidRPr="00F67EF4">
        <w:t>.</w:t>
      </w:r>
    </w:p>
    <w:p w14:paraId="5F195EF7" w14:textId="4ECD8F4B" w:rsidR="00F8616F" w:rsidRPr="00F67EF4" w:rsidRDefault="004D7345" w:rsidP="00E37CC7">
      <w:r w:rsidRPr="00F67EF4">
        <w:lastRenderedPageBreak/>
        <w:t>Palmer TJ, Kavanagh K, Cuschieri K</w:t>
      </w:r>
      <w:r w:rsidR="00723F1C" w:rsidRPr="00F67EF4">
        <w:t xml:space="preserve">, et al. 2024. </w:t>
      </w:r>
      <w:r w:rsidRPr="00F67EF4">
        <w:rPr>
          <w:i/>
        </w:rPr>
        <w:t>Invasive cervical cancer incidence following bivalent human papillomavirus vaccination: a population-based observational study of age at immunization, dose, and deprivation</w:t>
      </w:r>
      <w:r w:rsidRPr="00F67EF4">
        <w:t>. </w:t>
      </w:r>
      <w:r w:rsidRPr="00F67EF4">
        <w:rPr>
          <w:i/>
          <w:iCs/>
        </w:rPr>
        <w:t>JNCI: Journal of the National Cancer Institute</w:t>
      </w:r>
      <w:r w:rsidRPr="00F67EF4">
        <w:t>, </w:t>
      </w:r>
      <w:r w:rsidRPr="00F67EF4">
        <w:rPr>
          <w:i/>
          <w:iCs/>
        </w:rPr>
        <w:t>116</w:t>
      </w:r>
      <w:r w:rsidRPr="00F67EF4">
        <w:t>(6), 857-865.</w:t>
      </w:r>
      <w:r w:rsidR="003A127F" w:rsidRPr="00F67EF4">
        <w:t xml:space="preserve"> DOI: </w:t>
      </w:r>
      <w:hyperlink r:id="rId71" w:history="1">
        <w:r w:rsidR="003A127F" w:rsidRPr="00F67EF4">
          <w:rPr>
            <w:rStyle w:val="Hyperlink"/>
          </w:rPr>
          <w:t>https://doi.org/10.1093/jnci/djad263</w:t>
        </w:r>
      </w:hyperlink>
      <w:r w:rsidR="00F375CC" w:rsidRPr="00F67EF4">
        <w:t>Perelini OM, Nosa VH, Wilson MK,</w:t>
      </w:r>
      <w:r w:rsidR="003A127F" w:rsidRPr="00F67EF4">
        <w:t xml:space="preserve"> et al. 2025. </w:t>
      </w:r>
      <w:r w:rsidR="00F375CC" w:rsidRPr="00F67EF4">
        <w:t xml:space="preserve"> Pacific Peoples' Experiences of Cancer and Its Treatment in Aotearoa New Zealand Through Talanoa: A Qualitative Study of Samoan and Tongan Participants. </w:t>
      </w:r>
      <w:r w:rsidR="00F375CC" w:rsidRPr="00F67EF4">
        <w:rPr>
          <w:i/>
          <w:iCs/>
        </w:rPr>
        <w:t>JCO Global Oncology</w:t>
      </w:r>
      <w:r w:rsidR="00F375CC" w:rsidRPr="00F67EF4">
        <w:t>, </w:t>
      </w:r>
      <w:r w:rsidR="00F375CC" w:rsidRPr="00F67EF4">
        <w:rPr>
          <w:i/>
          <w:iCs/>
        </w:rPr>
        <w:t>11</w:t>
      </w:r>
      <w:r w:rsidR="00F375CC" w:rsidRPr="00F67EF4">
        <w:t>, e2400133.</w:t>
      </w:r>
      <w:r w:rsidR="00F8616F" w:rsidRPr="00F67EF4">
        <w:t xml:space="preserve"> DOI: </w:t>
      </w:r>
      <w:hyperlink r:id="rId72" w:history="1">
        <w:r w:rsidR="00F8616F" w:rsidRPr="00F67EF4">
          <w:rPr>
            <w:rStyle w:val="Hyperlink"/>
          </w:rPr>
          <w:t>https://doi.org/10.1200/GO.24.00133</w:t>
        </w:r>
      </w:hyperlink>
    </w:p>
    <w:p w14:paraId="6AFF72D3" w14:textId="7190E7CC" w:rsidR="00DE2C5B" w:rsidRPr="00F67EF4" w:rsidRDefault="00DE2C5B" w:rsidP="00E37CC7">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 2023. </w:t>
      </w:r>
      <w:proofErr w:type="spellStart"/>
      <w:r w:rsidRPr="00F67EF4">
        <w:rPr>
          <w:i/>
          <w:iCs/>
        </w:rPr>
        <w:t>Rongohia</w:t>
      </w:r>
      <w:proofErr w:type="spellEnd"/>
      <w:r w:rsidRPr="00F67EF4">
        <w:rPr>
          <w:i/>
          <w:iCs/>
        </w:rPr>
        <w:t xml:space="preserve"> </w:t>
      </w:r>
      <w:proofErr w:type="spellStart"/>
      <w:r w:rsidRPr="00F67EF4">
        <w:rPr>
          <w:i/>
          <w:iCs/>
        </w:rPr>
        <w:t>Te</w:t>
      </w:r>
      <w:proofErr w:type="spellEnd"/>
      <w:r w:rsidRPr="00F67EF4">
        <w:rPr>
          <w:i/>
          <w:iCs/>
        </w:rPr>
        <w:t xml:space="preserve"> Reo, </w:t>
      </w:r>
      <w:proofErr w:type="spellStart"/>
      <w:r w:rsidRPr="00F67EF4">
        <w:rPr>
          <w:i/>
          <w:iCs/>
        </w:rPr>
        <w:t>Whatua</w:t>
      </w:r>
      <w:proofErr w:type="spellEnd"/>
      <w:r w:rsidRPr="00F67EF4">
        <w:rPr>
          <w:i/>
          <w:iCs/>
        </w:rPr>
        <w:t xml:space="preserve"> He </w:t>
      </w:r>
      <w:proofErr w:type="spellStart"/>
      <w:r w:rsidRPr="00F67EF4">
        <w:rPr>
          <w:i/>
          <w:iCs/>
        </w:rPr>
        <w:t>Oranga</w:t>
      </w:r>
      <w:proofErr w:type="spellEnd"/>
      <w:r w:rsidRPr="00F67EF4">
        <w:rPr>
          <w:i/>
          <w:iCs/>
        </w:rPr>
        <w:t>: The voices of whānau Māori affected by cancer</w:t>
      </w:r>
      <w:r w:rsidRPr="00F67EF4">
        <w:t xml:space="preserve">. Wellington: </w:t>
      </w:r>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w:t>
      </w:r>
    </w:p>
    <w:p w14:paraId="47316AB2" w14:textId="6D7D3A3F" w:rsidR="000B6C6B" w:rsidRPr="00F67EF4" w:rsidRDefault="00C93F8E" w:rsidP="00E37CC7">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 2024. </w:t>
      </w:r>
      <w:r w:rsidRPr="00F67EF4">
        <w:rPr>
          <w:i/>
          <w:iCs/>
        </w:rPr>
        <w:t>Quality Improvement Monitoring Report – Route to diagnosis: People diagnosed with cancer within 30 days of an emergency or acute (unplanned) hospital admission</w:t>
      </w:r>
      <w:r w:rsidRPr="00F67EF4">
        <w:t xml:space="preserve">. Wellington: </w:t>
      </w:r>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w:t>
      </w:r>
      <w:r w:rsidR="00430E3F" w:rsidRPr="00F67EF4">
        <w:t xml:space="preserve"> </w:t>
      </w:r>
      <w:r w:rsidRPr="00F67EF4">
        <w:t>URL: https://teaho.govt.nz/index.php/reports-and-numbers/reports/route-diagnosis people-diagnosed-cancer-within-30-days-emergency-or-acute-unplanned-hospital admission.</w:t>
      </w:r>
    </w:p>
    <w:p w14:paraId="5A37967A" w14:textId="3281840A" w:rsidR="00C93F8E" w:rsidRPr="00F67EF4" w:rsidRDefault="00C93F8E" w:rsidP="00E37CC7">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 2026.</w:t>
      </w:r>
      <w:r w:rsidR="00430E3F" w:rsidRPr="00F67EF4">
        <w:t xml:space="preserve"> </w:t>
      </w:r>
      <w:r w:rsidRPr="00F67EF4">
        <w:rPr>
          <w:i/>
          <w:iCs/>
        </w:rPr>
        <w:t>New Zealand Cancer Action Plan 2026-2029</w:t>
      </w:r>
      <w:r w:rsidRPr="00F67EF4">
        <w:t xml:space="preserve">. Wellington: </w:t>
      </w:r>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w:t>
      </w:r>
    </w:p>
    <w:p w14:paraId="2C4B0554" w14:textId="69A5089B" w:rsidR="00CA3297" w:rsidRPr="00F67EF4" w:rsidRDefault="00395788" w:rsidP="008F2C98">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 2025. </w:t>
      </w:r>
      <w:r w:rsidRPr="00F67EF4">
        <w:rPr>
          <w:i/>
          <w:iCs/>
        </w:rPr>
        <w:t>State of Cancer dashboard. Wellington</w:t>
      </w:r>
      <w:r w:rsidRPr="00F67EF4">
        <w:t xml:space="preserve">: </w:t>
      </w:r>
      <w:proofErr w:type="spellStart"/>
      <w:r w:rsidRPr="00F67EF4">
        <w:t>Te</w:t>
      </w:r>
      <w:proofErr w:type="spellEnd"/>
      <w:r w:rsidRPr="00F67EF4">
        <w:t xml:space="preserve"> Aho o </w:t>
      </w:r>
      <w:proofErr w:type="spellStart"/>
      <w:r w:rsidRPr="00F67EF4">
        <w:t>Te</w:t>
      </w:r>
      <w:proofErr w:type="spellEnd"/>
      <w:r w:rsidRPr="00F67EF4">
        <w:t xml:space="preserve"> Kahu – Cancer Control Agency. URL: </w:t>
      </w:r>
      <w:hyperlink r:id="rId73" w:history="1">
        <w:r w:rsidR="005D2881" w:rsidRPr="00F67EF4">
          <w:rPr>
            <w:rStyle w:val="Hyperlink"/>
          </w:rPr>
          <w:t>https://minhealthnz.shinyapps.io/state_of_cancer/</w:t>
        </w:r>
      </w:hyperlink>
      <w:r w:rsidRPr="00F67EF4">
        <w:t>.</w:t>
      </w:r>
    </w:p>
    <w:p w14:paraId="37A2F137" w14:textId="79AD4825" w:rsidR="004D7345" w:rsidRPr="00F67EF4" w:rsidRDefault="004D7345" w:rsidP="004D7345">
      <w:proofErr w:type="spellStart"/>
      <w:r w:rsidRPr="00F67EF4">
        <w:t>Sasieni</w:t>
      </w:r>
      <w:proofErr w:type="spellEnd"/>
      <w:r w:rsidRPr="00F67EF4">
        <w:t xml:space="preserve"> P</w:t>
      </w:r>
      <w:r w:rsidR="00F578E6" w:rsidRPr="00F67EF4">
        <w:t xml:space="preserve"> </w:t>
      </w:r>
      <w:r w:rsidRPr="00F67EF4">
        <w:t xml:space="preserve">&amp; </w:t>
      </w:r>
      <w:proofErr w:type="spellStart"/>
      <w:r w:rsidRPr="00F67EF4">
        <w:t>Falcaro</w:t>
      </w:r>
      <w:proofErr w:type="spellEnd"/>
      <w:r w:rsidRPr="00F67EF4">
        <w:t xml:space="preserve"> M. 2026. </w:t>
      </w:r>
      <w:r w:rsidRPr="00F67EF4">
        <w:rPr>
          <w:i/>
        </w:rPr>
        <w:t>Cervical cancer mortality trends following HPV vaccination in England, 2001–24: An analysis of population-based mortality data</w:t>
      </w:r>
      <w:r w:rsidRPr="00F67EF4">
        <w:t xml:space="preserve">. </w:t>
      </w:r>
      <w:r w:rsidRPr="00F67EF4">
        <w:rPr>
          <w:i/>
          <w:iCs/>
        </w:rPr>
        <w:t>The Lancet, 408</w:t>
      </w:r>
      <w:r w:rsidRPr="00F67EF4">
        <w:t xml:space="preserve">(10550), 162–168. </w:t>
      </w:r>
      <w:r w:rsidR="00F578E6" w:rsidRPr="00F67EF4">
        <w:t xml:space="preserve">DOI: </w:t>
      </w:r>
      <w:hyperlink r:id="rId74" w:history="1">
        <w:r w:rsidR="000B6C6B" w:rsidRPr="00F67EF4">
          <w:rPr>
            <w:rStyle w:val="Hyperlink"/>
          </w:rPr>
          <w:t>https://doi.org/10.1016/S0140-6736(26)00918-9</w:t>
        </w:r>
      </w:hyperlink>
    </w:p>
    <w:p w14:paraId="19DCA3CE" w14:textId="24EE1D1C" w:rsidR="00D47808" w:rsidRPr="00F67EF4" w:rsidRDefault="004D7345" w:rsidP="00121243">
      <w:r w:rsidRPr="00F67EF4">
        <w:t>Smith M, Brotherton J, Machalek</w:t>
      </w:r>
      <w:r w:rsidR="00F578E6" w:rsidRPr="00F67EF4">
        <w:t xml:space="preserve"> </w:t>
      </w:r>
      <w:r w:rsidRPr="00F67EF4">
        <w:t>D,</w:t>
      </w:r>
      <w:r w:rsidR="00F578E6" w:rsidRPr="00F67EF4">
        <w:t xml:space="preserve"> et al. 2025. </w:t>
      </w:r>
      <w:r w:rsidRPr="00F67EF4">
        <w:rPr>
          <w:i/>
          <w:iCs/>
        </w:rPr>
        <w:t>2025</w:t>
      </w:r>
      <w:r w:rsidR="00C61E06" w:rsidRPr="00F67EF4">
        <w:rPr>
          <w:i/>
          <w:iCs/>
        </w:rPr>
        <w:t xml:space="preserve"> </w:t>
      </w:r>
      <w:r w:rsidRPr="00F67EF4">
        <w:rPr>
          <w:i/>
          <w:iCs/>
        </w:rPr>
        <w:t>cervical cancer elimination progress report: Australia's progress towards the elimination of cervical cancer as a public health problem</w:t>
      </w:r>
      <w:r w:rsidRPr="00F67EF4">
        <w:t>. NHMRC Centre of Research Excellence in Cervical Cancer Control.</w:t>
      </w:r>
    </w:p>
    <w:p w14:paraId="179EF8B1" w14:textId="748993EE" w:rsidR="00B26C23" w:rsidRPr="00F67EF4" w:rsidRDefault="00E603E3" w:rsidP="00121243">
      <w:r w:rsidRPr="00F67EF4">
        <w:t>S</w:t>
      </w:r>
      <w:r w:rsidR="007D30CF" w:rsidRPr="00F67EF4">
        <w:t xml:space="preserve">nellman J, </w:t>
      </w:r>
      <w:proofErr w:type="spellStart"/>
      <w:r w:rsidR="007D30CF" w:rsidRPr="00F67EF4">
        <w:t>Pankakoski</w:t>
      </w:r>
      <w:proofErr w:type="spellEnd"/>
      <w:r w:rsidR="007D30CF" w:rsidRPr="00F67EF4">
        <w:t xml:space="preserve"> M, </w:t>
      </w:r>
      <w:proofErr w:type="spellStart"/>
      <w:r w:rsidR="00853307" w:rsidRPr="00F67EF4">
        <w:t>Heinävaara</w:t>
      </w:r>
      <w:proofErr w:type="spellEnd"/>
      <w:r w:rsidR="00853307" w:rsidRPr="00F67EF4">
        <w:t xml:space="preserve"> S, et al. 2025. </w:t>
      </w:r>
      <w:r w:rsidR="00853307" w:rsidRPr="00F67EF4">
        <w:rPr>
          <w:i/>
        </w:rPr>
        <w:t>Increased cervical cancer incidence in the target age of screening – variation by mode of detection</w:t>
      </w:r>
      <w:r w:rsidR="00C15940" w:rsidRPr="00F67EF4">
        <w:rPr>
          <w:i/>
        </w:rPr>
        <w:t>. International Journal of Cancer</w:t>
      </w:r>
      <w:r w:rsidR="00C15940" w:rsidRPr="00F67EF4">
        <w:t xml:space="preserve">, </w:t>
      </w:r>
      <w:r w:rsidR="00732ACE" w:rsidRPr="00F67EF4">
        <w:t>159</w:t>
      </w:r>
      <w:r w:rsidR="000E09AE" w:rsidRPr="00F67EF4">
        <w:t>(2)</w:t>
      </w:r>
      <w:r w:rsidR="00E4345C" w:rsidRPr="00F67EF4">
        <w:t xml:space="preserve">, </w:t>
      </w:r>
      <w:r w:rsidR="00732ACE" w:rsidRPr="00F67EF4">
        <w:t xml:space="preserve">359-367. DOI: </w:t>
      </w:r>
      <w:hyperlink r:id="rId75" w:history="1">
        <w:r w:rsidR="00B26C23" w:rsidRPr="00F67EF4">
          <w:rPr>
            <w:rStyle w:val="Hyperlink"/>
          </w:rPr>
          <w:t>https://doi.org/10.1002/ijc.70371</w:t>
        </w:r>
      </w:hyperlink>
    </w:p>
    <w:p w14:paraId="1553208B" w14:textId="4E0E3CB5" w:rsidR="00D0468D" w:rsidRPr="00F67EF4" w:rsidRDefault="00D0468D" w:rsidP="00121243">
      <w:r w:rsidRPr="00F67EF4">
        <w:t>World Health Organization. 2020. </w:t>
      </w:r>
      <w:r w:rsidRPr="00F67EF4">
        <w:rPr>
          <w:i/>
          <w:iCs/>
        </w:rPr>
        <w:t>Global strategy to accelerate the elimination of cervical cancer as a public health problem</w:t>
      </w:r>
      <w:r w:rsidRPr="00F67EF4">
        <w:t>. World Health Organization.</w:t>
      </w:r>
    </w:p>
    <w:p w14:paraId="29FD46CE" w14:textId="39E43973" w:rsidR="0043333F" w:rsidRPr="00F67EF4" w:rsidRDefault="0043333F" w:rsidP="0043333F">
      <w:r w:rsidRPr="00F67EF4">
        <w:t>World Health Organization. 2022</w:t>
      </w:r>
      <w:r w:rsidR="000B6C6B" w:rsidRPr="00F67EF4">
        <w:t>.</w:t>
      </w:r>
      <w:r w:rsidRPr="00F67EF4">
        <w:t xml:space="preserve"> </w:t>
      </w:r>
      <w:r w:rsidRPr="00F67EF4">
        <w:rPr>
          <w:i/>
          <w:iCs/>
        </w:rPr>
        <w:t>One-dose human papillomavirus (HPV) vaccine offers solid protection against cervical cancer</w:t>
      </w:r>
      <w:r w:rsidRPr="00F67EF4">
        <w:t xml:space="preserve">. World Health Organization. </w:t>
      </w:r>
      <w:r w:rsidR="000B6C6B" w:rsidRPr="00F67EF4">
        <w:t xml:space="preserve">URL: </w:t>
      </w:r>
      <w:hyperlink r:id="rId76" w:history="1">
        <w:r w:rsidR="000B6C6B" w:rsidRPr="00F67EF4">
          <w:rPr>
            <w:rStyle w:val="Hyperlink"/>
          </w:rPr>
          <w:t>https://www.who.int/news/item/11-04-2022-one-dose-human-papillomavirus-%28hpv%29-vaccine-offers-solid-protection-against-cervical-cancer</w:t>
        </w:r>
      </w:hyperlink>
    </w:p>
    <w:p w14:paraId="0D2A393B" w14:textId="77777777" w:rsidR="000B6C6B" w:rsidRPr="00F67EF4" w:rsidRDefault="000B6C6B" w:rsidP="0043333F"/>
    <w:p w14:paraId="7290E738" w14:textId="3AB84B61" w:rsidR="00C957CB" w:rsidRPr="000235AE" w:rsidRDefault="00E36491" w:rsidP="000235AE">
      <w:pPr>
        <w:pStyle w:val="Heading1"/>
      </w:pPr>
      <w:bookmarkStart w:id="19" w:name="_Toc237866911"/>
      <w:r w:rsidRPr="00F67EF4">
        <w:lastRenderedPageBreak/>
        <w:t>Endnotes</w:t>
      </w:r>
      <w:bookmarkEnd w:id="19"/>
    </w:p>
    <w:sectPr w:rsidR="00C957CB" w:rsidRPr="000235AE" w:rsidSect="00CE6EC5">
      <w:headerReference w:type="even" r:id="rId77"/>
      <w:headerReference w:type="default" r:id="rId78"/>
      <w:footerReference w:type="default" r:id="rId79"/>
      <w:headerReference w:type="first" r:id="rId80"/>
      <w:footnotePr>
        <w:numFmt w:val="lowerRoman"/>
      </w:footnotePr>
      <w:endnotePr>
        <w:numFmt w:val="decimal"/>
      </w:endnotePr>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3DA5" w14:textId="77777777" w:rsidR="00B24EB2" w:rsidRDefault="00B24EB2" w:rsidP="00581CBE">
      <w:pPr>
        <w:spacing w:before="0" w:after="0" w:line="240" w:lineRule="auto"/>
      </w:pPr>
      <w:r>
        <w:separator/>
      </w:r>
    </w:p>
  </w:endnote>
  <w:endnote w:type="continuationSeparator" w:id="0">
    <w:p w14:paraId="4CC6DD41" w14:textId="77777777" w:rsidR="00B24EB2" w:rsidRDefault="00B24EB2" w:rsidP="00581CBE">
      <w:pPr>
        <w:spacing w:before="0" w:after="0" w:line="240" w:lineRule="auto"/>
      </w:pPr>
      <w:r>
        <w:continuationSeparator/>
      </w:r>
    </w:p>
  </w:endnote>
  <w:endnote w:type="continuationNotice" w:id="1">
    <w:p w14:paraId="4AE3DE79" w14:textId="77777777" w:rsidR="00B24EB2" w:rsidRDefault="00B24EB2">
      <w:pPr>
        <w:spacing w:before="0" w:after="0" w:line="240" w:lineRule="auto"/>
      </w:pPr>
    </w:p>
  </w:endnote>
  <w:endnote w:id="2">
    <w:p w14:paraId="5A23436D" w14:textId="77777777" w:rsidR="00360C0D" w:rsidRPr="000A3A36" w:rsidRDefault="00360C0D" w:rsidP="00360C0D">
      <w:pPr>
        <w:pStyle w:val="FootnoteText"/>
        <w:spacing w:before="120" w:after="120"/>
      </w:pPr>
      <w:r>
        <w:rPr>
          <w:rStyle w:val="EndnoteReference"/>
        </w:rPr>
        <w:endnoteRef/>
      </w:r>
      <w:r w:rsidRPr="000A3A36">
        <w:t xml:space="preserve"> The </w:t>
      </w:r>
      <w:r>
        <w:t>additional</w:t>
      </w:r>
      <w:r w:rsidRPr="000A3A36">
        <w:t xml:space="preserve"> indicator continues to align with the current multi-dose schedule, which remains in place due to legislative requirements, but subject to change pending the new Medical Products Bill. More details are outlined in Pillar One. </w:t>
      </w:r>
    </w:p>
  </w:endnote>
  <w:endnote w:id="3">
    <w:p w14:paraId="15DE9A25" w14:textId="77777777" w:rsidR="00360C0D" w:rsidRPr="00983049" w:rsidRDefault="00360C0D" w:rsidP="00360C0D">
      <w:pPr>
        <w:pStyle w:val="EndnoteText"/>
      </w:pPr>
      <w:r>
        <w:rPr>
          <w:rStyle w:val="EndnoteReference"/>
        </w:rPr>
        <w:endnoteRef/>
      </w:r>
      <w:r>
        <w:t xml:space="preserve"> </w:t>
      </w:r>
      <w:r w:rsidRPr="00983049">
        <w:t>This indicator replaces the “3-year coverage” calculation to make it relevant following the change to HPV primary screening from the previous cytology-based programme.</w:t>
      </w:r>
    </w:p>
    <w:p w14:paraId="17CC4659" w14:textId="77777777" w:rsidR="00360C0D" w:rsidRPr="00A65B4E" w:rsidRDefault="00360C0D" w:rsidP="00360C0D">
      <w:pPr>
        <w:pStyle w:val="EndnoteText"/>
        <w:rPr>
          <w:lang w:val="en-US"/>
        </w:rPr>
      </w:pPr>
      <w:r w:rsidRPr="00983049">
        <w:t>The calculation of coverage considers when the participant's most recent test was in relation to the implementation of HPV primary screening to account for the change to the screening interval. This allows coverage to continue to be monitored during the transition period. For example, a participant whose most recent test was prior to the 12</w:t>
      </w:r>
      <w:r w:rsidRPr="00195C93">
        <w:rPr>
          <w:vertAlign w:val="superscript"/>
        </w:rPr>
        <w:t>th</w:t>
      </w:r>
      <w:r w:rsidRPr="00983049">
        <w:t xml:space="preserve"> of September 2023 would be considered up-to-date for a period of three years following that test. A participant whose most recent test was after the 12th of September 2023 would be considered up-to-date for a period of five years following that test.</w:t>
      </w:r>
    </w:p>
  </w:endnote>
  <w:endnote w:id="4">
    <w:p w14:paraId="12B3940F" w14:textId="77777777" w:rsidR="00360C0D" w:rsidRPr="000A3A36" w:rsidRDefault="00360C0D" w:rsidP="00360C0D">
      <w:pPr>
        <w:pStyle w:val="EndnoteText"/>
        <w:spacing w:before="120" w:after="120"/>
      </w:pPr>
      <w:r w:rsidRPr="000A3A36">
        <w:rPr>
          <w:rStyle w:val="EndnoteReference"/>
        </w:rPr>
        <w:endnoteRef/>
      </w:r>
      <w:r w:rsidRPr="000A3A36">
        <w:t xml:space="preserve"> The target is subject to change following ongoing review of clinical guidance and standards, including emerging evidence that may inform different timeframes or thresholds.</w:t>
      </w:r>
    </w:p>
  </w:endnote>
  <w:endnote w:id="5">
    <w:p w14:paraId="0E43C11E" w14:textId="77777777" w:rsidR="00360C0D" w:rsidRPr="000A3A36" w:rsidRDefault="00360C0D" w:rsidP="00360C0D">
      <w:pPr>
        <w:pStyle w:val="EndnoteText"/>
        <w:spacing w:before="120" w:after="120"/>
      </w:pPr>
      <w:r w:rsidRPr="000A3A36">
        <w:rPr>
          <w:rStyle w:val="EndnoteReference"/>
        </w:rPr>
        <w:endnoteRef/>
      </w:r>
      <w:r w:rsidRPr="000A3A36">
        <w:t xml:space="preserve"> Precancerous lesions in the treatment target refers to histological confirmation of high-grade squamous intraepithelial lesion</w:t>
      </w:r>
    </w:p>
  </w:endnote>
  <w:endnote w:id="6">
    <w:p w14:paraId="779C99E5" w14:textId="3EFEFFF8" w:rsidR="0084251C" w:rsidRPr="000A3A36" w:rsidRDefault="0084251C" w:rsidP="00AA5753">
      <w:pPr>
        <w:pStyle w:val="FootnoteText"/>
        <w:spacing w:before="120" w:after="120"/>
      </w:pPr>
      <w:r w:rsidRPr="000A3A36">
        <w:rPr>
          <w:rStyle w:val="EndnoteReference"/>
        </w:rPr>
        <w:endnoteRef/>
      </w:r>
      <w:r w:rsidRPr="000A3A36">
        <w:t xml:space="preserve"> </w:t>
      </w:r>
      <w:r w:rsidR="00CA3E5A" w:rsidRPr="000A3A36">
        <w:t xml:space="preserve">We recognise that a person’s gender may differ from their sex recorded at birth and what is indicated on their legal documents. Throughout this report, the sex and gender terminology used aligns with internationally defined targets and nationally collected data. As a result, we refer to boys and girls </w:t>
      </w:r>
      <w:r w:rsidR="00CD26FA">
        <w:t xml:space="preserve">or female and male </w:t>
      </w:r>
      <w:r w:rsidR="00CA3E5A" w:rsidRPr="000A3A36">
        <w:t xml:space="preserve">when referring to the </w:t>
      </w:r>
      <w:r w:rsidR="00AC432D">
        <w:t>HPV vaccination coverage and targets</w:t>
      </w:r>
      <w:r w:rsidR="00CA3E5A" w:rsidRPr="000A3A36">
        <w:t xml:space="preserve">, and the term women when reporting cervical cancer incidence and mortality. This reflects the way these targets and data are defined, collected and reported in datasets.  </w:t>
      </w:r>
    </w:p>
  </w:endnote>
  <w:endnote w:id="7">
    <w:p w14:paraId="7DEE2C3E" w14:textId="13035019" w:rsidR="0046292B" w:rsidRPr="000A3A36" w:rsidRDefault="0046292B" w:rsidP="00AA5753">
      <w:pPr>
        <w:pStyle w:val="EndnoteText"/>
        <w:spacing w:before="120" w:after="120"/>
      </w:pPr>
      <w:r w:rsidRPr="000A3A36">
        <w:rPr>
          <w:rStyle w:val="EndnoteReference"/>
        </w:rPr>
        <w:endnoteRef/>
      </w:r>
      <w:r w:rsidRPr="000A3A36">
        <w:t xml:space="preserve"> From September 2023 to September 2026, most participants will be transitioning from a previous cytology screen to HPV primary screening. During this time, ‘under-screened’ is defined as 5 years (3 years if immune deficient) from their previous normal cytology screen. For subsequent screening rounds (after person has had their first round of HPV primary screening), under-screened is defined as 7 years from previous normal HPV screen (5 years if immune-deficient).</w:t>
      </w:r>
    </w:p>
  </w:endnote>
  <w:endnote w:id="8">
    <w:p w14:paraId="3E73C563" w14:textId="2B4FD15F" w:rsidR="008B32FD" w:rsidRPr="000A3A36" w:rsidRDefault="005B5694" w:rsidP="008B32FD">
      <w:pPr>
        <w:rPr>
          <w:sz w:val="20"/>
          <w:szCs w:val="20"/>
        </w:rPr>
      </w:pPr>
      <w:r>
        <w:rPr>
          <w:rStyle w:val="EndnoteReference"/>
          <w:sz w:val="20"/>
          <w:szCs w:val="20"/>
        </w:rPr>
        <w:endnoteRef/>
      </w:r>
      <w:r w:rsidR="00535AE8" w:rsidRPr="000A3A36">
        <w:rPr>
          <w:sz w:val="20"/>
          <w:szCs w:val="20"/>
        </w:rPr>
        <w:t xml:space="preserve"> </w:t>
      </w:r>
      <w:r w:rsidR="00AA5753" w:rsidRPr="000A3A36">
        <w:rPr>
          <w:sz w:val="20"/>
          <w:szCs w:val="20"/>
        </w:rPr>
        <w:t>New Zealand introduced FCT indicators in July 2012, which aim to help coordinate timely access to appointments and tests for people with a high suspicion of cancer, leading to timely diagnoses, access to treatment and better outcomes.</w:t>
      </w:r>
      <w:r w:rsidR="001A18BA" w:rsidRPr="000A3A36">
        <w:rPr>
          <w:sz w:val="20"/>
          <w:szCs w:val="20"/>
        </w:rPr>
        <w:t xml:space="preserve"> The 62-day indicator measures the proportion of patients with a high suspicion of cancer who receive their first treatment within 62 days of referral, with a target of 90%. This indicator applies only to patients entering secondary care via a high-suspicion cancer referral, primarily from primary care. </w:t>
      </w:r>
      <w:r w:rsidR="008B32FD" w:rsidRPr="000A3A36">
        <w:rPr>
          <w:sz w:val="20"/>
          <w:szCs w:val="20"/>
        </w:rPr>
        <w:t>The 31-day FCT target is that 90% of patients should receive cancer management within 31 days from decision to treat.</w:t>
      </w:r>
    </w:p>
    <w:p w14:paraId="07EADDF7" w14:textId="77777777" w:rsidR="00EF0FCF" w:rsidRDefault="00EF0FCF" w:rsidP="008B32FD"/>
    <w:p w14:paraId="5BA850E4" w14:textId="77777777" w:rsidR="00EF0FCF" w:rsidRDefault="00EF0FCF" w:rsidP="008B32FD"/>
    <w:p w14:paraId="636DCEBC" w14:textId="77777777" w:rsidR="00EF0FCF" w:rsidRDefault="00EF0FCF" w:rsidP="008B32FD"/>
    <w:p w14:paraId="5494A336" w14:textId="77777777" w:rsidR="00EF0FCF" w:rsidRDefault="00EF0FCF" w:rsidP="008B32FD"/>
    <w:p w14:paraId="674ED82C" w14:textId="77777777" w:rsidR="00EF0FCF" w:rsidRDefault="00EF0FCF" w:rsidP="008B32FD"/>
    <w:p w14:paraId="539D990F" w14:textId="77777777" w:rsidR="00EF0FCF" w:rsidRPr="008D3B8B" w:rsidRDefault="00EF0FCF" w:rsidP="008B32FD"/>
    <w:p w14:paraId="1521BAC7" w14:textId="5C079A64" w:rsidR="00535AE8" w:rsidRPr="00AA5753" w:rsidRDefault="00535AE8" w:rsidP="00AA5753">
      <w:pPr>
        <w:pStyle w:val="EndnoteText"/>
        <w:spacing w:before="120" w:after="120"/>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3FF7" w14:textId="77777777" w:rsidR="00CA405A" w:rsidRDefault="00CA4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17DDB7F2" w14:textId="77777777" w:rsidTr="1BC238D4">
      <w:trPr>
        <w:trHeight w:val="300"/>
      </w:trPr>
      <w:tc>
        <w:tcPr>
          <w:tcW w:w="3005" w:type="dxa"/>
        </w:tcPr>
        <w:p w14:paraId="1694DE5A" w14:textId="49D75C91" w:rsidR="1BC238D4" w:rsidRDefault="1BC238D4" w:rsidP="1BC238D4">
          <w:pPr>
            <w:pStyle w:val="Header"/>
            <w:ind w:left="-115"/>
          </w:pPr>
        </w:p>
      </w:tc>
      <w:tc>
        <w:tcPr>
          <w:tcW w:w="3005" w:type="dxa"/>
        </w:tcPr>
        <w:p w14:paraId="51E05BAB" w14:textId="5504EB92" w:rsidR="1BC238D4" w:rsidRDefault="1BC238D4" w:rsidP="1BC238D4">
          <w:pPr>
            <w:pStyle w:val="Header"/>
            <w:jc w:val="center"/>
          </w:pPr>
        </w:p>
      </w:tc>
      <w:tc>
        <w:tcPr>
          <w:tcW w:w="3005" w:type="dxa"/>
        </w:tcPr>
        <w:p w14:paraId="5B6ECD89" w14:textId="5B01F495" w:rsidR="1BC238D4" w:rsidRDefault="1BC238D4" w:rsidP="1BC238D4">
          <w:pPr>
            <w:pStyle w:val="Header"/>
            <w:ind w:right="-115"/>
            <w:jc w:val="right"/>
          </w:pPr>
        </w:p>
      </w:tc>
    </w:tr>
  </w:tbl>
  <w:p w14:paraId="3181B91A" w14:textId="5748DF02" w:rsidR="007D5879" w:rsidRDefault="007D58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21D9" w14:textId="77777777" w:rsidR="00CA405A" w:rsidRDefault="00CA40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1FCE" w14:textId="7F648C87" w:rsidR="007D5879" w:rsidRDefault="007D5879" w:rsidP="00693B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0868" w14:textId="38D49809" w:rsidR="00581CBE" w:rsidRDefault="00C3741C">
    <w:pPr>
      <w:pStyle w:val="Footer"/>
    </w:pPr>
    <w:r>
      <w:t xml:space="preserve">Supplementary Document to the </w:t>
    </w:r>
    <w:r w:rsidR="004C6FA2" w:rsidRPr="004C6FA2">
      <w:t xml:space="preserve">New Zealand </w:t>
    </w:r>
    <w:r w:rsidR="007C3E03">
      <w:t>Cervical Cancer Elimination Plan</w:t>
    </w:r>
    <w:r w:rsidR="00CA405A">
      <w:t xml:space="preserve"> 2026-2040</w:t>
    </w:r>
    <w:r w:rsidR="004C6FA2">
      <w:ptab w:relativeTo="margin" w:alignment="center" w:leader="none"/>
    </w:r>
    <w:r w:rsidR="004C6FA2">
      <w:ptab w:relativeTo="margin" w:alignment="right" w:leader="none"/>
    </w:r>
    <w:r w:rsidR="004C6FA2">
      <w:fldChar w:fldCharType="begin"/>
    </w:r>
    <w:r w:rsidR="004C6FA2">
      <w:instrText xml:space="preserve"> PAGE   \* MERGEFORMAT </w:instrText>
    </w:r>
    <w:r w:rsidR="004C6FA2">
      <w:fldChar w:fldCharType="separate"/>
    </w:r>
    <w:r w:rsidR="004C6FA2">
      <w:t>8</w:t>
    </w:r>
    <w:r w:rsidR="004C6FA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DBFB" w14:textId="0D2CD927" w:rsidR="00360C0D" w:rsidRDefault="00360C0D">
    <w:pPr>
      <w:pStyle w:val="Footer"/>
    </w:pPr>
    <w:r>
      <w:t xml:space="preserve">Supplementary Document to the </w:t>
    </w:r>
    <w:r w:rsidRPr="004C6FA2">
      <w:t xml:space="preserve">New Zealand </w:t>
    </w:r>
    <w:r>
      <w:t>Cervical Cancer Elimination Plan</w:t>
    </w:r>
    <w:r w:rsidR="00CA405A">
      <w:t xml:space="preserve"> 2026-2040</w:t>
    </w:r>
    <w:r>
      <w:ptab w:relativeTo="margin" w:alignment="center" w:leader="none"/>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69EC" w14:textId="443F65E5" w:rsidR="00581CBE" w:rsidRDefault="004C31EC">
    <w:pPr>
      <w:pStyle w:val="Footer"/>
    </w:pPr>
    <w:r>
      <w:t xml:space="preserve">Supplementary </w:t>
    </w:r>
    <w:r w:rsidR="00752F58">
      <w:t>D</w:t>
    </w:r>
    <w:r>
      <w:t xml:space="preserve">ocument to the </w:t>
    </w:r>
    <w:r w:rsidR="004C6FA2" w:rsidRPr="004C6FA2">
      <w:t xml:space="preserve">New Zealand </w:t>
    </w:r>
    <w:r w:rsidR="00715982">
      <w:t>Cervical Cancer Elimination Plan</w:t>
    </w:r>
    <w:r w:rsidR="00CA405A">
      <w:t xml:space="preserve"> 2026-2040</w:t>
    </w:r>
    <w:r w:rsidR="000302FC">
      <w:ptab w:relativeTo="margin" w:alignment="center" w:leader="none"/>
    </w:r>
    <w:r w:rsidR="000302FC">
      <w:ptab w:relativeTo="margin" w:alignment="right" w:leader="none"/>
    </w:r>
    <w:r w:rsidR="000302FC">
      <w:fldChar w:fldCharType="begin"/>
    </w:r>
    <w:r w:rsidR="000302FC">
      <w:instrText xml:space="preserve"> PAGE   \* MERGEFORMAT </w:instrText>
    </w:r>
    <w:r w:rsidR="000302FC">
      <w:fldChar w:fldCharType="separate"/>
    </w:r>
    <w:r w:rsidR="000302FC">
      <w:rPr>
        <w:noProof/>
      </w:rPr>
      <w:t>1</w:t>
    </w:r>
    <w:r w:rsidR="000302F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B2A5F" w14:textId="77777777" w:rsidR="00B24EB2" w:rsidRDefault="00B24EB2" w:rsidP="00581CBE">
      <w:pPr>
        <w:spacing w:before="0" w:after="0" w:line="240" w:lineRule="auto"/>
      </w:pPr>
      <w:r>
        <w:separator/>
      </w:r>
    </w:p>
  </w:footnote>
  <w:footnote w:type="continuationSeparator" w:id="0">
    <w:p w14:paraId="1B4A8DED" w14:textId="77777777" w:rsidR="00B24EB2" w:rsidRDefault="00B24EB2" w:rsidP="00581CBE">
      <w:pPr>
        <w:spacing w:before="0" w:after="0" w:line="240" w:lineRule="auto"/>
      </w:pPr>
      <w:r>
        <w:continuationSeparator/>
      </w:r>
    </w:p>
  </w:footnote>
  <w:footnote w:type="continuationNotice" w:id="1">
    <w:p w14:paraId="52637BAE" w14:textId="77777777" w:rsidR="00B24EB2" w:rsidRDefault="00B24EB2">
      <w:pPr>
        <w:spacing w:before="0" w:after="0" w:line="240" w:lineRule="auto"/>
      </w:pPr>
    </w:p>
  </w:footnote>
  <w:footnote w:id="2">
    <w:p w14:paraId="668FDD46" w14:textId="513EB48B" w:rsidR="005E7BEE" w:rsidRPr="005E7BEE" w:rsidRDefault="005E7BEE">
      <w:pPr>
        <w:pStyle w:val="FootnoteText"/>
        <w:rPr>
          <w:lang w:val="en-US"/>
        </w:rPr>
      </w:pPr>
      <w:r w:rsidRPr="00F67EF4">
        <w:rPr>
          <w:rStyle w:val="FootnoteReference"/>
        </w:rPr>
        <w:footnoteRef/>
      </w:r>
      <w:r w:rsidRPr="00F67EF4">
        <w:t xml:space="preserve"> </w:t>
      </w:r>
      <w:hyperlink r:id="rId1" w:history="1">
        <w:r w:rsidRPr="00F67EF4">
          <w:rPr>
            <w:rStyle w:val="Hyperlink"/>
          </w:rPr>
          <w:t>New study validates previous conclusions supporting a single-dose HPV vaccination schedule</w:t>
        </w:r>
      </w:hyperlink>
    </w:p>
  </w:footnote>
  <w:footnote w:id="3">
    <w:p w14:paraId="592B7D1F" w14:textId="369B2DA8" w:rsidR="001560D3" w:rsidRDefault="001560D3">
      <w:pPr>
        <w:pStyle w:val="FootnoteText"/>
      </w:pPr>
      <w:r w:rsidRPr="009756A5">
        <w:rPr>
          <w:rStyle w:val="FootnoteReference"/>
        </w:rPr>
        <w:footnoteRef/>
      </w:r>
      <w:r>
        <w:t xml:space="preserve"> </w:t>
      </w:r>
      <w:r w:rsidRPr="006C00B7">
        <w:rPr>
          <w:sz w:val="18"/>
          <w:szCs w:val="18"/>
        </w:rPr>
        <w:t xml:space="preserve">The apparent drop in cervical screening coverage </w:t>
      </w:r>
      <w:r w:rsidR="00DF7784" w:rsidRPr="006C00B7">
        <w:rPr>
          <w:sz w:val="18"/>
          <w:szCs w:val="18"/>
        </w:rPr>
        <w:t>in 2018-2019 was not caused by a sudden decline in participation. Instead, it reflects a change in how the eligible population was estimated. A revised hysterectomy adjuster</w:t>
      </w:r>
      <w:r w:rsidR="00AF701F" w:rsidRPr="006C00B7">
        <w:rPr>
          <w:sz w:val="18"/>
          <w:szCs w:val="18"/>
        </w:rPr>
        <w:t xml:space="preserve"> was implemented, meaning more people </w:t>
      </w:r>
      <w:r w:rsidR="00FB1AE7" w:rsidRPr="006C00B7">
        <w:rPr>
          <w:sz w:val="18"/>
          <w:szCs w:val="18"/>
        </w:rPr>
        <w:t xml:space="preserve">were considered eligible for screening. This increased </w:t>
      </w:r>
      <w:r w:rsidR="00D24FBF" w:rsidRPr="006C00B7">
        <w:rPr>
          <w:sz w:val="18"/>
          <w:szCs w:val="18"/>
        </w:rPr>
        <w:t xml:space="preserve">the </w:t>
      </w:r>
      <w:r w:rsidR="00FB1AE7" w:rsidRPr="006C00B7">
        <w:rPr>
          <w:sz w:val="18"/>
          <w:szCs w:val="18"/>
        </w:rPr>
        <w:t>denominator</w:t>
      </w:r>
      <w:r w:rsidR="00D24FBF" w:rsidRPr="006C00B7">
        <w:rPr>
          <w:sz w:val="18"/>
          <w:szCs w:val="18"/>
        </w:rPr>
        <w:t xml:space="preserve"> which</w:t>
      </w:r>
      <w:r w:rsidR="00FB1AE7" w:rsidRPr="006C00B7">
        <w:rPr>
          <w:sz w:val="18"/>
          <w:szCs w:val="18"/>
        </w:rPr>
        <w:t xml:space="preserve"> </w:t>
      </w:r>
      <w:r w:rsidR="0029726F" w:rsidRPr="006C00B7">
        <w:rPr>
          <w:sz w:val="18"/>
          <w:szCs w:val="18"/>
        </w:rPr>
        <w:t xml:space="preserve">resulted in lower coverage. The drop was more obvious in </w:t>
      </w:r>
      <w:r w:rsidR="00D24FBF" w:rsidRPr="006C00B7">
        <w:rPr>
          <w:sz w:val="18"/>
          <w:szCs w:val="18"/>
        </w:rPr>
        <w:t>the</w:t>
      </w:r>
      <w:r w:rsidR="0029726F" w:rsidRPr="006C00B7">
        <w:rPr>
          <w:sz w:val="18"/>
          <w:szCs w:val="18"/>
        </w:rPr>
        <w:t xml:space="preserve"> 60-69</w:t>
      </w:r>
      <w:r w:rsidR="00D24FBF" w:rsidRPr="006C00B7">
        <w:rPr>
          <w:sz w:val="18"/>
          <w:szCs w:val="18"/>
        </w:rPr>
        <w:t xml:space="preserve"> age group</w:t>
      </w:r>
      <w:r w:rsidR="0029726F" w:rsidRPr="006C00B7">
        <w:rPr>
          <w:sz w:val="18"/>
          <w:szCs w:val="18"/>
        </w:rPr>
        <w:t xml:space="preserve"> where hysterectomy prevalence is </w:t>
      </w:r>
      <w:r w:rsidR="006C00B7" w:rsidRPr="006C00B7">
        <w:rPr>
          <w:sz w:val="18"/>
          <w:szCs w:val="18"/>
        </w:rPr>
        <w:t>higher,</w:t>
      </w:r>
      <w:r w:rsidR="0029726F" w:rsidRPr="006C00B7">
        <w:rPr>
          <w:sz w:val="18"/>
          <w:szCs w:val="18"/>
        </w:rPr>
        <w:t xml:space="preserve"> and estimates are more sensitive.</w:t>
      </w:r>
      <w:r w:rsidR="0029726F">
        <w:t xml:space="preserve"> </w:t>
      </w:r>
    </w:p>
  </w:footnote>
  <w:footnote w:id="4">
    <w:p w14:paraId="694581FD" w14:textId="7ECC6D4A" w:rsidR="00C961D3" w:rsidRDefault="00C961D3">
      <w:pPr>
        <w:pStyle w:val="FootnoteText"/>
      </w:pPr>
      <w:r w:rsidRPr="009756A5">
        <w:rPr>
          <w:rStyle w:val="FootnoteReference"/>
        </w:rPr>
        <w:footnoteRef/>
      </w:r>
      <w:r>
        <w:t xml:space="preserve"> </w:t>
      </w:r>
      <w:r w:rsidRPr="00C961D3">
        <w:rPr>
          <w:sz w:val="18"/>
          <w:szCs w:val="18"/>
        </w:rPr>
        <w:t>Part 4A of the Health Act provides legislative framework for the NCSP. However, the provisions were developed in the context of a cytology-based screening programme, not the current HPV primary screening practice.</w:t>
      </w:r>
    </w:p>
  </w:footnote>
  <w:footnote w:id="5">
    <w:p w14:paraId="70E7B0DA" w14:textId="3F43C425" w:rsidR="002B0AF7" w:rsidRPr="002B0AF7" w:rsidRDefault="002B0AF7">
      <w:pPr>
        <w:pStyle w:val="FootnoteText"/>
        <w:rPr>
          <w:lang w:val="en-US"/>
        </w:rPr>
      </w:pPr>
      <w:r>
        <w:rPr>
          <w:rStyle w:val="FootnoteReference"/>
        </w:rPr>
        <w:footnoteRef/>
      </w:r>
      <w:r>
        <w:t xml:space="preserve"> T</w:t>
      </w:r>
      <w:r w:rsidRPr="00F67EF4">
        <w:t>he statutory guardian of information relating to wāhine Māori held on the NCSP register</w:t>
      </w:r>
    </w:p>
  </w:footnote>
  <w:footnote w:id="6">
    <w:p w14:paraId="57356FA4" w14:textId="3AB359BA" w:rsidR="00B50D86" w:rsidRDefault="002D097C">
      <w:pPr>
        <w:pStyle w:val="FootnoteText"/>
      </w:pPr>
      <w:r w:rsidRPr="009756A5">
        <w:rPr>
          <w:rStyle w:val="FootnoteReference"/>
        </w:rPr>
        <w:footnoteRef/>
      </w:r>
      <w:r w:rsidR="00B50D86" w:rsidRPr="00EF1696">
        <w:rPr>
          <w:sz w:val="18"/>
          <w:szCs w:val="18"/>
        </w:rPr>
        <w:t>HPV genotype</w:t>
      </w:r>
      <w:r w:rsidR="00FB4486">
        <w:rPr>
          <w:sz w:val="18"/>
          <w:szCs w:val="18"/>
        </w:rPr>
        <w:t>s</w:t>
      </w:r>
      <w:r w:rsidR="00B50D86" w:rsidRPr="00EF1696">
        <w:rPr>
          <w:sz w:val="18"/>
          <w:szCs w:val="18"/>
        </w:rPr>
        <w:t xml:space="preserve"> </w:t>
      </w:r>
      <w:r w:rsidR="00FB4486">
        <w:rPr>
          <w:sz w:val="18"/>
          <w:szCs w:val="18"/>
        </w:rPr>
        <w:t>are</w:t>
      </w:r>
      <w:r w:rsidR="00DB3B8A" w:rsidRPr="00EF1696">
        <w:rPr>
          <w:sz w:val="18"/>
          <w:szCs w:val="18"/>
        </w:rPr>
        <w:t xml:space="preserve"> specific </w:t>
      </w:r>
      <w:r w:rsidR="00E84648" w:rsidRPr="00EF1696">
        <w:rPr>
          <w:sz w:val="18"/>
          <w:szCs w:val="18"/>
        </w:rPr>
        <w:t>genetic types</w:t>
      </w:r>
      <w:r w:rsidR="00DB3B8A" w:rsidRPr="00EF1696">
        <w:rPr>
          <w:sz w:val="18"/>
          <w:szCs w:val="18"/>
        </w:rPr>
        <w:t xml:space="preserve"> of </w:t>
      </w:r>
      <w:r w:rsidR="007716F9" w:rsidRPr="00EF1696">
        <w:rPr>
          <w:sz w:val="18"/>
          <w:szCs w:val="18"/>
        </w:rPr>
        <w:t>HPV;</w:t>
      </w:r>
      <w:r w:rsidR="00E84648" w:rsidRPr="00EF1696">
        <w:rPr>
          <w:sz w:val="18"/>
          <w:szCs w:val="18"/>
        </w:rPr>
        <w:t xml:space="preserve"> different genotypes may carry different risks. </w:t>
      </w:r>
      <w:r w:rsidR="00D104DE" w:rsidRPr="00EF1696">
        <w:rPr>
          <w:sz w:val="18"/>
          <w:szCs w:val="18"/>
        </w:rPr>
        <w:t>For example, HPV 16 and 18 are two genotypes that cause around 70% of cervical cancers worldwide at the moment.</w:t>
      </w:r>
      <w:r w:rsidR="00D104D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D3ED" w14:textId="77777777" w:rsidR="00CA405A" w:rsidRDefault="00CA40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622E" w14:textId="77777777" w:rsidR="00360C0D" w:rsidRDefault="00360C0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892695"/>
      <w:docPartObj>
        <w:docPartGallery w:val="Watermarks"/>
        <w:docPartUnique/>
      </w:docPartObj>
    </w:sdtPr>
    <w:sdtEndPr/>
    <w:sdtContent>
      <w:p w14:paraId="5D378A65" w14:textId="77777777" w:rsidR="00360C0D" w:rsidRDefault="00B24EB2">
        <w:pPr>
          <w:pStyle w:val="Header"/>
        </w:pPr>
        <w:r>
          <w:rPr>
            <w:noProof/>
          </w:rPr>
          <w:pict w14:anchorId="264A9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1E1" w14:textId="77777777" w:rsidR="00360C0D" w:rsidRDefault="00360C0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F6F3" w14:textId="553BCEC4" w:rsidR="006B77B9" w:rsidRDefault="006B77B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F26F" w14:textId="0467016C" w:rsidR="00581CBE" w:rsidRDefault="00581CB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66E7" w14:textId="35C15738" w:rsidR="006B77B9" w:rsidRDefault="006B7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62DD3A2F" w14:textId="77777777" w:rsidTr="1BC238D4">
      <w:trPr>
        <w:trHeight w:val="300"/>
      </w:trPr>
      <w:tc>
        <w:tcPr>
          <w:tcW w:w="3005" w:type="dxa"/>
        </w:tcPr>
        <w:p w14:paraId="132B6D0B" w14:textId="03D937A2" w:rsidR="1BC238D4" w:rsidRDefault="1BC238D4" w:rsidP="1BC238D4">
          <w:pPr>
            <w:pStyle w:val="Header"/>
            <w:ind w:left="-115"/>
          </w:pPr>
        </w:p>
      </w:tc>
      <w:tc>
        <w:tcPr>
          <w:tcW w:w="3005" w:type="dxa"/>
        </w:tcPr>
        <w:p w14:paraId="491CED02" w14:textId="065E1884" w:rsidR="1BC238D4" w:rsidRDefault="1BC238D4" w:rsidP="1BC238D4">
          <w:pPr>
            <w:pStyle w:val="Header"/>
            <w:jc w:val="center"/>
          </w:pPr>
        </w:p>
      </w:tc>
      <w:tc>
        <w:tcPr>
          <w:tcW w:w="3005" w:type="dxa"/>
        </w:tcPr>
        <w:p w14:paraId="4B698050" w14:textId="3D067227" w:rsidR="1BC238D4" w:rsidRDefault="1BC238D4" w:rsidP="1BC238D4">
          <w:pPr>
            <w:pStyle w:val="Header"/>
            <w:ind w:right="-115"/>
            <w:jc w:val="right"/>
          </w:pPr>
        </w:p>
      </w:tc>
    </w:tr>
  </w:tbl>
  <w:p w14:paraId="5592DD7A" w14:textId="77B77EC6" w:rsidR="007D5879" w:rsidRDefault="007D5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0F29" w14:textId="77777777" w:rsidR="00CA405A" w:rsidRDefault="00CA40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3E1" w14:textId="38B2AAA2" w:rsidR="006B77B9" w:rsidRDefault="006B77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2503EC1C" w14:textId="77777777" w:rsidTr="1BC238D4">
      <w:trPr>
        <w:trHeight w:val="300"/>
      </w:trPr>
      <w:tc>
        <w:tcPr>
          <w:tcW w:w="3005" w:type="dxa"/>
        </w:tcPr>
        <w:p w14:paraId="23D990F3" w14:textId="32BD7869" w:rsidR="1BC238D4" w:rsidRDefault="1BC238D4" w:rsidP="1BC238D4">
          <w:pPr>
            <w:pStyle w:val="Header"/>
            <w:ind w:left="-115"/>
          </w:pPr>
        </w:p>
      </w:tc>
      <w:tc>
        <w:tcPr>
          <w:tcW w:w="3005" w:type="dxa"/>
        </w:tcPr>
        <w:p w14:paraId="47EF19C0" w14:textId="379163B6" w:rsidR="1BC238D4" w:rsidRDefault="1BC238D4" w:rsidP="1BC238D4">
          <w:pPr>
            <w:pStyle w:val="Header"/>
            <w:jc w:val="center"/>
          </w:pPr>
        </w:p>
      </w:tc>
      <w:tc>
        <w:tcPr>
          <w:tcW w:w="3005" w:type="dxa"/>
        </w:tcPr>
        <w:p w14:paraId="24707EC1" w14:textId="530DD508" w:rsidR="1BC238D4" w:rsidRDefault="1BC238D4" w:rsidP="1BC238D4">
          <w:pPr>
            <w:pStyle w:val="Header"/>
            <w:ind w:right="-115"/>
            <w:jc w:val="right"/>
          </w:pPr>
        </w:p>
      </w:tc>
    </w:tr>
  </w:tbl>
  <w:p w14:paraId="74D018F7" w14:textId="3948E1DE" w:rsidR="007D5879" w:rsidRDefault="007D58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DCC1" w14:textId="4E694CC3" w:rsidR="006B77B9" w:rsidRDefault="006B77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50AB" w14:textId="7973AA0C" w:rsidR="006B77B9" w:rsidRDefault="006B77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9BC2" w14:textId="689854B0" w:rsidR="00581CBE" w:rsidRPr="004C6FA2" w:rsidRDefault="00581CBE" w:rsidP="004C6FA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5202" w14:textId="3C0DD365" w:rsidR="006B77B9" w:rsidRDefault="006B77B9">
    <w:pPr>
      <w:pStyle w:val="Header"/>
    </w:pPr>
  </w:p>
</w:hdr>
</file>

<file path=word/intelligence2.xml><?xml version="1.0" encoding="utf-8"?>
<int2:intelligence xmlns:int2="http://schemas.microsoft.com/office/intelligence/2020/intelligence" xmlns:oel="http://schemas.microsoft.com/office/2019/extlst">
  <int2:observations>
    <int2:textHash int2:hashCode="64EAoAH1z0vvXt" int2:id="VqxAHjb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43B4"/>
    <w:multiLevelType w:val="hybridMultilevel"/>
    <w:tmpl w:val="2A486CE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30957FA9"/>
    <w:multiLevelType w:val="hybridMultilevel"/>
    <w:tmpl w:val="B2D4E63A"/>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 w15:restartNumberingAfterBreak="0">
    <w:nsid w:val="49F865C0"/>
    <w:multiLevelType w:val="hybridMultilevel"/>
    <w:tmpl w:val="6776A9CE"/>
    <w:lvl w:ilvl="0" w:tplc="36BACC9E">
      <w:start w:val="13"/>
      <w:numFmt w:val="bullet"/>
      <w:lvlText w:val="-"/>
      <w:lvlJc w:val="left"/>
      <w:pPr>
        <w:ind w:left="720" w:hanging="360"/>
      </w:pPr>
      <w:rPr>
        <w:rFonts w:ascii="Fira Sans" w:eastAsiaTheme="minorHAnsi" w:hAnsi="Fira San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2A01170"/>
    <w:multiLevelType w:val="hybridMultilevel"/>
    <w:tmpl w:val="D868A4B0"/>
    <w:lvl w:ilvl="0" w:tplc="F674444E">
      <w:start w:val="1"/>
      <w:numFmt w:val="decimal"/>
      <w:pStyle w:val="Numberedlevel1"/>
      <w:lvlText w:val="%1."/>
      <w:lvlJc w:val="left"/>
      <w:pPr>
        <w:ind w:left="720" w:hanging="360"/>
      </w:pPr>
    </w:lvl>
    <w:lvl w:ilvl="1" w:tplc="90687264">
      <w:start w:val="1"/>
      <w:numFmt w:val="lowerLetter"/>
      <w:pStyle w:val="Numberedlevel2"/>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11D607D"/>
    <w:multiLevelType w:val="hybridMultilevel"/>
    <w:tmpl w:val="8D72CC2A"/>
    <w:lvl w:ilvl="0" w:tplc="973671BC">
      <w:start w:val="1"/>
      <w:numFmt w:val="bullet"/>
      <w:pStyle w:val="BulletLevel1"/>
      <w:lvlText w:val=""/>
      <w:lvlJc w:val="left"/>
      <w:pPr>
        <w:ind w:left="720" w:hanging="360"/>
      </w:pPr>
      <w:rPr>
        <w:rFonts w:ascii="Symbol" w:hAnsi="Symbol" w:hint="default"/>
      </w:rPr>
    </w:lvl>
    <w:lvl w:ilvl="1" w:tplc="8D346F46">
      <w:start w:val="1"/>
      <w:numFmt w:val="bullet"/>
      <w:pStyle w:val="Dash"/>
      <w:lvlText w:val="–"/>
      <w:lvlJc w:val="left"/>
      <w:pPr>
        <w:ind w:left="1440" w:hanging="360"/>
      </w:pPr>
      <w:rPr>
        <w:rFonts w:ascii="Arial" w:hAnsi="Arial" w:hint="default"/>
        <w:b w:val="0"/>
        <w:i w:val="0"/>
        <w:sz w:val="20"/>
        <w:szCs w:val="20"/>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5094B9F"/>
    <w:multiLevelType w:val="multilevel"/>
    <w:tmpl w:val="C2AEFF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5006E0"/>
    <w:multiLevelType w:val="multilevel"/>
    <w:tmpl w:val="F12E2F6C"/>
    <w:lvl w:ilvl="0">
      <w:start w:val="1"/>
      <w:numFmt w:val="decimal"/>
      <w:pStyle w:val="CABINETNumbered1"/>
      <w:lvlText w:val="%1."/>
      <w:lvlJc w:val="left"/>
      <w:pPr>
        <w:ind w:left="360" w:hanging="360"/>
      </w:pPr>
    </w:lvl>
    <w:lvl w:ilvl="1">
      <w:start w:val="1"/>
      <w:numFmt w:val="decimal"/>
      <w:pStyle w:val="CABINETNumbere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A27155"/>
    <w:multiLevelType w:val="hybridMultilevel"/>
    <w:tmpl w:val="0D60909E"/>
    <w:lvl w:ilvl="0" w:tplc="6C8EF432">
      <w:start w:val="1"/>
      <w:numFmt w:val="decimal"/>
      <w:pStyle w:val="00Enablers02"/>
      <w:lvlText w:val="Action E%1. "/>
      <w:lvlJc w:val="left"/>
      <w:pPr>
        <w:ind w:left="36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31118782">
    <w:abstractNumId w:val="4"/>
  </w:num>
  <w:num w:numId="2" w16cid:durableId="1859611977">
    <w:abstractNumId w:val="3"/>
  </w:num>
  <w:num w:numId="3" w16cid:durableId="434129994">
    <w:abstractNumId w:val="7"/>
  </w:num>
  <w:num w:numId="4" w16cid:durableId="1255285190">
    <w:abstractNumId w:val="6"/>
  </w:num>
  <w:num w:numId="5" w16cid:durableId="1689409528">
    <w:abstractNumId w:val="0"/>
  </w:num>
  <w:num w:numId="6" w16cid:durableId="405422937">
    <w:abstractNumId w:val="5"/>
  </w:num>
  <w:num w:numId="7" w16cid:durableId="1980988868">
    <w:abstractNumId w:val="2"/>
  </w:num>
  <w:num w:numId="8" w16cid:durableId="151900220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ocumentProtection w:edit="readOnly" w:enforcement="0"/>
  <w:defaultTabStop w:val="907"/>
  <w:characterSpacingControl w:val="doNotCompress"/>
  <w:hdrShapeDefaults>
    <o:shapedefaults v:ext="edit" spidmax="2050"/>
    <o:shapelayout v:ext="edit">
      <o:idmap v:ext="edit" data="1"/>
    </o:shapelayout>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6C"/>
    <w:rsid w:val="000000C8"/>
    <w:rsid w:val="00000217"/>
    <w:rsid w:val="000004FA"/>
    <w:rsid w:val="00000569"/>
    <w:rsid w:val="0000093B"/>
    <w:rsid w:val="00000D2C"/>
    <w:rsid w:val="00001316"/>
    <w:rsid w:val="0000137E"/>
    <w:rsid w:val="00001396"/>
    <w:rsid w:val="000013D0"/>
    <w:rsid w:val="0000145E"/>
    <w:rsid w:val="000014F9"/>
    <w:rsid w:val="00001576"/>
    <w:rsid w:val="000017BF"/>
    <w:rsid w:val="000018D3"/>
    <w:rsid w:val="00001917"/>
    <w:rsid w:val="00001B96"/>
    <w:rsid w:val="00001B97"/>
    <w:rsid w:val="00001C2E"/>
    <w:rsid w:val="00001D40"/>
    <w:rsid w:val="00001F2C"/>
    <w:rsid w:val="000021D7"/>
    <w:rsid w:val="0000221F"/>
    <w:rsid w:val="00002379"/>
    <w:rsid w:val="000023DA"/>
    <w:rsid w:val="0000246B"/>
    <w:rsid w:val="000025BC"/>
    <w:rsid w:val="000025F3"/>
    <w:rsid w:val="00002AED"/>
    <w:rsid w:val="00002EB6"/>
    <w:rsid w:val="00002ECA"/>
    <w:rsid w:val="00002ED7"/>
    <w:rsid w:val="00002F45"/>
    <w:rsid w:val="00002F78"/>
    <w:rsid w:val="000030B9"/>
    <w:rsid w:val="000030C7"/>
    <w:rsid w:val="00003278"/>
    <w:rsid w:val="00003497"/>
    <w:rsid w:val="000034B1"/>
    <w:rsid w:val="0000352B"/>
    <w:rsid w:val="00003794"/>
    <w:rsid w:val="00003A11"/>
    <w:rsid w:val="00003B26"/>
    <w:rsid w:val="00003B90"/>
    <w:rsid w:val="00003BC9"/>
    <w:rsid w:val="00003D8C"/>
    <w:rsid w:val="00003EA4"/>
    <w:rsid w:val="00003EDE"/>
    <w:rsid w:val="00003F89"/>
    <w:rsid w:val="00004211"/>
    <w:rsid w:val="00004270"/>
    <w:rsid w:val="000044EB"/>
    <w:rsid w:val="00004627"/>
    <w:rsid w:val="000046E3"/>
    <w:rsid w:val="0000477A"/>
    <w:rsid w:val="000048A8"/>
    <w:rsid w:val="00004A68"/>
    <w:rsid w:val="00004B4F"/>
    <w:rsid w:val="00004D2E"/>
    <w:rsid w:val="00004D54"/>
    <w:rsid w:val="00004D75"/>
    <w:rsid w:val="00004DF7"/>
    <w:rsid w:val="00004E08"/>
    <w:rsid w:val="00004EA6"/>
    <w:rsid w:val="0000504B"/>
    <w:rsid w:val="00005401"/>
    <w:rsid w:val="0000554F"/>
    <w:rsid w:val="00005713"/>
    <w:rsid w:val="000057A5"/>
    <w:rsid w:val="00005862"/>
    <w:rsid w:val="00005BF5"/>
    <w:rsid w:val="00005E19"/>
    <w:rsid w:val="00005EE0"/>
    <w:rsid w:val="00005F9E"/>
    <w:rsid w:val="00006193"/>
    <w:rsid w:val="00006227"/>
    <w:rsid w:val="000062E8"/>
    <w:rsid w:val="00006756"/>
    <w:rsid w:val="000067D4"/>
    <w:rsid w:val="00006822"/>
    <w:rsid w:val="00006896"/>
    <w:rsid w:val="00006A5A"/>
    <w:rsid w:val="00006D93"/>
    <w:rsid w:val="00006EFD"/>
    <w:rsid w:val="00006FC5"/>
    <w:rsid w:val="00007117"/>
    <w:rsid w:val="00007196"/>
    <w:rsid w:val="000073BD"/>
    <w:rsid w:val="000073F5"/>
    <w:rsid w:val="000075BE"/>
    <w:rsid w:val="0000785C"/>
    <w:rsid w:val="00007C8A"/>
    <w:rsid w:val="00007CE0"/>
    <w:rsid w:val="00010383"/>
    <w:rsid w:val="00010479"/>
    <w:rsid w:val="00010481"/>
    <w:rsid w:val="000106A6"/>
    <w:rsid w:val="00010703"/>
    <w:rsid w:val="00010759"/>
    <w:rsid w:val="000107F8"/>
    <w:rsid w:val="00010AD9"/>
    <w:rsid w:val="00010C1C"/>
    <w:rsid w:val="00010D48"/>
    <w:rsid w:val="00010E7F"/>
    <w:rsid w:val="00010F0C"/>
    <w:rsid w:val="0001101D"/>
    <w:rsid w:val="0001104A"/>
    <w:rsid w:val="0001170C"/>
    <w:rsid w:val="000118EA"/>
    <w:rsid w:val="00011922"/>
    <w:rsid w:val="00011A2A"/>
    <w:rsid w:val="00011AD0"/>
    <w:rsid w:val="00011BE1"/>
    <w:rsid w:val="00011CD9"/>
    <w:rsid w:val="00011FDD"/>
    <w:rsid w:val="00011FF5"/>
    <w:rsid w:val="00012381"/>
    <w:rsid w:val="000123B7"/>
    <w:rsid w:val="000123D4"/>
    <w:rsid w:val="00012A08"/>
    <w:rsid w:val="00012A18"/>
    <w:rsid w:val="00012A7D"/>
    <w:rsid w:val="00012AF6"/>
    <w:rsid w:val="00012B05"/>
    <w:rsid w:val="00012B19"/>
    <w:rsid w:val="00012BE5"/>
    <w:rsid w:val="0001309D"/>
    <w:rsid w:val="00013101"/>
    <w:rsid w:val="00013286"/>
    <w:rsid w:val="000134EF"/>
    <w:rsid w:val="00013547"/>
    <w:rsid w:val="0001367D"/>
    <w:rsid w:val="000136E0"/>
    <w:rsid w:val="000139A4"/>
    <w:rsid w:val="00013A0B"/>
    <w:rsid w:val="00013AA1"/>
    <w:rsid w:val="00013B98"/>
    <w:rsid w:val="00013C1F"/>
    <w:rsid w:val="00013DCA"/>
    <w:rsid w:val="000140E1"/>
    <w:rsid w:val="00014114"/>
    <w:rsid w:val="00014132"/>
    <w:rsid w:val="0001413F"/>
    <w:rsid w:val="000143A2"/>
    <w:rsid w:val="0001460A"/>
    <w:rsid w:val="000146DC"/>
    <w:rsid w:val="000146DE"/>
    <w:rsid w:val="000148A4"/>
    <w:rsid w:val="00014987"/>
    <w:rsid w:val="00014AC5"/>
    <w:rsid w:val="00014DDF"/>
    <w:rsid w:val="00014F71"/>
    <w:rsid w:val="000151F6"/>
    <w:rsid w:val="0001522B"/>
    <w:rsid w:val="000152D1"/>
    <w:rsid w:val="0001530C"/>
    <w:rsid w:val="0001531F"/>
    <w:rsid w:val="0001562A"/>
    <w:rsid w:val="0001563F"/>
    <w:rsid w:val="00015813"/>
    <w:rsid w:val="00015CD1"/>
    <w:rsid w:val="00015D8D"/>
    <w:rsid w:val="00015E8B"/>
    <w:rsid w:val="00015FCB"/>
    <w:rsid w:val="00016096"/>
    <w:rsid w:val="00016129"/>
    <w:rsid w:val="000162BB"/>
    <w:rsid w:val="000165A8"/>
    <w:rsid w:val="00016668"/>
    <w:rsid w:val="00016993"/>
    <w:rsid w:val="00016A2B"/>
    <w:rsid w:val="00016C94"/>
    <w:rsid w:val="00016F23"/>
    <w:rsid w:val="00016F47"/>
    <w:rsid w:val="00016F55"/>
    <w:rsid w:val="00017298"/>
    <w:rsid w:val="00017339"/>
    <w:rsid w:val="0001741C"/>
    <w:rsid w:val="0001742B"/>
    <w:rsid w:val="00017813"/>
    <w:rsid w:val="00017841"/>
    <w:rsid w:val="000178CE"/>
    <w:rsid w:val="00017990"/>
    <w:rsid w:val="00017CF7"/>
    <w:rsid w:val="00017D28"/>
    <w:rsid w:val="00017D6D"/>
    <w:rsid w:val="00017EB6"/>
    <w:rsid w:val="00017EC6"/>
    <w:rsid w:val="00017F4F"/>
    <w:rsid w:val="00020117"/>
    <w:rsid w:val="0002017D"/>
    <w:rsid w:val="00020245"/>
    <w:rsid w:val="00020302"/>
    <w:rsid w:val="0002033C"/>
    <w:rsid w:val="000203B4"/>
    <w:rsid w:val="000208AE"/>
    <w:rsid w:val="00020A69"/>
    <w:rsid w:val="00020C29"/>
    <w:rsid w:val="00020DA5"/>
    <w:rsid w:val="00020DAD"/>
    <w:rsid w:val="00020EF2"/>
    <w:rsid w:val="00021036"/>
    <w:rsid w:val="000210C4"/>
    <w:rsid w:val="00021168"/>
    <w:rsid w:val="00021225"/>
    <w:rsid w:val="0002129D"/>
    <w:rsid w:val="0002134E"/>
    <w:rsid w:val="0002139B"/>
    <w:rsid w:val="00021415"/>
    <w:rsid w:val="0002168A"/>
    <w:rsid w:val="0002175B"/>
    <w:rsid w:val="0002188D"/>
    <w:rsid w:val="00021C88"/>
    <w:rsid w:val="000220E6"/>
    <w:rsid w:val="000224A5"/>
    <w:rsid w:val="0002250F"/>
    <w:rsid w:val="00022642"/>
    <w:rsid w:val="0002271E"/>
    <w:rsid w:val="0002271F"/>
    <w:rsid w:val="0002297B"/>
    <w:rsid w:val="00022A6C"/>
    <w:rsid w:val="00022BE2"/>
    <w:rsid w:val="00022C4C"/>
    <w:rsid w:val="00022D26"/>
    <w:rsid w:val="00022D4A"/>
    <w:rsid w:val="00023034"/>
    <w:rsid w:val="0002317B"/>
    <w:rsid w:val="00023258"/>
    <w:rsid w:val="0002357D"/>
    <w:rsid w:val="000235AE"/>
    <w:rsid w:val="000235B3"/>
    <w:rsid w:val="000235C5"/>
    <w:rsid w:val="00023725"/>
    <w:rsid w:val="00023996"/>
    <w:rsid w:val="00023B16"/>
    <w:rsid w:val="00023BB8"/>
    <w:rsid w:val="00023C9B"/>
    <w:rsid w:val="00023DDE"/>
    <w:rsid w:val="00023FCE"/>
    <w:rsid w:val="000240E2"/>
    <w:rsid w:val="00024254"/>
    <w:rsid w:val="000244B5"/>
    <w:rsid w:val="000246C1"/>
    <w:rsid w:val="000247BB"/>
    <w:rsid w:val="00024ADE"/>
    <w:rsid w:val="00024B3F"/>
    <w:rsid w:val="00024E09"/>
    <w:rsid w:val="00024E6A"/>
    <w:rsid w:val="000250C2"/>
    <w:rsid w:val="000250D4"/>
    <w:rsid w:val="0002519A"/>
    <w:rsid w:val="00025491"/>
    <w:rsid w:val="000254D2"/>
    <w:rsid w:val="00025614"/>
    <w:rsid w:val="000257E9"/>
    <w:rsid w:val="00025832"/>
    <w:rsid w:val="0002595D"/>
    <w:rsid w:val="0002598D"/>
    <w:rsid w:val="00025ABD"/>
    <w:rsid w:val="00025AD1"/>
    <w:rsid w:val="00025B13"/>
    <w:rsid w:val="00025B5A"/>
    <w:rsid w:val="00025BA4"/>
    <w:rsid w:val="00025BCB"/>
    <w:rsid w:val="00025BDC"/>
    <w:rsid w:val="00025D10"/>
    <w:rsid w:val="00025F37"/>
    <w:rsid w:val="00025F83"/>
    <w:rsid w:val="0002631A"/>
    <w:rsid w:val="0002631B"/>
    <w:rsid w:val="00026565"/>
    <w:rsid w:val="00026747"/>
    <w:rsid w:val="00026AE7"/>
    <w:rsid w:val="00026B95"/>
    <w:rsid w:val="00026BF1"/>
    <w:rsid w:val="00026DA5"/>
    <w:rsid w:val="00026DE4"/>
    <w:rsid w:val="00026EC6"/>
    <w:rsid w:val="00026F8F"/>
    <w:rsid w:val="000270C5"/>
    <w:rsid w:val="00027471"/>
    <w:rsid w:val="00027731"/>
    <w:rsid w:val="00027947"/>
    <w:rsid w:val="00027957"/>
    <w:rsid w:val="00027A58"/>
    <w:rsid w:val="00027A72"/>
    <w:rsid w:val="00027B51"/>
    <w:rsid w:val="00027BA7"/>
    <w:rsid w:val="00027D02"/>
    <w:rsid w:val="00027D28"/>
    <w:rsid w:val="00027E60"/>
    <w:rsid w:val="00027FE4"/>
    <w:rsid w:val="00030234"/>
    <w:rsid w:val="00030298"/>
    <w:rsid w:val="000302FC"/>
    <w:rsid w:val="0003043E"/>
    <w:rsid w:val="00030450"/>
    <w:rsid w:val="00030652"/>
    <w:rsid w:val="00030738"/>
    <w:rsid w:val="0003085C"/>
    <w:rsid w:val="000308CF"/>
    <w:rsid w:val="00030A31"/>
    <w:rsid w:val="00030AA3"/>
    <w:rsid w:val="00030B65"/>
    <w:rsid w:val="00030B7F"/>
    <w:rsid w:val="00030C72"/>
    <w:rsid w:val="00030C8E"/>
    <w:rsid w:val="00030E20"/>
    <w:rsid w:val="00030E94"/>
    <w:rsid w:val="00030F73"/>
    <w:rsid w:val="00031351"/>
    <w:rsid w:val="00031354"/>
    <w:rsid w:val="000315F3"/>
    <w:rsid w:val="00031665"/>
    <w:rsid w:val="00031BFE"/>
    <w:rsid w:val="00031E62"/>
    <w:rsid w:val="00031FFA"/>
    <w:rsid w:val="00032025"/>
    <w:rsid w:val="00032259"/>
    <w:rsid w:val="000323CA"/>
    <w:rsid w:val="0003296C"/>
    <w:rsid w:val="00032AAB"/>
    <w:rsid w:val="00032EFF"/>
    <w:rsid w:val="00032F3C"/>
    <w:rsid w:val="00033381"/>
    <w:rsid w:val="000333A3"/>
    <w:rsid w:val="000333AC"/>
    <w:rsid w:val="000334B6"/>
    <w:rsid w:val="0003351B"/>
    <w:rsid w:val="00033629"/>
    <w:rsid w:val="00033639"/>
    <w:rsid w:val="000336A7"/>
    <w:rsid w:val="000337BE"/>
    <w:rsid w:val="000337D8"/>
    <w:rsid w:val="0003381D"/>
    <w:rsid w:val="00033B58"/>
    <w:rsid w:val="00033DDA"/>
    <w:rsid w:val="00033E18"/>
    <w:rsid w:val="0003405F"/>
    <w:rsid w:val="00034083"/>
    <w:rsid w:val="000340A8"/>
    <w:rsid w:val="00034192"/>
    <w:rsid w:val="000341BA"/>
    <w:rsid w:val="00034679"/>
    <w:rsid w:val="000347F0"/>
    <w:rsid w:val="00034959"/>
    <w:rsid w:val="00034A14"/>
    <w:rsid w:val="00034A61"/>
    <w:rsid w:val="00034B97"/>
    <w:rsid w:val="00034C82"/>
    <w:rsid w:val="00034F61"/>
    <w:rsid w:val="000350B9"/>
    <w:rsid w:val="000350BA"/>
    <w:rsid w:val="00035268"/>
    <w:rsid w:val="00035284"/>
    <w:rsid w:val="00035336"/>
    <w:rsid w:val="00035360"/>
    <w:rsid w:val="0003562B"/>
    <w:rsid w:val="0003567B"/>
    <w:rsid w:val="000356B6"/>
    <w:rsid w:val="000356D7"/>
    <w:rsid w:val="000357B8"/>
    <w:rsid w:val="00035CF1"/>
    <w:rsid w:val="00035E29"/>
    <w:rsid w:val="00036129"/>
    <w:rsid w:val="0003618C"/>
    <w:rsid w:val="00036349"/>
    <w:rsid w:val="0003637A"/>
    <w:rsid w:val="000366EB"/>
    <w:rsid w:val="0003679D"/>
    <w:rsid w:val="000367E8"/>
    <w:rsid w:val="0003681F"/>
    <w:rsid w:val="00036856"/>
    <w:rsid w:val="000368F6"/>
    <w:rsid w:val="00036D1A"/>
    <w:rsid w:val="00036D2A"/>
    <w:rsid w:val="00036D6E"/>
    <w:rsid w:val="00036DD1"/>
    <w:rsid w:val="00036F24"/>
    <w:rsid w:val="0003716C"/>
    <w:rsid w:val="000371D2"/>
    <w:rsid w:val="00037375"/>
    <w:rsid w:val="000373C8"/>
    <w:rsid w:val="0003747A"/>
    <w:rsid w:val="000374D4"/>
    <w:rsid w:val="00037619"/>
    <w:rsid w:val="000376B7"/>
    <w:rsid w:val="00037784"/>
    <w:rsid w:val="00037978"/>
    <w:rsid w:val="00037A4B"/>
    <w:rsid w:val="00037B34"/>
    <w:rsid w:val="00037C8C"/>
    <w:rsid w:val="00037D24"/>
    <w:rsid w:val="00037F2C"/>
    <w:rsid w:val="00037F2D"/>
    <w:rsid w:val="00037F3A"/>
    <w:rsid w:val="00037FF7"/>
    <w:rsid w:val="0004039C"/>
    <w:rsid w:val="0004048D"/>
    <w:rsid w:val="000404CE"/>
    <w:rsid w:val="00040510"/>
    <w:rsid w:val="00040877"/>
    <w:rsid w:val="0004099B"/>
    <w:rsid w:val="000409F1"/>
    <w:rsid w:val="00040C43"/>
    <w:rsid w:val="00040CC0"/>
    <w:rsid w:val="00040DDD"/>
    <w:rsid w:val="00040EB2"/>
    <w:rsid w:val="00040F2B"/>
    <w:rsid w:val="000410B6"/>
    <w:rsid w:val="00041165"/>
    <w:rsid w:val="000411D3"/>
    <w:rsid w:val="000411F6"/>
    <w:rsid w:val="000414E3"/>
    <w:rsid w:val="000417BF"/>
    <w:rsid w:val="000418E4"/>
    <w:rsid w:val="0004192F"/>
    <w:rsid w:val="00041D37"/>
    <w:rsid w:val="00041D82"/>
    <w:rsid w:val="00041D83"/>
    <w:rsid w:val="00041EA1"/>
    <w:rsid w:val="00041EDA"/>
    <w:rsid w:val="00041F02"/>
    <w:rsid w:val="00041F34"/>
    <w:rsid w:val="00041F83"/>
    <w:rsid w:val="00041FB8"/>
    <w:rsid w:val="000420E7"/>
    <w:rsid w:val="000422E2"/>
    <w:rsid w:val="00042481"/>
    <w:rsid w:val="00042608"/>
    <w:rsid w:val="00042787"/>
    <w:rsid w:val="00042832"/>
    <w:rsid w:val="00042907"/>
    <w:rsid w:val="00042ACC"/>
    <w:rsid w:val="00042ADD"/>
    <w:rsid w:val="00042BAF"/>
    <w:rsid w:val="00042BBF"/>
    <w:rsid w:val="00042BD0"/>
    <w:rsid w:val="00042BDD"/>
    <w:rsid w:val="00042C61"/>
    <w:rsid w:val="00042C67"/>
    <w:rsid w:val="00042F5B"/>
    <w:rsid w:val="00042F66"/>
    <w:rsid w:val="00042F87"/>
    <w:rsid w:val="00042FBF"/>
    <w:rsid w:val="0004313B"/>
    <w:rsid w:val="000432AF"/>
    <w:rsid w:val="00043405"/>
    <w:rsid w:val="00043427"/>
    <w:rsid w:val="00043498"/>
    <w:rsid w:val="000434A1"/>
    <w:rsid w:val="00043564"/>
    <w:rsid w:val="00043582"/>
    <w:rsid w:val="00043694"/>
    <w:rsid w:val="000437C5"/>
    <w:rsid w:val="00043AB9"/>
    <w:rsid w:val="00043AD2"/>
    <w:rsid w:val="00043E42"/>
    <w:rsid w:val="00043E63"/>
    <w:rsid w:val="00043F42"/>
    <w:rsid w:val="00043F61"/>
    <w:rsid w:val="00044208"/>
    <w:rsid w:val="000443C1"/>
    <w:rsid w:val="000444CA"/>
    <w:rsid w:val="000445CE"/>
    <w:rsid w:val="00044706"/>
    <w:rsid w:val="00044713"/>
    <w:rsid w:val="00044783"/>
    <w:rsid w:val="00044D29"/>
    <w:rsid w:val="00044E06"/>
    <w:rsid w:val="000451B7"/>
    <w:rsid w:val="00045304"/>
    <w:rsid w:val="00045A1A"/>
    <w:rsid w:val="00045E5F"/>
    <w:rsid w:val="000461ED"/>
    <w:rsid w:val="0004621A"/>
    <w:rsid w:val="0004657C"/>
    <w:rsid w:val="00046701"/>
    <w:rsid w:val="0004697B"/>
    <w:rsid w:val="000469A1"/>
    <w:rsid w:val="00046C34"/>
    <w:rsid w:val="00046D7D"/>
    <w:rsid w:val="000470DC"/>
    <w:rsid w:val="000472A6"/>
    <w:rsid w:val="000472BF"/>
    <w:rsid w:val="00047601"/>
    <w:rsid w:val="000476E0"/>
    <w:rsid w:val="00047DFE"/>
    <w:rsid w:val="00047F14"/>
    <w:rsid w:val="00050003"/>
    <w:rsid w:val="00050118"/>
    <w:rsid w:val="00050212"/>
    <w:rsid w:val="0005028D"/>
    <w:rsid w:val="000502B2"/>
    <w:rsid w:val="000506A2"/>
    <w:rsid w:val="000509F1"/>
    <w:rsid w:val="00050A11"/>
    <w:rsid w:val="00050F4C"/>
    <w:rsid w:val="00051053"/>
    <w:rsid w:val="000512C0"/>
    <w:rsid w:val="000512E1"/>
    <w:rsid w:val="00051421"/>
    <w:rsid w:val="0005154C"/>
    <w:rsid w:val="0005156A"/>
    <w:rsid w:val="000516B3"/>
    <w:rsid w:val="00051965"/>
    <w:rsid w:val="00051A6E"/>
    <w:rsid w:val="00051AA6"/>
    <w:rsid w:val="00051AE1"/>
    <w:rsid w:val="00051BC7"/>
    <w:rsid w:val="00051C4B"/>
    <w:rsid w:val="00051DAA"/>
    <w:rsid w:val="00052177"/>
    <w:rsid w:val="0005228B"/>
    <w:rsid w:val="0005234D"/>
    <w:rsid w:val="000524CD"/>
    <w:rsid w:val="00052521"/>
    <w:rsid w:val="0005255A"/>
    <w:rsid w:val="00052595"/>
    <w:rsid w:val="000525BD"/>
    <w:rsid w:val="00052696"/>
    <w:rsid w:val="00052805"/>
    <w:rsid w:val="00052970"/>
    <w:rsid w:val="00052A63"/>
    <w:rsid w:val="00052CC3"/>
    <w:rsid w:val="00052CE4"/>
    <w:rsid w:val="00052FE3"/>
    <w:rsid w:val="00053003"/>
    <w:rsid w:val="00053051"/>
    <w:rsid w:val="00053172"/>
    <w:rsid w:val="000531B5"/>
    <w:rsid w:val="000531B7"/>
    <w:rsid w:val="00053207"/>
    <w:rsid w:val="00053306"/>
    <w:rsid w:val="00053489"/>
    <w:rsid w:val="0005353C"/>
    <w:rsid w:val="00053543"/>
    <w:rsid w:val="00053820"/>
    <w:rsid w:val="00053834"/>
    <w:rsid w:val="000538AE"/>
    <w:rsid w:val="000539AF"/>
    <w:rsid w:val="000539EA"/>
    <w:rsid w:val="00053AB4"/>
    <w:rsid w:val="00053AE1"/>
    <w:rsid w:val="00053B53"/>
    <w:rsid w:val="00053C0F"/>
    <w:rsid w:val="00053C1F"/>
    <w:rsid w:val="00053C68"/>
    <w:rsid w:val="00053C75"/>
    <w:rsid w:val="00053E4F"/>
    <w:rsid w:val="000540F5"/>
    <w:rsid w:val="00054112"/>
    <w:rsid w:val="00054247"/>
    <w:rsid w:val="000545E3"/>
    <w:rsid w:val="000545EA"/>
    <w:rsid w:val="000546DD"/>
    <w:rsid w:val="0005484D"/>
    <w:rsid w:val="00054912"/>
    <w:rsid w:val="00054A0F"/>
    <w:rsid w:val="00054B75"/>
    <w:rsid w:val="00054C07"/>
    <w:rsid w:val="00054E8A"/>
    <w:rsid w:val="00055135"/>
    <w:rsid w:val="0005519A"/>
    <w:rsid w:val="000552DF"/>
    <w:rsid w:val="00055899"/>
    <w:rsid w:val="000558E7"/>
    <w:rsid w:val="000559A5"/>
    <w:rsid w:val="000559B8"/>
    <w:rsid w:val="00055BF3"/>
    <w:rsid w:val="00055F1F"/>
    <w:rsid w:val="00055F29"/>
    <w:rsid w:val="0005602C"/>
    <w:rsid w:val="00056193"/>
    <w:rsid w:val="000561AC"/>
    <w:rsid w:val="000561E0"/>
    <w:rsid w:val="00056206"/>
    <w:rsid w:val="0005633E"/>
    <w:rsid w:val="0005641D"/>
    <w:rsid w:val="000564AC"/>
    <w:rsid w:val="00056552"/>
    <w:rsid w:val="000565A7"/>
    <w:rsid w:val="00056641"/>
    <w:rsid w:val="0005671D"/>
    <w:rsid w:val="00056809"/>
    <w:rsid w:val="000568C8"/>
    <w:rsid w:val="000568FD"/>
    <w:rsid w:val="0005691B"/>
    <w:rsid w:val="0005698F"/>
    <w:rsid w:val="00056CD6"/>
    <w:rsid w:val="00056D31"/>
    <w:rsid w:val="00056E37"/>
    <w:rsid w:val="00057109"/>
    <w:rsid w:val="00057372"/>
    <w:rsid w:val="00057461"/>
    <w:rsid w:val="00057566"/>
    <w:rsid w:val="00057754"/>
    <w:rsid w:val="00057967"/>
    <w:rsid w:val="000579D6"/>
    <w:rsid w:val="00057A77"/>
    <w:rsid w:val="00057B34"/>
    <w:rsid w:val="00057C0D"/>
    <w:rsid w:val="00057C35"/>
    <w:rsid w:val="00057CE5"/>
    <w:rsid w:val="00060046"/>
    <w:rsid w:val="0006005D"/>
    <w:rsid w:val="00060225"/>
    <w:rsid w:val="0006023F"/>
    <w:rsid w:val="0006025D"/>
    <w:rsid w:val="00060265"/>
    <w:rsid w:val="000602E8"/>
    <w:rsid w:val="000603FC"/>
    <w:rsid w:val="00060562"/>
    <w:rsid w:val="0006063E"/>
    <w:rsid w:val="00060812"/>
    <w:rsid w:val="00060977"/>
    <w:rsid w:val="000609CC"/>
    <w:rsid w:val="00060BC5"/>
    <w:rsid w:val="00060F4A"/>
    <w:rsid w:val="00060FBD"/>
    <w:rsid w:val="00060FF0"/>
    <w:rsid w:val="00061154"/>
    <w:rsid w:val="00061156"/>
    <w:rsid w:val="000612FA"/>
    <w:rsid w:val="0006149F"/>
    <w:rsid w:val="0006153E"/>
    <w:rsid w:val="00061635"/>
    <w:rsid w:val="0006167D"/>
    <w:rsid w:val="0006191A"/>
    <w:rsid w:val="00061961"/>
    <w:rsid w:val="00061A23"/>
    <w:rsid w:val="00061A82"/>
    <w:rsid w:val="00061BA9"/>
    <w:rsid w:val="00061D8E"/>
    <w:rsid w:val="00061E92"/>
    <w:rsid w:val="00061F2E"/>
    <w:rsid w:val="000622AB"/>
    <w:rsid w:val="000625C2"/>
    <w:rsid w:val="00062611"/>
    <w:rsid w:val="000627CD"/>
    <w:rsid w:val="000627E5"/>
    <w:rsid w:val="000629EF"/>
    <w:rsid w:val="000629F0"/>
    <w:rsid w:val="00062A0F"/>
    <w:rsid w:val="00062DC2"/>
    <w:rsid w:val="00062E20"/>
    <w:rsid w:val="00063150"/>
    <w:rsid w:val="00063152"/>
    <w:rsid w:val="000631BB"/>
    <w:rsid w:val="000631D1"/>
    <w:rsid w:val="00063550"/>
    <w:rsid w:val="0006365A"/>
    <w:rsid w:val="000636B1"/>
    <w:rsid w:val="00063906"/>
    <w:rsid w:val="000639C4"/>
    <w:rsid w:val="00063A12"/>
    <w:rsid w:val="00063AB3"/>
    <w:rsid w:val="00063F5E"/>
    <w:rsid w:val="0006416F"/>
    <w:rsid w:val="00064264"/>
    <w:rsid w:val="000643ED"/>
    <w:rsid w:val="00064502"/>
    <w:rsid w:val="000646C8"/>
    <w:rsid w:val="000646F5"/>
    <w:rsid w:val="00064713"/>
    <w:rsid w:val="000647CB"/>
    <w:rsid w:val="00064B0C"/>
    <w:rsid w:val="00064C52"/>
    <w:rsid w:val="00065112"/>
    <w:rsid w:val="00065301"/>
    <w:rsid w:val="0006559F"/>
    <w:rsid w:val="000655A8"/>
    <w:rsid w:val="0006567C"/>
    <w:rsid w:val="000656C1"/>
    <w:rsid w:val="000659D5"/>
    <w:rsid w:val="00065B70"/>
    <w:rsid w:val="00065B96"/>
    <w:rsid w:val="00065F08"/>
    <w:rsid w:val="000663FD"/>
    <w:rsid w:val="000664DC"/>
    <w:rsid w:val="00066791"/>
    <w:rsid w:val="000668C1"/>
    <w:rsid w:val="00066BA4"/>
    <w:rsid w:val="00066BD6"/>
    <w:rsid w:val="00066DFA"/>
    <w:rsid w:val="00066F21"/>
    <w:rsid w:val="00066F2E"/>
    <w:rsid w:val="00067037"/>
    <w:rsid w:val="00067148"/>
    <w:rsid w:val="00067212"/>
    <w:rsid w:val="00067456"/>
    <w:rsid w:val="00067534"/>
    <w:rsid w:val="0006763B"/>
    <w:rsid w:val="00067713"/>
    <w:rsid w:val="000677B8"/>
    <w:rsid w:val="0006787D"/>
    <w:rsid w:val="00067894"/>
    <w:rsid w:val="00067A1B"/>
    <w:rsid w:val="00067A4A"/>
    <w:rsid w:val="00067C3D"/>
    <w:rsid w:val="00067DB8"/>
    <w:rsid w:val="00067DFB"/>
    <w:rsid w:val="00070357"/>
    <w:rsid w:val="00070599"/>
    <w:rsid w:val="0007066E"/>
    <w:rsid w:val="0007086D"/>
    <w:rsid w:val="000708D1"/>
    <w:rsid w:val="00070AB0"/>
    <w:rsid w:val="00070B0B"/>
    <w:rsid w:val="00070C0C"/>
    <w:rsid w:val="00070D78"/>
    <w:rsid w:val="00070FC8"/>
    <w:rsid w:val="00071028"/>
    <w:rsid w:val="00071094"/>
    <w:rsid w:val="00071426"/>
    <w:rsid w:val="00071503"/>
    <w:rsid w:val="0007158F"/>
    <w:rsid w:val="000715C7"/>
    <w:rsid w:val="000716CF"/>
    <w:rsid w:val="000717E3"/>
    <w:rsid w:val="000718EE"/>
    <w:rsid w:val="00071B82"/>
    <w:rsid w:val="00071C33"/>
    <w:rsid w:val="00071EBE"/>
    <w:rsid w:val="00071F54"/>
    <w:rsid w:val="00071F66"/>
    <w:rsid w:val="0007208E"/>
    <w:rsid w:val="000721FB"/>
    <w:rsid w:val="0007233D"/>
    <w:rsid w:val="00072A06"/>
    <w:rsid w:val="00072C3F"/>
    <w:rsid w:val="00072CC0"/>
    <w:rsid w:val="00072F55"/>
    <w:rsid w:val="00073110"/>
    <w:rsid w:val="00073158"/>
    <w:rsid w:val="00073206"/>
    <w:rsid w:val="0007323C"/>
    <w:rsid w:val="0007329F"/>
    <w:rsid w:val="0007353A"/>
    <w:rsid w:val="00073623"/>
    <w:rsid w:val="00073692"/>
    <w:rsid w:val="0007371C"/>
    <w:rsid w:val="0007379D"/>
    <w:rsid w:val="00073971"/>
    <w:rsid w:val="00073B1E"/>
    <w:rsid w:val="00073B1F"/>
    <w:rsid w:val="00073B27"/>
    <w:rsid w:val="00073BB2"/>
    <w:rsid w:val="00073C2B"/>
    <w:rsid w:val="00073CC8"/>
    <w:rsid w:val="00073D39"/>
    <w:rsid w:val="00073D9A"/>
    <w:rsid w:val="00073EAB"/>
    <w:rsid w:val="00073F39"/>
    <w:rsid w:val="000740C3"/>
    <w:rsid w:val="00074185"/>
    <w:rsid w:val="000741F3"/>
    <w:rsid w:val="000741F6"/>
    <w:rsid w:val="0007426C"/>
    <w:rsid w:val="0007443C"/>
    <w:rsid w:val="00074451"/>
    <w:rsid w:val="000746C2"/>
    <w:rsid w:val="00074764"/>
    <w:rsid w:val="000747D9"/>
    <w:rsid w:val="00074856"/>
    <w:rsid w:val="00074874"/>
    <w:rsid w:val="0007487A"/>
    <w:rsid w:val="000748B0"/>
    <w:rsid w:val="00074901"/>
    <w:rsid w:val="00074921"/>
    <w:rsid w:val="00074AB3"/>
    <w:rsid w:val="00074BC5"/>
    <w:rsid w:val="00074D12"/>
    <w:rsid w:val="00074D51"/>
    <w:rsid w:val="00074D82"/>
    <w:rsid w:val="0007504F"/>
    <w:rsid w:val="0007505C"/>
    <w:rsid w:val="00075061"/>
    <w:rsid w:val="0007515C"/>
    <w:rsid w:val="00075166"/>
    <w:rsid w:val="0007519B"/>
    <w:rsid w:val="0007545A"/>
    <w:rsid w:val="0007559F"/>
    <w:rsid w:val="000755F7"/>
    <w:rsid w:val="000756CD"/>
    <w:rsid w:val="0007584C"/>
    <w:rsid w:val="00075873"/>
    <w:rsid w:val="00075A23"/>
    <w:rsid w:val="00075A46"/>
    <w:rsid w:val="00075A54"/>
    <w:rsid w:val="00075A8F"/>
    <w:rsid w:val="00075AEF"/>
    <w:rsid w:val="00075B4A"/>
    <w:rsid w:val="00075DF3"/>
    <w:rsid w:val="00075F75"/>
    <w:rsid w:val="00076345"/>
    <w:rsid w:val="0007636F"/>
    <w:rsid w:val="00076436"/>
    <w:rsid w:val="00076618"/>
    <w:rsid w:val="0007661A"/>
    <w:rsid w:val="00076862"/>
    <w:rsid w:val="00076928"/>
    <w:rsid w:val="00076997"/>
    <w:rsid w:val="00076A91"/>
    <w:rsid w:val="00076B23"/>
    <w:rsid w:val="00076B96"/>
    <w:rsid w:val="000770DB"/>
    <w:rsid w:val="000770E2"/>
    <w:rsid w:val="000772AF"/>
    <w:rsid w:val="000773E3"/>
    <w:rsid w:val="00077424"/>
    <w:rsid w:val="0007745D"/>
    <w:rsid w:val="00077463"/>
    <w:rsid w:val="000779BE"/>
    <w:rsid w:val="00077ADC"/>
    <w:rsid w:val="00077CFA"/>
    <w:rsid w:val="00077D84"/>
    <w:rsid w:val="00077E5D"/>
    <w:rsid w:val="00077FC2"/>
    <w:rsid w:val="00077FF5"/>
    <w:rsid w:val="000800EB"/>
    <w:rsid w:val="000803D9"/>
    <w:rsid w:val="00080884"/>
    <w:rsid w:val="0008106F"/>
    <w:rsid w:val="00081106"/>
    <w:rsid w:val="000812A6"/>
    <w:rsid w:val="000816FB"/>
    <w:rsid w:val="000817E8"/>
    <w:rsid w:val="0008188D"/>
    <w:rsid w:val="00081B42"/>
    <w:rsid w:val="00081BC8"/>
    <w:rsid w:val="00081C0D"/>
    <w:rsid w:val="00081C3A"/>
    <w:rsid w:val="00081C75"/>
    <w:rsid w:val="00081CB1"/>
    <w:rsid w:val="00081CD4"/>
    <w:rsid w:val="00081CF3"/>
    <w:rsid w:val="00081D59"/>
    <w:rsid w:val="00081F2B"/>
    <w:rsid w:val="000821DF"/>
    <w:rsid w:val="00082865"/>
    <w:rsid w:val="00082895"/>
    <w:rsid w:val="000828EA"/>
    <w:rsid w:val="00082910"/>
    <w:rsid w:val="00082B6D"/>
    <w:rsid w:val="00082CD8"/>
    <w:rsid w:val="00082E1D"/>
    <w:rsid w:val="00082F15"/>
    <w:rsid w:val="00082FB6"/>
    <w:rsid w:val="00082FF0"/>
    <w:rsid w:val="000831AA"/>
    <w:rsid w:val="0008327D"/>
    <w:rsid w:val="000832BE"/>
    <w:rsid w:val="00083425"/>
    <w:rsid w:val="0008344B"/>
    <w:rsid w:val="00083677"/>
    <w:rsid w:val="000836C5"/>
    <w:rsid w:val="000837A2"/>
    <w:rsid w:val="00083A01"/>
    <w:rsid w:val="00083A19"/>
    <w:rsid w:val="00083B64"/>
    <w:rsid w:val="00083F28"/>
    <w:rsid w:val="00083FF9"/>
    <w:rsid w:val="00084058"/>
    <w:rsid w:val="000840A1"/>
    <w:rsid w:val="00084300"/>
    <w:rsid w:val="000843DD"/>
    <w:rsid w:val="00084452"/>
    <w:rsid w:val="0008456C"/>
    <w:rsid w:val="000845CE"/>
    <w:rsid w:val="00084604"/>
    <w:rsid w:val="0008472C"/>
    <w:rsid w:val="00084798"/>
    <w:rsid w:val="00084B9D"/>
    <w:rsid w:val="00084F16"/>
    <w:rsid w:val="00085118"/>
    <w:rsid w:val="00085123"/>
    <w:rsid w:val="000851C4"/>
    <w:rsid w:val="0008525B"/>
    <w:rsid w:val="00085334"/>
    <w:rsid w:val="0008555F"/>
    <w:rsid w:val="00085564"/>
    <w:rsid w:val="00085721"/>
    <w:rsid w:val="00085781"/>
    <w:rsid w:val="00085865"/>
    <w:rsid w:val="0008598F"/>
    <w:rsid w:val="00085AB6"/>
    <w:rsid w:val="00085B29"/>
    <w:rsid w:val="00085B53"/>
    <w:rsid w:val="00085B5E"/>
    <w:rsid w:val="00085B7B"/>
    <w:rsid w:val="00085BDF"/>
    <w:rsid w:val="00085D02"/>
    <w:rsid w:val="00085D96"/>
    <w:rsid w:val="00085E39"/>
    <w:rsid w:val="00085F35"/>
    <w:rsid w:val="00086053"/>
    <w:rsid w:val="0008624B"/>
    <w:rsid w:val="000863A2"/>
    <w:rsid w:val="000863D4"/>
    <w:rsid w:val="00086591"/>
    <w:rsid w:val="00086625"/>
    <w:rsid w:val="00086682"/>
    <w:rsid w:val="00086709"/>
    <w:rsid w:val="00086797"/>
    <w:rsid w:val="00086BB5"/>
    <w:rsid w:val="00086D27"/>
    <w:rsid w:val="00086D49"/>
    <w:rsid w:val="00086DB7"/>
    <w:rsid w:val="00086EB7"/>
    <w:rsid w:val="00086FB6"/>
    <w:rsid w:val="00087014"/>
    <w:rsid w:val="000870C0"/>
    <w:rsid w:val="0008713E"/>
    <w:rsid w:val="000871A3"/>
    <w:rsid w:val="0008759A"/>
    <w:rsid w:val="00087642"/>
    <w:rsid w:val="0008776C"/>
    <w:rsid w:val="000878A0"/>
    <w:rsid w:val="0008795B"/>
    <w:rsid w:val="00087AC0"/>
    <w:rsid w:val="00087B59"/>
    <w:rsid w:val="00087BDE"/>
    <w:rsid w:val="00087BDF"/>
    <w:rsid w:val="00087DED"/>
    <w:rsid w:val="0009031B"/>
    <w:rsid w:val="000903BF"/>
    <w:rsid w:val="00090482"/>
    <w:rsid w:val="000904BE"/>
    <w:rsid w:val="00090569"/>
    <w:rsid w:val="00090768"/>
    <w:rsid w:val="0009078C"/>
    <w:rsid w:val="000907D9"/>
    <w:rsid w:val="00090868"/>
    <w:rsid w:val="00090969"/>
    <w:rsid w:val="00090AFD"/>
    <w:rsid w:val="00090B60"/>
    <w:rsid w:val="00090C4E"/>
    <w:rsid w:val="00090D33"/>
    <w:rsid w:val="00090F82"/>
    <w:rsid w:val="00090FAB"/>
    <w:rsid w:val="0009103F"/>
    <w:rsid w:val="00091A25"/>
    <w:rsid w:val="00091B21"/>
    <w:rsid w:val="00091B61"/>
    <w:rsid w:val="00091C3D"/>
    <w:rsid w:val="00091C48"/>
    <w:rsid w:val="00091C8E"/>
    <w:rsid w:val="00091CA5"/>
    <w:rsid w:val="00091FAA"/>
    <w:rsid w:val="00091FB1"/>
    <w:rsid w:val="000922A4"/>
    <w:rsid w:val="000923F4"/>
    <w:rsid w:val="000924BA"/>
    <w:rsid w:val="000924F8"/>
    <w:rsid w:val="00092525"/>
    <w:rsid w:val="000925B3"/>
    <w:rsid w:val="000927AF"/>
    <w:rsid w:val="00092AE0"/>
    <w:rsid w:val="00092BA6"/>
    <w:rsid w:val="00092C87"/>
    <w:rsid w:val="00092D4E"/>
    <w:rsid w:val="00092DDE"/>
    <w:rsid w:val="00092E97"/>
    <w:rsid w:val="00092EA0"/>
    <w:rsid w:val="00092FC5"/>
    <w:rsid w:val="00093077"/>
    <w:rsid w:val="000931FF"/>
    <w:rsid w:val="000932C8"/>
    <w:rsid w:val="0009331C"/>
    <w:rsid w:val="0009333F"/>
    <w:rsid w:val="000935A6"/>
    <w:rsid w:val="000936A2"/>
    <w:rsid w:val="000936C5"/>
    <w:rsid w:val="000936F0"/>
    <w:rsid w:val="00093B74"/>
    <w:rsid w:val="00093BAB"/>
    <w:rsid w:val="00093DC2"/>
    <w:rsid w:val="0009403C"/>
    <w:rsid w:val="000940E2"/>
    <w:rsid w:val="000940E3"/>
    <w:rsid w:val="00094130"/>
    <w:rsid w:val="00094297"/>
    <w:rsid w:val="000943E9"/>
    <w:rsid w:val="000945C9"/>
    <w:rsid w:val="0009461B"/>
    <w:rsid w:val="000947CF"/>
    <w:rsid w:val="00094935"/>
    <w:rsid w:val="0009496A"/>
    <w:rsid w:val="000949D4"/>
    <w:rsid w:val="00094A34"/>
    <w:rsid w:val="00094AB8"/>
    <w:rsid w:val="00094B01"/>
    <w:rsid w:val="00094B42"/>
    <w:rsid w:val="00094C5A"/>
    <w:rsid w:val="00094D21"/>
    <w:rsid w:val="0009509A"/>
    <w:rsid w:val="000952A4"/>
    <w:rsid w:val="000952A6"/>
    <w:rsid w:val="000953A2"/>
    <w:rsid w:val="00095538"/>
    <w:rsid w:val="0009556C"/>
    <w:rsid w:val="00095769"/>
    <w:rsid w:val="000957DB"/>
    <w:rsid w:val="00095971"/>
    <w:rsid w:val="000959EA"/>
    <w:rsid w:val="00095E52"/>
    <w:rsid w:val="00095E61"/>
    <w:rsid w:val="00095EB0"/>
    <w:rsid w:val="00096241"/>
    <w:rsid w:val="00096B13"/>
    <w:rsid w:val="00096B1D"/>
    <w:rsid w:val="00096B50"/>
    <w:rsid w:val="00096B5A"/>
    <w:rsid w:val="00096BCC"/>
    <w:rsid w:val="00096D2F"/>
    <w:rsid w:val="00096E8E"/>
    <w:rsid w:val="00096F23"/>
    <w:rsid w:val="0009705A"/>
    <w:rsid w:val="0009718B"/>
    <w:rsid w:val="00097210"/>
    <w:rsid w:val="00097261"/>
    <w:rsid w:val="000972A9"/>
    <w:rsid w:val="0009732B"/>
    <w:rsid w:val="00097342"/>
    <w:rsid w:val="00097683"/>
    <w:rsid w:val="00097709"/>
    <w:rsid w:val="00097721"/>
    <w:rsid w:val="00097924"/>
    <w:rsid w:val="00097A3D"/>
    <w:rsid w:val="00097A70"/>
    <w:rsid w:val="00097AA1"/>
    <w:rsid w:val="00097B40"/>
    <w:rsid w:val="00097C7C"/>
    <w:rsid w:val="00097DA8"/>
    <w:rsid w:val="00097E0D"/>
    <w:rsid w:val="00097FAB"/>
    <w:rsid w:val="000A00E3"/>
    <w:rsid w:val="000A010D"/>
    <w:rsid w:val="000A0167"/>
    <w:rsid w:val="000A0264"/>
    <w:rsid w:val="000A02DC"/>
    <w:rsid w:val="000A02E4"/>
    <w:rsid w:val="000A073C"/>
    <w:rsid w:val="000A0763"/>
    <w:rsid w:val="000A0AAD"/>
    <w:rsid w:val="000A0DC7"/>
    <w:rsid w:val="000A0F35"/>
    <w:rsid w:val="000A0F53"/>
    <w:rsid w:val="000A108A"/>
    <w:rsid w:val="000A10EC"/>
    <w:rsid w:val="000A1234"/>
    <w:rsid w:val="000A133F"/>
    <w:rsid w:val="000A1516"/>
    <w:rsid w:val="000A17AA"/>
    <w:rsid w:val="000A17DA"/>
    <w:rsid w:val="000A1931"/>
    <w:rsid w:val="000A1963"/>
    <w:rsid w:val="000A1ACC"/>
    <w:rsid w:val="000A1E8A"/>
    <w:rsid w:val="000A22D3"/>
    <w:rsid w:val="000A22E9"/>
    <w:rsid w:val="000A2321"/>
    <w:rsid w:val="000A23D3"/>
    <w:rsid w:val="000A23DD"/>
    <w:rsid w:val="000A2543"/>
    <w:rsid w:val="000A27DE"/>
    <w:rsid w:val="000A2882"/>
    <w:rsid w:val="000A29B0"/>
    <w:rsid w:val="000A2B8D"/>
    <w:rsid w:val="000A2CAF"/>
    <w:rsid w:val="000A2E5F"/>
    <w:rsid w:val="000A3030"/>
    <w:rsid w:val="000A3159"/>
    <w:rsid w:val="000A32B5"/>
    <w:rsid w:val="000A339E"/>
    <w:rsid w:val="000A3462"/>
    <w:rsid w:val="000A34C9"/>
    <w:rsid w:val="000A3746"/>
    <w:rsid w:val="000A3749"/>
    <w:rsid w:val="000A38A8"/>
    <w:rsid w:val="000A394A"/>
    <w:rsid w:val="000A395B"/>
    <w:rsid w:val="000A3A36"/>
    <w:rsid w:val="000A3A78"/>
    <w:rsid w:val="000A3AB2"/>
    <w:rsid w:val="000A3B50"/>
    <w:rsid w:val="000A3F23"/>
    <w:rsid w:val="000A43B1"/>
    <w:rsid w:val="000A4475"/>
    <w:rsid w:val="000A449C"/>
    <w:rsid w:val="000A44EC"/>
    <w:rsid w:val="000A4AFD"/>
    <w:rsid w:val="000A4C9C"/>
    <w:rsid w:val="000A4D70"/>
    <w:rsid w:val="000A5052"/>
    <w:rsid w:val="000A520A"/>
    <w:rsid w:val="000A5315"/>
    <w:rsid w:val="000A538D"/>
    <w:rsid w:val="000A543E"/>
    <w:rsid w:val="000A5583"/>
    <w:rsid w:val="000A5A4A"/>
    <w:rsid w:val="000A5C50"/>
    <w:rsid w:val="000A5E64"/>
    <w:rsid w:val="000A601E"/>
    <w:rsid w:val="000A60C8"/>
    <w:rsid w:val="000A642F"/>
    <w:rsid w:val="000A65D6"/>
    <w:rsid w:val="000A66F4"/>
    <w:rsid w:val="000A682E"/>
    <w:rsid w:val="000A683B"/>
    <w:rsid w:val="000A6903"/>
    <w:rsid w:val="000A6AEC"/>
    <w:rsid w:val="000A6E2E"/>
    <w:rsid w:val="000A6EF6"/>
    <w:rsid w:val="000A6F0E"/>
    <w:rsid w:val="000A6F4D"/>
    <w:rsid w:val="000A703D"/>
    <w:rsid w:val="000A7104"/>
    <w:rsid w:val="000A7146"/>
    <w:rsid w:val="000A7160"/>
    <w:rsid w:val="000A7198"/>
    <w:rsid w:val="000A71EA"/>
    <w:rsid w:val="000A7360"/>
    <w:rsid w:val="000A7569"/>
    <w:rsid w:val="000A75B6"/>
    <w:rsid w:val="000A75DB"/>
    <w:rsid w:val="000A77D5"/>
    <w:rsid w:val="000A7805"/>
    <w:rsid w:val="000A78D4"/>
    <w:rsid w:val="000A7981"/>
    <w:rsid w:val="000A7A83"/>
    <w:rsid w:val="000A7B2F"/>
    <w:rsid w:val="000A7B74"/>
    <w:rsid w:val="000A7BD4"/>
    <w:rsid w:val="000A7C25"/>
    <w:rsid w:val="000A7C53"/>
    <w:rsid w:val="000A7DCC"/>
    <w:rsid w:val="000A7EFD"/>
    <w:rsid w:val="000A7F1C"/>
    <w:rsid w:val="000A7F99"/>
    <w:rsid w:val="000B0097"/>
    <w:rsid w:val="000B01E2"/>
    <w:rsid w:val="000B027C"/>
    <w:rsid w:val="000B02BC"/>
    <w:rsid w:val="000B0422"/>
    <w:rsid w:val="000B0779"/>
    <w:rsid w:val="000B079B"/>
    <w:rsid w:val="000B0801"/>
    <w:rsid w:val="000B094B"/>
    <w:rsid w:val="000B0971"/>
    <w:rsid w:val="000B09B1"/>
    <w:rsid w:val="000B0B41"/>
    <w:rsid w:val="000B0CDC"/>
    <w:rsid w:val="000B0D06"/>
    <w:rsid w:val="000B0EAF"/>
    <w:rsid w:val="000B0F5C"/>
    <w:rsid w:val="000B104C"/>
    <w:rsid w:val="000B1148"/>
    <w:rsid w:val="000B1413"/>
    <w:rsid w:val="000B161F"/>
    <w:rsid w:val="000B163F"/>
    <w:rsid w:val="000B1674"/>
    <w:rsid w:val="000B16A0"/>
    <w:rsid w:val="000B1724"/>
    <w:rsid w:val="000B17CD"/>
    <w:rsid w:val="000B199F"/>
    <w:rsid w:val="000B1A45"/>
    <w:rsid w:val="000B1DFF"/>
    <w:rsid w:val="000B1F1A"/>
    <w:rsid w:val="000B21AE"/>
    <w:rsid w:val="000B2390"/>
    <w:rsid w:val="000B23F9"/>
    <w:rsid w:val="000B2652"/>
    <w:rsid w:val="000B2658"/>
    <w:rsid w:val="000B26B9"/>
    <w:rsid w:val="000B27AE"/>
    <w:rsid w:val="000B2822"/>
    <w:rsid w:val="000B295D"/>
    <w:rsid w:val="000B2A07"/>
    <w:rsid w:val="000B2AD1"/>
    <w:rsid w:val="000B2BDC"/>
    <w:rsid w:val="000B2C2F"/>
    <w:rsid w:val="000B2D37"/>
    <w:rsid w:val="000B2F7F"/>
    <w:rsid w:val="000B2F98"/>
    <w:rsid w:val="000B2FC1"/>
    <w:rsid w:val="000B310B"/>
    <w:rsid w:val="000B3191"/>
    <w:rsid w:val="000B3198"/>
    <w:rsid w:val="000B3217"/>
    <w:rsid w:val="000B3225"/>
    <w:rsid w:val="000B3337"/>
    <w:rsid w:val="000B3386"/>
    <w:rsid w:val="000B33E8"/>
    <w:rsid w:val="000B3438"/>
    <w:rsid w:val="000B35CE"/>
    <w:rsid w:val="000B36BE"/>
    <w:rsid w:val="000B36D7"/>
    <w:rsid w:val="000B3A03"/>
    <w:rsid w:val="000B3A61"/>
    <w:rsid w:val="000B3BF2"/>
    <w:rsid w:val="000B3CB9"/>
    <w:rsid w:val="000B3D7A"/>
    <w:rsid w:val="000B3E12"/>
    <w:rsid w:val="000B4112"/>
    <w:rsid w:val="000B4209"/>
    <w:rsid w:val="000B455E"/>
    <w:rsid w:val="000B4637"/>
    <w:rsid w:val="000B4677"/>
    <w:rsid w:val="000B4729"/>
    <w:rsid w:val="000B4884"/>
    <w:rsid w:val="000B499D"/>
    <w:rsid w:val="000B4AA9"/>
    <w:rsid w:val="000B4B2B"/>
    <w:rsid w:val="000B4C17"/>
    <w:rsid w:val="000B4D29"/>
    <w:rsid w:val="000B4FA4"/>
    <w:rsid w:val="000B504B"/>
    <w:rsid w:val="000B50D4"/>
    <w:rsid w:val="000B51BD"/>
    <w:rsid w:val="000B5207"/>
    <w:rsid w:val="000B5411"/>
    <w:rsid w:val="000B5703"/>
    <w:rsid w:val="000B5796"/>
    <w:rsid w:val="000B57FD"/>
    <w:rsid w:val="000B5806"/>
    <w:rsid w:val="000B5AB8"/>
    <w:rsid w:val="000B5AE5"/>
    <w:rsid w:val="000B5B00"/>
    <w:rsid w:val="000B5B24"/>
    <w:rsid w:val="000B5B74"/>
    <w:rsid w:val="000B5BE4"/>
    <w:rsid w:val="000B5C89"/>
    <w:rsid w:val="000B5DBC"/>
    <w:rsid w:val="000B5F47"/>
    <w:rsid w:val="000B5F7D"/>
    <w:rsid w:val="000B60A5"/>
    <w:rsid w:val="000B6181"/>
    <w:rsid w:val="000B61A7"/>
    <w:rsid w:val="000B67CC"/>
    <w:rsid w:val="000B68AC"/>
    <w:rsid w:val="000B69C5"/>
    <w:rsid w:val="000B6B61"/>
    <w:rsid w:val="000B6BF7"/>
    <w:rsid w:val="000B6C6B"/>
    <w:rsid w:val="000B73C8"/>
    <w:rsid w:val="000B75E5"/>
    <w:rsid w:val="000B7622"/>
    <w:rsid w:val="000B763D"/>
    <w:rsid w:val="000B7776"/>
    <w:rsid w:val="000B77CD"/>
    <w:rsid w:val="000B789D"/>
    <w:rsid w:val="000B7A78"/>
    <w:rsid w:val="000B7B2E"/>
    <w:rsid w:val="000B7FB0"/>
    <w:rsid w:val="000C0017"/>
    <w:rsid w:val="000C0042"/>
    <w:rsid w:val="000C005F"/>
    <w:rsid w:val="000C0096"/>
    <w:rsid w:val="000C0157"/>
    <w:rsid w:val="000C033B"/>
    <w:rsid w:val="000C04E0"/>
    <w:rsid w:val="000C0577"/>
    <w:rsid w:val="000C0601"/>
    <w:rsid w:val="000C0754"/>
    <w:rsid w:val="000C07A8"/>
    <w:rsid w:val="000C07AA"/>
    <w:rsid w:val="000C0815"/>
    <w:rsid w:val="000C125C"/>
    <w:rsid w:val="000C128C"/>
    <w:rsid w:val="000C15A3"/>
    <w:rsid w:val="000C166C"/>
    <w:rsid w:val="000C1725"/>
    <w:rsid w:val="000C17FC"/>
    <w:rsid w:val="000C1A68"/>
    <w:rsid w:val="000C1A9C"/>
    <w:rsid w:val="000C1D7D"/>
    <w:rsid w:val="000C1E40"/>
    <w:rsid w:val="000C2149"/>
    <w:rsid w:val="000C2180"/>
    <w:rsid w:val="000C21D2"/>
    <w:rsid w:val="000C222B"/>
    <w:rsid w:val="000C23A6"/>
    <w:rsid w:val="000C23D0"/>
    <w:rsid w:val="000C24D5"/>
    <w:rsid w:val="000C2525"/>
    <w:rsid w:val="000C265F"/>
    <w:rsid w:val="000C268E"/>
    <w:rsid w:val="000C26F2"/>
    <w:rsid w:val="000C2858"/>
    <w:rsid w:val="000C2A0B"/>
    <w:rsid w:val="000C2ABC"/>
    <w:rsid w:val="000C2D1B"/>
    <w:rsid w:val="000C2D8B"/>
    <w:rsid w:val="000C2F4E"/>
    <w:rsid w:val="000C2FFD"/>
    <w:rsid w:val="000C307A"/>
    <w:rsid w:val="000C3224"/>
    <w:rsid w:val="000C33A9"/>
    <w:rsid w:val="000C377F"/>
    <w:rsid w:val="000C3784"/>
    <w:rsid w:val="000C3C1A"/>
    <w:rsid w:val="000C3D26"/>
    <w:rsid w:val="000C3DAB"/>
    <w:rsid w:val="000C40AA"/>
    <w:rsid w:val="000C40E4"/>
    <w:rsid w:val="000C414D"/>
    <w:rsid w:val="000C418C"/>
    <w:rsid w:val="000C42E2"/>
    <w:rsid w:val="000C4649"/>
    <w:rsid w:val="000C49AF"/>
    <w:rsid w:val="000C4A20"/>
    <w:rsid w:val="000C4B42"/>
    <w:rsid w:val="000C4BC5"/>
    <w:rsid w:val="000C4C9B"/>
    <w:rsid w:val="000C4DEB"/>
    <w:rsid w:val="000C4E5B"/>
    <w:rsid w:val="000C4EC0"/>
    <w:rsid w:val="000C4F13"/>
    <w:rsid w:val="000C4FAC"/>
    <w:rsid w:val="000C4FE8"/>
    <w:rsid w:val="000C5278"/>
    <w:rsid w:val="000C52EA"/>
    <w:rsid w:val="000C53B2"/>
    <w:rsid w:val="000C5404"/>
    <w:rsid w:val="000C5494"/>
    <w:rsid w:val="000C56AE"/>
    <w:rsid w:val="000C5781"/>
    <w:rsid w:val="000C5820"/>
    <w:rsid w:val="000C5881"/>
    <w:rsid w:val="000C5AF5"/>
    <w:rsid w:val="000C5B4B"/>
    <w:rsid w:val="000C5D76"/>
    <w:rsid w:val="000C5D93"/>
    <w:rsid w:val="000C5F52"/>
    <w:rsid w:val="000C5F6F"/>
    <w:rsid w:val="000C5FC4"/>
    <w:rsid w:val="000C6022"/>
    <w:rsid w:val="000C61B4"/>
    <w:rsid w:val="000C6269"/>
    <w:rsid w:val="000C693B"/>
    <w:rsid w:val="000C6980"/>
    <w:rsid w:val="000C6B06"/>
    <w:rsid w:val="000C6BA4"/>
    <w:rsid w:val="000C6BB5"/>
    <w:rsid w:val="000C6D1E"/>
    <w:rsid w:val="000C6D92"/>
    <w:rsid w:val="000C6E59"/>
    <w:rsid w:val="000C6EEB"/>
    <w:rsid w:val="000C6F63"/>
    <w:rsid w:val="000C70CD"/>
    <w:rsid w:val="000C7106"/>
    <w:rsid w:val="000C7107"/>
    <w:rsid w:val="000C71F2"/>
    <w:rsid w:val="000C73E4"/>
    <w:rsid w:val="000C73E8"/>
    <w:rsid w:val="000C7498"/>
    <w:rsid w:val="000C7603"/>
    <w:rsid w:val="000C793B"/>
    <w:rsid w:val="000C7990"/>
    <w:rsid w:val="000C7E7D"/>
    <w:rsid w:val="000D00AC"/>
    <w:rsid w:val="000D00BB"/>
    <w:rsid w:val="000D0584"/>
    <w:rsid w:val="000D05B0"/>
    <w:rsid w:val="000D05D8"/>
    <w:rsid w:val="000D0647"/>
    <w:rsid w:val="000D06DB"/>
    <w:rsid w:val="000D0878"/>
    <w:rsid w:val="000D0980"/>
    <w:rsid w:val="000D098F"/>
    <w:rsid w:val="000D0AEF"/>
    <w:rsid w:val="000D0B65"/>
    <w:rsid w:val="000D0BC1"/>
    <w:rsid w:val="000D0C09"/>
    <w:rsid w:val="000D0DCD"/>
    <w:rsid w:val="000D0E14"/>
    <w:rsid w:val="000D0F33"/>
    <w:rsid w:val="000D0F96"/>
    <w:rsid w:val="000D1065"/>
    <w:rsid w:val="000D120F"/>
    <w:rsid w:val="000D12BB"/>
    <w:rsid w:val="000D12C9"/>
    <w:rsid w:val="000D13A7"/>
    <w:rsid w:val="000D143B"/>
    <w:rsid w:val="000D16F7"/>
    <w:rsid w:val="000D1819"/>
    <w:rsid w:val="000D186F"/>
    <w:rsid w:val="000D1979"/>
    <w:rsid w:val="000D19A2"/>
    <w:rsid w:val="000D1B1B"/>
    <w:rsid w:val="000D1BEC"/>
    <w:rsid w:val="000D1D4F"/>
    <w:rsid w:val="000D1E88"/>
    <w:rsid w:val="000D1EF8"/>
    <w:rsid w:val="000D1FA2"/>
    <w:rsid w:val="000D210A"/>
    <w:rsid w:val="000D21D2"/>
    <w:rsid w:val="000D227C"/>
    <w:rsid w:val="000D227E"/>
    <w:rsid w:val="000D2427"/>
    <w:rsid w:val="000D2494"/>
    <w:rsid w:val="000D25E2"/>
    <w:rsid w:val="000D2682"/>
    <w:rsid w:val="000D28C1"/>
    <w:rsid w:val="000D28D2"/>
    <w:rsid w:val="000D292D"/>
    <w:rsid w:val="000D2950"/>
    <w:rsid w:val="000D2AE0"/>
    <w:rsid w:val="000D2E71"/>
    <w:rsid w:val="000D2F6B"/>
    <w:rsid w:val="000D3000"/>
    <w:rsid w:val="000D3081"/>
    <w:rsid w:val="000D309E"/>
    <w:rsid w:val="000D30CE"/>
    <w:rsid w:val="000D3188"/>
    <w:rsid w:val="000D3294"/>
    <w:rsid w:val="000D332F"/>
    <w:rsid w:val="000D3408"/>
    <w:rsid w:val="000D35B2"/>
    <w:rsid w:val="000D362E"/>
    <w:rsid w:val="000D3766"/>
    <w:rsid w:val="000D3788"/>
    <w:rsid w:val="000D378A"/>
    <w:rsid w:val="000D3881"/>
    <w:rsid w:val="000D3ACE"/>
    <w:rsid w:val="000D3CFF"/>
    <w:rsid w:val="000D3D99"/>
    <w:rsid w:val="000D3E4D"/>
    <w:rsid w:val="000D3F6A"/>
    <w:rsid w:val="000D40AC"/>
    <w:rsid w:val="000D4166"/>
    <w:rsid w:val="000D43CD"/>
    <w:rsid w:val="000D4511"/>
    <w:rsid w:val="000D459C"/>
    <w:rsid w:val="000D45BF"/>
    <w:rsid w:val="000D4613"/>
    <w:rsid w:val="000D471F"/>
    <w:rsid w:val="000D48C7"/>
    <w:rsid w:val="000D4917"/>
    <w:rsid w:val="000D4A28"/>
    <w:rsid w:val="000D4B32"/>
    <w:rsid w:val="000D4B39"/>
    <w:rsid w:val="000D4D89"/>
    <w:rsid w:val="000D53FD"/>
    <w:rsid w:val="000D5435"/>
    <w:rsid w:val="000D54FC"/>
    <w:rsid w:val="000D5542"/>
    <w:rsid w:val="000D5799"/>
    <w:rsid w:val="000D57AF"/>
    <w:rsid w:val="000D5970"/>
    <w:rsid w:val="000D5AD6"/>
    <w:rsid w:val="000D5CC6"/>
    <w:rsid w:val="000D5FA4"/>
    <w:rsid w:val="000D6074"/>
    <w:rsid w:val="000D6244"/>
    <w:rsid w:val="000D628D"/>
    <w:rsid w:val="000D6319"/>
    <w:rsid w:val="000D6630"/>
    <w:rsid w:val="000D67AE"/>
    <w:rsid w:val="000D68A0"/>
    <w:rsid w:val="000D69FF"/>
    <w:rsid w:val="000D6B4A"/>
    <w:rsid w:val="000D6C19"/>
    <w:rsid w:val="000D6C70"/>
    <w:rsid w:val="000D6D24"/>
    <w:rsid w:val="000D6D2C"/>
    <w:rsid w:val="000D6E2D"/>
    <w:rsid w:val="000D7020"/>
    <w:rsid w:val="000D71CC"/>
    <w:rsid w:val="000D71DC"/>
    <w:rsid w:val="000D71E0"/>
    <w:rsid w:val="000D7213"/>
    <w:rsid w:val="000D7278"/>
    <w:rsid w:val="000D7294"/>
    <w:rsid w:val="000D734F"/>
    <w:rsid w:val="000D73B4"/>
    <w:rsid w:val="000D73DD"/>
    <w:rsid w:val="000D766D"/>
    <w:rsid w:val="000D766E"/>
    <w:rsid w:val="000D771F"/>
    <w:rsid w:val="000D77D7"/>
    <w:rsid w:val="000D7A04"/>
    <w:rsid w:val="000D7A43"/>
    <w:rsid w:val="000D7A74"/>
    <w:rsid w:val="000D7BBD"/>
    <w:rsid w:val="000D7CC7"/>
    <w:rsid w:val="000D7D69"/>
    <w:rsid w:val="000D7D9B"/>
    <w:rsid w:val="000D7FD3"/>
    <w:rsid w:val="000E00B8"/>
    <w:rsid w:val="000E021A"/>
    <w:rsid w:val="000E02C5"/>
    <w:rsid w:val="000E043E"/>
    <w:rsid w:val="000E05E9"/>
    <w:rsid w:val="000E0673"/>
    <w:rsid w:val="000E06AF"/>
    <w:rsid w:val="000E0757"/>
    <w:rsid w:val="000E0805"/>
    <w:rsid w:val="000E098D"/>
    <w:rsid w:val="000E09AE"/>
    <w:rsid w:val="000E0B4B"/>
    <w:rsid w:val="000E0D14"/>
    <w:rsid w:val="000E0D5D"/>
    <w:rsid w:val="000E0F09"/>
    <w:rsid w:val="000E0F80"/>
    <w:rsid w:val="000E10EB"/>
    <w:rsid w:val="000E1276"/>
    <w:rsid w:val="000E1395"/>
    <w:rsid w:val="000E140A"/>
    <w:rsid w:val="000E1673"/>
    <w:rsid w:val="000E16D0"/>
    <w:rsid w:val="000E18C3"/>
    <w:rsid w:val="000E1988"/>
    <w:rsid w:val="000E19A9"/>
    <w:rsid w:val="000E19FA"/>
    <w:rsid w:val="000E1CC1"/>
    <w:rsid w:val="000E1F13"/>
    <w:rsid w:val="000E1F39"/>
    <w:rsid w:val="000E1F58"/>
    <w:rsid w:val="000E21E6"/>
    <w:rsid w:val="000E2865"/>
    <w:rsid w:val="000E2939"/>
    <w:rsid w:val="000E2A8D"/>
    <w:rsid w:val="000E2CB7"/>
    <w:rsid w:val="000E2CE0"/>
    <w:rsid w:val="000E2DAF"/>
    <w:rsid w:val="000E2FD4"/>
    <w:rsid w:val="000E2FE7"/>
    <w:rsid w:val="000E3047"/>
    <w:rsid w:val="000E3155"/>
    <w:rsid w:val="000E3354"/>
    <w:rsid w:val="000E3375"/>
    <w:rsid w:val="000E340C"/>
    <w:rsid w:val="000E3599"/>
    <w:rsid w:val="000E36B6"/>
    <w:rsid w:val="000E38E4"/>
    <w:rsid w:val="000E39AE"/>
    <w:rsid w:val="000E3BA5"/>
    <w:rsid w:val="000E3D26"/>
    <w:rsid w:val="000E3E4D"/>
    <w:rsid w:val="000E3F69"/>
    <w:rsid w:val="000E425F"/>
    <w:rsid w:val="000E435A"/>
    <w:rsid w:val="000E438C"/>
    <w:rsid w:val="000E43AB"/>
    <w:rsid w:val="000E45C3"/>
    <w:rsid w:val="000E45E1"/>
    <w:rsid w:val="000E464D"/>
    <w:rsid w:val="000E465A"/>
    <w:rsid w:val="000E46C3"/>
    <w:rsid w:val="000E487F"/>
    <w:rsid w:val="000E4BBF"/>
    <w:rsid w:val="000E4C21"/>
    <w:rsid w:val="000E4D07"/>
    <w:rsid w:val="000E4FEF"/>
    <w:rsid w:val="000E4FF1"/>
    <w:rsid w:val="000E505B"/>
    <w:rsid w:val="000E52A5"/>
    <w:rsid w:val="000E54FE"/>
    <w:rsid w:val="000E551C"/>
    <w:rsid w:val="000E563D"/>
    <w:rsid w:val="000E5651"/>
    <w:rsid w:val="000E56B7"/>
    <w:rsid w:val="000E5740"/>
    <w:rsid w:val="000E5A55"/>
    <w:rsid w:val="000E5A99"/>
    <w:rsid w:val="000E5B08"/>
    <w:rsid w:val="000E5CB5"/>
    <w:rsid w:val="000E5CDE"/>
    <w:rsid w:val="000E5D6B"/>
    <w:rsid w:val="000E5EFD"/>
    <w:rsid w:val="000E60B5"/>
    <w:rsid w:val="000E60B8"/>
    <w:rsid w:val="000E6124"/>
    <w:rsid w:val="000E6200"/>
    <w:rsid w:val="000E6414"/>
    <w:rsid w:val="000E658A"/>
    <w:rsid w:val="000E65AE"/>
    <w:rsid w:val="000E66A8"/>
    <w:rsid w:val="000E6720"/>
    <w:rsid w:val="000E68C6"/>
    <w:rsid w:val="000E699F"/>
    <w:rsid w:val="000E69B6"/>
    <w:rsid w:val="000E69D4"/>
    <w:rsid w:val="000E6ADE"/>
    <w:rsid w:val="000E6CA5"/>
    <w:rsid w:val="000E6D92"/>
    <w:rsid w:val="000E6E8C"/>
    <w:rsid w:val="000E6EA9"/>
    <w:rsid w:val="000E6ECA"/>
    <w:rsid w:val="000E6ED2"/>
    <w:rsid w:val="000E71F5"/>
    <w:rsid w:val="000E72AF"/>
    <w:rsid w:val="000E72FC"/>
    <w:rsid w:val="000E739F"/>
    <w:rsid w:val="000E75EC"/>
    <w:rsid w:val="000E77A0"/>
    <w:rsid w:val="000E7945"/>
    <w:rsid w:val="000E7977"/>
    <w:rsid w:val="000E7A10"/>
    <w:rsid w:val="000E7C2C"/>
    <w:rsid w:val="000E7E17"/>
    <w:rsid w:val="000E7F9A"/>
    <w:rsid w:val="000F01E3"/>
    <w:rsid w:val="000F01ED"/>
    <w:rsid w:val="000F021B"/>
    <w:rsid w:val="000F0241"/>
    <w:rsid w:val="000F03E0"/>
    <w:rsid w:val="000F05BD"/>
    <w:rsid w:val="000F07FE"/>
    <w:rsid w:val="000F0AE5"/>
    <w:rsid w:val="000F0B29"/>
    <w:rsid w:val="000F0BD7"/>
    <w:rsid w:val="000F0FEF"/>
    <w:rsid w:val="000F11C0"/>
    <w:rsid w:val="000F12F3"/>
    <w:rsid w:val="000F1683"/>
    <w:rsid w:val="000F177D"/>
    <w:rsid w:val="000F1988"/>
    <w:rsid w:val="000F1A5F"/>
    <w:rsid w:val="000F1A9A"/>
    <w:rsid w:val="000F1D35"/>
    <w:rsid w:val="000F1F2B"/>
    <w:rsid w:val="000F22DC"/>
    <w:rsid w:val="000F22FC"/>
    <w:rsid w:val="000F2322"/>
    <w:rsid w:val="000F2368"/>
    <w:rsid w:val="000F242C"/>
    <w:rsid w:val="000F260D"/>
    <w:rsid w:val="000F2680"/>
    <w:rsid w:val="000F26E3"/>
    <w:rsid w:val="000F275D"/>
    <w:rsid w:val="000F28EA"/>
    <w:rsid w:val="000F292D"/>
    <w:rsid w:val="000F2A08"/>
    <w:rsid w:val="000F2A48"/>
    <w:rsid w:val="000F2A95"/>
    <w:rsid w:val="000F2B3A"/>
    <w:rsid w:val="000F2B40"/>
    <w:rsid w:val="000F2CE3"/>
    <w:rsid w:val="000F2E3F"/>
    <w:rsid w:val="000F2F06"/>
    <w:rsid w:val="000F306D"/>
    <w:rsid w:val="000F327A"/>
    <w:rsid w:val="000F33E3"/>
    <w:rsid w:val="000F33F3"/>
    <w:rsid w:val="000F349F"/>
    <w:rsid w:val="000F35DB"/>
    <w:rsid w:val="000F3612"/>
    <w:rsid w:val="000F3622"/>
    <w:rsid w:val="000F38A9"/>
    <w:rsid w:val="000F3A7A"/>
    <w:rsid w:val="000F3B95"/>
    <w:rsid w:val="000F3C62"/>
    <w:rsid w:val="000F3CCA"/>
    <w:rsid w:val="000F3F55"/>
    <w:rsid w:val="000F40B4"/>
    <w:rsid w:val="000F41B2"/>
    <w:rsid w:val="000F42F9"/>
    <w:rsid w:val="000F4430"/>
    <w:rsid w:val="000F4569"/>
    <w:rsid w:val="000F4679"/>
    <w:rsid w:val="000F476B"/>
    <w:rsid w:val="000F488B"/>
    <w:rsid w:val="000F4DD7"/>
    <w:rsid w:val="000F4E0C"/>
    <w:rsid w:val="000F4ECC"/>
    <w:rsid w:val="000F5033"/>
    <w:rsid w:val="000F5113"/>
    <w:rsid w:val="000F529A"/>
    <w:rsid w:val="000F53A6"/>
    <w:rsid w:val="000F53C3"/>
    <w:rsid w:val="000F5446"/>
    <w:rsid w:val="000F5497"/>
    <w:rsid w:val="000F552A"/>
    <w:rsid w:val="000F5754"/>
    <w:rsid w:val="000F5904"/>
    <w:rsid w:val="000F5B8A"/>
    <w:rsid w:val="000F5C81"/>
    <w:rsid w:val="000F5D40"/>
    <w:rsid w:val="000F5DC8"/>
    <w:rsid w:val="000F5E83"/>
    <w:rsid w:val="000F5EEB"/>
    <w:rsid w:val="000F5F5C"/>
    <w:rsid w:val="000F6041"/>
    <w:rsid w:val="000F6059"/>
    <w:rsid w:val="000F63C3"/>
    <w:rsid w:val="000F644C"/>
    <w:rsid w:val="000F6576"/>
    <w:rsid w:val="000F6693"/>
    <w:rsid w:val="000F67ED"/>
    <w:rsid w:val="000F6856"/>
    <w:rsid w:val="000F6A25"/>
    <w:rsid w:val="000F6BAB"/>
    <w:rsid w:val="000F6BEB"/>
    <w:rsid w:val="000F6D58"/>
    <w:rsid w:val="000F6D5F"/>
    <w:rsid w:val="000F6E06"/>
    <w:rsid w:val="000F6EF8"/>
    <w:rsid w:val="000F6FAF"/>
    <w:rsid w:val="000F71A5"/>
    <w:rsid w:val="000F725D"/>
    <w:rsid w:val="000F72EF"/>
    <w:rsid w:val="000F73B5"/>
    <w:rsid w:val="000F7401"/>
    <w:rsid w:val="000F764F"/>
    <w:rsid w:val="000F765D"/>
    <w:rsid w:val="000F7689"/>
    <w:rsid w:val="000F7835"/>
    <w:rsid w:val="000F784A"/>
    <w:rsid w:val="000F78E1"/>
    <w:rsid w:val="000F7985"/>
    <w:rsid w:val="000F7ABA"/>
    <w:rsid w:val="000F7B73"/>
    <w:rsid w:val="000F7BAF"/>
    <w:rsid w:val="000F7CA6"/>
    <w:rsid w:val="001000FC"/>
    <w:rsid w:val="00100168"/>
    <w:rsid w:val="001001AC"/>
    <w:rsid w:val="00100356"/>
    <w:rsid w:val="001004D1"/>
    <w:rsid w:val="00100856"/>
    <w:rsid w:val="001008E9"/>
    <w:rsid w:val="00100B14"/>
    <w:rsid w:val="00100B65"/>
    <w:rsid w:val="00100C64"/>
    <w:rsid w:val="00100D26"/>
    <w:rsid w:val="0010113D"/>
    <w:rsid w:val="001011C3"/>
    <w:rsid w:val="001012F2"/>
    <w:rsid w:val="001013AF"/>
    <w:rsid w:val="001013F4"/>
    <w:rsid w:val="00101487"/>
    <w:rsid w:val="001016AF"/>
    <w:rsid w:val="001016C7"/>
    <w:rsid w:val="001016D4"/>
    <w:rsid w:val="0010171F"/>
    <w:rsid w:val="00101722"/>
    <w:rsid w:val="0010181E"/>
    <w:rsid w:val="001018E1"/>
    <w:rsid w:val="00101989"/>
    <w:rsid w:val="001019AC"/>
    <w:rsid w:val="001019DE"/>
    <w:rsid w:val="00101A01"/>
    <w:rsid w:val="00101AC9"/>
    <w:rsid w:val="00101ACA"/>
    <w:rsid w:val="00101BD8"/>
    <w:rsid w:val="00101F28"/>
    <w:rsid w:val="00102068"/>
    <w:rsid w:val="001020F1"/>
    <w:rsid w:val="00102261"/>
    <w:rsid w:val="00102378"/>
    <w:rsid w:val="0010239D"/>
    <w:rsid w:val="001023BE"/>
    <w:rsid w:val="001024CD"/>
    <w:rsid w:val="00102507"/>
    <w:rsid w:val="001026CA"/>
    <w:rsid w:val="001027C0"/>
    <w:rsid w:val="00102832"/>
    <w:rsid w:val="001028CA"/>
    <w:rsid w:val="0010290E"/>
    <w:rsid w:val="0010296A"/>
    <w:rsid w:val="00102B8D"/>
    <w:rsid w:val="00102BEF"/>
    <w:rsid w:val="00102C29"/>
    <w:rsid w:val="00102CD9"/>
    <w:rsid w:val="00102E93"/>
    <w:rsid w:val="00102ECF"/>
    <w:rsid w:val="001031FA"/>
    <w:rsid w:val="001032A5"/>
    <w:rsid w:val="0010335B"/>
    <w:rsid w:val="00103593"/>
    <w:rsid w:val="00103670"/>
    <w:rsid w:val="0010369E"/>
    <w:rsid w:val="001037D9"/>
    <w:rsid w:val="0010388B"/>
    <w:rsid w:val="001039FE"/>
    <w:rsid w:val="00103AC6"/>
    <w:rsid w:val="00103D6E"/>
    <w:rsid w:val="00103E36"/>
    <w:rsid w:val="00103E45"/>
    <w:rsid w:val="00103EE0"/>
    <w:rsid w:val="00103F12"/>
    <w:rsid w:val="00103F4B"/>
    <w:rsid w:val="00104162"/>
    <w:rsid w:val="001041E5"/>
    <w:rsid w:val="00104516"/>
    <w:rsid w:val="001046E6"/>
    <w:rsid w:val="001048CA"/>
    <w:rsid w:val="00104F50"/>
    <w:rsid w:val="00104FBE"/>
    <w:rsid w:val="00105182"/>
    <w:rsid w:val="00105296"/>
    <w:rsid w:val="00105341"/>
    <w:rsid w:val="001053F0"/>
    <w:rsid w:val="00105590"/>
    <w:rsid w:val="0010566E"/>
    <w:rsid w:val="00105824"/>
    <w:rsid w:val="0010597A"/>
    <w:rsid w:val="00105C2C"/>
    <w:rsid w:val="00105CDD"/>
    <w:rsid w:val="00105E81"/>
    <w:rsid w:val="00105F8B"/>
    <w:rsid w:val="0010616E"/>
    <w:rsid w:val="001064D3"/>
    <w:rsid w:val="00106698"/>
    <w:rsid w:val="001066CE"/>
    <w:rsid w:val="001066D2"/>
    <w:rsid w:val="00106795"/>
    <w:rsid w:val="00106999"/>
    <w:rsid w:val="00106BD4"/>
    <w:rsid w:val="00106DB6"/>
    <w:rsid w:val="00106E0B"/>
    <w:rsid w:val="00107024"/>
    <w:rsid w:val="0010706B"/>
    <w:rsid w:val="00107130"/>
    <w:rsid w:val="001071A4"/>
    <w:rsid w:val="001071EE"/>
    <w:rsid w:val="001073AC"/>
    <w:rsid w:val="001074E7"/>
    <w:rsid w:val="00107817"/>
    <w:rsid w:val="001078AF"/>
    <w:rsid w:val="001079EA"/>
    <w:rsid w:val="00107C94"/>
    <w:rsid w:val="00107DEA"/>
    <w:rsid w:val="00107E59"/>
    <w:rsid w:val="00107F1B"/>
    <w:rsid w:val="00110492"/>
    <w:rsid w:val="001104C0"/>
    <w:rsid w:val="00110665"/>
    <w:rsid w:val="001106A1"/>
    <w:rsid w:val="0011084E"/>
    <w:rsid w:val="00110892"/>
    <w:rsid w:val="00110993"/>
    <w:rsid w:val="00110BEA"/>
    <w:rsid w:val="00110C51"/>
    <w:rsid w:val="00110D69"/>
    <w:rsid w:val="00110D78"/>
    <w:rsid w:val="00111094"/>
    <w:rsid w:val="001110A0"/>
    <w:rsid w:val="00111105"/>
    <w:rsid w:val="00111197"/>
    <w:rsid w:val="001112B4"/>
    <w:rsid w:val="00111435"/>
    <w:rsid w:val="0011145E"/>
    <w:rsid w:val="0011147A"/>
    <w:rsid w:val="00111504"/>
    <w:rsid w:val="00111A55"/>
    <w:rsid w:val="00111B12"/>
    <w:rsid w:val="00111BE3"/>
    <w:rsid w:val="00111C33"/>
    <w:rsid w:val="00111C70"/>
    <w:rsid w:val="00112227"/>
    <w:rsid w:val="00112428"/>
    <w:rsid w:val="00112719"/>
    <w:rsid w:val="00112772"/>
    <w:rsid w:val="00112AD0"/>
    <w:rsid w:val="00112B2B"/>
    <w:rsid w:val="00112C37"/>
    <w:rsid w:val="00112D7D"/>
    <w:rsid w:val="00112D82"/>
    <w:rsid w:val="00112F17"/>
    <w:rsid w:val="00112FDC"/>
    <w:rsid w:val="001133EE"/>
    <w:rsid w:val="0011340B"/>
    <w:rsid w:val="00113509"/>
    <w:rsid w:val="00113592"/>
    <w:rsid w:val="00113672"/>
    <w:rsid w:val="0011368B"/>
    <w:rsid w:val="001137CC"/>
    <w:rsid w:val="00113818"/>
    <w:rsid w:val="001138D5"/>
    <w:rsid w:val="00113AAC"/>
    <w:rsid w:val="00113CE6"/>
    <w:rsid w:val="00113E53"/>
    <w:rsid w:val="00114182"/>
    <w:rsid w:val="00114217"/>
    <w:rsid w:val="00114489"/>
    <w:rsid w:val="00114590"/>
    <w:rsid w:val="0011470B"/>
    <w:rsid w:val="00114763"/>
    <w:rsid w:val="001148BC"/>
    <w:rsid w:val="00114990"/>
    <w:rsid w:val="00114AEB"/>
    <w:rsid w:val="00114BD8"/>
    <w:rsid w:val="00114C80"/>
    <w:rsid w:val="00114C9E"/>
    <w:rsid w:val="00114DF6"/>
    <w:rsid w:val="00114F18"/>
    <w:rsid w:val="00114F91"/>
    <w:rsid w:val="0011504B"/>
    <w:rsid w:val="0011516F"/>
    <w:rsid w:val="001151C5"/>
    <w:rsid w:val="001152B3"/>
    <w:rsid w:val="0011530E"/>
    <w:rsid w:val="001153CF"/>
    <w:rsid w:val="001154DE"/>
    <w:rsid w:val="00115526"/>
    <w:rsid w:val="0011554A"/>
    <w:rsid w:val="001158BD"/>
    <w:rsid w:val="00115936"/>
    <w:rsid w:val="00115B5E"/>
    <w:rsid w:val="00115C8F"/>
    <w:rsid w:val="00115CB4"/>
    <w:rsid w:val="00115D50"/>
    <w:rsid w:val="00115DC3"/>
    <w:rsid w:val="001161E4"/>
    <w:rsid w:val="00116354"/>
    <w:rsid w:val="001163AD"/>
    <w:rsid w:val="0011649A"/>
    <w:rsid w:val="001164DB"/>
    <w:rsid w:val="001166B9"/>
    <w:rsid w:val="0011673C"/>
    <w:rsid w:val="0011673D"/>
    <w:rsid w:val="00116848"/>
    <w:rsid w:val="00116B85"/>
    <w:rsid w:val="00116D01"/>
    <w:rsid w:val="00116E08"/>
    <w:rsid w:val="00116FAD"/>
    <w:rsid w:val="0011704D"/>
    <w:rsid w:val="00117073"/>
    <w:rsid w:val="001171A5"/>
    <w:rsid w:val="00117265"/>
    <w:rsid w:val="00117406"/>
    <w:rsid w:val="00117409"/>
    <w:rsid w:val="00117BA3"/>
    <w:rsid w:val="00117CE2"/>
    <w:rsid w:val="00120249"/>
    <w:rsid w:val="0012043F"/>
    <w:rsid w:val="00120480"/>
    <w:rsid w:val="0012078A"/>
    <w:rsid w:val="001208D7"/>
    <w:rsid w:val="001209F5"/>
    <w:rsid w:val="00120BA5"/>
    <w:rsid w:val="00120E50"/>
    <w:rsid w:val="00121243"/>
    <w:rsid w:val="001213AF"/>
    <w:rsid w:val="00121417"/>
    <w:rsid w:val="0012143C"/>
    <w:rsid w:val="00121624"/>
    <w:rsid w:val="001219DF"/>
    <w:rsid w:val="00121C27"/>
    <w:rsid w:val="00121E99"/>
    <w:rsid w:val="00122027"/>
    <w:rsid w:val="00122063"/>
    <w:rsid w:val="0012210F"/>
    <w:rsid w:val="001223F0"/>
    <w:rsid w:val="001224E1"/>
    <w:rsid w:val="00122502"/>
    <w:rsid w:val="00122720"/>
    <w:rsid w:val="00122768"/>
    <w:rsid w:val="0012280A"/>
    <w:rsid w:val="0012281B"/>
    <w:rsid w:val="0012294B"/>
    <w:rsid w:val="00122950"/>
    <w:rsid w:val="00122A44"/>
    <w:rsid w:val="00122C3F"/>
    <w:rsid w:val="00122E0B"/>
    <w:rsid w:val="00122F0F"/>
    <w:rsid w:val="00122F76"/>
    <w:rsid w:val="00122FF7"/>
    <w:rsid w:val="001230FD"/>
    <w:rsid w:val="001231BD"/>
    <w:rsid w:val="00123412"/>
    <w:rsid w:val="001235E9"/>
    <w:rsid w:val="00123638"/>
    <w:rsid w:val="00123692"/>
    <w:rsid w:val="0012375F"/>
    <w:rsid w:val="0012383A"/>
    <w:rsid w:val="00123887"/>
    <w:rsid w:val="00123A8C"/>
    <w:rsid w:val="00123B0E"/>
    <w:rsid w:val="00123B42"/>
    <w:rsid w:val="00123BD2"/>
    <w:rsid w:val="00123CBF"/>
    <w:rsid w:val="00123CCC"/>
    <w:rsid w:val="00123CF3"/>
    <w:rsid w:val="00123E66"/>
    <w:rsid w:val="001240A7"/>
    <w:rsid w:val="0012416B"/>
    <w:rsid w:val="0012420D"/>
    <w:rsid w:val="0012429D"/>
    <w:rsid w:val="00124356"/>
    <w:rsid w:val="00124465"/>
    <w:rsid w:val="0012462C"/>
    <w:rsid w:val="00124654"/>
    <w:rsid w:val="0012476E"/>
    <w:rsid w:val="0012481C"/>
    <w:rsid w:val="00124845"/>
    <w:rsid w:val="001248DB"/>
    <w:rsid w:val="00124999"/>
    <w:rsid w:val="00124A07"/>
    <w:rsid w:val="00124B17"/>
    <w:rsid w:val="00124CF4"/>
    <w:rsid w:val="00124CFD"/>
    <w:rsid w:val="00124E90"/>
    <w:rsid w:val="00124EBC"/>
    <w:rsid w:val="00125003"/>
    <w:rsid w:val="00125090"/>
    <w:rsid w:val="00125143"/>
    <w:rsid w:val="00125180"/>
    <w:rsid w:val="00125260"/>
    <w:rsid w:val="00125296"/>
    <w:rsid w:val="0012530B"/>
    <w:rsid w:val="00125AAA"/>
    <w:rsid w:val="00125ADD"/>
    <w:rsid w:val="00125BAD"/>
    <w:rsid w:val="00125C55"/>
    <w:rsid w:val="00125D11"/>
    <w:rsid w:val="00125D30"/>
    <w:rsid w:val="00125EA9"/>
    <w:rsid w:val="00125FA3"/>
    <w:rsid w:val="00126005"/>
    <w:rsid w:val="00126019"/>
    <w:rsid w:val="00126110"/>
    <w:rsid w:val="00126132"/>
    <w:rsid w:val="001261A2"/>
    <w:rsid w:val="001263DF"/>
    <w:rsid w:val="001267F3"/>
    <w:rsid w:val="00126822"/>
    <w:rsid w:val="00126886"/>
    <w:rsid w:val="001268B2"/>
    <w:rsid w:val="00126912"/>
    <w:rsid w:val="00126ADE"/>
    <w:rsid w:val="00126B16"/>
    <w:rsid w:val="00126BB3"/>
    <w:rsid w:val="00126BC8"/>
    <w:rsid w:val="00126DFA"/>
    <w:rsid w:val="00127093"/>
    <w:rsid w:val="001270DC"/>
    <w:rsid w:val="001273A6"/>
    <w:rsid w:val="00127466"/>
    <w:rsid w:val="00127483"/>
    <w:rsid w:val="001275D3"/>
    <w:rsid w:val="00127629"/>
    <w:rsid w:val="00127AA0"/>
    <w:rsid w:val="00127AA4"/>
    <w:rsid w:val="00127C5C"/>
    <w:rsid w:val="00127F57"/>
    <w:rsid w:val="00130037"/>
    <w:rsid w:val="00130133"/>
    <w:rsid w:val="00130305"/>
    <w:rsid w:val="0013034C"/>
    <w:rsid w:val="00130473"/>
    <w:rsid w:val="00130512"/>
    <w:rsid w:val="00130559"/>
    <w:rsid w:val="001306C7"/>
    <w:rsid w:val="00130833"/>
    <w:rsid w:val="0013099F"/>
    <w:rsid w:val="00130BFE"/>
    <w:rsid w:val="0013110A"/>
    <w:rsid w:val="0013139E"/>
    <w:rsid w:val="001315E7"/>
    <w:rsid w:val="0013166A"/>
    <w:rsid w:val="00131867"/>
    <w:rsid w:val="001318BE"/>
    <w:rsid w:val="00131C95"/>
    <w:rsid w:val="00131EDA"/>
    <w:rsid w:val="00131FD2"/>
    <w:rsid w:val="00131FFA"/>
    <w:rsid w:val="001320A6"/>
    <w:rsid w:val="00132100"/>
    <w:rsid w:val="00132574"/>
    <w:rsid w:val="001328E5"/>
    <w:rsid w:val="00132A94"/>
    <w:rsid w:val="00132B43"/>
    <w:rsid w:val="00132BF8"/>
    <w:rsid w:val="00132ED2"/>
    <w:rsid w:val="00132EDF"/>
    <w:rsid w:val="00132F04"/>
    <w:rsid w:val="00132FCA"/>
    <w:rsid w:val="001330B3"/>
    <w:rsid w:val="001330D7"/>
    <w:rsid w:val="001331A2"/>
    <w:rsid w:val="001331B5"/>
    <w:rsid w:val="0013321A"/>
    <w:rsid w:val="00133223"/>
    <w:rsid w:val="00133293"/>
    <w:rsid w:val="001332C6"/>
    <w:rsid w:val="00133371"/>
    <w:rsid w:val="001333A5"/>
    <w:rsid w:val="001336E1"/>
    <w:rsid w:val="00133904"/>
    <w:rsid w:val="00133935"/>
    <w:rsid w:val="001339CD"/>
    <w:rsid w:val="00133A20"/>
    <w:rsid w:val="00133ABC"/>
    <w:rsid w:val="00133D3C"/>
    <w:rsid w:val="00133DC5"/>
    <w:rsid w:val="00133DD0"/>
    <w:rsid w:val="00133E5E"/>
    <w:rsid w:val="00133E71"/>
    <w:rsid w:val="00134128"/>
    <w:rsid w:val="0013426A"/>
    <w:rsid w:val="001342AF"/>
    <w:rsid w:val="00134315"/>
    <w:rsid w:val="001343DC"/>
    <w:rsid w:val="0013450D"/>
    <w:rsid w:val="00134550"/>
    <w:rsid w:val="001345A3"/>
    <w:rsid w:val="001348E7"/>
    <w:rsid w:val="001349A5"/>
    <w:rsid w:val="00134B38"/>
    <w:rsid w:val="00134B45"/>
    <w:rsid w:val="00134C23"/>
    <w:rsid w:val="00134CA3"/>
    <w:rsid w:val="00134D04"/>
    <w:rsid w:val="00134F0B"/>
    <w:rsid w:val="0013501D"/>
    <w:rsid w:val="001351A0"/>
    <w:rsid w:val="001351AE"/>
    <w:rsid w:val="0013549B"/>
    <w:rsid w:val="00135742"/>
    <w:rsid w:val="00135B7B"/>
    <w:rsid w:val="00135B7D"/>
    <w:rsid w:val="00135F4F"/>
    <w:rsid w:val="00136062"/>
    <w:rsid w:val="0013606E"/>
    <w:rsid w:val="0013608F"/>
    <w:rsid w:val="0013612B"/>
    <w:rsid w:val="0013636F"/>
    <w:rsid w:val="00136385"/>
    <w:rsid w:val="001365ED"/>
    <w:rsid w:val="0013669E"/>
    <w:rsid w:val="00136730"/>
    <w:rsid w:val="0013687E"/>
    <w:rsid w:val="0013695F"/>
    <w:rsid w:val="00136984"/>
    <w:rsid w:val="00136A86"/>
    <w:rsid w:val="00136B1F"/>
    <w:rsid w:val="00136B4B"/>
    <w:rsid w:val="00136B76"/>
    <w:rsid w:val="00136DE2"/>
    <w:rsid w:val="00136EA9"/>
    <w:rsid w:val="00137038"/>
    <w:rsid w:val="001372EC"/>
    <w:rsid w:val="00137366"/>
    <w:rsid w:val="0013742E"/>
    <w:rsid w:val="001374CC"/>
    <w:rsid w:val="0013757C"/>
    <w:rsid w:val="001375F3"/>
    <w:rsid w:val="00137753"/>
    <w:rsid w:val="001377DA"/>
    <w:rsid w:val="001378B1"/>
    <w:rsid w:val="0013797F"/>
    <w:rsid w:val="00137C19"/>
    <w:rsid w:val="00137C3A"/>
    <w:rsid w:val="00137D11"/>
    <w:rsid w:val="00137D58"/>
    <w:rsid w:val="00137F37"/>
    <w:rsid w:val="00137F56"/>
    <w:rsid w:val="0014001C"/>
    <w:rsid w:val="001403F9"/>
    <w:rsid w:val="00140416"/>
    <w:rsid w:val="0014056E"/>
    <w:rsid w:val="001405A7"/>
    <w:rsid w:val="001406DD"/>
    <w:rsid w:val="00140726"/>
    <w:rsid w:val="00140987"/>
    <w:rsid w:val="00140CC0"/>
    <w:rsid w:val="00140D9D"/>
    <w:rsid w:val="00140E06"/>
    <w:rsid w:val="00140F79"/>
    <w:rsid w:val="001411F7"/>
    <w:rsid w:val="00141433"/>
    <w:rsid w:val="0014174A"/>
    <w:rsid w:val="0014196C"/>
    <w:rsid w:val="00141B93"/>
    <w:rsid w:val="00141CB2"/>
    <w:rsid w:val="00141EB6"/>
    <w:rsid w:val="00141F2B"/>
    <w:rsid w:val="00141F37"/>
    <w:rsid w:val="00141FE6"/>
    <w:rsid w:val="0014204E"/>
    <w:rsid w:val="00142186"/>
    <w:rsid w:val="001421BE"/>
    <w:rsid w:val="001426D9"/>
    <w:rsid w:val="00142845"/>
    <w:rsid w:val="001429A2"/>
    <w:rsid w:val="00142A41"/>
    <w:rsid w:val="00142A6C"/>
    <w:rsid w:val="00142AEC"/>
    <w:rsid w:val="00142CE7"/>
    <w:rsid w:val="00142D7F"/>
    <w:rsid w:val="00142E76"/>
    <w:rsid w:val="00142F9E"/>
    <w:rsid w:val="00143073"/>
    <w:rsid w:val="00143109"/>
    <w:rsid w:val="001431C7"/>
    <w:rsid w:val="00143274"/>
    <w:rsid w:val="001432C7"/>
    <w:rsid w:val="001433D4"/>
    <w:rsid w:val="0014371F"/>
    <w:rsid w:val="001438A6"/>
    <w:rsid w:val="00143955"/>
    <w:rsid w:val="00143A16"/>
    <w:rsid w:val="00143B38"/>
    <w:rsid w:val="00143D1F"/>
    <w:rsid w:val="00143D79"/>
    <w:rsid w:val="00143F4C"/>
    <w:rsid w:val="001443CE"/>
    <w:rsid w:val="00144429"/>
    <w:rsid w:val="001446B5"/>
    <w:rsid w:val="001447D2"/>
    <w:rsid w:val="00144936"/>
    <w:rsid w:val="00144B95"/>
    <w:rsid w:val="00144D13"/>
    <w:rsid w:val="00144D3B"/>
    <w:rsid w:val="00144D97"/>
    <w:rsid w:val="00144E71"/>
    <w:rsid w:val="00144EA4"/>
    <w:rsid w:val="00145524"/>
    <w:rsid w:val="0014555D"/>
    <w:rsid w:val="00145697"/>
    <w:rsid w:val="0014571B"/>
    <w:rsid w:val="00145826"/>
    <w:rsid w:val="001458CB"/>
    <w:rsid w:val="00145A51"/>
    <w:rsid w:val="00145A9B"/>
    <w:rsid w:val="00145CD9"/>
    <w:rsid w:val="00145DEC"/>
    <w:rsid w:val="00145E33"/>
    <w:rsid w:val="00145F5B"/>
    <w:rsid w:val="00146393"/>
    <w:rsid w:val="001463D8"/>
    <w:rsid w:val="0014645F"/>
    <w:rsid w:val="00146482"/>
    <w:rsid w:val="00146627"/>
    <w:rsid w:val="001468AB"/>
    <w:rsid w:val="001469B8"/>
    <w:rsid w:val="00146A8C"/>
    <w:rsid w:val="00146A93"/>
    <w:rsid w:val="00146D1A"/>
    <w:rsid w:val="00146F1E"/>
    <w:rsid w:val="00147269"/>
    <w:rsid w:val="00147325"/>
    <w:rsid w:val="00147485"/>
    <w:rsid w:val="001475DC"/>
    <w:rsid w:val="00147875"/>
    <w:rsid w:val="001479A0"/>
    <w:rsid w:val="001479A7"/>
    <w:rsid w:val="00147B6B"/>
    <w:rsid w:val="00147CF1"/>
    <w:rsid w:val="001504BE"/>
    <w:rsid w:val="0015066B"/>
    <w:rsid w:val="00150690"/>
    <w:rsid w:val="001506B3"/>
    <w:rsid w:val="001509AC"/>
    <w:rsid w:val="00150A32"/>
    <w:rsid w:val="00150B18"/>
    <w:rsid w:val="00150C38"/>
    <w:rsid w:val="00150C83"/>
    <w:rsid w:val="00150DF6"/>
    <w:rsid w:val="00150F99"/>
    <w:rsid w:val="00151196"/>
    <w:rsid w:val="001512BA"/>
    <w:rsid w:val="0015134D"/>
    <w:rsid w:val="001513B9"/>
    <w:rsid w:val="0015144D"/>
    <w:rsid w:val="001515ED"/>
    <w:rsid w:val="001516A0"/>
    <w:rsid w:val="00151751"/>
    <w:rsid w:val="00151874"/>
    <w:rsid w:val="00151950"/>
    <w:rsid w:val="00151AEB"/>
    <w:rsid w:val="00151C95"/>
    <w:rsid w:val="00151CF7"/>
    <w:rsid w:val="00151D91"/>
    <w:rsid w:val="00151E8C"/>
    <w:rsid w:val="00151FE7"/>
    <w:rsid w:val="0015213A"/>
    <w:rsid w:val="00152187"/>
    <w:rsid w:val="001521D2"/>
    <w:rsid w:val="001521E8"/>
    <w:rsid w:val="001522EF"/>
    <w:rsid w:val="0015238D"/>
    <w:rsid w:val="00152504"/>
    <w:rsid w:val="00152771"/>
    <w:rsid w:val="001528D4"/>
    <w:rsid w:val="00152931"/>
    <w:rsid w:val="00152933"/>
    <w:rsid w:val="00152934"/>
    <w:rsid w:val="00152B14"/>
    <w:rsid w:val="00152DC3"/>
    <w:rsid w:val="00152EB9"/>
    <w:rsid w:val="00152EDC"/>
    <w:rsid w:val="00152F6F"/>
    <w:rsid w:val="00152FE3"/>
    <w:rsid w:val="001530EE"/>
    <w:rsid w:val="00153166"/>
    <w:rsid w:val="00153196"/>
    <w:rsid w:val="00153291"/>
    <w:rsid w:val="00153321"/>
    <w:rsid w:val="001533C7"/>
    <w:rsid w:val="00153769"/>
    <w:rsid w:val="001537B5"/>
    <w:rsid w:val="00153A2B"/>
    <w:rsid w:val="00153D75"/>
    <w:rsid w:val="00153D76"/>
    <w:rsid w:val="00153D7D"/>
    <w:rsid w:val="00153E38"/>
    <w:rsid w:val="00153EFB"/>
    <w:rsid w:val="001540B3"/>
    <w:rsid w:val="0015451F"/>
    <w:rsid w:val="0015469B"/>
    <w:rsid w:val="001547AA"/>
    <w:rsid w:val="00154804"/>
    <w:rsid w:val="00154858"/>
    <w:rsid w:val="0015498B"/>
    <w:rsid w:val="001549AC"/>
    <w:rsid w:val="001549F7"/>
    <w:rsid w:val="00154B0C"/>
    <w:rsid w:val="00154CE1"/>
    <w:rsid w:val="00154DC0"/>
    <w:rsid w:val="00154F25"/>
    <w:rsid w:val="00154FA5"/>
    <w:rsid w:val="00154FB6"/>
    <w:rsid w:val="00155064"/>
    <w:rsid w:val="001550A9"/>
    <w:rsid w:val="001555F2"/>
    <w:rsid w:val="0015597A"/>
    <w:rsid w:val="00155C8F"/>
    <w:rsid w:val="00155CB2"/>
    <w:rsid w:val="00155E60"/>
    <w:rsid w:val="00155F87"/>
    <w:rsid w:val="001560B9"/>
    <w:rsid w:val="001560D3"/>
    <w:rsid w:val="00156181"/>
    <w:rsid w:val="0015634A"/>
    <w:rsid w:val="0015638A"/>
    <w:rsid w:val="001563B7"/>
    <w:rsid w:val="00156421"/>
    <w:rsid w:val="00156606"/>
    <w:rsid w:val="001568AA"/>
    <w:rsid w:val="00156BE5"/>
    <w:rsid w:val="00156E14"/>
    <w:rsid w:val="00156E72"/>
    <w:rsid w:val="00156FE8"/>
    <w:rsid w:val="0015710B"/>
    <w:rsid w:val="00157396"/>
    <w:rsid w:val="001573A7"/>
    <w:rsid w:val="001574F7"/>
    <w:rsid w:val="00157623"/>
    <w:rsid w:val="00157A43"/>
    <w:rsid w:val="00157C84"/>
    <w:rsid w:val="00157D44"/>
    <w:rsid w:val="00157E75"/>
    <w:rsid w:val="00160417"/>
    <w:rsid w:val="00160496"/>
    <w:rsid w:val="001606A4"/>
    <w:rsid w:val="00160831"/>
    <w:rsid w:val="00160930"/>
    <w:rsid w:val="0016096A"/>
    <w:rsid w:val="00160A6D"/>
    <w:rsid w:val="00160BA5"/>
    <w:rsid w:val="00160DBF"/>
    <w:rsid w:val="00160E43"/>
    <w:rsid w:val="00160EAA"/>
    <w:rsid w:val="00161057"/>
    <w:rsid w:val="0016107C"/>
    <w:rsid w:val="001610F5"/>
    <w:rsid w:val="0016110B"/>
    <w:rsid w:val="00161116"/>
    <w:rsid w:val="0016119C"/>
    <w:rsid w:val="0016127A"/>
    <w:rsid w:val="001613A3"/>
    <w:rsid w:val="001614C0"/>
    <w:rsid w:val="001615F2"/>
    <w:rsid w:val="0016167E"/>
    <w:rsid w:val="00161713"/>
    <w:rsid w:val="0016174E"/>
    <w:rsid w:val="001617F5"/>
    <w:rsid w:val="001618B6"/>
    <w:rsid w:val="00161984"/>
    <w:rsid w:val="001619F7"/>
    <w:rsid w:val="00161A10"/>
    <w:rsid w:val="00161AC8"/>
    <w:rsid w:val="00161C17"/>
    <w:rsid w:val="00161DAA"/>
    <w:rsid w:val="00161E46"/>
    <w:rsid w:val="00161E80"/>
    <w:rsid w:val="00161EFD"/>
    <w:rsid w:val="00161F40"/>
    <w:rsid w:val="00161F91"/>
    <w:rsid w:val="001621DF"/>
    <w:rsid w:val="00162208"/>
    <w:rsid w:val="00162225"/>
    <w:rsid w:val="00162328"/>
    <w:rsid w:val="00162454"/>
    <w:rsid w:val="0016247E"/>
    <w:rsid w:val="001625D6"/>
    <w:rsid w:val="00162742"/>
    <w:rsid w:val="0016278A"/>
    <w:rsid w:val="0016287B"/>
    <w:rsid w:val="00162A40"/>
    <w:rsid w:val="00162E79"/>
    <w:rsid w:val="00162F17"/>
    <w:rsid w:val="00162FCB"/>
    <w:rsid w:val="00163437"/>
    <w:rsid w:val="0016347D"/>
    <w:rsid w:val="001634C6"/>
    <w:rsid w:val="0016361F"/>
    <w:rsid w:val="0016372A"/>
    <w:rsid w:val="001637B0"/>
    <w:rsid w:val="001637FF"/>
    <w:rsid w:val="00163981"/>
    <w:rsid w:val="00163A25"/>
    <w:rsid w:val="00163A62"/>
    <w:rsid w:val="00163AC2"/>
    <w:rsid w:val="00163C09"/>
    <w:rsid w:val="00163C8D"/>
    <w:rsid w:val="00163DAB"/>
    <w:rsid w:val="00163FF4"/>
    <w:rsid w:val="001640BE"/>
    <w:rsid w:val="00164141"/>
    <w:rsid w:val="0016415A"/>
    <w:rsid w:val="0016425F"/>
    <w:rsid w:val="001645AF"/>
    <w:rsid w:val="00164858"/>
    <w:rsid w:val="00164A73"/>
    <w:rsid w:val="00164BEF"/>
    <w:rsid w:val="00164CA2"/>
    <w:rsid w:val="00164E12"/>
    <w:rsid w:val="00165062"/>
    <w:rsid w:val="00165213"/>
    <w:rsid w:val="0016529C"/>
    <w:rsid w:val="001652C1"/>
    <w:rsid w:val="001652DD"/>
    <w:rsid w:val="00165360"/>
    <w:rsid w:val="00165369"/>
    <w:rsid w:val="00165419"/>
    <w:rsid w:val="0016549A"/>
    <w:rsid w:val="001654D2"/>
    <w:rsid w:val="00165517"/>
    <w:rsid w:val="00165B81"/>
    <w:rsid w:val="00165BC1"/>
    <w:rsid w:val="00165CBE"/>
    <w:rsid w:val="00165E86"/>
    <w:rsid w:val="0016601A"/>
    <w:rsid w:val="0016670D"/>
    <w:rsid w:val="00166765"/>
    <w:rsid w:val="001669CB"/>
    <w:rsid w:val="001669D6"/>
    <w:rsid w:val="001669FD"/>
    <w:rsid w:val="00166EA9"/>
    <w:rsid w:val="00166F8E"/>
    <w:rsid w:val="00166FB8"/>
    <w:rsid w:val="0016704D"/>
    <w:rsid w:val="0016706F"/>
    <w:rsid w:val="0016711F"/>
    <w:rsid w:val="00167286"/>
    <w:rsid w:val="0016738A"/>
    <w:rsid w:val="001673ED"/>
    <w:rsid w:val="00167665"/>
    <w:rsid w:val="001676ED"/>
    <w:rsid w:val="00167725"/>
    <w:rsid w:val="00167A04"/>
    <w:rsid w:val="00167B57"/>
    <w:rsid w:val="00167BA0"/>
    <w:rsid w:val="00167BB2"/>
    <w:rsid w:val="00167CA2"/>
    <w:rsid w:val="00167CD0"/>
    <w:rsid w:val="00167D01"/>
    <w:rsid w:val="00167EBB"/>
    <w:rsid w:val="001700FB"/>
    <w:rsid w:val="00170291"/>
    <w:rsid w:val="001702D8"/>
    <w:rsid w:val="001702E0"/>
    <w:rsid w:val="00170455"/>
    <w:rsid w:val="0017063A"/>
    <w:rsid w:val="00170653"/>
    <w:rsid w:val="001708EB"/>
    <w:rsid w:val="001709FC"/>
    <w:rsid w:val="00170A6E"/>
    <w:rsid w:val="00170A80"/>
    <w:rsid w:val="00170AA8"/>
    <w:rsid w:val="00170B96"/>
    <w:rsid w:val="00170BE3"/>
    <w:rsid w:val="00170C81"/>
    <w:rsid w:val="00170ED2"/>
    <w:rsid w:val="001713B8"/>
    <w:rsid w:val="001713CE"/>
    <w:rsid w:val="00171868"/>
    <w:rsid w:val="00171962"/>
    <w:rsid w:val="00171A2C"/>
    <w:rsid w:val="00171A42"/>
    <w:rsid w:val="00171B00"/>
    <w:rsid w:val="00171B71"/>
    <w:rsid w:val="00171BD9"/>
    <w:rsid w:val="00171C83"/>
    <w:rsid w:val="00171D98"/>
    <w:rsid w:val="00171DEB"/>
    <w:rsid w:val="00171E23"/>
    <w:rsid w:val="00171FB1"/>
    <w:rsid w:val="00172091"/>
    <w:rsid w:val="0017209F"/>
    <w:rsid w:val="00172399"/>
    <w:rsid w:val="00172610"/>
    <w:rsid w:val="00172785"/>
    <w:rsid w:val="001727AF"/>
    <w:rsid w:val="00172831"/>
    <w:rsid w:val="001729A7"/>
    <w:rsid w:val="001729E2"/>
    <w:rsid w:val="00172BDF"/>
    <w:rsid w:val="00172CD6"/>
    <w:rsid w:val="00172E90"/>
    <w:rsid w:val="00173012"/>
    <w:rsid w:val="0017307D"/>
    <w:rsid w:val="00173168"/>
    <w:rsid w:val="001731D5"/>
    <w:rsid w:val="001732A8"/>
    <w:rsid w:val="001732D3"/>
    <w:rsid w:val="00173407"/>
    <w:rsid w:val="001735B9"/>
    <w:rsid w:val="0017369D"/>
    <w:rsid w:val="00173736"/>
    <w:rsid w:val="0017376D"/>
    <w:rsid w:val="00173B36"/>
    <w:rsid w:val="00173C45"/>
    <w:rsid w:val="00173E8F"/>
    <w:rsid w:val="001742A3"/>
    <w:rsid w:val="001742F7"/>
    <w:rsid w:val="00174303"/>
    <w:rsid w:val="001743C3"/>
    <w:rsid w:val="00174432"/>
    <w:rsid w:val="00174590"/>
    <w:rsid w:val="001748B7"/>
    <w:rsid w:val="00174A81"/>
    <w:rsid w:val="00174C9B"/>
    <w:rsid w:val="00174E16"/>
    <w:rsid w:val="00174EE4"/>
    <w:rsid w:val="00174F03"/>
    <w:rsid w:val="00174F39"/>
    <w:rsid w:val="00175476"/>
    <w:rsid w:val="001754CF"/>
    <w:rsid w:val="00175640"/>
    <w:rsid w:val="00175666"/>
    <w:rsid w:val="001756F0"/>
    <w:rsid w:val="0017581F"/>
    <w:rsid w:val="00175912"/>
    <w:rsid w:val="00175972"/>
    <w:rsid w:val="001759AF"/>
    <w:rsid w:val="001759F1"/>
    <w:rsid w:val="00175A2E"/>
    <w:rsid w:val="00175A2F"/>
    <w:rsid w:val="00175A31"/>
    <w:rsid w:val="00175B82"/>
    <w:rsid w:val="00175E09"/>
    <w:rsid w:val="00175E45"/>
    <w:rsid w:val="00175F0B"/>
    <w:rsid w:val="00175FCE"/>
    <w:rsid w:val="00175FD1"/>
    <w:rsid w:val="00176080"/>
    <w:rsid w:val="001760AD"/>
    <w:rsid w:val="0017612E"/>
    <w:rsid w:val="0017616C"/>
    <w:rsid w:val="001761F8"/>
    <w:rsid w:val="00176200"/>
    <w:rsid w:val="0017646F"/>
    <w:rsid w:val="001765B0"/>
    <w:rsid w:val="0017667C"/>
    <w:rsid w:val="001768DE"/>
    <w:rsid w:val="00176A4A"/>
    <w:rsid w:val="00176A9A"/>
    <w:rsid w:val="00176AD8"/>
    <w:rsid w:val="00176DE8"/>
    <w:rsid w:val="00176E2F"/>
    <w:rsid w:val="00176FEE"/>
    <w:rsid w:val="001770B1"/>
    <w:rsid w:val="00177278"/>
    <w:rsid w:val="001773C6"/>
    <w:rsid w:val="00177426"/>
    <w:rsid w:val="0017755B"/>
    <w:rsid w:val="0017759D"/>
    <w:rsid w:val="001776F3"/>
    <w:rsid w:val="001778FC"/>
    <w:rsid w:val="00177931"/>
    <w:rsid w:val="00177AB0"/>
    <w:rsid w:val="00177AC1"/>
    <w:rsid w:val="00177C26"/>
    <w:rsid w:val="00177DEA"/>
    <w:rsid w:val="00177F27"/>
    <w:rsid w:val="00180644"/>
    <w:rsid w:val="00180953"/>
    <w:rsid w:val="00180AD1"/>
    <w:rsid w:val="00180B89"/>
    <w:rsid w:val="00180D03"/>
    <w:rsid w:val="00180DE8"/>
    <w:rsid w:val="00180F8F"/>
    <w:rsid w:val="0018118B"/>
    <w:rsid w:val="001811B2"/>
    <w:rsid w:val="00181337"/>
    <w:rsid w:val="001813CE"/>
    <w:rsid w:val="0018179C"/>
    <w:rsid w:val="001819C4"/>
    <w:rsid w:val="001819DC"/>
    <w:rsid w:val="00181DA5"/>
    <w:rsid w:val="00181FC2"/>
    <w:rsid w:val="00181FFA"/>
    <w:rsid w:val="0018206C"/>
    <w:rsid w:val="001820D5"/>
    <w:rsid w:val="00182165"/>
    <w:rsid w:val="001821C1"/>
    <w:rsid w:val="00182311"/>
    <w:rsid w:val="0018247F"/>
    <w:rsid w:val="00182556"/>
    <w:rsid w:val="00182564"/>
    <w:rsid w:val="00182590"/>
    <w:rsid w:val="001825C0"/>
    <w:rsid w:val="001825FC"/>
    <w:rsid w:val="00182934"/>
    <w:rsid w:val="00182A87"/>
    <w:rsid w:val="00182C33"/>
    <w:rsid w:val="00182DA5"/>
    <w:rsid w:val="00182DAB"/>
    <w:rsid w:val="00182E61"/>
    <w:rsid w:val="00182E9E"/>
    <w:rsid w:val="001830A8"/>
    <w:rsid w:val="0018313F"/>
    <w:rsid w:val="001831C4"/>
    <w:rsid w:val="001831D3"/>
    <w:rsid w:val="00183315"/>
    <w:rsid w:val="00183464"/>
    <w:rsid w:val="001835CD"/>
    <w:rsid w:val="001837D1"/>
    <w:rsid w:val="00183871"/>
    <w:rsid w:val="00183992"/>
    <w:rsid w:val="001839C4"/>
    <w:rsid w:val="00183ABB"/>
    <w:rsid w:val="00183B23"/>
    <w:rsid w:val="00183B67"/>
    <w:rsid w:val="00183BEB"/>
    <w:rsid w:val="00183C4A"/>
    <w:rsid w:val="00183C90"/>
    <w:rsid w:val="00183DAD"/>
    <w:rsid w:val="00183F3F"/>
    <w:rsid w:val="001842E5"/>
    <w:rsid w:val="001842FA"/>
    <w:rsid w:val="001844EB"/>
    <w:rsid w:val="00184590"/>
    <w:rsid w:val="0018469A"/>
    <w:rsid w:val="00184717"/>
    <w:rsid w:val="001847B8"/>
    <w:rsid w:val="001848A2"/>
    <w:rsid w:val="00184902"/>
    <w:rsid w:val="00184B3A"/>
    <w:rsid w:val="00184ED5"/>
    <w:rsid w:val="00184F03"/>
    <w:rsid w:val="001851DA"/>
    <w:rsid w:val="00185287"/>
    <w:rsid w:val="001852D9"/>
    <w:rsid w:val="0018531C"/>
    <w:rsid w:val="0018539B"/>
    <w:rsid w:val="001855E3"/>
    <w:rsid w:val="0018560F"/>
    <w:rsid w:val="00185612"/>
    <w:rsid w:val="001857B1"/>
    <w:rsid w:val="00185907"/>
    <w:rsid w:val="00185944"/>
    <w:rsid w:val="00185B33"/>
    <w:rsid w:val="00185D2A"/>
    <w:rsid w:val="00185E39"/>
    <w:rsid w:val="00185ED2"/>
    <w:rsid w:val="001860BE"/>
    <w:rsid w:val="0018611E"/>
    <w:rsid w:val="001862DD"/>
    <w:rsid w:val="001862E7"/>
    <w:rsid w:val="00186426"/>
    <w:rsid w:val="001865B4"/>
    <w:rsid w:val="00186645"/>
    <w:rsid w:val="00186671"/>
    <w:rsid w:val="00186726"/>
    <w:rsid w:val="00186831"/>
    <w:rsid w:val="00186A6A"/>
    <w:rsid w:val="00186BD1"/>
    <w:rsid w:val="00186E5C"/>
    <w:rsid w:val="00186E60"/>
    <w:rsid w:val="00186EF3"/>
    <w:rsid w:val="001871B7"/>
    <w:rsid w:val="001874BE"/>
    <w:rsid w:val="001876F6"/>
    <w:rsid w:val="0018781D"/>
    <w:rsid w:val="00187915"/>
    <w:rsid w:val="00187933"/>
    <w:rsid w:val="00187A50"/>
    <w:rsid w:val="00187B57"/>
    <w:rsid w:val="00187B98"/>
    <w:rsid w:val="00187D65"/>
    <w:rsid w:val="00187E1C"/>
    <w:rsid w:val="00187ED4"/>
    <w:rsid w:val="0019043F"/>
    <w:rsid w:val="001905CD"/>
    <w:rsid w:val="001907F4"/>
    <w:rsid w:val="00190A57"/>
    <w:rsid w:val="00190BBD"/>
    <w:rsid w:val="00190BDC"/>
    <w:rsid w:val="00190F15"/>
    <w:rsid w:val="00190F23"/>
    <w:rsid w:val="00190F6E"/>
    <w:rsid w:val="00191B63"/>
    <w:rsid w:val="00191C47"/>
    <w:rsid w:val="00191D3A"/>
    <w:rsid w:val="00191D7E"/>
    <w:rsid w:val="00191DD2"/>
    <w:rsid w:val="00191DFD"/>
    <w:rsid w:val="00191E47"/>
    <w:rsid w:val="00192108"/>
    <w:rsid w:val="00192422"/>
    <w:rsid w:val="0019277B"/>
    <w:rsid w:val="0019280E"/>
    <w:rsid w:val="00192844"/>
    <w:rsid w:val="0019285D"/>
    <w:rsid w:val="00192A35"/>
    <w:rsid w:val="00192A99"/>
    <w:rsid w:val="00192C37"/>
    <w:rsid w:val="00192C3E"/>
    <w:rsid w:val="00192C4A"/>
    <w:rsid w:val="0019307B"/>
    <w:rsid w:val="001930AB"/>
    <w:rsid w:val="0019322C"/>
    <w:rsid w:val="001933E6"/>
    <w:rsid w:val="00193518"/>
    <w:rsid w:val="00193631"/>
    <w:rsid w:val="001936B8"/>
    <w:rsid w:val="00193821"/>
    <w:rsid w:val="00193827"/>
    <w:rsid w:val="00193940"/>
    <w:rsid w:val="00193AF3"/>
    <w:rsid w:val="00193B91"/>
    <w:rsid w:val="00193C8F"/>
    <w:rsid w:val="00193CD4"/>
    <w:rsid w:val="00193F0E"/>
    <w:rsid w:val="00193F82"/>
    <w:rsid w:val="00194002"/>
    <w:rsid w:val="001940BD"/>
    <w:rsid w:val="00194114"/>
    <w:rsid w:val="00194200"/>
    <w:rsid w:val="001942B5"/>
    <w:rsid w:val="0019443A"/>
    <w:rsid w:val="001944A4"/>
    <w:rsid w:val="0019455F"/>
    <w:rsid w:val="0019461B"/>
    <w:rsid w:val="0019463A"/>
    <w:rsid w:val="001947C9"/>
    <w:rsid w:val="001949A1"/>
    <w:rsid w:val="00194A45"/>
    <w:rsid w:val="00194CB6"/>
    <w:rsid w:val="00194CCD"/>
    <w:rsid w:val="00194D15"/>
    <w:rsid w:val="0019513D"/>
    <w:rsid w:val="00195171"/>
    <w:rsid w:val="00195184"/>
    <w:rsid w:val="00195273"/>
    <w:rsid w:val="001952B9"/>
    <w:rsid w:val="00195589"/>
    <w:rsid w:val="00195602"/>
    <w:rsid w:val="00195629"/>
    <w:rsid w:val="00195793"/>
    <w:rsid w:val="001958A5"/>
    <w:rsid w:val="001959CA"/>
    <w:rsid w:val="00195A11"/>
    <w:rsid w:val="00195A94"/>
    <w:rsid w:val="00195C93"/>
    <w:rsid w:val="00195D8A"/>
    <w:rsid w:val="00195E2C"/>
    <w:rsid w:val="0019631A"/>
    <w:rsid w:val="001963D5"/>
    <w:rsid w:val="00196426"/>
    <w:rsid w:val="0019651B"/>
    <w:rsid w:val="0019665A"/>
    <w:rsid w:val="001967BF"/>
    <w:rsid w:val="0019682A"/>
    <w:rsid w:val="001970E1"/>
    <w:rsid w:val="00197127"/>
    <w:rsid w:val="001971BA"/>
    <w:rsid w:val="00197480"/>
    <w:rsid w:val="001975AF"/>
    <w:rsid w:val="001975C9"/>
    <w:rsid w:val="00197694"/>
    <w:rsid w:val="001977FF"/>
    <w:rsid w:val="00197822"/>
    <w:rsid w:val="00197ABE"/>
    <w:rsid w:val="00197AD5"/>
    <w:rsid w:val="00197BFC"/>
    <w:rsid w:val="00197C63"/>
    <w:rsid w:val="00197D6C"/>
    <w:rsid w:val="001A0033"/>
    <w:rsid w:val="001A0082"/>
    <w:rsid w:val="001A00EA"/>
    <w:rsid w:val="001A0395"/>
    <w:rsid w:val="001A054B"/>
    <w:rsid w:val="001A06AF"/>
    <w:rsid w:val="001A07D2"/>
    <w:rsid w:val="001A081B"/>
    <w:rsid w:val="001A0936"/>
    <w:rsid w:val="001A09B6"/>
    <w:rsid w:val="001A0B3A"/>
    <w:rsid w:val="001A0B47"/>
    <w:rsid w:val="001A0BEC"/>
    <w:rsid w:val="001A0C2F"/>
    <w:rsid w:val="001A0F46"/>
    <w:rsid w:val="001A1006"/>
    <w:rsid w:val="001A1007"/>
    <w:rsid w:val="001A10C7"/>
    <w:rsid w:val="001A1124"/>
    <w:rsid w:val="001A1150"/>
    <w:rsid w:val="001A12A9"/>
    <w:rsid w:val="001A135F"/>
    <w:rsid w:val="001A162A"/>
    <w:rsid w:val="001A16A7"/>
    <w:rsid w:val="001A182A"/>
    <w:rsid w:val="001A186D"/>
    <w:rsid w:val="001A1898"/>
    <w:rsid w:val="001A18BA"/>
    <w:rsid w:val="001A18EA"/>
    <w:rsid w:val="001A18F8"/>
    <w:rsid w:val="001A199E"/>
    <w:rsid w:val="001A1C5D"/>
    <w:rsid w:val="001A1CE6"/>
    <w:rsid w:val="001A1D8D"/>
    <w:rsid w:val="001A1DD1"/>
    <w:rsid w:val="001A23BC"/>
    <w:rsid w:val="001A2632"/>
    <w:rsid w:val="001A269C"/>
    <w:rsid w:val="001A2858"/>
    <w:rsid w:val="001A28B4"/>
    <w:rsid w:val="001A29BD"/>
    <w:rsid w:val="001A2B1E"/>
    <w:rsid w:val="001A2CDA"/>
    <w:rsid w:val="001A3025"/>
    <w:rsid w:val="001A311A"/>
    <w:rsid w:val="001A314C"/>
    <w:rsid w:val="001A34EF"/>
    <w:rsid w:val="001A34FE"/>
    <w:rsid w:val="001A3566"/>
    <w:rsid w:val="001A3683"/>
    <w:rsid w:val="001A36A8"/>
    <w:rsid w:val="001A37B3"/>
    <w:rsid w:val="001A3816"/>
    <w:rsid w:val="001A3A0B"/>
    <w:rsid w:val="001A3BED"/>
    <w:rsid w:val="001A3CF3"/>
    <w:rsid w:val="001A3E2B"/>
    <w:rsid w:val="001A3E5A"/>
    <w:rsid w:val="001A4074"/>
    <w:rsid w:val="001A40CD"/>
    <w:rsid w:val="001A412C"/>
    <w:rsid w:val="001A417C"/>
    <w:rsid w:val="001A4303"/>
    <w:rsid w:val="001A43D8"/>
    <w:rsid w:val="001A4421"/>
    <w:rsid w:val="001A459A"/>
    <w:rsid w:val="001A4670"/>
    <w:rsid w:val="001A4752"/>
    <w:rsid w:val="001A496E"/>
    <w:rsid w:val="001A4B2A"/>
    <w:rsid w:val="001A4B4E"/>
    <w:rsid w:val="001A4BB7"/>
    <w:rsid w:val="001A4CFA"/>
    <w:rsid w:val="001A4F1A"/>
    <w:rsid w:val="001A4F74"/>
    <w:rsid w:val="001A511F"/>
    <w:rsid w:val="001A541A"/>
    <w:rsid w:val="001A541B"/>
    <w:rsid w:val="001A5682"/>
    <w:rsid w:val="001A5AA0"/>
    <w:rsid w:val="001A5C12"/>
    <w:rsid w:val="001A5C52"/>
    <w:rsid w:val="001A5D58"/>
    <w:rsid w:val="001A5E8F"/>
    <w:rsid w:val="001A5F25"/>
    <w:rsid w:val="001A5F77"/>
    <w:rsid w:val="001A6272"/>
    <w:rsid w:val="001A6282"/>
    <w:rsid w:val="001A6284"/>
    <w:rsid w:val="001A654E"/>
    <w:rsid w:val="001A657A"/>
    <w:rsid w:val="001A667E"/>
    <w:rsid w:val="001A66EA"/>
    <w:rsid w:val="001A6767"/>
    <w:rsid w:val="001A67A6"/>
    <w:rsid w:val="001A6809"/>
    <w:rsid w:val="001A68F3"/>
    <w:rsid w:val="001A69C0"/>
    <w:rsid w:val="001A6C56"/>
    <w:rsid w:val="001A6C6D"/>
    <w:rsid w:val="001A6D8A"/>
    <w:rsid w:val="001A6FEC"/>
    <w:rsid w:val="001A73EF"/>
    <w:rsid w:val="001A748A"/>
    <w:rsid w:val="001A753C"/>
    <w:rsid w:val="001A7547"/>
    <w:rsid w:val="001A7670"/>
    <w:rsid w:val="001A771F"/>
    <w:rsid w:val="001A773E"/>
    <w:rsid w:val="001A786A"/>
    <w:rsid w:val="001A78A6"/>
    <w:rsid w:val="001A7962"/>
    <w:rsid w:val="001A79AC"/>
    <w:rsid w:val="001A7B32"/>
    <w:rsid w:val="001A7B43"/>
    <w:rsid w:val="001A7CA1"/>
    <w:rsid w:val="001A7F92"/>
    <w:rsid w:val="001B00C2"/>
    <w:rsid w:val="001B018C"/>
    <w:rsid w:val="001B0399"/>
    <w:rsid w:val="001B0446"/>
    <w:rsid w:val="001B0464"/>
    <w:rsid w:val="001B0536"/>
    <w:rsid w:val="001B061D"/>
    <w:rsid w:val="001B07FD"/>
    <w:rsid w:val="001B0971"/>
    <w:rsid w:val="001B0A8A"/>
    <w:rsid w:val="001B0AC7"/>
    <w:rsid w:val="001B0B06"/>
    <w:rsid w:val="001B0B6C"/>
    <w:rsid w:val="001B0BF9"/>
    <w:rsid w:val="001B0DB6"/>
    <w:rsid w:val="001B0ECF"/>
    <w:rsid w:val="001B0EEC"/>
    <w:rsid w:val="001B0F00"/>
    <w:rsid w:val="001B0F2F"/>
    <w:rsid w:val="001B10B1"/>
    <w:rsid w:val="001B10CB"/>
    <w:rsid w:val="001B11B2"/>
    <w:rsid w:val="001B1367"/>
    <w:rsid w:val="001B1378"/>
    <w:rsid w:val="001B13EA"/>
    <w:rsid w:val="001B161C"/>
    <w:rsid w:val="001B16B1"/>
    <w:rsid w:val="001B1B30"/>
    <w:rsid w:val="001B1C14"/>
    <w:rsid w:val="001B1C71"/>
    <w:rsid w:val="001B1D3B"/>
    <w:rsid w:val="001B1E3B"/>
    <w:rsid w:val="001B1EC4"/>
    <w:rsid w:val="001B1F22"/>
    <w:rsid w:val="001B1F80"/>
    <w:rsid w:val="001B1FC7"/>
    <w:rsid w:val="001B1FDB"/>
    <w:rsid w:val="001B209F"/>
    <w:rsid w:val="001B2124"/>
    <w:rsid w:val="001B21E1"/>
    <w:rsid w:val="001B228B"/>
    <w:rsid w:val="001B2316"/>
    <w:rsid w:val="001B244A"/>
    <w:rsid w:val="001B24CF"/>
    <w:rsid w:val="001B25E0"/>
    <w:rsid w:val="001B26BD"/>
    <w:rsid w:val="001B2798"/>
    <w:rsid w:val="001B2968"/>
    <w:rsid w:val="001B2C60"/>
    <w:rsid w:val="001B2CAB"/>
    <w:rsid w:val="001B2CAC"/>
    <w:rsid w:val="001B2CBE"/>
    <w:rsid w:val="001B2F68"/>
    <w:rsid w:val="001B3192"/>
    <w:rsid w:val="001B3590"/>
    <w:rsid w:val="001B38B8"/>
    <w:rsid w:val="001B3974"/>
    <w:rsid w:val="001B39C3"/>
    <w:rsid w:val="001B3A68"/>
    <w:rsid w:val="001B3D1F"/>
    <w:rsid w:val="001B3E54"/>
    <w:rsid w:val="001B3ECC"/>
    <w:rsid w:val="001B3F2F"/>
    <w:rsid w:val="001B4195"/>
    <w:rsid w:val="001B4266"/>
    <w:rsid w:val="001B42C5"/>
    <w:rsid w:val="001B434B"/>
    <w:rsid w:val="001B43A4"/>
    <w:rsid w:val="001B4484"/>
    <w:rsid w:val="001B4540"/>
    <w:rsid w:val="001B45C9"/>
    <w:rsid w:val="001B46D0"/>
    <w:rsid w:val="001B47D3"/>
    <w:rsid w:val="001B4A07"/>
    <w:rsid w:val="001B4A6A"/>
    <w:rsid w:val="001B4BE7"/>
    <w:rsid w:val="001B4C83"/>
    <w:rsid w:val="001B530D"/>
    <w:rsid w:val="001B53F9"/>
    <w:rsid w:val="001B540E"/>
    <w:rsid w:val="001B5456"/>
    <w:rsid w:val="001B54E2"/>
    <w:rsid w:val="001B56DD"/>
    <w:rsid w:val="001B57B5"/>
    <w:rsid w:val="001B59EB"/>
    <w:rsid w:val="001B5AD5"/>
    <w:rsid w:val="001B5F07"/>
    <w:rsid w:val="001B60C7"/>
    <w:rsid w:val="001B61E0"/>
    <w:rsid w:val="001B6282"/>
    <w:rsid w:val="001B629A"/>
    <w:rsid w:val="001B63F2"/>
    <w:rsid w:val="001B6446"/>
    <w:rsid w:val="001B66E6"/>
    <w:rsid w:val="001B674A"/>
    <w:rsid w:val="001B686B"/>
    <w:rsid w:val="001B687F"/>
    <w:rsid w:val="001B6AB9"/>
    <w:rsid w:val="001B6C1C"/>
    <w:rsid w:val="001B6C98"/>
    <w:rsid w:val="001B6D38"/>
    <w:rsid w:val="001B6DE7"/>
    <w:rsid w:val="001B6FC7"/>
    <w:rsid w:val="001B70F0"/>
    <w:rsid w:val="001B71C5"/>
    <w:rsid w:val="001B7415"/>
    <w:rsid w:val="001B741B"/>
    <w:rsid w:val="001B7445"/>
    <w:rsid w:val="001B75C8"/>
    <w:rsid w:val="001B761E"/>
    <w:rsid w:val="001B77AD"/>
    <w:rsid w:val="001B79C6"/>
    <w:rsid w:val="001B79D9"/>
    <w:rsid w:val="001B79E8"/>
    <w:rsid w:val="001B7ADE"/>
    <w:rsid w:val="001B7BA6"/>
    <w:rsid w:val="001B7C45"/>
    <w:rsid w:val="001B7D60"/>
    <w:rsid w:val="001B7D94"/>
    <w:rsid w:val="001B7DA6"/>
    <w:rsid w:val="001B7E32"/>
    <w:rsid w:val="001B7F4C"/>
    <w:rsid w:val="001B7FB2"/>
    <w:rsid w:val="001B7FCA"/>
    <w:rsid w:val="001C0047"/>
    <w:rsid w:val="001C0228"/>
    <w:rsid w:val="001C039A"/>
    <w:rsid w:val="001C0466"/>
    <w:rsid w:val="001C0654"/>
    <w:rsid w:val="001C0771"/>
    <w:rsid w:val="001C08CD"/>
    <w:rsid w:val="001C09A0"/>
    <w:rsid w:val="001C09E6"/>
    <w:rsid w:val="001C0A6C"/>
    <w:rsid w:val="001C0D15"/>
    <w:rsid w:val="001C11E0"/>
    <w:rsid w:val="001C13AD"/>
    <w:rsid w:val="001C141F"/>
    <w:rsid w:val="001C14A3"/>
    <w:rsid w:val="001C152D"/>
    <w:rsid w:val="001C17AE"/>
    <w:rsid w:val="001C189D"/>
    <w:rsid w:val="001C18C8"/>
    <w:rsid w:val="001C1933"/>
    <w:rsid w:val="001C19CB"/>
    <w:rsid w:val="001C1AA8"/>
    <w:rsid w:val="001C1BD1"/>
    <w:rsid w:val="001C1BED"/>
    <w:rsid w:val="001C1C62"/>
    <w:rsid w:val="001C1CC4"/>
    <w:rsid w:val="001C1F13"/>
    <w:rsid w:val="001C2219"/>
    <w:rsid w:val="001C25D6"/>
    <w:rsid w:val="001C2638"/>
    <w:rsid w:val="001C2813"/>
    <w:rsid w:val="001C288F"/>
    <w:rsid w:val="001C2936"/>
    <w:rsid w:val="001C2A1E"/>
    <w:rsid w:val="001C2B7C"/>
    <w:rsid w:val="001C2B8D"/>
    <w:rsid w:val="001C2C4C"/>
    <w:rsid w:val="001C2CEE"/>
    <w:rsid w:val="001C2DAA"/>
    <w:rsid w:val="001C308E"/>
    <w:rsid w:val="001C3171"/>
    <w:rsid w:val="001C3235"/>
    <w:rsid w:val="001C336C"/>
    <w:rsid w:val="001C3470"/>
    <w:rsid w:val="001C34A5"/>
    <w:rsid w:val="001C3613"/>
    <w:rsid w:val="001C373F"/>
    <w:rsid w:val="001C3753"/>
    <w:rsid w:val="001C37B1"/>
    <w:rsid w:val="001C37FD"/>
    <w:rsid w:val="001C382B"/>
    <w:rsid w:val="001C396D"/>
    <w:rsid w:val="001C399E"/>
    <w:rsid w:val="001C3A3F"/>
    <w:rsid w:val="001C3B42"/>
    <w:rsid w:val="001C4076"/>
    <w:rsid w:val="001C4096"/>
    <w:rsid w:val="001C4113"/>
    <w:rsid w:val="001C4138"/>
    <w:rsid w:val="001C4273"/>
    <w:rsid w:val="001C428D"/>
    <w:rsid w:val="001C4303"/>
    <w:rsid w:val="001C474F"/>
    <w:rsid w:val="001C4768"/>
    <w:rsid w:val="001C48EA"/>
    <w:rsid w:val="001C4B8F"/>
    <w:rsid w:val="001C4BDC"/>
    <w:rsid w:val="001C4E2E"/>
    <w:rsid w:val="001C4E59"/>
    <w:rsid w:val="001C5111"/>
    <w:rsid w:val="001C5240"/>
    <w:rsid w:val="001C5264"/>
    <w:rsid w:val="001C5525"/>
    <w:rsid w:val="001C5572"/>
    <w:rsid w:val="001C5587"/>
    <w:rsid w:val="001C570B"/>
    <w:rsid w:val="001C586B"/>
    <w:rsid w:val="001C5A01"/>
    <w:rsid w:val="001C5B29"/>
    <w:rsid w:val="001C5B41"/>
    <w:rsid w:val="001C5D03"/>
    <w:rsid w:val="001C5E42"/>
    <w:rsid w:val="001C5EC4"/>
    <w:rsid w:val="001C5F6D"/>
    <w:rsid w:val="001C60BF"/>
    <w:rsid w:val="001C6115"/>
    <w:rsid w:val="001C616C"/>
    <w:rsid w:val="001C619E"/>
    <w:rsid w:val="001C6410"/>
    <w:rsid w:val="001C64F7"/>
    <w:rsid w:val="001C6770"/>
    <w:rsid w:val="001C67AD"/>
    <w:rsid w:val="001C6BFF"/>
    <w:rsid w:val="001C6DE1"/>
    <w:rsid w:val="001C6E2E"/>
    <w:rsid w:val="001C7526"/>
    <w:rsid w:val="001C7736"/>
    <w:rsid w:val="001C789B"/>
    <w:rsid w:val="001C78CE"/>
    <w:rsid w:val="001C78F5"/>
    <w:rsid w:val="001C7989"/>
    <w:rsid w:val="001C7A68"/>
    <w:rsid w:val="001C7A86"/>
    <w:rsid w:val="001C7D8D"/>
    <w:rsid w:val="001C7E59"/>
    <w:rsid w:val="001D0003"/>
    <w:rsid w:val="001D004D"/>
    <w:rsid w:val="001D0145"/>
    <w:rsid w:val="001D017A"/>
    <w:rsid w:val="001D032C"/>
    <w:rsid w:val="001D0522"/>
    <w:rsid w:val="001D05EA"/>
    <w:rsid w:val="001D0A72"/>
    <w:rsid w:val="001D0A98"/>
    <w:rsid w:val="001D0B42"/>
    <w:rsid w:val="001D0BF2"/>
    <w:rsid w:val="001D0DBC"/>
    <w:rsid w:val="001D0FE5"/>
    <w:rsid w:val="001D1194"/>
    <w:rsid w:val="001D11AE"/>
    <w:rsid w:val="001D1223"/>
    <w:rsid w:val="001D1351"/>
    <w:rsid w:val="001D137E"/>
    <w:rsid w:val="001D1512"/>
    <w:rsid w:val="001D17A7"/>
    <w:rsid w:val="001D18E7"/>
    <w:rsid w:val="001D1924"/>
    <w:rsid w:val="001D1C67"/>
    <w:rsid w:val="001D1CF8"/>
    <w:rsid w:val="001D1DC0"/>
    <w:rsid w:val="001D1DD1"/>
    <w:rsid w:val="001D1ED1"/>
    <w:rsid w:val="001D21A9"/>
    <w:rsid w:val="001D2292"/>
    <w:rsid w:val="001D2465"/>
    <w:rsid w:val="001D28E6"/>
    <w:rsid w:val="001D290C"/>
    <w:rsid w:val="001D2976"/>
    <w:rsid w:val="001D2A0C"/>
    <w:rsid w:val="001D2DBF"/>
    <w:rsid w:val="001D2EAD"/>
    <w:rsid w:val="001D2F88"/>
    <w:rsid w:val="001D329D"/>
    <w:rsid w:val="001D32AF"/>
    <w:rsid w:val="001D3417"/>
    <w:rsid w:val="001D37AB"/>
    <w:rsid w:val="001D3A1F"/>
    <w:rsid w:val="001D3B20"/>
    <w:rsid w:val="001D3BB2"/>
    <w:rsid w:val="001D42CC"/>
    <w:rsid w:val="001D44CA"/>
    <w:rsid w:val="001D4570"/>
    <w:rsid w:val="001D4797"/>
    <w:rsid w:val="001D47C3"/>
    <w:rsid w:val="001D4885"/>
    <w:rsid w:val="001D4B5E"/>
    <w:rsid w:val="001D4CAB"/>
    <w:rsid w:val="001D4DF9"/>
    <w:rsid w:val="001D4E05"/>
    <w:rsid w:val="001D4E4E"/>
    <w:rsid w:val="001D4E52"/>
    <w:rsid w:val="001D51DB"/>
    <w:rsid w:val="001D52F3"/>
    <w:rsid w:val="001D5353"/>
    <w:rsid w:val="001D557F"/>
    <w:rsid w:val="001D559C"/>
    <w:rsid w:val="001D567E"/>
    <w:rsid w:val="001D5747"/>
    <w:rsid w:val="001D5981"/>
    <w:rsid w:val="001D5AD8"/>
    <w:rsid w:val="001D5B22"/>
    <w:rsid w:val="001D5C74"/>
    <w:rsid w:val="001D5DDA"/>
    <w:rsid w:val="001D5E90"/>
    <w:rsid w:val="001D5EF5"/>
    <w:rsid w:val="001D606D"/>
    <w:rsid w:val="001D62AD"/>
    <w:rsid w:val="001D6376"/>
    <w:rsid w:val="001D63F6"/>
    <w:rsid w:val="001D64AC"/>
    <w:rsid w:val="001D6559"/>
    <w:rsid w:val="001D665F"/>
    <w:rsid w:val="001D6681"/>
    <w:rsid w:val="001D689D"/>
    <w:rsid w:val="001D69F9"/>
    <w:rsid w:val="001D6BE0"/>
    <w:rsid w:val="001D6CFC"/>
    <w:rsid w:val="001D6F4C"/>
    <w:rsid w:val="001D6FD3"/>
    <w:rsid w:val="001D7062"/>
    <w:rsid w:val="001D7081"/>
    <w:rsid w:val="001D70CA"/>
    <w:rsid w:val="001D718B"/>
    <w:rsid w:val="001D71F3"/>
    <w:rsid w:val="001D7247"/>
    <w:rsid w:val="001D7354"/>
    <w:rsid w:val="001D7509"/>
    <w:rsid w:val="001D75F3"/>
    <w:rsid w:val="001D7651"/>
    <w:rsid w:val="001D77F7"/>
    <w:rsid w:val="001D780C"/>
    <w:rsid w:val="001D7A7C"/>
    <w:rsid w:val="001D7B5F"/>
    <w:rsid w:val="001D7E2F"/>
    <w:rsid w:val="001E0203"/>
    <w:rsid w:val="001E0253"/>
    <w:rsid w:val="001E0254"/>
    <w:rsid w:val="001E0359"/>
    <w:rsid w:val="001E05B8"/>
    <w:rsid w:val="001E06FF"/>
    <w:rsid w:val="001E0772"/>
    <w:rsid w:val="001E0951"/>
    <w:rsid w:val="001E09A8"/>
    <w:rsid w:val="001E0AFA"/>
    <w:rsid w:val="001E0B52"/>
    <w:rsid w:val="001E0DF0"/>
    <w:rsid w:val="001E10D7"/>
    <w:rsid w:val="001E11D3"/>
    <w:rsid w:val="001E13EB"/>
    <w:rsid w:val="001E1416"/>
    <w:rsid w:val="001E146A"/>
    <w:rsid w:val="001E15DD"/>
    <w:rsid w:val="001E1648"/>
    <w:rsid w:val="001E17DE"/>
    <w:rsid w:val="001E1AF3"/>
    <w:rsid w:val="001E1B51"/>
    <w:rsid w:val="001E1BF1"/>
    <w:rsid w:val="001E1C10"/>
    <w:rsid w:val="001E221E"/>
    <w:rsid w:val="001E2293"/>
    <w:rsid w:val="001E22C2"/>
    <w:rsid w:val="001E22D5"/>
    <w:rsid w:val="001E2364"/>
    <w:rsid w:val="001E2557"/>
    <w:rsid w:val="001E2683"/>
    <w:rsid w:val="001E2777"/>
    <w:rsid w:val="001E2811"/>
    <w:rsid w:val="001E29E1"/>
    <w:rsid w:val="001E2A93"/>
    <w:rsid w:val="001E2B16"/>
    <w:rsid w:val="001E2C4A"/>
    <w:rsid w:val="001E2D04"/>
    <w:rsid w:val="001E2D48"/>
    <w:rsid w:val="001E2DD0"/>
    <w:rsid w:val="001E2F26"/>
    <w:rsid w:val="001E2FFF"/>
    <w:rsid w:val="001E301E"/>
    <w:rsid w:val="001E336E"/>
    <w:rsid w:val="001E344A"/>
    <w:rsid w:val="001E346F"/>
    <w:rsid w:val="001E357D"/>
    <w:rsid w:val="001E36A2"/>
    <w:rsid w:val="001E3874"/>
    <w:rsid w:val="001E38A1"/>
    <w:rsid w:val="001E38C4"/>
    <w:rsid w:val="001E39F3"/>
    <w:rsid w:val="001E3B97"/>
    <w:rsid w:val="001E3ED7"/>
    <w:rsid w:val="001E4049"/>
    <w:rsid w:val="001E410A"/>
    <w:rsid w:val="001E4180"/>
    <w:rsid w:val="001E4196"/>
    <w:rsid w:val="001E424F"/>
    <w:rsid w:val="001E4276"/>
    <w:rsid w:val="001E4316"/>
    <w:rsid w:val="001E468C"/>
    <w:rsid w:val="001E473E"/>
    <w:rsid w:val="001E47DC"/>
    <w:rsid w:val="001E48B2"/>
    <w:rsid w:val="001E493F"/>
    <w:rsid w:val="001E4973"/>
    <w:rsid w:val="001E4A79"/>
    <w:rsid w:val="001E4AC7"/>
    <w:rsid w:val="001E4B30"/>
    <w:rsid w:val="001E4B82"/>
    <w:rsid w:val="001E4BED"/>
    <w:rsid w:val="001E4DCB"/>
    <w:rsid w:val="001E4DD8"/>
    <w:rsid w:val="001E4F05"/>
    <w:rsid w:val="001E5020"/>
    <w:rsid w:val="001E50E1"/>
    <w:rsid w:val="001E5108"/>
    <w:rsid w:val="001E5117"/>
    <w:rsid w:val="001E5194"/>
    <w:rsid w:val="001E5260"/>
    <w:rsid w:val="001E532A"/>
    <w:rsid w:val="001E5345"/>
    <w:rsid w:val="001E5370"/>
    <w:rsid w:val="001E5591"/>
    <w:rsid w:val="001E5ADD"/>
    <w:rsid w:val="001E5BFC"/>
    <w:rsid w:val="001E5C56"/>
    <w:rsid w:val="001E5C67"/>
    <w:rsid w:val="001E5EEC"/>
    <w:rsid w:val="001E5EF9"/>
    <w:rsid w:val="001E5FD5"/>
    <w:rsid w:val="001E6071"/>
    <w:rsid w:val="001E624B"/>
    <w:rsid w:val="001E62A7"/>
    <w:rsid w:val="001E6498"/>
    <w:rsid w:val="001E6538"/>
    <w:rsid w:val="001E656F"/>
    <w:rsid w:val="001E6624"/>
    <w:rsid w:val="001E663B"/>
    <w:rsid w:val="001E668B"/>
    <w:rsid w:val="001E6901"/>
    <w:rsid w:val="001E69A9"/>
    <w:rsid w:val="001E69F3"/>
    <w:rsid w:val="001E6AE8"/>
    <w:rsid w:val="001E6AF6"/>
    <w:rsid w:val="001E6B61"/>
    <w:rsid w:val="001E6B6B"/>
    <w:rsid w:val="001E6BE6"/>
    <w:rsid w:val="001E6C75"/>
    <w:rsid w:val="001E6CB6"/>
    <w:rsid w:val="001E6E63"/>
    <w:rsid w:val="001E6FE3"/>
    <w:rsid w:val="001E70FA"/>
    <w:rsid w:val="001E73FB"/>
    <w:rsid w:val="001E7569"/>
    <w:rsid w:val="001E76C9"/>
    <w:rsid w:val="001E77E2"/>
    <w:rsid w:val="001E789A"/>
    <w:rsid w:val="001E79C2"/>
    <w:rsid w:val="001E7A09"/>
    <w:rsid w:val="001E7D26"/>
    <w:rsid w:val="001E7DC1"/>
    <w:rsid w:val="001E7FD0"/>
    <w:rsid w:val="001E7FD6"/>
    <w:rsid w:val="001F0140"/>
    <w:rsid w:val="001F02C0"/>
    <w:rsid w:val="001F0412"/>
    <w:rsid w:val="001F0717"/>
    <w:rsid w:val="001F078E"/>
    <w:rsid w:val="001F097E"/>
    <w:rsid w:val="001F09F9"/>
    <w:rsid w:val="001F0ADD"/>
    <w:rsid w:val="001F0C2D"/>
    <w:rsid w:val="001F0C5D"/>
    <w:rsid w:val="001F1103"/>
    <w:rsid w:val="001F1212"/>
    <w:rsid w:val="001F14E7"/>
    <w:rsid w:val="001F1562"/>
    <w:rsid w:val="001F17DD"/>
    <w:rsid w:val="001F17EE"/>
    <w:rsid w:val="001F186A"/>
    <w:rsid w:val="001F19D2"/>
    <w:rsid w:val="001F1C62"/>
    <w:rsid w:val="001F1D94"/>
    <w:rsid w:val="001F1DC4"/>
    <w:rsid w:val="001F1DE3"/>
    <w:rsid w:val="001F1E14"/>
    <w:rsid w:val="001F1E2B"/>
    <w:rsid w:val="001F1FBD"/>
    <w:rsid w:val="001F1FED"/>
    <w:rsid w:val="001F21F4"/>
    <w:rsid w:val="001F227A"/>
    <w:rsid w:val="001F22DB"/>
    <w:rsid w:val="001F23A7"/>
    <w:rsid w:val="001F24A6"/>
    <w:rsid w:val="001F2583"/>
    <w:rsid w:val="001F26B3"/>
    <w:rsid w:val="001F270F"/>
    <w:rsid w:val="001F2761"/>
    <w:rsid w:val="001F2762"/>
    <w:rsid w:val="001F2823"/>
    <w:rsid w:val="001F2A86"/>
    <w:rsid w:val="001F2B40"/>
    <w:rsid w:val="001F2B51"/>
    <w:rsid w:val="001F2BB8"/>
    <w:rsid w:val="001F2D6E"/>
    <w:rsid w:val="001F2E23"/>
    <w:rsid w:val="001F2E83"/>
    <w:rsid w:val="001F2EDA"/>
    <w:rsid w:val="001F2EDD"/>
    <w:rsid w:val="001F2F57"/>
    <w:rsid w:val="001F2FAA"/>
    <w:rsid w:val="001F2FEA"/>
    <w:rsid w:val="001F3042"/>
    <w:rsid w:val="001F3082"/>
    <w:rsid w:val="001F31FA"/>
    <w:rsid w:val="001F3288"/>
    <w:rsid w:val="001F32F3"/>
    <w:rsid w:val="001F3431"/>
    <w:rsid w:val="001F3696"/>
    <w:rsid w:val="001F3722"/>
    <w:rsid w:val="001F3844"/>
    <w:rsid w:val="001F3961"/>
    <w:rsid w:val="001F3CDF"/>
    <w:rsid w:val="001F3F17"/>
    <w:rsid w:val="001F40E0"/>
    <w:rsid w:val="001F41AE"/>
    <w:rsid w:val="001F41B7"/>
    <w:rsid w:val="001F4219"/>
    <w:rsid w:val="001F465A"/>
    <w:rsid w:val="001F4852"/>
    <w:rsid w:val="001F4B84"/>
    <w:rsid w:val="001F4D06"/>
    <w:rsid w:val="001F4D47"/>
    <w:rsid w:val="001F4E06"/>
    <w:rsid w:val="001F50FE"/>
    <w:rsid w:val="001F51E9"/>
    <w:rsid w:val="001F555A"/>
    <w:rsid w:val="001F568C"/>
    <w:rsid w:val="001F589D"/>
    <w:rsid w:val="001F58AB"/>
    <w:rsid w:val="001F5C25"/>
    <w:rsid w:val="001F5C39"/>
    <w:rsid w:val="001F5E84"/>
    <w:rsid w:val="001F60E1"/>
    <w:rsid w:val="001F60E2"/>
    <w:rsid w:val="001F6115"/>
    <w:rsid w:val="001F6467"/>
    <w:rsid w:val="001F6610"/>
    <w:rsid w:val="001F6928"/>
    <w:rsid w:val="001F6A88"/>
    <w:rsid w:val="001F6B1C"/>
    <w:rsid w:val="001F6B3E"/>
    <w:rsid w:val="001F6F4D"/>
    <w:rsid w:val="001F71D8"/>
    <w:rsid w:val="001F75D2"/>
    <w:rsid w:val="001F7636"/>
    <w:rsid w:val="001F7702"/>
    <w:rsid w:val="001F7B24"/>
    <w:rsid w:val="001F7BA7"/>
    <w:rsid w:val="001F7BCE"/>
    <w:rsid w:val="001F7F77"/>
    <w:rsid w:val="001F7F80"/>
    <w:rsid w:val="00200042"/>
    <w:rsid w:val="00200252"/>
    <w:rsid w:val="0020053F"/>
    <w:rsid w:val="002006A3"/>
    <w:rsid w:val="002006AA"/>
    <w:rsid w:val="00200849"/>
    <w:rsid w:val="002009AF"/>
    <w:rsid w:val="00200AEE"/>
    <w:rsid w:val="00200C1B"/>
    <w:rsid w:val="00200DFF"/>
    <w:rsid w:val="00200F07"/>
    <w:rsid w:val="00200F9E"/>
    <w:rsid w:val="002011F9"/>
    <w:rsid w:val="002014E1"/>
    <w:rsid w:val="00201633"/>
    <w:rsid w:val="00201729"/>
    <w:rsid w:val="0020174C"/>
    <w:rsid w:val="00201818"/>
    <w:rsid w:val="002018EF"/>
    <w:rsid w:val="00201A94"/>
    <w:rsid w:val="00201B58"/>
    <w:rsid w:val="00201C0A"/>
    <w:rsid w:val="00201CE0"/>
    <w:rsid w:val="00201D0C"/>
    <w:rsid w:val="00201D48"/>
    <w:rsid w:val="00201E0F"/>
    <w:rsid w:val="00201E69"/>
    <w:rsid w:val="00201E89"/>
    <w:rsid w:val="00201FBE"/>
    <w:rsid w:val="00201FE7"/>
    <w:rsid w:val="00201FFD"/>
    <w:rsid w:val="00202084"/>
    <w:rsid w:val="002020C1"/>
    <w:rsid w:val="00202105"/>
    <w:rsid w:val="002029A8"/>
    <w:rsid w:val="00202A73"/>
    <w:rsid w:val="00202A82"/>
    <w:rsid w:val="00202B91"/>
    <w:rsid w:val="00202D77"/>
    <w:rsid w:val="00202DEA"/>
    <w:rsid w:val="00202E57"/>
    <w:rsid w:val="00202FF1"/>
    <w:rsid w:val="002030A4"/>
    <w:rsid w:val="002031B0"/>
    <w:rsid w:val="0020333C"/>
    <w:rsid w:val="00203665"/>
    <w:rsid w:val="00203703"/>
    <w:rsid w:val="002037DB"/>
    <w:rsid w:val="002037FE"/>
    <w:rsid w:val="0020384C"/>
    <w:rsid w:val="002038B8"/>
    <w:rsid w:val="00203B2D"/>
    <w:rsid w:val="00203DE5"/>
    <w:rsid w:val="00203EB0"/>
    <w:rsid w:val="00203EEE"/>
    <w:rsid w:val="00203EFB"/>
    <w:rsid w:val="00203FAF"/>
    <w:rsid w:val="0020406D"/>
    <w:rsid w:val="002040E3"/>
    <w:rsid w:val="00204218"/>
    <w:rsid w:val="002043BC"/>
    <w:rsid w:val="002045ED"/>
    <w:rsid w:val="0020469C"/>
    <w:rsid w:val="002046B7"/>
    <w:rsid w:val="002046C4"/>
    <w:rsid w:val="002046F3"/>
    <w:rsid w:val="002046F6"/>
    <w:rsid w:val="00204741"/>
    <w:rsid w:val="0020476B"/>
    <w:rsid w:val="0020487E"/>
    <w:rsid w:val="002048E0"/>
    <w:rsid w:val="00204989"/>
    <w:rsid w:val="00204A4C"/>
    <w:rsid w:val="00204CAB"/>
    <w:rsid w:val="00204CCE"/>
    <w:rsid w:val="00204D3F"/>
    <w:rsid w:val="00204D8C"/>
    <w:rsid w:val="00204F93"/>
    <w:rsid w:val="002050F9"/>
    <w:rsid w:val="00205329"/>
    <w:rsid w:val="002053A4"/>
    <w:rsid w:val="002055A9"/>
    <w:rsid w:val="002058C4"/>
    <w:rsid w:val="00205A95"/>
    <w:rsid w:val="00205B26"/>
    <w:rsid w:val="00205BD4"/>
    <w:rsid w:val="00205E5E"/>
    <w:rsid w:val="0020600F"/>
    <w:rsid w:val="00206302"/>
    <w:rsid w:val="0020636F"/>
    <w:rsid w:val="002063C1"/>
    <w:rsid w:val="002063C9"/>
    <w:rsid w:val="00206C70"/>
    <w:rsid w:val="00206D54"/>
    <w:rsid w:val="00206DDE"/>
    <w:rsid w:val="00206E77"/>
    <w:rsid w:val="00207119"/>
    <w:rsid w:val="0020726D"/>
    <w:rsid w:val="00207306"/>
    <w:rsid w:val="00207467"/>
    <w:rsid w:val="002074EC"/>
    <w:rsid w:val="002077D8"/>
    <w:rsid w:val="00207C62"/>
    <w:rsid w:val="00207D75"/>
    <w:rsid w:val="00207F44"/>
    <w:rsid w:val="00207F94"/>
    <w:rsid w:val="00207FD5"/>
    <w:rsid w:val="00210254"/>
    <w:rsid w:val="002104CA"/>
    <w:rsid w:val="002105F4"/>
    <w:rsid w:val="0021073E"/>
    <w:rsid w:val="002108E3"/>
    <w:rsid w:val="00210902"/>
    <w:rsid w:val="00210BBF"/>
    <w:rsid w:val="00210BF0"/>
    <w:rsid w:val="00210CE3"/>
    <w:rsid w:val="00210E16"/>
    <w:rsid w:val="00210E66"/>
    <w:rsid w:val="00210F05"/>
    <w:rsid w:val="00211074"/>
    <w:rsid w:val="002110D5"/>
    <w:rsid w:val="0021124E"/>
    <w:rsid w:val="002112C2"/>
    <w:rsid w:val="0021133B"/>
    <w:rsid w:val="002113CD"/>
    <w:rsid w:val="002113EF"/>
    <w:rsid w:val="002116A2"/>
    <w:rsid w:val="00211703"/>
    <w:rsid w:val="0021180D"/>
    <w:rsid w:val="00211A5A"/>
    <w:rsid w:val="00211E16"/>
    <w:rsid w:val="00211E1F"/>
    <w:rsid w:val="00211EA7"/>
    <w:rsid w:val="00211FF4"/>
    <w:rsid w:val="0021201C"/>
    <w:rsid w:val="0021220C"/>
    <w:rsid w:val="00212308"/>
    <w:rsid w:val="00212449"/>
    <w:rsid w:val="002126C0"/>
    <w:rsid w:val="002126C3"/>
    <w:rsid w:val="002126E7"/>
    <w:rsid w:val="00212792"/>
    <w:rsid w:val="002127FB"/>
    <w:rsid w:val="00212890"/>
    <w:rsid w:val="00212A6E"/>
    <w:rsid w:val="00212B54"/>
    <w:rsid w:val="00212D1D"/>
    <w:rsid w:val="00212E24"/>
    <w:rsid w:val="00212EAB"/>
    <w:rsid w:val="0021301F"/>
    <w:rsid w:val="002130AD"/>
    <w:rsid w:val="0021316F"/>
    <w:rsid w:val="00213357"/>
    <w:rsid w:val="00213402"/>
    <w:rsid w:val="0021344A"/>
    <w:rsid w:val="002134CA"/>
    <w:rsid w:val="0021367C"/>
    <w:rsid w:val="00213888"/>
    <w:rsid w:val="002138C9"/>
    <w:rsid w:val="0021392D"/>
    <w:rsid w:val="002139D8"/>
    <w:rsid w:val="00213D6F"/>
    <w:rsid w:val="00214117"/>
    <w:rsid w:val="002142DE"/>
    <w:rsid w:val="0021453E"/>
    <w:rsid w:val="00214541"/>
    <w:rsid w:val="00214B1A"/>
    <w:rsid w:val="00214B60"/>
    <w:rsid w:val="00214B70"/>
    <w:rsid w:val="00214B7C"/>
    <w:rsid w:val="00214B91"/>
    <w:rsid w:val="00214C3F"/>
    <w:rsid w:val="00214F4B"/>
    <w:rsid w:val="00215207"/>
    <w:rsid w:val="002152F5"/>
    <w:rsid w:val="0021534E"/>
    <w:rsid w:val="0021538A"/>
    <w:rsid w:val="00215476"/>
    <w:rsid w:val="002154A4"/>
    <w:rsid w:val="002154E2"/>
    <w:rsid w:val="002154E3"/>
    <w:rsid w:val="002156C7"/>
    <w:rsid w:val="002156F4"/>
    <w:rsid w:val="00215839"/>
    <w:rsid w:val="002158C4"/>
    <w:rsid w:val="002158F3"/>
    <w:rsid w:val="00215A55"/>
    <w:rsid w:val="00215B93"/>
    <w:rsid w:val="00215DCB"/>
    <w:rsid w:val="00215F08"/>
    <w:rsid w:val="002160DE"/>
    <w:rsid w:val="002160F5"/>
    <w:rsid w:val="002161B6"/>
    <w:rsid w:val="00216247"/>
    <w:rsid w:val="0021625D"/>
    <w:rsid w:val="00216285"/>
    <w:rsid w:val="002162CE"/>
    <w:rsid w:val="0021641C"/>
    <w:rsid w:val="0021649B"/>
    <w:rsid w:val="002164C6"/>
    <w:rsid w:val="00216715"/>
    <w:rsid w:val="00216811"/>
    <w:rsid w:val="00216AE5"/>
    <w:rsid w:val="00216BBF"/>
    <w:rsid w:val="00216DBE"/>
    <w:rsid w:val="00216E19"/>
    <w:rsid w:val="00216FAB"/>
    <w:rsid w:val="002171BD"/>
    <w:rsid w:val="002171CF"/>
    <w:rsid w:val="00217222"/>
    <w:rsid w:val="00217227"/>
    <w:rsid w:val="002172C2"/>
    <w:rsid w:val="00217528"/>
    <w:rsid w:val="00217588"/>
    <w:rsid w:val="00217674"/>
    <w:rsid w:val="00217701"/>
    <w:rsid w:val="002177C8"/>
    <w:rsid w:val="0021791D"/>
    <w:rsid w:val="00217A6E"/>
    <w:rsid w:val="00217BBF"/>
    <w:rsid w:val="00217EB6"/>
    <w:rsid w:val="00217F4E"/>
    <w:rsid w:val="00220070"/>
    <w:rsid w:val="002201A1"/>
    <w:rsid w:val="002201D8"/>
    <w:rsid w:val="00220271"/>
    <w:rsid w:val="00220370"/>
    <w:rsid w:val="002205A7"/>
    <w:rsid w:val="00220605"/>
    <w:rsid w:val="00220961"/>
    <w:rsid w:val="00220C0B"/>
    <w:rsid w:val="00220D0E"/>
    <w:rsid w:val="00220DA1"/>
    <w:rsid w:val="002211C9"/>
    <w:rsid w:val="00221205"/>
    <w:rsid w:val="002214C9"/>
    <w:rsid w:val="002214FE"/>
    <w:rsid w:val="002215C0"/>
    <w:rsid w:val="002216B8"/>
    <w:rsid w:val="00221B77"/>
    <w:rsid w:val="00221D17"/>
    <w:rsid w:val="002220F0"/>
    <w:rsid w:val="002221C5"/>
    <w:rsid w:val="0022221F"/>
    <w:rsid w:val="002222BA"/>
    <w:rsid w:val="00222440"/>
    <w:rsid w:val="0022262A"/>
    <w:rsid w:val="0022262E"/>
    <w:rsid w:val="00222720"/>
    <w:rsid w:val="0022276E"/>
    <w:rsid w:val="0022277C"/>
    <w:rsid w:val="002227A9"/>
    <w:rsid w:val="002228A4"/>
    <w:rsid w:val="002228F8"/>
    <w:rsid w:val="0022293A"/>
    <w:rsid w:val="00222A57"/>
    <w:rsid w:val="00222A62"/>
    <w:rsid w:val="00222F7A"/>
    <w:rsid w:val="00222F87"/>
    <w:rsid w:val="00223058"/>
    <w:rsid w:val="00223109"/>
    <w:rsid w:val="002231CD"/>
    <w:rsid w:val="002232A5"/>
    <w:rsid w:val="00223330"/>
    <w:rsid w:val="002233F6"/>
    <w:rsid w:val="002233FE"/>
    <w:rsid w:val="00223591"/>
    <w:rsid w:val="0022364A"/>
    <w:rsid w:val="002236AD"/>
    <w:rsid w:val="00223826"/>
    <w:rsid w:val="002238B2"/>
    <w:rsid w:val="002238C6"/>
    <w:rsid w:val="002238E3"/>
    <w:rsid w:val="002239F6"/>
    <w:rsid w:val="00223AF2"/>
    <w:rsid w:val="00223CB9"/>
    <w:rsid w:val="00223F5C"/>
    <w:rsid w:val="00224009"/>
    <w:rsid w:val="002243D9"/>
    <w:rsid w:val="00224418"/>
    <w:rsid w:val="0022441C"/>
    <w:rsid w:val="0022453C"/>
    <w:rsid w:val="0022457E"/>
    <w:rsid w:val="002245C8"/>
    <w:rsid w:val="002245D9"/>
    <w:rsid w:val="00224640"/>
    <w:rsid w:val="002247E9"/>
    <w:rsid w:val="00224870"/>
    <w:rsid w:val="00224BD6"/>
    <w:rsid w:val="00224BE3"/>
    <w:rsid w:val="00224C9F"/>
    <w:rsid w:val="00224CC0"/>
    <w:rsid w:val="00224EE5"/>
    <w:rsid w:val="00225110"/>
    <w:rsid w:val="00225151"/>
    <w:rsid w:val="00225175"/>
    <w:rsid w:val="00225257"/>
    <w:rsid w:val="002255BD"/>
    <w:rsid w:val="002255F0"/>
    <w:rsid w:val="00225777"/>
    <w:rsid w:val="0022592C"/>
    <w:rsid w:val="00225B55"/>
    <w:rsid w:val="00225B62"/>
    <w:rsid w:val="00225B6E"/>
    <w:rsid w:val="00225C83"/>
    <w:rsid w:val="00225DC7"/>
    <w:rsid w:val="00226418"/>
    <w:rsid w:val="00226440"/>
    <w:rsid w:val="00226563"/>
    <w:rsid w:val="0022666F"/>
    <w:rsid w:val="002266A4"/>
    <w:rsid w:val="00226998"/>
    <w:rsid w:val="00226B24"/>
    <w:rsid w:val="00226B7E"/>
    <w:rsid w:val="00226BAA"/>
    <w:rsid w:val="00226E80"/>
    <w:rsid w:val="00227083"/>
    <w:rsid w:val="00227157"/>
    <w:rsid w:val="002271FF"/>
    <w:rsid w:val="00227296"/>
    <w:rsid w:val="002272C0"/>
    <w:rsid w:val="0022747E"/>
    <w:rsid w:val="00227490"/>
    <w:rsid w:val="0022761D"/>
    <w:rsid w:val="0022767C"/>
    <w:rsid w:val="00227699"/>
    <w:rsid w:val="0022770A"/>
    <w:rsid w:val="0022799B"/>
    <w:rsid w:val="00227A64"/>
    <w:rsid w:val="00227AD2"/>
    <w:rsid w:val="00227AEC"/>
    <w:rsid w:val="00227B82"/>
    <w:rsid w:val="00227BBD"/>
    <w:rsid w:val="00227CC7"/>
    <w:rsid w:val="00227EB4"/>
    <w:rsid w:val="00230031"/>
    <w:rsid w:val="00230127"/>
    <w:rsid w:val="00230379"/>
    <w:rsid w:val="002303F4"/>
    <w:rsid w:val="002306E5"/>
    <w:rsid w:val="002307B3"/>
    <w:rsid w:val="002307E9"/>
    <w:rsid w:val="00230810"/>
    <w:rsid w:val="0023086C"/>
    <w:rsid w:val="00230995"/>
    <w:rsid w:val="00230BCF"/>
    <w:rsid w:val="00230C39"/>
    <w:rsid w:val="00230CA1"/>
    <w:rsid w:val="00230EB8"/>
    <w:rsid w:val="00230FB7"/>
    <w:rsid w:val="00231119"/>
    <w:rsid w:val="0023133E"/>
    <w:rsid w:val="00231804"/>
    <w:rsid w:val="00231956"/>
    <w:rsid w:val="002319D5"/>
    <w:rsid w:val="00231CD9"/>
    <w:rsid w:val="00231E7D"/>
    <w:rsid w:val="0023227D"/>
    <w:rsid w:val="002322DF"/>
    <w:rsid w:val="002324BF"/>
    <w:rsid w:val="002324EC"/>
    <w:rsid w:val="00232514"/>
    <w:rsid w:val="002326F9"/>
    <w:rsid w:val="0023287B"/>
    <w:rsid w:val="0023296F"/>
    <w:rsid w:val="002329CC"/>
    <w:rsid w:val="00232B81"/>
    <w:rsid w:val="00232B93"/>
    <w:rsid w:val="00232F49"/>
    <w:rsid w:val="00232FB6"/>
    <w:rsid w:val="002330C3"/>
    <w:rsid w:val="00233136"/>
    <w:rsid w:val="0023314F"/>
    <w:rsid w:val="00233162"/>
    <w:rsid w:val="002333A6"/>
    <w:rsid w:val="00233419"/>
    <w:rsid w:val="00233483"/>
    <w:rsid w:val="00233563"/>
    <w:rsid w:val="0023356B"/>
    <w:rsid w:val="00233591"/>
    <w:rsid w:val="0023373F"/>
    <w:rsid w:val="00233826"/>
    <w:rsid w:val="00233916"/>
    <w:rsid w:val="0023395E"/>
    <w:rsid w:val="00233A3F"/>
    <w:rsid w:val="00233BEC"/>
    <w:rsid w:val="00233C1B"/>
    <w:rsid w:val="00233C2A"/>
    <w:rsid w:val="00233C44"/>
    <w:rsid w:val="00233FD8"/>
    <w:rsid w:val="00233FDB"/>
    <w:rsid w:val="00234117"/>
    <w:rsid w:val="002341A3"/>
    <w:rsid w:val="002341DC"/>
    <w:rsid w:val="0023425B"/>
    <w:rsid w:val="00234287"/>
    <w:rsid w:val="002342E9"/>
    <w:rsid w:val="002342F7"/>
    <w:rsid w:val="00234388"/>
    <w:rsid w:val="002344D4"/>
    <w:rsid w:val="002344EE"/>
    <w:rsid w:val="002347CB"/>
    <w:rsid w:val="00234964"/>
    <w:rsid w:val="00234C2F"/>
    <w:rsid w:val="00234CEF"/>
    <w:rsid w:val="002351BF"/>
    <w:rsid w:val="002353A1"/>
    <w:rsid w:val="00235592"/>
    <w:rsid w:val="0023573B"/>
    <w:rsid w:val="00235774"/>
    <w:rsid w:val="002359AF"/>
    <w:rsid w:val="00235C08"/>
    <w:rsid w:val="00235C29"/>
    <w:rsid w:val="00235D38"/>
    <w:rsid w:val="00235D44"/>
    <w:rsid w:val="00235D50"/>
    <w:rsid w:val="00235EDB"/>
    <w:rsid w:val="00235FD8"/>
    <w:rsid w:val="00236004"/>
    <w:rsid w:val="0023606E"/>
    <w:rsid w:val="00236516"/>
    <w:rsid w:val="0023664A"/>
    <w:rsid w:val="0023668E"/>
    <w:rsid w:val="0023679A"/>
    <w:rsid w:val="0023680D"/>
    <w:rsid w:val="00236849"/>
    <w:rsid w:val="00236A65"/>
    <w:rsid w:val="00236D25"/>
    <w:rsid w:val="00236D59"/>
    <w:rsid w:val="00236FCE"/>
    <w:rsid w:val="00237172"/>
    <w:rsid w:val="002371FD"/>
    <w:rsid w:val="002373FB"/>
    <w:rsid w:val="00237467"/>
    <w:rsid w:val="002374B5"/>
    <w:rsid w:val="00237553"/>
    <w:rsid w:val="002375A7"/>
    <w:rsid w:val="002375F5"/>
    <w:rsid w:val="00237671"/>
    <w:rsid w:val="0023781A"/>
    <w:rsid w:val="00237918"/>
    <w:rsid w:val="00237A02"/>
    <w:rsid w:val="00237AB3"/>
    <w:rsid w:val="00237BDA"/>
    <w:rsid w:val="00237C9B"/>
    <w:rsid w:val="00237CDA"/>
    <w:rsid w:val="00237D52"/>
    <w:rsid w:val="00237E81"/>
    <w:rsid w:val="00237F85"/>
    <w:rsid w:val="00240021"/>
    <w:rsid w:val="00240184"/>
    <w:rsid w:val="002401ED"/>
    <w:rsid w:val="00240214"/>
    <w:rsid w:val="0024021C"/>
    <w:rsid w:val="00240240"/>
    <w:rsid w:val="002402B5"/>
    <w:rsid w:val="002404C4"/>
    <w:rsid w:val="00240A7B"/>
    <w:rsid w:val="00240AEB"/>
    <w:rsid w:val="00240B85"/>
    <w:rsid w:val="00240BDD"/>
    <w:rsid w:val="00240C09"/>
    <w:rsid w:val="0024100E"/>
    <w:rsid w:val="0024112D"/>
    <w:rsid w:val="00241306"/>
    <w:rsid w:val="002413DE"/>
    <w:rsid w:val="0024146B"/>
    <w:rsid w:val="002414E5"/>
    <w:rsid w:val="00241826"/>
    <w:rsid w:val="00241BB5"/>
    <w:rsid w:val="00241DF0"/>
    <w:rsid w:val="00241F28"/>
    <w:rsid w:val="00241F87"/>
    <w:rsid w:val="00241FBB"/>
    <w:rsid w:val="002421E3"/>
    <w:rsid w:val="002425FB"/>
    <w:rsid w:val="00242AF0"/>
    <w:rsid w:val="00242F5D"/>
    <w:rsid w:val="0024306F"/>
    <w:rsid w:val="00243083"/>
    <w:rsid w:val="0024319E"/>
    <w:rsid w:val="002431BD"/>
    <w:rsid w:val="002436F0"/>
    <w:rsid w:val="0024377A"/>
    <w:rsid w:val="0024377C"/>
    <w:rsid w:val="00243943"/>
    <w:rsid w:val="0024398B"/>
    <w:rsid w:val="00243A73"/>
    <w:rsid w:val="00243ACC"/>
    <w:rsid w:val="00243B32"/>
    <w:rsid w:val="00243C96"/>
    <w:rsid w:val="00243D84"/>
    <w:rsid w:val="00243EAA"/>
    <w:rsid w:val="00243FA5"/>
    <w:rsid w:val="00244032"/>
    <w:rsid w:val="00244A1A"/>
    <w:rsid w:val="00244A39"/>
    <w:rsid w:val="00244AA0"/>
    <w:rsid w:val="00244B3D"/>
    <w:rsid w:val="00244BBA"/>
    <w:rsid w:val="00244BDD"/>
    <w:rsid w:val="00244C91"/>
    <w:rsid w:val="00244E2C"/>
    <w:rsid w:val="00244E9B"/>
    <w:rsid w:val="00244FA7"/>
    <w:rsid w:val="002451B0"/>
    <w:rsid w:val="002452FC"/>
    <w:rsid w:val="002453E5"/>
    <w:rsid w:val="00245754"/>
    <w:rsid w:val="00245774"/>
    <w:rsid w:val="002457E8"/>
    <w:rsid w:val="0024585F"/>
    <w:rsid w:val="00245A36"/>
    <w:rsid w:val="00245D29"/>
    <w:rsid w:val="00245D4D"/>
    <w:rsid w:val="00245D97"/>
    <w:rsid w:val="00245DC4"/>
    <w:rsid w:val="00245F36"/>
    <w:rsid w:val="002460BC"/>
    <w:rsid w:val="002460EB"/>
    <w:rsid w:val="002462F5"/>
    <w:rsid w:val="00246303"/>
    <w:rsid w:val="00246832"/>
    <w:rsid w:val="00246CF5"/>
    <w:rsid w:val="00247152"/>
    <w:rsid w:val="002471B2"/>
    <w:rsid w:val="002471C4"/>
    <w:rsid w:val="002471E7"/>
    <w:rsid w:val="00247205"/>
    <w:rsid w:val="002472BD"/>
    <w:rsid w:val="002473E4"/>
    <w:rsid w:val="002474B0"/>
    <w:rsid w:val="002474F2"/>
    <w:rsid w:val="002477B8"/>
    <w:rsid w:val="00247891"/>
    <w:rsid w:val="00247AE2"/>
    <w:rsid w:val="00247BA8"/>
    <w:rsid w:val="00247BFC"/>
    <w:rsid w:val="00247DBB"/>
    <w:rsid w:val="00247EA8"/>
    <w:rsid w:val="00247F9C"/>
    <w:rsid w:val="00247FF3"/>
    <w:rsid w:val="002500A2"/>
    <w:rsid w:val="0025029F"/>
    <w:rsid w:val="002502E7"/>
    <w:rsid w:val="0025055C"/>
    <w:rsid w:val="00250770"/>
    <w:rsid w:val="002507BD"/>
    <w:rsid w:val="002507C1"/>
    <w:rsid w:val="00250896"/>
    <w:rsid w:val="0025092F"/>
    <w:rsid w:val="00250A7F"/>
    <w:rsid w:val="00250AE5"/>
    <w:rsid w:val="00250D80"/>
    <w:rsid w:val="00250EB3"/>
    <w:rsid w:val="00250EF6"/>
    <w:rsid w:val="00250F80"/>
    <w:rsid w:val="0025109C"/>
    <w:rsid w:val="002510BA"/>
    <w:rsid w:val="0025114F"/>
    <w:rsid w:val="002512CC"/>
    <w:rsid w:val="00251401"/>
    <w:rsid w:val="002514B4"/>
    <w:rsid w:val="0025153C"/>
    <w:rsid w:val="002517B9"/>
    <w:rsid w:val="00251833"/>
    <w:rsid w:val="0025188A"/>
    <w:rsid w:val="0025194B"/>
    <w:rsid w:val="00251A69"/>
    <w:rsid w:val="00251B83"/>
    <w:rsid w:val="00251C11"/>
    <w:rsid w:val="00251C82"/>
    <w:rsid w:val="00251C87"/>
    <w:rsid w:val="00251D55"/>
    <w:rsid w:val="00251DB5"/>
    <w:rsid w:val="00251E28"/>
    <w:rsid w:val="00251E5C"/>
    <w:rsid w:val="0025206B"/>
    <w:rsid w:val="002520EC"/>
    <w:rsid w:val="002522EB"/>
    <w:rsid w:val="0025238F"/>
    <w:rsid w:val="00252516"/>
    <w:rsid w:val="002525B0"/>
    <w:rsid w:val="00252601"/>
    <w:rsid w:val="00252666"/>
    <w:rsid w:val="00252A16"/>
    <w:rsid w:val="00252A33"/>
    <w:rsid w:val="00252B4F"/>
    <w:rsid w:val="00252C1E"/>
    <w:rsid w:val="00252D3C"/>
    <w:rsid w:val="00252D55"/>
    <w:rsid w:val="002530CA"/>
    <w:rsid w:val="002533F4"/>
    <w:rsid w:val="00253B5E"/>
    <w:rsid w:val="00253E8B"/>
    <w:rsid w:val="00253F7F"/>
    <w:rsid w:val="00254110"/>
    <w:rsid w:val="00254215"/>
    <w:rsid w:val="00254264"/>
    <w:rsid w:val="00254460"/>
    <w:rsid w:val="002547F7"/>
    <w:rsid w:val="00254985"/>
    <w:rsid w:val="00254A81"/>
    <w:rsid w:val="00254EDE"/>
    <w:rsid w:val="0025502C"/>
    <w:rsid w:val="002550AC"/>
    <w:rsid w:val="00255106"/>
    <w:rsid w:val="0025514F"/>
    <w:rsid w:val="00255178"/>
    <w:rsid w:val="002552E6"/>
    <w:rsid w:val="00255368"/>
    <w:rsid w:val="0025546E"/>
    <w:rsid w:val="00255620"/>
    <w:rsid w:val="002556F0"/>
    <w:rsid w:val="0025575F"/>
    <w:rsid w:val="002559DE"/>
    <w:rsid w:val="00255B05"/>
    <w:rsid w:val="00255F90"/>
    <w:rsid w:val="002560A7"/>
    <w:rsid w:val="002560AA"/>
    <w:rsid w:val="00256161"/>
    <w:rsid w:val="0025623E"/>
    <w:rsid w:val="0025637F"/>
    <w:rsid w:val="00256459"/>
    <w:rsid w:val="002565BA"/>
    <w:rsid w:val="002566C3"/>
    <w:rsid w:val="00256807"/>
    <w:rsid w:val="0025691C"/>
    <w:rsid w:val="00256A01"/>
    <w:rsid w:val="00256A36"/>
    <w:rsid w:val="00256A66"/>
    <w:rsid w:val="00256F90"/>
    <w:rsid w:val="002570B8"/>
    <w:rsid w:val="002571D0"/>
    <w:rsid w:val="0025732B"/>
    <w:rsid w:val="002578DC"/>
    <w:rsid w:val="002579B8"/>
    <w:rsid w:val="002579D0"/>
    <w:rsid w:val="00257A1D"/>
    <w:rsid w:val="00257B28"/>
    <w:rsid w:val="00257B9D"/>
    <w:rsid w:val="00257BF9"/>
    <w:rsid w:val="00257DAD"/>
    <w:rsid w:val="00257E31"/>
    <w:rsid w:val="00257E6E"/>
    <w:rsid w:val="00257EAE"/>
    <w:rsid w:val="00257EF4"/>
    <w:rsid w:val="0026010D"/>
    <w:rsid w:val="00260580"/>
    <w:rsid w:val="00260613"/>
    <w:rsid w:val="0026073C"/>
    <w:rsid w:val="00260770"/>
    <w:rsid w:val="00260849"/>
    <w:rsid w:val="00260862"/>
    <w:rsid w:val="002608F2"/>
    <w:rsid w:val="00260A61"/>
    <w:rsid w:val="00260B37"/>
    <w:rsid w:val="00260EBA"/>
    <w:rsid w:val="00261020"/>
    <w:rsid w:val="002610BC"/>
    <w:rsid w:val="00261137"/>
    <w:rsid w:val="00261228"/>
    <w:rsid w:val="00261479"/>
    <w:rsid w:val="00261482"/>
    <w:rsid w:val="0026153C"/>
    <w:rsid w:val="00261731"/>
    <w:rsid w:val="00261B29"/>
    <w:rsid w:val="00261C32"/>
    <w:rsid w:val="00261DAA"/>
    <w:rsid w:val="00261DE7"/>
    <w:rsid w:val="00261E02"/>
    <w:rsid w:val="00261E61"/>
    <w:rsid w:val="00261F10"/>
    <w:rsid w:val="00262003"/>
    <w:rsid w:val="002621AB"/>
    <w:rsid w:val="0026224E"/>
    <w:rsid w:val="002622B1"/>
    <w:rsid w:val="002622B4"/>
    <w:rsid w:val="00262315"/>
    <w:rsid w:val="00262414"/>
    <w:rsid w:val="0026241F"/>
    <w:rsid w:val="002624C0"/>
    <w:rsid w:val="002625E9"/>
    <w:rsid w:val="002626C8"/>
    <w:rsid w:val="00262C32"/>
    <w:rsid w:val="00262C98"/>
    <w:rsid w:val="00262ED1"/>
    <w:rsid w:val="00262EDE"/>
    <w:rsid w:val="0026303F"/>
    <w:rsid w:val="00263046"/>
    <w:rsid w:val="00263051"/>
    <w:rsid w:val="0026307E"/>
    <w:rsid w:val="00263086"/>
    <w:rsid w:val="002630BE"/>
    <w:rsid w:val="002630C8"/>
    <w:rsid w:val="00263168"/>
    <w:rsid w:val="00263200"/>
    <w:rsid w:val="00263248"/>
    <w:rsid w:val="002632AD"/>
    <w:rsid w:val="00263335"/>
    <w:rsid w:val="0026335F"/>
    <w:rsid w:val="0026342F"/>
    <w:rsid w:val="00263442"/>
    <w:rsid w:val="002634F1"/>
    <w:rsid w:val="00263648"/>
    <w:rsid w:val="0026367E"/>
    <w:rsid w:val="002637B8"/>
    <w:rsid w:val="00263944"/>
    <w:rsid w:val="00263E99"/>
    <w:rsid w:val="00263FA9"/>
    <w:rsid w:val="00264131"/>
    <w:rsid w:val="00264228"/>
    <w:rsid w:val="00264229"/>
    <w:rsid w:val="0026445E"/>
    <w:rsid w:val="00264470"/>
    <w:rsid w:val="00264549"/>
    <w:rsid w:val="002647B6"/>
    <w:rsid w:val="00264AA5"/>
    <w:rsid w:val="00264D25"/>
    <w:rsid w:val="00265071"/>
    <w:rsid w:val="00265076"/>
    <w:rsid w:val="0026520F"/>
    <w:rsid w:val="002652DD"/>
    <w:rsid w:val="00265302"/>
    <w:rsid w:val="0026538A"/>
    <w:rsid w:val="002653CE"/>
    <w:rsid w:val="00265432"/>
    <w:rsid w:val="00265523"/>
    <w:rsid w:val="00265614"/>
    <w:rsid w:val="0026581C"/>
    <w:rsid w:val="0026591B"/>
    <w:rsid w:val="0026591C"/>
    <w:rsid w:val="00265976"/>
    <w:rsid w:val="00265B8D"/>
    <w:rsid w:val="00265DE9"/>
    <w:rsid w:val="00265ED3"/>
    <w:rsid w:val="0026603A"/>
    <w:rsid w:val="002660F3"/>
    <w:rsid w:val="00266134"/>
    <w:rsid w:val="002661A4"/>
    <w:rsid w:val="002662F2"/>
    <w:rsid w:val="00266314"/>
    <w:rsid w:val="00266322"/>
    <w:rsid w:val="00266481"/>
    <w:rsid w:val="002666C3"/>
    <w:rsid w:val="002667AE"/>
    <w:rsid w:val="002668C3"/>
    <w:rsid w:val="0026690A"/>
    <w:rsid w:val="00266BB5"/>
    <w:rsid w:val="00266F22"/>
    <w:rsid w:val="00267068"/>
    <w:rsid w:val="00267185"/>
    <w:rsid w:val="00267447"/>
    <w:rsid w:val="002676F9"/>
    <w:rsid w:val="0026779F"/>
    <w:rsid w:val="002678DB"/>
    <w:rsid w:val="00267921"/>
    <w:rsid w:val="002679E8"/>
    <w:rsid w:val="00267ACE"/>
    <w:rsid w:val="00267AF6"/>
    <w:rsid w:val="00267CEA"/>
    <w:rsid w:val="00267D49"/>
    <w:rsid w:val="00267D91"/>
    <w:rsid w:val="00267E62"/>
    <w:rsid w:val="00267F24"/>
    <w:rsid w:val="0027012C"/>
    <w:rsid w:val="002701F8"/>
    <w:rsid w:val="0027049C"/>
    <w:rsid w:val="002704EE"/>
    <w:rsid w:val="00270761"/>
    <w:rsid w:val="00270867"/>
    <w:rsid w:val="002708CE"/>
    <w:rsid w:val="002709B5"/>
    <w:rsid w:val="00270C09"/>
    <w:rsid w:val="00270DE9"/>
    <w:rsid w:val="00270E9E"/>
    <w:rsid w:val="00270EA5"/>
    <w:rsid w:val="00271139"/>
    <w:rsid w:val="002712E2"/>
    <w:rsid w:val="002713C0"/>
    <w:rsid w:val="00271442"/>
    <w:rsid w:val="002718C8"/>
    <w:rsid w:val="0027190C"/>
    <w:rsid w:val="0027196A"/>
    <w:rsid w:val="00271A72"/>
    <w:rsid w:val="00271BB9"/>
    <w:rsid w:val="00271D68"/>
    <w:rsid w:val="002724D7"/>
    <w:rsid w:val="0027255F"/>
    <w:rsid w:val="0027256F"/>
    <w:rsid w:val="00272749"/>
    <w:rsid w:val="00272AE7"/>
    <w:rsid w:val="00272BB2"/>
    <w:rsid w:val="00272C73"/>
    <w:rsid w:val="00272DD3"/>
    <w:rsid w:val="002730C5"/>
    <w:rsid w:val="002731D5"/>
    <w:rsid w:val="00273252"/>
    <w:rsid w:val="002733D1"/>
    <w:rsid w:val="00273520"/>
    <w:rsid w:val="00273579"/>
    <w:rsid w:val="00273801"/>
    <w:rsid w:val="00273C46"/>
    <w:rsid w:val="00273CE4"/>
    <w:rsid w:val="00273D42"/>
    <w:rsid w:val="00273D6C"/>
    <w:rsid w:val="00273E58"/>
    <w:rsid w:val="00273E71"/>
    <w:rsid w:val="00274042"/>
    <w:rsid w:val="002740A3"/>
    <w:rsid w:val="002740BA"/>
    <w:rsid w:val="002740D6"/>
    <w:rsid w:val="00274130"/>
    <w:rsid w:val="002741AA"/>
    <w:rsid w:val="002746F6"/>
    <w:rsid w:val="0027479F"/>
    <w:rsid w:val="00274A81"/>
    <w:rsid w:val="00274E16"/>
    <w:rsid w:val="00274E7A"/>
    <w:rsid w:val="00274ED0"/>
    <w:rsid w:val="00275043"/>
    <w:rsid w:val="002753EE"/>
    <w:rsid w:val="002759C9"/>
    <w:rsid w:val="00275BA1"/>
    <w:rsid w:val="00275C65"/>
    <w:rsid w:val="00275CD7"/>
    <w:rsid w:val="00275D7F"/>
    <w:rsid w:val="00275F75"/>
    <w:rsid w:val="002764CC"/>
    <w:rsid w:val="002767C7"/>
    <w:rsid w:val="002767FE"/>
    <w:rsid w:val="00276A01"/>
    <w:rsid w:val="00276ACF"/>
    <w:rsid w:val="00276AD3"/>
    <w:rsid w:val="00276B24"/>
    <w:rsid w:val="00276E6F"/>
    <w:rsid w:val="00276E98"/>
    <w:rsid w:val="00276F24"/>
    <w:rsid w:val="00276FDF"/>
    <w:rsid w:val="002771F3"/>
    <w:rsid w:val="002771F4"/>
    <w:rsid w:val="002772C0"/>
    <w:rsid w:val="00277423"/>
    <w:rsid w:val="00277462"/>
    <w:rsid w:val="00277566"/>
    <w:rsid w:val="0027763B"/>
    <w:rsid w:val="00277698"/>
    <w:rsid w:val="00277889"/>
    <w:rsid w:val="00277D0D"/>
    <w:rsid w:val="00277E16"/>
    <w:rsid w:val="00280089"/>
    <w:rsid w:val="00280454"/>
    <w:rsid w:val="00280552"/>
    <w:rsid w:val="00280592"/>
    <w:rsid w:val="00280821"/>
    <w:rsid w:val="00280901"/>
    <w:rsid w:val="002809C0"/>
    <w:rsid w:val="002809F5"/>
    <w:rsid w:val="00280D58"/>
    <w:rsid w:val="00281025"/>
    <w:rsid w:val="00281059"/>
    <w:rsid w:val="00281154"/>
    <w:rsid w:val="00281227"/>
    <w:rsid w:val="0028124C"/>
    <w:rsid w:val="00281313"/>
    <w:rsid w:val="0028137C"/>
    <w:rsid w:val="00281579"/>
    <w:rsid w:val="00281679"/>
    <w:rsid w:val="00281848"/>
    <w:rsid w:val="002819FE"/>
    <w:rsid w:val="00281A67"/>
    <w:rsid w:val="00281DA6"/>
    <w:rsid w:val="002821D6"/>
    <w:rsid w:val="0028230A"/>
    <w:rsid w:val="002823AC"/>
    <w:rsid w:val="00282407"/>
    <w:rsid w:val="0028243A"/>
    <w:rsid w:val="002826A0"/>
    <w:rsid w:val="0028275D"/>
    <w:rsid w:val="00282946"/>
    <w:rsid w:val="00282964"/>
    <w:rsid w:val="00282B40"/>
    <w:rsid w:val="00282BE0"/>
    <w:rsid w:val="00282C31"/>
    <w:rsid w:val="00282CD4"/>
    <w:rsid w:val="00282CEB"/>
    <w:rsid w:val="00282D32"/>
    <w:rsid w:val="00282DE8"/>
    <w:rsid w:val="00282EDB"/>
    <w:rsid w:val="00282F3E"/>
    <w:rsid w:val="00283047"/>
    <w:rsid w:val="002832D0"/>
    <w:rsid w:val="00283414"/>
    <w:rsid w:val="00283660"/>
    <w:rsid w:val="002836BA"/>
    <w:rsid w:val="0028374D"/>
    <w:rsid w:val="0028376C"/>
    <w:rsid w:val="00283824"/>
    <w:rsid w:val="00283861"/>
    <w:rsid w:val="0028387B"/>
    <w:rsid w:val="002839FE"/>
    <w:rsid w:val="00283A1E"/>
    <w:rsid w:val="00283A9B"/>
    <w:rsid w:val="00283AD4"/>
    <w:rsid w:val="00283B88"/>
    <w:rsid w:val="00283C61"/>
    <w:rsid w:val="00283D4E"/>
    <w:rsid w:val="002840E6"/>
    <w:rsid w:val="0028424B"/>
    <w:rsid w:val="00284337"/>
    <w:rsid w:val="0028440E"/>
    <w:rsid w:val="0028455A"/>
    <w:rsid w:val="002847F3"/>
    <w:rsid w:val="002849DF"/>
    <w:rsid w:val="00284A8C"/>
    <w:rsid w:val="00284ADF"/>
    <w:rsid w:val="00284B4C"/>
    <w:rsid w:val="00284B5A"/>
    <w:rsid w:val="00284B6B"/>
    <w:rsid w:val="00284BDD"/>
    <w:rsid w:val="00284C54"/>
    <w:rsid w:val="00284DF1"/>
    <w:rsid w:val="00284E4C"/>
    <w:rsid w:val="0028500C"/>
    <w:rsid w:val="00285274"/>
    <w:rsid w:val="002852E3"/>
    <w:rsid w:val="00285586"/>
    <w:rsid w:val="002859CD"/>
    <w:rsid w:val="00285AE8"/>
    <w:rsid w:val="00285B4E"/>
    <w:rsid w:val="00285DAE"/>
    <w:rsid w:val="00285F16"/>
    <w:rsid w:val="00285FD9"/>
    <w:rsid w:val="002860A7"/>
    <w:rsid w:val="002860C9"/>
    <w:rsid w:val="0028611D"/>
    <w:rsid w:val="0028611E"/>
    <w:rsid w:val="002861FE"/>
    <w:rsid w:val="002864EF"/>
    <w:rsid w:val="00286623"/>
    <w:rsid w:val="00286635"/>
    <w:rsid w:val="0028678F"/>
    <w:rsid w:val="0028684D"/>
    <w:rsid w:val="0028688F"/>
    <w:rsid w:val="0028695D"/>
    <w:rsid w:val="00286C6A"/>
    <w:rsid w:val="00286EFC"/>
    <w:rsid w:val="00287058"/>
    <w:rsid w:val="002870CA"/>
    <w:rsid w:val="002870F9"/>
    <w:rsid w:val="00287439"/>
    <w:rsid w:val="002877B0"/>
    <w:rsid w:val="00287990"/>
    <w:rsid w:val="00287A13"/>
    <w:rsid w:val="00287A79"/>
    <w:rsid w:val="00287C27"/>
    <w:rsid w:val="00287C6F"/>
    <w:rsid w:val="00287D8C"/>
    <w:rsid w:val="00290026"/>
    <w:rsid w:val="00290118"/>
    <w:rsid w:val="0029011E"/>
    <w:rsid w:val="00290233"/>
    <w:rsid w:val="0029034B"/>
    <w:rsid w:val="00290392"/>
    <w:rsid w:val="00290513"/>
    <w:rsid w:val="00290926"/>
    <w:rsid w:val="00290C6F"/>
    <w:rsid w:val="00290F32"/>
    <w:rsid w:val="00290F75"/>
    <w:rsid w:val="00291133"/>
    <w:rsid w:val="002913D9"/>
    <w:rsid w:val="00291417"/>
    <w:rsid w:val="0029160B"/>
    <w:rsid w:val="0029176D"/>
    <w:rsid w:val="00291830"/>
    <w:rsid w:val="002918B5"/>
    <w:rsid w:val="00291AF8"/>
    <w:rsid w:val="00291B20"/>
    <w:rsid w:val="00291B3F"/>
    <w:rsid w:val="00291BC3"/>
    <w:rsid w:val="00291C4F"/>
    <w:rsid w:val="00291CDB"/>
    <w:rsid w:val="00291D0A"/>
    <w:rsid w:val="00291D65"/>
    <w:rsid w:val="00291D88"/>
    <w:rsid w:val="00291EFE"/>
    <w:rsid w:val="00292063"/>
    <w:rsid w:val="002920A6"/>
    <w:rsid w:val="002920D5"/>
    <w:rsid w:val="0029218D"/>
    <w:rsid w:val="00292498"/>
    <w:rsid w:val="00292645"/>
    <w:rsid w:val="0029271B"/>
    <w:rsid w:val="00292C24"/>
    <w:rsid w:val="00292E95"/>
    <w:rsid w:val="00292EC4"/>
    <w:rsid w:val="00292FA7"/>
    <w:rsid w:val="00292FC2"/>
    <w:rsid w:val="00292FC3"/>
    <w:rsid w:val="002932C7"/>
    <w:rsid w:val="002932DE"/>
    <w:rsid w:val="00293488"/>
    <w:rsid w:val="00293559"/>
    <w:rsid w:val="0029359A"/>
    <w:rsid w:val="00293689"/>
    <w:rsid w:val="00293878"/>
    <w:rsid w:val="00293A4B"/>
    <w:rsid w:val="00293A80"/>
    <w:rsid w:val="00293AF4"/>
    <w:rsid w:val="00293B99"/>
    <w:rsid w:val="00293D32"/>
    <w:rsid w:val="00293D3B"/>
    <w:rsid w:val="00294007"/>
    <w:rsid w:val="00294093"/>
    <w:rsid w:val="0029409D"/>
    <w:rsid w:val="002940C7"/>
    <w:rsid w:val="00294139"/>
    <w:rsid w:val="002942DD"/>
    <w:rsid w:val="002942DF"/>
    <w:rsid w:val="002942EB"/>
    <w:rsid w:val="002948FA"/>
    <w:rsid w:val="00294941"/>
    <w:rsid w:val="002949B2"/>
    <w:rsid w:val="002949C4"/>
    <w:rsid w:val="002949F7"/>
    <w:rsid w:val="00294AB1"/>
    <w:rsid w:val="00294C88"/>
    <w:rsid w:val="00294CFC"/>
    <w:rsid w:val="00294D66"/>
    <w:rsid w:val="00294EED"/>
    <w:rsid w:val="00294EF2"/>
    <w:rsid w:val="00295135"/>
    <w:rsid w:val="002953C0"/>
    <w:rsid w:val="0029543A"/>
    <w:rsid w:val="002955DD"/>
    <w:rsid w:val="002957DC"/>
    <w:rsid w:val="002957DD"/>
    <w:rsid w:val="002957F8"/>
    <w:rsid w:val="00295C64"/>
    <w:rsid w:val="00295CC7"/>
    <w:rsid w:val="00295D73"/>
    <w:rsid w:val="00295EC9"/>
    <w:rsid w:val="00295FA8"/>
    <w:rsid w:val="00296181"/>
    <w:rsid w:val="00296214"/>
    <w:rsid w:val="00296222"/>
    <w:rsid w:val="0029652D"/>
    <w:rsid w:val="00296746"/>
    <w:rsid w:val="0029694B"/>
    <w:rsid w:val="0029695F"/>
    <w:rsid w:val="002969B7"/>
    <w:rsid w:val="00296A7A"/>
    <w:rsid w:val="00296B3B"/>
    <w:rsid w:val="00296B7C"/>
    <w:rsid w:val="00296BD7"/>
    <w:rsid w:val="00296CB4"/>
    <w:rsid w:val="00296D90"/>
    <w:rsid w:val="00296D98"/>
    <w:rsid w:val="00296F32"/>
    <w:rsid w:val="0029726F"/>
    <w:rsid w:val="00297406"/>
    <w:rsid w:val="002974C5"/>
    <w:rsid w:val="002979C8"/>
    <w:rsid w:val="00297A6A"/>
    <w:rsid w:val="00297B90"/>
    <w:rsid w:val="00297C83"/>
    <w:rsid w:val="00297CD3"/>
    <w:rsid w:val="002A0360"/>
    <w:rsid w:val="002A04BC"/>
    <w:rsid w:val="002A0533"/>
    <w:rsid w:val="002A0AA6"/>
    <w:rsid w:val="002A0CBE"/>
    <w:rsid w:val="002A0CD7"/>
    <w:rsid w:val="002A0F82"/>
    <w:rsid w:val="002A10C4"/>
    <w:rsid w:val="002A10CE"/>
    <w:rsid w:val="002A1143"/>
    <w:rsid w:val="002A1366"/>
    <w:rsid w:val="002A13B3"/>
    <w:rsid w:val="002A1404"/>
    <w:rsid w:val="002A145C"/>
    <w:rsid w:val="002A153F"/>
    <w:rsid w:val="002A15EA"/>
    <w:rsid w:val="002A168B"/>
    <w:rsid w:val="002A16B0"/>
    <w:rsid w:val="002A17F6"/>
    <w:rsid w:val="002A1A72"/>
    <w:rsid w:val="002A1BCA"/>
    <w:rsid w:val="002A1DD1"/>
    <w:rsid w:val="002A1F2B"/>
    <w:rsid w:val="002A2024"/>
    <w:rsid w:val="002A2154"/>
    <w:rsid w:val="002A225B"/>
    <w:rsid w:val="002A2371"/>
    <w:rsid w:val="002A2673"/>
    <w:rsid w:val="002A26A6"/>
    <w:rsid w:val="002A2900"/>
    <w:rsid w:val="002A29BE"/>
    <w:rsid w:val="002A2E17"/>
    <w:rsid w:val="002A2E68"/>
    <w:rsid w:val="002A2EBB"/>
    <w:rsid w:val="002A2ED2"/>
    <w:rsid w:val="002A2F4E"/>
    <w:rsid w:val="002A2FD1"/>
    <w:rsid w:val="002A3086"/>
    <w:rsid w:val="002A31E7"/>
    <w:rsid w:val="002A345F"/>
    <w:rsid w:val="002A3475"/>
    <w:rsid w:val="002A3586"/>
    <w:rsid w:val="002A362D"/>
    <w:rsid w:val="002A375B"/>
    <w:rsid w:val="002A3AC2"/>
    <w:rsid w:val="002A3D63"/>
    <w:rsid w:val="002A3F71"/>
    <w:rsid w:val="002A3FB5"/>
    <w:rsid w:val="002A41CB"/>
    <w:rsid w:val="002A41EE"/>
    <w:rsid w:val="002A4501"/>
    <w:rsid w:val="002A4516"/>
    <w:rsid w:val="002A4540"/>
    <w:rsid w:val="002A4673"/>
    <w:rsid w:val="002A4716"/>
    <w:rsid w:val="002A471A"/>
    <w:rsid w:val="002A473E"/>
    <w:rsid w:val="002A473F"/>
    <w:rsid w:val="002A47A0"/>
    <w:rsid w:val="002A48FD"/>
    <w:rsid w:val="002A492C"/>
    <w:rsid w:val="002A4A2E"/>
    <w:rsid w:val="002A4A6A"/>
    <w:rsid w:val="002A4B7F"/>
    <w:rsid w:val="002A4C2E"/>
    <w:rsid w:val="002A4E9B"/>
    <w:rsid w:val="002A4F41"/>
    <w:rsid w:val="002A5239"/>
    <w:rsid w:val="002A53C9"/>
    <w:rsid w:val="002A53E6"/>
    <w:rsid w:val="002A543E"/>
    <w:rsid w:val="002A5509"/>
    <w:rsid w:val="002A5B07"/>
    <w:rsid w:val="002A5BD1"/>
    <w:rsid w:val="002A5BD4"/>
    <w:rsid w:val="002A5D90"/>
    <w:rsid w:val="002A5F7A"/>
    <w:rsid w:val="002A60AD"/>
    <w:rsid w:val="002A616F"/>
    <w:rsid w:val="002A635D"/>
    <w:rsid w:val="002A64FB"/>
    <w:rsid w:val="002A65C7"/>
    <w:rsid w:val="002A67C0"/>
    <w:rsid w:val="002A6D07"/>
    <w:rsid w:val="002A6F40"/>
    <w:rsid w:val="002A70C5"/>
    <w:rsid w:val="002A712B"/>
    <w:rsid w:val="002A7311"/>
    <w:rsid w:val="002A7415"/>
    <w:rsid w:val="002A7437"/>
    <w:rsid w:val="002A7491"/>
    <w:rsid w:val="002A74AC"/>
    <w:rsid w:val="002A74BC"/>
    <w:rsid w:val="002A76DF"/>
    <w:rsid w:val="002A7B37"/>
    <w:rsid w:val="002A7BBA"/>
    <w:rsid w:val="002A7D6C"/>
    <w:rsid w:val="002A7DD3"/>
    <w:rsid w:val="002A7E81"/>
    <w:rsid w:val="002B0003"/>
    <w:rsid w:val="002B01EB"/>
    <w:rsid w:val="002B03CE"/>
    <w:rsid w:val="002B06F1"/>
    <w:rsid w:val="002B0774"/>
    <w:rsid w:val="002B0790"/>
    <w:rsid w:val="002B0814"/>
    <w:rsid w:val="002B0915"/>
    <w:rsid w:val="002B0AF7"/>
    <w:rsid w:val="002B0B9E"/>
    <w:rsid w:val="002B0C7E"/>
    <w:rsid w:val="002B0F9E"/>
    <w:rsid w:val="002B112C"/>
    <w:rsid w:val="002B12A5"/>
    <w:rsid w:val="002B1383"/>
    <w:rsid w:val="002B1437"/>
    <w:rsid w:val="002B14C8"/>
    <w:rsid w:val="002B14E3"/>
    <w:rsid w:val="002B1555"/>
    <w:rsid w:val="002B155D"/>
    <w:rsid w:val="002B16B5"/>
    <w:rsid w:val="002B1847"/>
    <w:rsid w:val="002B186B"/>
    <w:rsid w:val="002B1911"/>
    <w:rsid w:val="002B19B8"/>
    <w:rsid w:val="002B1B34"/>
    <w:rsid w:val="002B1C45"/>
    <w:rsid w:val="002B1EB0"/>
    <w:rsid w:val="002B2004"/>
    <w:rsid w:val="002B200F"/>
    <w:rsid w:val="002B2011"/>
    <w:rsid w:val="002B20E6"/>
    <w:rsid w:val="002B22D1"/>
    <w:rsid w:val="002B24CA"/>
    <w:rsid w:val="002B256C"/>
    <w:rsid w:val="002B2727"/>
    <w:rsid w:val="002B27FE"/>
    <w:rsid w:val="002B2A70"/>
    <w:rsid w:val="002B2B15"/>
    <w:rsid w:val="002B2B4B"/>
    <w:rsid w:val="002B2B55"/>
    <w:rsid w:val="002B2BCA"/>
    <w:rsid w:val="002B2CE9"/>
    <w:rsid w:val="002B2DF4"/>
    <w:rsid w:val="002B2F66"/>
    <w:rsid w:val="002B2F6A"/>
    <w:rsid w:val="002B3047"/>
    <w:rsid w:val="002B32FD"/>
    <w:rsid w:val="002B3485"/>
    <w:rsid w:val="002B34C0"/>
    <w:rsid w:val="002B370E"/>
    <w:rsid w:val="002B3929"/>
    <w:rsid w:val="002B39A8"/>
    <w:rsid w:val="002B3B0D"/>
    <w:rsid w:val="002B3BB0"/>
    <w:rsid w:val="002B3BFB"/>
    <w:rsid w:val="002B3C67"/>
    <w:rsid w:val="002B3D24"/>
    <w:rsid w:val="002B3E6B"/>
    <w:rsid w:val="002B3F6E"/>
    <w:rsid w:val="002B3FC5"/>
    <w:rsid w:val="002B419E"/>
    <w:rsid w:val="002B4584"/>
    <w:rsid w:val="002B4627"/>
    <w:rsid w:val="002B46EE"/>
    <w:rsid w:val="002B47DC"/>
    <w:rsid w:val="002B487E"/>
    <w:rsid w:val="002B4B28"/>
    <w:rsid w:val="002B4B9E"/>
    <w:rsid w:val="002B4DBC"/>
    <w:rsid w:val="002B4EDE"/>
    <w:rsid w:val="002B5297"/>
    <w:rsid w:val="002B53A8"/>
    <w:rsid w:val="002B564E"/>
    <w:rsid w:val="002B5784"/>
    <w:rsid w:val="002B5924"/>
    <w:rsid w:val="002B5930"/>
    <w:rsid w:val="002B5C8C"/>
    <w:rsid w:val="002B5D08"/>
    <w:rsid w:val="002B5D36"/>
    <w:rsid w:val="002B5DCF"/>
    <w:rsid w:val="002B5EA1"/>
    <w:rsid w:val="002B5FC5"/>
    <w:rsid w:val="002B6194"/>
    <w:rsid w:val="002B6205"/>
    <w:rsid w:val="002B6224"/>
    <w:rsid w:val="002B642E"/>
    <w:rsid w:val="002B6485"/>
    <w:rsid w:val="002B65C6"/>
    <w:rsid w:val="002B671C"/>
    <w:rsid w:val="002B675C"/>
    <w:rsid w:val="002B67E7"/>
    <w:rsid w:val="002B69CB"/>
    <w:rsid w:val="002B6B26"/>
    <w:rsid w:val="002B6B84"/>
    <w:rsid w:val="002B6BDE"/>
    <w:rsid w:val="002B6D73"/>
    <w:rsid w:val="002B6D93"/>
    <w:rsid w:val="002B6E14"/>
    <w:rsid w:val="002B6EFB"/>
    <w:rsid w:val="002B6FFB"/>
    <w:rsid w:val="002B706F"/>
    <w:rsid w:val="002B70E7"/>
    <w:rsid w:val="002B710C"/>
    <w:rsid w:val="002B7183"/>
    <w:rsid w:val="002B71DD"/>
    <w:rsid w:val="002B7569"/>
    <w:rsid w:val="002B75AE"/>
    <w:rsid w:val="002B75D4"/>
    <w:rsid w:val="002B76C0"/>
    <w:rsid w:val="002B790B"/>
    <w:rsid w:val="002B791B"/>
    <w:rsid w:val="002B7955"/>
    <w:rsid w:val="002B795C"/>
    <w:rsid w:val="002B7A1F"/>
    <w:rsid w:val="002B7ADD"/>
    <w:rsid w:val="002B7D6F"/>
    <w:rsid w:val="002B7E1B"/>
    <w:rsid w:val="002B7E50"/>
    <w:rsid w:val="002B7E6F"/>
    <w:rsid w:val="002B7EE1"/>
    <w:rsid w:val="002B7F73"/>
    <w:rsid w:val="002B7FD6"/>
    <w:rsid w:val="002C0039"/>
    <w:rsid w:val="002C0441"/>
    <w:rsid w:val="002C04D4"/>
    <w:rsid w:val="002C053F"/>
    <w:rsid w:val="002C0600"/>
    <w:rsid w:val="002C06AB"/>
    <w:rsid w:val="002C070F"/>
    <w:rsid w:val="002C071C"/>
    <w:rsid w:val="002C091C"/>
    <w:rsid w:val="002C0C77"/>
    <w:rsid w:val="002C0CE5"/>
    <w:rsid w:val="002C0FEC"/>
    <w:rsid w:val="002C105D"/>
    <w:rsid w:val="002C1127"/>
    <w:rsid w:val="002C125B"/>
    <w:rsid w:val="002C12F2"/>
    <w:rsid w:val="002C1423"/>
    <w:rsid w:val="002C156B"/>
    <w:rsid w:val="002C17F6"/>
    <w:rsid w:val="002C1804"/>
    <w:rsid w:val="002C1848"/>
    <w:rsid w:val="002C1873"/>
    <w:rsid w:val="002C1A2A"/>
    <w:rsid w:val="002C1ABB"/>
    <w:rsid w:val="002C1AD0"/>
    <w:rsid w:val="002C1C57"/>
    <w:rsid w:val="002C20BF"/>
    <w:rsid w:val="002C218C"/>
    <w:rsid w:val="002C227D"/>
    <w:rsid w:val="002C26D8"/>
    <w:rsid w:val="002C2BC4"/>
    <w:rsid w:val="002C2BFC"/>
    <w:rsid w:val="002C2C17"/>
    <w:rsid w:val="002C2E48"/>
    <w:rsid w:val="002C2FE6"/>
    <w:rsid w:val="002C3029"/>
    <w:rsid w:val="002C328A"/>
    <w:rsid w:val="002C34EB"/>
    <w:rsid w:val="002C3790"/>
    <w:rsid w:val="002C37DB"/>
    <w:rsid w:val="002C3EB0"/>
    <w:rsid w:val="002C3EC7"/>
    <w:rsid w:val="002C3FED"/>
    <w:rsid w:val="002C41C6"/>
    <w:rsid w:val="002C4265"/>
    <w:rsid w:val="002C4389"/>
    <w:rsid w:val="002C4418"/>
    <w:rsid w:val="002C44B7"/>
    <w:rsid w:val="002C460A"/>
    <w:rsid w:val="002C463F"/>
    <w:rsid w:val="002C4661"/>
    <w:rsid w:val="002C4793"/>
    <w:rsid w:val="002C4B09"/>
    <w:rsid w:val="002C4B34"/>
    <w:rsid w:val="002C4D80"/>
    <w:rsid w:val="002C4E08"/>
    <w:rsid w:val="002C4E66"/>
    <w:rsid w:val="002C5185"/>
    <w:rsid w:val="002C5286"/>
    <w:rsid w:val="002C53B0"/>
    <w:rsid w:val="002C544F"/>
    <w:rsid w:val="002C5603"/>
    <w:rsid w:val="002C570C"/>
    <w:rsid w:val="002C5793"/>
    <w:rsid w:val="002C583C"/>
    <w:rsid w:val="002C597C"/>
    <w:rsid w:val="002C5A1F"/>
    <w:rsid w:val="002C5BE5"/>
    <w:rsid w:val="002C5C35"/>
    <w:rsid w:val="002C5DD5"/>
    <w:rsid w:val="002C6005"/>
    <w:rsid w:val="002C6035"/>
    <w:rsid w:val="002C60ED"/>
    <w:rsid w:val="002C6104"/>
    <w:rsid w:val="002C612B"/>
    <w:rsid w:val="002C6335"/>
    <w:rsid w:val="002C6443"/>
    <w:rsid w:val="002C6517"/>
    <w:rsid w:val="002C65A2"/>
    <w:rsid w:val="002C670E"/>
    <w:rsid w:val="002C681F"/>
    <w:rsid w:val="002C68A4"/>
    <w:rsid w:val="002C6A8D"/>
    <w:rsid w:val="002C6BA8"/>
    <w:rsid w:val="002C6BB1"/>
    <w:rsid w:val="002C6C97"/>
    <w:rsid w:val="002C6E0F"/>
    <w:rsid w:val="002C6F5D"/>
    <w:rsid w:val="002C6FFB"/>
    <w:rsid w:val="002C700B"/>
    <w:rsid w:val="002C70E5"/>
    <w:rsid w:val="002C729B"/>
    <w:rsid w:val="002C72A0"/>
    <w:rsid w:val="002C7345"/>
    <w:rsid w:val="002C757F"/>
    <w:rsid w:val="002C76FC"/>
    <w:rsid w:val="002C7772"/>
    <w:rsid w:val="002C779C"/>
    <w:rsid w:val="002C783B"/>
    <w:rsid w:val="002C79E4"/>
    <w:rsid w:val="002C7A61"/>
    <w:rsid w:val="002C7AAD"/>
    <w:rsid w:val="002C7B05"/>
    <w:rsid w:val="002C7B87"/>
    <w:rsid w:val="002C7BA0"/>
    <w:rsid w:val="002C7BFB"/>
    <w:rsid w:val="002C7C9B"/>
    <w:rsid w:val="002C7CB4"/>
    <w:rsid w:val="002C7CE1"/>
    <w:rsid w:val="002C7D89"/>
    <w:rsid w:val="002C7FB0"/>
    <w:rsid w:val="002D0167"/>
    <w:rsid w:val="002D04B3"/>
    <w:rsid w:val="002D050A"/>
    <w:rsid w:val="002D0567"/>
    <w:rsid w:val="002D0869"/>
    <w:rsid w:val="002D08E4"/>
    <w:rsid w:val="002D097C"/>
    <w:rsid w:val="002D09A1"/>
    <w:rsid w:val="002D09FB"/>
    <w:rsid w:val="002D0ACA"/>
    <w:rsid w:val="002D0C42"/>
    <w:rsid w:val="002D0D9D"/>
    <w:rsid w:val="002D0E27"/>
    <w:rsid w:val="002D0E36"/>
    <w:rsid w:val="002D0EB8"/>
    <w:rsid w:val="002D0F6D"/>
    <w:rsid w:val="002D1086"/>
    <w:rsid w:val="002D10BE"/>
    <w:rsid w:val="002D1215"/>
    <w:rsid w:val="002D123E"/>
    <w:rsid w:val="002D1272"/>
    <w:rsid w:val="002D13BE"/>
    <w:rsid w:val="002D15E9"/>
    <w:rsid w:val="002D163F"/>
    <w:rsid w:val="002D1725"/>
    <w:rsid w:val="002D1740"/>
    <w:rsid w:val="002D1763"/>
    <w:rsid w:val="002D18F4"/>
    <w:rsid w:val="002D1983"/>
    <w:rsid w:val="002D1AB8"/>
    <w:rsid w:val="002D1B62"/>
    <w:rsid w:val="002D210A"/>
    <w:rsid w:val="002D213D"/>
    <w:rsid w:val="002D22F6"/>
    <w:rsid w:val="002D234C"/>
    <w:rsid w:val="002D2382"/>
    <w:rsid w:val="002D23D6"/>
    <w:rsid w:val="002D2597"/>
    <w:rsid w:val="002D29DC"/>
    <w:rsid w:val="002D2A4F"/>
    <w:rsid w:val="002D2A50"/>
    <w:rsid w:val="002D2ABB"/>
    <w:rsid w:val="002D2C61"/>
    <w:rsid w:val="002D2D57"/>
    <w:rsid w:val="002D2D76"/>
    <w:rsid w:val="002D2F9D"/>
    <w:rsid w:val="002D2FCA"/>
    <w:rsid w:val="002D30CA"/>
    <w:rsid w:val="002D3246"/>
    <w:rsid w:val="002D331E"/>
    <w:rsid w:val="002D33AF"/>
    <w:rsid w:val="002D3425"/>
    <w:rsid w:val="002D3792"/>
    <w:rsid w:val="002D37D6"/>
    <w:rsid w:val="002D3814"/>
    <w:rsid w:val="002D38F6"/>
    <w:rsid w:val="002D3A7C"/>
    <w:rsid w:val="002D3BA3"/>
    <w:rsid w:val="002D3C76"/>
    <w:rsid w:val="002D3DBD"/>
    <w:rsid w:val="002D3DC4"/>
    <w:rsid w:val="002D3EE4"/>
    <w:rsid w:val="002D3EFD"/>
    <w:rsid w:val="002D4038"/>
    <w:rsid w:val="002D406D"/>
    <w:rsid w:val="002D40C5"/>
    <w:rsid w:val="002D410C"/>
    <w:rsid w:val="002D43E3"/>
    <w:rsid w:val="002D455E"/>
    <w:rsid w:val="002D47B8"/>
    <w:rsid w:val="002D4890"/>
    <w:rsid w:val="002D4893"/>
    <w:rsid w:val="002D48D0"/>
    <w:rsid w:val="002D4A47"/>
    <w:rsid w:val="002D4AAF"/>
    <w:rsid w:val="002D4B9B"/>
    <w:rsid w:val="002D4CCA"/>
    <w:rsid w:val="002D5080"/>
    <w:rsid w:val="002D5087"/>
    <w:rsid w:val="002D51FF"/>
    <w:rsid w:val="002D5250"/>
    <w:rsid w:val="002D5299"/>
    <w:rsid w:val="002D55A0"/>
    <w:rsid w:val="002D57EA"/>
    <w:rsid w:val="002D5A0E"/>
    <w:rsid w:val="002D5B06"/>
    <w:rsid w:val="002D5E09"/>
    <w:rsid w:val="002D5E3B"/>
    <w:rsid w:val="002D5E40"/>
    <w:rsid w:val="002D5EE9"/>
    <w:rsid w:val="002D5FA3"/>
    <w:rsid w:val="002D6093"/>
    <w:rsid w:val="002D62D6"/>
    <w:rsid w:val="002D6341"/>
    <w:rsid w:val="002D63C5"/>
    <w:rsid w:val="002D63CF"/>
    <w:rsid w:val="002D6537"/>
    <w:rsid w:val="002D6A2E"/>
    <w:rsid w:val="002D6B97"/>
    <w:rsid w:val="002D6C4D"/>
    <w:rsid w:val="002D6C61"/>
    <w:rsid w:val="002D7563"/>
    <w:rsid w:val="002D7719"/>
    <w:rsid w:val="002D7B2A"/>
    <w:rsid w:val="002D7B81"/>
    <w:rsid w:val="002D7BB7"/>
    <w:rsid w:val="002D7D38"/>
    <w:rsid w:val="002D7DA7"/>
    <w:rsid w:val="002D7E1E"/>
    <w:rsid w:val="002D7F48"/>
    <w:rsid w:val="002E00B0"/>
    <w:rsid w:val="002E01FF"/>
    <w:rsid w:val="002E077D"/>
    <w:rsid w:val="002E0D94"/>
    <w:rsid w:val="002E0ECD"/>
    <w:rsid w:val="002E1022"/>
    <w:rsid w:val="002E10A1"/>
    <w:rsid w:val="002E1231"/>
    <w:rsid w:val="002E1656"/>
    <w:rsid w:val="002E17F0"/>
    <w:rsid w:val="002E184B"/>
    <w:rsid w:val="002E1BFD"/>
    <w:rsid w:val="002E1DAB"/>
    <w:rsid w:val="002E1F3C"/>
    <w:rsid w:val="002E2172"/>
    <w:rsid w:val="002E2295"/>
    <w:rsid w:val="002E234A"/>
    <w:rsid w:val="002E2542"/>
    <w:rsid w:val="002E2597"/>
    <w:rsid w:val="002E262E"/>
    <w:rsid w:val="002E26AE"/>
    <w:rsid w:val="002E2764"/>
    <w:rsid w:val="002E28B5"/>
    <w:rsid w:val="002E28FF"/>
    <w:rsid w:val="002E2BC2"/>
    <w:rsid w:val="002E2CC8"/>
    <w:rsid w:val="002E2DE8"/>
    <w:rsid w:val="002E2ED9"/>
    <w:rsid w:val="002E2FB8"/>
    <w:rsid w:val="002E3058"/>
    <w:rsid w:val="002E320A"/>
    <w:rsid w:val="002E323F"/>
    <w:rsid w:val="002E3263"/>
    <w:rsid w:val="002E33F2"/>
    <w:rsid w:val="002E366A"/>
    <w:rsid w:val="002E36E1"/>
    <w:rsid w:val="002E36F4"/>
    <w:rsid w:val="002E3874"/>
    <w:rsid w:val="002E3971"/>
    <w:rsid w:val="002E3ABF"/>
    <w:rsid w:val="002E3BF1"/>
    <w:rsid w:val="002E3D6E"/>
    <w:rsid w:val="002E3E27"/>
    <w:rsid w:val="002E3F34"/>
    <w:rsid w:val="002E401D"/>
    <w:rsid w:val="002E40EE"/>
    <w:rsid w:val="002E42A8"/>
    <w:rsid w:val="002E4587"/>
    <w:rsid w:val="002E4888"/>
    <w:rsid w:val="002E4889"/>
    <w:rsid w:val="002E48F2"/>
    <w:rsid w:val="002E4969"/>
    <w:rsid w:val="002E4A40"/>
    <w:rsid w:val="002E4A67"/>
    <w:rsid w:val="002E4C0F"/>
    <w:rsid w:val="002E4CEB"/>
    <w:rsid w:val="002E4FC8"/>
    <w:rsid w:val="002E4FFB"/>
    <w:rsid w:val="002E5117"/>
    <w:rsid w:val="002E5276"/>
    <w:rsid w:val="002E5279"/>
    <w:rsid w:val="002E5394"/>
    <w:rsid w:val="002E539A"/>
    <w:rsid w:val="002E560A"/>
    <w:rsid w:val="002E5652"/>
    <w:rsid w:val="002E5880"/>
    <w:rsid w:val="002E58AE"/>
    <w:rsid w:val="002E5C2B"/>
    <w:rsid w:val="002E5D3F"/>
    <w:rsid w:val="002E5FFC"/>
    <w:rsid w:val="002E6067"/>
    <w:rsid w:val="002E618A"/>
    <w:rsid w:val="002E61C6"/>
    <w:rsid w:val="002E6203"/>
    <w:rsid w:val="002E6260"/>
    <w:rsid w:val="002E637C"/>
    <w:rsid w:val="002E641A"/>
    <w:rsid w:val="002E6485"/>
    <w:rsid w:val="002E654C"/>
    <w:rsid w:val="002E67B9"/>
    <w:rsid w:val="002E680B"/>
    <w:rsid w:val="002E6862"/>
    <w:rsid w:val="002E6A6B"/>
    <w:rsid w:val="002E6D93"/>
    <w:rsid w:val="002E6FD4"/>
    <w:rsid w:val="002E71C2"/>
    <w:rsid w:val="002E726A"/>
    <w:rsid w:val="002E73D2"/>
    <w:rsid w:val="002E750D"/>
    <w:rsid w:val="002E76B9"/>
    <w:rsid w:val="002E78E4"/>
    <w:rsid w:val="002E792D"/>
    <w:rsid w:val="002E7A8B"/>
    <w:rsid w:val="002E7ADF"/>
    <w:rsid w:val="002E7AE8"/>
    <w:rsid w:val="002E7C55"/>
    <w:rsid w:val="002E7C5F"/>
    <w:rsid w:val="002E7EEB"/>
    <w:rsid w:val="002E7FB6"/>
    <w:rsid w:val="002F0130"/>
    <w:rsid w:val="002F0235"/>
    <w:rsid w:val="002F03B1"/>
    <w:rsid w:val="002F03C9"/>
    <w:rsid w:val="002F0436"/>
    <w:rsid w:val="002F0590"/>
    <w:rsid w:val="002F07DC"/>
    <w:rsid w:val="002F083A"/>
    <w:rsid w:val="002F0C34"/>
    <w:rsid w:val="002F0C4D"/>
    <w:rsid w:val="002F0E3E"/>
    <w:rsid w:val="002F1180"/>
    <w:rsid w:val="002F11F4"/>
    <w:rsid w:val="002F1279"/>
    <w:rsid w:val="002F12F0"/>
    <w:rsid w:val="002F1495"/>
    <w:rsid w:val="002F187A"/>
    <w:rsid w:val="002F189F"/>
    <w:rsid w:val="002F18E1"/>
    <w:rsid w:val="002F18E9"/>
    <w:rsid w:val="002F1945"/>
    <w:rsid w:val="002F1A90"/>
    <w:rsid w:val="002F1A97"/>
    <w:rsid w:val="002F1B75"/>
    <w:rsid w:val="002F1DA2"/>
    <w:rsid w:val="002F1DA3"/>
    <w:rsid w:val="002F1EBA"/>
    <w:rsid w:val="002F1F04"/>
    <w:rsid w:val="002F236E"/>
    <w:rsid w:val="002F240C"/>
    <w:rsid w:val="002F2486"/>
    <w:rsid w:val="002F24F2"/>
    <w:rsid w:val="002F25A1"/>
    <w:rsid w:val="002F25ED"/>
    <w:rsid w:val="002F27D8"/>
    <w:rsid w:val="002F281F"/>
    <w:rsid w:val="002F2826"/>
    <w:rsid w:val="002F2A6D"/>
    <w:rsid w:val="002F2B5E"/>
    <w:rsid w:val="002F2B7A"/>
    <w:rsid w:val="002F2FBE"/>
    <w:rsid w:val="002F30C0"/>
    <w:rsid w:val="002F310E"/>
    <w:rsid w:val="002F3118"/>
    <w:rsid w:val="002F31F1"/>
    <w:rsid w:val="002F37C2"/>
    <w:rsid w:val="002F38D4"/>
    <w:rsid w:val="002F3AAE"/>
    <w:rsid w:val="002F3C8B"/>
    <w:rsid w:val="002F40B0"/>
    <w:rsid w:val="002F42DF"/>
    <w:rsid w:val="002F4374"/>
    <w:rsid w:val="002F46E6"/>
    <w:rsid w:val="002F4791"/>
    <w:rsid w:val="002F4993"/>
    <w:rsid w:val="002F4A58"/>
    <w:rsid w:val="002F4A59"/>
    <w:rsid w:val="002F4B52"/>
    <w:rsid w:val="002F4BB3"/>
    <w:rsid w:val="002F4D17"/>
    <w:rsid w:val="002F4D41"/>
    <w:rsid w:val="002F526F"/>
    <w:rsid w:val="002F533A"/>
    <w:rsid w:val="002F538E"/>
    <w:rsid w:val="002F53B9"/>
    <w:rsid w:val="002F541C"/>
    <w:rsid w:val="002F55F6"/>
    <w:rsid w:val="002F5643"/>
    <w:rsid w:val="002F5649"/>
    <w:rsid w:val="002F5722"/>
    <w:rsid w:val="002F5826"/>
    <w:rsid w:val="002F59C4"/>
    <w:rsid w:val="002F5B2A"/>
    <w:rsid w:val="002F5BF3"/>
    <w:rsid w:val="002F5BF5"/>
    <w:rsid w:val="002F5C33"/>
    <w:rsid w:val="002F5DEB"/>
    <w:rsid w:val="002F60B3"/>
    <w:rsid w:val="002F62CE"/>
    <w:rsid w:val="002F62EF"/>
    <w:rsid w:val="002F6344"/>
    <w:rsid w:val="002F6522"/>
    <w:rsid w:val="002F653C"/>
    <w:rsid w:val="002F6615"/>
    <w:rsid w:val="002F6AAB"/>
    <w:rsid w:val="002F6AEF"/>
    <w:rsid w:val="002F6B5F"/>
    <w:rsid w:val="002F6CD3"/>
    <w:rsid w:val="002F6DF7"/>
    <w:rsid w:val="002F6E9A"/>
    <w:rsid w:val="002F6ED1"/>
    <w:rsid w:val="002F6F8A"/>
    <w:rsid w:val="002F704F"/>
    <w:rsid w:val="002F72C7"/>
    <w:rsid w:val="002F72CD"/>
    <w:rsid w:val="002F735E"/>
    <w:rsid w:val="002F743D"/>
    <w:rsid w:val="002F74E2"/>
    <w:rsid w:val="002F7538"/>
    <w:rsid w:val="002F7653"/>
    <w:rsid w:val="002F77AC"/>
    <w:rsid w:val="002F7840"/>
    <w:rsid w:val="002F7B89"/>
    <w:rsid w:val="00300007"/>
    <w:rsid w:val="0030008E"/>
    <w:rsid w:val="00300092"/>
    <w:rsid w:val="00300097"/>
    <w:rsid w:val="0030020B"/>
    <w:rsid w:val="00300234"/>
    <w:rsid w:val="003002DE"/>
    <w:rsid w:val="00300530"/>
    <w:rsid w:val="003006E4"/>
    <w:rsid w:val="00300740"/>
    <w:rsid w:val="00300757"/>
    <w:rsid w:val="00300769"/>
    <w:rsid w:val="00300868"/>
    <w:rsid w:val="00300AF6"/>
    <w:rsid w:val="00300D35"/>
    <w:rsid w:val="00300DA6"/>
    <w:rsid w:val="00300E2F"/>
    <w:rsid w:val="00300EFD"/>
    <w:rsid w:val="00300F66"/>
    <w:rsid w:val="00301382"/>
    <w:rsid w:val="003015FB"/>
    <w:rsid w:val="00301679"/>
    <w:rsid w:val="00301690"/>
    <w:rsid w:val="003017DF"/>
    <w:rsid w:val="00301885"/>
    <w:rsid w:val="0030192A"/>
    <w:rsid w:val="00301B01"/>
    <w:rsid w:val="00301BC3"/>
    <w:rsid w:val="00301C15"/>
    <w:rsid w:val="00301D0A"/>
    <w:rsid w:val="00301D4A"/>
    <w:rsid w:val="00301E0C"/>
    <w:rsid w:val="00301E6C"/>
    <w:rsid w:val="00301EBD"/>
    <w:rsid w:val="00302115"/>
    <w:rsid w:val="0030216E"/>
    <w:rsid w:val="003021E7"/>
    <w:rsid w:val="00302358"/>
    <w:rsid w:val="00302579"/>
    <w:rsid w:val="003025DE"/>
    <w:rsid w:val="0030266D"/>
    <w:rsid w:val="0030270E"/>
    <w:rsid w:val="003028AB"/>
    <w:rsid w:val="00302904"/>
    <w:rsid w:val="0030292C"/>
    <w:rsid w:val="00302941"/>
    <w:rsid w:val="00302AC6"/>
    <w:rsid w:val="00302B31"/>
    <w:rsid w:val="00303150"/>
    <w:rsid w:val="00303307"/>
    <w:rsid w:val="003034E1"/>
    <w:rsid w:val="003037DA"/>
    <w:rsid w:val="00303988"/>
    <w:rsid w:val="00303A1F"/>
    <w:rsid w:val="00303ABC"/>
    <w:rsid w:val="00303D05"/>
    <w:rsid w:val="00303D5D"/>
    <w:rsid w:val="00303E9C"/>
    <w:rsid w:val="00303EE0"/>
    <w:rsid w:val="00304328"/>
    <w:rsid w:val="003044E4"/>
    <w:rsid w:val="00304559"/>
    <w:rsid w:val="00304AFA"/>
    <w:rsid w:val="00304C6D"/>
    <w:rsid w:val="00304CDB"/>
    <w:rsid w:val="00304D1E"/>
    <w:rsid w:val="00304F66"/>
    <w:rsid w:val="00304FB1"/>
    <w:rsid w:val="00304FF1"/>
    <w:rsid w:val="0030500C"/>
    <w:rsid w:val="0030525F"/>
    <w:rsid w:val="003058FC"/>
    <w:rsid w:val="00305A06"/>
    <w:rsid w:val="00305A60"/>
    <w:rsid w:val="00305EF7"/>
    <w:rsid w:val="0030613A"/>
    <w:rsid w:val="0030636B"/>
    <w:rsid w:val="00306621"/>
    <w:rsid w:val="00306B00"/>
    <w:rsid w:val="00306B90"/>
    <w:rsid w:val="00306C7A"/>
    <w:rsid w:val="00306EDC"/>
    <w:rsid w:val="00306FEA"/>
    <w:rsid w:val="003070BD"/>
    <w:rsid w:val="0030711D"/>
    <w:rsid w:val="00307264"/>
    <w:rsid w:val="00307455"/>
    <w:rsid w:val="003074CE"/>
    <w:rsid w:val="003077D4"/>
    <w:rsid w:val="003077E7"/>
    <w:rsid w:val="0030788D"/>
    <w:rsid w:val="0030799B"/>
    <w:rsid w:val="00307A3B"/>
    <w:rsid w:val="00307B6F"/>
    <w:rsid w:val="00307BB8"/>
    <w:rsid w:val="00307F47"/>
    <w:rsid w:val="00307F72"/>
    <w:rsid w:val="00307F98"/>
    <w:rsid w:val="00310105"/>
    <w:rsid w:val="003103C2"/>
    <w:rsid w:val="0031041F"/>
    <w:rsid w:val="003106D5"/>
    <w:rsid w:val="003107A2"/>
    <w:rsid w:val="003107A5"/>
    <w:rsid w:val="00310C3C"/>
    <w:rsid w:val="00310CDC"/>
    <w:rsid w:val="00310D93"/>
    <w:rsid w:val="00310DE0"/>
    <w:rsid w:val="00310EB2"/>
    <w:rsid w:val="00310F09"/>
    <w:rsid w:val="00310F33"/>
    <w:rsid w:val="003113CD"/>
    <w:rsid w:val="0031148E"/>
    <w:rsid w:val="0031150C"/>
    <w:rsid w:val="00311546"/>
    <w:rsid w:val="00311557"/>
    <w:rsid w:val="003116D5"/>
    <w:rsid w:val="0031178B"/>
    <w:rsid w:val="0031185B"/>
    <w:rsid w:val="003119E4"/>
    <w:rsid w:val="00311A0D"/>
    <w:rsid w:val="00311A8A"/>
    <w:rsid w:val="00311AC7"/>
    <w:rsid w:val="00311B6D"/>
    <w:rsid w:val="00311BA3"/>
    <w:rsid w:val="00311C8B"/>
    <w:rsid w:val="00311D0C"/>
    <w:rsid w:val="00311DC4"/>
    <w:rsid w:val="00311E4F"/>
    <w:rsid w:val="00311F58"/>
    <w:rsid w:val="00311FB4"/>
    <w:rsid w:val="003121C0"/>
    <w:rsid w:val="00312360"/>
    <w:rsid w:val="003123DD"/>
    <w:rsid w:val="003123F2"/>
    <w:rsid w:val="00312436"/>
    <w:rsid w:val="00312470"/>
    <w:rsid w:val="0031276B"/>
    <w:rsid w:val="00312AD9"/>
    <w:rsid w:val="00312B99"/>
    <w:rsid w:val="00312C33"/>
    <w:rsid w:val="00312CF5"/>
    <w:rsid w:val="00312E32"/>
    <w:rsid w:val="0031310C"/>
    <w:rsid w:val="003132CC"/>
    <w:rsid w:val="0031335D"/>
    <w:rsid w:val="003133C1"/>
    <w:rsid w:val="003133C7"/>
    <w:rsid w:val="003133F0"/>
    <w:rsid w:val="00313418"/>
    <w:rsid w:val="0031354C"/>
    <w:rsid w:val="0031379D"/>
    <w:rsid w:val="00313AE2"/>
    <w:rsid w:val="00313CC3"/>
    <w:rsid w:val="00313EC2"/>
    <w:rsid w:val="00313FAF"/>
    <w:rsid w:val="0031400F"/>
    <w:rsid w:val="003140A4"/>
    <w:rsid w:val="003142DD"/>
    <w:rsid w:val="003143E3"/>
    <w:rsid w:val="003144F8"/>
    <w:rsid w:val="00314524"/>
    <w:rsid w:val="0031462F"/>
    <w:rsid w:val="003146D3"/>
    <w:rsid w:val="0031473E"/>
    <w:rsid w:val="0031474A"/>
    <w:rsid w:val="00314750"/>
    <w:rsid w:val="00314858"/>
    <w:rsid w:val="0031498B"/>
    <w:rsid w:val="00314A16"/>
    <w:rsid w:val="00314A6C"/>
    <w:rsid w:val="00314AE9"/>
    <w:rsid w:val="00314BF8"/>
    <w:rsid w:val="00314C67"/>
    <w:rsid w:val="00314EB2"/>
    <w:rsid w:val="003151A0"/>
    <w:rsid w:val="00315280"/>
    <w:rsid w:val="003152BC"/>
    <w:rsid w:val="0031537C"/>
    <w:rsid w:val="00315670"/>
    <w:rsid w:val="003156B3"/>
    <w:rsid w:val="00315A0D"/>
    <w:rsid w:val="00315A9D"/>
    <w:rsid w:val="00315ADC"/>
    <w:rsid w:val="00315B66"/>
    <w:rsid w:val="00315BD3"/>
    <w:rsid w:val="00315C25"/>
    <w:rsid w:val="00315DB5"/>
    <w:rsid w:val="0031606A"/>
    <w:rsid w:val="0031613B"/>
    <w:rsid w:val="00316158"/>
    <w:rsid w:val="00316166"/>
    <w:rsid w:val="003162F3"/>
    <w:rsid w:val="003163B1"/>
    <w:rsid w:val="003165D4"/>
    <w:rsid w:val="00316636"/>
    <w:rsid w:val="003167AE"/>
    <w:rsid w:val="003168A8"/>
    <w:rsid w:val="0031699E"/>
    <w:rsid w:val="003169F2"/>
    <w:rsid w:val="003169FF"/>
    <w:rsid w:val="00316B6F"/>
    <w:rsid w:val="00316F39"/>
    <w:rsid w:val="00316F5F"/>
    <w:rsid w:val="0031729B"/>
    <w:rsid w:val="00317754"/>
    <w:rsid w:val="00317837"/>
    <w:rsid w:val="003178B6"/>
    <w:rsid w:val="00317917"/>
    <w:rsid w:val="00317A52"/>
    <w:rsid w:val="00317B5B"/>
    <w:rsid w:val="00317C80"/>
    <w:rsid w:val="00317E95"/>
    <w:rsid w:val="00317F7E"/>
    <w:rsid w:val="00320174"/>
    <w:rsid w:val="00320209"/>
    <w:rsid w:val="00320351"/>
    <w:rsid w:val="0032040B"/>
    <w:rsid w:val="003205A8"/>
    <w:rsid w:val="003205DF"/>
    <w:rsid w:val="003206B6"/>
    <w:rsid w:val="00320812"/>
    <w:rsid w:val="0032081C"/>
    <w:rsid w:val="00320893"/>
    <w:rsid w:val="0032095C"/>
    <w:rsid w:val="003209DB"/>
    <w:rsid w:val="00320A27"/>
    <w:rsid w:val="00320A38"/>
    <w:rsid w:val="00320B1C"/>
    <w:rsid w:val="00320E11"/>
    <w:rsid w:val="003210EF"/>
    <w:rsid w:val="003211DC"/>
    <w:rsid w:val="0032121A"/>
    <w:rsid w:val="0032124C"/>
    <w:rsid w:val="00321272"/>
    <w:rsid w:val="0032129E"/>
    <w:rsid w:val="0032149A"/>
    <w:rsid w:val="003215A1"/>
    <w:rsid w:val="00321668"/>
    <w:rsid w:val="003217AD"/>
    <w:rsid w:val="00321B3A"/>
    <w:rsid w:val="00321B50"/>
    <w:rsid w:val="00321B62"/>
    <w:rsid w:val="00321B65"/>
    <w:rsid w:val="00321BA2"/>
    <w:rsid w:val="00321C07"/>
    <w:rsid w:val="00321C6F"/>
    <w:rsid w:val="00321FB9"/>
    <w:rsid w:val="00321FC1"/>
    <w:rsid w:val="00322347"/>
    <w:rsid w:val="00322602"/>
    <w:rsid w:val="00322728"/>
    <w:rsid w:val="00322886"/>
    <w:rsid w:val="00322944"/>
    <w:rsid w:val="00322A7B"/>
    <w:rsid w:val="00322A92"/>
    <w:rsid w:val="00322C82"/>
    <w:rsid w:val="00322CED"/>
    <w:rsid w:val="00323174"/>
    <w:rsid w:val="003231BB"/>
    <w:rsid w:val="003234C3"/>
    <w:rsid w:val="003235C6"/>
    <w:rsid w:val="00323680"/>
    <w:rsid w:val="00323749"/>
    <w:rsid w:val="003237E5"/>
    <w:rsid w:val="00323853"/>
    <w:rsid w:val="00323874"/>
    <w:rsid w:val="003239C8"/>
    <w:rsid w:val="003239DC"/>
    <w:rsid w:val="00323B33"/>
    <w:rsid w:val="00323CCD"/>
    <w:rsid w:val="00323CEF"/>
    <w:rsid w:val="00323F1A"/>
    <w:rsid w:val="003242D4"/>
    <w:rsid w:val="003244CF"/>
    <w:rsid w:val="0032473B"/>
    <w:rsid w:val="00324893"/>
    <w:rsid w:val="00324A2F"/>
    <w:rsid w:val="00324A3A"/>
    <w:rsid w:val="00324AAE"/>
    <w:rsid w:val="00324C1F"/>
    <w:rsid w:val="00324CDB"/>
    <w:rsid w:val="00324E97"/>
    <w:rsid w:val="00324F49"/>
    <w:rsid w:val="00325071"/>
    <w:rsid w:val="0032509C"/>
    <w:rsid w:val="003250EA"/>
    <w:rsid w:val="003253B9"/>
    <w:rsid w:val="00325473"/>
    <w:rsid w:val="003254E6"/>
    <w:rsid w:val="003254ED"/>
    <w:rsid w:val="003255CC"/>
    <w:rsid w:val="0032566C"/>
    <w:rsid w:val="003256E5"/>
    <w:rsid w:val="00325827"/>
    <w:rsid w:val="00325A83"/>
    <w:rsid w:val="00325FAE"/>
    <w:rsid w:val="00325FE3"/>
    <w:rsid w:val="003260CE"/>
    <w:rsid w:val="003260FA"/>
    <w:rsid w:val="0032637F"/>
    <w:rsid w:val="00326462"/>
    <w:rsid w:val="003264B4"/>
    <w:rsid w:val="00326579"/>
    <w:rsid w:val="0032661C"/>
    <w:rsid w:val="00326688"/>
    <w:rsid w:val="00326742"/>
    <w:rsid w:val="003268C0"/>
    <w:rsid w:val="00326A45"/>
    <w:rsid w:val="00326E20"/>
    <w:rsid w:val="00326F7C"/>
    <w:rsid w:val="00327396"/>
    <w:rsid w:val="0032754F"/>
    <w:rsid w:val="0032761D"/>
    <w:rsid w:val="003279B1"/>
    <w:rsid w:val="00327AE1"/>
    <w:rsid w:val="00327B1D"/>
    <w:rsid w:val="00327CE3"/>
    <w:rsid w:val="00327D3B"/>
    <w:rsid w:val="00327F30"/>
    <w:rsid w:val="0033002F"/>
    <w:rsid w:val="00330195"/>
    <w:rsid w:val="0033024E"/>
    <w:rsid w:val="00330317"/>
    <w:rsid w:val="003305DA"/>
    <w:rsid w:val="00330662"/>
    <w:rsid w:val="00330686"/>
    <w:rsid w:val="0033079A"/>
    <w:rsid w:val="0033085A"/>
    <w:rsid w:val="003308A3"/>
    <w:rsid w:val="00330A79"/>
    <w:rsid w:val="00330B74"/>
    <w:rsid w:val="00330C0D"/>
    <w:rsid w:val="00330D55"/>
    <w:rsid w:val="00330E03"/>
    <w:rsid w:val="00330F8F"/>
    <w:rsid w:val="00331035"/>
    <w:rsid w:val="00331063"/>
    <w:rsid w:val="003311BC"/>
    <w:rsid w:val="003312E7"/>
    <w:rsid w:val="003312F6"/>
    <w:rsid w:val="003316FC"/>
    <w:rsid w:val="003318B8"/>
    <w:rsid w:val="00331928"/>
    <w:rsid w:val="00331B0E"/>
    <w:rsid w:val="00331D0B"/>
    <w:rsid w:val="00331FF0"/>
    <w:rsid w:val="0033202D"/>
    <w:rsid w:val="003320C2"/>
    <w:rsid w:val="00332509"/>
    <w:rsid w:val="0033265F"/>
    <w:rsid w:val="00332730"/>
    <w:rsid w:val="00332B47"/>
    <w:rsid w:val="00332E04"/>
    <w:rsid w:val="00332F6E"/>
    <w:rsid w:val="0033307E"/>
    <w:rsid w:val="003330CF"/>
    <w:rsid w:val="00333223"/>
    <w:rsid w:val="0033331C"/>
    <w:rsid w:val="00333347"/>
    <w:rsid w:val="003333C7"/>
    <w:rsid w:val="0033346F"/>
    <w:rsid w:val="00333490"/>
    <w:rsid w:val="0033352B"/>
    <w:rsid w:val="003335BD"/>
    <w:rsid w:val="0033363D"/>
    <w:rsid w:val="003336E1"/>
    <w:rsid w:val="003339CE"/>
    <w:rsid w:val="00333A92"/>
    <w:rsid w:val="00333C2A"/>
    <w:rsid w:val="00333D28"/>
    <w:rsid w:val="00333D2A"/>
    <w:rsid w:val="00333EAF"/>
    <w:rsid w:val="003340D1"/>
    <w:rsid w:val="00334207"/>
    <w:rsid w:val="0033431C"/>
    <w:rsid w:val="003343B3"/>
    <w:rsid w:val="003344B1"/>
    <w:rsid w:val="003345CD"/>
    <w:rsid w:val="00334636"/>
    <w:rsid w:val="00334737"/>
    <w:rsid w:val="0033482D"/>
    <w:rsid w:val="003348D5"/>
    <w:rsid w:val="003348E4"/>
    <w:rsid w:val="00334A5D"/>
    <w:rsid w:val="00334A78"/>
    <w:rsid w:val="00334AA4"/>
    <w:rsid w:val="00334BE5"/>
    <w:rsid w:val="00334CF0"/>
    <w:rsid w:val="00334D5E"/>
    <w:rsid w:val="00335200"/>
    <w:rsid w:val="00335567"/>
    <w:rsid w:val="00335786"/>
    <w:rsid w:val="00335789"/>
    <w:rsid w:val="00335802"/>
    <w:rsid w:val="0033585C"/>
    <w:rsid w:val="0033590B"/>
    <w:rsid w:val="003359C0"/>
    <w:rsid w:val="003359D3"/>
    <w:rsid w:val="00335AD2"/>
    <w:rsid w:val="00335C47"/>
    <w:rsid w:val="00335D4A"/>
    <w:rsid w:val="00335D83"/>
    <w:rsid w:val="00336199"/>
    <w:rsid w:val="00336455"/>
    <w:rsid w:val="003366E1"/>
    <w:rsid w:val="0033674A"/>
    <w:rsid w:val="00336888"/>
    <w:rsid w:val="003368B7"/>
    <w:rsid w:val="00336958"/>
    <w:rsid w:val="003369CE"/>
    <w:rsid w:val="00336D67"/>
    <w:rsid w:val="00336E45"/>
    <w:rsid w:val="00336ED7"/>
    <w:rsid w:val="00337031"/>
    <w:rsid w:val="003372B3"/>
    <w:rsid w:val="00337312"/>
    <w:rsid w:val="003373A3"/>
    <w:rsid w:val="003374A9"/>
    <w:rsid w:val="0033752D"/>
    <w:rsid w:val="00337884"/>
    <w:rsid w:val="00337D9A"/>
    <w:rsid w:val="00337E1C"/>
    <w:rsid w:val="003402A9"/>
    <w:rsid w:val="003403B9"/>
    <w:rsid w:val="003403D4"/>
    <w:rsid w:val="0034041A"/>
    <w:rsid w:val="00340549"/>
    <w:rsid w:val="003405CF"/>
    <w:rsid w:val="003406D4"/>
    <w:rsid w:val="00340980"/>
    <w:rsid w:val="00340A8C"/>
    <w:rsid w:val="00340CDE"/>
    <w:rsid w:val="00340DD8"/>
    <w:rsid w:val="00340E34"/>
    <w:rsid w:val="00340F80"/>
    <w:rsid w:val="00341008"/>
    <w:rsid w:val="003410A0"/>
    <w:rsid w:val="00341192"/>
    <w:rsid w:val="003414FB"/>
    <w:rsid w:val="003416D8"/>
    <w:rsid w:val="003417F9"/>
    <w:rsid w:val="00341A15"/>
    <w:rsid w:val="00341A53"/>
    <w:rsid w:val="00341BD8"/>
    <w:rsid w:val="00341C2D"/>
    <w:rsid w:val="0034209F"/>
    <w:rsid w:val="003420CC"/>
    <w:rsid w:val="003420FB"/>
    <w:rsid w:val="003421CD"/>
    <w:rsid w:val="0034220A"/>
    <w:rsid w:val="00342311"/>
    <w:rsid w:val="0034234C"/>
    <w:rsid w:val="00342484"/>
    <w:rsid w:val="00342525"/>
    <w:rsid w:val="00342592"/>
    <w:rsid w:val="0034273A"/>
    <w:rsid w:val="003427C1"/>
    <w:rsid w:val="00342980"/>
    <w:rsid w:val="00342B17"/>
    <w:rsid w:val="00342C44"/>
    <w:rsid w:val="00342D1E"/>
    <w:rsid w:val="00342F1F"/>
    <w:rsid w:val="00342F74"/>
    <w:rsid w:val="003431FB"/>
    <w:rsid w:val="0034325F"/>
    <w:rsid w:val="00343560"/>
    <w:rsid w:val="00343585"/>
    <w:rsid w:val="003436F8"/>
    <w:rsid w:val="00343720"/>
    <w:rsid w:val="003439F6"/>
    <w:rsid w:val="00343A36"/>
    <w:rsid w:val="00343C18"/>
    <w:rsid w:val="00343CE0"/>
    <w:rsid w:val="00343DE3"/>
    <w:rsid w:val="00343E51"/>
    <w:rsid w:val="00343FFE"/>
    <w:rsid w:val="00344081"/>
    <w:rsid w:val="00344091"/>
    <w:rsid w:val="003440A7"/>
    <w:rsid w:val="0034426A"/>
    <w:rsid w:val="00344297"/>
    <w:rsid w:val="0034431E"/>
    <w:rsid w:val="003443CF"/>
    <w:rsid w:val="003445F8"/>
    <w:rsid w:val="0034460B"/>
    <w:rsid w:val="003446B7"/>
    <w:rsid w:val="003448AC"/>
    <w:rsid w:val="0034499A"/>
    <w:rsid w:val="00344EBB"/>
    <w:rsid w:val="00345224"/>
    <w:rsid w:val="00345304"/>
    <w:rsid w:val="0034564B"/>
    <w:rsid w:val="00345783"/>
    <w:rsid w:val="0034592C"/>
    <w:rsid w:val="00345970"/>
    <w:rsid w:val="00345993"/>
    <w:rsid w:val="00345B17"/>
    <w:rsid w:val="00345C86"/>
    <w:rsid w:val="00345F84"/>
    <w:rsid w:val="003460A9"/>
    <w:rsid w:val="003460CA"/>
    <w:rsid w:val="00346156"/>
    <w:rsid w:val="003461F2"/>
    <w:rsid w:val="0034625F"/>
    <w:rsid w:val="0034640F"/>
    <w:rsid w:val="00346467"/>
    <w:rsid w:val="003464EE"/>
    <w:rsid w:val="003465D8"/>
    <w:rsid w:val="003467AF"/>
    <w:rsid w:val="003467BE"/>
    <w:rsid w:val="00346871"/>
    <w:rsid w:val="00346A6B"/>
    <w:rsid w:val="00346C94"/>
    <w:rsid w:val="00346CE2"/>
    <w:rsid w:val="00346CEB"/>
    <w:rsid w:val="00346D84"/>
    <w:rsid w:val="00346ED6"/>
    <w:rsid w:val="00346F21"/>
    <w:rsid w:val="00346F6D"/>
    <w:rsid w:val="003470F8"/>
    <w:rsid w:val="00347195"/>
    <w:rsid w:val="003472B4"/>
    <w:rsid w:val="0034733D"/>
    <w:rsid w:val="00347386"/>
    <w:rsid w:val="0034746B"/>
    <w:rsid w:val="0034755E"/>
    <w:rsid w:val="003477E0"/>
    <w:rsid w:val="00347864"/>
    <w:rsid w:val="00347925"/>
    <w:rsid w:val="003479B7"/>
    <w:rsid w:val="00347BB9"/>
    <w:rsid w:val="00347E34"/>
    <w:rsid w:val="003502B4"/>
    <w:rsid w:val="0035040A"/>
    <w:rsid w:val="00350521"/>
    <w:rsid w:val="003506C6"/>
    <w:rsid w:val="00350746"/>
    <w:rsid w:val="003507AE"/>
    <w:rsid w:val="00350929"/>
    <w:rsid w:val="00350A0C"/>
    <w:rsid w:val="00350A7D"/>
    <w:rsid w:val="00350BAA"/>
    <w:rsid w:val="00350C38"/>
    <w:rsid w:val="00350C44"/>
    <w:rsid w:val="00350C89"/>
    <w:rsid w:val="00350CF9"/>
    <w:rsid w:val="00350D23"/>
    <w:rsid w:val="00350DB0"/>
    <w:rsid w:val="00350DC0"/>
    <w:rsid w:val="00350E69"/>
    <w:rsid w:val="00350F6D"/>
    <w:rsid w:val="0035108F"/>
    <w:rsid w:val="003511D2"/>
    <w:rsid w:val="0035123D"/>
    <w:rsid w:val="003512A7"/>
    <w:rsid w:val="00351339"/>
    <w:rsid w:val="00351402"/>
    <w:rsid w:val="003514CC"/>
    <w:rsid w:val="003514D6"/>
    <w:rsid w:val="00351D7E"/>
    <w:rsid w:val="00351E86"/>
    <w:rsid w:val="003522CE"/>
    <w:rsid w:val="003525DF"/>
    <w:rsid w:val="00352686"/>
    <w:rsid w:val="0035281D"/>
    <w:rsid w:val="0035294B"/>
    <w:rsid w:val="00352A62"/>
    <w:rsid w:val="00352C32"/>
    <w:rsid w:val="00352CC9"/>
    <w:rsid w:val="00352CFE"/>
    <w:rsid w:val="00352E6E"/>
    <w:rsid w:val="00352EA1"/>
    <w:rsid w:val="00352ED1"/>
    <w:rsid w:val="00352F15"/>
    <w:rsid w:val="003530A8"/>
    <w:rsid w:val="00353122"/>
    <w:rsid w:val="00353153"/>
    <w:rsid w:val="003531DF"/>
    <w:rsid w:val="00353210"/>
    <w:rsid w:val="00353540"/>
    <w:rsid w:val="00353548"/>
    <w:rsid w:val="0035357C"/>
    <w:rsid w:val="003537EE"/>
    <w:rsid w:val="00353A6D"/>
    <w:rsid w:val="00353B91"/>
    <w:rsid w:val="00353EA3"/>
    <w:rsid w:val="00354082"/>
    <w:rsid w:val="003540FB"/>
    <w:rsid w:val="00354336"/>
    <w:rsid w:val="0035435E"/>
    <w:rsid w:val="00354415"/>
    <w:rsid w:val="00354489"/>
    <w:rsid w:val="00354538"/>
    <w:rsid w:val="00354548"/>
    <w:rsid w:val="00354686"/>
    <w:rsid w:val="003546CC"/>
    <w:rsid w:val="003546E2"/>
    <w:rsid w:val="0035471F"/>
    <w:rsid w:val="0035489F"/>
    <w:rsid w:val="00354900"/>
    <w:rsid w:val="003549AB"/>
    <w:rsid w:val="00354A7D"/>
    <w:rsid w:val="00354CEF"/>
    <w:rsid w:val="00354D2C"/>
    <w:rsid w:val="00354DBB"/>
    <w:rsid w:val="00354E5D"/>
    <w:rsid w:val="00355133"/>
    <w:rsid w:val="003552D8"/>
    <w:rsid w:val="0035536A"/>
    <w:rsid w:val="00355586"/>
    <w:rsid w:val="00355708"/>
    <w:rsid w:val="0035587F"/>
    <w:rsid w:val="00355969"/>
    <w:rsid w:val="00355AFC"/>
    <w:rsid w:val="00356017"/>
    <w:rsid w:val="00356044"/>
    <w:rsid w:val="003561AA"/>
    <w:rsid w:val="003561DA"/>
    <w:rsid w:val="0035629E"/>
    <w:rsid w:val="003563C3"/>
    <w:rsid w:val="003564B2"/>
    <w:rsid w:val="0035658D"/>
    <w:rsid w:val="003565DD"/>
    <w:rsid w:val="0035670A"/>
    <w:rsid w:val="00356725"/>
    <w:rsid w:val="003567B6"/>
    <w:rsid w:val="003567FF"/>
    <w:rsid w:val="00356825"/>
    <w:rsid w:val="003568BD"/>
    <w:rsid w:val="00356A33"/>
    <w:rsid w:val="00356AA3"/>
    <w:rsid w:val="00356B45"/>
    <w:rsid w:val="00356D55"/>
    <w:rsid w:val="00356E63"/>
    <w:rsid w:val="00356E88"/>
    <w:rsid w:val="00357192"/>
    <w:rsid w:val="003571DB"/>
    <w:rsid w:val="00357346"/>
    <w:rsid w:val="00357548"/>
    <w:rsid w:val="00357739"/>
    <w:rsid w:val="00357810"/>
    <w:rsid w:val="00357A3D"/>
    <w:rsid w:val="00357AC2"/>
    <w:rsid w:val="00357C8E"/>
    <w:rsid w:val="00357CAF"/>
    <w:rsid w:val="00357F6B"/>
    <w:rsid w:val="0036014A"/>
    <w:rsid w:val="00360377"/>
    <w:rsid w:val="0036078F"/>
    <w:rsid w:val="003607DC"/>
    <w:rsid w:val="00360BCE"/>
    <w:rsid w:val="00360C0D"/>
    <w:rsid w:val="00360D35"/>
    <w:rsid w:val="0036100B"/>
    <w:rsid w:val="003611DE"/>
    <w:rsid w:val="0036123D"/>
    <w:rsid w:val="00361428"/>
    <w:rsid w:val="0036157B"/>
    <w:rsid w:val="00361855"/>
    <w:rsid w:val="00361BDC"/>
    <w:rsid w:val="00361C78"/>
    <w:rsid w:val="00361D8E"/>
    <w:rsid w:val="00361DFE"/>
    <w:rsid w:val="00361E40"/>
    <w:rsid w:val="00361F1E"/>
    <w:rsid w:val="00361F52"/>
    <w:rsid w:val="00361FCE"/>
    <w:rsid w:val="00362191"/>
    <w:rsid w:val="00362376"/>
    <w:rsid w:val="0036256A"/>
    <w:rsid w:val="0036269E"/>
    <w:rsid w:val="00362725"/>
    <w:rsid w:val="00362B00"/>
    <w:rsid w:val="00362B7D"/>
    <w:rsid w:val="00362B9E"/>
    <w:rsid w:val="0036306C"/>
    <w:rsid w:val="00363422"/>
    <w:rsid w:val="00363551"/>
    <w:rsid w:val="00363717"/>
    <w:rsid w:val="003637BC"/>
    <w:rsid w:val="00363803"/>
    <w:rsid w:val="00363820"/>
    <w:rsid w:val="00363BAB"/>
    <w:rsid w:val="00363C89"/>
    <w:rsid w:val="00363CE2"/>
    <w:rsid w:val="00363D1F"/>
    <w:rsid w:val="00363DD7"/>
    <w:rsid w:val="00363F18"/>
    <w:rsid w:val="00364490"/>
    <w:rsid w:val="00364616"/>
    <w:rsid w:val="00364617"/>
    <w:rsid w:val="0036474F"/>
    <w:rsid w:val="0036479D"/>
    <w:rsid w:val="00364ABA"/>
    <w:rsid w:val="00364B17"/>
    <w:rsid w:val="00364B79"/>
    <w:rsid w:val="00364C8A"/>
    <w:rsid w:val="00364D63"/>
    <w:rsid w:val="00364ED9"/>
    <w:rsid w:val="00364F2A"/>
    <w:rsid w:val="00364FD2"/>
    <w:rsid w:val="0036501B"/>
    <w:rsid w:val="00365062"/>
    <w:rsid w:val="00365166"/>
    <w:rsid w:val="00365369"/>
    <w:rsid w:val="00365507"/>
    <w:rsid w:val="0036573F"/>
    <w:rsid w:val="003657F9"/>
    <w:rsid w:val="003659EF"/>
    <w:rsid w:val="00365B1E"/>
    <w:rsid w:val="00365C84"/>
    <w:rsid w:val="00365CE1"/>
    <w:rsid w:val="00365D0F"/>
    <w:rsid w:val="00365E1D"/>
    <w:rsid w:val="00365F28"/>
    <w:rsid w:val="00365F8C"/>
    <w:rsid w:val="00366037"/>
    <w:rsid w:val="00366085"/>
    <w:rsid w:val="0036625F"/>
    <w:rsid w:val="0036626C"/>
    <w:rsid w:val="003662B5"/>
    <w:rsid w:val="0036633A"/>
    <w:rsid w:val="0036636B"/>
    <w:rsid w:val="00366A5D"/>
    <w:rsid w:val="00366B0A"/>
    <w:rsid w:val="00366B7D"/>
    <w:rsid w:val="00366B7E"/>
    <w:rsid w:val="00366C2F"/>
    <w:rsid w:val="00366DDB"/>
    <w:rsid w:val="00366FED"/>
    <w:rsid w:val="00367022"/>
    <w:rsid w:val="00367052"/>
    <w:rsid w:val="0036707B"/>
    <w:rsid w:val="00367227"/>
    <w:rsid w:val="00367296"/>
    <w:rsid w:val="003672FB"/>
    <w:rsid w:val="00367301"/>
    <w:rsid w:val="003674B0"/>
    <w:rsid w:val="00367710"/>
    <w:rsid w:val="003677E8"/>
    <w:rsid w:val="003677EC"/>
    <w:rsid w:val="00367820"/>
    <w:rsid w:val="00367829"/>
    <w:rsid w:val="00367A10"/>
    <w:rsid w:val="00367C89"/>
    <w:rsid w:val="00367CBD"/>
    <w:rsid w:val="00367EFF"/>
    <w:rsid w:val="00367F78"/>
    <w:rsid w:val="00367FEE"/>
    <w:rsid w:val="003700AB"/>
    <w:rsid w:val="0037019D"/>
    <w:rsid w:val="00370867"/>
    <w:rsid w:val="0037086E"/>
    <w:rsid w:val="00370A86"/>
    <w:rsid w:val="00370AAE"/>
    <w:rsid w:val="00370AB5"/>
    <w:rsid w:val="00370BDB"/>
    <w:rsid w:val="00370C1D"/>
    <w:rsid w:val="00370C85"/>
    <w:rsid w:val="00370DCC"/>
    <w:rsid w:val="00371049"/>
    <w:rsid w:val="0037114C"/>
    <w:rsid w:val="003711FD"/>
    <w:rsid w:val="00371237"/>
    <w:rsid w:val="003712AD"/>
    <w:rsid w:val="00371378"/>
    <w:rsid w:val="003713B1"/>
    <w:rsid w:val="0037162B"/>
    <w:rsid w:val="00371761"/>
    <w:rsid w:val="003717B8"/>
    <w:rsid w:val="00371D7C"/>
    <w:rsid w:val="003720D4"/>
    <w:rsid w:val="003720FE"/>
    <w:rsid w:val="0037237D"/>
    <w:rsid w:val="00372528"/>
    <w:rsid w:val="0037270C"/>
    <w:rsid w:val="0037271B"/>
    <w:rsid w:val="003727CF"/>
    <w:rsid w:val="00372868"/>
    <w:rsid w:val="003728AB"/>
    <w:rsid w:val="00372AE7"/>
    <w:rsid w:val="00372BAA"/>
    <w:rsid w:val="00372BD9"/>
    <w:rsid w:val="00372CB5"/>
    <w:rsid w:val="00372F07"/>
    <w:rsid w:val="003730B8"/>
    <w:rsid w:val="003730D4"/>
    <w:rsid w:val="003730E0"/>
    <w:rsid w:val="0037334A"/>
    <w:rsid w:val="003733C2"/>
    <w:rsid w:val="00373585"/>
    <w:rsid w:val="0037380F"/>
    <w:rsid w:val="00373B50"/>
    <w:rsid w:val="00373DC0"/>
    <w:rsid w:val="00373DD4"/>
    <w:rsid w:val="00373E70"/>
    <w:rsid w:val="00373F92"/>
    <w:rsid w:val="00373FBB"/>
    <w:rsid w:val="0037400D"/>
    <w:rsid w:val="00374481"/>
    <w:rsid w:val="003745B3"/>
    <w:rsid w:val="003745E6"/>
    <w:rsid w:val="0037461D"/>
    <w:rsid w:val="0037470D"/>
    <w:rsid w:val="00374786"/>
    <w:rsid w:val="003747DD"/>
    <w:rsid w:val="0037485F"/>
    <w:rsid w:val="00374C68"/>
    <w:rsid w:val="00374C7E"/>
    <w:rsid w:val="00374C84"/>
    <w:rsid w:val="00374F1D"/>
    <w:rsid w:val="0037506B"/>
    <w:rsid w:val="003750EF"/>
    <w:rsid w:val="0037512A"/>
    <w:rsid w:val="00375256"/>
    <w:rsid w:val="00375305"/>
    <w:rsid w:val="00375412"/>
    <w:rsid w:val="003754A3"/>
    <w:rsid w:val="003754CE"/>
    <w:rsid w:val="00375697"/>
    <w:rsid w:val="003756C8"/>
    <w:rsid w:val="00375CD6"/>
    <w:rsid w:val="00375D6E"/>
    <w:rsid w:val="00375E95"/>
    <w:rsid w:val="00375ED1"/>
    <w:rsid w:val="00375FAB"/>
    <w:rsid w:val="00376087"/>
    <w:rsid w:val="0037616B"/>
    <w:rsid w:val="0037621A"/>
    <w:rsid w:val="00376329"/>
    <w:rsid w:val="0037641D"/>
    <w:rsid w:val="003764D7"/>
    <w:rsid w:val="00376858"/>
    <w:rsid w:val="00376988"/>
    <w:rsid w:val="00376A56"/>
    <w:rsid w:val="00376B4B"/>
    <w:rsid w:val="00376E1F"/>
    <w:rsid w:val="003772E1"/>
    <w:rsid w:val="003774CD"/>
    <w:rsid w:val="00377534"/>
    <w:rsid w:val="00377582"/>
    <w:rsid w:val="003775FB"/>
    <w:rsid w:val="003776AC"/>
    <w:rsid w:val="00377816"/>
    <w:rsid w:val="003778BF"/>
    <w:rsid w:val="00377978"/>
    <w:rsid w:val="00377B51"/>
    <w:rsid w:val="00377B9A"/>
    <w:rsid w:val="00377D24"/>
    <w:rsid w:val="00377D8C"/>
    <w:rsid w:val="00380309"/>
    <w:rsid w:val="0038034D"/>
    <w:rsid w:val="00380398"/>
    <w:rsid w:val="0038059A"/>
    <w:rsid w:val="003805C9"/>
    <w:rsid w:val="0038089F"/>
    <w:rsid w:val="00380B42"/>
    <w:rsid w:val="00380B45"/>
    <w:rsid w:val="00380B55"/>
    <w:rsid w:val="00380BE3"/>
    <w:rsid w:val="00380DBA"/>
    <w:rsid w:val="00381074"/>
    <w:rsid w:val="003810FD"/>
    <w:rsid w:val="00381272"/>
    <w:rsid w:val="0038144B"/>
    <w:rsid w:val="0038153B"/>
    <w:rsid w:val="00381630"/>
    <w:rsid w:val="00381655"/>
    <w:rsid w:val="0038165B"/>
    <w:rsid w:val="00381663"/>
    <w:rsid w:val="0038168C"/>
    <w:rsid w:val="003817EE"/>
    <w:rsid w:val="00381806"/>
    <w:rsid w:val="00381A2B"/>
    <w:rsid w:val="00381B35"/>
    <w:rsid w:val="00381C45"/>
    <w:rsid w:val="0038233F"/>
    <w:rsid w:val="003823EA"/>
    <w:rsid w:val="003824E2"/>
    <w:rsid w:val="00382512"/>
    <w:rsid w:val="00382614"/>
    <w:rsid w:val="00382739"/>
    <w:rsid w:val="0038283B"/>
    <w:rsid w:val="00382966"/>
    <w:rsid w:val="003829FC"/>
    <w:rsid w:val="00382A4E"/>
    <w:rsid w:val="00382BA9"/>
    <w:rsid w:val="00382BFC"/>
    <w:rsid w:val="00382C46"/>
    <w:rsid w:val="00382DC5"/>
    <w:rsid w:val="00382E36"/>
    <w:rsid w:val="00382EB6"/>
    <w:rsid w:val="00382FD7"/>
    <w:rsid w:val="0038329C"/>
    <w:rsid w:val="003833BC"/>
    <w:rsid w:val="003834CB"/>
    <w:rsid w:val="00383546"/>
    <w:rsid w:val="00383581"/>
    <w:rsid w:val="00383718"/>
    <w:rsid w:val="00383784"/>
    <w:rsid w:val="003837C6"/>
    <w:rsid w:val="0038391A"/>
    <w:rsid w:val="00383AB3"/>
    <w:rsid w:val="00383BB0"/>
    <w:rsid w:val="00383D42"/>
    <w:rsid w:val="00383D67"/>
    <w:rsid w:val="00383DAA"/>
    <w:rsid w:val="00383F28"/>
    <w:rsid w:val="00383F81"/>
    <w:rsid w:val="00384014"/>
    <w:rsid w:val="003841CB"/>
    <w:rsid w:val="00384291"/>
    <w:rsid w:val="003843E9"/>
    <w:rsid w:val="0038441C"/>
    <w:rsid w:val="00384448"/>
    <w:rsid w:val="003845B9"/>
    <w:rsid w:val="00384936"/>
    <w:rsid w:val="00384C38"/>
    <w:rsid w:val="00384CB1"/>
    <w:rsid w:val="00384D0D"/>
    <w:rsid w:val="00384D2A"/>
    <w:rsid w:val="00384DC1"/>
    <w:rsid w:val="00384F07"/>
    <w:rsid w:val="0038509C"/>
    <w:rsid w:val="00385330"/>
    <w:rsid w:val="00385351"/>
    <w:rsid w:val="003854F7"/>
    <w:rsid w:val="0038565B"/>
    <w:rsid w:val="00385958"/>
    <w:rsid w:val="003859DA"/>
    <w:rsid w:val="00385C36"/>
    <w:rsid w:val="00385CA6"/>
    <w:rsid w:val="00385CC0"/>
    <w:rsid w:val="00385D54"/>
    <w:rsid w:val="00386024"/>
    <w:rsid w:val="0038602F"/>
    <w:rsid w:val="00386220"/>
    <w:rsid w:val="00386479"/>
    <w:rsid w:val="0038651F"/>
    <w:rsid w:val="00386539"/>
    <w:rsid w:val="00386570"/>
    <w:rsid w:val="00386572"/>
    <w:rsid w:val="00386678"/>
    <w:rsid w:val="003867D8"/>
    <w:rsid w:val="003869C1"/>
    <w:rsid w:val="00386ACC"/>
    <w:rsid w:val="00386AEE"/>
    <w:rsid w:val="00386DA3"/>
    <w:rsid w:val="00386FF2"/>
    <w:rsid w:val="00387052"/>
    <w:rsid w:val="0038707E"/>
    <w:rsid w:val="00387277"/>
    <w:rsid w:val="00387325"/>
    <w:rsid w:val="0038747F"/>
    <w:rsid w:val="00387514"/>
    <w:rsid w:val="003875ED"/>
    <w:rsid w:val="0038773B"/>
    <w:rsid w:val="003878E7"/>
    <w:rsid w:val="00387C0F"/>
    <w:rsid w:val="00387C22"/>
    <w:rsid w:val="00387EE5"/>
    <w:rsid w:val="00387F6A"/>
    <w:rsid w:val="00387F72"/>
    <w:rsid w:val="00387FEB"/>
    <w:rsid w:val="003903A5"/>
    <w:rsid w:val="00390429"/>
    <w:rsid w:val="00390510"/>
    <w:rsid w:val="00390580"/>
    <w:rsid w:val="0039058F"/>
    <w:rsid w:val="00390820"/>
    <w:rsid w:val="00390887"/>
    <w:rsid w:val="00390AB3"/>
    <w:rsid w:val="00390AFC"/>
    <w:rsid w:val="00390CC4"/>
    <w:rsid w:val="00390D62"/>
    <w:rsid w:val="00390DB8"/>
    <w:rsid w:val="00390E55"/>
    <w:rsid w:val="00390FEB"/>
    <w:rsid w:val="0039103C"/>
    <w:rsid w:val="0039116E"/>
    <w:rsid w:val="00391310"/>
    <w:rsid w:val="00391691"/>
    <w:rsid w:val="00391764"/>
    <w:rsid w:val="0039178C"/>
    <w:rsid w:val="003917A7"/>
    <w:rsid w:val="003917B5"/>
    <w:rsid w:val="00391884"/>
    <w:rsid w:val="003918B2"/>
    <w:rsid w:val="003919D8"/>
    <w:rsid w:val="00391E07"/>
    <w:rsid w:val="00391E49"/>
    <w:rsid w:val="00391E81"/>
    <w:rsid w:val="00391F61"/>
    <w:rsid w:val="00391F68"/>
    <w:rsid w:val="0039203B"/>
    <w:rsid w:val="00392066"/>
    <w:rsid w:val="00392121"/>
    <w:rsid w:val="003922B5"/>
    <w:rsid w:val="00392488"/>
    <w:rsid w:val="003924B7"/>
    <w:rsid w:val="00392600"/>
    <w:rsid w:val="00392689"/>
    <w:rsid w:val="003928A3"/>
    <w:rsid w:val="003929D1"/>
    <w:rsid w:val="00392AAA"/>
    <w:rsid w:val="00392B42"/>
    <w:rsid w:val="00392D9F"/>
    <w:rsid w:val="00392ED5"/>
    <w:rsid w:val="00392EF0"/>
    <w:rsid w:val="00393071"/>
    <w:rsid w:val="003930DD"/>
    <w:rsid w:val="003930E1"/>
    <w:rsid w:val="003931C9"/>
    <w:rsid w:val="00393235"/>
    <w:rsid w:val="0039332A"/>
    <w:rsid w:val="0039334E"/>
    <w:rsid w:val="003934BE"/>
    <w:rsid w:val="00393597"/>
    <w:rsid w:val="003939E6"/>
    <w:rsid w:val="00393A76"/>
    <w:rsid w:val="00393AA1"/>
    <w:rsid w:val="00393B1E"/>
    <w:rsid w:val="00393B27"/>
    <w:rsid w:val="00393CCE"/>
    <w:rsid w:val="00393D5D"/>
    <w:rsid w:val="00393DA7"/>
    <w:rsid w:val="00393EAE"/>
    <w:rsid w:val="0039410B"/>
    <w:rsid w:val="0039411D"/>
    <w:rsid w:val="0039426D"/>
    <w:rsid w:val="0039428F"/>
    <w:rsid w:val="003942EB"/>
    <w:rsid w:val="00394353"/>
    <w:rsid w:val="00394428"/>
    <w:rsid w:val="0039463D"/>
    <w:rsid w:val="0039494C"/>
    <w:rsid w:val="00394974"/>
    <w:rsid w:val="00394B31"/>
    <w:rsid w:val="00394B4C"/>
    <w:rsid w:val="00394B57"/>
    <w:rsid w:val="00394C4B"/>
    <w:rsid w:val="00394DCE"/>
    <w:rsid w:val="00395005"/>
    <w:rsid w:val="00395076"/>
    <w:rsid w:val="003950D9"/>
    <w:rsid w:val="003950DE"/>
    <w:rsid w:val="003950E2"/>
    <w:rsid w:val="003950FC"/>
    <w:rsid w:val="00395161"/>
    <w:rsid w:val="00395198"/>
    <w:rsid w:val="003952C8"/>
    <w:rsid w:val="00395394"/>
    <w:rsid w:val="003954B2"/>
    <w:rsid w:val="00395788"/>
    <w:rsid w:val="00395A25"/>
    <w:rsid w:val="00395B35"/>
    <w:rsid w:val="00395B63"/>
    <w:rsid w:val="00395B93"/>
    <w:rsid w:val="00395BD6"/>
    <w:rsid w:val="00395DCC"/>
    <w:rsid w:val="00396020"/>
    <w:rsid w:val="003961C2"/>
    <w:rsid w:val="00396396"/>
    <w:rsid w:val="00396764"/>
    <w:rsid w:val="003967A2"/>
    <w:rsid w:val="003967FF"/>
    <w:rsid w:val="00396953"/>
    <w:rsid w:val="003969E0"/>
    <w:rsid w:val="00396C78"/>
    <w:rsid w:val="00396D94"/>
    <w:rsid w:val="00396E59"/>
    <w:rsid w:val="00396E5A"/>
    <w:rsid w:val="00396EB7"/>
    <w:rsid w:val="00396FED"/>
    <w:rsid w:val="00397160"/>
    <w:rsid w:val="00397221"/>
    <w:rsid w:val="00397234"/>
    <w:rsid w:val="00397475"/>
    <w:rsid w:val="00397489"/>
    <w:rsid w:val="00397555"/>
    <w:rsid w:val="0039755D"/>
    <w:rsid w:val="003976ED"/>
    <w:rsid w:val="003977F4"/>
    <w:rsid w:val="0039781C"/>
    <w:rsid w:val="00397904"/>
    <w:rsid w:val="00397AE9"/>
    <w:rsid w:val="00397B20"/>
    <w:rsid w:val="00397B67"/>
    <w:rsid w:val="00397BAE"/>
    <w:rsid w:val="00397BB9"/>
    <w:rsid w:val="00397BDB"/>
    <w:rsid w:val="00397C1F"/>
    <w:rsid w:val="00397C92"/>
    <w:rsid w:val="00397F77"/>
    <w:rsid w:val="003A009F"/>
    <w:rsid w:val="003A03DC"/>
    <w:rsid w:val="003A0622"/>
    <w:rsid w:val="003A0993"/>
    <w:rsid w:val="003A0ADA"/>
    <w:rsid w:val="003A0CD3"/>
    <w:rsid w:val="003A0D47"/>
    <w:rsid w:val="003A0F23"/>
    <w:rsid w:val="003A0F58"/>
    <w:rsid w:val="003A10C0"/>
    <w:rsid w:val="003A113F"/>
    <w:rsid w:val="003A1144"/>
    <w:rsid w:val="003A118D"/>
    <w:rsid w:val="003A127F"/>
    <w:rsid w:val="003A147D"/>
    <w:rsid w:val="003A14CE"/>
    <w:rsid w:val="003A16D2"/>
    <w:rsid w:val="003A1758"/>
    <w:rsid w:val="003A1807"/>
    <w:rsid w:val="003A192F"/>
    <w:rsid w:val="003A1953"/>
    <w:rsid w:val="003A1959"/>
    <w:rsid w:val="003A19E1"/>
    <w:rsid w:val="003A1CE3"/>
    <w:rsid w:val="003A1DBA"/>
    <w:rsid w:val="003A1E37"/>
    <w:rsid w:val="003A1F01"/>
    <w:rsid w:val="003A219A"/>
    <w:rsid w:val="003A21B1"/>
    <w:rsid w:val="003A22DA"/>
    <w:rsid w:val="003A23AF"/>
    <w:rsid w:val="003A24CD"/>
    <w:rsid w:val="003A2556"/>
    <w:rsid w:val="003A2686"/>
    <w:rsid w:val="003A291D"/>
    <w:rsid w:val="003A2AA9"/>
    <w:rsid w:val="003A2B9D"/>
    <w:rsid w:val="003A2C72"/>
    <w:rsid w:val="003A2D54"/>
    <w:rsid w:val="003A2E94"/>
    <w:rsid w:val="003A2EC9"/>
    <w:rsid w:val="003A2F83"/>
    <w:rsid w:val="003A3190"/>
    <w:rsid w:val="003A3766"/>
    <w:rsid w:val="003A379E"/>
    <w:rsid w:val="003A37BC"/>
    <w:rsid w:val="003A38A7"/>
    <w:rsid w:val="003A3A67"/>
    <w:rsid w:val="003A3B11"/>
    <w:rsid w:val="003A3C3A"/>
    <w:rsid w:val="003A3DAF"/>
    <w:rsid w:val="003A3DDA"/>
    <w:rsid w:val="003A3F43"/>
    <w:rsid w:val="003A4045"/>
    <w:rsid w:val="003A41BB"/>
    <w:rsid w:val="003A45EE"/>
    <w:rsid w:val="003A4789"/>
    <w:rsid w:val="003A47F5"/>
    <w:rsid w:val="003A4ABB"/>
    <w:rsid w:val="003A4B55"/>
    <w:rsid w:val="003A4C3C"/>
    <w:rsid w:val="003A4F02"/>
    <w:rsid w:val="003A4F6D"/>
    <w:rsid w:val="003A4F84"/>
    <w:rsid w:val="003A5143"/>
    <w:rsid w:val="003A5359"/>
    <w:rsid w:val="003A567C"/>
    <w:rsid w:val="003A5769"/>
    <w:rsid w:val="003A5A0C"/>
    <w:rsid w:val="003A5B65"/>
    <w:rsid w:val="003A5CA0"/>
    <w:rsid w:val="003A5CC7"/>
    <w:rsid w:val="003A5D15"/>
    <w:rsid w:val="003A5DEF"/>
    <w:rsid w:val="003A5E61"/>
    <w:rsid w:val="003A5EB1"/>
    <w:rsid w:val="003A5F32"/>
    <w:rsid w:val="003A5F39"/>
    <w:rsid w:val="003A5FD1"/>
    <w:rsid w:val="003A604C"/>
    <w:rsid w:val="003A6087"/>
    <w:rsid w:val="003A6271"/>
    <w:rsid w:val="003A6405"/>
    <w:rsid w:val="003A6554"/>
    <w:rsid w:val="003A65BA"/>
    <w:rsid w:val="003A67BA"/>
    <w:rsid w:val="003A67D7"/>
    <w:rsid w:val="003A6839"/>
    <w:rsid w:val="003A6899"/>
    <w:rsid w:val="003A6917"/>
    <w:rsid w:val="003A6989"/>
    <w:rsid w:val="003A6A9E"/>
    <w:rsid w:val="003A6B09"/>
    <w:rsid w:val="003A6B7B"/>
    <w:rsid w:val="003A6C59"/>
    <w:rsid w:val="003A6CCB"/>
    <w:rsid w:val="003A6E50"/>
    <w:rsid w:val="003A6EE1"/>
    <w:rsid w:val="003A737C"/>
    <w:rsid w:val="003A7408"/>
    <w:rsid w:val="003A74AD"/>
    <w:rsid w:val="003A74B8"/>
    <w:rsid w:val="003A761D"/>
    <w:rsid w:val="003A76DF"/>
    <w:rsid w:val="003A7CD8"/>
    <w:rsid w:val="003A7CEC"/>
    <w:rsid w:val="003A7F6D"/>
    <w:rsid w:val="003B0297"/>
    <w:rsid w:val="003B0306"/>
    <w:rsid w:val="003B0460"/>
    <w:rsid w:val="003B0501"/>
    <w:rsid w:val="003B0766"/>
    <w:rsid w:val="003B080D"/>
    <w:rsid w:val="003B0852"/>
    <w:rsid w:val="003B08D5"/>
    <w:rsid w:val="003B0AFF"/>
    <w:rsid w:val="003B0B46"/>
    <w:rsid w:val="003B0C3C"/>
    <w:rsid w:val="003B0E2D"/>
    <w:rsid w:val="003B1103"/>
    <w:rsid w:val="003B123B"/>
    <w:rsid w:val="003B125E"/>
    <w:rsid w:val="003B157C"/>
    <w:rsid w:val="003B16EC"/>
    <w:rsid w:val="003B17D9"/>
    <w:rsid w:val="003B194F"/>
    <w:rsid w:val="003B1B71"/>
    <w:rsid w:val="003B1CEE"/>
    <w:rsid w:val="003B1DC5"/>
    <w:rsid w:val="003B1E1F"/>
    <w:rsid w:val="003B2078"/>
    <w:rsid w:val="003B21D2"/>
    <w:rsid w:val="003B2296"/>
    <w:rsid w:val="003B24B8"/>
    <w:rsid w:val="003B2532"/>
    <w:rsid w:val="003B2602"/>
    <w:rsid w:val="003B266E"/>
    <w:rsid w:val="003B2787"/>
    <w:rsid w:val="003B27D5"/>
    <w:rsid w:val="003B286B"/>
    <w:rsid w:val="003B2974"/>
    <w:rsid w:val="003B2C6D"/>
    <w:rsid w:val="003B2D39"/>
    <w:rsid w:val="003B2E9D"/>
    <w:rsid w:val="003B3102"/>
    <w:rsid w:val="003B31F6"/>
    <w:rsid w:val="003B333B"/>
    <w:rsid w:val="003B33FD"/>
    <w:rsid w:val="003B350D"/>
    <w:rsid w:val="003B357F"/>
    <w:rsid w:val="003B3720"/>
    <w:rsid w:val="003B3772"/>
    <w:rsid w:val="003B3863"/>
    <w:rsid w:val="003B3996"/>
    <w:rsid w:val="003B3A22"/>
    <w:rsid w:val="003B3A37"/>
    <w:rsid w:val="003B3BBC"/>
    <w:rsid w:val="003B3BCB"/>
    <w:rsid w:val="003B3D94"/>
    <w:rsid w:val="003B4147"/>
    <w:rsid w:val="003B4157"/>
    <w:rsid w:val="003B41A4"/>
    <w:rsid w:val="003B41B6"/>
    <w:rsid w:val="003B4216"/>
    <w:rsid w:val="003B42DA"/>
    <w:rsid w:val="003B43A8"/>
    <w:rsid w:val="003B4508"/>
    <w:rsid w:val="003B4528"/>
    <w:rsid w:val="003B4668"/>
    <w:rsid w:val="003B469F"/>
    <w:rsid w:val="003B46A2"/>
    <w:rsid w:val="003B471D"/>
    <w:rsid w:val="003B472F"/>
    <w:rsid w:val="003B4974"/>
    <w:rsid w:val="003B49AB"/>
    <w:rsid w:val="003B49B7"/>
    <w:rsid w:val="003B4A53"/>
    <w:rsid w:val="003B4F5A"/>
    <w:rsid w:val="003B50A2"/>
    <w:rsid w:val="003B5106"/>
    <w:rsid w:val="003B519E"/>
    <w:rsid w:val="003B53A1"/>
    <w:rsid w:val="003B53C4"/>
    <w:rsid w:val="003B56E5"/>
    <w:rsid w:val="003B5714"/>
    <w:rsid w:val="003B58EE"/>
    <w:rsid w:val="003B59B1"/>
    <w:rsid w:val="003B59DC"/>
    <w:rsid w:val="003B59E0"/>
    <w:rsid w:val="003B5B3B"/>
    <w:rsid w:val="003B5C28"/>
    <w:rsid w:val="003B5CFC"/>
    <w:rsid w:val="003B5E77"/>
    <w:rsid w:val="003B5FB8"/>
    <w:rsid w:val="003B601A"/>
    <w:rsid w:val="003B6306"/>
    <w:rsid w:val="003B64D6"/>
    <w:rsid w:val="003B64ED"/>
    <w:rsid w:val="003B67D9"/>
    <w:rsid w:val="003B6967"/>
    <w:rsid w:val="003B6A02"/>
    <w:rsid w:val="003B6A40"/>
    <w:rsid w:val="003B6BEC"/>
    <w:rsid w:val="003B6BF8"/>
    <w:rsid w:val="003B6C80"/>
    <w:rsid w:val="003B6D83"/>
    <w:rsid w:val="003B6F3D"/>
    <w:rsid w:val="003B6FE3"/>
    <w:rsid w:val="003B7167"/>
    <w:rsid w:val="003B71EF"/>
    <w:rsid w:val="003B7218"/>
    <w:rsid w:val="003B72F6"/>
    <w:rsid w:val="003B77B3"/>
    <w:rsid w:val="003B780B"/>
    <w:rsid w:val="003B78F7"/>
    <w:rsid w:val="003B7EBD"/>
    <w:rsid w:val="003B7F9D"/>
    <w:rsid w:val="003C0083"/>
    <w:rsid w:val="003C0112"/>
    <w:rsid w:val="003C0150"/>
    <w:rsid w:val="003C0407"/>
    <w:rsid w:val="003C056C"/>
    <w:rsid w:val="003C0696"/>
    <w:rsid w:val="003C0796"/>
    <w:rsid w:val="003C09D7"/>
    <w:rsid w:val="003C0BFE"/>
    <w:rsid w:val="003C0C4C"/>
    <w:rsid w:val="003C0C68"/>
    <w:rsid w:val="003C0C80"/>
    <w:rsid w:val="003C0CB4"/>
    <w:rsid w:val="003C0D2A"/>
    <w:rsid w:val="003C0DD4"/>
    <w:rsid w:val="003C0F7D"/>
    <w:rsid w:val="003C1201"/>
    <w:rsid w:val="003C12E4"/>
    <w:rsid w:val="003C15F8"/>
    <w:rsid w:val="003C1662"/>
    <w:rsid w:val="003C1719"/>
    <w:rsid w:val="003C17E6"/>
    <w:rsid w:val="003C1941"/>
    <w:rsid w:val="003C1AB0"/>
    <w:rsid w:val="003C1AC4"/>
    <w:rsid w:val="003C1B84"/>
    <w:rsid w:val="003C1F4D"/>
    <w:rsid w:val="003C208C"/>
    <w:rsid w:val="003C2119"/>
    <w:rsid w:val="003C2195"/>
    <w:rsid w:val="003C22A1"/>
    <w:rsid w:val="003C22A4"/>
    <w:rsid w:val="003C231A"/>
    <w:rsid w:val="003C2359"/>
    <w:rsid w:val="003C2591"/>
    <w:rsid w:val="003C2678"/>
    <w:rsid w:val="003C2770"/>
    <w:rsid w:val="003C2774"/>
    <w:rsid w:val="003C27E3"/>
    <w:rsid w:val="003C2B57"/>
    <w:rsid w:val="003C2D53"/>
    <w:rsid w:val="003C2E4A"/>
    <w:rsid w:val="003C2EB6"/>
    <w:rsid w:val="003C3132"/>
    <w:rsid w:val="003C31D3"/>
    <w:rsid w:val="003C33D9"/>
    <w:rsid w:val="003C355C"/>
    <w:rsid w:val="003C357A"/>
    <w:rsid w:val="003C35D3"/>
    <w:rsid w:val="003C376A"/>
    <w:rsid w:val="003C37DB"/>
    <w:rsid w:val="003C38B3"/>
    <w:rsid w:val="003C38E2"/>
    <w:rsid w:val="003C3B1E"/>
    <w:rsid w:val="003C3B5B"/>
    <w:rsid w:val="003C3DF5"/>
    <w:rsid w:val="003C3F09"/>
    <w:rsid w:val="003C3FF1"/>
    <w:rsid w:val="003C4143"/>
    <w:rsid w:val="003C43A4"/>
    <w:rsid w:val="003C44E0"/>
    <w:rsid w:val="003C45F9"/>
    <w:rsid w:val="003C4616"/>
    <w:rsid w:val="003C4619"/>
    <w:rsid w:val="003C465F"/>
    <w:rsid w:val="003C4697"/>
    <w:rsid w:val="003C47F7"/>
    <w:rsid w:val="003C4924"/>
    <w:rsid w:val="003C4931"/>
    <w:rsid w:val="003C49C4"/>
    <w:rsid w:val="003C4AE1"/>
    <w:rsid w:val="003C4B4E"/>
    <w:rsid w:val="003C4C4D"/>
    <w:rsid w:val="003C4CAE"/>
    <w:rsid w:val="003C4DA1"/>
    <w:rsid w:val="003C4F77"/>
    <w:rsid w:val="003C52E0"/>
    <w:rsid w:val="003C539F"/>
    <w:rsid w:val="003C54EF"/>
    <w:rsid w:val="003C5581"/>
    <w:rsid w:val="003C55EB"/>
    <w:rsid w:val="003C5683"/>
    <w:rsid w:val="003C582A"/>
    <w:rsid w:val="003C587F"/>
    <w:rsid w:val="003C588A"/>
    <w:rsid w:val="003C58F1"/>
    <w:rsid w:val="003C5984"/>
    <w:rsid w:val="003C5996"/>
    <w:rsid w:val="003C59E2"/>
    <w:rsid w:val="003C5CCF"/>
    <w:rsid w:val="003C5E74"/>
    <w:rsid w:val="003C5EC4"/>
    <w:rsid w:val="003C60B2"/>
    <w:rsid w:val="003C60D2"/>
    <w:rsid w:val="003C6187"/>
    <w:rsid w:val="003C657D"/>
    <w:rsid w:val="003C6610"/>
    <w:rsid w:val="003C692B"/>
    <w:rsid w:val="003C6971"/>
    <w:rsid w:val="003C6AE5"/>
    <w:rsid w:val="003C6B5C"/>
    <w:rsid w:val="003C6E0E"/>
    <w:rsid w:val="003C6F07"/>
    <w:rsid w:val="003C7130"/>
    <w:rsid w:val="003C7210"/>
    <w:rsid w:val="003C733C"/>
    <w:rsid w:val="003C7643"/>
    <w:rsid w:val="003C76B8"/>
    <w:rsid w:val="003C779A"/>
    <w:rsid w:val="003C7946"/>
    <w:rsid w:val="003C7A92"/>
    <w:rsid w:val="003C7BB0"/>
    <w:rsid w:val="003C7C31"/>
    <w:rsid w:val="003C7C91"/>
    <w:rsid w:val="003C7E09"/>
    <w:rsid w:val="003C7EE1"/>
    <w:rsid w:val="003D0127"/>
    <w:rsid w:val="003D01D6"/>
    <w:rsid w:val="003D0318"/>
    <w:rsid w:val="003D06B8"/>
    <w:rsid w:val="003D08BC"/>
    <w:rsid w:val="003D093E"/>
    <w:rsid w:val="003D0985"/>
    <w:rsid w:val="003D0AFA"/>
    <w:rsid w:val="003D0D33"/>
    <w:rsid w:val="003D0EAB"/>
    <w:rsid w:val="003D0EC0"/>
    <w:rsid w:val="003D1173"/>
    <w:rsid w:val="003D1261"/>
    <w:rsid w:val="003D13F1"/>
    <w:rsid w:val="003D1453"/>
    <w:rsid w:val="003D1485"/>
    <w:rsid w:val="003D160A"/>
    <w:rsid w:val="003D186C"/>
    <w:rsid w:val="003D1E1B"/>
    <w:rsid w:val="003D1E48"/>
    <w:rsid w:val="003D1F52"/>
    <w:rsid w:val="003D2340"/>
    <w:rsid w:val="003D236F"/>
    <w:rsid w:val="003D2652"/>
    <w:rsid w:val="003D29A7"/>
    <w:rsid w:val="003D2AC2"/>
    <w:rsid w:val="003D2AC5"/>
    <w:rsid w:val="003D2CF8"/>
    <w:rsid w:val="003D2F20"/>
    <w:rsid w:val="003D324D"/>
    <w:rsid w:val="003D3254"/>
    <w:rsid w:val="003D3256"/>
    <w:rsid w:val="003D3390"/>
    <w:rsid w:val="003D341A"/>
    <w:rsid w:val="003D34DF"/>
    <w:rsid w:val="003D35F8"/>
    <w:rsid w:val="003D361E"/>
    <w:rsid w:val="003D36B3"/>
    <w:rsid w:val="003D3780"/>
    <w:rsid w:val="003D38A5"/>
    <w:rsid w:val="003D39B4"/>
    <w:rsid w:val="003D3BCE"/>
    <w:rsid w:val="003D3D8B"/>
    <w:rsid w:val="003D3E9C"/>
    <w:rsid w:val="003D3EAE"/>
    <w:rsid w:val="003D3F50"/>
    <w:rsid w:val="003D41CE"/>
    <w:rsid w:val="003D4289"/>
    <w:rsid w:val="003D428F"/>
    <w:rsid w:val="003D43C6"/>
    <w:rsid w:val="003D442A"/>
    <w:rsid w:val="003D4461"/>
    <w:rsid w:val="003D4696"/>
    <w:rsid w:val="003D486F"/>
    <w:rsid w:val="003D48FF"/>
    <w:rsid w:val="003D49E6"/>
    <w:rsid w:val="003D4D6B"/>
    <w:rsid w:val="003D4D75"/>
    <w:rsid w:val="003D4DAB"/>
    <w:rsid w:val="003D507F"/>
    <w:rsid w:val="003D5089"/>
    <w:rsid w:val="003D5155"/>
    <w:rsid w:val="003D5158"/>
    <w:rsid w:val="003D5367"/>
    <w:rsid w:val="003D5442"/>
    <w:rsid w:val="003D54B9"/>
    <w:rsid w:val="003D54FC"/>
    <w:rsid w:val="003D5668"/>
    <w:rsid w:val="003D56B8"/>
    <w:rsid w:val="003D583D"/>
    <w:rsid w:val="003D5A0A"/>
    <w:rsid w:val="003D5DDC"/>
    <w:rsid w:val="003D5E2C"/>
    <w:rsid w:val="003D5E35"/>
    <w:rsid w:val="003D5E5A"/>
    <w:rsid w:val="003D5F6A"/>
    <w:rsid w:val="003D5FF8"/>
    <w:rsid w:val="003D62BC"/>
    <w:rsid w:val="003D6376"/>
    <w:rsid w:val="003D649B"/>
    <w:rsid w:val="003D6C81"/>
    <w:rsid w:val="003D6CBA"/>
    <w:rsid w:val="003D6D76"/>
    <w:rsid w:val="003D745E"/>
    <w:rsid w:val="003D74AA"/>
    <w:rsid w:val="003D7574"/>
    <w:rsid w:val="003D7652"/>
    <w:rsid w:val="003D78A9"/>
    <w:rsid w:val="003D78BB"/>
    <w:rsid w:val="003D7A75"/>
    <w:rsid w:val="003D7AA5"/>
    <w:rsid w:val="003D7CA7"/>
    <w:rsid w:val="003D7E1F"/>
    <w:rsid w:val="003D7E48"/>
    <w:rsid w:val="003D7F5F"/>
    <w:rsid w:val="003D7FD1"/>
    <w:rsid w:val="003E005B"/>
    <w:rsid w:val="003E009F"/>
    <w:rsid w:val="003E0172"/>
    <w:rsid w:val="003E021A"/>
    <w:rsid w:val="003E0274"/>
    <w:rsid w:val="003E0503"/>
    <w:rsid w:val="003E0557"/>
    <w:rsid w:val="003E060B"/>
    <w:rsid w:val="003E0804"/>
    <w:rsid w:val="003E0970"/>
    <w:rsid w:val="003E0DA8"/>
    <w:rsid w:val="003E0E0C"/>
    <w:rsid w:val="003E0E5A"/>
    <w:rsid w:val="003E104C"/>
    <w:rsid w:val="003E137F"/>
    <w:rsid w:val="003E147B"/>
    <w:rsid w:val="003E16B7"/>
    <w:rsid w:val="003E1B13"/>
    <w:rsid w:val="003E1B2B"/>
    <w:rsid w:val="003E1D39"/>
    <w:rsid w:val="003E2007"/>
    <w:rsid w:val="003E2376"/>
    <w:rsid w:val="003E23A8"/>
    <w:rsid w:val="003E2502"/>
    <w:rsid w:val="003E2618"/>
    <w:rsid w:val="003E26B0"/>
    <w:rsid w:val="003E27FD"/>
    <w:rsid w:val="003E2814"/>
    <w:rsid w:val="003E28DE"/>
    <w:rsid w:val="003E294F"/>
    <w:rsid w:val="003E299C"/>
    <w:rsid w:val="003E2A97"/>
    <w:rsid w:val="003E2AAF"/>
    <w:rsid w:val="003E2B12"/>
    <w:rsid w:val="003E2E25"/>
    <w:rsid w:val="003E2F23"/>
    <w:rsid w:val="003E2F30"/>
    <w:rsid w:val="003E3077"/>
    <w:rsid w:val="003E310C"/>
    <w:rsid w:val="003E337C"/>
    <w:rsid w:val="003E350F"/>
    <w:rsid w:val="003E3BA1"/>
    <w:rsid w:val="003E3DC1"/>
    <w:rsid w:val="003E3E44"/>
    <w:rsid w:val="003E3E5A"/>
    <w:rsid w:val="003E40E7"/>
    <w:rsid w:val="003E40EB"/>
    <w:rsid w:val="003E415B"/>
    <w:rsid w:val="003E4301"/>
    <w:rsid w:val="003E453F"/>
    <w:rsid w:val="003E4560"/>
    <w:rsid w:val="003E45BF"/>
    <w:rsid w:val="003E480F"/>
    <w:rsid w:val="003E489F"/>
    <w:rsid w:val="003E49BA"/>
    <w:rsid w:val="003E4A28"/>
    <w:rsid w:val="003E4BBB"/>
    <w:rsid w:val="003E4D9D"/>
    <w:rsid w:val="003E4DAD"/>
    <w:rsid w:val="003E4F56"/>
    <w:rsid w:val="003E5029"/>
    <w:rsid w:val="003E5238"/>
    <w:rsid w:val="003E5255"/>
    <w:rsid w:val="003E5BCB"/>
    <w:rsid w:val="003E5E74"/>
    <w:rsid w:val="003E5FF5"/>
    <w:rsid w:val="003E622B"/>
    <w:rsid w:val="003E6358"/>
    <w:rsid w:val="003E6411"/>
    <w:rsid w:val="003E64B5"/>
    <w:rsid w:val="003E6593"/>
    <w:rsid w:val="003E6831"/>
    <w:rsid w:val="003E6911"/>
    <w:rsid w:val="003E6ABD"/>
    <w:rsid w:val="003E6BA5"/>
    <w:rsid w:val="003E6D0E"/>
    <w:rsid w:val="003E6D62"/>
    <w:rsid w:val="003E6D8F"/>
    <w:rsid w:val="003E6EDF"/>
    <w:rsid w:val="003E6FDC"/>
    <w:rsid w:val="003E71CA"/>
    <w:rsid w:val="003E71F9"/>
    <w:rsid w:val="003E72B7"/>
    <w:rsid w:val="003E738C"/>
    <w:rsid w:val="003E7430"/>
    <w:rsid w:val="003E752A"/>
    <w:rsid w:val="003E7532"/>
    <w:rsid w:val="003E7578"/>
    <w:rsid w:val="003E759E"/>
    <w:rsid w:val="003E786A"/>
    <w:rsid w:val="003E78C5"/>
    <w:rsid w:val="003E7919"/>
    <w:rsid w:val="003E7998"/>
    <w:rsid w:val="003E7A37"/>
    <w:rsid w:val="003E7ADA"/>
    <w:rsid w:val="003E7B26"/>
    <w:rsid w:val="003E7CCD"/>
    <w:rsid w:val="003E7D46"/>
    <w:rsid w:val="003E7EAE"/>
    <w:rsid w:val="003E7F22"/>
    <w:rsid w:val="003F0028"/>
    <w:rsid w:val="003F00D0"/>
    <w:rsid w:val="003F0242"/>
    <w:rsid w:val="003F02DD"/>
    <w:rsid w:val="003F042B"/>
    <w:rsid w:val="003F081A"/>
    <w:rsid w:val="003F0848"/>
    <w:rsid w:val="003F088C"/>
    <w:rsid w:val="003F095B"/>
    <w:rsid w:val="003F0C85"/>
    <w:rsid w:val="003F0C88"/>
    <w:rsid w:val="003F0D0E"/>
    <w:rsid w:val="003F0DE4"/>
    <w:rsid w:val="003F0FA5"/>
    <w:rsid w:val="003F1249"/>
    <w:rsid w:val="003F125A"/>
    <w:rsid w:val="003F12A0"/>
    <w:rsid w:val="003F15EF"/>
    <w:rsid w:val="003F1754"/>
    <w:rsid w:val="003F18AA"/>
    <w:rsid w:val="003F18D5"/>
    <w:rsid w:val="003F1948"/>
    <w:rsid w:val="003F19D7"/>
    <w:rsid w:val="003F1A71"/>
    <w:rsid w:val="003F1CE4"/>
    <w:rsid w:val="003F1D0A"/>
    <w:rsid w:val="003F1F68"/>
    <w:rsid w:val="003F20F3"/>
    <w:rsid w:val="003F211B"/>
    <w:rsid w:val="003F21E9"/>
    <w:rsid w:val="003F228F"/>
    <w:rsid w:val="003F242F"/>
    <w:rsid w:val="003F262C"/>
    <w:rsid w:val="003F27EF"/>
    <w:rsid w:val="003F28AE"/>
    <w:rsid w:val="003F28D8"/>
    <w:rsid w:val="003F2905"/>
    <w:rsid w:val="003F292C"/>
    <w:rsid w:val="003F2997"/>
    <w:rsid w:val="003F29E0"/>
    <w:rsid w:val="003F2B6C"/>
    <w:rsid w:val="003F2C98"/>
    <w:rsid w:val="003F2D38"/>
    <w:rsid w:val="003F2DCC"/>
    <w:rsid w:val="003F2DF0"/>
    <w:rsid w:val="003F2E7F"/>
    <w:rsid w:val="003F2FF9"/>
    <w:rsid w:val="003F309E"/>
    <w:rsid w:val="003F32D3"/>
    <w:rsid w:val="003F3361"/>
    <w:rsid w:val="003F3387"/>
    <w:rsid w:val="003F33E6"/>
    <w:rsid w:val="003F346A"/>
    <w:rsid w:val="003F35D8"/>
    <w:rsid w:val="003F361D"/>
    <w:rsid w:val="003F3698"/>
    <w:rsid w:val="003F391D"/>
    <w:rsid w:val="003F3B8B"/>
    <w:rsid w:val="003F3C39"/>
    <w:rsid w:val="003F3CAB"/>
    <w:rsid w:val="003F3DB6"/>
    <w:rsid w:val="003F402F"/>
    <w:rsid w:val="003F40A1"/>
    <w:rsid w:val="003F4103"/>
    <w:rsid w:val="003F410A"/>
    <w:rsid w:val="003F4220"/>
    <w:rsid w:val="003F4260"/>
    <w:rsid w:val="003F4289"/>
    <w:rsid w:val="003F42B8"/>
    <w:rsid w:val="003F4449"/>
    <w:rsid w:val="003F456E"/>
    <w:rsid w:val="003F463C"/>
    <w:rsid w:val="003F46CF"/>
    <w:rsid w:val="003F4AEC"/>
    <w:rsid w:val="003F4C50"/>
    <w:rsid w:val="003F4C7B"/>
    <w:rsid w:val="003F4CAD"/>
    <w:rsid w:val="003F4CB5"/>
    <w:rsid w:val="003F4CBD"/>
    <w:rsid w:val="003F4E59"/>
    <w:rsid w:val="003F4FE7"/>
    <w:rsid w:val="003F500B"/>
    <w:rsid w:val="003F5070"/>
    <w:rsid w:val="003F5250"/>
    <w:rsid w:val="003F52B6"/>
    <w:rsid w:val="003F54A9"/>
    <w:rsid w:val="003F55B0"/>
    <w:rsid w:val="003F579F"/>
    <w:rsid w:val="003F5904"/>
    <w:rsid w:val="003F594A"/>
    <w:rsid w:val="003F5C29"/>
    <w:rsid w:val="003F5CD1"/>
    <w:rsid w:val="003F5D06"/>
    <w:rsid w:val="003F5D55"/>
    <w:rsid w:val="003F5D80"/>
    <w:rsid w:val="003F5E84"/>
    <w:rsid w:val="003F5EA2"/>
    <w:rsid w:val="003F6412"/>
    <w:rsid w:val="003F6441"/>
    <w:rsid w:val="003F648B"/>
    <w:rsid w:val="003F64A8"/>
    <w:rsid w:val="003F6536"/>
    <w:rsid w:val="003F65D6"/>
    <w:rsid w:val="003F669A"/>
    <w:rsid w:val="003F68CE"/>
    <w:rsid w:val="003F68F1"/>
    <w:rsid w:val="003F6996"/>
    <w:rsid w:val="003F6AD6"/>
    <w:rsid w:val="003F6B21"/>
    <w:rsid w:val="003F6ED9"/>
    <w:rsid w:val="003F6F36"/>
    <w:rsid w:val="003F7031"/>
    <w:rsid w:val="003F7038"/>
    <w:rsid w:val="003F7133"/>
    <w:rsid w:val="003F71CD"/>
    <w:rsid w:val="003F73C1"/>
    <w:rsid w:val="003F7529"/>
    <w:rsid w:val="003F7779"/>
    <w:rsid w:val="003F7796"/>
    <w:rsid w:val="003F7850"/>
    <w:rsid w:val="003F7868"/>
    <w:rsid w:val="003F7873"/>
    <w:rsid w:val="003F7ABB"/>
    <w:rsid w:val="003F7CA6"/>
    <w:rsid w:val="003F7CBB"/>
    <w:rsid w:val="003F7CF5"/>
    <w:rsid w:val="003F7D53"/>
    <w:rsid w:val="00400245"/>
    <w:rsid w:val="0040029B"/>
    <w:rsid w:val="004003BA"/>
    <w:rsid w:val="004003DA"/>
    <w:rsid w:val="004003EE"/>
    <w:rsid w:val="0040040B"/>
    <w:rsid w:val="0040049F"/>
    <w:rsid w:val="00400999"/>
    <w:rsid w:val="00400A6F"/>
    <w:rsid w:val="00400B80"/>
    <w:rsid w:val="00400CC8"/>
    <w:rsid w:val="00400D69"/>
    <w:rsid w:val="00400EF7"/>
    <w:rsid w:val="00400F26"/>
    <w:rsid w:val="0040117B"/>
    <w:rsid w:val="004013B4"/>
    <w:rsid w:val="00401495"/>
    <w:rsid w:val="004014B0"/>
    <w:rsid w:val="004019B4"/>
    <w:rsid w:val="004019D5"/>
    <w:rsid w:val="00401B31"/>
    <w:rsid w:val="00401B78"/>
    <w:rsid w:val="00401C2B"/>
    <w:rsid w:val="00401D27"/>
    <w:rsid w:val="00401E2B"/>
    <w:rsid w:val="00401E9F"/>
    <w:rsid w:val="00401EC3"/>
    <w:rsid w:val="00401F25"/>
    <w:rsid w:val="00401FD4"/>
    <w:rsid w:val="0040210F"/>
    <w:rsid w:val="0040212E"/>
    <w:rsid w:val="00402214"/>
    <w:rsid w:val="004024FC"/>
    <w:rsid w:val="004026F2"/>
    <w:rsid w:val="004027E0"/>
    <w:rsid w:val="00402BF0"/>
    <w:rsid w:val="00402C6B"/>
    <w:rsid w:val="00402CB5"/>
    <w:rsid w:val="00402E29"/>
    <w:rsid w:val="00402F92"/>
    <w:rsid w:val="004030DF"/>
    <w:rsid w:val="0040310D"/>
    <w:rsid w:val="0040337D"/>
    <w:rsid w:val="00403392"/>
    <w:rsid w:val="004033F5"/>
    <w:rsid w:val="004037BF"/>
    <w:rsid w:val="0040387B"/>
    <w:rsid w:val="0040389F"/>
    <w:rsid w:val="00403AA9"/>
    <w:rsid w:val="00403AC7"/>
    <w:rsid w:val="00403B02"/>
    <w:rsid w:val="00403B0B"/>
    <w:rsid w:val="00403BBC"/>
    <w:rsid w:val="00403BCF"/>
    <w:rsid w:val="00404054"/>
    <w:rsid w:val="00404193"/>
    <w:rsid w:val="00404400"/>
    <w:rsid w:val="0040442F"/>
    <w:rsid w:val="004044FC"/>
    <w:rsid w:val="00404529"/>
    <w:rsid w:val="004045BB"/>
    <w:rsid w:val="00404664"/>
    <w:rsid w:val="00404757"/>
    <w:rsid w:val="00404778"/>
    <w:rsid w:val="0040498A"/>
    <w:rsid w:val="004049BB"/>
    <w:rsid w:val="004049C3"/>
    <w:rsid w:val="00404B09"/>
    <w:rsid w:val="00404B76"/>
    <w:rsid w:val="00404D79"/>
    <w:rsid w:val="00404F4C"/>
    <w:rsid w:val="00404F72"/>
    <w:rsid w:val="00404FC6"/>
    <w:rsid w:val="0040504F"/>
    <w:rsid w:val="00405190"/>
    <w:rsid w:val="004051A9"/>
    <w:rsid w:val="004051AE"/>
    <w:rsid w:val="00405341"/>
    <w:rsid w:val="00405460"/>
    <w:rsid w:val="004055AD"/>
    <w:rsid w:val="00405633"/>
    <w:rsid w:val="004057BA"/>
    <w:rsid w:val="00405B7A"/>
    <w:rsid w:val="00405F2C"/>
    <w:rsid w:val="00405F68"/>
    <w:rsid w:val="00406326"/>
    <w:rsid w:val="00406356"/>
    <w:rsid w:val="0040639A"/>
    <w:rsid w:val="0040647E"/>
    <w:rsid w:val="004064C2"/>
    <w:rsid w:val="004064CB"/>
    <w:rsid w:val="004067F9"/>
    <w:rsid w:val="0040681A"/>
    <w:rsid w:val="00406951"/>
    <w:rsid w:val="004069F0"/>
    <w:rsid w:val="00406A02"/>
    <w:rsid w:val="00406BC6"/>
    <w:rsid w:val="00406CD6"/>
    <w:rsid w:val="00406EF7"/>
    <w:rsid w:val="00406F81"/>
    <w:rsid w:val="00406FB6"/>
    <w:rsid w:val="004071D5"/>
    <w:rsid w:val="004074E6"/>
    <w:rsid w:val="0040762F"/>
    <w:rsid w:val="004076C8"/>
    <w:rsid w:val="00407BF2"/>
    <w:rsid w:val="00407C39"/>
    <w:rsid w:val="00407DD7"/>
    <w:rsid w:val="00407E47"/>
    <w:rsid w:val="0041005C"/>
    <w:rsid w:val="00410278"/>
    <w:rsid w:val="00410713"/>
    <w:rsid w:val="00410808"/>
    <w:rsid w:val="0041081F"/>
    <w:rsid w:val="0041083A"/>
    <w:rsid w:val="00410A4D"/>
    <w:rsid w:val="00410A86"/>
    <w:rsid w:val="00410C58"/>
    <w:rsid w:val="00411059"/>
    <w:rsid w:val="0041126F"/>
    <w:rsid w:val="004112F8"/>
    <w:rsid w:val="0041140A"/>
    <w:rsid w:val="00411987"/>
    <w:rsid w:val="00411A47"/>
    <w:rsid w:val="00411C64"/>
    <w:rsid w:val="00411CE9"/>
    <w:rsid w:val="00411D0C"/>
    <w:rsid w:val="00411D56"/>
    <w:rsid w:val="004120B8"/>
    <w:rsid w:val="00412134"/>
    <w:rsid w:val="004122A4"/>
    <w:rsid w:val="004123A8"/>
    <w:rsid w:val="004123B8"/>
    <w:rsid w:val="004123F9"/>
    <w:rsid w:val="00412768"/>
    <w:rsid w:val="0041286D"/>
    <w:rsid w:val="00412A1A"/>
    <w:rsid w:val="00412ACA"/>
    <w:rsid w:val="00412AD9"/>
    <w:rsid w:val="00412B91"/>
    <w:rsid w:val="00412D56"/>
    <w:rsid w:val="00412E24"/>
    <w:rsid w:val="0041310D"/>
    <w:rsid w:val="0041316F"/>
    <w:rsid w:val="0041342D"/>
    <w:rsid w:val="00413437"/>
    <w:rsid w:val="004134BE"/>
    <w:rsid w:val="004134D1"/>
    <w:rsid w:val="00413522"/>
    <w:rsid w:val="0041357E"/>
    <w:rsid w:val="00413665"/>
    <w:rsid w:val="004137E5"/>
    <w:rsid w:val="00413842"/>
    <w:rsid w:val="0041386E"/>
    <w:rsid w:val="00413949"/>
    <w:rsid w:val="00413BF9"/>
    <w:rsid w:val="00413C4F"/>
    <w:rsid w:val="00413C5D"/>
    <w:rsid w:val="00413FBD"/>
    <w:rsid w:val="0041414C"/>
    <w:rsid w:val="004141A2"/>
    <w:rsid w:val="00414262"/>
    <w:rsid w:val="004143AE"/>
    <w:rsid w:val="004143DE"/>
    <w:rsid w:val="0041444E"/>
    <w:rsid w:val="00414452"/>
    <w:rsid w:val="004145F3"/>
    <w:rsid w:val="0041463B"/>
    <w:rsid w:val="004146B2"/>
    <w:rsid w:val="0041470B"/>
    <w:rsid w:val="0041472A"/>
    <w:rsid w:val="004147C0"/>
    <w:rsid w:val="004147F8"/>
    <w:rsid w:val="004147FE"/>
    <w:rsid w:val="00414939"/>
    <w:rsid w:val="0041493E"/>
    <w:rsid w:val="0041493F"/>
    <w:rsid w:val="00414963"/>
    <w:rsid w:val="004149B0"/>
    <w:rsid w:val="00414B04"/>
    <w:rsid w:val="00414C9A"/>
    <w:rsid w:val="00414D91"/>
    <w:rsid w:val="00414EDA"/>
    <w:rsid w:val="00415001"/>
    <w:rsid w:val="00415208"/>
    <w:rsid w:val="0041550E"/>
    <w:rsid w:val="00415600"/>
    <w:rsid w:val="00415604"/>
    <w:rsid w:val="0041579A"/>
    <w:rsid w:val="00415B80"/>
    <w:rsid w:val="00415C7F"/>
    <w:rsid w:val="00415D0A"/>
    <w:rsid w:val="00415DA7"/>
    <w:rsid w:val="00415E44"/>
    <w:rsid w:val="00415F36"/>
    <w:rsid w:val="00416044"/>
    <w:rsid w:val="00416097"/>
    <w:rsid w:val="00416119"/>
    <w:rsid w:val="00416288"/>
    <w:rsid w:val="004162B4"/>
    <w:rsid w:val="0041635E"/>
    <w:rsid w:val="0041636D"/>
    <w:rsid w:val="004163D8"/>
    <w:rsid w:val="004164A5"/>
    <w:rsid w:val="004164E4"/>
    <w:rsid w:val="0041650F"/>
    <w:rsid w:val="00416534"/>
    <w:rsid w:val="0041662E"/>
    <w:rsid w:val="00416639"/>
    <w:rsid w:val="0041669E"/>
    <w:rsid w:val="004166D7"/>
    <w:rsid w:val="0041694F"/>
    <w:rsid w:val="00416BEE"/>
    <w:rsid w:val="00416C22"/>
    <w:rsid w:val="00416C81"/>
    <w:rsid w:val="00416DF7"/>
    <w:rsid w:val="00416E15"/>
    <w:rsid w:val="00416FA1"/>
    <w:rsid w:val="004172CC"/>
    <w:rsid w:val="004172EB"/>
    <w:rsid w:val="00417333"/>
    <w:rsid w:val="00417349"/>
    <w:rsid w:val="0041739B"/>
    <w:rsid w:val="00417595"/>
    <w:rsid w:val="0041763B"/>
    <w:rsid w:val="00417826"/>
    <w:rsid w:val="00417B19"/>
    <w:rsid w:val="00417BBE"/>
    <w:rsid w:val="00417C9D"/>
    <w:rsid w:val="00417FB2"/>
    <w:rsid w:val="00420166"/>
    <w:rsid w:val="00420357"/>
    <w:rsid w:val="0042037D"/>
    <w:rsid w:val="00420393"/>
    <w:rsid w:val="004204E9"/>
    <w:rsid w:val="0042055A"/>
    <w:rsid w:val="00420A5A"/>
    <w:rsid w:val="00420E28"/>
    <w:rsid w:val="00420F00"/>
    <w:rsid w:val="00420FCD"/>
    <w:rsid w:val="00421045"/>
    <w:rsid w:val="00421215"/>
    <w:rsid w:val="00421253"/>
    <w:rsid w:val="004212B2"/>
    <w:rsid w:val="0042141D"/>
    <w:rsid w:val="0042145B"/>
    <w:rsid w:val="004214A0"/>
    <w:rsid w:val="004215A2"/>
    <w:rsid w:val="0042162C"/>
    <w:rsid w:val="004216B6"/>
    <w:rsid w:val="00421772"/>
    <w:rsid w:val="004218FB"/>
    <w:rsid w:val="00421A0E"/>
    <w:rsid w:val="00421A49"/>
    <w:rsid w:val="00421ADA"/>
    <w:rsid w:val="00421B46"/>
    <w:rsid w:val="00421E1D"/>
    <w:rsid w:val="00422051"/>
    <w:rsid w:val="0042208E"/>
    <w:rsid w:val="004220EF"/>
    <w:rsid w:val="00422104"/>
    <w:rsid w:val="00422574"/>
    <w:rsid w:val="0042278A"/>
    <w:rsid w:val="004227C4"/>
    <w:rsid w:val="0042289D"/>
    <w:rsid w:val="004228DE"/>
    <w:rsid w:val="00422986"/>
    <w:rsid w:val="004229B6"/>
    <w:rsid w:val="004229F9"/>
    <w:rsid w:val="004229FE"/>
    <w:rsid w:val="00422AC3"/>
    <w:rsid w:val="00422B23"/>
    <w:rsid w:val="004231BE"/>
    <w:rsid w:val="004233AF"/>
    <w:rsid w:val="004234A8"/>
    <w:rsid w:val="004238C5"/>
    <w:rsid w:val="004239AC"/>
    <w:rsid w:val="00423A3E"/>
    <w:rsid w:val="00423AAE"/>
    <w:rsid w:val="00423D2C"/>
    <w:rsid w:val="00423EC7"/>
    <w:rsid w:val="00424037"/>
    <w:rsid w:val="00424152"/>
    <w:rsid w:val="00424182"/>
    <w:rsid w:val="004241B7"/>
    <w:rsid w:val="004243DD"/>
    <w:rsid w:val="00424470"/>
    <w:rsid w:val="00424609"/>
    <w:rsid w:val="0042487B"/>
    <w:rsid w:val="00424930"/>
    <w:rsid w:val="00424973"/>
    <w:rsid w:val="004249F9"/>
    <w:rsid w:val="00424B2C"/>
    <w:rsid w:val="00424BDC"/>
    <w:rsid w:val="00424D4E"/>
    <w:rsid w:val="00424E12"/>
    <w:rsid w:val="0042512E"/>
    <w:rsid w:val="004251A9"/>
    <w:rsid w:val="004252AB"/>
    <w:rsid w:val="004252EA"/>
    <w:rsid w:val="00425374"/>
    <w:rsid w:val="0042546D"/>
    <w:rsid w:val="004254F9"/>
    <w:rsid w:val="0042568B"/>
    <w:rsid w:val="00425902"/>
    <w:rsid w:val="00425958"/>
    <w:rsid w:val="00425B13"/>
    <w:rsid w:val="00425BB8"/>
    <w:rsid w:val="00425C3C"/>
    <w:rsid w:val="00425E85"/>
    <w:rsid w:val="00425FD9"/>
    <w:rsid w:val="00426219"/>
    <w:rsid w:val="004262D7"/>
    <w:rsid w:val="004262F5"/>
    <w:rsid w:val="0042638C"/>
    <w:rsid w:val="004263DE"/>
    <w:rsid w:val="0042644C"/>
    <w:rsid w:val="004265EF"/>
    <w:rsid w:val="004269BB"/>
    <w:rsid w:val="00426AAE"/>
    <w:rsid w:val="00426B15"/>
    <w:rsid w:val="00426CF3"/>
    <w:rsid w:val="00426D24"/>
    <w:rsid w:val="00426D62"/>
    <w:rsid w:val="00426E65"/>
    <w:rsid w:val="00426F6C"/>
    <w:rsid w:val="004270BE"/>
    <w:rsid w:val="004270D4"/>
    <w:rsid w:val="004273FB"/>
    <w:rsid w:val="0042755E"/>
    <w:rsid w:val="00427668"/>
    <w:rsid w:val="0042770D"/>
    <w:rsid w:val="0042787C"/>
    <w:rsid w:val="00427893"/>
    <w:rsid w:val="00427A68"/>
    <w:rsid w:val="00427B79"/>
    <w:rsid w:val="00427C1C"/>
    <w:rsid w:val="0043006A"/>
    <w:rsid w:val="0043021C"/>
    <w:rsid w:val="00430239"/>
    <w:rsid w:val="00430265"/>
    <w:rsid w:val="00430306"/>
    <w:rsid w:val="0043048C"/>
    <w:rsid w:val="00430762"/>
    <w:rsid w:val="004307C9"/>
    <w:rsid w:val="00430DA7"/>
    <w:rsid w:val="00430E3F"/>
    <w:rsid w:val="00430E8C"/>
    <w:rsid w:val="00430EC6"/>
    <w:rsid w:val="00430F17"/>
    <w:rsid w:val="00430F19"/>
    <w:rsid w:val="00431356"/>
    <w:rsid w:val="00431504"/>
    <w:rsid w:val="004315FE"/>
    <w:rsid w:val="0043185E"/>
    <w:rsid w:val="00431B76"/>
    <w:rsid w:val="00431D8F"/>
    <w:rsid w:val="00431DD9"/>
    <w:rsid w:val="00431F13"/>
    <w:rsid w:val="00432163"/>
    <w:rsid w:val="00432178"/>
    <w:rsid w:val="004325B2"/>
    <w:rsid w:val="00432736"/>
    <w:rsid w:val="00432922"/>
    <w:rsid w:val="00432A6C"/>
    <w:rsid w:val="00432AD2"/>
    <w:rsid w:val="00432AEB"/>
    <w:rsid w:val="00432E6E"/>
    <w:rsid w:val="00433169"/>
    <w:rsid w:val="00433337"/>
    <w:rsid w:val="0043333F"/>
    <w:rsid w:val="004333C3"/>
    <w:rsid w:val="004334FB"/>
    <w:rsid w:val="00433605"/>
    <w:rsid w:val="00433725"/>
    <w:rsid w:val="0043373F"/>
    <w:rsid w:val="00433862"/>
    <w:rsid w:val="004339F0"/>
    <w:rsid w:val="00433A3C"/>
    <w:rsid w:val="00433C61"/>
    <w:rsid w:val="00433E84"/>
    <w:rsid w:val="00433F3E"/>
    <w:rsid w:val="00433FE8"/>
    <w:rsid w:val="004340BE"/>
    <w:rsid w:val="00434139"/>
    <w:rsid w:val="004342AF"/>
    <w:rsid w:val="004343F8"/>
    <w:rsid w:val="0043449F"/>
    <w:rsid w:val="00434511"/>
    <w:rsid w:val="0043467E"/>
    <w:rsid w:val="00434713"/>
    <w:rsid w:val="0043475B"/>
    <w:rsid w:val="00434A5F"/>
    <w:rsid w:val="00434AC7"/>
    <w:rsid w:val="00434BC7"/>
    <w:rsid w:val="00434F82"/>
    <w:rsid w:val="00434F83"/>
    <w:rsid w:val="004350ED"/>
    <w:rsid w:val="004351E6"/>
    <w:rsid w:val="00435472"/>
    <w:rsid w:val="004355FC"/>
    <w:rsid w:val="0043576A"/>
    <w:rsid w:val="00435839"/>
    <w:rsid w:val="00435AC1"/>
    <w:rsid w:val="00435B45"/>
    <w:rsid w:val="00435D65"/>
    <w:rsid w:val="00435DB5"/>
    <w:rsid w:val="00435EC5"/>
    <w:rsid w:val="00435EEE"/>
    <w:rsid w:val="00435F04"/>
    <w:rsid w:val="00435FAB"/>
    <w:rsid w:val="0043617B"/>
    <w:rsid w:val="004362F5"/>
    <w:rsid w:val="004365AD"/>
    <w:rsid w:val="004368AB"/>
    <w:rsid w:val="004368B3"/>
    <w:rsid w:val="004368FB"/>
    <w:rsid w:val="0043691A"/>
    <w:rsid w:val="004369BC"/>
    <w:rsid w:val="00436AC3"/>
    <w:rsid w:val="00436D68"/>
    <w:rsid w:val="00436D83"/>
    <w:rsid w:val="00436DA2"/>
    <w:rsid w:val="00436DAB"/>
    <w:rsid w:val="00436EF8"/>
    <w:rsid w:val="00436F3E"/>
    <w:rsid w:val="00436F54"/>
    <w:rsid w:val="00437071"/>
    <w:rsid w:val="0043708B"/>
    <w:rsid w:val="004370AD"/>
    <w:rsid w:val="00437252"/>
    <w:rsid w:val="00437281"/>
    <w:rsid w:val="0043729F"/>
    <w:rsid w:val="004372E8"/>
    <w:rsid w:val="00437389"/>
    <w:rsid w:val="004375CC"/>
    <w:rsid w:val="004375EB"/>
    <w:rsid w:val="0043764F"/>
    <w:rsid w:val="004377AE"/>
    <w:rsid w:val="004377DA"/>
    <w:rsid w:val="004378ED"/>
    <w:rsid w:val="00437904"/>
    <w:rsid w:val="00437B68"/>
    <w:rsid w:val="00437BC2"/>
    <w:rsid w:val="00437DB1"/>
    <w:rsid w:val="00437E42"/>
    <w:rsid w:val="00437F0E"/>
    <w:rsid w:val="00437F37"/>
    <w:rsid w:val="00440189"/>
    <w:rsid w:val="00440324"/>
    <w:rsid w:val="00440457"/>
    <w:rsid w:val="004404B8"/>
    <w:rsid w:val="00440524"/>
    <w:rsid w:val="0044062C"/>
    <w:rsid w:val="004407DD"/>
    <w:rsid w:val="004408A8"/>
    <w:rsid w:val="004408F8"/>
    <w:rsid w:val="00440B64"/>
    <w:rsid w:val="00440CE3"/>
    <w:rsid w:val="00441015"/>
    <w:rsid w:val="0044112A"/>
    <w:rsid w:val="00441164"/>
    <w:rsid w:val="00441188"/>
    <w:rsid w:val="004411C9"/>
    <w:rsid w:val="00441221"/>
    <w:rsid w:val="00441270"/>
    <w:rsid w:val="004413AF"/>
    <w:rsid w:val="004415A5"/>
    <w:rsid w:val="0044176A"/>
    <w:rsid w:val="004417D9"/>
    <w:rsid w:val="004418A7"/>
    <w:rsid w:val="00441A6F"/>
    <w:rsid w:val="00441E7D"/>
    <w:rsid w:val="00441EE9"/>
    <w:rsid w:val="00441F8F"/>
    <w:rsid w:val="00441FE2"/>
    <w:rsid w:val="0044257C"/>
    <w:rsid w:val="00442652"/>
    <w:rsid w:val="0044265D"/>
    <w:rsid w:val="0044267F"/>
    <w:rsid w:val="00442683"/>
    <w:rsid w:val="004428F1"/>
    <w:rsid w:val="00442940"/>
    <w:rsid w:val="00442D5C"/>
    <w:rsid w:val="00442DF6"/>
    <w:rsid w:val="00442ECF"/>
    <w:rsid w:val="00442EF6"/>
    <w:rsid w:val="004430C2"/>
    <w:rsid w:val="0044333E"/>
    <w:rsid w:val="00443389"/>
    <w:rsid w:val="004433E9"/>
    <w:rsid w:val="00443421"/>
    <w:rsid w:val="00443745"/>
    <w:rsid w:val="00443947"/>
    <w:rsid w:val="00443986"/>
    <w:rsid w:val="00443AAD"/>
    <w:rsid w:val="00443B0A"/>
    <w:rsid w:val="00443D51"/>
    <w:rsid w:val="00443EE1"/>
    <w:rsid w:val="00443FF4"/>
    <w:rsid w:val="00443FFD"/>
    <w:rsid w:val="00444138"/>
    <w:rsid w:val="00444212"/>
    <w:rsid w:val="004442C6"/>
    <w:rsid w:val="00444442"/>
    <w:rsid w:val="00444537"/>
    <w:rsid w:val="00444626"/>
    <w:rsid w:val="004446AB"/>
    <w:rsid w:val="004447E8"/>
    <w:rsid w:val="00444886"/>
    <w:rsid w:val="00444A65"/>
    <w:rsid w:val="00444C20"/>
    <w:rsid w:val="00444D57"/>
    <w:rsid w:val="00444E6C"/>
    <w:rsid w:val="00444F06"/>
    <w:rsid w:val="00444F27"/>
    <w:rsid w:val="00444F51"/>
    <w:rsid w:val="004452BB"/>
    <w:rsid w:val="0044560A"/>
    <w:rsid w:val="00445681"/>
    <w:rsid w:val="004456ED"/>
    <w:rsid w:val="004457B4"/>
    <w:rsid w:val="00445970"/>
    <w:rsid w:val="004459CF"/>
    <w:rsid w:val="00445A0B"/>
    <w:rsid w:val="00445A6F"/>
    <w:rsid w:val="00445B3B"/>
    <w:rsid w:val="00445B4B"/>
    <w:rsid w:val="00445EBB"/>
    <w:rsid w:val="00445F2B"/>
    <w:rsid w:val="00446360"/>
    <w:rsid w:val="00446388"/>
    <w:rsid w:val="00446737"/>
    <w:rsid w:val="004467BA"/>
    <w:rsid w:val="004467C5"/>
    <w:rsid w:val="004467DD"/>
    <w:rsid w:val="00446930"/>
    <w:rsid w:val="004469CE"/>
    <w:rsid w:val="00446AA4"/>
    <w:rsid w:val="00446B01"/>
    <w:rsid w:val="00446B05"/>
    <w:rsid w:val="00446B37"/>
    <w:rsid w:val="00446BAE"/>
    <w:rsid w:val="00446C0F"/>
    <w:rsid w:val="00446D39"/>
    <w:rsid w:val="00446E1A"/>
    <w:rsid w:val="00446E96"/>
    <w:rsid w:val="00446EB9"/>
    <w:rsid w:val="00446F68"/>
    <w:rsid w:val="00446FE7"/>
    <w:rsid w:val="004470F8"/>
    <w:rsid w:val="0044711B"/>
    <w:rsid w:val="004471B7"/>
    <w:rsid w:val="0044726D"/>
    <w:rsid w:val="00447294"/>
    <w:rsid w:val="00447377"/>
    <w:rsid w:val="00447448"/>
    <w:rsid w:val="0044751F"/>
    <w:rsid w:val="00447635"/>
    <w:rsid w:val="00447821"/>
    <w:rsid w:val="00447941"/>
    <w:rsid w:val="00447953"/>
    <w:rsid w:val="0044796E"/>
    <w:rsid w:val="004479DF"/>
    <w:rsid w:val="00447A01"/>
    <w:rsid w:val="00447B30"/>
    <w:rsid w:val="00447C1C"/>
    <w:rsid w:val="00447EE8"/>
    <w:rsid w:val="004501A9"/>
    <w:rsid w:val="0045035B"/>
    <w:rsid w:val="0045059A"/>
    <w:rsid w:val="004505B6"/>
    <w:rsid w:val="0045074A"/>
    <w:rsid w:val="00450891"/>
    <w:rsid w:val="004508B9"/>
    <w:rsid w:val="004508EB"/>
    <w:rsid w:val="004509CC"/>
    <w:rsid w:val="00450A94"/>
    <w:rsid w:val="00450B5B"/>
    <w:rsid w:val="00450CCD"/>
    <w:rsid w:val="00450DBA"/>
    <w:rsid w:val="0045101E"/>
    <w:rsid w:val="004511F8"/>
    <w:rsid w:val="0045177F"/>
    <w:rsid w:val="004517E9"/>
    <w:rsid w:val="00451826"/>
    <w:rsid w:val="00451B7C"/>
    <w:rsid w:val="00451C3E"/>
    <w:rsid w:val="00451DE7"/>
    <w:rsid w:val="00451DE9"/>
    <w:rsid w:val="00451E39"/>
    <w:rsid w:val="00451E97"/>
    <w:rsid w:val="00451FB8"/>
    <w:rsid w:val="0045207C"/>
    <w:rsid w:val="00452119"/>
    <w:rsid w:val="00452431"/>
    <w:rsid w:val="004524A8"/>
    <w:rsid w:val="004525B7"/>
    <w:rsid w:val="00452735"/>
    <w:rsid w:val="00452A9B"/>
    <w:rsid w:val="00452B2A"/>
    <w:rsid w:val="00452BA4"/>
    <w:rsid w:val="00452BC9"/>
    <w:rsid w:val="00452BDC"/>
    <w:rsid w:val="00452C60"/>
    <w:rsid w:val="00452D2A"/>
    <w:rsid w:val="00452D3A"/>
    <w:rsid w:val="00452F27"/>
    <w:rsid w:val="00452F8A"/>
    <w:rsid w:val="00452FF9"/>
    <w:rsid w:val="0045315F"/>
    <w:rsid w:val="004532D5"/>
    <w:rsid w:val="004533A5"/>
    <w:rsid w:val="004535AB"/>
    <w:rsid w:val="004535DA"/>
    <w:rsid w:val="004536C8"/>
    <w:rsid w:val="00453753"/>
    <w:rsid w:val="0045396D"/>
    <w:rsid w:val="00453A26"/>
    <w:rsid w:val="00453AA1"/>
    <w:rsid w:val="00453B0B"/>
    <w:rsid w:val="00453EB5"/>
    <w:rsid w:val="00453EE1"/>
    <w:rsid w:val="00453FBF"/>
    <w:rsid w:val="00453FCB"/>
    <w:rsid w:val="00454140"/>
    <w:rsid w:val="004541F5"/>
    <w:rsid w:val="00454332"/>
    <w:rsid w:val="00454386"/>
    <w:rsid w:val="0045442E"/>
    <w:rsid w:val="00454533"/>
    <w:rsid w:val="00454643"/>
    <w:rsid w:val="00454662"/>
    <w:rsid w:val="004546DA"/>
    <w:rsid w:val="0045498A"/>
    <w:rsid w:val="00454BF8"/>
    <w:rsid w:val="00454F9B"/>
    <w:rsid w:val="004550F4"/>
    <w:rsid w:val="0045515A"/>
    <w:rsid w:val="00455606"/>
    <w:rsid w:val="004556EE"/>
    <w:rsid w:val="00455790"/>
    <w:rsid w:val="00455B45"/>
    <w:rsid w:val="00455D20"/>
    <w:rsid w:val="00455D50"/>
    <w:rsid w:val="00455E53"/>
    <w:rsid w:val="00455FCA"/>
    <w:rsid w:val="0045616D"/>
    <w:rsid w:val="00456316"/>
    <w:rsid w:val="004565B1"/>
    <w:rsid w:val="004565CB"/>
    <w:rsid w:val="004565E6"/>
    <w:rsid w:val="0045662D"/>
    <w:rsid w:val="004566E3"/>
    <w:rsid w:val="004567C5"/>
    <w:rsid w:val="004568A8"/>
    <w:rsid w:val="00456B9B"/>
    <w:rsid w:val="00456CC0"/>
    <w:rsid w:val="00456D3A"/>
    <w:rsid w:val="00456DAA"/>
    <w:rsid w:val="00456DD3"/>
    <w:rsid w:val="00456F77"/>
    <w:rsid w:val="004570B7"/>
    <w:rsid w:val="004571F8"/>
    <w:rsid w:val="004573BD"/>
    <w:rsid w:val="0045742C"/>
    <w:rsid w:val="004575B1"/>
    <w:rsid w:val="004575BB"/>
    <w:rsid w:val="00457794"/>
    <w:rsid w:val="00457824"/>
    <w:rsid w:val="004579B9"/>
    <w:rsid w:val="004579EA"/>
    <w:rsid w:val="00457A2D"/>
    <w:rsid w:val="00457A30"/>
    <w:rsid w:val="00457B24"/>
    <w:rsid w:val="00457BCE"/>
    <w:rsid w:val="00457C01"/>
    <w:rsid w:val="00457C35"/>
    <w:rsid w:val="00457DEA"/>
    <w:rsid w:val="00457EAF"/>
    <w:rsid w:val="00460022"/>
    <w:rsid w:val="00460041"/>
    <w:rsid w:val="004600DD"/>
    <w:rsid w:val="0046020A"/>
    <w:rsid w:val="004602CF"/>
    <w:rsid w:val="004603D3"/>
    <w:rsid w:val="00460412"/>
    <w:rsid w:val="004605A6"/>
    <w:rsid w:val="0046081C"/>
    <w:rsid w:val="004608AB"/>
    <w:rsid w:val="004608B7"/>
    <w:rsid w:val="004609AA"/>
    <w:rsid w:val="00460B6C"/>
    <w:rsid w:val="00460E2B"/>
    <w:rsid w:val="00460EAF"/>
    <w:rsid w:val="00460FC7"/>
    <w:rsid w:val="00461073"/>
    <w:rsid w:val="00461120"/>
    <w:rsid w:val="0046112D"/>
    <w:rsid w:val="00461178"/>
    <w:rsid w:val="004612E9"/>
    <w:rsid w:val="00461330"/>
    <w:rsid w:val="00461346"/>
    <w:rsid w:val="0046156A"/>
    <w:rsid w:val="00461710"/>
    <w:rsid w:val="00461712"/>
    <w:rsid w:val="00461906"/>
    <w:rsid w:val="00461948"/>
    <w:rsid w:val="00461996"/>
    <w:rsid w:val="00461A92"/>
    <w:rsid w:val="00461AF9"/>
    <w:rsid w:val="00461C6B"/>
    <w:rsid w:val="00461CC8"/>
    <w:rsid w:val="00461CF1"/>
    <w:rsid w:val="00461DAD"/>
    <w:rsid w:val="00461F20"/>
    <w:rsid w:val="00462098"/>
    <w:rsid w:val="00462185"/>
    <w:rsid w:val="004621AF"/>
    <w:rsid w:val="00462222"/>
    <w:rsid w:val="004623E3"/>
    <w:rsid w:val="0046276C"/>
    <w:rsid w:val="0046292B"/>
    <w:rsid w:val="00462ACE"/>
    <w:rsid w:val="00462B6D"/>
    <w:rsid w:val="00462C7F"/>
    <w:rsid w:val="00462D26"/>
    <w:rsid w:val="00462D9A"/>
    <w:rsid w:val="00462ED8"/>
    <w:rsid w:val="00462F2F"/>
    <w:rsid w:val="00463080"/>
    <w:rsid w:val="00463118"/>
    <w:rsid w:val="0046321B"/>
    <w:rsid w:val="004633F7"/>
    <w:rsid w:val="00463463"/>
    <w:rsid w:val="004634AB"/>
    <w:rsid w:val="004634BA"/>
    <w:rsid w:val="00463559"/>
    <w:rsid w:val="0046390A"/>
    <w:rsid w:val="0046393A"/>
    <w:rsid w:val="00463AB0"/>
    <w:rsid w:val="00463B08"/>
    <w:rsid w:val="00463B54"/>
    <w:rsid w:val="00463D35"/>
    <w:rsid w:val="00463D4C"/>
    <w:rsid w:val="00463E7A"/>
    <w:rsid w:val="00464092"/>
    <w:rsid w:val="004640C2"/>
    <w:rsid w:val="004642F1"/>
    <w:rsid w:val="004643B0"/>
    <w:rsid w:val="004643E8"/>
    <w:rsid w:val="00464476"/>
    <w:rsid w:val="004645E2"/>
    <w:rsid w:val="004645F8"/>
    <w:rsid w:val="00464829"/>
    <w:rsid w:val="00464A6E"/>
    <w:rsid w:val="00464CD2"/>
    <w:rsid w:val="00464D42"/>
    <w:rsid w:val="00464D73"/>
    <w:rsid w:val="00464D82"/>
    <w:rsid w:val="00464E50"/>
    <w:rsid w:val="0046506C"/>
    <w:rsid w:val="00465084"/>
    <w:rsid w:val="0046530B"/>
    <w:rsid w:val="00465365"/>
    <w:rsid w:val="00465738"/>
    <w:rsid w:val="00465C68"/>
    <w:rsid w:val="00465FE6"/>
    <w:rsid w:val="0046632C"/>
    <w:rsid w:val="00466362"/>
    <w:rsid w:val="0046645B"/>
    <w:rsid w:val="00466715"/>
    <w:rsid w:val="00466836"/>
    <w:rsid w:val="004668FF"/>
    <w:rsid w:val="004669F3"/>
    <w:rsid w:val="00466B80"/>
    <w:rsid w:val="00466BD5"/>
    <w:rsid w:val="00466E83"/>
    <w:rsid w:val="00467049"/>
    <w:rsid w:val="00467151"/>
    <w:rsid w:val="00467280"/>
    <w:rsid w:val="00467295"/>
    <w:rsid w:val="004673C0"/>
    <w:rsid w:val="0046760C"/>
    <w:rsid w:val="004676C1"/>
    <w:rsid w:val="00467883"/>
    <w:rsid w:val="0046794C"/>
    <w:rsid w:val="00467B06"/>
    <w:rsid w:val="00467BF8"/>
    <w:rsid w:val="00467DB6"/>
    <w:rsid w:val="00467F45"/>
    <w:rsid w:val="00467F6F"/>
    <w:rsid w:val="004700A5"/>
    <w:rsid w:val="00470233"/>
    <w:rsid w:val="00470315"/>
    <w:rsid w:val="0047059F"/>
    <w:rsid w:val="00470646"/>
    <w:rsid w:val="00470716"/>
    <w:rsid w:val="0047099C"/>
    <w:rsid w:val="00470B70"/>
    <w:rsid w:val="00470CE1"/>
    <w:rsid w:val="00470D51"/>
    <w:rsid w:val="00470E4D"/>
    <w:rsid w:val="00470EF3"/>
    <w:rsid w:val="00470F9E"/>
    <w:rsid w:val="00471190"/>
    <w:rsid w:val="004711B2"/>
    <w:rsid w:val="0047128C"/>
    <w:rsid w:val="004713B7"/>
    <w:rsid w:val="004713C2"/>
    <w:rsid w:val="00471498"/>
    <w:rsid w:val="0047149D"/>
    <w:rsid w:val="00471625"/>
    <w:rsid w:val="004716D3"/>
    <w:rsid w:val="004718F9"/>
    <w:rsid w:val="00471916"/>
    <w:rsid w:val="00471B0F"/>
    <w:rsid w:val="00471B3E"/>
    <w:rsid w:val="00471C8D"/>
    <w:rsid w:val="00471D29"/>
    <w:rsid w:val="00471E74"/>
    <w:rsid w:val="00471EFC"/>
    <w:rsid w:val="00471FAD"/>
    <w:rsid w:val="00471FBC"/>
    <w:rsid w:val="00472015"/>
    <w:rsid w:val="0047212A"/>
    <w:rsid w:val="004722C9"/>
    <w:rsid w:val="00472426"/>
    <w:rsid w:val="00472446"/>
    <w:rsid w:val="00472710"/>
    <w:rsid w:val="004729B9"/>
    <w:rsid w:val="004729DA"/>
    <w:rsid w:val="00472AA7"/>
    <w:rsid w:val="00472CCA"/>
    <w:rsid w:val="00472DC8"/>
    <w:rsid w:val="00472DF9"/>
    <w:rsid w:val="004732C9"/>
    <w:rsid w:val="004733FE"/>
    <w:rsid w:val="00473421"/>
    <w:rsid w:val="00473712"/>
    <w:rsid w:val="00473904"/>
    <w:rsid w:val="00473920"/>
    <w:rsid w:val="004739EC"/>
    <w:rsid w:val="00473AC6"/>
    <w:rsid w:val="00473BD4"/>
    <w:rsid w:val="00473D6C"/>
    <w:rsid w:val="00473D85"/>
    <w:rsid w:val="00473E3E"/>
    <w:rsid w:val="004740CD"/>
    <w:rsid w:val="00474155"/>
    <w:rsid w:val="004741BF"/>
    <w:rsid w:val="00474483"/>
    <w:rsid w:val="004744E0"/>
    <w:rsid w:val="004746F6"/>
    <w:rsid w:val="0047495D"/>
    <w:rsid w:val="00474A20"/>
    <w:rsid w:val="00474BF1"/>
    <w:rsid w:val="00474C34"/>
    <w:rsid w:val="00474DC1"/>
    <w:rsid w:val="00474DD2"/>
    <w:rsid w:val="00474DFA"/>
    <w:rsid w:val="00475117"/>
    <w:rsid w:val="00475152"/>
    <w:rsid w:val="004754D4"/>
    <w:rsid w:val="004756B2"/>
    <w:rsid w:val="0047582B"/>
    <w:rsid w:val="0047583E"/>
    <w:rsid w:val="00475892"/>
    <w:rsid w:val="004758ED"/>
    <w:rsid w:val="004758FF"/>
    <w:rsid w:val="004759CE"/>
    <w:rsid w:val="00475ADB"/>
    <w:rsid w:val="00475B72"/>
    <w:rsid w:val="00475CAD"/>
    <w:rsid w:val="00475EC2"/>
    <w:rsid w:val="00475F9C"/>
    <w:rsid w:val="00476054"/>
    <w:rsid w:val="00476237"/>
    <w:rsid w:val="0047633C"/>
    <w:rsid w:val="00476378"/>
    <w:rsid w:val="004764A4"/>
    <w:rsid w:val="004764BE"/>
    <w:rsid w:val="004765F5"/>
    <w:rsid w:val="00476703"/>
    <w:rsid w:val="004767DD"/>
    <w:rsid w:val="00476838"/>
    <w:rsid w:val="00476F76"/>
    <w:rsid w:val="00476F94"/>
    <w:rsid w:val="0047702E"/>
    <w:rsid w:val="004770A2"/>
    <w:rsid w:val="0047724B"/>
    <w:rsid w:val="004772C6"/>
    <w:rsid w:val="00477647"/>
    <w:rsid w:val="004776CA"/>
    <w:rsid w:val="004778A0"/>
    <w:rsid w:val="00477906"/>
    <w:rsid w:val="00477BC2"/>
    <w:rsid w:val="00477E95"/>
    <w:rsid w:val="00477FD7"/>
    <w:rsid w:val="0048003C"/>
    <w:rsid w:val="00480108"/>
    <w:rsid w:val="004801AA"/>
    <w:rsid w:val="004801B0"/>
    <w:rsid w:val="0048042D"/>
    <w:rsid w:val="0048043D"/>
    <w:rsid w:val="004804BA"/>
    <w:rsid w:val="004805FB"/>
    <w:rsid w:val="00480606"/>
    <w:rsid w:val="00480630"/>
    <w:rsid w:val="004806B8"/>
    <w:rsid w:val="00480800"/>
    <w:rsid w:val="004809EB"/>
    <w:rsid w:val="00480B60"/>
    <w:rsid w:val="00480D84"/>
    <w:rsid w:val="00480DE7"/>
    <w:rsid w:val="00480F61"/>
    <w:rsid w:val="00480F96"/>
    <w:rsid w:val="004812E4"/>
    <w:rsid w:val="00481430"/>
    <w:rsid w:val="00481658"/>
    <w:rsid w:val="00481843"/>
    <w:rsid w:val="00481932"/>
    <w:rsid w:val="0048199A"/>
    <w:rsid w:val="00481AF5"/>
    <w:rsid w:val="00481C57"/>
    <w:rsid w:val="00481DF2"/>
    <w:rsid w:val="00481ECE"/>
    <w:rsid w:val="00481F60"/>
    <w:rsid w:val="00482008"/>
    <w:rsid w:val="004820D9"/>
    <w:rsid w:val="00482138"/>
    <w:rsid w:val="004823E3"/>
    <w:rsid w:val="00482559"/>
    <w:rsid w:val="0048274E"/>
    <w:rsid w:val="0048277D"/>
    <w:rsid w:val="00482912"/>
    <w:rsid w:val="00482A00"/>
    <w:rsid w:val="00482DB4"/>
    <w:rsid w:val="00482DCE"/>
    <w:rsid w:val="0048304C"/>
    <w:rsid w:val="004832C4"/>
    <w:rsid w:val="0048331D"/>
    <w:rsid w:val="00483407"/>
    <w:rsid w:val="0048367D"/>
    <w:rsid w:val="004838D5"/>
    <w:rsid w:val="00483A0B"/>
    <w:rsid w:val="00483AFF"/>
    <w:rsid w:val="00483B59"/>
    <w:rsid w:val="00483B63"/>
    <w:rsid w:val="00483CAF"/>
    <w:rsid w:val="00483ED0"/>
    <w:rsid w:val="00484004"/>
    <w:rsid w:val="00484382"/>
    <w:rsid w:val="004844C7"/>
    <w:rsid w:val="004844DD"/>
    <w:rsid w:val="004845D8"/>
    <w:rsid w:val="004845FB"/>
    <w:rsid w:val="004846CC"/>
    <w:rsid w:val="0048485C"/>
    <w:rsid w:val="004848BF"/>
    <w:rsid w:val="004848D5"/>
    <w:rsid w:val="00484ACC"/>
    <w:rsid w:val="00484B39"/>
    <w:rsid w:val="00484D3C"/>
    <w:rsid w:val="00484D71"/>
    <w:rsid w:val="00484F8B"/>
    <w:rsid w:val="00485025"/>
    <w:rsid w:val="00485132"/>
    <w:rsid w:val="00485292"/>
    <w:rsid w:val="004852FF"/>
    <w:rsid w:val="00485378"/>
    <w:rsid w:val="004855CD"/>
    <w:rsid w:val="004855D6"/>
    <w:rsid w:val="00485684"/>
    <w:rsid w:val="0048572C"/>
    <w:rsid w:val="00485769"/>
    <w:rsid w:val="00485908"/>
    <w:rsid w:val="0048596C"/>
    <w:rsid w:val="004859C1"/>
    <w:rsid w:val="00485ACE"/>
    <w:rsid w:val="00485B7C"/>
    <w:rsid w:val="00485BB0"/>
    <w:rsid w:val="00485D44"/>
    <w:rsid w:val="00485E34"/>
    <w:rsid w:val="00485F93"/>
    <w:rsid w:val="0048600F"/>
    <w:rsid w:val="0048601D"/>
    <w:rsid w:val="0048602F"/>
    <w:rsid w:val="0048607B"/>
    <w:rsid w:val="004861AA"/>
    <w:rsid w:val="004862FB"/>
    <w:rsid w:val="0048641C"/>
    <w:rsid w:val="00486591"/>
    <w:rsid w:val="00486640"/>
    <w:rsid w:val="00486891"/>
    <w:rsid w:val="004868B0"/>
    <w:rsid w:val="00486A93"/>
    <w:rsid w:val="00486AE2"/>
    <w:rsid w:val="00486B78"/>
    <w:rsid w:val="00486C37"/>
    <w:rsid w:val="00486C64"/>
    <w:rsid w:val="00486E14"/>
    <w:rsid w:val="00486E29"/>
    <w:rsid w:val="00486F41"/>
    <w:rsid w:val="004876DF"/>
    <w:rsid w:val="00487963"/>
    <w:rsid w:val="00487A28"/>
    <w:rsid w:val="00487A2B"/>
    <w:rsid w:val="00487AFA"/>
    <w:rsid w:val="00487C88"/>
    <w:rsid w:val="00487D5B"/>
    <w:rsid w:val="00487DE6"/>
    <w:rsid w:val="00487EB2"/>
    <w:rsid w:val="00490056"/>
    <w:rsid w:val="0049007D"/>
    <w:rsid w:val="00490179"/>
    <w:rsid w:val="00490357"/>
    <w:rsid w:val="00490516"/>
    <w:rsid w:val="0049090C"/>
    <w:rsid w:val="0049099A"/>
    <w:rsid w:val="00490A79"/>
    <w:rsid w:val="00490AD7"/>
    <w:rsid w:val="00490B76"/>
    <w:rsid w:val="00490B95"/>
    <w:rsid w:val="00490C1F"/>
    <w:rsid w:val="00490C33"/>
    <w:rsid w:val="00490CE3"/>
    <w:rsid w:val="00490D81"/>
    <w:rsid w:val="00490DEE"/>
    <w:rsid w:val="00490ED6"/>
    <w:rsid w:val="00490F8F"/>
    <w:rsid w:val="004912F8"/>
    <w:rsid w:val="004919F0"/>
    <w:rsid w:val="00491BAE"/>
    <w:rsid w:val="00491D5F"/>
    <w:rsid w:val="00491D60"/>
    <w:rsid w:val="00492100"/>
    <w:rsid w:val="004921CF"/>
    <w:rsid w:val="00492471"/>
    <w:rsid w:val="004925BB"/>
    <w:rsid w:val="004925C8"/>
    <w:rsid w:val="00492655"/>
    <w:rsid w:val="004927AD"/>
    <w:rsid w:val="00492875"/>
    <w:rsid w:val="00492991"/>
    <w:rsid w:val="00492A05"/>
    <w:rsid w:val="00492C33"/>
    <w:rsid w:val="00493061"/>
    <w:rsid w:val="00493102"/>
    <w:rsid w:val="00493133"/>
    <w:rsid w:val="004931C9"/>
    <w:rsid w:val="004935C2"/>
    <w:rsid w:val="00493936"/>
    <w:rsid w:val="00493A23"/>
    <w:rsid w:val="00493A67"/>
    <w:rsid w:val="00493ABA"/>
    <w:rsid w:val="00493AE7"/>
    <w:rsid w:val="00493BD7"/>
    <w:rsid w:val="00493BD8"/>
    <w:rsid w:val="00493C4B"/>
    <w:rsid w:val="00493CF7"/>
    <w:rsid w:val="00493DB7"/>
    <w:rsid w:val="00493DCC"/>
    <w:rsid w:val="00493E75"/>
    <w:rsid w:val="0049433A"/>
    <w:rsid w:val="00494522"/>
    <w:rsid w:val="0049454E"/>
    <w:rsid w:val="004945BB"/>
    <w:rsid w:val="0049461B"/>
    <w:rsid w:val="00494769"/>
    <w:rsid w:val="004947B4"/>
    <w:rsid w:val="00494891"/>
    <w:rsid w:val="0049489A"/>
    <w:rsid w:val="00494A8B"/>
    <w:rsid w:val="00494B62"/>
    <w:rsid w:val="00494B8C"/>
    <w:rsid w:val="00494D4E"/>
    <w:rsid w:val="00494DA4"/>
    <w:rsid w:val="00494E5A"/>
    <w:rsid w:val="00494EE3"/>
    <w:rsid w:val="00494F69"/>
    <w:rsid w:val="00494F83"/>
    <w:rsid w:val="00495324"/>
    <w:rsid w:val="00495435"/>
    <w:rsid w:val="00495497"/>
    <w:rsid w:val="00495711"/>
    <w:rsid w:val="0049575F"/>
    <w:rsid w:val="00495803"/>
    <w:rsid w:val="00495805"/>
    <w:rsid w:val="0049582A"/>
    <w:rsid w:val="00495958"/>
    <w:rsid w:val="00495963"/>
    <w:rsid w:val="00495AF2"/>
    <w:rsid w:val="00495B22"/>
    <w:rsid w:val="00496114"/>
    <w:rsid w:val="004961DD"/>
    <w:rsid w:val="0049643B"/>
    <w:rsid w:val="004964C3"/>
    <w:rsid w:val="00496654"/>
    <w:rsid w:val="00496681"/>
    <w:rsid w:val="00496704"/>
    <w:rsid w:val="00496720"/>
    <w:rsid w:val="004968BF"/>
    <w:rsid w:val="004969EE"/>
    <w:rsid w:val="00496BA5"/>
    <w:rsid w:val="00496C56"/>
    <w:rsid w:val="00496C67"/>
    <w:rsid w:val="00496D2A"/>
    <w:rsid w:val="00496D65"/>
    <w:rsid w:val="00496F07"/>
    <w:rsid w:val="00496FE9"/>
    <w:rsid w:val="0049709A"/>
    <w:rsid w:val="0049721B"/>
    <w:rsid w:val="0049734C"/>
    <w:rsid w:val="0049736E"/>
    <w:rsid w:val="0049739E"/>
    <w:rsid w:val="004973D0"/>
    <w:rsid w:val="00497651"/>
    <w:rsid w:val="00497722"/>
    <w:rsid w:val="0049790C"/>
    <w:rsid w:val="00497998"/>
    <w:rsid w:val="004A00F4"/>
    <w:rsid w:val="004A0190"/>
    <w:rsid w:val="004A01FC"/>
    <w:rsid w:val="004A0365"/>
    <w:rsid w:val="004A0385"/>
    <w:rsid w:val="004A0478"/>
    <w:rsid w:val="004A04C9"/>
    <w:rsid w:val="004A05C4"/>
    <w:rsid w:val="004A06C3"/>
    <w:rsid w:val="004A071A"/>
    <w:rsid w:val="004A096A"/>
    <w:rsid w:val="004A0A12"/>
    <w:rsid w:val="004A0BD5"/>
    <w:rsid w:val="004A0D85"/>
    <w:rsid w:val="004A0DD1"/>
    <w:rsid w:val="004A0E4A"/>
    <w:rsid w:val="004A0EF3"/>
    <w:rsid w:val="004A1092"/>
    <w:rsid w:val="004A12FC"/>
    <w:rsid w:val="004A13C3"/>
    <w:rsid w:val="004A1443"/>
    <w:rsid w:val="004A14BE"/>
    <w:rsid w:val="004A1531"/>
    <w:rsid w:val="004A1547"/>
    <w:rsid w:val="004A16D0"/>
    <w:rsid w:val="004A17B1"/>
    <w:rsid w:val="004A19EE"/>
    <w:rsid w:val="004A1AA2"/>
    <w:rsid w:val="004A1AAB"/>
    <w:rsid w:val="004A1C83"/>
    <w:rsid w:val="004A1CA2"/>
    <w:rsid w:val="004A1CE1"/>
    <w:rsid w:val="004A1EAF"/>
    <w:rsid w:val="004A1F37"/>
    <w:rsid w:val="004A200B"/>
    <w:rsid w:val="004A2026"/>
    <w:rsid w:val="004A2156"/>
    <w:rsid w:val="004A2364"/>
    <w:rsid w:val="004A236E"/>
    <w:rsid w:val="004A2380"/>
    <w:rsid w:val="004A28A0"/>
    <w:rsid w:val="004A292C"/>
    <w:rsid w:val="004A297A"/>
    <w:rsid w:val="004A2AAF"/>
    <w:rsid w:val="004A2B29"/>
    <w:rsid w:val="004A2BA2"/>
    <w:rsid w:val="004A2C50"/>
    <w:rsid w:val="004A2DAC"/>
    <w:rsid w:val="004A2E95"/>
    <w:rsid w:val="004A2F9B"/>
    <w:rsid w:val="004A2FD2"/>
    <w:rsid w:val="004A3046"/>
    <w:rsid w:val="004A30E8"/>
    <w:rsid w:val="004A321E"/>
    <w:rsid w:val="004A32CE"/>
    <w:rsid w:val="004A32EE"/>
    <w:rsid w:val="004A33A9"/>
    <w:rsid w:val="004A33B3"/>
    <w:rsid w:val="004A350D"/>
    <w:rsid w:val="004A3517"/>
    <w:rsid w:val="004A35ED"/>
    <w:rsid w:val="004A36F2"/>
    <w:rsid w:val="004A38E0"/>
    <w:rsid w:val="004A3956"/>
    <w:rsid w:val="004A396C"/>
    <w:rsid w:val="004A3AA6"/>
    <w:rsid w:val="004A3AF3"/>
    <w:rsid w:val="004A3B84"/>
    <w:rsid w:val="004A4116"/>
    <w:rsid w:val="004A4187"/>
    <w:rsid w:val="004A41F6"/>
    <w:rsid w:val="004A4384"/>
    <w:rsid w:val="004A445F"/>
    <w:rsid w:val="004A48CD"/>
    <w:rsid w:val="004A49BD"/>
    <w:rsid w:val="004A4C40"/>
    <w:rsid w:val="004A4C5D"/>
    <w:rsid w:val="004A4F6A"/>
    <w:rsid w:val="004A50A9"/>
    <w:rsid w:val="004A5484"/>
    <w:rsid w:val="004A5792"/>
    <w:rsid w:val="004A57C8"/>
    <w:rsid w:val="004A58D5"/>
    <w:rsid w:val="004A5937"/>
    <w:rsid w:val="004A5B5A"/>
    <w:rsid w:val="004A5B69"/>
    <w:rsid w:val="004A5B9F"/>
    <w:rsid w:val="004A5D94"/>
    <w:rsid w:val="004A5DEE"/>
    <w:rsid w:val="004A6115"/>
    <w:rsid w:val="004A625A"/>
    <w:rsid w:val="004A645E"/>
    <w:rsid w:val="004A6621"/>
    <w:rsid w:val="004A6639"/>
    <w:rsid w:val="004A667B"/>
    <w:rsid w:val="004A678D"/>
    <w:rsid w:val="004A67B2"/>
    <w:rsid w:val="004A6828"/>
    <w:rsid w:val="004A6908"/>
    <w:rsid w:val="004A6A99"/>
    <w:rsid w:val="004A6C3D"/>
    <w:rsid w:val="004A6CEB"/>
    <w:rsid w:val="004A6D0F"/>
    <w:rsid w:val="004A6D86"/>
    <w:rsid w:val="004A6DCA"/>
    <w:rsid w:val="004A6F74"/>
    <w:rsid w:val="004A7026"/>
    <w:rsid w:val="004A7036"/>
    <w:rsid w:val="004A7049"/>
    <w:rsid w:val="004A73F7"/>
    <w:rsid w:val="004A7503"/>
    <w:rsid w:val="004A75A5"/>
    <w:rsid w:val="004A782D"/>
    <w:rsid w:val="004A783E"/>
    <w:rsid w:val="004A78C1"/>
    <w:rsid w:val="004A79EF"/>
    <w:rsid w:val="004A7AB8"/>
    <w:rsid w:val="004A7D78"/>
    <w:rsid w:val="004B03E5"/>
    <w:rsid w:val="004B0401"/>
    <w:rsid w:val="004B0471"/>
    <w:rsid w:val="004B061E"/>
    <w:rsid w:val="004B0625"/>
    <w:rsid w:val="004B06BE"/>
    <w:rsid w:val="004B06C0"/>
    <w:rsid w:val="004B0907"/>
    <w:rsid w:val="004B09FC"/>
    <w:rsid w:val="004B0A77"/>
    <w:rsid w:val="004B0BB5"/>
    <w:rsid w:val="004B0CF4"/>
    <w:rsid w:val="004B0DDA"/>
    <w:rsid w:val="004B0DF6"/>
    <w:rsid w:val="004B118F"/>
    <w:rsid w:val="004B11B3"/>
    <w:rsid w:val="004B11E6"/>
    <w:rsid w:val="004B128A"/>
    <w:rsid w:val="004B151B"/>
    <w:rsid w:val="004B1552"/>
    <w:rsid w:val="004B15C5"/>
    <w:rsid w:val="004B17E2"/>
    <w:rsid w:val="004B199A"/>
    <w:rsid w:val="004B1A3E"/>
    <w:rsid w:val="004B1AF3"/>
    <w:rsid w:val="004B1D6F"/>
    <w:rsid w:val="004B1EB9"/>
    <w:rsid w:val="004B217F"/>
    <w:rsid w:val="004B21D6"/>
    <w:rsid w:val="004B2203"/>
    <w:rsid w:val="004B22DA"/>
    <w:rsid w:val="004B2395"/>
    <w:rsid w:val="004B2603"/>
    <w:rsid w:val="004B2AF9"/>
    <w:rsid w:val="004B2B47"/>
    <w:rsid w:val="004B2CD6"/>
    <w:rsid w:val="004B2E45"/>
    <w:rsid w:val="004B2E66"/>
    <w:rsid w:val="004B2E69"/>
    <w:rsid w:val="004B2EC9"/>
    <w:rsid w:val="004B2F6F"/>
    <w:rsid w:val="004B2F8B"/>
    <w:rsid w:val="004B2FEE"/>
    <w:rsid w:val="004B30BA"/>
    <w:rsid w:val="004B30E0"/>
    <w:rsid w:val="004B31A7"/>
    <w:rsid w:val="004B32C1"/>
    <w:rsid w:val="004B3377"/>
    <w:rsid w:val="004B33CC"/>
    <w:rsid w:val="004B35A8"/>
    <w:rsid w:val="004B3709"/>
    <w:rsid w:val="004B3884"/>
    <w:rsid w:val="004B39A1"/>
    <w:rsid w:val="004B3A08"/>
    <w:rsid w:val="004B3A57"/>
    <w:rsid w:val="004B3B40"/>
    <w:rsid w:val="004B3B77"/>
    <w:rsid w:val="004B3C3D"/>
    <w:rsid w:val="004B3C51"/>
    <w:rsid w:val="004B3C5A"/>
    <w:rsid w:val="004B3C5E"/>
    <w:rsid w:val="004B3C86"/>
    <w:rsid w:val="004B3DB8"/>
    <w:rsid w:val="004B3DC6"/>
    <w:rsid w:val="004B3DC8"/>
    <w:rsid w:val="004B3E26"/>
    <w:rsid w:val="004B3E60"/>
    <w:rsid w:val="004B3F22"/>
    <w:rsid w:val="004B3FE5"/>
    <w:rsid w:val="004B4671"/>
    <w:rsid w:val="004B4B2E"/>
    <w:rsid w:val="004B4CFF"/>
    <w:rsid w:val="004B4EB5"/>
    <w:rsid w:val="004B4EC9"/>
    <w:rsid w:val="004B4ECD"/>
    <w:rsid w:val="004B510C"/>
    <w:rsid w:val="004B51E2"/>
    <w:rsid w:val="004B52FD"/>
    <w:rsid w:val="004B5425"/>
    <w:rsid w:val="004B5471"/>
    <w:rsid w:val="004B56CB"/>
    <w:rsid w:val="004B56E5"/>
    <w:rsid w:val="004B5700"/>
    <w:rsid w:val="004B57D9"/>
    <w:rsid w:val="004B59C9"/>
    <w:rsid w:val="004B5C0E"/>
    <w:rsid w:val="004B6083"/>
    <w:rsid w:val="004B630B"/>
    <w:rsid w:val="004B65F6"/>
    <w:rsid w:val="004B6700"/>
    <w:rsid w:val="004B6728"/>
    <w:rsid w:val="004B6948"/>
    <w:rsid w:val="004B6A82"/>
    <w:rsid w:val="004B6A8E"/>
    <w:rsid w:val="004B6B1C"/>
    <w:rsid w:val="004B6EF8"/>
    <w:rsid w:val="004B6F02"/>
    <w:rsid w:val="004B6F41"/>
    <w:rsid w:val="004B70BF"/>
    <w:rsid w:val="004B7126"/>
    <w:rsid w:val="004B727D"/>
    <w:rsid w:val="004B73FA"/>
    <w:rsid w:val="004B74EE"/>
    <w:rsid w:val="004B761A"/>
    <w:rsid w:val="004B7629"/>
    <w:rsid w:val="004B77A0"/>
    <w:rsid w:val="004B796D"/>
    <w:rsid w:val="004B79F1"/>
    <w:rsid w:val="004B7A18"/>
    <w:rsid w:val="004B7A7F"/>
    <w:rsid w:val="004B7C9D"/>
    <w:rsid w:val="004B7CF3"/>
    <w:rsid w:val="004B7FD1"/>
    <w:rsid w:val="004C0079"/>
    <w:rsid w:val="004C012B"/>
    <w:rsid w:val="004C016A"/>
    <w:rsid w:val="004C01A2"/>
    <w:rsid w:val="004C0426"/>
    <w:rsid w:val="004C0575"/>
    <w:rsid w:val="004C088C"/>
    <w:rsid w:val="004C08D9"/>
    <w:rsid w:val="004C092F"/>
    <w:rsid w:val="004C0A4F"/>
    <w:rsid w:val="004C0B2C"/>
    <w:rsid w:val="004C0CFE"/>
    <w:rsid w:val="004C0D96"/>
    <w:rsid w:val="004C1143"/>
    <w:rsid w:val="004C15D8"/>
    <w:rsid w:val="004C16E0"/>
    <w:rsid w:val="004C1720"/>
    <w:rsid w:val="004C17FF"/>
    <w:rsid w:val="004C1993"/>
    <w:rsid w:val="004C19A5"/>
    <w:rsid w:val="004C19D3"/>
    <w:rsid w:val="004C1A43"/>
    <w:rsid w:val="004C1CB8"/>
    <w:rsid w:val="004C1D4F"/>
    <w:rsid w:val="004C1DB5"/>
    <w:rsid w:val="004C1E66"/>
    <w:rsid w:val="004C1F0E"/>
    <w:rsid w:val="004C227B"/>
    <w:rsid w:val="004C2362"/>
    <w:rsid w:val="004C238B"/>
    <w:rsid w:val="004C255F"/>
    <w:rsid w:val="004C2612"/>
    <w:rsid w:val="004C2A66"/>
    <w:rsid w:val="004C2AA5"/>
    <w:rsid w:val="004C2B71"/>
    <w:rsid w:val="004C2BA6"/>
    <w:rsid w:val="004C306B"/>
    <w:rsid w:val="004C31E3"/>
    <w:rsid w:val="004C31EC"/>
    <w:rsid w:val="004C3283"/>
    <w:rsid w:val="004C3631"/>
    <w:rsid w:val="004C3665"/>
    <w:rsid w:val="004C3715"/>
    <w:rsid w:val="004C39A4"/>
    <w:rsid w:val="004C3E77"/>
    <w:rsid w:val="004C3EB2"/>
    <w:rsid w:val="004C40A0"/>
    <w:rsid w:val="004C4116"/>
    <w:rsid w:val="004C4334"/>
    <w:rsid w:val="004C460C"/>
    <w:rsid w:val="004C46CB"/>
    <w:rsid w:val="004C47CD"/>
    <w:rsid w:val="004C49DB"/>
    <w:rsid w:val="004C4B3F"/>
    <w:rsid w:val="004C4B97"/>
    <w:rsid w:val="004C4D49"/>
    <w:rsid w:val="004C4E08"/>
    <w:rsid w:val="004C4EBC"/>
    <w:rsid w:val="004C51B0"/>
    <w:rsid w:val="004C55EF"/>
    <w:rsid w:val="004C562D"/>
    <w:rsid w:val="004C5B02"/>
    <w:rsid w:val="004C5B57"/>
    <w:rsid w:val="004C5DC8"/>
    <w:rsid w:val="004C5F7C"/>
    <w:rsid w:val="004C5F8A"/>
    <w:rsid w:val="004C6096"/>
    <w:rsid w:val="004C6109"/>
    <w:rsid w:val="004C662F"/>
    <w:rsid w:val="004C6788"/>
    <w:rsid w:val="004C68BD"/>
    <w:rsid w:val="004C69E4"/>
    <w:rsid w:val="004C6B0C"/>
    <w:rsid w:val="004C6BDB"/>
    <w:rsid w:val="004C6E31"/>
    <w:rsid w:val="004C6FA2"/>
    <w:rsid w:val="004C7145"/>
    <w:rsid w:val="004C716A"/>
    <w:rsid w:val="004C71A8"/>
    <w:rsid w:val="004C724C"/>
    <w:rsid w:val="004C7573"/>
    <w:rsid w:val="004C7689"/>
    <w:rsid w:val="004C76E8"/>
    <w:rsid w:val="004C7756"/>
    <w:rsid w:val="004C7852"/>
    <w:rsid w:val="004C78B3"/>
    <w:rsid w:val="004C78B5"/>
    <w:rsid w:val="004C7908"/>
    <w:rsid w:val="004C79B8"/>
    <w:rsid w:val="004C79C2"/>
    <w:rsid w:val="004C7B0B"/>
    <w:rsid w:val="004C7C81"/>
    <w:rsid w:val="004C7CA2"/>
    <w:rsid w:val="004C7CD7"/>
    <w:rsid w:val="004C7E2E"/>
    <w:rsid w:val="004C7EE7"/>
    <w:rsid w:val="004C7F1D"/>
    <w:rsid w:val="004C7F52"/>
    <w:rsid w:val="004C7F8C"/>
    <w:rsid w:val="004D003C"/>
    <w:rsid w:val="004D01E3"/>
    <w:rsid w:val="004D0446"/>
    <w:rsid w:val="004D04F3"/>
    <w:rsid w:val="004D0562"/>
    <w:rsid w:val="004D05B0"/>
    <w:rsid w:val="004D0673"/>
    <w:rsid w:val="004D07C1"/>
    <w:rsid w:val="004D083F"/>
    <w:rsid w:val="004D08FC"/>
    <w:rsid w:val="004D097C"/>
    <w:rsid w:val="004D098A"/>
    <w:rsid w:val="004D09E6"/>
    <w:rsid w:val="004D0C07"/>
    <w:rsid w:val="004D0E5D"/>
    <w:rsid w:val="004D102B"/>
    <w:rsid w:val="004D128E"/>
    <w:rsid w:val="004D129F"/>
    <w:rsid w:val="004D1364"/>
    <w:rsid w:val="004D15E8"/>
    <w:rsid w:val="004D16C5"/>
    <w:rsid w:val="004D1890"/>
    <w:rsid w:val="004D18AE"/>
    <w:rsid w:val="004D19B4"/>
    <w:rsid w:val="004D19B7"/>
    <w:rsid w:val="004D1A4C"/>
    <w:rsid w:val="004D1C50"/>
    <w:rsid w:val="004D1E79"/>
    <w:rsid w:val="004D2061"/>
    <w:rsid w:val="004D21E3"/>
    <w:rsid w:val="004D2329"/>
    <w:rsid w:val="004D2476"/>
    <w:rsid w:val="004D24EF"/>
    <w:rsid w:val="004D26DE"/>
    <w:rsid w:val="004D2817"/>
    <w:rsid w:val="004D297F"/>
    <w:rsid w:val="004D2A05"/>
    <w:rsid w:val="004D2BD7"/>
    <w:rsid w:val="004D2F12"/>
    <w:rsid w:val="004D2F39"/>
    <w:rsid w:val="004D2FA7"/>
    <w:rsid w:val="004D3017"/>
    <w:rsid w:val="004D30B7"/>
    <w:rsid w:val="004D3100"/>
    <w:rsid w:val="004D3200"/>
    <w:rsid w:val="004D341E"/>
    <w:rsid w:val="004D349A"/>
    <w:rsid w:val="004D351A"/>
    <w:rsid w:val="004D35CB"/>
    <w:rsid w:val="004D36D6"/>
    <w:rsid w:val="004D3878"/>
    <w:rsid w:val="004D398A"/>
    <w:rsid w:val="004D3A35"/>
    <w:rsid w:val="004D3AE4"/>
    <w:rsid w:val="004D3C11"/>
    <w:rsid w:val="004D3CD4"/>
    <w:rsid w:val="004D3CF1"/>
    <w:rsid w:val="004D3FDE"/>
    <w:rsid w:val="004D4089"/>
    <w:rsid w:val="004D41CE"/>
    <w:rsid w:val="004D43E0"/>
    <w:rsid w:val="004D43E5"/>
    <w:rsid w:val="004D446A"/>
    <w:rsid w:val="004D45F7"/>
    <w:rsid w:val="004D481E"/>
    <w:rsid w:val="004D4CA0"/>
    <w:rsid w:val="004D4EB2"/>
    <w:rsid w:val="004D5169"/>
    <w:rsid w:val="004D5211"/>
    <w:rsid w:val="004D54C9"/>
    <w:rsid w:val="004D54FE"/>
    <w:rsid w:val="004D55D5"/>
    <w:rsid w:val="004D5820"/>
    <w:rsid w:val="004D5BFB"/>
    <w:rsid w:val="004D5CB8"/>
    <w:rsid w:val="004D5CCF"/>
    <w:rsid w:val="004D6019"/>
    <w:rsid w:val="004D60B4"/>
    <w:rsid w:val="004D60FE"/>
    <w:rsid w:val="004D615E"/>
    <w:rsid w:val="004D6316"/>
    <w:rsid w:val="004D63AB"/>
    <w:rsid w:val="004D63BD"/>
    <w:rsid w:val="004D64BB"/>
    <w:rsid w:val="004D64C2"/>
    <w:rsid w:val="004D6680"/>
    <w:rsid w:val="004D668A"/>
    <w:rsid w:val="004D66A2"/>
    <w:rsid w:val="004D6731"/>
    <w:rsid w:val="004D68E3"/>
    <w:rsid w:val="004D6B43"/>
    <w:rsid w:val="004D6C47"/>
    <w:rsid w:val="004D6EF6"/>
    <w:rsid w:val="004D6F62"/>
    <w:rsid w:val="004D6FDA"/>
    <w:rsid w:val="004D6FF2"/>
    <w:rsid w:val="004D70DF"/>
    <w:rsid w:val="004D717D"/>
    <w:rsid w:val="004D7245"/>
    <w:rsid w:val="004D7345"/>
    <w:rsid w:val="004D7401"/>
    <w:rsid w:val="004D74B9"/>
    <w:rsid w:val="004D75DF"/>
    <w:rsid w:val="004D77F7"/>
    <w:rsid w:val="004D783E"/>
    <w:rsid w:val="004D786B"/>
    <w:rsid w:val="004D7A12"/>
    <w:rsid w:val="004D7ACB"/>
    <w:rsid w:val="004D7B46"/>
    <w:rsid w:val="004D7C69"/>
    <w:rsid w:val="004D7D73"/>
    <w:rsid w:val="004D7EBE"/>
    <w:rsid w:val="004E0088"/>
    <w:rsid w:val="004E0124"/>
    <w:rsid w:val="004E028C"/>
    <w:rsid w:val="004E02E5"/>
    <w:rsid w:val="004E03F7"/>
    <w:rsid w:val="004E0417"/>
    <w:rsid w:val="004E04D4"/>
    <w:rsid w:val="004E064D"/>
    <w:rsid w:val="004E07DD"/>
    <w:rsid w:val="004E08B3"/>
    <w:rsid w:val="004E0924"/>
    <w:rsid w:val="004E0A2A"/>
    <w:rsid w:val="004E0B7A"/>
    <w:rsid w:val="004E108B"/>
    <w:rsid w:val="004E1230"/>
    <w:rsid w:val="004E1244"/>
    <w:rsid w:val="004E1278"/>
    <w:rsid w:val="004E12BF"/>
    <w:rsid w:val="004E12C1"/>
    <w:rsid w:val="004E12E0"/>
    <w:rsid w:val="004E145E"/>
    <w:rsid w:val="004E14BB"/>
    <w:rsid w:val="004E1553"/>
    <w:rsid w:val="004E1608"/>
    <w:rsid w:val="004E17F9"/>
    <w:rsid w:val="004E18D7"/>
    <w:rsid w:val="004E1AD1"/>
    <w:rsid w:val="004E1B47"/>
    <w:rsid w:val="004E1C41"/>
    <w:rsid w:val="004E1CB8"/>
    <w:rsid w:val="004E1D44"/>
    <w:rsid w:val="004E1DBD"/>
    <w:rsid w:val="004E2027"/>
    <w:rsid w:val="004E2115"/>
    <w:rsid w:val="004E226F"/>
    <w:rsid w:val="004E23B8"/>
    <w:rsid w:val="004E23EA"/>
    <w:rsid w:val="004E26D4"/>
    <w:rsid w:val="004E287E"/>
    <w:rsid w:val="004E2A2B"/>
    <w:rsid w:val="004E2BE8"/>
    <w:rsid w:val="004E2D6A"/>
    <w:rsid w:val="004E2D70"/>
    <w:rsid w:val="004E2DFD"/>
    <w:rsid w:val="004E2F61"/>
    <w:rsid w:val="004E2FB3"/>
    <w:rsid w:val="004E2FDE"/>
    <w:rsid w:val="004E301D"/>
    <w:rsid w:val="004E30C2"/>
    <w:rsid w:val="004E30EC"/>
    <w:rsid w:val="004E3172"/>
    <w:rsid w:val="004E321A"/>
    <w:rsid w:val="004E32AD"/>
    <w:rsid w:val="004E3371"/>
    <w:rsid w:val="004E3412"/>
    <w:rsid w:val="004E342A"/>
    <w:rsid w:val="004E3465"/>
    <w:rsid w:val="004E353A"/>
    <w:rsid w:val="004E38A5"/>
    <w:rsid w:val="004E392E"/>
    <w:rsid w:val="004E3B0A"/>
    <w:rsid w:val="004E3F7A"/>
    <w:rsid w:val="004E3FB2"/>
    <w:rsid w:val="004E4078"/>
    <w:rsid w:val="004E40EA"/>
    <w:rsid w:val="004E4132"/>
    <w:rsid w:val="004E41C8"/>
    <w:rsid w:val="004E42DA"/>
    <w:rsid w:val="004E42F2"/>
    <w:rsid w:val="004E459D"/>
    <w:rsid w:val="004E47B7"/>
    <w:rsid w:val="004E47CA"/>
    <w:rsid w:val="004E4822"/>
    <w:rsid w:val="004E4ADA"/>
    <w:rsid w:val="004E4AF3"/>
    <w:rsid w:val="004E4BD5"/>
    <w:rsid w:val="004E4BDD"/>
    <w:rsid w:val="004E4C10"/>
    <w:rsid w:val="004E51D9"/>
    <w:rsid w:val="004E51E5"/>
    <w:rsid w:val="004E523F"/>
    <w:rsid w:val="004E5285"/>
    <w:rsid w:val="004E5699"/>
    <w:rsid w:val="004E57C7"/>
    <w:rsid w:val="004E583C"/>
    <w:rsid w:val="004E58AE"/>
    <w:rsid w:val="004E5ABF"/>
    <w:rsid w:val="004E5B68"/>
    <w:rsid w:val="004E5B9E"/>
    <w:rsid w:val="004E5BE8"/>
    <w:rsid w:val="004E5D2E"/>
    <w:rsid w:val="004E5DB7"/>
    <w:rsid w:val="004E5DBA"/>
    <w:rsid w:val="004E5E2E"/>
    <w:rsid w:val="004E5F11"/>
    <w:rsid w:val="004E5FCF"/>
    <w:rsid w:val="004E604D"/>
    <w:rsid w:val="004E60F3"/>
    <w:rsid w:val="004E6118"/>
    <w:rsid w:val="004E6220"/>
    <w:rsid w:val="004E6316"/>
    <w:rsid w:val="004E6540"/>
    <w:rsid w:val="004E6577"/>
    <w:rsid w:val="004E65A3"/>
    <w:rsid w:val="004E65CB"/>
    <w:rsid w:val="004E6616"/>
    <w:rsid w:val="004E664E"/>
    <w:rsid w:val="004E66F8"/>
    <w:rsid w:val="004E686E"/>
    <w:rsid w:val="004E6BE2"/>
    <w:rsid w:val="004E6DD2"/>
    <w:rsid w:val="004E6DFD"/>
    <w:rsid w:val="004E6EDA"/>
    <w:rsid w:val="004E6EE5"/>
    <w:rsid w:val="004E6F5B"/>
    <w:rsid w:val="004E7108"/>
    <w:rsid w:val="004E7409"/>
    <w:rsid w:val="004E767C"/>
    <w:rsid w:val="004E7997"/>
    <w:rsid w:val="004E7A4B"/>
    <w:rsid w:val="004E7B4C"/>
    <w:rsid w:val="004E7B74"/>
    <w:rsid w:val="004E7C54"/>
    <w:rsid w:val="004E7C67"/>
    <w:rsid w:val="004E7D47"/>
    <w:rsid w:val="004E7FAF"/>
    <w:rsid w:val="004F047C"/>
    <w:rsid w:val="004F054C"/>
    <w:rsid w:val="004F05FE"/>
    <w:rsid w:val="004F0619"/>
    <w:rsid w:val="004F0790"/>
    <w:rsid w:val="004F095E"/>
    <w:rsid w:val="004F0CFF"/>
    <w:rsid w:val="004F0D50"/>
    <w:rsid w:val="004F0DE2"/>
    <w:rsid w:val="004F0ECE"/>
    <w:rsid w:val="004F1025"/>
    <w:rsid w:val="004F1178"/>
    <w:rsid w:val="004F121C"/>
    <w:rsid w:val="004F1289"/>
    <w:rsid w:val="004F129A"/>
    <w:rsid w:val="004F12D9"/>
    <w:rsid w:val="004F13F5"/>
    <w:rsid w:val="004F1465"/>
    <w:rsid w:val="004F1580"/>
    <w:rsid w:val="004F1637"/>
    <w:rsid w:val="004F1695"/>
    <w:rsid w:val="004F1710"/>
    <w:rsid w:val="004F198F"/>
    <w:rsid w:val="004F19D9"/>
    <w:rsid w:val="004F212F"/>
    <w:rsid w:val="004F216F"/>
    <w:rsid w:val="004F245C"/>
    <w:rsid w:val="004F2506"/>
    <w:rsid w:val="004F252B"/>
    <w:rsid w:val="004F262C"/>
    <w:rsid w:val="004F27A4"/>
    <w:rsid w:val="004F2B83"/>
    <w:rsid w:val="004F2C3E"/>
    <w:rsid w:val="004F2CE4"/>
    <w:rsid w:val="004F2DB5"/>
    <w:rsid w:val="004F2DBF"/>
    <w:rsid w:val="004F308E"/>
    <w:rsid w:val="004F314A"/>
    <w:rsid w:val="004F3157"/>
    <w:rsid w:val="004F317B"/>
    <w:rsid w:val="004F324A"/>
    <w:rsid w:val="004F33A2"/>
    <w:rsid w:val="004F3563"/>
    <w:rsid w:val="004F3571"/>
    <w:rsid w:val="004F3664"/>
    <w:rsid w:val="004F36B6"/>
    <w:rsid w:val="004F3731"/>
    <w:rsid w:val="004F37CB"/>
    <w:rsid w:val="004F3A76"/>
    <w:rsid w:val="004F3B19"/>
    <w:rsid w:val="004F3B6D"/>
    <w:rsid w:val="004F3C5C"/>
    <w:rsid w:val="004F3DC9"/>
    <w:rsid w:val="004F3FD2"/>
    <w:rsid w:val="004F40B9"/>
    <w:rsid w:val="004F4379"/>
    <w:rsid w:val="004F4414"/>
    <w:rsid w:val="004F445F"/>
    <w:rsid w:val="004F45A3"/>
    <w:rsid w:val="004F4623"/>
    <w:rsid w:val="004F4690"/>
    <w:rsid w:val="004F497B"/>
    <w:rsid w:val="004F4AB6"/>
    <w:rsid w:val="004F4ABB"/>
    <w:rsid w:val="004F4B49"/>
    <w:rsid w:val="004F4B56"/>
    <w:rsid w:val="004F4C70"/>
    <w:rsid w:val="004F4DD6"/>
    <w:rsid w:val="004F4E32"/>
    <w:rsid w:val="004F5011"/>
    <w:rsid w:val="004F530F"/>
    <w:rsid w:val="004F55A8"/>
    <w:rsid w:val="004F55BE"/>
    <w:rsid w:val="004F5906"/>
    <w:rsid w:val="004F5920"/>
    <w:rsid w:val="004F592A"/>
    <w:rsid w:val="004F593B"/>
    <w:rsid w:val="004F5DC2"/>
    <w:rsid w:val="004F5EE2"/>
    <w:rsid w:val="004F5F65"/>
    <w:rsid w:val="004F6224"/>
    <w:rsid w:val="004F63B3"/>
    <w:rsid w:val="004F6457"/>
    <w:rsid w:val="004F65D6"/>
    <w:rsid w:val="004F668F"/>
    <w:rsid w:val="004F6692"/>
    <w:rsid w:val="004F66FE"/>
    <w:rsid w:val="004F6939"/>
    <w:rsid w:val="004F69F5"/>
    <w:rsid w:val="004F6A0A"/>
    <w:rsid w:val="004F6BEF"/>
    <w:rsid w:val="004F6CCD"/>
    <w:rsid w:val="004F6D18"/>
    <w:rsid w:val="004F70C0"/>
    <w:rsid w:val="004F7194"/>
    <w:rsid w:val="004F71E2"/>
    <w:rsid w:val="004F742D"/>
    <w:rsid w:val="004F74B9"/>
    <w:rsid w:val="004F74E7"/>
    <w:rsid w:val="004F7565"/>
    <w:rsid w:val="004F75CE"/>
    <w:rsid w:val="004F7961"/>
    <w:rsid w:val="004F7B87"/>
    <w:rsid w:val="004F7CD3"/>
    <w:rsid w:val="004F7DFD"/>
    <w:rsid w:val="004F7E87"/>
    <w:rsid w:val="004F7EE9"/>
    <w:rsid w:val="004F7F42"/>
    <w:rsid w:val="0050000E"/>
    <w:rsid w:val="00500073"/>
    <w:rsid w:val="00500264"/>
    <w:rsid w:val="005002AA"/>
    <w:rsid w:val="00500569"/>
    <w:rsid w:val="005007C3"/>
    <w:rsid w:val="005007F5"/>
    <w:rsid w:val="00500954"/>
    <w:rsid w:val="00500C35"/>
    <w:rsid w:val="00500C46"/>
    <w:rsid w:val="00500E5F"/>
    <w:rsid w:val="00500F2F"/>
    <w:rsid w:val="0050101D"/>
    <w:rsid w:val="0050115A"/>
    <w:rsid w:val="005013C9"/>
    <w:rsid w:val="00501452"/>
    <w:rsid w:val="0050164E"/>
    <w:rsid w:val="00501676"/>
    <w:rsid w:val="0050172F"/>
    <w:rsid w:val="005018E3"/>
    <w:rsid w:val="0050190A"/>
    <w:rsid w:val="00501A87"/>
    <w:rsid w:val="00501BAF"/>
    <w:rsid w:val="00501DE2"/>
    <w:rsid w:val="0050218F"/>
    <w:rsid w:val="005022FE"/>
    <w:rsid w:val="00502460"/>
    <w:rsid w:val="00502541"/>
    <w:rsid w:val="0050262F"/>
    <w:rsid w:val="005026C4"/>
    <w:rsid w:val="005027AE"/>
    <w:rsid w:val="005028C2"/>
    <w:rsid w:val="005029AD"/>
    <w:rsid w:val="00502B83"/>
    <w:rsid w:val="00502C63"/>
    <w:rsid w:val="00502F1B"/>
    <w:rsid w:val="00502F73"/>
    <w:rsid w:val="00502FDE"/>
    <w:rsid w:val="00503162"/>
    <w:rsid w:val="0050320B"/>
    <w:rsid w:val="005033E5"/>
    <w:rsid w:val="00503544"/>
    <w:rsid w:val="0050363C"/>
    <w:rsid w:val="005039E7"/>
    <w:rsid w:val="00503A09"/>
    <w:rsid w:val="00503EE6"/>
    <w:rsid w:val="00503EF1"/>
    <w:rsid w:val="00503F3A"/>
    <w:rsid w:val="00504020"/>
    <w:rsid w:val="00504353"/>
    <w:rsid w:val="005043A0"/>
    <w:rsid w:val="00504578"/>
    <w:rsid w:val="00504852"/>
    <w:rsid w:val="00504A02"/>
    <w:rsid w:val="00504B13"/>
    <w:rsid w:val="00504B3D"/>
    <w:rsid w:val="00504EF6"/>
    <w:rsid w:val="00504F4D"/>
    <w:rsid w:val="00505069"/>
    <w:rsid w:val="0050523B"/>
    <w:rsid w:val="00505350"/>
    <w:rsid w:val="005053B6"/>
    <w:rsid w:val="005054F5"/>
    <w:rsid w:val="0050550D"/>
    <w:rsid w:val="005056F1"/>
    <w:rsid w:val="00505704"/>
    <w:rsid w:val="00505BD5"/>
    <w:rsid w:val="00505C2B"/>
    <w:rsid w:val="00505D66"/>
    <w:rsid w:val="00505D7A"/>
    <w:rsid w:val="00505D9B"/>
    <w:rsid w:val="00505DEC"/>
    <w:rsid w:val="00505E5A"/>
    <w:rsid w:val="005061EB"/>
    <w:rsid w:val="005061F0"/>
    <w:rsid w:val="005061F1"/>
    <w:rsid w:val="00506318"/>
    <w:rsid w:val="00506344"/>
    <w:rsid w:val="00506400"/>
    <w:rsid w:val="0050692F"/>
    <w:rsid w:val="00506A0A"/>
    <w:rsid w:val="00506A28"/>
    <w:rsid w:val="00506A30"/>
    <w:rsid w:val="00506A85"/>
    <w:rsid w:val="00506AFC"/>
    <w:rsid w:val="00506CB5"/>
    <w:rsid w:val="00506D92"/>
    <w:rsid w:val="00506ED2"/>
    <w:rsid w:val="00506F72"/>
    <w:rsid w:val="00506FCF"/>
    <w:rsid w:val="00507078"/>
    <w:rsid w:val="00507087"/>
    <w:rsid w:val="005070AF"/>
    <w:rsid w:val="005071F1"/>
    <w:rsid w:val="00507226"/>
    <w:rsid w:val="00507318"/>
    <w:rsid w:val="00507346"/>
    <w:rsid w:val="00507385"/>
    <w:rsid w:val="00507519"/>
    <w:rsid w:val="005075E8"/>
    <w:rsid w:val="00507839"/>
    <w:rsid w:val="005078AC"/>
    <w:rsid w:val="005078AF"/>
    <w:rsid w:val="00507B18"/>
    <w:rsid w:val="00507BEC"/>
    <w:rsid w:val="00507D69"/>
    <w:rsid w:val="00507E69"/>
    <w:rsid w:val="00507F30"/>
    <w:rsid w:val="00510188"/>
    <w:rsid w:val="00510314"/>
    <w:rsid w:val="005104F4"/>
    <w:rsid w:val="005105AD"/>
    <w:rsid w:val="00510667"/>
    <w:rsid w:val="005106BB"/>
    <w:rsid w:val="00510987"/>
    <w:rsid w:val="00510CE6"/>
    <w:rsid w:val="00510CFB"/>
    <w:rsid w:val="00511040"/>
    <w:rsid w:val="005110DE"/>
    <w:rsid w:val="0051111C"/>
    <w:rsid w:val="0051125E"/>
    <w:rsid w:val="005112A5"/>
    <w:rsid w:val="005112C1"/>
    <w:rsid w:val="00511341"/>
    <w:rsid w:val="005113B7"/>
    <w:rsid w:val="00511664"/>
    <w:rsid w:val="00511993"/>
    <w:rsid w:val="00511C56"/>
    <w:rsid w:val="00511C64"/>
    <w:rsid w:val="00511C91"/>
    <w:rsid w:val="00511CD0"/>
    <w:rsid w:val="00511E72"/>
    <w:rsid w:val="005121D1"/>
    <w:rsid w:val="00512269"/>
    <w:rsid w:val="00512306"/>
    <w:rsid w:val="005123F7"/>
    <w:rsid w:val="0051247A"/>
    <w:rsid w:val="0051292B"/>
    <w:rsid w:val="005129E1"/>
    <w:rsid w:val="00512A25"/>
    <w:rsid w:val="00512D0A"/>
    <w:rsid w:val="00512DA2"/>
    <w:rsid w:val="00512F76"/>
    <w:rsid w:val="005130B5"/>
    <w:rsid w:val="005130F8"/>
    <w:rsid w:val="005132E2"/>
    <w:rsid w:val="005132E9"/>
    <w:rsid w:val="005133F2"/>
    <w:rsid w:val="00513510"/>
    <w:rsid w:val="00513599"/>
    <w:rsid w:val="005135C0"/>
    <w:rsid w:val="00513C4B"/>
    <w:rsid w:val="00513DF0"/>
    <w:rsid w:val="00513E77"/>
    <w:rsid w:val="005140BF"/>
    <w:rsid w:val="005140CC"/>
    <w:rsid w:val="0051423F"/>
    <w:rsid w:val="005142BC"/>
    <w:rsid w:val="00514326"/>
    <w:rsid w:val="0051439E"/>
    <w:rsid w:val="0051480E"/>
    <w:rsid w:val="005148F7"/>
    <w:rsid w:val="00514B9F"/>
    <w:rsid w:val="00514C05"/>
    <w:rsid w:val="00514CB1"/>
    <w:rsid w:val="00514DAE"/>
    <w:rsid w:val="00514E21"/>
    <w:rsid w:val="00514F51"/>
    <w:rsid w:val="00514F87"/>
    <w:rsid w:val="00514F99"/>
    <w:rsid w:val="00514FCC"/>
    <w:rsid w:val="00515067"/>
    <w:rsid w:val="0051527D"/>
    <w:rsid w:val="0051546D"/>
    <w:rsid w:val="005154F1"/>
    <w:rsid w:val="005155AB"/>
    <w:rsid w:val="00515739"/>
    <w:rsid w:val="00515865"/>
    <w:rsid w:val="00515986"/>
    <w:rsid w:val="005159A5"/>
    <w:rsid w:val="00515A08"/>
    <w:rsid w:val="00515CC6"/>
    <w:rsid w:val="00515E5B"/>
    <w:rsid w:val="00515E66"/>
    <w:rsid w:val="00515E73"/>
    <w:rsid w:val="00515ED3"/>
    <w:rsid w:val="00515F4D"/>
    <w:rsid w:val="005161E9"/>
    <w:rsid w:val="005162E3"/>
    <w:rsid w:val="00516420"/>
    <w:rsid w:val="005164CB"/>
    <w:rsid w:val="005164E2"/>
    <w:rsid w:val="00516671"/>
    <w:rsid w:val="0051670A"/>
    <w:rsid w:val="0051672E"/>
    <w:rsid w:val="00516790"/>
    <w:rsid w:val="005167D1"/>
    <w:rsid w:val="005169AA"/>
    <w:rsid w:val="00516B1D"/>
    <w:rsid w:val="00516B8B"/>
    <w:rsid w:val="00516EE8"/>
    <w:rsid w:val="00516F43"/>
    <w:rsid w:val="005170D8"/>
    <w:rsid w:val="005171B2"/>
    <w:rsid w:val="005171D9"/>
    <w:rsid w:val="00517278"/>
    <w:rsid w:val="005172E3"/>
    <w:rsid w:val="0051736B"/>
    <w:rsid w:val="005179B5"/>
    <w:rsid w:val="00517AFF"/>
    <w:rsid w:val="00517C06"/>
    <w:rsid w:val="00517C1F"/>
    <w:rsid w:val="00517E38"/>
    <w:rsid w:val="00517EAB"/>
    <w:rsid w:val="00520089"/>
    <w:rsid w:val="00520451"/>
    <w:rsid w:val="00520578"/>
    <w:rsid w:val="0052059B"/>
    <w:rsid w:val="005205E6"/>
    <w:rsid w:val="005205F1"/>
    <w:rsid w:val="00520AB1"/>
    <w:rsid w:val="00520B84"/>
    <w:rsid w:val="00520CD4"/>
    <w:rsid w:val="00520FD6"/>
    <w:rsid w:val="00521178"/>
    <w:rsid w:val="00521407"/>
    <w:rsid w:val="00521574"/>
    <w:rsid w:val="005217B2"/>
    <w:rsid w:val="005217BD"/>
    <w:rsid w:val="005217C4"/>
    <w:rsid w:val="0052194E"/>
    <w:rsid w:val="00521AFE"/>
    <w:rsid w:val="00521BB8"/>
    <w:rsid w:val="00521D13"/>
    <w:rsid w:val="00521DE8"/>
    <w:rsid w:val="00521EC4"/>
    <w:rsid w:val="00521F27"/>
    <w:rsid w:val="00522182"/>
    <w:rsid w:val="0052218E"/>
    <w:rsid w:val="0052226B"/>
    <w:rsid w:val="00522427"/>
    <w:rsid w:val="00522464"/>
    <w:rsid w:val="00522603"/>
    <w:rsid w:val="0052265C"/>
    <w:rsid w:val="0052274A"/>
    <w:rsid w:val="005227BB"/>
    <w:rsid w:val="00522876"/>
    <w:rsid w:val="00522A7D"/>
    <w:rsid w:val="00522FA5"/>
    <w:rsid w:val="00522FD6"/>
    <w:rsid w:val="00523096"/>
    <w:rsid w:val="0052341A"/>
    <w:rsid w:val="0052341D"/>
    <w:rsid w:val="00523837"/>
    <w:rsid w:val="0052396E"/>
    <w:rsid w:val="00523ABF"/>
    <w:rsid w:val="00523C08"/>
    <w:rsid w:val="00523C3B"/>
    <w:rsid w:val="00523CBE"/>
    <w:rsid w:val="00523D7D"/>
    <w:rsid w:val="00523E78"/>
    <w:rsid w:val="005243ED"/>
    <w:rsid w:val="00524416"/>
    <w:rsid w:val="00524484"/>
    <w:rsid w:val="00524521"/>
    <w:rsid w:val="00524537"/>
    <w:rsid w:val="00524539"/>
    <w:rsid w:val="0052496D"/>
    <w:rsid w:val="00524AA1"/>
    <w:rsid w:val="00524DC9"/>
    <w:rsid w:val="00524E4F"/>
    <w:rsid w:val="00525297"/>
    <w:rsid w:val="005253F6"/>
    <w:rsid w:val="0052544C"/>
    <w:rsid w:val="00525601"/>
    <w:rsid w:val="005258B3"/>
    <w:rsid w:val="00525944"/>
    <w:rsid w:val="00525A68"/>
    <w:rsid w:val="00525B4A"/>
    <w:rsid w:val="0052607D"/>
    <w:rsid w:val="00526397"/>
    <w:rsid w:val="0052642F"/>
    <w:rsid w:val="00526626"/>
    <w:rsid w:val="0052668C"/>
    <w:rsid w:val="0052692D"/>
    <w:rsid w:val="00526B55"/>
    <w:rsid w:val="00526C72"/>
    <w:rsid w:val="00526DA2"/>
    <w:rsid w:val="00526F55"/>
    <w:rsid w:val="005272C5"/>
    <w:rsid w:val="0052733D"/>
    <w:rsid w:val="0052733E"/>
    <w:rsid w:val="005273C0"/>
    <w:rsid w:val="00527484"/>
    <w:rsid w:val="005274FB"/>
    <w:rsid w:val="005276B0"/>
    <w:rsid w:val="00527751"/>
    <w:rsid w:val="005278DE"/>
    <w:rsid w:val="00527A8E"/>
    <w:rsid w:val="00527B3C"/>
    <w:rsid w:val="00527C02"/>
    <w:rsid w:val="00527D43"/>
    <w:rsid w:val="00527D45"/>
    <w:rsid w:val="00527DDD"/>
    <w:rsid w:val="00527FF7"/>
    <w:rsid w:val="0053001C"/>
    <w:rsid w:val="0053003D"/>
    <w:rsid w:val="005300EF"/>
    <w:rsid w:val="005301A4"/>
    <w:rsid w:val="00530268"/>
    <w:rsid w:val="0053031C"/>
    <w:rsid w:val="00530519"/>
    <w:rsid w:val="00530543"/>
    <w:rsid w:val="0053063F"/>
    <w:rsid w:val="0053064F"/>
    <w:rsid w:val="005307CF"/>
    <w:rsid w:val="005307DD"/>
    <w:rsid w:val="00530814"/>
    <w:rsid w:val="00530A3F"/>
    <w:rsid w:val="00530AC3"/>
    <w:rsid w:val="00530AD2"/>
    <w:rsid w:val="00530B21"/>
    <w:rsid w:val="00530EB0"/>
    <w:rsid w:val="00530F18"/>
    <w:rsid w:val="00530F60"/>
    <w:rsid w:val="00531062"/>
    <w:rsid w:val="005311B3"/>
    <w:rsid w:val="00531451"/>
    <w:rsid w:val="005315A5"/>
    <w:rsid w:val="00531624"/>
    <w:rsid w:val="0053168B"/>
    <w:rsid w:val="00531BC4"/>
    <w:rsid w:val="00531C07"/>
    <w:rsid w:val="00531C20"/>
    <w:rsid w:val="00531D33"/>
    <w:rsid w:val="00531EA1"/>
    <w:rsid w:val="00531F31"/>
    <w:rsid w:val="00531F61"/>
    <w:rsid w:val="005320A4"/>
    <w:rsid w:val="005322AF"/>
    <w:rsid w:val="005324AD"/>
    <w:rsid w:val="00532538"/>
    <w:rsid w:val="00532740"/>
    <w:rsid w:val="005329B3"/>
    <w:rsid w:val="00532B33"/>
    <w:rsid w:val="00532BD8"/>
    <w:rsid w:val="00532E54"/>
    <w:rsid w:val="005331AF"/>
    <w:rsid w:val="005332E4"/>
    <w:rsid w:val="005333D8"/>
    <w:rsid w:val="005334AC"/>
    <w:rsid w:val="0053351A"/>
    <w:rsid w:val="005337BE"/>
    <w:rsid w:val="005337CF"/>
    <w:rsid w:val="00533BA9"/>
    <w:rsid w:val="00533CF3"/>
    <w:rsid w:val="00533D20"/>
    <w:rsid w:val="00533EDB"/>
    <w:rsid w:val="00533FA1"/>
    <w:rsid w:val="0053414D"/>
    <w:rsid w:val="00534355"/>
    <w:rsid w:val="005347E2"/>
    <w:rsid w:val="00534969"/>
    <w:rsid w:val="005349D7"/>
    <w:rsid w:val="00534A14"/>
    <w:rsid w:val="00534B1F"/>
    <w:rsid w:val="00534CD2"/>
    <w:rsid w:val="00534EBB"/>
    <w:rsid w:val="00534FAC"/>
    <w:rsid w:val="005350F9"/>
    <w:rsid w:val="00535118"/>
    <w:rsid w:val="0053521B"/>
    <w:rsid w:val="0053524E"/>
    <w:rsid w:val="005357C5"/>
    <w:rsid w:val="00535826"/>
    <w:rsid w:val="005358EC"/>
    <w:rsid w:val="00535930"/>
    <w:rsid w:val="00535AE8"/>
    <w:rsid w:val="00535BC3"/>
    <w:rsid w:val="00535BFD"/>
    <w:rsid w:val="00535D31"/>
    <w:rsid w:val="00535DA9"/>
    <w:rsid w:val="00535E30"/>
    <w:rsid w:val="00535E65"/>
    <w:rsid w:val="00535EC3"/>
    <w:rsid w:val="00535F1D"/>
    <w:rsid w:val="00536052"/>
    <w:rsid w:val="00536268"/>
    <w:rsid w:val="005362B7"/>
    <w:rsid w:val="005362EA"/>
    <w:rsid w:val="00536424"/>
    <w:rsid w:val="0053646D"/>
    <w:rsid w:val="005365B6"/>
    <w:rsid w:val="00536652"/>
    <w:rsid w:val="00536681"/>
    <w:rsid w:val="00536797"/>
    <w:rsid w:val="005367E5"/>
    <w:rsid w:val="00536843"/>
    <w:rsid w:val="005368A9"/>
    <w:rsid w:val="005369FE"/>
    <w:rsid w:val="00536A6E"/>
    <w:rsid w:val="00536A72"/>
    <w:rsid w:val="00536B20"/>
    <w:rsid w:val="00536B27"/>
    <w:rsid w:val="00536D4D"/>
    <w:rsid w:val="00536D77"/>
    <w:rsid w:val="00536DDB"/>
    <w:rsid w:val="00536FD5"/>
    <w:rsid w:val="00536FD8"/>
    <w:rsid w:val="0053705A"/>
    <w:rsid w:val="0053747C"/>
    <w:rsid w:val="00537529"/>
    <w:rsid w:val="00537542"/>
    <w:rsid w:val="00537581"/>
    <w:rsid w:val="00537756"/>
    <w:rsid w:val="005377A1"/>
    <w:rsid w:val="0053783B"/>
    <w:rsid w:val="0053792E"/>
    <w:rsid w:val="00537A5E"/>
    <w:rsid w:val="00537AF4"/>
    <w:rsid w:val="00537BE7"/>
    <w:rsid w:val="00537E4B"/>
    <w:rsid w:val="00537E90"/>
    <w:rsid w:val="00540218"/>
    <w:rsid w:val="005404DC"/>
    <w:rsid w:val="0054066A"/>
    <w:rsid w:val="00540814"/>
    <w:rsid w:val="005408BE"/>
    <w:rsid w:val="005408E2"/>
    <w:rsid w:val="00540A79"/>
    <w:rsid w:val="00540B17"/>
    <w:rsid w:val="00540BA4"/>
    <w:rsid w:val="00540CBF"/>
    <w:rsid w:val="00540D06"/>
    <w:rsid w:val="00540D5E"/>
    <w:rsid w:val="00540DF2"/>
    <w:rsid w:val="00540F84"/>
    <w:rsid w:val="00540FEF"/>
    <w:rsid w:val="0054103A"/>
    <w:rsid w:val="00541181"/>
    <w:rsid w:val="00541274"/>
    <w:rsid w:val="005412EB"/>
    <w:rsid w:val="0054131D"/>
    <w:rsid w:val="005413F5"/>
    <w:rsid w:val="0054149D"/>
    <w:rsid w:val="0054164A"/>
    <w:rsid w:val="00541677"/>
    <w:rsid w:val="00541705"/>
    <w:rsid w:val="005417F4"/>
    <w:rsid w:val="005417FD"/>
    <w:rsid w:val="0054184C"/>
    <w:rsid w:val="005419B0"/>
    <w:rsid w:val="00541A2F"/>
    <w:rsid w:val="00541AD9"/>
    <w:rsid w:val="00541B79"/>
    <w:rsid w:val="00541CD2"/>
    <w:rsid w:val="0054201A"/>
    <w:rsid w:val="00542278"/>
    <w:rsid w:val="00542326"/>
    <w:rsid w:val="005424D2"/>
    <w:rsid w:val="00542837"/>
    <w:rsid w:val="0054291B"/>
    <w:rsid w:val="0054292B"/>
    <w:rsid w:val="00542AD0"/>
    <w:rsid w:val="00542BA1"/>
    <w:rsid w:val="00542C90"/>
    <w:rsid w:val="00542FF7"/>
    <w:rsid w:val="00543049"/>
    <w:rsid w:val="005433CC"/>
    <w:rsid w:val="005434F5"/>
    <w:rsid w:val="0054352C"/>
    <w:rsid w:val="0054368B"/>
    <w:rsid w:val="0054369E"/>
    <w:rsid w:val="005437D1"/>
    <w:rsid w:val="005437FC"/>
    <w:rsid w:val="00543917"/>
    <w:rsid w:val="00543ADF"/>
    <w:rsid w:val="00543AF6"/>
    <w:rsid w:val="00543D17"/>
    <w:rsid w:val="00543D1D"/>
    <w:rsid w:val="00543D97"/>
    <w:rsid w:val="00543DD8"/>
    <w:rsid w:val="00543ECD"/>
    <w:rsid w:val="00543EEB"/>
    <w:rsid w:val="00543F73"/>
    <w:rsid w:val="00543FA6"/>
    <w:rsid w:val="00544103"/>
    <w:rsid w:val="00544157"/>
    <w:rsid w:val="005441E0"/>
    <w:rsid w:val="005441E9"/>
    <w:rsid w:val="00544236"/>
    <w:rsid w:val="005445E9"/>
    <w:rsid w:val="005446DE"/>
    <w:rsid w:val="00544739"/>
    <w:rsid w:val="0054474F"/>
    <w:rsid w:val="00544800"/>
    <w:rsid w:val="00544899"/>
    <w:rsid w:val="00544936"/>
    <w:rsid w:val="00544A88"/>
    <w:rsid w:val="00544ADD"/>
    <w:rsid w:val="00544D08"/>
    <w:rsid w:val="00544D93"/>
    <w:rsid w:val="00544E1A"/>
    <w:rsid w:val="00544EF0"/>
    <w:rsid w:val="00545362"/>
    <w:rsid w:val="00545599"/>
    <w:rsid w:val="005456F0"/>
    <w:rsid w:val="00545754"/>
    <w:rsid w:val="0054577A"/>
    <w:rsid w:val="0054580A"/>
    <w:rsid w:val="0054586F"/>
    <w:rsid w:val="00545B9E"/>
    <w:rsid w:val="00545BC9"/>
    <w:rsid w:val="00545C0D"/>
    <w:rsid w:val="00545DC5"/>
    <w:rsid w:val="00546048"/>
    <w:rsid w:val="00546108"/>
    <w:rsid w:val="005462B7"/>
    <w:rsid w:val="00546319"/>
    <w:rsid w:val="00546381"/>
    <w:rsid w:val="00546408"/>
    <w:rsid w:val="0054644D"/>
    <w:rsid w:val="00546573"/>
    <w:rsid w:val="00546579"/>
    <w:rsid w:val="00546739"/>
    <w:rsid w:val="005468F6"/>
    <w:rsid w:val="00546925"/>
    <w:rsid w:val="005469E3"/>
    <w:rsid w:val="00546B79"/>
    <w:rsid w:val="00546BDF"/>
    <w:rsid w:val="00546D4B"/>
    <w:rsid w:val="00546D96"/>
    <w:rsid w:val="00546E83"/>
    <w:rsid w:val="00546ECA"/>
    <w:rsid w:val="0054703C"/>
    <w:rsid w:val="0054723C"/>
    <w:rsid w:val="005472A2"/>
    <w:rsid w:val="00547452"/>
    <w:rsid w:val="0054753A"/>
    <w:rsid w:val="005475AC"/>
    <w:rsid w:val="005479B4"/>
    <w:rsid w:val="00547B0D"/>
    <w:rsid w:val="00547B90"/>
    <w:rsid w:val="00547C8E"/>
    <w:rsid w:val="00547D5F"/>
    <w:rsid w:val="00547E4C"/>
    <w:rsid w:val="00547FF4"/>
    <w:rsid w:val="00550054"/>
    <w:rsid w:val="00550096"/>
    <w:rsid w:val="005500C0"/>
    <w:rsid w:val="005501C6"/>
    <w:rsid w:val="005502A5"/>
    <w:rsid w:val="005502C8"/>
    <w:rsid w:val="00550760"/>
    <w:rsid w:val="0055093B"/>
    <w:rsid w:val="005509A3"/>
    <w:rsid w:val="005509F0"/>
    <w:rsid w:val="00550AFB"/>
    <w:rsid w:val="00550B2B"/>
    <w:rsid w:val="00550F01"/>
    <w:rsid w:val="005510AF"/>
    <w:rsid w:val="00551184"/>
    <w:rsid w:val="00551329"/>
    <w:rsid w:val="005514B4"/>
    <w:rsid w:val="005514D4"/>
    <w:rsid w:val="005515E9"/>
    <w:rsid w:val="005515F4"/>
    <w:rsid w:val="005518DA"/>
    <w:rsid w:val="005519BA"/>
    <w:rsid w:val="00551A8A"/>
    <w:rsid w:val="00551B9C"/>
    <w:rsid w:val="00551D57"/>
    <w:rsid w:val="00551E3F"/>
    <w:rsid w:val="00551ECF"/>
    <w:rsid w:val="0055207E"/>
    <w:rsid w:val="00552094"/>
    <w:rsid w:val="0055213C"/>
    <w:rsid w:val="005523AC"/>
    <w:rsid w:val="005523D7"/>
    <w:rsid w:val="005528CE"/>
    <w:rsid w:val="0055292A"/>
    <w:rsid w:val="00552A9D"/>
    <w:rsid w:val="00552D53"/>
    <w:rsid w:val="00552DAB"/>
    <w:rsid w:val="005532C3"/>
    <w:rsid w:val="0055351B"/>
    <w:rsid w:val="00553538"/>
    <w:rsid w:val="00553A9D"/>
    <w:rsid w:val="00553E45"/>
    <w:rsid w:val="00553EA5"/>
    <w:rsid w:val="00553F26"/>
    <w:rsid w:val="00553FBA"/>
    <w:rsid w:val="00554342"/>
    <w:rsid w:val="005544CF"/>
    <w:rsid w:val="00554507"/>
    <w:rsid w:val="0055463C"/>
    <w:rsid w:val="00554860"/>
    <w:rsid w:val="00554A07"/>
    <w:rsid w:val="00554A58"/>
    <w:rsid w:val="00554D88"/>
    <w:rsid w:val="00554DCA"/>
    <w:rsid w:val="0055508A"/>
    <w:rsid w:val="005552E2"/>
    <w:rsid w:val="00555353"/>
    <w:rsid w:val="00555443"/>
    <w:rsid w:val="00555596"/>
    <w:rsid w:val="005555F5"/>
    <w:rsid w:val="005556FC"/>
    <w:rsid w:val="00555731"/>
    <w:rsid w:val="00555740"/>
    <w:rsid w:val="005557F7"/>
    <w:rsid w:val="005559E4"/>
    <w:rsid w:val="00555B9F"/>
    <w:rsid w:val="00555C82"/>
    <w:rsid w:val="00555F18"/>
    <w:rsid w:val="00555FC6"/>
    <w:rsid w:val="00555FF2"/>
    <w:rsid w:val="00556294"/>
    <w:rsid w:val="00556488"/>
    <w:rsid w:val="0055678B"/>
    <w:rsid w:val="00556861"/>
    <w:rsid w:val="00556D09"/>
    <w:rsid w:val="00556D6C"/>
    <w:rsid w:val="00556DB9"/>
    <w:rsid w:val="00556DED"/>
    <w:rsid w:val="00556DF7"/>
    <w:rsid w:val="00556FC4"/>
    <w:rsid w:val="00557077"/>
    <w:rsid w:val="0055743A"/>
    <w:rsid w:val="0055755B"/>
    <w:rsid w:val="00557606"/>
    <w:rsid w:val="0055763E"/>
    <w:rsid w:val="005576B0"/>
    <w:rsid w:val="005576C1"/>
    <w:rsid w:val="005576F6"/>
    <w:rsid w:val="005577A1"/>
    <w:rsid w:val="005578AE"/>
    <w:rsid w:val="005578C9"/>
    <w:rsid w:val="00557CF4"/>
    <w:rsid w:val="00557D43"/>
    <w:rsid w:val="00557D96"/>
    <w:rsid w:val="005602C0"/>
    <w:rsid w:val="005603B2"/>
    <w:rsid w:val="005603BC"/>
    <w:rsid w:val="005603F8"/>
    <w:rsid w:val="005607AF"/>
    <w:rsid w:val="005609EF"/>
    <w:rsid w:val="00560BAA"/>
    <w:rsid w:val="00560D29"/>
    <w:rsid w:val="00560F9F"/>
    <w:rsid w:val="00560FD9"/>
    <w:rsid w:val="00561341"/>
    <w:rsid w:val="0056139A"/>
    <w:rsid w:val="0056148E"/>
    <w:rsid w:val="00561651"/>
    <w:rsid w:val="0056189A"/>
    <w:rsid w:val="00561A39"/>
    <w:rsid w:val="00561B19"/>
    <w:rsid w:val="00561BC9"/>
    <w:rsid w:val="00561C5A"/>
    <w:rsid w:val="00561C7B"/>
    <w:rsid w:val="00561EE8"/>
    <w:rsid w:val="00561F35"/>
    <w:rsid w:val="00561F94"/>
    <w:rsid w:val="00562039"/>
    <w:rsid w:val="005621A2"/>
    <w:rsid w:val="00562255"/>
    <w:rsid w:val="005623AC"/>
    <w:rsid w:val="005626D3"/>
    <w:rsid w:val="0056275B"/>
    <w:rsid w:val="00562998"/>
    <w:rsid w:val="00562BA5"/>
    <w:rsid w:val="00562E81"/>
    <w:rsid w:val="00562F5A"/>
    <w:rsid w:val="00562F6B"/>
    <w:rsid w:val="005631B6"/>
    <w:rsid w:val="005631C9"/>
    <w:rsid w:val="00563280"/>
    <w:rsid w:val="005632BF"/>
    <w:rsid w:val="0056333A"/>
    <w:rsid w:val="00563355"/>
    <w:rsid w:val="005633C7"/>
    <w:rsid w:val="00563471"/>
    <w:rsid w:val="005638F6"/>
    <w:rsid w:val="005639B4"/>
    <w:rsid w:val="005639C0"/>
    <w:rsid w:val="00563A73"/>
    <w:rsid w:val="00563C01"/>
    <w:rsid w:val="00563F1E"/>
    <w:rsid w:val="00563F6A"/>
    <w:rsid w:val="00563F7E"/>
    <w:rsid w:val="0056423C"/>
    <w:rsid w:val="00564258"/>
    <w:rsid w:val="00564398"/>
    <w:rsid w:val="00564441"/>
    <w:rsid w:val="00564506"/>
    <w:rsid w:val="005645EC"/>
    <w:rsid w:val="005645F6"/>
    <w:rsid w:val="0056497A"/>
    <w:rsid w:val="00564993"/>
    <w:rsid w:val="00564BF3"/>
    <w:rsid w:val="00564C84"/>
    <w:rsid w:val="00564C87"/>
    <w:rsid w:val="00564E3C"/>
    <w:rsid w:val="0056505A"/>
    <w:rsid w:val="005650E6"/>
    <w:rsid w:val="0056518E"/>
    <w:rsid w:val="005654ED"/>
    <w:rsid w:val="0056553C"/>
    <w:rsid w:val="005655C5"/>
    <w:rsid w:val="005656C6"/>
    <w:rsid w:val="005656E6"/>
    <w:rsid w:val="00565A23"/>
    <w:rsid w:val="00565A5E"/>
    <w:rsid w:val="00565A8E"/>
    <w:rsid w:val="00565D6E"/>
    <w:rsid w:val="00565E05"/>
    <w:rsid w:val="00565E71"/>
    <w:rsid w:val="00565FAC"/>
    <w:rsid w:val="00566124"/>
    <w:rsid w:val="005661E9"/>
    <w:rsid w:val="00566285"/>
    <w:rsid w:val="00566B14"/>
    <w:rsid w:val="00566B97"/>
    <w:rsid w:val="00566BB8"/>
    <w:rsid w:val="00566CB5"/>
    <w:rsid w:val="00566D24"/>
    <w:rsid w:val="00566DCB"/>
    <w:rsid w:val="00566FFF"/>
    <w:rsid w:val="005671A1"/>
    <w:rsid w:val="00567250"/>
    <w:rsid w:val="00567329"/>
    <w:rsid w:val="0056735B"/>
    <w:rsid w:val="005675E9"/>
    <w:rsid w:val="0056766A"/>
    <w:rsid w:val="0056777B"/>
    <w:rsid w:val="005677BD"/>
    <w:rsid w:val="005677EA"/>
    <w:rsid w:val="00567878"/>
    <w:rsid w:val="00567AB2"/>
    <w:rsid w:val="00567B25"/>
    <w:rsid w:val="00567BB1"/>
    <w:rsid w:val="00567CBC"/>
    <w:rsid w:val="00567CF2"/>
    <w:rsid w:val="00567DA4"/>
    <w:rsid w:val="00567E42"/>
    <w:rsid w:val="00567F9E"/>
    <w:rsid w:val="00570174"/>
    <w:rsid w:val="00570294"/>
    <w:rsid w:val="0057077C"/>
    <w:rsid w:val="00570BC0"/>
    <w:rsid w:val="00570C31"/>
    <w:rsid w:val="00570E16"/>
    <w:rsid w:val="0057136B"/>
    <w:rsid w:val="005715E2"/>
    <w:rsid w:val="00571609"/>
    <w:rsid w:val="00571AFA"/>
    <w:rsid w:val="00571C47"/>
    <w:rsid w:val="00571F57"/>
    <w:rsid w:val="00572345"/>
    <w:rsid w:val="00572346"/>
    <w:rsid w:val="0057251B"/>
    <w:rsid w:val="005726C4"/>
    <w:rsid w:val="005727C6"/>
    <w:rsid w:val="005727F7"/>
    <w:rsid w:val="0057281F"/>
    <w:rsid w:val="00572B84"/>
    <w:rsid w:val="00572BE7"/>
    <w:rsid w:val="00572D3C"/>
    <w:rsid w:val="00572DB5"/>
    <w:rsid w:val="005731D6"/>
    <w:rsid w:val="005732A8"/>
    <w:rsid w:val="00573570"/>
    <w:rsid w:val="005737A0"/>
    <w:rsid w:val="0057381B"/>
    <w:rsid w:val="005738FA"/>
    <w:rsid w:val="00573946"/>
    <w:rsid w:val="00573A34"/>
    <w:rsid w:val="00573AD2"/>
    <w:rsid w:val="00573CCE"/>
    <w:rsid w:val="00573DE5"/>
    <w:rsid w:val="00573E36"/>
    <w:rsid w:val="00573F4C"/>
    <w:rsid w:val="00573FC6"/>
    <w:rsid w:val="005741F5"/>
    <w:rsid w:val="00574415"/>
    <w:rsid w:val="00574448"/>
    <w:rsid w:val="005744EE"/>
    <w:rsid w:val="0057452C"/>
    <w:rsid w:val="00574543"/>
    <w:rsid w:val="00574596"/>
    <w:rsid w:val="0057469D"/>
    <w:rsid w:val="00574794"/>
    <w:rsid w:val="00574B09"/>
    <w:rsid w:val="00574C39"/>
    <w:rsid w:val="00574CAA"/>
    <w:rsid w:val="00574DC2"/>
    <w:rsid w:val="005750F4"/>
    <w:rsid w:val="005752FF"/>
    <w:rsid w:val="005754FE"/>
    <w:rsid w:val="00575555"/>
    <w:rsid w:val="005757AD"/>
    <w:rsid w:val="00575959"/>
    <w:rsid w:val="00575B1D"/>
    <w:rsid w:val="00575C06"/>
    <w:rsid w:val="00575F00"/>
    <w:rsid w:val="00575F34"/>
    <w:rsid w:val="00576161"/>
    <w:rsid w:val="0057662F"/>
    <w:rsid w:val="0057673D"/>
    <w:rsid w:val="005768D9"/>
    <w:rsid w:val="00576959"/>
    <w:rsid w:val="005769E1"/>
    <w:rsid w:val="00576AE0"/>
    <w:rsid w:val="00576B6F"/>
    <w:rsid w:val="00576C64"/>
    <w:rsid w:val="00576CE7"/>
    <w:rsid w:val="00576DCB"/>
    <w:rsid w:val="00576F66"/>
    <w:rsid w:val="00576F72"/>
    <w:rsid w:val="005771E0"/>
    <w:rsid w:val="0057743F"/>
    <w:rsid w:val="005774AA"/>
    <w:rsid w:val="00577699"/>
    <w:rsid w:val="005776C2"/>
    <w:rsid w:val="005777A3"/>
    <w:rsid w:val="005777F2"/>
    <w:rsid w:val="00577821"/>
    <w:rsid w:val="005778F7"/>
    <w:rsid w:val="00577991"/>
    <w:rsid w:val="00577BB4"/>
    <w:rsid w:val="00577C47"/>
    <w:rsid w:val="00577FB9"/>
    <w:rsid w:val="00580362"/>
    <w:rsid w:val="00580395"/>
    <w:rsid w:val="0058047F"/>
    <w:rsid w:val="005805D9"/>
    <w:rsid w:val="005808A3"/>
    <w:rsid w:val="005809E1"/>
    <w:rsid w:val="00580C3F"/>
    <w:rsid w:val="00580D98"/>
    <w:rsid w:val="00580D9C"/>
    <w:rsid w:val="00580E69"/>
    <w:rsid w:val="00580F1A"/>
    <w:rsid w:val="00580F79"/>
    <w:rsid w:val="00581148"/>
    <w:rsid w:val="00581356"/>
    <w:rsid w:val="00581773"/>
    <w:rsid w:val="005817FA"/>
    <w:rsid w:val="00581910"/>
    <w:rsid w:val="00581AB5"/>
    <w:rsid w:val="00581B40"/>
    <w:rsid w:val="00581B54"/>
    <w:rsid w:val="00581C67"/>
    <w:rsid w:val="00581CA8"/>
    <w:rsid w:val="00581CBE"/>
    <w:rsid w:val="00581E2B"/>
    <w:rsid w:val="00581FE3"/>
    <w:rsid w:val="00581FF7"/>
    <w:rsid w:val="00582142"/>
    <w:rsid w:val="00582418"/>
    <w:rsid w:val="00582420"/>
    <w:rsid w:val="0058294C"/>
    <w:rsid w:val="00582B3F"/>
    <w:rsid w:val="00582DA0"/>
    <w:rsid w:val="00582DB3"/>
    <w:rsid w:val="00582E28"/>
    <w:rsid w:val="00582EF6"/>
    <w:rsid w:val="005830F1"/>
    <w:rsid w:val="00583181"/>
    <w:rsid w:val="00583275"/>
    <w:rsid w:val="0058340E"/>
    <w:rsid w:val="005834AE"/>
    <w:rsid w:val="00583605"/>
    <w:rsid w:val="0058371E"/>
    <w:rsid w:val="005839B8"/>
    <w:rsid w:val="005839F5"/>
    <w:rsid w:val="00583AA5"/>
    <w:rsid w:val="00583B7A"/>
    <w:rsid w:val="00583CB3"/>
    <w:rsid w:val="00583CF2"/>
    <w:rsid w:val="00583D86"/>
    <w:rsid w:val="00583E0C"/>
    <w:rsid w:val="00583EA3"/>
    <w:rsid w:val="0058407C"/>
    <w:rsid w:val="0058417A"/>
    <w:rsid w:val="005841B3"/>
    <w:rsid w:val="005844B2"/>
    <w:rsid w:val="00584832"/>
    <w:rsid w:val="005848C6"/>
    <w:rsid w:val="005848D9"/>
    <w:rsid w:val="00584957"/>
    <w:rsid w:val="005849FA"/>
    <w:rsid w:val="00584C03"/>
    <w:rsid w:val="00584C56"/>
    <w:rsid w:val="00584F5C"/>
    <w:rsid w:val="0058501B"/>
    <w:rsid w:val="005851FC"/>
    <w:rsid w:val="0058520F"/>
    <w:rsid w:val="0058535C"/>
    <w:rsid w:val="005855F9"/>
    <w:rsid w:val="0058575C"/>
    <w:rsid w:val="005857FD"/>
    <w:rsid w:val="00585874"/>
    <w:rsid w:val="005858C6"/>
    <w:rsid w:val="00585B47"/>
    <w:rsid w:val="00585DF9"/>
    <w:rsid w:val="00585E6C"/>
    <w:rsid w:val="00585F4B"/>
    <w:rsid w:val="00585FC1"/>
    <w:rsid w:val="00586178"/>
    <w:rsid w:val="005861AC"/>
    <w:rsid w:val="005862C5"/>
    <w:rsid w:val="00586586"/>
    <w:rsid w:val="00586B6A"/>
    <w:rsid w:val="00586CB4"/>
    <w:rsid w:val="00586D67"/>
    <w:rsid w:val="00586DF9"/>
    <w:rsid w:val="00586E6B"/>
    <w:rsid w:val="00586EC1"/>
    <w:rsid w:val="00586FAE"/>
    <w:rsid w:val="0058710B"/>
    <w:rsid w:val="00587156"/>
    <w:rsid w:val="005871B6"/>
    <w:rsid w:val="00587218"/>
    <w:rsid w:val="005872E9"/>
    <w:rsid w:val="005872EB"/>
    <w:rsid w:val="00587380"/>
    <w:rsid w:val="005874F6"/>
    <w:rsid w:val="0058753A"/>
    <w:rsid w:val="00587565"/>
    <w:rsid w:val="0058758C"/>
    <w:rsid w:val="00587631"/>
    <w:rsid w:val="00587643"/>
    <w:rsid w:val="00587777"/>
    <w:rsid w:val="005877FC"/>
    <w:rsid w:val="005878B4"/>
    <w:rsid w:val="00587CA0"/>
    <w:rsid w:val="00587CC2"/>
    <w:rsid w:val="00587D12"/>
    <w:rsid w:val="00587D86"/>
    <w:rsid w:val="00587DD8"/>
    <w:rsid w:val="00587E76"/>
    <w:rsid w:val="00587EA7"/>
    <w:rsid w:val="00587EAD"/>
    <w:rsid w:val="00590109"/>
    <w:rsid w:val="00590335"/>
    <w:rsid w:val="005904AE"/>
    <w:rsid w:val="005905C3"/>
    <w:rsid w:val="00590713"/>
    <w:rsid w:val="005908E2"/>
    <w:rsid w:val="0059090A"/>
    <w:rsid w:val="00590B59"/>
    <w:rsid w:val="00590CA3"/>
    <w:rsid w:val="00590CFA"/>
    <w:rsid w:val="00590E5A"/>
    <w:rsid w:val="00590E66"/>
    <w:rsid w:val="00590F0F"/>
    <w:rsid w:val="00590FC8"/>
    <w:rsid w:val="0059103A"/>
    <w:rsid w:val="0059129B"/>
    <w:rsid w:val="005914E9"/>
    <w:rsid w:val="005915E5"/>
    <w:rsid w:val="00591667"/>
    <w:rsid w:val="00591820"/>
    <w:rsid w:val="00591862"/>
    <w:rsid w:val="005919BA"/>
    <w:rsid w:val="00591A7A"/>
    <w:rsid w:val="00591BE3"/>
    <w:rsid w:val="00591FA2"/>
    <w:rsid w:val="00592032"/>
    <w:rsid w:val="005920AF"/>
    <w:rsid w:val="0059213B"/>
    <w:rsid w:val="005921E2"/>
    <w:rsid w:val="00592272"/>
    <w:rsid w:val="005922EC"/>
    <w:rsid w:val="00592314"/>
    <w:rsid w:val="0059279B"/>
    <w:rsid w:val="005927E1"/>
    <w:rsid w:val="00592895"/>
    <w:rsid w:val="00592AB8"/>
    <w:rsid w:val="00592CAD"/>
    <w:rsid w:val="00592F84"/>
    <w:rsid w:val="00593368"/>
    <w:rsid w:val="00593797"/>
    <w:rsid w:val="00593914"/>
    <w:rsid w:val="00593C5C"/>
    <w:rsid w:val="00593D96"/>
    <w:rsid w:val="00593E91"/>
    <w:rsid w:val="00593EBE"/>
    <w:rsid w:val="00593F20"/>
    <w:rsid w:val="00594043"/>
    <w:rsid w:val="0059429B"/>
    <w:rsid w:val="005942C4"/>
    <w:rsid w:val="005945B6"/>
    <w:rsid w:val="00594727"/>
    <w:rsid w:val="005947A8"/>
    <w:rsid w:val="00594948"/>
    <w:rsid w:val="0059496D"/>
    <w:rsid w:val="00594D00"/>
    <w:rsid w:val="00594D5A"/>
    <w:rsid w:val="00595076"/>
    <w:rsid w:val="00595121"/>
    <w:rsid w:val="005953DB"/>
    <w:rsid w:val="0059544E"/>
    <w:rsid w:val="0059546B"/>
    <w:rsid w:val="0059548D"/>
    <w:rsid w:val="00595570"/>
    <w:rsid w:val="0059585F"/>
    <w:rsid w:val="00595C5B"/>
    <w:rsid w:val="00595DD8"/>
    <w:rsid w:val="00595E10"/>
    <w:rsid w:val="00595F44"/>
    <w:rsid w:val="00595FD3"/>
    <w:rsid w:val="00596056"/>
    <w:rsid w:val="00596318"/>
    <w:rsid w:val="005963E1"/>
    <w:rsid w:val="00596400"/>
    <w:rsid w:val="00596560"/>
    <w:rsid w:val="0059694A"/>
    <w:rsid w:val="00596AA7"/>
    <w:rsid w:val="00596B3D"/>
    <w:rsid w:val="00596CB7"/>
    <w:rsid w:val="00596CFA"/>
    <w:rsid w:val="00596E7D"/>
    <w:rsid w:val="00597080"/>
    <w:rsid w:val="0059710D"/>
    <w:rsid w:val="0059717C"/>
    <w:rsid w:val="0059731A"/>
    <w:rsid w:val="00597404"/>
    <w:rsid w:val="00597413"/>
    <w:rsid w:val="00597543"/>
    <w:rsid w:val="00597599"/>
    <w:rsid w:val="0059773F"/>
    <w:rsid w:val="0059786F"/>
    <w:rsid w:val="0059795E"/>
    <w:rsid w:val="005979DE"/>
    <w:rsid w:val="00597AAD"/>
    <w:rsid w:val="00597AD6"/>
    <w:rsid w:val="00597B4C"/>
    <w:rsid w:val="00597C7D"/>
    <w:rsid w:val="00597CC5"/>
    <w:rsid w:val="00597CF3"/>
    <w:rsid w:val="00597DD0"/>
    <w:rsid w:val="00597F18"/>
    <w:rsid w:val="005A0157"/>
    <w:rsid w:val="005A0214"/>
    <w:rsid w:val="005A0284"/>
    <w:rsid w:val="005A03B9"/>
    <w:rsid w:val="005A03C7"/>
    <w:rsid w:val="005A0593"/>
    <w:rsid w:val="005A0597"/>
    <w:rsid w:val="005A059D"/>
    <w:rsid w:val="005A0677"/>
    <w:rsid w:val="005A06C8"/>
    <w:rsid w:val="005A0728"/>
    <w:rsid w:val="005A0769"/>
    <w:rsid w:val="005A0866"/>
    <w:rsid w:val="005A0870"/>
    <w:rsid w:val="005A092F"/>
    <w:rsid w:val="005A0AA9"/>
    <w:rsid w:val="005A0B3E"/>
    <w:rsid w:val="005A10BC"/>
    <w:rsid w:val="005A11A1"/>
    <w:rsid w:val="005A1293"/>
    <w:rsid w:val="005A1439"/>
    <w:rsid w:val="005A14BB"/>
    <w:rsid w:val="005A1501"/>
    <w:rsid w:val="005A1523"/>
    <w:rsid w:val="005A1596"/>
    <w:rsid w:val="005A1672"/>
    <w:rsid w:val="005A16C0"/>
    <w:rsid w:val="005A1876"/>
    <w:rsid w:val="005A19A9"/>
    <w:rsid w:val="005A19B5"/>
    <w:rsid w:val="005A1B93"/>
    <w:rsid w:val="005A1BC4"/>
    <w:rsid w:val="005A1C34"/>
    <w:rsid w:val="005A1DF6"/>
    <w:rsid w:val="005A1E2F"/>
    <w:rsid w:val="005A201A"/>
    <w:rsid w:val="005A215A"/>
    <w:rsid w:val="005A2247"/>
    <w:rsid w:val="005A22C5"/>
    <w:rsid w:val="005A2658"/>
    <w:rsid w:val="005A2721"/>
    <w:rsid w:val="005A2762"/>
    <w:rsid w:val="005A28EF"/>
    <w:rsid w:val="005A29B3"/>
    <w:rsid w:val="005A2A30"/>
    <w:rsid w:val="005A2AA1"/>
    <w:rsid w:val="005A2AB0"/>
    <w:rsid w:val="005A2BF4"/>
    <w:rsid w:val="005A2EEE"/>
    <w:rsid w:val="005A309D"/>
    <w:rsid w:val="005A3174"/>
    <w:rsid w:val="005A3218"/>
    <w:rsid w:val="005A33BF"/>
    <w:rsid w:val="005A3416"/>
    <w:rsid w:val="005A378E"/>
    <w:rsid w:val="005A383F"/>
    <w:rsid w:val="005A388E"/>
    <w:rsid w:val="005A397A"/>
    <w:rsid w:val="005A3A84"/>
    <w:rsid w:val="005A3AC2"/>
    <w:rsid w:val="005A3EE6"/>
    <w:rsid w:val="005A40C6"/>
    <w:rsid w:val="005A419A"/>
    <w:rsid w:val="005A42A3"/>
    <w:rsid w:val="005A42A7"/>
    <w:rsid w:val="005A4476"/>
    <w:rsid w:val="005A4740"/>
    <w:rsid w:val="005A4928"/>
    <w:rsid w:val="005A4C6B"/>
    <w:rsid w:val="005A5046"/>
    <w:rsid w:val="005A54D7"/>
    <w:rsid w:val="005A566B"/>
    <w:rsid w:val="005A5670"/>
    <w:rsid w:val="005A58B6"/>
    <w:rsid w:val="005A5A9D"/>
    <w:rsid w:val="005A5ADB"/>
    <w:rsid w:val="005A5B2E"/>
    <w:rsid w:val="005A5D4B"/>
    <w:rsid w:val="005A5EB9"/>
    <w:rsid w:val="005A60ED"/>
    <w:rsid w:val="005A6104"/>
    <w:rsid w:val="005A612D"/>
    <w:rsid w:val="005A6401"/>
    <w:rsid w:val="005A6424"/>
    <w:rsid w:val="005A672A"/>
    <w:rsid w:val="005A68B4"/>
    <w:rsid w:val="005A6C74"/>
    <w:rsid w:val="005A6D7C"/>
    <w:rsid w:val="005A6E6F"/>
    <w:rsid w:val="005A6F4E"/>
    <w:rsid w:val="005A6FC1"/>
    <w:rsid w:val="005A6FF6"/>
    <w:rsid w:val="005A711D"/>
    <w:rsid w:val="005A7226"/>
    <w:rsid w:val="005A727C"/>
    <w:rsid w:val="005A731E"/>
    <w:rsid w:val="005A77B1"/>
    <w:rsid w:val="005A783E"/>
    <w:rsid w:val="005A7889"/>
    <w:rsid w:val="005A7C22"/>
    <w:rsid w:val="005A7C9E"/>
    <w:rsid w:val="005A7D06"/>
    <w:rsid w:val="005B008C"/>
    <w:rsid w:val="005B00D5"/>
    <w:rsid w:val="005B0370"/>
    <w:rsid w:val="005B03A8"/>
    <w:rsid w:val="005B06AC"/>
    <w:rsid w:val="005B0752"/>
    <w:rsid w:val="005B091B"/>
    <w:rsid w:val="005B0AE1"/>
    <w:rsid w:val="005B0DEE"/>
    <w:rsid w:val="005B1002"/>
    <w:rsid w:val="005B103E"/>
    <w:rsid w:val="005B11EA"/>
    <w:rsid w:val="005B1452"/>
    <w:rsid w:val="005B1487"/>
    <w:rsid w:val="005B14F6"/>
    <w:rsid w:val="005B154B"/>
    <w:rsid w:val="005B1795"/>
    <w:rsid w:val="005B185E"/>
    <w:rsid w:val="005B1D17"/>
    <w:rsid w:val="005B1DBD"/>
    <w:rsid w:val="005B1ECA"/>
    <w:rsid w:val="005B1F85"/>
    <w:rsid w:val="005B202F"/>
    <w:rsid w:val="005B217F"/>
    <w:rsid w:val="005B2185"/>
    <w:rsid w:val="005B227F"/>
    <w:rsid w:val="005B2434"/>
    <w:rsid w:val="005B24B7"/>
    <w:rsid w:val="005B24EA"/>
    <w:rsid w:val="005B25E2"/>
    <w:rsid w:val="005B261C"/>
    <w:rsid w:val="005B2633"/>
    <w:rsid w:val="005B26B3"/>
    <w:rsid w:val="005B26C3"/>
    <w:rsid w:val="005B2979"/>
    <w:rsid w:val="005B2A37"/>
    <w:rsid w:val="005B2A5A"/>
    <w:rsid w:val="005B2BD8"/>
    <w:rsid w:val="005B2E20"/>
    <w:rsid w:val="005B2F4A"/>
    <w:rsid w:val="005B2F4F"/>
    <w:rsid w:val="005B3121"/>
    <w:rsid w:val="005B313E"/>
    <w:rsid w:val="005B31B3"/>
    <w:rsid w:val="005B332F"/>
    <w:rsid w:val="005B3335"/>
    <w:rsid w:val="005B3474"/>
    <w:rsid w:val="005B357D"/>
    <w:rsid w:val="005B3644"/>
    <w:rsid w:val="005B390D"/>
    <w:rsid w:val="005B3C2D"/>
    <w:rsid w:val="005B3D3A"/>
    <w:rsid w:val="005B3D47"/>
    <w:rsid w:val="005B3DAF"/>
    <w:rsid w:val="005B3E3C"/>
    <w:rsid w:val="005B3E7D"/>
    <w:rsid w:val="005B40AD"/>
    <w:rsid w:val="005B4165"/>
    <w:rsid w:val="005B432B"/>
    <w:rsid w:val="005B4446"/>
    <w:rsid w:val="005B4455"/>
    <w:rsid w:val="005B46A5"/>
    <w:rsid w:val="005B4722"/>
    <w:rsid w:val="005B4851"/>
    <w:rsid w:val="005B4A3D"/>
    <w:rsid w:val="005B4B5C"/>
    <w:rsid w:val="005B4B74"/>
    <w:rsid w:val="005B4E62"/>
    <w:rsid w:val="005B4E69"/>
    <w:rsid w:val="005B4FAA"/>
    <w:rsid w:val="005B507C"/>
    <w:rsid w:val="005B510A"/>
    <w:rsid w:val="005B5175"/>
    <w:rsid w:val="005B5192"/>
    <w:rsid w:val="005B5275"/>
    <w:rsid w:val="005B530C"/>
    <w:rsid w:val="005B5342"/>
    <w:rsid w:val="005B54A9"/>
    <w:rsid w:val="005B54CC"/>
    <w:rsid w:val="005B5694"/>
    <w:rsid w:val="005B58A9"/>
    <w:rsid w:val="005B596B"/>
    <w:rsid w:val="005B5CF5"/>
    <w:rsid w:val="005B5D0C"/>
    <w:rsid w:val="005B5D11"/>
    <w:rsid w:val="005B6237"/>
    <w:rsid w:val="005B62C1"/>
    <w:rsid w:val="005B634B"/>
    <w:rsid w:val="005B6629"/>
    <w:rsid w:val="005B66B1"/>
    <w:rsid w:val="005B67AE"/>
    <w:rsid w:val="005B680D"/>
    <w:rsid w:val="005B6891"/>
    <w:rsid w:val="005B6907"/>
    <w:rsid w:val="005B69DD"/>
    <w:rsid w:val="005B6A5D"/>
    <w:rsid w:val="005B6AD4"/>
    <w:rsid w:val="005B6BF5"/>
    <w:rsid w:val="005B6C26"/>
    <w:rsid w:val="005B6C2C"/>
    <w:rsid w:val="005B6CED"/>
    <w:rsid w:val="005B6D16"/>
    <w:rsid w:val="005B6F03"/>
    <w:rsid w:val="005B6FB0"/>
    <w:rsid w:val="005B7255"/>
    <w:rsid w:val="005B74E2"/>
    <w:rsid w:val="005B751F"/>
    <w:rsid w:val="005B7590"/>
    <w:rsid w:val="005B7759"/>
    <w:rsid w:val="005B779E"/>
    <w:rsid w:val="005B77B8"/>
    <w:rsid w:val="005B79F3"/>
    <w:rsid w:val="005B7C41"/>
    <w:rsid w:val="005B7D14"/>
    <w:rsid w:val="005B7DD6"/>
    <w:rsid w:val="005B7EB0"/>
    <w:rsid w:val="005B7EF0"/>
    <w:rsid w:val="005C02CB"/>
    <w:rsid w:val="005C04A2"/>
    <w:rsid w:val="005C0895"/>
    <w:rsid w:val="005C096A"/>
    <w:rsid w:val="005C0B1B"/>
    <w:rsid w:val="005C0CFF"/>
    <w:rsid w:val="005C0FDE"/>
    <w:rsid w:val="005C1005"/>
    <w:rsid w:val="005C119D"/>
    <w:rsid w:val="005C1241"/>
    <w:rsid w:val="005C128D"/>
    <w:rsid w:val="005C140A"/>
    <w:rsid w:val="005C1432"/>
    <w:rsid w:val="005C14E4"/>
    <w:rsid w:val="005C14E5"/>
    <w:rsid w:val="005C14FD"/>
    <w:rsid w:val="005C1871"/>
    <w:rsid w:val="005C18F9"/>
    <w:rsid w:val="005C190D"/>
    <w:rsid w:val="005C1967"/>
    <w:rsid w:val="005C19E4"/>
    <w:rsid w:val="005C1AE4"/>
    <w:rsid w:val="005C1C55"/>
    <w:rsid w:val="005C1E44"/>
    <w:rsid w:val="005C1EF3"/>
    <w:rsid w:val="005C1FFF"/>
    <w:rsid w:val="005C208E"/>
    <w:rsid w:val="005C20D6"/>
    <w:rsid w:val="005C2343"/>
    <w:rsid w:val="005C23CA"/>
    <w:rsid w:val="005C2478"/>
    <w:rsid w:val="005C2491"/>
    <w:rsid w:val="005C267E"/>
    <w:rsid w:val="005C27E1"/>
    <w:rsid w:val="005C281D"/>
    <w:rsid w:val="005C2B3D"/>
    <w:rsid w:val="005C2F51"/>
    <w:rsid w:val="005C3209"/>
    <w:rsid w:val="005C3211"/>
    <w:rsid w:val="005C329F"/>
    <w:rsid w:val="005C34A1"/>
    <w:rsid w:val="005C3560"/>
    <w:rsid w:val="005C3632"/>
    <w:rsid w:val="005C36F4"/>
    <w:rsid w:val="005C378A"/>
    <w:rsid w:val="005C379B"/>
    <w:rsid w:val="005C395A"/>
    <w:rsid w:val="005C3963"/>
    <w:rsid w:val="005C3B34"/>
    <w:rsid w:val="005C3DF5"/>
    <w:rsid w:val="005C3E2B"/>
    <w:rsid w:val="005C407F"/>
    <w:rsid w:val="005C40A7"/>
    <w:rsid w:val="005C40B1"/>
    <w:rsid w:val="005C437E"/>
    <w:rsid w:val="005C4380"/>
    <w:rsid w:val="005C4383"/>
    <w:rsid w:val="005C445D"/>
    <w:rsid w:val="005C4580"/>
    <w:rsid w:val="005C47A8"/>
    <w:rsid w:val="005C4946"/>
    <w:rsid w:val="005C49EB"/>
    <w:rsid w:val="005C4B0A"/>
    <w:rsid w:val="005C4BE2"/>
    <w:rsid w:val="005C4C5B"/>
    <w:rsid w:val="005C4D57"/>
    <w:rsid w:val="005C4E29"/>
    <w:rsid w:val="005C4E68"/>
    <w:rsid w:val="005C4F16"/>
    <w:rsid w:val="005C50F5"/>
    <w:rsid w:val="005C5276"/>
    <w:rsid w:val="005C529D"/>
    <w:rsid w:val="005C52C1"/>
    <w:rsid w:val="005C5442"/>
    <w:rsid w:val="005C54BA"/>
    <w:rsid w:val="005C5715"/>
    <w:rsid w:val="005C5911"/>
    <w:rsid w:val="005C5DB7"/>
    <w:rsid w:val="005C5F67"/>
    <w:rsid w:val="005C616C"/>
    <w:rsid w:val="005C62FE"/>
    <w:rsid w:val="005C631E"/>
    <w:rsid w:val="005C6512"/>
    <w:rsid w:val="005C6551"/>
    <w:rsid w:val="005C67B3"/>
    <w:rsid w:val="005C699F"/>
    <w:rsid w:val="005C6A7A"/>
    <w:rsid w:val="005C6B87"/>
    <w:rsid w:val="005C6CCB"/>
    <w:rsid w:val="005C6ECC"/>
    <w:rsid w:val="005C6F17"/>
    <w:rsid w:val="005C6F6D"/>
    <w:rsid w:val="005C7068"/>
    <w:rsid w:val="005C71D7"/>
    <w:rsid w:val="005C7206"/>
    <w:rsid w:val="005C7347"/>
    <w:rsid w:val="005C7436"/>
    <w:rsid w:val="005C7652"/>
    <w:rsid w:val="005C76BA"/>
    <w:rsid w:val="005C79FC"/>
    <w:rsid w:val="005C7E03"/>
    <w:rsid w:val="005C7E1D"/>
    <w:rsid w:val="005C7F61"/>
    <w:rsid w:val="005C7FD7"/>
    <w:rsid w:val="005D0145"/>
    <w:rsid w:val="005D0375"/>
    <w:rsid w:val="005D0471"/>
    <w:rsid w:val="005D049E"/>
    <w:rsid w:val="005D0552"/>
    <w:rsid w:val="005D0593"/>
    <w:rsid w:val="005D067C"/>
    <w:rsid w:val="005D0758"/>
    <w:rsid w:val="005D0782"/>
    <w:rsid w:val="005D087B"/>
    <w:rsid w:val="005D09D9"/>
    <w:rsid w:val="005D0A50"/>
    <w:rsid w:val="005D0C1C"/>
    <w:rsid w:val="005D0C79"/>
    <w:rsid w:val="005D0CF6"/>
    <w:rsid w:val="005D0D9B"/>
    <w:rsid w:val="005D0DE4"/>
    <w:rsid w:val="005D10C8"/>
    <w:rsid w:val="005D1141"/>
    <w:rsid w:val="005D1312"/>
    <w:rsid w:val="005D13E8"/>
    <w:rsid w:val="005D15B4"/>
    <w:rsid w:val="005D1858"/>
    <w:rsid w:val="005D195D"/>
    <w:rsid w:val="005D19E3"/>
    <w:rsid w:val="005D1D6F"/>
    <w:rsid w:val="005D1E20"/>
    <w:rsid w:val="005D2052"/>
    <w:rsid w:val="005D20DB"/>
    <w:rsid w:val="005D2169"/>
    <w:rsid w:val="005D21B0"/>
    <w:rsid w:val="005D236C"/>
    <w:rsid w:val="005D256A"/>
    <w:rsid w:val="005D2676"/>
    <w:rsid w:val="005D278F"/>
    <w:rsid w:val="005D2798"/>
    <w:rsid w:val="005D27AE"/>
    <w:rsid w:val="005D27FC"/>
    <w:rsid w:val="005D2881"/>
    <w:rsid w:val="005D289C"/>
    <w:rsid w:val="005D2929"/>
    <w:rsid w:val="005D296B"/>
    <w:rsid w:val="005D2CC2"/>
    <w:rsid w:val="005D2D1A"/>
    <w:rsid w:val="005D2DFC"/>
    <w:rsid w:val="005D2F20"/>
    <w:rsid w:val="005D3006"/>
    <w:rsid w:val="005D3122"/>
    <w:rsid w:val="005D3142"/>
    <w:rsid w:val="005D3244"/>
    <w:rsid w:val="005D3319"/>
    <w:rsid w:val="005D336E"/>
    <w:rsid w:val="005D352C"/>
    <w:rsid w:val="005D3742"/>
    <w:rsid w:val="005D3ACA"/>
    <w:rsid w:val="005D3C42"/>
    <w:rsid w:val="005D3C54"/>
    <w:rsid w:val="005D3C60"/>
    <w:rsid w:val="005D3E77"/>
    <w:rsid w:val="005D3F2E"/>
    <w:rsid w:val="005D40A0"/>
    <w:rsid w:val="005D40D0"/>
    <w:rsid w:val="005D423E"/>
    <w:rsid w:val="005D4588"/>
    <w:rsid w:val="005D4694"/>
    <w:rsid w:val="005D4862"/>
    <w:rsid w:val="005D4A0A"/>
    <w:rsid w:val="005D4AD3"/>
    <w:rsid w:val="005D4BD5"/>
    <w:rsid w:val="005D4D0C"/>
    <w:rsid w:val="005D4D23"/>
    <w:rsid w:val="005D4E0B"/>
    <w:rsid w:val="005D4E93"/>
    <w:rsid w:val="005D4EC5"/>
    <w:rsid w:val="005D54C2"/>
    <w:rsid w:val="005D568C"/>
    <w:rsid w:val="005D5897"/>
    <w:rsid w:val="005D58E3"/>
    <w:rsid w:val="005D5909"/>
    <w:rsid w:val="005D5C33"/>
    <w:rsid w:val="005D5DB8"/>
    <w:rsid w:val="005D5EB8"/>
    <w:rsid w:val="005D5FEC"/>
    <w:rsid w:val="005D600D"/>
    <w:rsid w:val="005D609A"/>
    <w:rsid w:val="005D6106"/>
    <w:rsid w:val="005D61BC"/>
    <w:rsid w:val="005D6336"/>
    <w:rsid w:val="005D636C"/>
    <w:rsid w:val="005D649B"/>
    <w:rsid w:val="005D65E7"/>
    <w:rsid w:val="005D6691"/>
    <w:rsid w:val="005D68AF"/>
    <w:rsid w:val="005D69DD"/>
    <w:rsid w:val="005D6A69"/>
    <w:rsid w:val="005D6A81"/>
    <w:rsid w:val="005D6A99"/>
    <w:rsid w:val="005D6AC1"/>
    <w:rsid w:val="005D6C38"/>
    <w:rsid w:val="005D6D9D"/>
    <w:rsid w:val="005D6E68"/>
    <w:rsid w:val="005D6E88"/>
    <w:rsid w:val="005D7083"/>
    <w:rsid w:val="005D7121"/>
    <w:rsid w:val="005D7153"/>
    <w:rsid w:val="005D71F3"/>
    <w:rsid w:val="005D71F8"/>
    <w:rsid w:val="005D72A5"/>
    <w:rsid w:val="005D72E6"/>
    <w:rsid w:val="005D73CF"/>
    <w:rsid w:val="005D75D4"/>
    <w:rsid w:val="005D776F"/>
    <w:rsid w:val="005D7ACC"/>
    <w:rsid w:val="005D7CFF"/>
    <w:rsid w:val="005D7D1C"/>
    <w:rsid w:val="005D7DC5"/>
    <w:rsid w:val="005D7F05"/>
    <w:rsid w:val="005D7F6B"/>
    <w:rsid w:val="005E0019"/>
    <w:rsid w:val="005E016B"/>
    <w:rsid w:val="005E0453"/>
    <w:rsid w:val="005E0530"/>
    <w:rsid w:val="005E05EC"/>
    <w:rsid w:val="005E06EC"/>
    <w:rsid w:val="005E089F"/>
    <w:rsid w:val="005E08EE"/>
    <w:rsid w:val="005E09A5"/>
    <w:rsid w:val="005E0A4D"/>
    <w:rsid w:val="005E0BC6"/>
    <w:rsid w:val="005E0CB9"/>
    <w:rsid w:val="005E0D41"/>
    <w:rsid w:val="005E0EA7"/>
    <w:rsid w:val="005E0F07"/>
    <w:rsid w:val="005E109E"/>
    <w:rsid w:val="005E1138"/>
    <w:rsid w:val="005E117E"/>
    <w:rsid w:val="005E125E"/>
    <w:rsid w:val="005E12B1"/>
    <w:rsid w:val="005E12BE"/>
    <w:rsid w:val="005E138D"/>
    <w:rsid w:val="005E1397"/>
    <w:rsid w:val="005E13B7"/>
    <w:rsid w:val="005E14FD"/>
    <w:rsid w:val="005E15CD"/>
    <w:rsid w:val="005E1798"/>
    <w:rsid w:val="005E18CC"/>
    <w:rsid w:val="005E1B4F"/>
    <w:rsid w:val="005E1BF8"/>
    <w:rsid w:val="005E1C52"/>
    <w:rsid w:val="005E1CF9"/>
    <w:rsid w:val="005E1D15"/>
    <w:rsid w:val="005E1F56"/>
    <w:rsid w:val="005E204C"/>
    <w:rsid w:val="005E2224"/>
    <w:rsid w:val="005E2482"/>
    <w:rsid w:val="005E254F"/>
    <w:rsid w:val="005E25DA"/>
    <w:rsid w:val="005E26F2"/>
    <w:rsid w:val="005E27B2"/>
    <w:rsid w:val="005E2874"/>
    <w:rsid w:val="005E2A43"/>
    <w:rsid w:val="005E2B5E"/>
    <w:rsid w:val="005E2C81"/>
    <w:rsid w:val="005E2E32"/>
    <w:rsid w:val="005E2FF8"/>
    <w:rsid w:val="005E30BE"/>
    <w:rsid w:val="005E3361"/>
    <w:rsid w:val="005E336D"/>
    <w:rsid w:val="005E3480"/>
    <w:rsid w:val="005E3573"/>
    <w:rsid w:val="005E36A5"/>
    <w:rsid w:val="005E3704"/>
    <w:rsid w:val="005E3726"/>
    <w:rsid w:val="005E388A"/>
    <w:rsid w:val="005E3A96"/>
    <w:rsid w:val="005E3CD4"/>
    <w:rsid w:val="005E3CDB"/>
    <w:rsid w:val="005E3D23"/>
    <w:rsid w:val="005E4041"/>
    <w:rsid w:val="005E4054"/>
    <w:rsid w:val="005E40D1"/>
    <w:rsid w:val="005E41F5"/>
    <w:rsid w:val="005E4269"/>
    <w:rsid w:val="005E44F8"/>
    <w:rsid w:val="005E4876"/>
    <w:rsid w:val="005E48E6"/>
    <w:rsid w:val="005E49C5"/>
    <w:rsid w:val="005E4C11"/>
    <w:rsid w:val="005E4DDD"/>
    <w:rsid w:val="005E4E5C"/>
    <w:rsid w:val="005E508E"/>
    <w:rsid w:val="005E5185"/>
    <w:rsid w:val="005E52E4"/>
    <w:rsid w:val="005E533B"/>
    <w:rsid w:val="005E55D5"/>
    <w:rsid w:val="005E55ED"/>
    <w:rsid w:val="005E561B"/>
    <w:rsid w:val="005E562E"/>
    <w:rsid w:val="005E56C8"/>
    <w:rsid w:val="005E5917"/>
    <w:rsid w:val="005E5972"/>
    <w:rsid w:val="005E5AEB"/>
    <w:rsid w:val="005E5B3B"/>
    <w:rsid w:val="005E5C51"/>
    <w:rsid w:val="005E5C73"/>
    <w:rsid w:val="005E5C75"/>
    <w:rsid w:val="005E5D5E"/>
    <w:rsid w:val="005E5F23"/>
    <w:rsid w:val="005E5F60"/>
    <w:rsid w:val="005E61E9"/>
    <w:rsid w:val="005E6236"/>
    <w:rsid w:val="005E63FE"/>
    <w:rsid w:val="005E6B5E"/>
    <w:rsid w:val="005E6E5C"/>
    <w:rsid w:val="005E6EA3"/>
    <w:rsid w:val="005E6F53"/>
    <w:rsid w:val="005E7093"/>
    <w:rsid w:val="005E70B1"/>
    <w:rsid w:val="005E7644"/>
    <w:rsid w:val="005E77AE"/>
    <w:rsid w:val="005E77C6"/>
    <w:rsid w:val="005E7873"/>
    <w:rsid w:val="005E798D"/>
    <w:rsid w:val="005E79B3"/>
    <w:rsid w:val="005E7A60"/>
    <w:rsid w:val="005E7B7B"/>
    <w:rsid w:val="005E7BB7"/>
    <w:rsid w:val="005E7BEE"/>
    <w:rsid w:val="005E7D2A"/>
    <w:rsid w:val="005E7E2D"/>
    <w:rsid w:val="005E7E4D"/>
    <w:rsid w:val="005E7F50"/>
    <w:rsid w:val="005F00EA"/>
    <w:rsid w:val="005F03DD"/>
    <w:rsid w:val="005F04A9"/>
    <w:rsid w:val="005F0633"/>
    <w:rsid w:val="005F08B0"/>
    <w:rsid w:val="005F08EA"/>
    <w:rsid w:val="005F0900"/>
    <w:rsid w:val="005F0A26"/>
    <w:rsid w:val="005F0B2D"/>
    <w:rsid w:val="005F0B66"/>
    <w:rsid w:val="005F0C5E"/>
    <w:rsid w:val="005F0D4F"/>
    <w:rsid w:val="005F0D5D"/>
    <w:rsid w:val="005F0DE0"/>
    <w:rsid w:val="005F0E96"/>
    <w:rsid w:val="005F0EF1"/>
    <w:rsid w:val="005F0FF3"/>
    <w:rsid w:val="005F10A2"/>
    <w:rsid w:val="005F10DB"/>
    <w:rsid w:val="005F1116"/>
    <w:rsid w:val="005F124B"/>
    <w:rsid w:val="005F1285"/>
    <w:rsid w:val="005F146C"/>
    <w:rsid w:val="005F1528"/>
    <w:rsid w:val="005F15BA"/>
    <w:rsid w:val="005F16F7"/>
    <w:rsid w:val="005F1719"/>
    <w:rsid w:val="005F1738"/>
    <w:rsid w:val="005F196F"/>
    <w:rsid w:val="005F1ADC"/>
    <w:rsid w:val="005F1AE7"/>
    <w:rsid w:val="005F1B10"/>
    <w:rsid w:val="005F1C55"/>
    <w:rsid w:val="005F1C8D"/>
    <w:rsid w:val="005F1E06"/>
    <w:rsid w:val="005F1F42"/>
    <w:rsid w:val="005F204F"/>
    <w:rsid w:val="005F2154"/>
    <w:rsid w:val="005F217E"/>
    <w:rsid w:val="005F2468"/>
    <w:rsid w:val="005F2537"/>
    <w:rsid w:val="005F2568"/>
    <w:rsid w:val="005F278B"/>
    <w:rsid w:val="005F2931"/>
    <w:rsid w:val="005F29F3"/>
    <w:rsid w:val="005F2A3B"/>
    <w:rsid w:val="005F2AD9"/>
    <w:rsid w:val="005F2D35"/>
    <w:rsid w:val="005F2FC6"/>
    <w:rsid w:val="005F3066"/>
    <w:rsid w:val="005F310B"/>
    <w:rsid w:val="005F34D2"/>
    <w:rsid w:val="005F3574"/>
    <w:rsid w:val="005F3933"/>
    <w:rsid w:val="005F3AC5"/>
    <w:rsid w:val="005F3B17"/>
    <w:rsid w:val="005F3B40"/>
    <w:rsid w:val="005F3BE4"/>
    <w:rsid w:val="005F3E94"/>
    <w:rsid w:val="005F3EE3"/>
    <w:rsid w:val="005F3F58"/>
    <w:rsid w:val="005F416A"/>
    <w:rsid w:val="005F429A"/>
    <w:rsid w:val="005F4441"/>
    <w:rsid w:val="005F496F"/>
    <w:rsid w:val="005F4970"/>
    <w:rsid w:val="005F4BB9"/>
    <w:rsid w:val="005F4C4E"/>
    <w:rsid w:val="005F4C60"/>
    <w:rsid w:val="005F4CA2"/>
    <w:rsid w:val="005F4CF3"/>
    <w:rsid w:val="005F4D6F"/>
    <w:rsid w:val="005F4E5F"/>
    <w:rsid w:val="005F51FE"/>
    <w:rsid w:val="005F5254"/>
    <w:rsid w:val="005F5278"/>
    <w:rsid w:val="005F5292"/>
    <w:rsid w:val="005F52AC"/>
    <w:rsid w:val="005F543A"/>
    <w:rsid w:val="005F548B"/>
    <w:rsid w:val="005F5578"/>
    <w:rsid w:val="005F5637"/>
    <w:rsid w:val="005F565D"/>
    <w:rsid w:val="005F5684"/>
    <w:rsid w:val="005F57E9"/>
    <w:rsid w:val="005F5808"/>
    <w:rsid w:val="005F5A25"/>
    <w:rsid w:val="005F5DC9"/>
    <w:rsid w:val="005F5E50"/>
    <w:rsid w:val="005F635F"/>
    <w:rsid w:val="005F637A"/>
    <w:rsid w:val="005F639E"/>
    <w:rsid w:val="005F64D2"/>
    <w:rsid w:val="005F650B"/>
    <w:rsid w:val="005F6671"/>
    <w:rsid w:val="005F6955"/>
    <w:rsid w:val="005F6987"/>
    <w:rsid w:val="005F69C0"/>
    <w:rsid w:val="005F6A44"/>
    <w:rsid w:val="005F6B42"/>
    <w:rsid w:val="005F6BAC"/>
    <w:rsid w:val="005F6BE3"/>
    <w:rsid w:val="005F6D8F"/>
    <w:rsid w:val="005F6DFB"/>
    <w:rsid w:val="005F7331"/>
    <w:rsid w:val="005F7626"/>
    <w:rsid w:val="005F7788"/>
    <w:rsid w:val="005F77E1"/>
    <w:rsid w:val="005F77FE"/>
    <w:rsid w:val="005F7847"/>
    <w:rsid w:val="005F7871"/>
    <w:rsid w:val="005F79A1"/>
    <w:rsid w:val="005F7A90"/>
    <w:rsid w:val="005F7AE4"/>
    <w:rsid w:val="005F7B0B"/>
    <w:rsid w:val="005F7BE3"/>
    <w:rsid w:val="005F7C09"/>
    <w:rsid w:val="005F7D07"/>
    <w:rsid w:val="005F7DB2"/>
    <w:rsid w:val="005F7DE4"/>
    <w:rsid w:val="005F7EB9"/>
    <w:rsid w:val="005F7EE0"/>
    <w:rsid w:val="0060011C"/>
    <w:rsid w:val="00600237"/>
    <w:rsid w:val="006002F2"/>
    <w:rsid w:val="00600344"/>
    <w:rsid w:val="00600421"/>
    <w:rsid w:val="00600591"/>
    <w:rsid w:val="006005A4"/>
    <w:rsid w:val="0060061E"/>
    <w:rsid w:val="00600742"/>
    <w:rsid w:val="00600751"/>
    <w:rsid w:val="0060078C"/>
    <w:rsid w:val="00600816"/>
    <w:rsid w:val="00600942"/>
    <w:rsid w:val="00600982"/>
    <w:rsid w:val="0060098F"/>
    <w:rsid w:val="00600A0D"/>
    <w:rsid w:val="00600A30"/>
    <w:rsid w:val="00600B45"/>
    <w:rsid w:val="00600C9C"/>
    <w:rsid w:val="00600F1A"/>
    <w:rsid w:val="00600FBF"/>
    <w:rsid w:val="00601167"/>
    <w:rsid w:val="0060128A"/>
    <w:rsid w:val="006014C0"/>
    <w:rsid w:val="006015AB"/>
    <w:rsid w:val="0060185C"/>
    <w:rsid w:val="006019FB"/>
    <w:rsid w:val="00601A92"/>
    <w:rsid w:val="00601A9C"/>
    <w:rsid w:val="00601C2C"/>
    <w:rsid w:val="00601C96"/>
    <w:rsid w:val="00601E19"/>
    <w:rsid w:val="00601EA8"/>
    <w:rsid w:val="0060223E"/>
    <w:rsid w:val="00602328"/>
    <w:rsid w:val="006024E5"/>
    <w:rsid w:val="006024F0"/>
    <w:rsid w:val="0060271A"/>
    <w:rsid w:val="006027DF"/>
    <w:rsid w:val="0060293C"/>
    <w:rsid w:val="00602D36"/>
    <w:rsid w:val="00602DBF"/>
    <w:rsid w:val="00602E28"/>
    <w:rsid w:val="00602E50"/>
    <w:rsid w:val="00602F2C"/>
    <w:rsid w:val="006030A7"/>
    <w:rsid w:val="006032EA"/>
    <w:rsid w:val="00603580"/>
    <w:rsid w:val="006036B8"/>
    <w:rsid w:val="00603771"/>
    <w:rsid w:val="00603B47"/>
    <w:rsid w:val="00603BDE"/>
    <w:rsid w:val="00603F01"/>
    <w:rsid w:val="00603FD0"/>
    <w:rsid w:val="006041EC"/>
    <w:rsid w:val="006045DE"/>
    <w:rsid w:val="0060463D"/>
    <w:rsid w:val="00604720"/>
    <w:rsid w:val="00604738"/>
    <w:rsid w:val="0060486C"/>
    <w:rsid w:val="00604A24"/>
    <w:rsid w:val="00604B54"/>
    <w:rsid w:val="00604E9E"/>
    <w:rsid w:val="00604FE5"/>
    <w:rsid w:val="00605215"/>
    <w:rsid w:val="00605263"/>
    <w:rsid w:val="0060536E"/>
    <w:rsid w:val="0060544F"/>
    <w:rsid w:val="0060590E"/>
    <w:rsid w:val="00605914"/>
    <w:rsid w:val="00605D35"/>
    <w:rsid w:val="00605EF4"/>
    <w:rsid w:val="00605F4D"/>
    <w:rsid w:val="00605FA6"/>
    <w:rsid w:val="00605FCE"/>
    <w:rsid w:val="006061DF"/>
    <w:rsid w:val="006062A3"/>
    <w:rsid w:val="006062F9"/>
    <w:rsid w:val="006063C4"/>
    <w:rsid w:val="0060648B"/>
    <w:rsid w:val="00606597"/>
    <w:rsid w:val="00606606"/>
    <w:rsid w:val="00606611"/>
    <w:rsid w:val="00606839"/>
    <w:rsid w:val="00606892"/>
    <w:rsid w:val="00606AD7"/>
    <w:rsid w:val="00606C9F"/>
    <w:rsid w:val="00606EEA"/>
    <w:rsid w:val="00606EEB"/>
    <w:rsid w:val="00606F23"/>
    <w:rsid w:val="00606F3A"/>
    <w:rsid w:val="00606FFE"/>
    <w:rsid w:val="006071F8"/>
    <w:rsid w:val="006075CE"/>
    <w:rsid w:val="00607608"/>
    <w:rsid w:val="0060769B"/>
    <w:rsid w:val="00607716"/>
    <w:rsid w:val="00607751"/>
    <w:rsid w:val="0060777F"/>
    <w:rsid w:val="006077BC"/>
    <w:rsid w:val="00607805"/>
    <w:rsid w:val="006078F0"/>
    <w:rsid w:val="00607D28"/>
    <w:rsid w:val="00607DC8"/>
    <w:rsid w:val="00607E73"/>
    <w:rsid w:val="00607FDC"/>
    <w:rsid w:val="0061013B"/>
    <w:rsid w:val="00610236"/>
    <w:rsid w:val="00610416"/>
    <w:rsid w:val="0061049C"/>
    <w:rsid w:val="00610798"/>
    <w:rsid w:val="006107E5"/>
    <w:rsid w:val="00610820"/>
    <w:rsid w:val="00610828"/>
    <w:rsid w:val="00610844"/>
    <w:rsid w:val="00610852"/>
    <w:rsid w:val="00610869"/>
    <w:rsid w:val="00610A35"/>
    <w:rsid w:val="00610ADB"/>
    <w:rsid w:val="00610D7D"/>
    <w:rsid w:val="00610DE7"/>
    <w:rsid w:val="00610EAC"/>
    <w:rsid w:val="00610FA9"/>
    <w:rsid w:val="00611118"/>
    <w:rsid w:val="00611283"/>
    <w:rsid w:val="00611287"/>
    <w:rsid w:val="006113A7"/>
    <w:rsid w:val="006113B0"/>
    <w:rsid w:val="006114EF"/>
    <w:rsid w:val="006116CB"/>
    <w:rsid w:val="00611842"/>
    <w:rsid w:val="006118CC"/>
    <w:rsid w:val="00611AE9"/>
    <w:rsid w:val="00611B0C"/>
    <w:rsid w:val="00611BF7"/>
    <w:rsid w:val="00611D12"/>
    <w:rsid w:val="006120E8"/>
    <w:rsid w:val="00612306"/>
    <w:rsid w:val="0061247E"/>
    <w:rsid w:val="00612799"/>
    <w:rsid w:val="006127BC"/>
    <w:rsid w:val="00612ADD"/>
    <w:rsid w:val="00612C83"/>
    <w:rsid w:val="00612D30"/>
    <w:rsid w:val="00612D59"/>
    <w:rsid w:val="00612DA3"/>
    <w:rsid w:val="00612DF0"/>
    <w:rsid w:val="00612F36"/>
    <w:rsid w:val="00612FA9"/>
    <w:rsid w:val="00612FB0"/>
    <w:rsid w:val="00613126"/>
    <w:rsid w:val="00613304"/>
    <w:rsid w:val="006133FE"/>
    <w:rsid w:val="006136C9"/>
    <w:rsid w:val="00613753"/>
    <w:rsid w:val="006138CC"/>
    <w:rsid w:val="006139E7"/>
    <w:rsid w:val="00613A06"/>
    <w:rsid w:val="00613A66"/>
    <w:rsid w:val="00613BC5"/>
    <w:rsid w:val="00613BCD"/>
    <w:rsid w:val="00613D05"/>
    <w:rsid w:val="00613D48"/>
    <w:rsid w:val="00613E04"/>
    <w:rsid w:val="00614238"/>
    <w:rsid w:val="00614388"/>
    <w:rsid w:val="006143CC"/>
    <w:rsid w:val="006143CE"/>
    <w:rsid w:val="006143D3"/>
    <w:rsid w:val="00614608"/>
    <w:rsid w:val="00614645"/>
    <w:rsid w:val="006147E4"/>
    <w:rsid w:val="00614976"/>
    <w:rsid w:val="00614B12"/>
    <w:rsid w:val="00614BBB"/>
    <w:rsid w:val="00614CCB"/>
    <w:rsid w:val="00614DD0"/>
    <w:rsid w:val="00614E11"/>
    <w:rsid w:val="00614EDB"/>
    <w:rsid w:val="00614F5E"/>
    <w:rsid w:val="00615097"/>
    <w:rsid w:val="0061525A"/>
    <w:rsid w:val="00615446"/>
    <w:rsid w:val="0061547B"/>
    <w:rsid w:val="00615587"/>
    <w:rsid w:val="006155EF"/>
    <w:rsid w:val="00615684"/>
    <w:rsid w:val="00615881"/>
    <w:rsid w:val="00615891"/>
    <w:rsid w:val="0061599B"/>
    <w:rsid w:val="00615B53"/>
    <w:rsid w:val="00615C63"/>
    <w:rsid w:val="00615C6B"/>
    <w:rsid w:val="00615D13"/>
    <w:rsid w:val="00615E2A"/>
    <w:rsid w:val="00615EAD"/>
    <w:rsid w:val="00616091"/>
    <w:rsid w:val="006160C3"/>
    <w:rsid w:val="00616150"/>
    <w:rsid w:val="00616294"/>
    <w:rsid w:val="006162ED"/>
    <w:rsid w:val="0061632A"/>
    <w:rsid w:val="00616473"/>
    <w:rsid w:val="00616563"/>
    <w:rsid w:val="006165E8"/>
    <w:rsid w:val="00616A04"/>
    <w:rsid w:val="00616B48"/>
    <w:rsid w:val="00616C4A"/>
    <w:rsid w:val="00616E16"/>
    <w:rsid w:val="00616F9F"/>
    <w:rsid w:val="00617025"/>
    <w:rsid w:val="00617129"/>
    <w:rsid w:val="006172B0"/>
    <w:rsid w:val="00617321"/>
    <w:rsid w:val="006173B2"/>
    <w:rsid w:val="00617505"/>
    <w:rsid w:val="0061762D"/>
    <w:rsid w:val="00617637"/>
    <w:rsid w:val="006176B6"/>
    <w:rsid w:val="00617767"/>
    <w:rsid w:val="006177C0"/>
    <w:rsid w:val="006178E9"/>
    <w:rsid w:val="00617B6D"/>
    <w:rsid w:val="00617BCD"/>
    <w:rsid w:val="00617BD7"/>
    <w:rsid w:val="00617C10"/>
    <w:rsid w:val="00617C22"/>
    <w:rsid w:val="00617CA5"/>
    <w:rsid w:val="00617CBE"/>
    <w:rsid w:val="00617CE3"/>
    <w:rsid w:val="00617D1E"/>
    <w:rsid w:val="00617D3A"/>
    <w:rsid w:val="00617D9D"/>
    <w:rsid w:val="00620282"/>
    <w:rsid w:val="006203D7"/>
    <w:rsid w:val="00620445"/>
    <w:rsid w:val="00620492"/>
    <w:rsid w:val="0062062F"/>
    <w:rsid w:val="0062095F"/>
    <w:rsid w:val="00620992"/>
    <w:rsid w:val="006209BD"/>
    <w:rsid w:val="00620AB5"/>
    <w:rsid w:val="00620AE0"/>
    <w:rsid w:val="00620B1B"/>
    <w:rsid w:val="00620BE0"/>
    <w:rsid w:val="00620DA5"/>
    <w:rsid w:val="00620F1A"/>
    <w:rsid w:val="00621085"/>
    <w:rsid w:val="006210B7"/>
    <w:rsid w:val="0062110D"/>
    <w:rsid w:val="006211A9"/>
    <w:rsid w:val="00621356"/>
    <w:rsid w:val="0062135F"/>
    <w:rsid w:val="00621469"/>
    <w:rsid w:val="00621572"/>
    <w:rsid w:val="00621584"/>
    <w:rsid w:val="006215D9"/>
    <w:rsid w:val="006215F0"/>
    <w:rsid w:val="0062161F"/>
    <w:rsid w:val="006216CF"/>
    <w:rsid w:val="006217FB"/>
    <w:rsid w:val="00621AF4"/>
    <w:rsid w:val="00621BB1"/>
    <w:rsid w:val="00621BC1"/>
    <w:rsid w:val="00621C21"/>
    <w:rsid w:val="00621C42"/>
    <w:rsid w:val="00621D53"/>
    <w:rsid w:val="00621D8A"/>
    <w:rsid w:val="0062200F"/>
    <w:rsid w:val="00622165"/>
    <w:rsid w:val="006221D7"/>
    <w:rsid w:val="0062225F"/>
    <w:rsid w:val="006223AC"/>
    <w:rsid w:val="0062240D"/>
    <w:rsid w:val="0062244D"/>
    <w:rsid w:val="006224AF"/>
    <w:rsid w:val="00622790"/>
    <w:rsid w:val="006227A5"/>
    <w:rsid w:val="00622838"/>
    <w:rsid w:val="00622969"/>
    <w:rsid w:val="006229E8"/>
    <w:rsid w:val="00622A46"/>
    <w:rsid w:val="00622AF1"/>
    <w:rsid w:val="00622B84"/>
    <w:rsid w:val="00622BD5"/>
    <w:rsid w:val="00622D0B"/>
    <w:rsid w:val="00622DFC"/>
    <w:rsid w:val="00622E8D"/>
    <w:rsid w:val="006230DB"/>
    <w:rsid w:val="00623104"/>
    <w:rsid w:val="00623117"/>
    <w:rsid w:val="00623421"/>
    <w:rsid w:val="006234F6"/>
    <w:rsid w:val="00623751"/>
    <w:rsid w:val="00623838"/>
    <w:rsid w:val="0062392D"/>
    <w:rsid w:val="00623944"/>
    <w:rsid w:val="006239C3"/>
    <w:rsid w:val="00623A26"/>
    <w:rsid w:val="00623CF8"/>
    <w:rsid w:val="00623E7E"/>
    <w:rsid w:val="00623EF1"/>
    <w:rsid w:val="00623F6E"/>
    <w:rsid w:val="006240C5"/>
    <w:rsid w:val="00624280"/>
    <w:rsid w:val="00624543"/>
    <w:rsid w:val="0062457B"/>
    <w:rsid w:val="00624704"/>
    <w:rsid w:val="00624942"/>
    <w:rsid w:val="0062498E"/>
    <w:rsid w:val="00624AA0"/>
    <w:rsid w:val="00624D4E"/>
    <w:rsid w:val="00624D82"/>
    <w:rsid w:val="00624E76"/>
    <w:rsid w:val="00624ECF"/>
    <w:rsid w:val="00624FB3"/>
    <w:rsid w:val="00625094"/>
    <w:rsid w:val="006250F6"/>
    <w:rsid w:val="0062512C"/>
    <w:rsid w:val="006253F9"/>
    <w:rsid w:val="00625682"/>
    <w:rsid w:val="006256BC"/>
    <w:rsid w:val="006256DA"/>
    <w:rsid w:val="0062577B"/>
    <w:rsid w:val="00625BD3"/>
    <w:rsid w:val="00625D3A"/>
    <w:rsid w:val="00625E01"/>
    <w:rsid w:val="006260E5"/>
    <w:rsid w:val="00626159"/>
    <w:rsid w:val="0062620F"/>
    <w:rsid w:val="00626243"/>
    <w:rsid w:val="006262FD"/>
    <w:rsid w:val="006264B8"/>
    <w:rsid w:val="00626AAA"/>
    <w:rsid w:val="00626AE7"/>
    <w:rsid w:val="00626BF8"/>
    <w:rsid w:val="00626C64"/>
    <w:rsid w:val="00626CE6"/>
    <w:rsid w:val="006271B7"/>
    <w:rsid w:val="006272CF"/>
    <w:rsid w:val="006274C3"/>
    <w:rsid w:val="006274D8"/>
    <w:rsid w:val="00627545"/>
    <w:rsid w:val="00627583"/>
    <w:rsid w:val="00627817"/>
    <w:rsid w:val="006278EE"/>
    <w:rsid w:val="0062798D"/>
    <w:rsid w:val="00627A94"/>
    <w:rsid w:val="00627B88"/>
    <w:rsid w:val="00627C3F"/>
    <w:rsid w:val="00627D3F"/>
    <w:rsid w:val="00627DEF"/>
    <w:rsid w:val="00627E39"/>
    <w:rsid w:val="00627E63"/>
    <w:rsid w:val="00627E94"/>
    <w:rsid w:val="00627EA3"/>
    <w:rsid w:val="006304CD"/>
    <w:rsid w:val="006306B9"/>
    <w:rsid w:val="0063073E"/>
    <w:rsid w:val="00630741"/>
    <w:rsid w:val="006308F0"/>
    <w:rsid w:val="006308F4"/>
    <w:rsid w:val="00630A24"/>
    <w:rsid w:val="00630C15"/>
    <w:rsid w:val="00631109"/>
    <w:rsid w:val="0063112E"/>
    <w:rsid w:val="0063139B"/>
    <w:rsid w:val="0063142D"/>
    <w:rsid w:val="00631626"/>
    <w:rsid w:val="0063165B"/>
    <w:rsid w:val="00631B4B"/>
    <w:rsid w:val="00631BC1"/>
    <w:rsid w:val="00631E2A"/>
    <w:rsid w:val="0063234E"/>
    <w:rsid w:val="00632471"/>
    <w:rsid w:val="00632717"/>
    <w:rsid w:val="00632B15"/>
    <w:rsid w:val="00632E2E"/>
    <w:rsid w:val="00632E75"/>
    <w:rsid w:val="00632FAF"/>
    <w:rsid w:val="0063306C"/>
    <w:rsid w:val="00633345"/>
    <w:rsid w:val="00633346"/>
    <w:rsid w:val="00633556"/>
    <w:rsid w:val="006337D0"/>
    <w:rsid w:val="0063389F"/>
    <w:rsid w:val="006339EB"/>
    <w:rsid w:val="00633B11"/>
    <w:rsid w:val="00633B20"/>
    <w:rsid w:val="00633CB3"/>
    <w:rsid w:val="00633EBF"/>
    <w:rsid w:val="006341E6"/>
    <w:rsid w:val="006341FA"/>
    <w:rsid w:val="00634203"/>
    <w:rsid w:val="0063422F"/>
    <w:rsid w:val="0063463E"/>
    <w:rsid w:val="00634799"/>
    <w:rsid w:val="006347DF"/>
    <w:rsid w:val="00634917"/>
    <w:rsid w:val="00634976"/>
    <w:rsid w:val="00634B16"/>
    <w:rsid w:val="00634B44"/>
    <w:rsid w:val="00634CE4"/>
    <w:rsid w:val="00634D71"/>
    <w:rsid w:val="00635009"/>
    <w:rsid w:val="00635161"/>
    <w:rsid w:val="00635218"/>
    <w:rsid w:val="00635252"/>
    <w:rsid w:val="006352B9"/>
    <w:rsid w:val="00635342"/>
    <w:rsid w:val="0063534D"/>
    <w:rsid w:val="006354D2"/>
    <w:rsid w:val="0063555B"/>
    <w:rsid w:val="006355DD"/>
    <w:rsid w:val="00635783"/>
    <w:rsid w:val="006357ED"/>
    <w:rsid w:val="00635851"/>
    <w:rsid w:val="0063587D"/>
    <w:rsid w:val="0063594F"/>
    <w:rsid w:val="006359F9"/>
    <w:rsid w:val="00635B73"/>
    <w:rsid w:val="00635D18"/>
    <w:rsid w:val="00635E33"/>
    <w:rsid w:val="00635F4D"/>
    <w:rsid w:val="00635FBC"/>
    <w:rsid w:val="006360E7"/>
    <w:rsid w:val="00636173"/>
    <w:rsid w:val="00636280"/>
    <w:rsid w:val="006362A6"/>
    <w:rsid w:val="006363E7"/>
    <w:rsid w:val="00636498"/>
    <w:rsid w:val="00636499"/>
    <w:rsid w:val="006364E5"/>
    <w:rsid w:val="006364E6"/>
    <w:rsid w:val="0063675E"/>
    <w:rsid w:val="006367C6"/>
    <w:rsid w:val="006367E2"/>
    <w:rsid w:val="006368BB"/>
    <w:rsid w:val="006368D0"/>
    <w:rsid w:val="00636B8C"/>
    <w:rsid w:val="00636CA3"/>
    <w:rsid w:val="00636F22"/>
    <w:rsid w:val="00636F5B"/>
    <w:rsid w:val="00636FDC"/>
    <w:rsid w:val="00636FE3"/>
    <w:rsid w:val="006370FA"/>
    <w:rsid w:val="0063739F"/>
    <w:rsid w:val="006374D4"/>
    <w:rsid w:val="0063752C"/>
    <w:rsid w:val="00637564"/>
    <w:rsid w:val="00637590"/>
    <w:rsid w:val="006375AB"/>
    <w:rsid w:val="0063766D"/>
    <w:rsid w:val="0063784B"/>
    <w:rsid w:val="00637945"/>
    <w:rsid w:val="00637AA3"/>
    <w:rsid w:val="00637B73"/>
    <w:rsid w:val="00637CAA"/>
    <w:rsid w:val="00637D98"/>
    <w:rsid w:val="00637EC2"/>
    <w:rsid w:val="00637EDA"/>
    <w:rsid w:val="00637F09"/>
    <w:rsid w:val="00637F93"/>
    <w:rsid w:val="00640027"/>
    <w:rsid w:val="00640048"/>
    <w:rsid w:val="0064004C"/>
    <w:rsid w:val="00640233"/>
    <w:rsid w:val="006405E5"/>
    <w:rsid w:val="006406A4"/>
    <w:rsid w:val="006406AD"/>
    <w:rsid w:val="00640769"/>
    <w:rsid w:val="006409ED"/>
    <w:rsid w:val="00640A08"/>
    <w:rsid w:val="00640BF5"/>
    <w:rsid w:val="00640D0A"/>
    <w:rsid w:val="00640DCC"/>
    <w:rsid w:val="00640DF4"/>
    <w:rsid w:val="00641009"/>
    <w:rsid w:val="006411F6"/>
    <w:rsid w:val="0064134C"/>
    <w:rsid w:val="0064145A"/>
    <w:rsid w:val="00641462"/>
    <w:rsid w:val="006414A5"/>
    <w:rsid w:val="006414F9"/>
    <w:rsid w:val="00641548"/>
    <w:rsid w:val="00641592"/>
    <w:rsid w:val="006415CC"/>
    <w:rsid w:val="00641610"/>
    <w:rsid w:val="00641629"/>
    <w:rsid w:val="0064170F"/>
    <w:rsid w:val="00641A1A"/>
    <w:rsid w:val="00641B2E"/>
    <w:rsid w:val="00641CB2"/>
    <w:rsid w:val="00641E11"/>
    <w:rsid w:val="00641EAD"/>
    <w:rsid w:val="006420BE"/>
    <w:rsid w:val="00642101"/>
    <w:rsid w:val="0064227C"/>
    <w:rsid w:val="0064241E"/>
    <w:rsid w:val="006426CE"/>
    <w:rsid w:val="0064275A"/>
    <w:rsid w:val="0064275C"/>
    <w:rsid w:val="00642807"/>
    <w:rsid w:val="00642919"/>
    <w:rsid w:val="006429EF"/>
    <w:rsid w:val="00642ADB"/>
    <w:rsid w:val="00642C19"/>
    <w:rsid w:val="00642CFF"/>
    <w:rsid w:val="00642E28"/>
    <w:rsid w:val="0064301B"/>
    <w:rsid w:val="006430BF"/>
    <w:rsid w:val="00643112"/>
    <w:rsid w:val="00643182"/>
    <w:rsid w:val="0064327B"/>
    <w:rsid w:val="006432B3"/>
    <w:rsid w:val="00643370"/>
    <w:rsid w:val="006433B4"/>
    <w:rsid w:val="00643483"/>
    <w:rsid w:val="006434E3"/>
    <w:rsid w:val="006435DF"/>
    <w:rsid w:val="00643629"/>
    <w:rsid w:val="0064366F"/>
    <w:rsid w:val="006439B6"/>
    <w:rsid w:val="00643A01"/>
    <w:rsid w:val="00643B7D"/>
    <w:rsid w:val="00643BBC"/>
    <w:rsid w:val="00643BFE"/>
    <w:rsid w:val="00643CC6"/>
    <w:rsid w:val="00643DE8"/>
    <w:rsid w:val="00643EDB"/>
    <w:rsid w:val="00643F3A"/>
    <w:rsid w:val="00643FC4"/>
    <w:rsid w:val="00644067"/>
    <w:rsid w:val="0064428D"/>
    <w:rsid w:val="0064436B"/>
    <w:rsid w:val="0064437B"/>
    <w:rsid w:val="00644493"/>
    <w:rsid w:val="006448A1"/>
    <w:rsid w:val="00644A15"/>
    <w:rsid w:val="00644B6F"/>
    <w:rsid w:val="00644C14"/>
    <w:rsid w:val="00645057"/>
    <w:rsid w:val="0064519A"/>
    <w:rsid w:val="00645239"/>
    <w:rsid w:val="006455C2"/>
    <w:rsid w:val="006455D8"/>
    <w:rsid w:val="0064562E"/>
    <w:rsid w:val="006456E8"/>
    <w:rsid w:val="0064579D"/>
    <w:rsid w:val="006458D8"/>
    <w:rsid w:val="0064596B"/>
    <w:rsid w:val="00645A2E"/>
    <w:rsid w:val="00645F50"/>
    <w:rsid w:val="00645FB2"/>
    <w:rsid w:val="006460C5"/>
    <w:rsid w:val="00646162"/>
    <w:rsid w:val="00646198"/>
    <w:rsid w:val="00646205"/>
    <w:rsid w:val="006462FC"/>
    <w:rsid w:val="006463CF"/>
    <w:rsid w:val="006465BA"/>
    <w:rsid w:val="0064676A"/>
    <w:rsid w:val="00646855"/>
    <w:rsid w:val="00646931"/>
    <w:rsid w:val="00646C91"/>
    <w:rsid w:val="00646D9E"/>
    <w:rsid w:val="00646ED8"/>
    <w:rsid w:val="00646EDF"/>
    <w:rsid w:val="006470DC"/>
    <w:rsid w:val="00647192"/>
    <w:rsid w:val="006473B3"/>
    <w:rsid w:val="006473DB"/>
    <w:rsid w:val="0064757C"/>
    <w:rsid w:val="006476BF"/>
    <w:rsid w:val="006477E6"/>
    <w:rsid w:val="00647855"/>
    <w:rsid w:val="00647889"/>
    <w:rsid w:val="00647970"/>
    <w:rsid w:val="00647B1F"/>
    <w:rsid w:val="00647B77"/>
    <w:rsid w:val="00647CD3"/>
    <w:rsid w:val="00650323"/>
    <w:rsid w:val="00650332"/>
    <w:rsid w:val="00650A3E"/>
    <w:rsid w:val="00650AB4"/>
    <w:rsid w:val="00650F2D"/>
    <w:rsid w:val="00650FBE"/>
    <w:rsid w:val="00650FC6"/>
    <w:rsid w:val="0065105D"/>
    <w:rsid w:val="006512B6"/>
    <w:rsid w:val="006515E5"/>
    <w:rsid w:val="00651612"/>
    <w:rsid w:val="00651A76"/>
    <w:rsid w:val="00651C2E"/>
    <w:rsid w:val="00651D61"/>
    <w:rsid w:val="00651E70"/>
    <w:rsid w:val="00651E7B"/>
    <w:rsid w:val="00651EA8"/>
    <w:rsid w:val="00651EED"/>
    <w:rsid w:val="00651EF9"/>
    <w:rsid w:val="00651F00"/>
    <w:rsid w:val="006520FC"/>
    <w:rsid w:val="006521F1"/>
    <w:rsid w:val="00652389"/>
    <w:rsid w:val="00652567"/>
    <w:rsid w:val="006525D2"/>
    <w:rsid w:val="00652743"/>
    <w:rsid w:val="00652A31"/>
    <w:rsid w:val="00652ED1"/>
    <w:rsid w:val="00652ED9"/>
    <w:rsid w:val="00652EE2"/>
    <w:rsid w:val="0065304C"/>
    <w:rsid w:val="00653086"/>
    <w:rsid w:val="006530EA"/>
    <w:rsid w:val="006530F1"/>
    <w:rsid w:val="0065317E"/>
    <w:rsid w:val="0065319F"/>
    <w:rsid w:val="0065331D"/>
    <w:rsid w:val="0065334D"/>
    <w:rsid w:val="006535BA"/>
    <w:rsid w:val="0065388F"/>
    <w:rsid w:val="00653901"/>
    <w:rsid w:val="00653C75"/>
    <w:rsid w:val="00653C79"/>
    <w:rsid w:val="00654023"/>
    <w:rsid w:val="006541C2"/>
    <w:rsid w:val="00654535"/>
    <w:rsid w:val="006545DC"/>
    <w:rsid w:val="006546FF"/>
    <w:rsid w:val="00654725"/>
    <w:rsid w:val="00654B21"/>
    <w:rsid w:val="00654D4B"/>
    <w:rsid w:val="00654E44"/>
    <w:rsid w:val="006550E6"/>
    <w:rsid w:val="00655486"/>
    <w:rsid w:val="00655488"/>
    <w:rsid w:val="00655811"/>
    <w:rsid w:val="00655819"/>
    <w:rsid w:val="00655851"/>
    <w:rsid w:val="00655935"/>
    <w:rsid w:val="00655A6D"/>
    <w:rsid w:val="00655B8E"/>
    <w:rsid w:val="00655BA3"/>
    <w:rsid w:val="00655CB8"/>
    <w:rsid w:val="00655DB3"/>
    <w:rsid w:val="00655E4A"/>
    <w:rsid w:val="00655E88"/>
    <w:rsid w:val="00656249"/>
    <w:rsid w:val="0065642E"/>
    <w:rsid w:val="0065687D"/>
    <w:rsid w:val="00656975"/>
    <w:rsid w:val="00656B1A"/>
    <w:rsid w:val="00656B5C"/>
    <w:rsid w:val="00656C30"/>
    <w:rsid w:val="00656CBA"/>
    <w:rsid w:val="00656E69"/>
    <w:rsid w:val="00656E7C"/>
    <w:rsid w:val="0065701E"/>
    <w:rsid w:val="00657026"/>
    <w:rsid w:val="00657031"/>
    <w:rsid w:val="0065709B"/>
    <w:rsid w:val="00657196"/>
    <w:rsid w:val="00657287"/>
    <w:rsid w:val="006573FB"/>
    <w:rsid w:val="006574E5"/>
    <w:rsid w:val="00657638"/>
    <w:rsid w:val="00657768"/>
    <w:rsid w:val="006577B5"/>
    <w:rsid w:val="0065787B"/>
    <w:rsid w:val="00657AFB"/>
    <w:rsid w:val="00657B6D"/>
    <w:rsid w:val="00657C2D"/>
    <w:rsid w:val="00657D52"/>
    <w:rsid w:val="00657EBD"/>
    <w:rsid w:val="00657ECA"/>
    <w:rsid w:val="00657F72"/>
    <w:rsid w:val="006600B3"/>
    <w:rsid w:val="0066046A"/>
    <w:rsid w:val="0066050D"/>
    <w:rsid w:val="0066064A"/>
    <w:rsid w:val="006606D8"/>
    <w:rsid w:val="006607F0"/>
    <w:rsid w:val="00660A45"/>
    <w:rsid w:val="00660AD3"/>
    <w:rsid w:val="00660B89"/>
    <w:rsid w:val="00660C39"/>
    <w:rsid w:val="00660DFA"/>
    <w:rsid w:val="00661092"/>
    <w:rsid w:val="006610A6"/>
    <w:rsid w:val="0066129D"/>
    <w:rsid w:val="006613F4"/>
    <w:rsid w:val="00661685"/>
    <w:rsid w:val="0066183C"/>
    <w:rsid w:val="0066185F"/>
    <w:rsid w:val="00661898"/>
    <w:rsid w:val="00661974"/>
    <w:rsid w:val="00661A2A"/>
    <w:rsid w:val="00661B07"/>
    <w:rsid w:val="00661DAF"/>
    <w:rsid w:val="00661E1E"/>
    <w:rsid w:val="00661ED7"/>
    <w:rsid w:val="00661EE0"/>
    <w:rsid w:val="006621F9"/>
    <w:rsid w:val="006623F4"/>
    <w:rsid w:val="0066292C"/>
    <w:rsid w:val="00662A57"/>
    <w:rsid w:val="00662B97"/>
    <w:rsid w:val="00662D3D"/>
    <w:rsid w:val="00662DC9"/>
    <w:rsid w:val="00663023"/>
    <w:rsid w:val="006630A6"/>
    <w:rsid w:val="006633F3"/>
    <w:rsid w:val="00663497"/>
    <w:rsid w:val="006634C9"/>
    <w:rsid w:val="006635BA"/>
    <w:rsid w:val="00663642"/>
    <w:rsid w:val="00663839"/>
    <w:rsid w:val="006638A3"/>
    <w:rsid w:val="00663900"/>
    <w:rsid w:val="00663BB2"/>
    <w:rsid w:val="00663E04"/>
    <w:rsid w:val="00663F6C"/>
    <w:rsid w:val="00663FB4"/>
    <w:rsid w:val="0066408B"/>
    <w:rsid w:val="006640F2"/>
    <w:rsid w:val="006641B1"/>
    <w:rsid w:val="006646FB"/>
    <w:rsid w:val="0066485B"/>
    <w:rsid w:val="006648FC"/>
    <w:rsid w:val="00664903"/>
    <w:rsid w:val="00664934"/>
    <w:rsid w:val="00664943"/>
    <w:rsid w:val="00664BF1"/>
    <w:rsid w:val="00664BF2"/>
    <w:rsid w:val="00664C7A"/>
    <w:rsid w:val="00664D3F"/>
    <w:rsid w:val="00664DD9"/>
    <w:rsid w:val="0066500A"/>
    <w:rsid w:val="0066516F"/>
    <w:rsid w:val="006651C8"/>
    <w:rsid w:val="006651D1"/>
    <w:rsid w:val="00665358"/>
    <w:rsid w:val="006656F8"/>
    <w:rsid w:val="00665721"/>
    <w:rsid w:val="0066578E"/>
    <w:rsid w:val="006658DA"/>
    <w:rsid w:val="00665A9F"/>
    <w:rsid w:val="00665AAA"/>
    <w:rsid w:val="00665C50"/>
    <w:rsid w:val="00665D3E"/>
    <w:rsid w:val="00665EC6"/>
    <w:rsid w:val="00665F35"/>
    <w:rsid w:val="0066600B"/>
    <w:rsid w:val="0066680C"/>
    <w:rsid w:val="0066687A"/>
    <w:rsid w:val="0066696B"/>
    <w:rsid w:val="006669B3"/>
    <w:rsid w:val="00666A32"/>
    <w:rsid w:val="00666AC5"/>
    <w:rsid w:val="00666AE3"/>
    <w:rsid w:val="00666BEF"/>
    <w:rsid w:val="00666D93"/>
    <w:rsid w:val="0066718B"/>
    <w:rsid w:val="00667384"/>
    <w:rsid w:val="0066741E"/>
    <w:rsid w:val="006676B5"/>
    <w:rsid w:val="0066770A"/>
    <w:rsid w:val="006677CA"/>
    <w:rsid w:val="00667A6A"/>
    <w:rsid w:val="00667AEA"/>
    <w:rsid w:val="00667AF4"/>
    <w:rsid w:val="00667B34"/>
    <w:rsid w:val="00667B47"/>
    <w:rsid w:val="00667D41"/>
    <w:rsid w:val="00667DE7"/>
    <w:rsid w:val="00667DF0"/>
    <w:rsid w:val="00667E51"/>
    <w:rsid w:val="00667EA6"/>
    <w:rsid w:val="00667F81"/>
    <w:rsid w:val="00667FD5"/>
    <w:rsid w:val="00670054"/>
    <w:rsid w:val="0067033B"/>
    <w:rsid w:val="00670374"/>
    <w:rsid w:val="0067051F"/>
    <w:rsid w:val="00670704"/>
    <w:rsid w:val="006707A7"/>
    <w:rsid w:val="006708B3"/>
    <w:rsid w:val="006708C6"/>
    <w:rsid w:val="0067090C"/>
    <w:rsid w:val="00670C23"/>
    <w:rsid w:val="00670E9B"/>
    <w:rsid w:val="0067105E"/>
    <w:rsid w:val="006710EC"/>
    <w:rsid w:val="00671111"/>
    <w:rsid w:val="00671129"/>
    <w:rsid w:val="006715CA"/>
    <w:rsid w:val="006717FF"/>
    <w:rsid w:val="00671BB4"/>
    <w:rsid w:val="00671C6E"/>
    <w:rsid w:val="00671D37"/>
    <w:rsid w:val="00671E09"/>
    <w:rsid w:val="00672151"/>
    <w:rsid w:val="006722B4"/>
    <w:rsid w:val="00672566"/>
    <w:rsid w:val="006725F6"/>
    <w:rsid w:val="006729AD"/>
    <w:rsid w:val="006729DD"/>
    <w:rsid w:val="00672A4F"/>
    <w:rsid w:val="00672CD3"/>
    <w:rsid w:val="00672E4C"/>
    <w:rsid w:val="00672EBB"/>
    <w:rsid w:val="00672EF1"/>
    <w:rsid w:val="00672F9F"/>
    <w:rsid w:val="00673322"/>
    <w:rsid w:val="0067354B"/>
    <w:rsid w:val="006735F2"/>
    <w:rsid w:val="00673679"/>
    <w:rsid w:val="0067379D"/>
    <w:rsid w:val="00673846"/>
    <w:rsid w:val="00673946"/>
    <w:rsid w:val="0067399E"/>
    <w:rsid w:val="00673A21"/>
    <w:rsid w:val="00673AFE"/>
    <w:rsid w:val="00673B20"/>
    <w:rsid w:val="00673FA9"/>
    <w:rsid w:val="006740F9"/>
    <w:rsid w:val="00674231"/>
    <w:rsid w:val="00674255"/>
    <w:rsid w:val="006742E9"/>
    <w:rsid w:val="00674464"/>
    <w:rsid w:val="00674603"/>
    <w:rsid w:val="00674613"/>
    <w:rsid w:val="006747E8"/>
    <w:rsid w:val="00674800"/>
    <w:rsid w:val="006748FC"/>
    <w:rsid w:val="00674C93"/>
    <w:rsid w:val="00674E1C"/>
    <w:rsid w:val="00674EDF"/>
    <w:rsid w:val="00675118"/>
    <w:rsid w:val="006751F5"/>
    <w:rsid w:val="00675218"/>
    <w:rsid w:val="0067525A"/>
    <w:rsid w:val="0067548D"/>
    <w:rsid w:val="006757FF"/>
    <w:rsid w:val="00675873"/>
    <w:rsid w:val="006758D3"/>
    <w:rsid w:val="00675B2A"/>
    <w:rsid w:val="00675BCA"/>
    <w:rsid w:val="00675BF3"/>
    <w:rsid w:val="00675C9D"/>
    <w:rsid w:val="00675D21"/>
    <w:rsid w:val="00675DA1"/>
    <w:rsid w:val="00675DF8"/>
    <w:rsid w:val="00675F12"/>
    <w:rsid w:val="00675F82"/>
    <w:rsid w:val="00675F91"/>
    <w:rsid w:val="0067608A"/>
    <w:rsid w:val="00676205"/>
    <w:rsid w:val="006762B7"/>
    <w:rsid w:val="006762D3"/>
    <w:rsid w:val="006764B8"/>
    <w:rsid w:val="006766DB"/>
    <w:rsid w:val="00676920"/>
    <w:rsid w:val="00676BFB"/>
    <w:rsid w:val="00676CCD"/>
    <w:rsid w:val="00677435"/>
    <w:rsid w:val="00677437"/>
    <w:rsid w:val="00677646"/>
    <w:rsid w:val="006776F3"/>
    <w:rsid w:val="00677A40"/>
    <w:rsid w:val="00677AEE"/>
    <w:rsid w:val="00677B1D"/>
    <w:rsid w:val="00677C53"/>
    <w:rsid w:val="00677D7B"/>
    <w:rsid w:val="00677DC3"/>
    <w:rsid w:val="00677EBB"/>
    <w:rsid w:val="00677F74"/>
    <w:rsid w:val="0068007D"/>
    <w:rsid w:val="006801EC"/>
    <w:rsid w:val="00680303"/>
    <w:rsid w:val="0068045A"/>
    <w:rsid w:val="00680545"/>
    <w:rsid w:val="0068078B"/>
    <w:rsid w:val="006807AB"/>
    <w:rsid w:val="00680987"/>
    <w:rsid w:val="00680AD2"/>
    <w:rsid w:val="00680AD8"/>
    <w:rsid w:val="00680B67"/>
    <w:rsid w:val="00680C51"/>
    <w:rsid w:val="00680C55"/>
    <w:rsid w:val="00680E14"/>
    <w:rsid w:val="00680E49"/>
    <w:rsid w:val="00680E98"/>
    <w:rsid w:val="00680EA1"/>
    <w:rsid w:val="00680EB6"/>
    <w:rsid w:val="00681076"/>
    <w:rsid w:val="0068124E"/>
    <w:rsid w:val="00681497"/>
    <w:rsid w:val="006814AD"/>
    <w:rsid w:val="00681507"/>
    <w:rsid w:val="00681548"/>
    <w:rsid w:val="006816C8"/>
    <w:rsid w:val="00681761"/>
    <w:rsid w:val="00681B21"/>
    <w:rsid w:val="00681B84"/>
    <w:rsid w:val="00681E07"/>
    <w:rsid w:val="00681E44"/>
    <w:rsid w:val="00681E4B"/>
    <w:rsid w:val="00682049"/>
    <w:rsid w:val="006820C3"/>
    <w:rsid w:val="00682129"/>
    <w:rsid w:val="00682158"/>
    <w:rsid w:val="0068237E"/>
    <w:rsid w:val="00682725"/>
    <w:rsid w:val="006828B9"/>
    <w:rsid w:val="006828E5"/>
    <w:rsid w:val="006828F0"/>
    <w:rsid w:val="00682962"/>
    <w:rsid w:val="00682975"/>
    <w:rsid w:val="00682977"/>
    <w:rsid w:val="00682A8D"/>
    <w:rsid w:val="00682ABC"/>
    <w:rsid w:val="00682ADB"/>
    <w:rsid w:val="00682AFA"/>
    <w:rsid w:val="00682D0F"/>
    <w:rsid w:val="00682E79"/>
    <w:rsid w:val="00683069"/>
    <w:rsid w:val="00683088"/>
    <w:rsid w:val="0068335A"/>
    <w:rsid w:val="006833CF"/>
    <w:rsid w:val="00683420"/>
    <w:rsid w:val="006835AB"/>
    <w:rsid w:val="006837E0"/>
    <w:rsid w:val="0068380D"/>
    <w:rsid w:val="00683875"/>
    <w:rsid w:val="006838E8"/>
    <w:rsid w:val="00683942"/>
    <w:rsid w:val="0068398F"/>
    <w:rsid w:val="00683A24"/>
    <w:rsid w:val="00683B0A"/>
    <w:rsid w:val="00683BF4"/>
    <w:rsid w:val="00683CE3"/>
    <w:rsid w:val="00683D8F"/>
    <w:rsid w:val="00683E2F"/>
    <w:rsid w:val="00683EA6"/>
    <w:rsid w:val="006843BC"/>
    <w:rsid w:val="006844F7"/>
    <w:rsid w:val="00684536"/>
    <w:rsid w:val="00684614"/>
    <w:rsid w:val="0068463D"/>
    <w:rsid w:val="00684653"/>
    <w:rsid w:val="0068467C"/>
    <w:rsid w:val="0068468C"/>
    <w:rsid w:val="006846FE"/>
    <w:rsid w:val="0068477D"/>
    <w:rsid w:val="00684924"/>
    <w:rsid w:val="00684973"/>
    <w:rsid w:val="00684B39"/>
    <w:rsid w:val="00684FEE"/>
    <w:rsid w:val="00685123"/>
    <w:rsid w:val="006851C2"/>
    <w:rsid w:val="006851EE"/>
    <w:rsid w:val="006852AA"/>
    <w:rsid w:val="00685473"/>
    <w:rsid w:val="0068561D"/>
    <w:rsid w:val="00685639"/>
    <w:rsid w:val="006858EE"/>
    <w:rsid w:val="00685950"/>
    <w:rsid w:val="00685AFB"/>
    <w:rsid w:val="00685B74"/>
    <w:rsid w:val="00685D1C"/>
    <w:rsid w:val="00685E90"/>
    <w:rsid w:val="00685EB7"/>
    <w:rsid w:val="00685EC4"/>
    <w:rsid w:val="00685F3B"/>
    <w:rsid w:val="00685FED"/>
    <w:rsid w:val="00686016"/>
    <w:rsid w:val="00686106"/>
    <w:rsid w:val="006861B5"/>
    <w:rsid w:val="0068634F"/>
    <w:rsid w:val="00686497"/>
    <w:rsid w:val="006864B2"/>
    <w:rsid w:val="00686720"/>
    <w:rsid w:val="00686777"/>
    <w:rsid w:val="0068677F"/>
    <w:rsid w:val="00686A85"/>
    <w:rsid w:val="00686AFB"/>
    <w:rsid w:val="00686B35"/>
    <w:rsid w:val="00686B3C"/>
    <w:rsid w:val="00686E1D"/>
    <w:rsid w:val="00686E82"/>
    <w:rsid w:val="006870A7"/>
    <w:rsid w:val="00687633"/>
    <w:rsid w:val="0068780D"/>
    <w:rsid w:val="0068781F"/>
    <w:rsid w:val="006878FB"/>
    <w:rsid w:val="00687EE5"/>
    <w:rsid w:val="00687EFA"/>
    <w:rsid w:val="00687F2B"/>
    <w:rsid w:val="006900E4"/>
    <w:rsid w:val="006903F6"/>
    <w:rsid w:val="006905E9"/>
    <w:rsid w:val="0069064A"/>
    <w:rsid w:val="00690661"/>
    <w:rsid w:val="006906F4"/>
    <w:rsid w:val="00690DC7"/>
    <w:rsid w:val="00690EF8"/>
    <w:rsid w:val="00690F99"/>
    <w:rsid w:val="0069102A"/>
    <w:rsid w:val="00691337"/>
    <w:rsid w:val="006914ED"/>
    <w:rsid w:val="00691B74"/>
    <w:rsid w:val="00691C47"/>
    <w:rsid w:val="00691C59"/>
    <w:rsid w:val="00691F0B"/>
    <w:rsid w:val="00691F1D"/>
    <w:rsid w:val="00692017"/>
    <w:rsid w:val="00692119"/>
    <w:rsid w:val="00692151"/>
    <w:rsid w:val="0069221E"/>
    <w:rsid w:val="00692248"/>
    <w:rsid w:val="006922CA"/>
    <w:rsid w:val="00692596"/>
    <w:rsid w:val="006925F0"/>
    <w:rsid w:val="0069263D"/>
    <w:rsid w:val="0069286D"/>
    <w:rsid w:val="006928AB"/>
    <w:rsid w:val="006929A9"/>
    <w:rsid w:val="00692B48"/>
    <w:rsid w:val="00692C74"/>
    <w:rsid w:val="00692CAB"/>
    <w:rsid w:val="00692CB0"/>
    <w:rsid w:val="00692DB3"/>
    <w:rsid w:val="0069304D"/>
    <w:rsid w:val="00693155"/>
    <w:rsid w:val="006931BF"/>
    <w:rsid w:val="0069353A"/>
    <w:rsid w:val="00693588"/>
    <w:rsid w:val="006935BD"/>
    <w:rsid w:val="006937D1"/>
    <w:rsid w:val="006938CC"/>
    <w:rsid w:val="00693A15"/>
    <w:rsid w:val="00693B00"/>
    <w:rsid w:val="00693B0E"/>
    <w:rsid w:val="00693B62"/>
    <w:rsid w:val="00693BC9"/>
    <w:rsid w:val="00693E50"/>
    <w:rsid w:val="00693E9E"/>
    <w:rsid w:val="00693F05"/>
    <w:rsid w:val="00693F3D"/>
    <w:rsid w:val="00694089"/>
    <w:rsid w:val="00694369"/>
    <w:rsid w:val="006943C6"/>
    <w:rsid w:val="006944F9"/>
    <w:rsid w:val="0069472D"/>
    <w:rsid w:val="006948EB"/>
    <w:rsid w:val="0069499F"/>
    <w:rsid w:val="00694ED7"/>
    <w:rsid w:val="00694EFB"/>
    <w:rsid w:val="006950BD"/>
    <w:rsid w:val="006952F8"/>
    <w:rsid w:val="006955D2"/>
    <w:rsid w:val="00695689"/>
    <w:rsid w:val="00695818"/>
    <w:rsid w:val="006959A9"/>
    <w:rsid w:val="00695A83"/>
    <w:rsid w:val="00695AA1"/>
    <w:rsid w:val="00695CC2"/>
    <w:rsid w:val="00695EB6"/>
    <w:rsid w:val="00696034"/>
    <w:rsid w:val="00696183"/>
    <w:rsid w:val="006961B5"/>
    <w:rsid w:val="00696266"/>
    <w:rsid w:val="0069628D"/>
    <w:rsid w:val="00696781"/>
    <w:rsid w:val="00696858"/>
    <w:rsid w:val="00696B7D"/>
    <w:rsid w:val="00696BBA"/>
    <w:rsid w:val="00696BCE"/>
    <w:rsid w:val="00696C9F"/>
    <w:rsid w:val="00696D17"/>
    <w:rsid w:val="00696D52"/>
    <w:rsid w:val="00696D5E"/>
    <w:rsid w:val="00696DC5"/>
    <w:rsid w:val="00696F21"/>
    <w:rsid w:val="00696F62"/>
    <w:rsid w:val="00696F82"/>
    <w:rsid w:val="00697507"/>
    <w:rsid w:val="0069760B"/>
    <w:rsid w:val="006977BB"/>
    <w:rsid w:val="006978D5"/>
    <w:rsid w:val="00697C57"/>
    <w:rsid w:val="006A0043"/>
    <w:rsid w:val="006A0123"/>
    <w:rsid w:val="006A0335"/>
    <w:rsid w:val="006A059E"/>
    <w:rsid w:val="006A0935"/>
    <w:rsid w:val="006A0B39"/>
    <w:rsid w:val="006A0E6D"/>
    <w:rsid w:val="006A0FF6"/>
    <w:rsid w:val="006A12E9"/>
    <w:rsid w:val="006A1327"/>
    <w:rsid w:val="006A1612"/>
    <w:rsid w:val="006A18D1"/>
    <w:rsid w:val="006A192E"/>
    <w:rsid w:val="006A20E4"/>
    <w:rsid w:val="006A21AF"/>
    <w:rsid w:val="006A22DD"/>
    <w:rsid w:val="006A2406"/>
    <w:rsid w:val="006A2457"/>
    <w:rsid w:val="006A2463"/>
    <w:rsid w:val="006A2504"/>
    <w:rsid w:val="006A287B"/>
    <w:rsid w:val="006A2AEE"/>
    <w:rsid w:val="006A2BF0"/>
    <w:rsid w:val="006A2F3A"/>
    <w:rsid w:val="006A317B"/>
    <w:rsid w:val="006A3410"/>
    <w:rsid w:val="006A3435"/>
    <w:rsid w:val="006A377C"/>
    <w:rsid w:val="006A3937"/>
    <w:rsid w:val="006A39A8"/>
    <w:rsid w:val="006A3AAB"/>
    <w:rsid w:val="006A3C2C"/>
    <w:rsid w:val="006A3C9D"/>
    <w:rsid w:val="006A3D6E"/>
    <w:rsid w:val="006A3FBA"/>
    <w:rsid w:val="006A4004"/>
    <w:rsid w:val="006A4021"/>
    <w:rsid w:val="006A40AB"/>
    <w:rsid w:val="006A4194"/>
    <w:rsid w:val="006A4219"/>
    <w:rsid w:val="006A44E3"/>
    <w:rsid w:val="006A4570"/>
    <w:rsid w:val="006A462C"/>
    <w:rsid w:val="006A4726"/>
    <w:rsid w:val="006A4832"/>
    <w:rsid w:val="006A48F9"/>
    <w:rsid w:val="006A49C2"/>
    <w:rsid w:val="006A49E4"/>
    <w:rsid w:val="006A4DB8"/>
    <w:rsid w:val="006A4E5B"/>
    <w:rsid w:val="006A4E9A"/>
    <w:rsid w:val="006A4FD0"/>
    <w:rsid w:val="006A5312"/>
    <w:rsid w:val="006A5372"/>
    <w:rsid w:val="006A53D8"/>
    <w:rsid w:val="006A54A6"/>
    <w:rsid w:val="006A554C"/>
    <w:rsid w:val="006A5899"/>
    <w:rsid w:val="006A5900"/>
    <w:rsid w:val="006A59D2"/>
    <w:rsid w:val="006A5AE8"/>
    <w:rsid w:val="006A5B16"/>
    <w:rsid w:val="006A5B4A"/>
    <w:rsid w:val="006A5D18"/>
    <w:rsid w:val="006A5EF5"/>
    <w:rsid w:val="006A6126"/>
    <w:rsid w:val="006A6616"/>
    <w:rsid w:val="006A67E6"/>
    <w:rsid w:val="006A6887"/>
    <w:rsid w:val="006A6961"/>
    <w:rsid w:val="006A69FE"/>
    <w:rsid w:val="006A6A44"/>
    <w:rsid w:val="006A6AB9"/>
    <w:rsid w:val="006A6BB3"/>
    <w:rsid w:val="006A6CEF"/>
    <w:rsid w:val="006A6E5C"/>
    <w:rsid w:val="006A7143"/>
    <w:rsid w:val="006A7144"/>
    <w:rsid w:val="006A738A"/>
    <w:rsid w:val="006A7408"/>
    <w:rsid w:val="006A7485"/>
    <w:rsid w:val="006A751B"/>
    <w:rsid w:val="006A7554"/>
    <w:rsid w:val="006A7760"/>
    <w:rsid w:val="006A78D8"/>
    <w:rsid w:val="006A7912"/>
    <w:rsid w:val="006A7AAD"/>
    <w:rsid w:val="006A7BE9"/>
    <w:rsid w:val="006A7D12"/>
    <w:rsid w:val="006A7D4F"/>
    <w:rsid w:val="006A7D78"/>
    <w:rsid w:val="006A7DA4"/>
    <w:rsid w:val="006A7DE7"/>
    <w:rsid w:val="006A7E53"/>
    <w:rsid w:val="006A7E85"/>
    <w:rsid w:val="006A7E94"/>
    <w:rsid w:val="006A7F4E"/>
    <w:rsid w:val="006B00A3"/>
    <w:rsid w:val="006B0307"/>
    <w:rsid w:val="006B0540"/>
    <w:rsid w:val="006B05DC"/>
    <w:rsid w:val="006B07BC"/>
    <w:rsid w:val="006B09B2"/>
    <w:rsid w:val="006B0A10"/>
    <w:rsid w:val="006B0A79"/>
    <w:rsid w:val="006B0C97"/>
    <w:rsid w:val="006B0D00"/>
    <w:rsid w:val="006B0D98"/>
    <w:rsid w:val="006B0FBF"/>
    <w:rsid w:val="006B11C9"/>
    <w:rsid w:val="006B122F"/>
    <w:rsid w:val="006B1439"/>
    <w:rsid w:val="006B14BB"/>
    <w:rsid w:val="006B1774"/>
    <w:rsid w:val="006B189A"/>
    <w:rsid w:val="006B18F5"/>
    <w:rsid w:val="006B1903"/>
    <w:rsid w:val="006B1914"/>
    <w:rsid w:val="006B23BE"/>
    <w:rsid w:val="006B256C"/>
    <w:rsid w:val="006B25E3"/>
    <w:rsid w:val="006B293D"/>
    <w:rsid w:val="006B2A8D"/>
    <w:rsid w:val="006B2DC1"/>
    <w:rsid w:val="006B2E37"/>
    <w:rsid w:val="006B2E7A"/>
    <w:rsid w:val="006B3122"/>
    <w:rsid w:val="006B3157"/>
    <w:rsid w:val="006B35AE"/>
    <w:rsid w:val="006B3858"/>
    <w:rsid w:val="006B3916"/>
    <w:rsid w:val="006B3A99"/>
    <w:rsid w:val="006B3AF8"/>
    <w:rsid w:val="006B3C88"/>
    <w:rsid w:val="006B3DC4"/>
    <w:rsid w:val="006B3E99"/>
    <w:rsid w:val="006B4201"/>
    <w:rsid w:val="006B4277"/>
    <w:rsid w:val="006B439B"/>
    <w:rsid w:val="006B4686"/>
    <w:rsid w:val="006B46BE"/>
    <w:rsid w:val="006B4854"/>
    <w:rsid w:val="006B4861"/>
    <w:rsid w:val="006B4B70"/>
    <w:rsid w:val="006B4C08"/>
    <w:rsid w:val="006B4CA9"/>
    <w:rsid w:val="006B4D8A"/>
    <w:rsid w:val="006B4D8E"/>
    <w:rsid w:val="006B4EBB"/>
    <w:rsid w:val="006B502F"/>
    <w:rsid w:val="006B5343"/>
    <w:rsid w:val="006B556F"/>
    <w:rsid w:val="006B55D8"/>
    <w:rsid w:val="006B570B"/>
    <w:rsid w:val="006B57DD"/>
    <w:rsid w:val="006B5B32"/>
    <w:rsid w:val="006B5DCD"/>
    <w:rsid w:val="006B5DD6"/>
    <w:rsid w:val="006B5E42"/>
    <w:rsid w:val="006B5F26"/>
    <w:rsid w:val="006B5F8D"/>
    <w:rsid w:val="006B607D"/>
    <w:rsid w:val="006B6232"/>
    <w:rsid w:val="006B6243"/>
    <w:rsid w:val="006B63C7"/>
    <w:rsid w:val="006B63FF"/>
    <w:rsid w:val="006B6471"/>
    <w:rsid w:val="006B6586"/>
    <w:rsid w:val="006B68C7"/>
    <w:rsid w:val="006B69EF"/>
    <w:rsid w:val="006B6D02"/>
    <w:rsid w:val="006B6D06"/>
    <w:rsid w:val="006B6D30"/>
    <w:rsid w:val="006B6ED7"/>
    <w:rsid w:val="006B6EF0"/>
    <w:rsid w:val="006B6FCC"/>
    <w:rsid w:val="006B7147"/>
    <w:rsid w:val="006B72BD"/>
    <w:rsid w:val="006B746B"/>
    <w:rsid w:val="006B74AA"/>
    <w:rsid w:val="006B77B9"/>
    <w:rsid w:val="006B78BA"/>
    <w:rsid w:val="006B7D08"/>
    <w:rsid w:val="006B7DDA"/>
    <w:rsid w:val="006C00B1"/>
    <w:rsid w:val="006C00B7"/>
    <w:rsid w:val="006C0418"/>
    <w:rsid w:val="006C049D"/>
    <w:rsid w:val="006C04C7"/>
    <w:rsid w:val="006C04DB"/>
    <w:rsid w:val="006C0677"/>
    <w:rsid w:val="006C0798"/>
    <w:rsid w:val="006C0821"/>
    <w:rsid w:val="006C084C"/>
    <w:rsid w:val="006C087C"/>
    <w:rsid w:val="006C08E7"/>
    <w:rsid w:val="006C0988"/>
    <w:rsid w:val="006C0A91"/>
    <w:rsid w:val="006C0C6F"/>
    <w:rsid w:val="006C0E54"/>
    <w:rsid w:val="006C0FEA"/>
    <w:rsid w:val="006C1457"/>
    <w:rsid w:val="006C14CB"/>
    <w:rsid w:val="006C1507"/>
    <w:rsid w:val="006C1517"/>
    <w:rsid w:val="006C1552"/>
    <w:rsid w:val="006C16CE"/>
    <w:rsid w:val="006C1826"/>
    <w:rsid w:val="006C185B"/>
    <w:rsid w:val="006C1911"/>
    <w:rsid w:val="006C1B36"/>
    <w:rsid w:val="006C1D8E"/>
    <w:rsid w:val="006C1EE7"/>
    <w:rsid w:val="006C20B5"/>
    <w:rsid w:val="006C212F"/>
    <w:rsid w:val="006C2242"/>
    <w:rsid w:val="006C227D"/>
    <w:rsid w:val="006C2491"/>
    <w:rsid w:val="006C2514"/>
    <w:rsid w:val="006C2546"/>
    <w:rsid w:val="006C2556"/>
    <w:rsid w:val="006C256A"/>
    <w:rsid w:val="006C25C0"/>
    <w:rsid w:val="006C2602"/>
    <w:rsid w:val="006C2856"/>
    <w:rsid w:val="006C29A8"/>
    <w:rsid w:val="006C2A05"/>
    <w:rsid w:val="006C2A73"/>
    <w:rsid w:val="006C2AA5"/>
    <w:rsid w:val="006C2B17"/>
    <w:rsid w:val="006C2BF4"/>
    <w:rsid w:val="006C2D5F"/>
    <w:rsid w:val="006C2D69"/>
    <w:rsid w:val="006C2D9B"/>
    <w:rsid w:val="006C2D9F"/>
    <w:rsid w:val="006C2E6B"/>
    <w:rsid w:val="006C2F85"/>
    <w:rsid w:val="006C2FF9"/>
    <w:rsid w:val="006C313F"/>
    <w:rsid w:val="006C3202"/>
    <w:rsid w:val="006C328B"/>
    <w:rsid w:val="006C35A2"/>
    <w:rsid w:val="006C3617"/>
    <w:rsid w:val="006C368A"/>
    <w:rsid w:val="006C3799"/>
    <w:rsid w:val="006C37D4"/>
    <w:rsid w:val="006C389C"/>
    <w:rsid w:val="006C3970"/>
    <w:rsid w:val="006C399F"/>
    <w:rsid w:val="006C3A7C"/>
    <w:rsid w:val="006C3AF8"/>
    <w:rsid w:val="006C3C1F"/>
    <w:rsid w:val="006C3C46"/>
    <w:rsid w:val="006C3CDD"/>
    <w:rsid w:val="006C3EB7"/>
    <w:rsid w:val="006C401F"/>
    <w:rsid w:val="006C406B"/>
    <w:rsid w:val="006C42F3"/>
    <w:rsid w:val="006C44CD"/>
    <w:rsid w:val="006C44D6"/>
    <w:rsid w:val="006C4557"/>
    <w:rsid w:val="006C4712"/>
    <w:rsid w:val="006C47C4"/>
    <w:rsid w:val="006C486C"/>
    <w:rsid w:val="006C488C"/>
    <w:rsid w:val="006C49BE"/>
    <w:rsid w:val="006C4AFA"/>
    <w:rsid w:val="006C4CAE"/>
    <w:rsid w:val="006C4E97"/>
    <w:rsid w:val="006C4EDF"/>
    <w:rsid w:val="006C52A5"/>
    <w:rsid w:val="006C543A"/>
    <w:rsid w:val="006C5528"/>
    <w:rsid w:val="006C55A3"/>
    <w:rsid w:val="006C574A"/>
    <w:rsid w:val="006C58D1"/>
    <w:rsid w:val="006C5A03"/>
    <w:rsid w:val="006C5A32"/>
    <w:rsid w:val="006C5AF8"/>
    <w:rsid w:val="006C5FAC"/>
    <w:rsid w:val="006C60EA"/>
    <w:rsid w:val="006C6269"/>
    <w:rsid w:val="006C62EE"/>
    <w:rsid w:val="006C639F"/>
    <w:rsid w:val="006C658C"/>
    <w:rsid w:val="006C65B3"/>
    <w:rsid w:val="006C6630"/>
    <w:rsid w:val="006C66CF"/>
    <w:rsid w:val="006C67C7"/>
    <w:rsid w:val="006C67D6"/>
    <w:rsid w:val="006C68F4"/>
    <w:rsid w:val="006C690F"/>
    <w:rsid w:val="006C6950"/>
    <w:rsid w:val="006C69CB"/>
    <w:rsid w:val="006C6A4D"/>
    <w:rsid w:val="006C6D66"/>
    <w:rsid w:val="006C6DE7"/>
    <w:rsid w:val="006C6E1D"/>
    <w:rsid w:val="006C6EC1"/>
    <w:rsid w:val="006C70A3"/>
    <w:rsid w:val="006C7186"/>
    <w:rsid w:val="006C72A1"/>
    <w:rsid w:val="006C740A"/>
    <w:rsid w:val="006C7431"/>
    <w:rsid w:val="006C74EF"/>
    <w:rsid w:val="006C7585"/>
    <w:rsid w:val="006C7671"/>
    <w:rsid w:val="006C76E1"/>
    <w:rsid w:val="006C780D"/>
    <w:rsid w:val="006C78A4"/>
    <w:rsid w:val="006C7948"/>
    <w:rsid w:val="006C7A7B"/>
    <w:rsid w:val="006C7AFD"/>
    <w:rsid w:val="006C7B66"/>
    <w:rsid w:val="006C7CBF"/>
    <w:rsid w:val="006C7E87"/>
    <w:rsid w:val="006C7FA1"/>
    <w:rsid w:val="006D0270"/>
    <w:rsid w:val="006D0290"/>
    <w:rsid w:val="006D02DE"/>
    <w:rsid w:val="006D05D6"/>
    <w:rsid w:val="006D0662"/>
    <w:rsid w:val="006D0A11"/>
    <w:rsid w:val="006D0BD8"/>
    <w:rsid w:val="006D0D13"/>
    <w:rsid w:val="006D0FCE"/>
    <w:rsid w:val="006D10A7"/>
    <w:rsid w:val="006D1356"/>
    <w:rsid w:val="006D1494"/>
    <w:rsid w:val="006D1559"/>
    <w:rsid w:val="006D16A5"/>
    <w:rsid w:val="006D16CD"/>
    <w:rsid w:val="006D1746"/>
    <w:rsid w:val="006D18C8"/>
    <w:rsid w:val="006D196E"/>
    <w:rsid w:val="006D1987"/>
    <w:rsid w:val="006D19A5"/>
    <w:rsid w:val="006D1BCD"/>
    <w:rsid w:val="006D1C07"/>
    <w:rsid w:val="006D1D72"/>
    <w:rsid w:val="006D1F81"/>
    <w:rsid w:val="006D22BA"/>
    <w:rsid w:val="006D24D6"/>
    <w:rsid w:val="006D26EA"/>
    <w:rsid w:val="006D2718"/>
    <w:rsid w:val="006D2779"/>
    <w:rsid w:val="006D290A"/>
    <w:rsid w:val="006D2933"/>
    <w:rsid w:val="006D2A20"/>
    <w:rsid w:val="006D2A96"/>
    <w:rsid w:val="006D2AA3"/>
    <w:rsid w:val="006D2B7F"/>
    <w:rsid w:val="006D2E9B"/>
    <w:rsid w:val="006D3032"/>
    <w:rsid w:val="006D3239"/>
    <w:rsid w:val="006D32AB"/>
    <w:rsid w:val="006D354B"/>
    <w:rsid w:val="006D383B"/>
    <w:rsid w:val="006D3949"/>
    <w:rsid w:val="006D3B0B"/>
    <w:rsid w:val="006D3CC3"/>
    <w:rsid w:val="006D3CC6"/>
    <w:rsid w:val="006D3CEE"/>
    <w:rsid w:val="006D3CFD"/>
    <w:rsid w:val="006D4077"/>
    <w:rsid w:val="006D40B6"/>
    <w:rsid w:val="006D455A"/>
    <w:rsid w:val="006D474F"/>
    <w:rsid w:val="006D4918"/>
    <w:rsid w:val="006D49AE"/>
    <w:rsid w:val="006D4A15"/>
    <w:rsid w:val="006D4A2B"/>
    <w:rsid w:val="006D4A62"/>
    <w:rsid w:val="006D4B44"/>
    <w:rsid w:val="006D4F13"/>
    <w:rsid w:val="006D4F52"/>
    <w:rsid w:val="006D5011"/>
    <w:rsid w:val="006D524A"/>
    <w:rsid w:val="006D52D5"/>
    <w:rsid w:val="006D5517"/>
    <w:rsid w:val="006D567B"/>
    <w:rsid w:val="006D584A"/>
    <w:rsid w:val="006D5931"/>
    <w:rsid w:val="006D5996"/>
    <w:rsid w:val="006D59FB"/>
    <w:rsid w:val="006D5AB3"/>
    <w:rsid w:val="006D5B02"/>
    <w:rsid w:val="006D5B41"/>
    <w:rsid w:val="006D5EC0"/>
    <w:rsid w:val="006D6154"/>
    <w:rsid w:val="006D61F9"/>
    <w:rsid w:val="006D64A2"/>
    <w:rsid w:val="006D6763"/>
    <w:rsid w:val="006D678E"/>
    <w:rsid w:val="006D68ED"/>
    <w:rsid w:val="006D69CC"/>
    <w:rsid w:val="006D69E7"/>
    <w:rsid w:val="006D6C08"/>
    <w:rsid w:val="006D6C0A"/>
    <w:rsid w:val="006D6D79"/>
    <w:rsid w:val="006D6F57"/>
    <w:rsid w:val="006D753B"/>
    <w:rsid w:val="006D79C1"/>
    <w:rsid w:val="006D7B6E"/>
    <w:rsid w:val="006D7CE3"/>
    <w:rsid w:val="006D7E8E"/>
    <w:rsid w:val="006D7F8E"/>
    <w:rsid w:val="006D7FFD"/>
    <w:rsid w:val="006E00B5"/>
    <w:rsid w:val="006E00E7"/>
    <w:rsid w:val="006E0139"/>
    <w:rsid w:val="006E021F"/>
    <w:rsid w:val="006E024B"/>
    <w:rsid w:val="006E0318"/>
    <w:rsid w:val="006E0467"/>
    <w:rsid w:val="006E059F"/>
    <w:rsid w:val="006E0618"/>
    <w:rsid w:val="006E07D2"/>
    <w:rsid w:val="006E082F"/>
    <w:rsid w:val="006E08D4"/>
    <w:rsid w:val="006E0A80"/>
    <w:rsid w:val="006E0AB1"/>
    <w:rsid w:val="006E0C1B"/>
    <w:rsid w:val="006E0C76"/>
    <w:rsid w:val="006E1064"/>
    <w:rsid w:val="006E10CA"/>
    <w:rsid w:val="006E1108"/>
    <w:rsid w:val="006E1184"/>
    <w:rsid w:val="006E11C7"/>
    <w:rsid w:val="006E1220"/>
    <w:rsid w:val="006E1272"/>
    <w:rsid w:val="006E12A4"/>
    <w:rsid w:val="006E13CE"/>
    <w:rsid w:val="006E143B"/>
    <w:rsid w:val="006E1493"/>
    <w:rsid w:val="006E156F"/>
    <w:rsid w:val="006E158E"/>
    <w:rsid w:val="006E15FD"/>
    <w:rsid w:val="006E1877"/>
    <w:rsid w:val="006E18BC"/>
    <w:rsid w:val="006E1933"/>
    <w:rsid w:val="006E1972"/>
    <w:rsid w:val="006E197D"/>
    <w:rsid w:val="006E1B5B"/>
    <w:rsid w:val="006E1B77"/>
    <w:rsid w:val="006E1C33"/>
    <w:rsid w:val="006E1C71"/>
    <w:rsid w:val="006E1DA1"/>
    <w:rsid w:val="006E2088"/>
    <w:rsid w:val="006E2363"/>
    <w:rsid w:val="006E2448"/>
    <w:rsid w:val="006E2800"/>
    <w:rsid w:val="006E2810"/>
    <w:rsid w:val="006E286B"/>
    <w:rsid w:val="006E2A5F"/>
    <w:rsid w:val="006E2DF7"/>
    <w:rsid w:val="006E2E63"/>
    <w:rsid w:val="006E3076"/>
    <w:rsid w:val="006E310D"/>
    <w:rsid w:val="006E318D"/>
    <w:rsid w:val="006E321B"/>
    <w:rsid w:val="006E3241"/>
    <w:rsid w:val="006E3263"/>
    <w:rsid w:val="006E3377"/>
    <w:rsid w:val="006E3475"/>
    <w:rsid w:val="006E34B7"/>
    <w:rsid w:val="006E3942"/>
    <w:rsid w:val="006E3A64"/>
    <w:rsid w:val="006E3AFD"/>
    <w:rsid w:val="006E3B28"/>
    <w:rsid w:val="006E3B50"/>
    <w:rsid w:val="006E3EE1"/>
    <w:rsid w:val="006E40CD"/>
    <w:rsid w:val="006E4215"/>
    <w:rsid w:val="006E4668"/>
    <w:rsid w:val="006E4794"/>
    <w:rsid w:val="006E4877"/>
    <w:rsid w:val="006E488F"/>
    <w:rsid w:val="006E4B97"/>
    <w:rsid w:val="006E4B9B"/>
    <w:rsid w:val="006E4DFB"/>
    <w:rsid w:val="006E4E22"/>
    <w:rsid w:val="006E4E2B"/>
    <w:rsid w:val="006E4EBA"/>
    <w:rsid w:val="006E51DB"/>
    <w:rsid w:val="006E520C"/>
    <w:rsid w:val="006E551C"/>
    <w:rsid w:val="006E5539"/>
    <w:rsid w:val="006E5602"/>
    <w:rsid w:val="006E56A7"/>
    <w:rsid w:val="006E56B7"/>
    <w:rsid w:val="006E5736"/>
    <w:rsid w:val="006E587D"/>
    <w:rsid w:val="006E5E1D"/>
    <w:rsid w:val="006E5E24"/>
    <w:rsid w:val="006E6150"/>
    <w:rsid w:val="006E62C0"/>
    <w:rsid w:val="006E63F8"/>
    <w:rsid w:val="006E64B0"/>
    <w:rsid w:val="006E691C"/>
    <w:rsid w:val="006E69F1"/>
    <w:rsid w:val="006E6A58"/>
    <w:rsid w:val="006E6AC5"/>
    <w:rsid w:val="006E6C13"/>
    <w:rsid w:val="006E6CC8"/>
    <w:rsid w:val="006E6F6E"/>
    <w:rsid w:val="006E6FD0"/>
    <w:rsid w:val="006E71D6"/>
    <w:rsid w:val="006E736C"/>
    <w:rsid w:val="006E7421"/>
    <w:rsid w:val="006E78EA"/>
    <w:rsid w:val="006E79BD"/>
    <w:rsid w:val="006E7C31"/>
    <w:rsid w:val="006E7E3B"/>
    <w:rsid w:val="006E7E9F"/>
    <w:rsid w:val="006F010E"/>
    <w:rsid w:val="006F01D4"/>
    <w:rsid w:val="006F0416"/>
    <w:rsid w:val="006F049B"/>
    <w:rsid w:val="006F04B3"/>
    <w:rsid w:val="006F0828"/>
    <w:rsid w:val="006F0D7A"/>
    <w:rsid w:val="006F0DBF"/>
    <w:rsid w:val="006F0E53"/>
    <w:rsid w:val="006F0EB1"/>
    <w:rsid w:val="006F0F71"/>
    <w:rsid w:val="006F0FDB"/>
    <w:rsid w:val="006F106C"/>
    <w:rsid w:val="006F11C5"/>
    <w:rsid w:val="006F12E8"/>
    <w:rsid w:val="006F13CE"/>
    <w:rsid w:val="006F1442"/>
    <w:rsid w:val="006F1720"/>
    <w:rsid w:val="006F1898"/>
    <w:rsid w:val="006F19B0"/>
    <w:rsid w:val="006F1A5A"/>
    <w:rsid w:val="006F1B67"/>
    <w:rsid w:val="006F1D50"/>
    <w:rsid w:val="006F1E66"/>
    <w:rsid w:val="006F1F62"/>
    <w:rsid w:val="006F2042"/>
    <w:rsid w:val="006F205B"/>
    <w:rsid w:val="006F2414"/>
    <w:rsid w:val="006F24B0"/>
    <w:rsid w:val="006F252E"/>
    <w:rsid w:val="006F26F4"/>
    <w:rsid w:val="006F27B0"/>
    <w:rsid w:val="006F27E3"/>
    <w:rsid w:val="006F28CC"/>
    <w:rsid w:val="006F28DC"/>
    <w:rsid w:val="006F2993"/>
    <w:rsid w:val="006F2A18"/>
    <w:rsid w:val="006F2C88"/>
    <w:rsid w:val="006F315C"/>
    <w:rsid w:val="006F326E"/>
    <w:rsid w:val="006F35B6"/>
    <w:rsid w:val="006F35D4"/>
    <w:rsid w:val="006F393B"/>
    <w:rsid w:val="006F3A03"/>
    <w:rsid w:val="006F3A2D"/>
    <w:rsid w:val="006F3B4B"/>
    <w:rsid w:val="006F3B8E"/>
    <w:rsid w:val="006F3C11"/>
    <w:rsid w:val="006F3CE2"/>
    <w:rsid w:val="006F3F7D"/>
    <w:rsid w:val="006F3FFE"/>
    <w:rsid w:val="006F4092"/>
    <w:rsid w:val="006F4140"/>
    <w:rsid w:val="006F41BF"/>
    <w:rsid w:val="006F4216"/>
    <w:rsid w:val="006F421F"/>
    <w:rsid w:val="006F42AA"/>
    <w:rsid w:val="006F430F"/>
    <w:rsid w:val="006F44FA"/>
    <w:rsid w:val="006F4586"/>
    <w:rsid w:val="006F46FB"/>
    <w:rsid w:val="006F47BC"/>
    <w:rsid w:val="006F4931"/>
    <w:rsid w:val="006F4B79"/>
    <w:rsid w:val="006F4CE6"/>
    <w:rsid w:val="006F4D14"/>
    <w:rsid w:val="006F4D45"/>
    <w:rsid w:val="006F4E31"/>
    <w:rsid w:val="006F4EEF"/>
    <w:rsid w:val="006F4F1F"/>
    <w:rsid w:val="006F4F78"/>
    <w:rsid w:val="006F5443"/>
    <w:rsid w:val="006F5508"/>
    <w:rsid w:val="006F5516"/>
    <w:rsid w:val="006F5581"/>
    <w:rsid w:val="006F5608"/>
    <w:rsid w:val="006F5656"/>
    <w:rsid w:val="006F588C"/>
    <w:rsid w:val="006F58CC"/>
    <w:rsid w:val="006F5A75"/>
    <w:rsid w:val="006F5C41"/>
    <w:rsid w:val="006F5C9A"/>
    <w:rsid w:val="006F5E21"/>
    <w:rsid w:val="006F5F5C"/>
    <w:rsid w:val="006F5F6F"/>
    <w:rsid w:val="006F616B"/>
    <w:rsid w:val="006F61AA"/>
    <w:rsid w:val="006F6349"/>
    <w:rsid w:val="006F63AE"/>
    <w:rsid w:val="006F642B"/>
    <w:rsid w:val="006F649F"/>
    <w:rsid w:val="006F6550"/>
    <w:rsid w:val="006F65A1"/>
    <w:rsid w:val="006F6856"/>
    <w:rsid w:val="006F6896"/>
    <w:rsid w:val="006F6AE4"/>
    <w:rsid w:val="006F6BCB"/>
    <w:rsid w:val="006F6E69"/>
    <w:rsid w:val="006F711E"/>
    <w:rsid w:val="006F714F"/>
    <w:rsid w:val="006F7199"/>
    <w:rsid w:val="006F737C"/>
    <w:rsid w:val="006F753F"/>
    <w:rsid w:val="006F763D"/>
    <w:rsid w:val="006F7AB0"/>
    <w:rsid w:val="006F7CB3"/>
    <w:rsid w:val="006F7DBA"/>
    <w:rsid w:val="006F7E26"/>
    <w:rsid w:val="006F7FC7"/>
    <w:rsid w:val="00700012"/>
    <w:rsid w:val="00700064"/>
    <w:rsid w:val="00700391"/>
    <w:rsid w:val="00700453"/>
    <w:rsid w:val="007004B2"/>
    <w:rsid w:val="007004DA"/>
    <w:rsid w:val="007005DE"/>
    <w:rsid w:val="00700872"/>
    <w:rsid w:val="00700929"/>
    <w:rsid w:val="007009C2"/>
    <w:rsid w:val="00700A5D"/>
    <w:rsid w:val="00700AAC"/>
    <w:rsid w:val="00700C6F"/>
    <w:rsid w:val="00700CD0"/>
    <w:rsid w:val="00701429"/>
    <w:rsid w:val="00701471"/>
    <w:rsid w:val="007015DD"/>
    <w:rsid w:val="0070174A"/>
    <w:rsid w:val="00701783"/>
    <w:rsid w:val="00701922"/>
    <w:rsid w:val="00701B14"/>
    <w:rsid w:val="00701FE5"/>
    <w:rsid w:val="00702319"/>
    <w:rsid w:val="0070243C"/>
    <w:rsid w:val="0070248F"/>
    <w:rsid w:val="00702518"/>
    <w:rsid w:val="007025B9"/>
    <w:rsid w:val="007025D4"/>
    <w:rsid w:val="007026BB"/>
    <w:rsid w:val="0070285A"/>
    <w:rsid w:val="00702B8B"/>
    <w:rsid w:val="00702BEB"/>
    <w:rsid w:val="00702E2B"/>
    <w:rsid w:val="00702EE7"/>
    <w:rsid w:val="00702FA1"/>
    <w:rsid w:val="00702FDC"/>
    <w:rsid w:val="007032F8"/>
    <w:rsid w:val="0070355F"/>
    <w:rsid w:val="007038C5"/>
    <w:rsid w:val="0070396F"/>
    <w:rsid w:val="00703A91"/>
    <w:rsid w:val="00703CC1"/>
    <w:rsid w:val="00703E45"/>
    <w:rsid w:val="00703FD5"/>
    <w:rsid w:val="00704007"/>
    <w:rsid w:val="00704022"/>
    <w:rsid w:val="00704202"/>
    <w:rsid w:val="00704269"/>
    <w:rsid w:val="007042D3"/>
    <w:rsid w:val="007042FD"/>
    <w:rsid w:val="00704368"/>
    <w:rsid w:val="00704477"/>
    <w:rsid w:val="007044E9"/>
    <w:rsid w:val="0070467D"/>
    <w:rsid w:val="0070478A"/>
    <w:rsid w:val="00704C86"/>
    <w:rsid w:val="00705051"/>
    <w:rsid w:val="00705135"/>
    <w:rsid w:val="00705188"/>
    <w:rsid w:val="007051D4"/>
    <w:rsid w:val="007051E6"/>
    <w:rsid w:val="00705704"/>
    <w:rsid w:val="0070578D"/>
    <w:rsid w:val="007058A2"/>
    <w:rsid w:val="00705918"/>
    <w:rsid w:val="00705A6C"/>
    <w:rsid w:val="00705C04"/>
    <w:rsid w:val="00705C49"/>
    <w:rsid w:val="00705C7C"/>
    <w:rsid w:val="00705DF8"/>
    <w:rsid w:val="007061B0"/>
    <w:rsid w:val="007062DF"/>
    <w:rsid w:val="007062E5"/>
    <w:rsid w:val="0070639A"/>
    <w:rsid w:val="007066FB"/>
    <w:rsid w:val="0070681E"/>
    <w:rsid w:val="007069A0"/>
    <w:rsid w:val="00706B88"/>
    <w:rsid w:val="00706DDE"/>
    <w:rsid w:val="00706F36"/>
    <w:rsid w:val="007070FF"/>
    <w:rsid w:val="007071EF"/>
    <w:rsid w:val="0070732E"/>
    <w:rsid w:val="00707453"/>
    <w:rsid w:val="007075B2"/>
    <w:rsid w:val="0070776A"/>
    <w:rsid w:val="007077C8"/>
    <w:rsid w:val="007079D0"/>
    <w:rsid w:val="00707BF0"/>
    <w:rsid w:val="00707FB7"/>
    <w:rsid w:val="00707FE7"/>
    <w:rsid w:val="00710042"/>
    <w:rsid w:val="007100F3"/>
    <w:rsid w:val="007101A5"/>
    <w:rsid w:val="00710316"/>
    <w:rsid w:val="007107CC"/>
    <w:rsid w:val="007107FE"/>
    <w:rsid w:val="0071083C"/>
    <w:rsid w:val="0071085C"/>
    <w:rsid w:val="007109F7"/>
    <w:rsid w:val="00710CEB"/>
    <w:rsid w:val="00710D58"/>
    <w:rsid w:val="00710DB6"/>
    <w:rsid w:val="00710DF6"/>
    <w:rsid w:val="00710E85"/>
    <w:rsid w:val="00710EC3"/>
    <w:rsid w:val="00710ECB"/>
    <w:rsid w:val="00711111"/>
    <w:rsid w:val="007111BC"/>
    <w:rsid w:val="007111F6"/>
    <w:rsid w:val="00711356"/>
    <w:rsid w:val="0071145E"/>
    <w:rsid w:val="007115D5"/>
    <w:rsid w:val="007117D7"/>
    <w:rsid w:val="00711805"/>
    <w:rsid w:val="00711A86"/>
    <w:rsid w:val="00711BD1"/>
    <w:rsid w:val="00711DD9"/>
    <w:rsid w:val="00711DEA"/>
    <w:rsid w:val="00711E5C"/>
    <w:rsid w:val="00711F11"/>
    <w:rsid w:val="007120A3"/>
    <w:rsid w:val="0071225F"/>
    <w:rsid w:val="0071230D"/>
    <w:rsid w:val="00712387"/>
    <w:rsid w:val="007123FF"/>
    <w:rsid w:val="00712753"/>
    <w:rsid w:val="0071289D"/>
    <w:rsid w:val="007129BF"/>
    <w:rsid w:val="00712BD0"/>
    <w:rsid w:val="00712C22"/>
    <w:rsid w:val="00712F08"/>
    <w:rsid w:val="00713021"/>
    <w:rsid w:val="007130FC"/>
    <w:rsid w:val="007134AE"/>
    <w:rsid w:val="0071376F"/>
    <w:rsid w:val="00713A26"/>
    <w:rsid w:val="00713B98"/>
    <w:rsid w:val="00713C18"/>
    <w:rsid w:val="00713DB7"/>
    <w:rsid w:val="00714008"/>
    <w:rsid w:val="00714295"/>
    <w:rsid w:val="007143D5"/>
    <w:rsid w:val="007143F9"/>
    <w:rsid w:val="007144E8"/>
    <w:rsid w:val="007146A9"/>
    <w:rsid w:val="0071474F"/>
    <w:rsid w:val="007148E2"/>
    <w:rsid w:val="00714965"/>
    <w:rsid w:val="007149D4"/>
    <w:rsid w:val="00714A2E"/>
    <w:rsid w:val="00714B0C"/>
    <w:rsid w:val="00714C3A"/>
    <w:rsid w:val="00714D11"/>
    <w:rsid w:val="00714DAB"/>
    <w:rsid w:val="00714E63"/>
    <w:rsid w:val="00714F62"/>
    <w:rsid w:val="00714FA0"/>
    <w:rsid w:val="00715015"/>
    <w:rsid w:val="00715233"/>
    <w:rsid w:val="0071527E"/>
    <w:rsid w:val="00715414"/>
    <w:rsid w:val="007156BD"/>
    <w:rsid w:val="00715833"/>
    <w:rsid w:val="0071594E"/>
    <w:rsid w:val="00715982"/>
    <w:rsid w:val="00715A85"/>
    <w:rsid w:val="00715A94"/>
    <w:rsid w:val="00715C9F"/>
    <w:rsid w:val="00715FD2"/>
    <w:rsid w:val="007160F5"/>
    <w:rsid w:val="0071621B"/>
    <w:rsid w:val="00716264"/>
    <w:rsid w:val="00716328"/>
    <w:rsid w:val="00716468"/>
    <w:rsid w:val="007164F2"/>
    <w:rsid w:val="0071655E"/>
    <w:rsid w:val="007166A7"/>
    <w:rsid w:val="007166CD"/>
    <w:rsid w:val="0071671D"/>
    <w:rsid w:val="00716829"/>
    <w:rsid w:val="00716C45"/>
    <w:rsid w:val="00716DDC"/>
    <w:rsid w:val="00716E58"/>
    <w:rsid w:val="00717071"/>
    <w:rsid w:val="007171EB"/>
    <w:rsid w:val="007171FC"/>
    <w:rsid w:val="0071726B"/>
    <w:rsid w:val="00717301"/>
    <w:rsid w:val="00717490"/>
    <w:rsid w:val="00717496"/>
    <w:rsid w:val="0071764E"/>
    <w:rsid w:val="00717978"/>
    <w:rsid w:val="00717A26"/>
    <w:rsid w:val="00717B56"/>
    <w:rsid w:val="00717C5E"/>
    <w:rsid w:val="00717CB4"/>
    <w:rsid w:val="00717D64"/>
    <w:rsid w:val="00717F3B"/>
    <w:rsid w:val="007205A4"/>
    <w:rsid w:val="00720834"/>
    <w:rsid w:val="00720875"/>
    <w:rsid w:val="00720A67"/>
    <w:rsid w:val="00720C28"/>
    <w:rsid w:val="00720DF8"/>
    <w:rsid w:val="00720E99"/>
    <w:rsid w:val="00720F84"/>
    <w:rsid w:val="00720FFC"/>
    <w:rsid w:val="00721151"/>
    <w:rsid w:val="007212F1"/>
    <w:rsid w:val="00721325"/>
    <w:rsid w:val="00721452"/>
    <w:rsid w:val="0072159D"/>
    <w:rsid w:val="007215D2"/>
    <w:rsid w:val="00721687"/>
    <w:rsid w:val="007216C8"/>
    <w:rsid w:val="007217D4"/>
    <w:rsid w:val="00721944"/>
    <w:rsid w:val="00721D05"/>
    <w:rsid w:val="00721D7D"/>
    <w:rsid w:val="00721E21"/>
    <w:rsid w:val="00721EFC"/>
    <w:rsid w:val="00722018"/>
    <w:rsid w:val="0072203C"/>
    <w:rsid w:val="0072205B"/>
    <w:rsid w:val="00722107"/>
    <w:rsid w:val="0072271B"/>
    <w:rsid w:val="00722864"/>
    <w:rsid w:val="007228D7"/>
    <w:rsid w:val="0072296D"/>
    <w:rsid w:val="00722B4C"/>
    <w:rsid w:val="00722BE3"/>
    <w:rsid w:val="00722F18"/>
    <w:rsid w:val="00722F59"/>
    <w:rsid w:val="00723119"/>
    <w:rsid w:val="00723233"/>
    <w:rsid w:val="00723255"/>
    <w:rsid w:val="0072346C"/>
    <w:rsid w:val="00723478"/>
    <w:rsid w:val="007234D1"/>
    <w:rsid w:val="00723A3B"/>
    <w:rsid w:val="00723A50"/>
    <w:rsid w:val="00723B5F"/>
    <w:rsid w:val="00723CDD"/>
    <w:rsid w:val="00723F1C"/>
    <w:rsid w:val="00723FFA"/>
    <w:rsid w:val="0072405B"/>
    <w:rsid w:val="00724128"/>
    <w:rsid w:val="0072430E"/>
    <w:rsid w:val="0072456B"/>
    <w:rsid w:val="00724A1B"/>
    <w:rsid w:val="00724B78"/>
    <w:rsid w:val="00724CCD"/>
    <w:rsid w:val="00724D74"/>
    <w:rsid w:val="00724E1F"/>
    <w:rsid w:val="00725024"/>
    <w:rsid w:val="007250B4"/>
    <w:rsid w:val="007250E7"/>
    <w:rsid w:val="00725153"/>
    <w:rsid w:val="00725194"/>
    <w:rsid w:val="0072521D"/>
    <w:rsid w:val="0072544A"/>
    <w:rsid w:val="0072548E"/>
    <w:rsid w:val="007256D1"/>
    <w:rsid w:val="007256F6"/>
    <w:rsid w:val="0072579C"/>
    <w:rsid w:val="007257CE"/>
    <w:rsid w:val="00725A0B"/>
    <w:rsid w:val="00725A9C"/>
    <w:rsid w:val="00725AA7"/>
    <w:rsid w:val="00725DCA"/>
    <w:rsid w:val="00725F32"/>
    <w:rsid w:val="00726522"/>
    <w:rsid w:val="00726601"/>
    <w:rsid w:val="0072677D"/>
    <w:rsid w:val="007269C2"/>
    <w:rsid w:val="00726A19"/>
    <w:rsid w:val="00726B1A"/>
    <w:rsid w:val="00726BAB"/>
    <w:rsid w:val="00726C6A"/>
    <w:rsid w:val="00726E79"/>
    <w:rsid w:val="00726FB7"/>
    <w:rsid w:val="007271E9"/>
    <w:rsid w:val="007272D4"/>
    <w:rsid w:val="00727327"/>
    <w:rsid w:val="00727394"/>
    <w:rsid w:val="007274CB"/>
    <w:rsid w:val="0072755B"/>
    <w:rsid w:val="00727564"/>
    <w:rsid w:val="00727752"/>
    <w:rsid w:val="007277FF"/>
    <w:rsid w:val="0072797E"/>
    <w:rsid w:val="007279FB"/>
    <w:rsid w:val="00727B1A"/>
    <w:rsid w:val="00727B3E"/>
    <w:rsid w:val="00727D3D"/>
    <w:rsid w:val="00727D56"/>
    <w:rsid w:val="00727DC0"/>
    <w:rsid w:val="00727EF8"/>
    <w:rsid w:val="00727F6F"/>
    <w:rsid w:val="00730218"/>
    <w:rsid w:val="007302A1"/>
    <w:rsid w:val="00730346"/>
    <w:rsid w:val="00730372"/>
    <w:rsid w:val="007303D6"/>
    <w:rsid w:val="007304D5"/>
    <w:rsid w:val="00730508"/>
    <w:rsid w:val="00730C82"/>
    <w:rsid w:val="00730CC1"/>
    <w:rsid w:val="00731013"/>
    <w:rsid w:val="00731109"/>
    <w:rsid w:val="00731159"/>
    <w:rsid w:val="00731315"/>
    <w:rsid w:val="0073139F"/>
    <w:rsid w:val="007313CB"/>
    <w:rsid w:val="007313CD"/>
    <w:rsid w:val="00731457"/>
    <w:rsid w:val="00731747"/>
    <w:rsid w:val="00731769"/>
    <w:rsid w:val="007317B7"/>
    <w:rsid w:val="007317CB"/>
    <w:rsid w:val="0073188D"/>
    <w:rsid w:val="00731967"/>
    <w:rsid w:val="007319D7"/>
    <w:rsid w:val="007319E6"/>
    <w:rsid w:val="00731CEB"/>
    <w:rsid w:val="00731D24"/>
    <w:rsid w:val="00731DF4"/>
    <w:rsid w:val="00732230"/>
    <w:rsid w:val="00732590"/>
    <w:rsid w:val="0073262C"/>
    <w:rsid w:val="00732708"/>
    <w:rsid w:val="0073281C"/>
    <w:rsid w:val="0073281D"/>
    <w:rsid w:val="00732ACE"/>
    <w:rsid w:val="00732B4E"/>
    <w:rsid w:val="00732BA3"/>
    <w:rsid w:val="00732BB5"/>
    <w:rsid w:val="00732C27"/>
    <w:rsid w:val="00732E57"/>
    <w:rsid w:val="00732F4D"/>
    <w:rsid w:val="00733006"/>
    <w:rsid w:val="007330DE"/>
    <w:rsid w:val="00733113"/>
    <w:rsid w:val="00733180"/>
    <w:rsid w:val="00733508"/>
    <w:rsid w:val="007336C3"/>
    <w:rsid w:val="00733888"/>
    <w:rsid w:val="007338F3"/>
    <w:rsid w:val="0073391A"/>
    <w:rsid w:val="0073396C"/>
    <w:rsid w:val="00733BC4"/>
    <w:rsid w:val="00733C09"/>
    <w:rsid w:val="00733C6B"/>
    <w:rsid w:val="00733C81"/>
    <w:rsid w:val="00733C8D"/>
    <w:rsid w:val="00733D4B"/>
    <w:rsid w:val="00734007"/>
    <w:rsid w:val="00734354"/>
    <w:rsid w:val="00734391"/>
    <w:rsid w:val="0073458A"/>
    <w:rsid w:val="007346B4"/>
    <w:rsid w:val="00734810"/>
    <w:rsid w:val="0073490A"/>
    <w:rsid w:val="00734B39"/>
    <w:rsid w:val="00734C09"/>
    <w:rsid w:val="00734D07"/>
    <w:rsid w:val="00734D0B"/>
    <w:rsid w:val="00734D69"/>
    <w:rsid w:val="00734E40"/>
    <w:rsid w:val="00734E9E"/>
    <w:rsid w:val="00734F65"/>
    <w:rsid w:val="0073502D"/>
    <w:rsid w:val="0073512D"/>
    <w:rsid w:val="007351A2"/>
    <w:rsid w:val="00735277"/>
    <w:rsid w:val="00735287"/>
    <w:rsid w:val="00735331"/>
    <w:rsid w:val="0073533E"/>
    <w:rsid w:val="007354A8"/>
    <w:rsid w:val="007358B9"/>
    <w:rsid w:val="0073593C"/>
    <w:rsid w:val="00735994"/>
    <w:rsid w:val="00735A99"/>
    <w:rsid w:val="00735AEB"/>
    <w:rsid w:val="00735AED"/>
    <w:rsid w:val="00735C3D"/>
    <w:rsid w:val="00735CAD"/>
    <w:rsid w:val="00735CC9"/>
    <w:rsid w:val="00735D35"/>
    <w:rsid w:val="00735DAD"/>
    <w:rsid w:val="007363AA"/>
    <w:rsid w:val="00736441"/>
    <w:rsid w:val="00736466"/>
    <w:rsid w:val="0073662B"/>
    <w:rsid w:val="007367ED"/>
    <w:rsid w:val="00736815"/>
    <w:rsid w:val="00736947"/>
    <w:rsid w:val="00736D75"/>
    <w:rsid w:val="00736E0E"/>
    <w:rsid w:val="00736EF4"/>
    <w:rsid w:val="00736FF0"/>
    <w:rsid w:val="00737079"/>
    <w:rsid w:val="007370C0"/>
    <w:rsid w:val="00737160"/>
    <w:rsid w:val="00737423"/>
    <w:rsid w:val="00737447"/>
    <w:rsid w:val="00737449"/>
    <w:rsid w:val="007376A6"/>
    <w:rsid w:val="00737749"/>
    <w:rsid w:val="007377C2"/>
    <w:rsid w:val="007378BC"/>
    <w:rsid w:val="00737BEC"/>
    <w:rsid w:val="00737C09"/>
    <w:rsid w:val="00737C81"/>
    <w:rsid w:val="00740107"/>
    <w:rsid w:val="00740122"/>
    <w:rsid w:val="00740240"/>
    <w:rsid w:val="0074031A"/>
    <w:rsid w:val="00740363"/>
    <w:rsid w:val="007404DB"/>
    <w:rsid w:val="007404F4"/>
    <w:rsid w:val="00740557"/>
    <w:rsid w:val="007405B0"/>
    <w:rsid w:val="007405B2"/>
    <w:rsid w:val="0074064B"/>
    <w:rsid w:val="007406DE"/>
    <w:rsid w:val="007406FE"/>
    <w:rsid w:val="007409C1"/>
    <w:rsid w:val="007409C7"/>
    <w:rsid w:val="00740AC1"/>
    <w:rsid w:val="00740CAF"/>
    <w:rsid w:val="00740E4A"/>
    <w:rsid w:val="00740EBE"/>
    <w:rsid w:val="00740F30"/>
    <w:rsid w:val="00741199"/>
    <w:rsid w:val="0074124E"/>
    <w:rsid w:val="00741354"/>
    <w:rsid w:val="007413AB"/>
    <w:rsid w:val="00741D4E"/>
    <w:rsid w:val="00741DB3"/>
    <w:rsid w:val="00741EE8"/>
    <w:rsid w:val="00741FF6"/>
    <w:rsid w:val="007421F7"/>
    <w:rsid w:val="00742228"/>
    <w:rsid w:val="007422B3"/>
    <w:rsid w:val="007423A1"/>
    <w:rsid w:val="007423E8"/>
    <w:rsid w:val="00742481"/>
    <w:rsid w:val="00742509"/>
    <w:rsid w:val="00742565"/>
    <w:rsid w:val="007425ED"/>
    <w:rsid w:val="00742743"/>
    <w:rsid w:val="00742885"/>
    <w:rsid w:val="00742960"/>
    <w:rsid w:val="00742A6A"/>
    <w:rsid w:val="00742BDD"/>
    <w:rsid w:val="00742C1E"/>
    <w:rsid w:val="00742D15"/>
    <w:rsid w:val="00742D3F"/>
    <w:rsid w:val="00742DCC"/>
    <w:rsid w:val="00742E69"/>
    <w:rsid w:val="00742E6C"/>
    <w:rsid w:val="007430C1"/>
    <w:rsid w:val="00743285"/>
    <w:rsid w:val="0074328A"/>
    <w:rsid w:val="007432BA"/>
    <w:rsid w:val="007432EE"/>
    <w:rsid w:val="0074334B"/>
    <w:rsid w:val="007437CE"/>
    <w:rsid w:val="00743881"/>
    <w:rsid w:val="007438B6"/>
    <w:rsid w:val="00743917"/>
    <w:rsid w:val="00743953"/>
    <w:rsid w:val="00743A12"/>
    <w:rsid w:val="00743A5D"/>
    <w:rsid w:val="00743C25"/>
    <w:rsid w:val="00743D62"/>
    <w:rsid w:val="00743F43"/>
    <w:rsid w:val="0074409C"/>
    <w:rsid w:val="007440A0"/>
    <w:rsid w:val="007443C6"/>
    <w:rsid w:val="00744542"/>
    <w:rsid w:val="007445FE"/>
    <w:rsid w:val="0074481A"/>
    <w:rsid w:val="00744857"/>
    <w:rsid w:val="007449DA"/>
    <w:rsid w:val="00744ABD"/>
    <w:rsid w:val="00744BFE"/>
    <w:rsid w:val="00744D4E"/>
    <w:rsid w:val="00744DE5"/>
    <w:rsid w:val="00744E47"/>
    <w:rsid w:val="00744FFC"/>
    <w:rsid w:val="00745091"/>
    <w:rsid w:val="007452C7"/>
    <w:rsid w:val="00745553"/>
    <w:rsid w:val="007456AE"/>
    <w:rsid w:val="007456DD"/>
    <w:rsid w:val="00745881"/>
    <w:rsid w:val="007458EC"/>
    <w:rsid w:val="00745901"/>
    <w:rsid w:val="00745ABF"/>
    <w:rsid w:val="00745E13"/>
    <w:rsid w:val="00745F42"/>
    <w:rsid w:val="00745FBF"/>
    <w:rsid w:val="0074651B"/>
    <w:rsid w:val="00746549"/>
    <w:rsid w:val="00746577"/>
    <w:rsid w:val="007467AE"/>
    <w:rsid w:val="007467EF"/>
    <w:rsid w:val="00746A53"/>
    <w:rsid w:val="00746BB5"/>
    <w:rsid w:val="00746D5E"/>
    <w:rsid w:val="00746E09"/>
    <w:rsid w:val="00746FE2"/>
    <w:rsid w:val="00747077"/>
    <w:rsid w:val="0074739D"/>
    <w:rsid w:val="0074741C"/>
    <w:rsid w:val="00747424"/>
    <w:rsid w:val="0074743F"/>
    <w:rsid w:val="00747502"/>
    <w:rsid w:val="007479B4"/>
    <w:rsid w:val="007479CB"/>
    <w:rsid w:val="007479FB"/>
    <w:rsid w:val="00747CEF"/>
    <w:rsid w:val="00747DA0"/>
    <w:rsid w:val="00747DEF"/>
    <w:rsid w:val="00747EF2"/>
    <w:rsid w:val="00747EFA"/>
    <w:rsid w:val="00747F16"/>
    <w:rsid w:val="0075000C"/>
    <w:rsid w:val="00750429"/>
    <w:rsid w:val="007504CF"/>
    <w:rsid w:val="007505CA"/>
    <w:rsid w:val="007507C3"/>
    <w:rsid w:val="007507D6"/>
    <w:rsid w:val="00750839"/>
    <w:rsid w:val="0075098B"/>
    <w:rsid w:val="00750CF1"/>
    <w:rsid w:val="00750E2E"/>
    <w:rsid w:val="0075109F"/>
    <w:rsid w:val="00751302"/>
    <w:rsid w:val="00751391"/>
    <w:rsid w:val="007514D9"/>
    <w:rsid w:val="007515B6"/>
    <w:rsid w:val="00751730"/>
    <w:rsid w:val="007517DB"/>
    <w:rsid w:val="0075181C"/>
    <w:rsid w:val="00751A6A"/>
    <w:rsid w:val="00751B1D"/>
    <w:rsid w:val="00751BDC"/>
    <w:rsid w:val="00751EDD"/>
    <w:rsid w:val="00751F90"/>
    <w:rsid w:val="00751FE3"/>
    <w:rsid w:val="007522B0"/>
    <w:rsid w:val="0075237A"/>
    <w:rsid w:val="00752426"/>
    <w:rsid w:val="00752430"/>
    <w:rsid w:val="007524B5"/>
    <w:rsid w:val="0075252A"/>
    <w:rsid w:val="007527EB"/>
    <w:rsid w:val="0075287B"/>
    <w:rsid w:val="00752AD8"/>
    <w:rsid w:val="00752ADB"/>
    <w:rsid w:val="00752CC4"/>
    <w:rsid w:val="00752D3F"/>
    <w:rsid w:val="00752DE2"/>
    <w:rsid w:val="00752E72"/>
    <w:rsid w:val="00752EE9"/>
    <w:rsid w:val="00752F58"/>
    <w:rsid w:val="00753176"/>
    <w:rsid w:val="007531B9"/>
    <w:rsid w:val="00753256"/>
    <w:rsid w:val="007532B1"/>
    <w:rsid w:val="0075341A"/>
    <w:rsid w:val="0075359A"/>
    <w:rsid w:val="007535DE"/>
    <w:rsid w:val="00753671"/>
    <w:rsid w:val="00753675"/>
    <w:rsid w:val="0075386C"/>
    <w:rsid w:val="00753951"/>
    <w:rsid w:val="00753B69"/>
    <w:rsid w:val="00753CAC"/>
    <w:rsid w:val="00753FA3"/>
    <w:rsid w:val="00753FC7"/>
    <w:rsid w:val="007544A6"/>
    <w:rsid w:val="007544AC"/>
    <w:rsid w:val="0075450C"/>
    <w:rsid w:val="0075454E"/>
    <w:rsid w:val="0075465B"/>
    <w:rsid w:val="007546B8"/>
    <w:rsid w:val="0075485C"/>
    <w:rsid w:val="00754926"/>
    <w:rsid w:val="00754937"/>
    <w:rsid w:val="007549EF"/>
    <w:rsid w:val="00754BDD"/>
    <w:rsid w:val="00754D3A"/>
    <w:rsid w:val="00754E82"/>
    <w:rsid w:val="00754FC3"/>
    <w:rsid w:val="00755149"/>
    <w:rsid w:val="00755287"/>
    <w:rsid w:val="00755307"/>
    <w:rsid w:val="007553FA"/>
    <w:rsid w:val="00755D56"/>
    <w:rsid w:val="00755D7D"/>
    <w:rsid w:val="00755F07"/>
    <w:rsid w:val="007560EE"/>
    <w:rsid w:val="0075610C"/>
    <w:rsid w:val="0075617B"/>
    <w:rsid w:val="007562B0"/>
    <w:rsid w:val="0075647E"/>
    <w:rsid w:val="00756566"/>
    <w:rsid w:val="007566A0"/>
    <w:rsid w:val="00756B69"/>
    <w:rsid w:val="00756C17"/>
    <w:rsid w:val="00756C54"/>
    <w:rsid w:val="00756DC1"/>
    <w:rsid w:val="00756E54"/>
    <w:rsid w:val="00757008"/>
    <w:rsid w:val="00757062"/>
    <w:rsid w:val="0075732E"/>
    <w:rsid w:val="00757436"/>
    <w:rsid w:val="00757677"/>
    <w:rsid w:val="007576CA"/>
    <w:rsid w:val="00757703"/>
    <w:rsid w:val="00757705"/>
    <w:rsid w:val="0075779C"/>
    <w:rsid w:val="007578C6"/>
    <w:rsid w:val="007579F3"/>
    <w:rsid w:val="00757AD8"/>
    <w:rsid w:val="00757B0B"/>
    <w:rsid w:val="00757DEE"/>
    <w:rsid w:val="00757DFA"/>
    <w:rsid w:val="00757F27"/>
    <w:rsid w:val="00757FBF"/>
    <w:rsid w:val="007602C0"/>
    <w:rsid w:val="00760481"/>
    <w:rsid w:val="00760499"/>
    <w:rsid w:val="0076057B"/>
    <w:rsid w:val="00760870"/>
    <w:rsid w:val="00760951"/>
    <w:rsid w:val="00760A09"/>
    <w:rsid w:val="00760CDD"/>
    <w:rsid w:val="00760D5D"/>
    <w:rsid w:val="00760E1B"/>
    <w:rsid w:val="00760EA7"/>
    <w:rsid w:val="00760F65"/>
    <w:rsid w:val="0076124C"/>
    <w:rsid w:val="00761278"/>
    <w:rsid w:val="0076129B"/>
    <w:rsid w:val="00761333"/>
    <w:rsid w:val="007613C8"/>
    <w:rsid w:val="0076140D"/>
    <w:rsid w:val="007615D7"/>
    <w:rsid w:val="00761641"/>
    <w:rsid w:val="007619ED"/>
    <w:rsid w:val="00761AA3"/>
    <w:rsid w:val="00761B3B"/>
    <w:rsid w:val="00761BED"/>
    <w:rsid w:val="00761EBF"/>
    <w:rsid w:val="00761FE2"/>
    <w:rsid w:val="00762075"/>
    <w:rsid w:val="007622A5"/>
    <w:rsid w:val="007623C8"/>
    <w:rsid w:val="007626BF"/>
    <w:rsid w:val="00762712"/>
    <w:rsid w:val="00762801"/>
    <w:rsid w:val="00762976"/>
    <w:rsid w:val="007629F5"/>
    <w:rsid w:val="00762AF2"/>
    <w:rsid w:val="00762D5E"/>
    <w:rsid w:val="00762E1C"/>
    <w:rsid w:val="00762F01"/>
    <w:rsid w:val="007630F0"/>
    <w:rsid w:val="007631A9"/>
    <w:rsid w:val="00763293"/>
    <w:rsid w:val="007632A3"/>
    <w:rsid w:val="00763365"/>
    <w:rsid w:val="00763503"/>
    <w:rsid w:val="00763649"/>
    <w:rsid w:val="007637DA"/>
    <w:rsid w:val="00763851"/>
    <w:rsid w:val="0076387C"/>
    <w:rsid w:val="00763977"/>
    <w:rsid w:val="00763A68"/>
    <w:rsid w:val="00763B70"/>
    <w:rsid w:val="00763C59"/>
    <w:rsid w:val="00763E41"/>
    <w:rsid w:val="00763E60"/>
    <w:rsid w:val="00763EB7"/>
    <w:rsid w:val="0076408E"/>
    <w:rsid w:val="0076412C"/>
    <w:rsid w:val="00764236"/>
    <w:rsid w:val="0076425F"/>
    <w:rsid w:val="007643A6"/>
    <w:rsid w:val="007644E1"/>
    <w:rsid w:val="00764687"/>
    <w:rsid w:val="007648EE"/>
    <w:rsid w:val="007649DC"/>
    <w:rsid w:val="00764C04"/>
    <w:rsid w:val="00764C74"/>
    <w:rsid w:val="00764E5A"/>
    <w:rsid w:val="00765094"/>
    <w:rsid w:val="00765103"/>
    <w:rsid w:val="00765339"/>
    <w:rsid w:val="007654D9"/>
    <w:rsid w:val="00765658"/>
    <w:rsid w:val="00765A68"/>
    <w:rsid w:val="00765CCC"/>
    <w:rsid w:val="00765D6E"/>
    <w:rsid w:val="00765E0E"/>
    <w:rsid w:val="00765E5D"/>
    <w:rsid w:val="00765FF3"/>
    <w:rsid w:val="00766104"/>
    <w:rsid w:val="00766188"/>
    <w:rsid w:val="0076657C"/>
    <w:rsid w:val="007665DD"/>
    <w:rsid w:val="00766626"/>
    <w:rsid w:val="007666BA"/>
    <w:rsid w:val="0076676E"/>
    <w:rsid w:val="0076697F"/>
    <w:rsid w:val="00766B92"/>
    <w:rsid w:val="00766CA6"/>
    <w:rsid w:val="00766D13"/>
    <w:rsid w:val="00766D97"/>
    <w:rsid w:val="00766E4B"/>
    <w:rsid w:val="00767165"/>
    <w:rsid w:val="007673D3"/>
    <w:rsid w:val="007674F6"/>
    <w:rsid w:val="007675B0"/>
    <w:rsid w:val="007675FA"/>
    <w:rsid w:val="00767853"/>
    <w:rsid w:val="0076786B"/>
    <w:rsid w:val="00767894"/>
    <w:rsid w:val="007678A4"/>
    <w:rsid w:val="0076798C"/>
    <w:rsid w:val="00767B06"/>
    <w:rsid w:val="00767BC1"/>
    <w:rsid w:val="00767BE0"/>
    <w:rsid w:val="00767E84"/>
    <w:rsid w:val="007700BD"/>
    <w:rsid w:val="007701C7"/>
    <w:rsid w:val="007701F2"/>
    <w:rsid w:val="007702C5"/>
    <w:rsid w:val="007704DD"/>
    <w:rsid w:val="00770565"/>
    <w:rsid w:val="0077075F"/>
    <w:rsid w:val="00770791"/>
    <w:rsid w:val="007709E9"/>
    <w:rsid w:val="00770A10"/>
    <w:rsid w:val="00770C61"/>
    <w:rsid w:val="00770ED2"/>
    <w:rsid w:val="00770FE1"/>
    <w:rsid w:val="007710EC"/>
    <w:rsid w:val="00771306"/>
    <w:rsid w:val="007716F9"/>
    <w:rsid w:val="00771971"/>
    <w:rsid w:val="00771997"/>
    <w:rsid w:val="00771B6B"/>
    <w:rsid w:val="00771C13"/>
    <w:rsid w:val="00771C4A"/>
    <w:rsid w:val="00771CA6"/>
    <w:rsid w:val="00771DF5"/>
    <w:rsid w:val="00771E6E"/>
    <w:rsid w:val="00771FAB"/>
    <w:rsid w:val="00771FD4"/>
    <w:rsid w:val="00772065"/>
    <w:rsid w:val="00772087"/>
    <w:rsid w:val="0077217D"/>
    <w:rsid w:val="0077230C"/>
    <w:rsid w:val="00772405"/>
    <w:rsid w:val="007724B4"/>
    <w:rsid w:val="00772525"/>
    <w:rsid w:val="00772575"/>
    <w:rsid w:val="007725E0"/>
    <w:rsid w:val="007726B0"/>
    <w:rsid w:val="007729BA"/>
    <w:rsid w:val="00772A2A"/>
    <w:rsid w:val="00772C51"/>
    <w:rsid w:val="00772DFF"/>
    <w:rsid w:val="00772E39"/>
    <w:rsid w:val="00772EB3"/>
    <w:rsid w:val="0077316C"/>
    <w:rsid w:val="0077355A"/>
    <w:rsid w:val="007736A2"/>
    <w:rsid w:val="007738B0"/>
    <w:rsid w:val="00773A7B"/>
    <w:rsid w:val="00773B46"/>
    <w:rsid w:val="00773D99"/>
    <w:rsid w:val="00773E0A"/>
    <w:rsid w:val="00773E74"/>
    <w:rsid w:val="00773F87"/>
    <w:rsid w:val="00773F9C"/>
    <w:rsid w:val="00773FA6"/>
    <w:rsid w:val="00774243"/>
    <w:rsid w:val="0077456F"/>
    <w:rsid w:val="007745F2"/>
    <w:rsid w:val="00774687"/>
    <w:rsid w:val="0077472B"/>
    <w:rsid w:val="00774A35"/>
    <w:rsid w:val="00774C9F"/>
    <w:rsid w:val="00774DD3"/>
    <w:rsid w:val="007751B0"/>
    <w:rsid w:val="00775217"/>
    <w:rsid w:val="00775392"/>
    <w:rsid w:val="00775469"/>
    <w:rsid w:val="007754DB"/>
    <w:rsid w:val="0077571B"/>
    <w:rsid w:val="0077590C"/>
    <w:rsid w:val="00775B98"/>
    <w:rsid w:val="00775BE8"/>
    <w:rsid w:val="00775C09"/>
    <w:rsid w:val="00775C3C"/>
    <w:rsid w:val="00775C43"/>
    <w:rsid w:val="00775C5C"/>
    <w:rsid w:val="00775D49"/>
    <w:rsid w:val="00775D8D"/>
    <w:rsid w:val="00775E1A"/>
    <w:rsid w:val="00775E1F"/>
    <w:rsid w:val="00775F06"/>
    <w:rsid w:val="00775F3C"/>
    <w:rsid w:val="007760AD"/>
    <w:rsid w:val="00776110"/>
    <w:rsid w:val="007761DC"/>
    <w:rsid w:val="00776283"/>
    <w:rsid w:val="007763FD"/>
    <w:rsid w:val="00776499"/>
    <w:rsid w:val="007764EA"/>
    <w:rsid w:val="007765D0"/>
    <w:rsid w:val="007768BD"/>
    <w:rsid w:val="0077690A"/>
    <w:rsid w:val="00776A85"/>
    <w:rsid w:val="00776AB9"/>
    <w:rsid w:val="00776B1C"/>
    <w:rsid w:val="00776DC7"/>
    <w:rsid w:val="00776F42"/>
    <w:rsid w:val="00776F67"/>
    <w:rsid w:val="00776FAD"/>
    <w:rsid w:val="007770EE"/>
    <w:rsid w:val="0077715F"/>
    <w:rsid w:val="0077716B"/>
    <w:rsid w:val="007771A5"/>
    <w:rsid w:val="0077726A"/>
    <w:rsid w:val="00777376"/>
    <w:rsid w:val="0077760E"/>
    <w:rsid w:val="007778B7"/>
    <w:rsid w:val="007778D7"/>
    <w:rsid w:val="007779D4"/>
    <w:rsid w:val="00777A57"/>
    <w:rsid w:val="00777C4C"/>
    <w:rsid w:val="00777F2A"/>
    <w:rsid w:val="00777FF3"/>
    <w:rsid w:val="00780096"/>
    <w:rsid w:val="007800DB"/>
    <w:rsid w:val="0078011F"/>
    <w:rsid w:val="007801A3"/>
    <w:rsid w:val="00780204"/>
    <w:rsid w:val="007802C0"/>
    <w:rsid w:val="007804C4"/>
    <w:rsid w:val="0078054C"/>
    <w:rsid w:val="00780584"/>
    <w:rsid w:val="007805A0"/>
    <w:rsid w:val="007805E6"/>
    <w:rsid w:val="007808AD"/>
    <w:rsid w:val="007808D2"/>
    <w:rsid w:val="007809A6"/>
    <w:rsid w:val="00780A49"/>
    <w:rsid w:val="00780A4B"/>
    <w:rsid w:val="00780A83"/>
    <w:rsid w:val="00780A8B"/>
    <w:rsid w:val="00780BF4"/>
    <w:rsid w:val="00780CBB"/>
    <w:rsid w:val="00780CDA"/>
    <w:rsid w:val="00780E67"/>
    <w:rsid w:val="00780EC0"/>
    <w:rsid w:val="007810F5"/>
    <w:rsid w:val="00781163"/>
    <w:rsid w:val="007811D2"/>
    <w:rsid w:val="0078120E"/>
    <w:rsid w:val="0078123F"/>
    <w:rsid w:val="00781910"/>
    <w:rsid w:val="00781945"/>
    <w:rsid w:val="00781A00"/>
    <w:rsid w:val="00781A60"/>
    <w:rsid w:val="00781B1E"/>
    <w:rsid w:val="00781B3F"/>
    <w:rsid w:val="00781CE3"/>
    <w:rsid w:val="00781D5B"/>
    <w:rsid w:val="00781E6D"/>
    <w:rsid w:val="00781E81"/>
    <w:rsid w:val="00781FFF"/>
    <w:rsid w:val="007823A9"/>
    <w:rsid w:val="007823ED"/>
    <w:rsid w:val="007826DE"/>
    <w:rsid w:val="00782932"/>
    <w:rsid w:val="00782B91"/>
    <w:rsid w:val="00782C6A"/>
    <w:rsid w:val="00782D05"/>
    <w:rsid w:val="00782D1D"/>
    <w:rsid w:val="00782FFD"/>
    <w:rsid w:val="007831F9"/>
    <w:rsid w:val="00783303"/>
    <w:rsid w:val="0078348C"/>
    <w:rsid w:val="00783526"/>
    <w:rsid w:val="00783679"/>
    <w:rsid w:val="007836F7"/>
    <w:rsid w:val="00783878"/>
    <w:rsid w:val="007838A1"/>
    <w:rsid w:val="00783932"/>
    <w:rsid w:val="00783B71"/>
    <w:rsid w:val="00783DBE"/>
    <w:rsid w:val="00783E22"/>
    <w:rsid w:val="00783F12"/>
    <w:rsid w:val="007842A3"/>
    <w:rsid w:val="007842FA"/>
    <w:rsid w:val="00784348"/>
    <w:rsid w:val="007843E7"/>
    <w:rsid w:val="007845C7"/>
    <w:rsid w:val="0078468F"/>
    <w:rsid w:val="007846B5"/>
    <w:rsid w:val="0078487A"/>
    <w:rsid w:val="007849DE"/>
    <w:rsid w:val="00784A89"/>
    <w:rsid w:val="00784B71"/>
    <w:rsid w:val="00784D4A"/>
    <w:rsid w:val="00784D53"/>
    <w:rsid w:val="00784E2D"/>
    <w:rsid w:val="00784E77"/>
    <w:rsid w:val="00785054"/>
    <w:rsid w:val="007851FA"/>
    <w:rsid w:val="007852C9"/>
    <w:rsid w:val="00785476"/>
    <w:rsid w:val="007855F8"/>
    <w:rsid w:val="00785672"/>
    <w:rsid w:val="00785928"/>
    <w:rsid w:val="00785A9F"/>
    <w:rsid w:val="00785AAD"/>
    <w:rsid w:val="00785B40"/>
    <w:rsid w:val="00786008"/>
    <w:rsid w:val="0078600F"/>
    <w:rsid w:val="00786064"/>
    <w:rsid w:val="00786086"/>
    <w:rsid w:val="00786129"/>
    <w:rsid w:val="007863B2"/>
    <w:rsid w:val="0078698E"/>
    <w:rsid w:val="00786ACD"/>
    <w:rsid w:val="00786C8B"/>
    <w:rsid w:val="00786CD8"/>
    <w:rsid w:val="00786D21"/>
    <w:rsid w:val="00786D69"/>
    <w:rsid w:val="00786EBF"/>
    <w:rsid w:val="00786F52"/>
    <w:rsid w:val="00787237"/>
    <w:rsid w:val="007872A7"/>
    <w:rsid w:val="00787489"/>
    <w:rsid w:val="0078759F"/>
    <w:rsid w:val="0078762F"/>
    <w:rsid w:val="007877CF"/>
    <w:rsid w:val="00787838"/>
    <w:rsid w:val="007879B2"/>
    <w:rsid w:val="00787B90"/>
    <w:rsid w:val="00787BA5"/>
    <w:rsid w:val="00787CD1"/>
    <w:rsid w:val="00787F0F"/>
    <w:rsid w:val="0079002F"/>
    <w:rsid w:val="00790142"/>
    <w:rsid w:val="0079025A"/>
    <w:rsid w:val="007904D4"/>
    <w:rsid w:val="00790605"/>
    <w:rsid w:val="00790614"/>
    <w:rsid w:val="007906A4"/>
    <w:rsid w:val="0079072D"/>
    <w:rsid w:val="00790789"/>
    <w:rsid w:val="00790835"/>
    <w:rsid w:val="007908E1"/>
    <w:rsid w:val="0079093F"/>
    <w:rsid w:val="00790A2E"/>
    <w:rsid w:val="00790AA0"/>
    <w:rsid w:val="00790BBF"/>
    <w:rsid w:val="00790BD6"/>
    <w:rsid w:val="00790C57"/>
    <w:rsid w:val="00790CBC"/>
    <w:rsid w:val="00790D16"/>
    <w:rsid w:val="00790D44"/>
    <w:rsid w:val="00790D84"/>
    <w:rsid w:val="00790E01"/>
    <w:rsid w:val="00790E0A"/>
    <w:rsid w:val="00790E71"/>
    <w:rsid w:val="00791000"/>
    <w:rsid w:val="00791212"/>
    <w:rsid w:val="00791291"/>
    <w:rsid w:val="007912B2"/>
    <w:rsid w:val="0079136D"/>
    <w:rsid w:val="007913D8"/>
    <w:rsid w:val="0079145B"/>
    <w:rsid w:val="00791580"/>
    <w:rsid w:val="007915C1"/>
    <w:rsid w:val="00791662"/>
    <w:rsid w:val="00791868"/>
    <w:rsid w:val="00791882"/>
    <w:rsid w:val="007919EF"/>
    <w:rsid w:val="00791C19"/>
    <w:rsid w:val="00791C96"/>
    <w:rsid w:val="00791D07"/>
    <w:rsid w:val="00791EE8"/>
    <w:rsid w:val="007921AD"/>
    <w:rsid w:val="0079227E"/>
    <w:rsid w:val="00792326"/>
    <w:rsid w:val="0079242C"/>
    <w:rsid w:val="007924BF"/>
    <w:rsid w:val="00792584"/>
    <w:rsid w:val="007925E2"/>
    <w:rsid w:val="007926EE"/>
    <w:rsid w:val="00792AE2"/>
    <w:rsid w:val="00792C22"/>
    <w:rsid w:val="00792C53"/>
    <w:rsid w:val="00792E62"/>
    <w:rsid w:val="00792F74"/>
    <w:rsid w:val="00792FBE"/>
    <w:rsid w:val="00792FCD"/>
    <w:rsid w:val="00793217"/>
    <w:rsid w:val="007933A3"/>
    <w:rsid w:val="007933C3"/>
    <w:rsid w:val="00793547"/>
    <w:rsid w:val="007935A0"/>
    <w:rsid w:val="007936A5"/>
    <w:rsid w:val="00793702"/>
    <w:rsid w:val="007937D8"/>
    <w:rsid w:val="0079383B"/>
    <w:rsid w:val="0079392E"/>
    <w:rsid w:val="00793AD9"/>
    <w:rsid w:val="00793B57"/>
    <w:rsid w:val="00793CF7"/>
    <w:rsid w:val="00793E17"/>
    <w:rsid w:val="00793FF3"/>
    <w:rsid w:val="00794152"/>
    <w:rsid w:val="007942A4"/>
    <w:rsid w:val="007944BA"/>
    <w:rsid w:val="0079450E"/>
    <w:rsid w:val="0079458A"/>
    <w:rsid w:val="00794827"/>
    <w:rsid w:val="00794900"/>
    <w:rsid w:val="00794AF5"/>
    <w:rsid w:val="00794B5A"/>
    <w:rsid w:val="00794B72"/>
    <w:rsid w:val="00794E03"/>
    <w:rsid w:val="00794EC9"/>
    <w:rsid w:val="00794F03"/>
    <w:rsid w:val="00795034"/>
    <w:rsid w:val="00795149"/>
    <w:rsid w:val="007951CD"/>
    <w:rsid w:val="00795372"/>
    <w:rsid w:val="00795658"/>
    <w:rsid w:val="00795878"/>
    <w:rsid w:val="00795939"/>
    <w:rsid w:val="00795A7E"/>
    <w:rsid w:val="00795B02"/>
    <w:rsid w:val="00795B3E"/>
    <w:rsid w:val="00795D8F"/>
    <w:rsid w:val="00795DE4"/>
    <w:rsid w:val="00795E80"/>
    <w:rsid w:val="00795EFB"/>
    <w:rsid w:val="00796092"/>
    <w:rsid w:val="007961D5"/>
    <w:rsid w:val="0079631E"/>
    <w:rsid w:val="007963E3"/>
    <w:rsid w:val="00796507"/>
    <w:rsid w:val="007965AC"/>
    <w:rsid w:val="00796670"/>
    <w:rsid w:val="0079678D"/>
    <w:rsid w:val="007967AA"/>
    <w:rsid w:val="007967B7"/>
    <w:rsid w:val="00796833"/>
    <w:rsid w:val="00796859"/>
    <w:rsid w:val="007968CB"/>
    <w:rsid w:val="0079692C"/>
    <w:rsid w:val="00796961"/>
    <w:rsid w:val="007969E0"/>
    <w:rsid w:val="00796A7B"/>
    <w:rsid w:val="00796AC0"/>
    <w:rsid w:val="00796B24"/>
    <w:rsid w:val="00796D0E"/>
    <w:rsid w:val="00796DE6"/>
    <w:rsid w:val="00796EB4"/>
    <w:rsid w:val="00796F0C"/>
    <w:rsid w:val="00796F20"/>
    <w:rsid w:val="0079707D"/>
    <w:rsid w:val="0079729D"/>
    <w:rsid w:val="007972DD"/>
    <w:rsid w:val="00797463"/>
    <w:rsid w:val="00797781"/>
    <w:rsid w:val="007978C7"/>
    <w:rsid w:val="007979CD"/>
    <w:rsid w:val="00797E86"/>
    <w:rsid w:val="007A01FF"/>
    <w:rsid w:val="007A042B"/>
    <w:rsid w:val="007A07A5"/>
    <w:rsid w:val="007A0A2C"/>
    <w:rsid w:val="007A0A89"/>
    <w:rsid w:val="007A0D68"/>
    <w:rsid w:val="007A0E72"/>
    <w:rsid w:val="007A0F0C"/>
    <w:rsid w:val="007A0FF7"/>
    <w:rsid w:val="007A1390"/>
    <w:rsid w:val="007A149C"/>
    <w:rsid w:val="007A1736"/>
    <w:rsid w:val="007A1904"/>
    <w:rsid w:val="007A1AD0"/>
    <w:rsid w:val="007A1BE8"/>
    <w:rsid w:val="007A1C08"/>
    <w:rsid w:val="007A1D51"/>
    <w:rsid w:val="007A1D95"/>
    <w:rsid w:val="007A1E2C"/>
    <w:rsid w:val="007A1F89"/>
    <w:rsid w:val="007A217E"/>
    <w:rsid w:val="007A232C"/>
    <w:rsid w:val="007A23C8"/>
    <w:rsid w:val="007A23EE"/>
    <w:rsid w:val="007A2776"/>
    <w:rsid w:val="007A290D"/>
    <w:rsid w:val="007A2AA8"/>
    <w:rsid w:val="007A2D83"/>
    <w:rsid w:val="007A2E73"/>
    <w:rsid w:val="007A2EE5"/>
    <w:rsid w:val="007A2F49"/>
    <w:rsid w:val="007A2F8D"/>
    <w:rsid w:val="007A3003"/>
    <w:rsid w:val="007A31FC"/>
    <w:rsid w:val="007A3220"/>
    <w:rsid w:val="007A348F"/>
    <w:rsid w:val="007A35D7"/>
    <w:rsid w:val="007A3799"/>
    <w:rsid w:val="007A3800"/>
    <w:rsid w:val="007A39B3"/>
    <w:rsid w:val="007A3AA4"/>
    <w:rsid w:val="007A3B0E"/>
    <w:rsid w:val="007A4374"/>
    <w:rsid w:val="007A44FB"/>
    <w:rsid w:val="007A47B2"/>
    <w:rsid w:val="007A48AC"/>
    <w:rsid w:val="007A4BF6"/>
    <w:rsid w:val="007A4FC1"/>
    <w:rsid w:val="007A4FE1"/>
    <w:rsid w:val="007A5078"/>
    <w:rsid w:val="007A50E8"/>
    <w:rsid w:val="007A50F9"/>
    <w:rsid w:val="007A516C"/>
    <w:rsid w:val="007A51FA"/>
    <w:rsid w:val="007A5261"/>
    <w:rsid w:val="007A5344"/>
    <w:rsid w:val="007A535E"/>
    <w:rsid w:val="007A53EE"/>
    <w:rsid w:val="007A55FF"/>
    <w:rsid w:val="007A56BF"/>
    <w:rsid w:val="007A58E2"/>
    <w:rsid w:val="007A59AD"/>
    <w:rsid w:val="007A5A57"/>
    <w:rsid w:val="007A5B21"/>
    <w:rsid w:val="007A5B9E"/>
    <w:rsid w:val="007A5BE4"/>
    <w:rsid w:val="007A5E1E"/>
    <w:rsid w:val="007A5F5B"/>
    <w:rsid w:val="007A5FF4"/>
    <w:rsid w:val="007A5FFE"/>
    <w:rsid w:val="007A6153"/>
    <w:rsid w:val="007A6263"/>
    <w:rsid w:val="007A6274"/>
    <w:rsid w:val="007A6493"/>
    <w:rsid w:val="007A64C4"/>
    <w:rsid w:val="007A64C6"/>
    <w:rsid w:val="007A671E"/>
    <w:rsid w:val="007A6851"/>
    <w:rsid w:val="007A689B"/>
    <w:rsid w:val="007A69AA"/>
    <w:rsid w:val="007A69BB"/>
    <w:rsid w:val="007A6A5F"/>
    <w:rsid w:val="007A6A96"/>
    <w:rsid w:val="007A6AF5"/>
    <w:rsid w:val="007A6B2D"/>
    <w:rsid w:val="007A6E3F"/>
    <w:rsid w:val="007A6EE7"/>
    <w:rsid w:val="007A71F3"/>
    <w:rsid w:val="007A7271"/>
    <w:rsid w:val="007A736A"/>
    <w:rsid w:val="007A7419"/>
    <w:rsid w:val="007A750D"/>
    <w:rsid w:val="007A7515"/>
    <w:rsid w:val="007A7638"/>
    <w:rsid w:val="007A7641"/>
    <w:rsid w:val="007A76FC"/>
    <w:rsid w:val="007A7A57"/>
    <w:rsid w:val="007A7AAE"/>
    <w:rsid w:val="007A7D7C"/>
    <w:rsid w:val="007A7E2C"/>
    <w:rsid w:val="007A7E59"/>
    <w:rsid w:val="007B0175"/>
    <w:rsid w:val="007B0367"/>
    <w:rsid w:val="007B0543"/>
    <w:rsid w:val="007B0826"/>
    <w:rsid w:val="007B09D3"/>
    <w:rsid w:val="007B0B1B"/>
    <w:rsid w:val="007B0B4D"/>
    <w:rsid w:val="007B0C6B"/>
    <w:rsid w:val="007B0CC3"/>
    <w:rsid w:val="007B0E4E"/>
    <w:rsid w:val="007B0E9D"/>
    <w:rsid w:val="007B10A2"/>
    <w:rsid w:val="007B11B3"/>
    <w:rsid w:val="007B1240"/>
    <w:rsid w:val="007B13AF"/>
    <w:rsid w:val="007B13E2"/>
    <w:rsid w:val="007B1574"/>
    <w:rsid w:val="007B15D0"/>
    <w:rsid w:val="007B15E1"/>
    <w:rsid w:val="007B160D"/>
    <w:rsid w:val="007B1795"/>
    <w:rsid w:val="007B17D9"/>
    <w:rsid w:val="007B1801"/>
    <w:rsid w:val="007B1942"/>
    <w:rsid w:val="007B19AA"/>
    <w:rsid w:val="007B1B53"/>
    <w:rsid w:val="007B1BBB"/>
    <w:rsid w:val="007B1CF0"/>
    <w:rsid w:val="007B1D0F"/>
    <w:rsid w:val="007B1E9C"/>
    <w:rsid w:val="007B1FC6"/>
    <w:rsid w:val="007B20B7"/>
    <w:rsid w:val="007B2460"/>
    <w:rsid w:val="007B247A"/>
    <w:rsid w:val="007B254D"/>
    <w:rsid w:val="007B25A4"/>
    <w:rsid w:val="007B2611"/>
    <w:rsid w:val="007B264F"/>
    <w:rsid w:val="007B2678"/>
    <w:rsid w:val="007B2842"/>
    <w:rsid w:val="007B2881"/>
    <w:rsid w:val="007B290F"/>
    <w:rsid w:val="007B2917"/>
    <w:rsid w:val="007B2A4F"/>
    <w:rsid w:val="007B2DA7"/>
    <w:rsid w:val="007B2FE8"/>
    <w:rsid w:val="007B3368"/>
    <w:rsid w:val="007B33FB"/>
    <w:rsid w:val="007B34F8"/>
    <w:rsid w:val="007B35C4"/>
    <w:rsid w:val="007B35FB"/>
    <w:rsid w:val="007B363F"/>
    <w:rsid w:val="007B36AE"/>
    <w:rsid w:val="007B36E2"/>
    <w:rsid w:val="007B370F"/>
    <w:rsid w:val="007B398A"/>
    <w:rsid w:val="007B3B54"/>
    <w:rsid w:val="007B3B73"/>
    <w:rsid w:val="007B3B7A"/>
    <w:rsid w:val="007B3C22"/>
    <w:rsid w:val="007B3FE8"/>
    <w:rsid w:val="007B4018"/>
    <w:rsid w:val="007B407D"/>
    <w:rsid w:val="007B415C"/>
    <w:rsid w:val="007B4261"/>
    <w:rsid w:val="007B42DC"/>
    <w:rsid w:val="007B4441"/>
    <w:rsid w:val="007B44A5"/>
    <w:rsid w:val="007B44BF"/>
    <w:rsid w:val="007B4650"/>
    <w:rsid w:val="007B46E4"/>
    <w:rsid w:val="007B4708"/>
    <w:rsid w:val="007B4C1C"/>
    <w:rsid w:val="007B4CCB"/>
    <w:rsid w:val="007B4E73"/>
    <w:rsid w:val="007B4EA7"/>
    <w:rsid w:val="007B4F45"/>
    <w:rsid w:val="007B4FEE"/>
    <w:rsid w:val="007B50EA"/>
    <w:rsid w:val="007B5108"/>
    <w:rsid w:val="007B5120"/>
    <w:rsid w:val="007B516F"/>
    <w:rsid w:val="007B5265"/>
    <w:rsid w:val="007B52B6"/>
    <w:rsid w:val="007B535A"/>
    <w:rsid w:val="007B5457"/>
    <w:rsid w:val="007B55CB"/>
    <w:rsid w:val="007B581D"/>
    <w:rsid w:val="007B5928"/>
    <w:rsid w:val="007B5A7A"/>
    <w:rsid w:val="007B5C93"/>
    <w:rsid w:val="007B5CB8"/>
    <w:rsid w:val="007B5CCA"/>
    <w:rsid w:val="007B5E4B"/>
    <w:rsid w:val="007B5F3C"/>
    <w:rsid w:val="007B600E"/>
    <w:rsid w:val="007B6493"/>
    <w:rsid w:val="007B64E8"/>
    <w:rsid w:val="007B6584"/>
    <w:rsid w:val="007B658D"/>
    <w:rsid w:val="007B66CA"/>
    <w:rsid w:val="007B670A"/>
    <w:rsid w:val="007B68D2"/>
    <w:rsid w:val="007B6A55"/>
    <w:rsid w:val="007B6A68"/>
    <w:rsid w:val="007B6B9A"/>
    <w:rsid w:val="007B6C03"/>
    <w:rsid w:val="007B6C38"/>
    <w:rsid w:val="007B6DA1"/>
    <w:rsid w:val="007B6F22"/>
    <w:rsid w:val="007B7154"/>
    <w:rsid w:val="007B71CC"/>
    <w:rsid w:val="007B72E2"/>
    <w:rsid w:val="007B74B0"/>
    <w:rsid w:val="007B784B"/>
    <w:rsid w:val="007B78CE"/>
    <w:rsid w:val="007B793F"/>
    <w:rsid w:val="007B798E"/>
    <w:rsid w:val="007B7AC3"/>
    <w:rsid w:val="007B7F1B"/>
    <w:rsid w:val="007B7F7B"/>
    <w:rsid w:val="007B7F93"/>
    <w:rsid w:val="007C0089"/>
    <w:rsid w:val="007C02BF"/>
    <w:rsid w:val="007C03C5"/>
    <w:rsid w:val="007C03E0"/>
    <w:rsid w:val="007C0424"/>
    <w:rsid w:val="007C0457"/>
    <w:rsid w:val="007C0718"/>
    <w:rsid w:val="007C073E"/>
    <w:rsid w:val="007C080D"/>
    <w:rsid w:val="007C0823"/>
    <w:rsid w:val="007C0A66"/>
    <w:rsid w:val="007C0A9C"/>
    <w:rsid w:val="007C0DE2"/>
    <w:rsid w:val="007C0E21"/>
    <w:rsid w:val="007C101D"/>
    <w:rsid w:val="007C1041"/>
    <w:rsid w:val="007C104E"/>
    <w:rsid w:val="007C10F3"/>
    <w:rsid w:val="007C1114"/>
    <w:rsid w:val="007C1125"/>
    <w:rsid w:val="007C11C0"/>
    <w:rsid w:val="007C14DE"/>
    <w:rsid w:val="007C152E"/>
    <w:rsid w:val="007C1584"/>
    <w:rsid w:val="007C16FB"/>
    <w:rsid w:val="007C18AE"/>
    <w:rsid w:val="007C18E6"/>
    <w:rsid w:val="007C1A8D"/>
    <w:rsid w:val="007C1AB0"/>
    <w:rsid w:val="007C1C01"/>
    <w:rsid w:val="007C1D32"/>
    <w:rsid w:val="007C1E90"/>
    <w:rsid w:val="007C20AF"/>
    <w:rsid w:val="007C20F2"/>
    <w:rsid w:val="007C2100"/>
    <w:rsid w:val="007C2112"/>
    <w:rsid w:val="007C21ED"/>
    <w:rsid w:val="007C2264"/>
    <w:rsid w:val="007C240B"/>
    <w:rsid w:val="007C243C"/>
    <w:rsid w:val="007C255C"/>
    <w:rsid w:val="007C26E7"/>
    <w:rsid w:val="007C27B6"/>
    <w:rsid w:val="007C2AEB"/>
    <w:rsid w:val="007C2B40"/>
    <w:rsid w:val="007C2CB0"/>
    <w:rsid w:val="007C2D64"/>
    <w:rsid w:val="007C2E5E"/>
    <w:rsid w:val="007C2E73"/>
    <w:rsid w:val="007C2F33"/>
    <w:rsid w:val="007C2FD7"/>
    <w:rsid w:val="007C3068"/>
    <w:rsid w:val="007C3083"/>
    <w:rsid w:val="007C3356"/>
    <w:rsid w:val="007C33AE"/>
    <w:rsid w:val="007C3452"/>
    <w:rsid w:val="007C3458"/>
    <w:rsid w:val="007C361B"/>
    <w:rsid w:val="007C36F2"/>
    <w:rsid w:val="007C3757"/>
    <w:rsid w:val="007C37BA"/>
    <w:rsid w:val="007C37C6"/>
    <w:rsid w:val="007C3A3D"/>
    <w:rsid w:val="007C3A77"/>
    <w:rsid w:val="007C3A84"/>
    <w:rsid w:val="007C3A92"/>
    <w:rsid w:val="007C3C9E"/>
    <w:rsid w:val="007C3D31"/>
    <w:rsid w:val="007C3E03"/>
    <w:rsid w:val="007C3E46"/>
    <w:rsid w:val="007C4116"/>
    <w:rsid w:val="007C411E"/>
    <w:rsid w:val="007C451D"/>
    <w:rsid w:val="007C4633"/>
    <w:rsid w:val="007C481A"/>
    <w:rsid w:val="007C492F"/>
    <w:rsid w:val="007C49B3"/>
    <w:rsid w:val="007C4A1B"/>
    <w:rsid w:val="007C4BA6"/>
    <w:rsid w:val="007C4BD0"/>
    <w:rsid w:val="007C4BD8"/>
    <w:rsid w:val="007C4E94"/>
    <w:rsid w:val="007C506E"/>
    <w:rsid w:val="007C516F"/>
    <w:rsid w:val="007C527F"/>
    <w:rsid w:val="007C5300"/>
    <w:rsid w:val="007C53D4"/>
    <w:rsid w:val="007C563B"/>
    <w:rsid w:val="007C5656"/>
    <w:rsid w:val="007C5771"/>
    <w:rsid w:val="007C5776"/>
    <w:rsid w:val="007C586F"/>
    <w:rsid w:val="007C590C"/>
    <w:rsid w:val="007C592D"/>
    <w:rsid w:val="007C59F6"/>
    <w:rsid w:val="007C5AF5"/>
    <w:rsid w:val="007C5B7C"/>
    <w:rsid w:val="007C5B83"/>
    <w:rsid w:val="007C5BB7"/>
    <w:rsid w:val="007C5CD9"/>
    <w:rsid w:val="007C5DA7"/>
    <w:rsid w:val="007C5E75"/>
    <w:rsid w:val="007C5F06"/>
    <w:rsid w:val="007C5F2C"/>
    <w:rsid w:val="007C601D"/>
    <w:rsid w:val="007C6049"/>
    <w:rsid w:val="007C6090"/>
    <w:rsid w:val="007C609C"/>
    <w:rsid w:val="007C61D1"/>
    <w:rsid w:val="007C635C"/>
    <w:rsid w:val="007C64F0"/>
    <w:rsid w:val="007C652F"/>
    <w:rsid w:val="007C6745"/>
    <w:rsid w:val="007C6805"/>
    <w:rsid w:val="007C687F"/>
    <w:rsid w:val="007C6AC5"/>
    <w:rsid w:val="007C6B08"/>
    <w:rsid w:val="007C6C10"/>
    <w:rsid w:val="007C6DAB"/>
    <w:rsid w:val="007C6DB8"/>
    <w:rsid w:val="007C6E05"/>
    <w:rsid w:val="007C7091"/>
    <w:rsid w:val="007C7235"/>
    <w:rsid w:val="007C72ED"/>
    <w:rsid w:val="007C7444"/>
    <w:rsid w:val="007C74C2"/>
    <w:rsid w:val="007C78A3"/>
    <w:rsid w:val="007C7A53"/>
    <w:rsid w:val="007C7A5C"/>
    <w:rsid w:val="007C7D71"/>
    <w:rsid w:val="007C7DC2"/>
    <w:rsid w:val="007C7DC6"/>
    <w:rsid w:val="007C7E4D"/>
    <w:rsid w:val="007C7EFE"/>
    <w:rsid w:val="007C7F0E"/>
    <w:rsid w:val="007C7FD2"/>
    <w:rsid w:val="007D00CC"/>
    <w:rsid w:val="007D010F"/>
    <w:rsid w:val="007D0170"/>
    <w:rsid w:val="007D01F9"/>
    <w:rsid w:val="007D0209"/>
    <w:rsid w:val="007D0269"/>
    <w:rsid w:val="007D02B0"/>
    <w:rsid w:val="007D02EC"/>
    <w:rsid w:val="007D0336"/>
    <w:rsid w:val="007D03CC"/>
    <w:rsid w:val="007D043F"/>
    <w:rsid w:val="007D062C"/>
    <w:rsid w:val="007D06FF"/>
    <w:rsid w:val="007D0872"/>
    <w:rsid w:val="007D0970"/>
    <w:rsid w:val="007D0984"/>
    <w:rsid w:val="007D09A2"/>
    <w:rsid w:val="007D0CD8"/>
    <w:rsid w:val="007D0D0B"/>
    <w:rsid w:val="007D0EC6"/>
    <w:rsid w:val="007D0FE9"/>
    <w:rsid w:val="007D110D"/>
    <w:rsid w:val="007D1189"/>
    <w:rsid w:val="007D11D0"/>
    <w:rsid w:val="007D13BC"/>
    <w:rsid w:val="007D13D2"/>
    <w:rsid w:val="007D143D"/>
    <w:rsid w:val="007D14D4"/>
    <w:rsid w:val="007D159D"/>
    <w:rsid w:val="007D15F9"/>
    <w:rsid w:val="007D16FA"/>
    <w:rsid w:val="007D1708"/>
    <w:rsid w:val="007D1763"/>
    <w:rsid w:val="007D17DF"/>
    <w:rsid w:val="007D1A00"/>
    <w:rsid w:val="007D1A4E"/>
    <w:rsid w:val="007D1C67"/>
    <w:rsid w:val="007D1C84"/>
    <w:rsid w:val="007D210D"/>
    <w:rsid w:val="007D2435"/>
    <w:rsid w:val="007D251D"/>
    <w:rsid w:val="007D25E7"/>
    <w:rsid w:val="007D2695"/>
    <w:rsid w:val="007D26A8"/>
    <w:rsid w:val="007D2805"/>
    <w:rsid w:val="007D29B5"/>
    <w:rsid w:val="007D2A74"/>
    <w:rsid w:val="007D2B01"/>
    <w:rsid w:val="007D2BD2"/>
    <w:rsid w:val="007D2BD5"/>
    <w:rsid w:val="007D2C42"/>
    <w:rsid w:val="007D2D62"/>
    <w:rsid w:val="007D2DBA"/>
    <w:rsid w:val="007D2DED"/>
    <w:rsid w:val="007D2F65"/>
    <w:rsid w:val="007D2F73"/>
    <w:rsid w:val="007D3088"/>
    <w:rsid w:val="007D30CF"/>
    <w:rsid w:val="007D3122"/>
    <w:rsid w:val="007D34CC"/>
    <w:rsid w:val="007D350A"/>
    <w:rsid w:val="007D35AD"/>
    <w:rsid w:val="007D3628"/>
    <w:rsid w:val="007D36AD"/>
    <w:rsid w:val="007D36B2"/>
    <w:rsid w:val="007D36E9"/>
    <w:rsid w:val="007D3C00"/>
    <w:rsid w:val="007D3FAF"/>
    <w:rsid w:val="007D400C"/>
    <w:rsid w:val="007D403B"/>
    <w:rsid w:val="007D4086"/>
    <w:rsid w:val="007D41B1"/>
    <w:rsid w:val="007D43A6"/>
    <w:rsid w:val="007D440A"/>
    <w:rsid w:val="007D4533"/>
    <w:rsid w:val="007D4570"/>
    <w:rsid w:val="007D4590"/>
    <w:rsid w:val="007D45A2"/>
    <w:rsid w:val="007D466D"/>
    <w:rsid w:val="007D472A"/>
    <w:rsid w:val="007D47A2"/>
    <w:rsid w:val="007D4804"/>
    <w:rsid w:val="007D49D8"/>
    <w:rsid w:val="007D4E24"/>
    <w:rsid w:val="007D4E3F"/>
    <w:rsid w:val="007D51CF"/>
    <w:rsid w:val="007D51F8"/>
    <w:rsid w:val="007D524E"/>
    <w:rsid w:val="007D5300"/>
    <w:rsid w:val="007D5301"/>
    <w:rsid w:val="007D5314"/>
    <w:rsid w:val="007D5336"/>
    <w:rsid w:val="007D5572"/>
    <w:rsid w:val="007D56F9"/>
    <w:rsid w:val="007D5879"/>
    <w:rsid w:val="007D5AC4"/>
    <w:rsid w:val="007D5B47"/>
    <w:rsid w:val="007D5B54"/>
    <w:rsid w:val="007D5C7B"/>
    <w:rsid w:val="007D5FBC"/>
    <w:rsid w:val="007D6054"/>
    <w:rsid w:val="007D6066"/>
    <w:rsid w:val="007D6145"/>
    <w:rsid w:val="007D6287"/>
    <w:rsid w:val="007D6577"/>
    <w:rsid w:val="007D658C"/>
    <w:rsid w:val="007D661D"/>
    <w:rsid w:val="007D6701"/>
    <w:rsid w:val="007D6896"/>
    <w:rsid w:val="007D6A07"/>
    <w:rsid w:val="007D6ACB"/>
    <w:rsid w:val="007D6B49"/>
    <w:rsid w:val="007D6B87"/>
    <w:rsid w:val="007D6BD6"/>
    <w:rsid w:val="007D6BE4"/>
    <w:rsid w:val="007D6C00"/>
    <w:rsid w:val="007D6C39"/>
    <w:rsid w:val="007D6C59"/>
    <w:rsid w:val="007D6D9F"/>
    <w:rsid w:val="007D6DB0"/>
    <w:rsid w:val="007D6DB6"/>
    <w:rsid w:val="007D6DEB"/>
    <w:rsid w:val="007D6E38"/>
    <w:rsid w:val="007D6E5F"/>
    <w:rsid w:val="007D6FF4"/>
    <w:rsid w:val="007D7051"/>
    <w:rsid w:val="007D7075"/>
    <w:rsid w:val="007D709F"/>
    <w:rsid w:val="007D71E8"/>
    <w:rsid w:val="007D72DF"/>
    <w:rsid w:val="007D73F5"/>
    <w:rsid w:val="007D749B"/>
    <w:rsid w:val="007D7502"/>
    <w:rsid w:val="007D76AF"/>
    <w:rsid w:val="007D7945"/>
    <w:rsid w:val="007D7D8B"/>
    <w:rsid w:val="007D7DC8"/>
    <w:rsid w:val="007D7DF6"/>
    <w:rsid w:val="007D7EAD"/>
    <w:rsid w:val="007D7F0A"/>
    <w:rsid w:val="007E008D"/>
    <w:rsid w:val="007E032E"/>
    <w:rsid w:val="007E05FD"/>
    <w:rsid w:val="007E07CB"/>
    <w:rsid w:val="007E07F7"/>
    <w:rsid w:val="007E0831"/>
    <w:rsid w:val="007E0836"/>
    <w:rsid w:val="007E08CA"/>
    <w:rsid w:val="007E0C20"/>
    <w:rsid w:val="007E0C97"/>
    <w:rsid w:val="007E0CBA"/>
    <w:rsid w:val="007E0F6D"/>
    <w:rsid w:val="007E0F73"/>
    <w:rsid w:val="007E1099"/>
    <w:rsid w:val="007E116A"/>
    <w:rsid w:val="007E1330"/>
    <w:rsid w:val="007E1398"/>
    <w:rsid w:val="007E1631"/>
    <w:rsid w:val="007E16A7"/>
    <w:rsid w:val="007E18E1"/>
    <w:rsid w:val="007E1C9D"/>
    <w:rsid w:val="007E1D41"/>
    <w:rsid w:val="007E20A2"/>
    <w:rsid w:val="007E2168"/>
    <w:rsid w:val="007E2712"/>
    <w:rsid w:val="007E27EA"/>
    <w:rsid w:val="007E28EE"/>
    <w:rsid w:val="007E2A73"/>
    <w:rsid w:val="007E2EA8"/>
    <w:rsid w:val="007E2F87"/>
    <w:rsid w:val="007E2F9A"/>
    <w:rsid w:val="007E3286"/>
    <w:rsid w:val="007E3957"/>
    <w:rsid w:val="007E3B38"/>
    <w:rsid w:val="007E3F17"/>
    <w:rsid w:val="007E3F7C"/>
    <w:rsid w:val="007E3FA6"/>
    <w:rsid w:val="007E40B3"/>
    <w:rsid w:val="007E417C"/>
    <w:rsid w:val="007E4199"/>
    <w:rsid w:val="007E425F"/>
    <w:rsid w:val="007E4265"/>
    <w:rsid w:val="007E42C5"/>
    <w:rsid w:val="007E4344"/>
    <w:rsid w:val="007E447B"/>
    <w:rsid w:val="007E4493"/>
    <w:rsid w:val="007E44F8"/>
    <w:rsid w:val="007E45CC"/>
    <w:rsid w:val="007E46EA"/>
    <w:rsid w:val="007E4735"/>
    <w:rsid w:val="007E4C5C"/>
    <w:rsid w:val="007E4CE2"/>
    <w:rsid w:val="007E4E55"/>
    <w:rsid w:val="007E508F"/>
    <w:rsid w:val="007E51E2"/>
    <w:rsid w:val="007E52C2"/>
    <w:rsid w:val="007E5336"/>
    <w:rsid w:val="007E54E2"/>
    <w:rsid w:val="007E54F1"/>
    <w:rsid w:val="007E5648"/>
    <w:rsid w:val="007E5705"/>
    <w:rsid w:val="007E57A3"/>
    <w:rsid w:val="007E5837"/>
    <w:rsid w:val="007E59DB"/>
    <w:rsid w:val="007E5B52"/>
    <w:rsid w:val="007E5C9B"/>
    <w:rsid w:val="007E5CB5"/>
    <w:rsid w:val="007E5D37"/>
    <w:rsid w:val="007E5DA4"/>
    <w:rsid w:val="007E5E9B"/>
    <w:rsid w:val="007E6025"/>
    <w:rsid w:val="007E621D"/>
    <w:rsid w:val="007E63AC"/>
    <w:rsid w:val="007E63BE"/>
    <w:rsid w:val="007E642B"/>
    <w:rsid w:val="007E65A2"/>
    <w:rsid w:val="007E6809"/>
    <w:rsid w:val="007E68AE"/>
    <w:rsid w:val="007E68E8"/>
    <w:rsid w:val="007E6915"/>
    <w:rsid w:val="007E6ABC"/>
    <w:rsid w:val="007E6AD7"/>
    <w:rsid w:val="007E6D39"/>
    <w:rsid w:val="007E707D"/>
    <w:rsid w:val="007E70A5"/>
    <w:rsid w:val="007E7195"/>
    <w:rsid w:val="007E724B"/>
    <w:rsid w:val="007E72DB"/>
    <w:rsid w:val="007E72E1"/>
    <w:rsid w:val="007E7484"/>
    <w:rsid w:val="007E7558"/>
    <w:rsid w:val="007E7634"/>
    <w:rsid w:val="007E781D"/>
    <w:rsid w:val="007E78CE"/>
    <w:rsid w:val="007E7A4C"/>
    <w:rsid w:val="007E7A5F"/>
    <w:rsid w:val="007E7ABE"/>
    <w:rsid w:val="007E7AD5"/>
    <w:rsid w:val="007E7AE2"/>
    <w:rsid w:val="007E7BE0"/>
    <w:rsid w:val="007E7D55"/>
    <w:rsid w:val="007E7DA7"/>
    <w:rsid w:val="007E7E26"/>
    <w:rsid w:val="007E7E6C"/>
    <w:rsid w:val="007E7E87"/>
    <w:rsid w:val="007E7EB6"/>
    <w:rsid w:val="007E7F33"/>
    <w:rsid w:val="007F0214"/>
    <w:rsid w:val="007F0324"/>
    <w:rsid w:val="007F033A"/>
    <w:rsid w:val="007F0355"/>
    <w:rsid w:val="007F0456"/>
    <w:rsid w:val="007F05D4"/>
    <w:rsid w:val="007F073A"/>
    <w:rsid w:val="007F08A3"/>
    <w:rsid w:val="007F08D1"/>
    <w:rsid w:val="007F08E7"/>
    <w:rsid w:val="007F0AB7"/>
    <w:rsid w:val="007F0AF1"/>
    <w:rsid w:val="007F0B07"/>
    <w:rsid w:val="007F0BC8"/>
    <w:rsid w:val="007F0CE1"/>
    <w:rsid w:val="007F0ED3"/>
    <w:rsid w:val="007F0ED8"/>
    <w:rsid w:val="007F0FA7"/>
    <w:rsid w:val="007F10A7"/>
    <w:rsid w:val="007F11C6"/>
    <w:rsid w:val="007F11E7"/>
    <w:rsid w:val="007F1253"/>
    <w:rsid w:val="007F1391"/>
    <w:rsid w:val="007F13E5"/>
    <w:rsid w:val="007F14F9"/>
    <w:rsid w:val="007F15AD"/>
    <w:rsid w:val="007F15F6"/>
    <w:rsid w:val="007F180D"/>
    <w:rsid w:val="007F1EE1"/>
    <w:rsid w:val="007F1F20"/>
    <w:rsid w:val="007F20D6"/>
    <w:rsid w:val="007F2189"/>
    <w:rsid w:val="007F22BA"/>
    <w:rsid w:val="007F235D"/>
    <w:rsid w:val="007F2429"/>
    <w:rsid w:val="007F24F4"/>
    <w:rsid w:val="007F266B"/>
    <w:rsid w:val="007F26D2"/>
    <w:rsid w:val="007F2709"/>
    <w:rsid w:val="007F27D2"/>
    <w:rsid w:val="007F28E9"/>
    <w:rsid w:val="007F2B49"/>
    <w:rsid w:val="007F2C49"/>
    <w:rsid w:val="007F2F31"/>
    <w:rsid w:val="007F2FF3"/>
    <w:rsid w:val="007F3074"/>
    <w:rsid w:val="007F315E"/>
    <w:rsid w:val="007F325C"/>
    <w:rsid w:val="007F3283"/>
    <w:rsid w:val="007F3523"/>
    <w:rsid w:val="007F39A7"/>
    <w:rsid w:val="007F3C62"/>
    <w:rsid w:val="007F3C71"/>
    <w:rsid w:val="007F3E5D"/>
    <w:rsid w:val="007F3FDE"/>
    <w:rsid w:val="007F4191"/>
    <w:rsid w:val="007F4242"/>
    <w:rsid w:val="007F4480"/>
    <w:rsid w:val="007F4AF2"/>
    <w:rsid w:val="007F4B22"/>
    <w:rsid w:val="007F4B97"/>
    <w:rsid w:val="007F4C57"/>
    <w:rsid w:val="007F4D17"/>
    <w:rsid w:val="007F4D8A"/>
    <w:rsid w:val="007F50DC"/>
    <w:rsid w:val="007F5185"/>
    <w:rsid w:val="007F540D"/>
    <w:rsid w:val="007F545A"/>
    <w:rsid w:val="007F54D1"/>
    <w:rsid w:val="007F5530"/>
    <w:rsid w:val="007F55F6"/>
    <w:rsid w:val="007F5614"/>
    <w:rsid w:val="007F56EF"/>
    <w:rsid w:val="007F579C"/>
    <w:rsid w:val="007F5823"/>
    <w:rsid w:val="007F5870"/>
    <w:rsid w:val="007F5927"/>
    <w:rsid w:val="007F5982"/>
    <w:rsid w:val="007F599B"/>
    <w:rsid w:val="007F59B5"/>
    <w:rsid w:val="007F5AA1"/>
    <w:rsid w:val="007F5B60"/>
    <w:rsid w:val="007F5E76"/>
    <w:rsid w:val="007F5FA4"/>
    <w:rsid w:val="007F606E"/>
    <w:rsid w:val="007F61D2"/>
    <w:rsid w:val="007F62EB"/>
    <w:rsid w:val="007F6345"/>
    <w:rsid w:val="007F64A5"/>
    <w:rsid w:val="007F64D0"/>
    <w:rsid w:val="007F65FA"/>
    <w:rsid w:val="007F696E"/>
    <w:rsid w:val="007F6A39"/>
    <w:rsid w:val="007F6CE8"/>
    <w:rsid w:val="007F6CF5"/>
    <w:rsid w:val="007F6F88"/>
    <w:rsid w:val="007F700D"/>
    <w:rsid w:val="007F7651"/>
    <w:rsid w:val="007F77A9"/>
    <w:rsid w:val="007F7843"/>
    <w:rsid w:val="007F78A7"/>
    <w:rsid w:val="007F79DB"/>
    <w:rsid w:val="007F7A43"/>
    <w:rsid w:val="007F7B5D"/>
    <w:rsid w:val="007F7C13"/>
    <w:rsid w:val="007F7ED2"/>
    <w:rsid w:val="00800083"/>
    <w:rsid w:val="00800103"/>
    <w:rsid w:val="0080029E"/>
    <w:rsid w:val="00800565"/>
    <w:rsid w:val="008006E7"/>
    <w:rsid w:val="00800846"/>
    <w:rsid w:val="0080088C"/>
    <w:rsid w:val="0080089B"/>
    <w:rsid w:val="00800C3C"/>
    <w:rsid w:val="00800D52"/>
    <w:rsid w:val="00800D56"/>
    <w:rsid w:val="00800FAF"/>
    <w:rsid w:val="00800FF7"/>
    <w:rsid w:val="00801185"/>
    <w:rsid w:val="00801336"/>
    <w:rsid w:val="0080155C"/>
    <w:rsid w:val="0080166B"/>
    <w:rsid w:val="008016C6"/>
    <w:rsid w:val="008016D8"/>
    <w:rsid w:val="00801953"/>
    <w:rsid w:val="00801A0D"/>
    <w:rsid w:val="00801D44"/>
    <w:rsid w:val="008022C1"/>
    <w:rsid w:val="0080243A"/>
    <w:rsid w:val="0080254B"/>
    <w:rsid w:val="00802700"/>
    <w:rsid w:val="0080276E"/>
    <w:rsid w:val="008027B2"/>
    <w:rsid w:val="008027E9"/>
    <w:rsid w:val="00802B08"/>
    <w:rsid w:val="00802B96"/>
    <w:rsid w:val="00802BB0"/>
    <w:rsid w:val="00802CD4"/>
    <w:rsid w:val="00803045"/>
    <w:rsid w:val="00803311"/>
    <w:rsid w:val="0080331E"/>
    <w:rsid w:val="00803323"/>
    <w:rsid w:val="00803543"/>
    <w:rsid w:val="0080372B"/>
    <w:rsid w:val="00803737"/>
    <w:rsid w:val="008037F4"/>
    <w:rsid w:val="008038E8"/>
    <w:rsid w:val="008039FA"/>
    <w:rsid w:val="00803FDF"/>
    <w:rsid w:val="00804371"/>
    <w:rsid w:val="008043A0"/>
    <w:rsid w:val="008044FC"/>
    <w:rsid w:val="00804545"/>
    <w:rsid w:val="00804560"/>
    <w:rsid w:val="00804583"/>
    <w:rsid w:val="00804606"/>
    <w:rsid w:val="00804A05"/>
    <w:rsid w:val="00804AEF"/>
    <w:rsid w:val="00804D3E"/>
    <w:rsid w:val="00804D40"/>
    <w:rsid w:val="00804E02"/>
    <w:rsid w:val="00804F02"/>
    <w:rsid w:val="008051DE"/>
    <w:rsid w:val="00805351"/>
    <w:rsid w:val="00805401"/>
    <w:rsid w:val="0080545E"/>
    <w:rsid w:val="00805519"/>
    <w:rsid w:val="00805556"/>
    <w:rsid w:val="00805637"/>
    <w:rsid w:val="00805713"/>
    <w:rsid w:val="00805A33"/>
    <w:rsid w:val="00805AFC"/>
    <w:rsid w:val="00805CE3"/>
    <w:rsid w:val="00805EC1"/>
    <w:rsid w:val="00805F44"/>
    <w:rsid w:val="00805F46"/>
    <w:rsid w:val="00806130"/>
    <w:rsid w:val="00806298"/>
    <w:rsid w:val="00806391"/>
    <w:rsid w:val="00806425"/>
    <w:rsid w:val="008064A9"/>
    <w:rsid w:val="00806509"/>
    <w:rsid w:val="008065AD"/>
    <w:rsid w:val="0080665C"/>
    <w:rsid w:val="0080668B"/>
    <w:rsid w:val="0080698D"/>
    <w:rsid w:val="00806A80"/>
    <w:rsid w:val="00806AEF"/>
    <w:rsid w:val="00806DB8"/>
    <w:rsid w:val="00806DF4"/>
    <w:rsid w:val="00806E11"/>
    <w:rsid w:val="00806F81"/>
    <w:rsid w:val="00806FF1"/>
    <w:rsid w:val="00807039"/>
    <w:rsid w:val="008071D8"/>
    <w:rsid w:val="0080721C"/>
    <w:rsid w:val="008075C4"/>
    <w:rsid w:val="00807621"/>
    <w:rsid w:val="00807999"/>
    <w:rsid w:val="00807D35"/>
    <w:rsid w:val="00807D51"/>
    <w:rsid w:val="00807FB7"/>
    <w:rsid w:val="008100C6"/>
    <w:rsid w:val="008102D9"/>
    <w:rsid w:val="0081054F"/>
    <w:rsid w:val="008105CC"/>
    <w:rsid w:val="0081061C"/>
    <w:rsid w:val="00810725"/>
    <w:rsid w:val="00810765"/>
    <w:rsid w:val="008108AD"/>
    <w:rsid w:val="008109D4"/>
    <w:rsid w:val="00810AAD"/>
    <w:rsid w:val="00810BAF"/>
    <w:rsid w:val="00810D70"/>
    <w:rsid w:val="00810ED1"/>
    <w:rsid w:val="008111A3"/>
    <w:rsid w:val="00811203"/>
    <w:rsid w:val="0081121A"/>
    <w:rsid w:val="008112FF"/>
    <w:rsid w:val="008114A9"/>
    <w:rsid w:val="008114C7"/>
    <w:rsid w:val="00811542"/>
    <w:rsid w:val="008116A2"/>
    <w:rsid w:val="00811761"/>
    <w:rsid w:val="00811860"/>
    <w:rsid w:val="00811896"/>
    <w:rsid w:val="00811AE0"/>
    <w:rsid w:val="00811CD0"/>
    <w:rsid w:val="00811DD0"/>
    <w:rsid w:val="00811E18"/>
    <w:rsid w:val="00811F92"/>
    <w:rsid w:val="008121DA"/>
    <w:rsid w:val="0081232D"/>
    <w:rsid w:val="00812349"/>
    <w:rsid w:val="008123EC"/>
    <w:rsid w:val="00812517"/>
    <w:rsid w:val="0081261B"/>
    <w:rsid w:val="0081266B"/>
    <w:rsid w:val="00812729"/>
    <w:rsid w:val="00812830"/>
    <w:rsid w:val="00812960"/>
    <w:rsid w:val="00812A04"/>
    <w:rsid w:val="00812A13"/>
    <w:rsid w:val="00812A63"/>
    <w:rsid w:val="00812A8E"/>
    <w:rsid w:val="00812AEA"/>
    <w:rsid w:val="00812B1A"/>
    <w:rsid w:val="008131A6"/>
    <w:rsid w:val="008132F2"/>
    <w:rsid w:val="00813306"/>
    <w:rsid w:val="008133CB"/>
    <w:rsid w:val="0081346F"/>
    <w:rsid w:val="008134DB"/>
    <w:rsid w:val="008138F1"/>
    <w:rsid w:val="00813B98"/>
    <w:rsid w:val="00813F63"/>
    <w:rsid w:val="0081402B"/>
    <w:rsid w:val="0081423B"/>
    <w:rsid w:val="00814249"/>
    <w:rsid w:val="008142AD"/>
    <w:rsid w:val="008142CD"/>
    <w:rsid w:val="008142F1"/>
    <w:rsid w:val="0081454A"/>
    <w:rsid w:val="008145F0"/>
    <w:rsid w:val="008145F6"/>
    <w:rsid w:val="00814677"/>
    <w:rsid w:val="0081476F"/>
    <w:rsid w:val="00814884"/>
    <w:rsid w:val="008148AE"/>
    <w:rsid w:val="008148BA"/>
    <w:rsid w:val="008148FF"/>
    <w:rsid w:val="00814B5D"/>
    <w:rsid w:val="00814BD5"/>
    <w:rsid w:val="00814C0C"/>
    <w:rsid w:val="00814E4C"/>
    <w:rsid w:val="00814E50"/>
    <w:rsid w:val="00814F27"/>
    <w:rsid w:val="00814FBD"/>
    <w:rsid w:val="00815061"/>
    <w:rsid w:val="0081531B"/>
    <w:rsid w:val="008155A9"/>
    <w:rsid w:val="008155E6"/>
    <w:rsid w:val="00815657"/>
    <w:rsid w:val="0081570B"/>
    <w:rsid w:val="00815A3C"/>
    <w:rsid w:val="00815B5D"/>
    <w:rsid w:val="00815CA9"/>
    <w:rsid w:val="00815CEA"/>
    <w:rsid w:val="00815DFA"/>
    <w:rsid w:val="00815E5A"/>
    <w:rsid w:val="008161C3"/>
    <w:rsid w:val="00816379"/>
    <w:rsid w:val="008166B6"/>
    <w:rsid w:val="0081671E"/>
    <w:rsid w:val="00816941"/>
    <w:rsid w:val="00816A24"/>
    <w:rsid w:val="00816B8C"/>
    <w:rsid w:val="00816BF9"/>
    <w:rsid w:val="00816D75"/>
    <w:rsid w:val="00816F03"/>
    <w:rsid w:val="00816F70"/>
    <w:rsid w:val="00817155"/>
    <w:rsid w:val="00817320"/>
    <w:rsid w:val="00817549"/>
    <w:rsid w:val="008176C5"/>
    <w:rsid w:val="00817729"/>
    <w:rsid w:val="0081773A"/>
    <w:rsid w:val="008177A0"/>
    <w:rsid w:val="008178D9"/>
    <w:rsid w:val="00817AAB"/>
    <w:rsid w:val="00817B54"/>
    <w:rsid w:val="00817BBF"/>
    <w:rsid w:val="00817E79"/>
    <w:rsid w:val="00817EFB"/>
    <w:rsid w:val="00820006"/>
    <w:rsid w:val="00820135"/>
    <w:rsid w:val="008201D7"/>
    <w:rsid w:val="00820209"/>
    <w:rsid w:val="00820234"/>
    <w:rsid w:val="0082029C"/>
    <w:rsid w:val="008202FE"/>
    <w:rsid w:val="008203C4"/>
    <w:rsid w:val="008203F3"/>
    <w:rsid w:val="0082057A"/>
    <w:rsid w:val="0082068A"/>
    <w:rsid w:val="008206C0"/>
    <w:rsid w:val="0082073D"/>
    <w:rsid w:val="00820785"/>
    <w:rsid w:val="00820795"/>
    <w:rsid w:val="008209B8"/>
    <w:rsid w:val="00820A44"/>
    <w:rsid w:val="00820AE7"/>
    <w:rsid w:val="00820B04"/>
    <w:rsid w:val="00820E60"/>
    <w:rsid w:val="00820E98"/>
    <w:rsid w:val="0082124A"/>
    <w:rsid w:val="008212AD"/>
    <w:rsid w:val="008212DB"/>
    <w:rsid w:val="008215E2"/>
    <w:rsid w:val="008216DC"/>
    <w:rsid w:val="0082173B"/>
    <w:rsid w:val="0082185B"/>
    <w:rsid w:val="008218D3"/>
    <w:rsid w:val="008219BA"/>
    <w:rsid w:val="00821A2B"/>
    <w:rsid w:val="00821C62"/>
    <w:rsid w:val="00821CD4"/>
    <w:rsid w:val="00821D10"/>
    <w:rsid w:val="00821DB3"/>
    <w:rsid w:val="00821E64"/>
    <w:rsid w:val="0082217A"/>
    <w:rsid w:val="0082217C"/>
    <w:rsid w:val="0082227D"/>
    <w:rsid w:val="008222E3"/>
    <w:rsid w:val="00822498"/>
    <w:rsid w:val="00822650"/>
    <w:rsid w:val="0082266E"/>
    <w:rsid w:val="0082266F"/>
    <w:rsid w:val="008227B0"/>
    <w:rsid w:val="0082283E"/>
    <w:rsid w:val="00822850"/>
    <w:rsid w:val="008229F5"/>
    <w:rsid w:val="00822B31"/>
    <w:rsid w:val="00822C31"/>
    <w:rsid w:val="00822C34"/>
    <w:rsid w:val="00822D5D"/>
    <w:rsid w:val="00822E34"/>
    <w:rsid w:val="00822E35"/>
    <w:rsid w:val="0082309F"/>
    <w:rsid w:val="0082312E"/>
    <w:rsid w:val="008232A5"/>
    <w:rsid w:val="0082331C"/>
    <w:rsid w:val="00823417"/>
    <w:rsid w:val="008234BA"/>
    <w:rsid w:val="008236FB"/>
    <w:rsid w:val="00823851"/>
    <w:rsid w:val="008239C4"/>
    <w:rsid w:val="00823B0C"/>
    <w:rsid w:val="00823B34"/>
    <w:rsid w:val="00823D00"/>
    <w:rsid w:val="00823E53"/>
    <w:rsid w:val="0082433C"/>
    <w:rsid w:val="00824459"/>
    <w:rsid w:val="00824499"/>
    <w:rsid w:val="00824564"/>
    <w:rsid w:val="0082482F"/>
    <w:rsid w:val="00824877"/>
    <w:rsid w:val="00824A0D"/>
    <w:rsid w:val="00824A8D"/>
    <w:rsid w:val="00824AEF"/>
    <w:rsid w:val="00824B03"/>
    <w:rsid w:val="00824B27"/>
    <w:rsid w:val="00824B38"/>
    <w:rsid w:val="00824F9E"/>
    <w:rsid w:val="0082500D"/>
    <w:rsid w:val="008253A3"/>
    <w:rsid w:val="008253FA"/>
    <w:rsid w:val="00825400"/>
    <w:rsid w:val="008254BD"/>
    <w:rsid w:val="00825547"/>
    <w:rsid w:val="00825A02"/>
    <w:rsid w:val="00825D21"/>
    <w:rsid w:val="00826036"/>
    <w:rsid w:val="00826262"/>
    <w:rsid w:val="008262E8"/>
    <w:rsid w:val="00826391"/>
    <w:rsid w:val="00826566"/>
    <w:rsid w:val="00826611"/>
    <w:rsid w:val="008267AE"/>
    <w:rsid w:val="00826907"/>
    <w:rsid w:val="00826944"/>
    <w:rsid w:val="008269D0"/>
    <w:rsid w:val="00826CBE"/>
    <w:rsid w:val="00826E27"/>
    <w:rsid w:val="00826EE9"/>
    <w:rsid w:val="00826F40"/>
    <w:rsid w:val="00826FBF"/>
    <w:rsid w:val="0082708C"/>
    <w:rsid w:val="008272C0"/>
    <w:rsid w:val="0082734A"/>
    <w:rsid w:val="008273CD"/>
    <w:rsid w:val="0082791C"/>
    <w:rsid w:val="00827A4D"/>
    <w:rsid w:val="00827A9B"/>
    <w:rsid w:val="00827B22"/>
    <w:rsid w:val="00827C4D"/>
    <w:rsid w:val="00827DB3"/>
    <w:rsid w:val="00827F73"/>
    <w:rsid w:val="00827FB0"/>
    <w:rsid w:val="00827FD1"/>
    <w:rsid w:val="008301CF"/>
    <w:rsid w:val="008304C9"/>
    <w:rsid w:val="008306C3"/>
    <w:rsid w:val="008308DD"/>
    <w:rsid w:val="00830B30"/>
    <w:rsid w:val="00830B58"/>
    <w:rsid w:val="00830B86"/>
    <w:rsid w:val="00830BAB"/>
    <w:rsid w:val="00830BBD"/>
    <w:rsid w:val="00830CAE"/>
    <w:rsid w:val="00830D03"/>
    <w:rsid w:val="00830E59"/>
    <w:rsid w:val="00830EFF"/>
    <w:rsid w:val="008310DB"/>
    <w:rsid w:val="0083124B"/>
    <w:rsid w:val="008313AA"/>
    <w:rsid w:val="008317B9"/>
    <w:rsid w:val="008318FF"/>
    <w:rsid w:val="00831A98"/>
    <w:rsid w:val="00831AA4"/>
    <w:rsid w:val="00831D1B"/>
    <w:rsid w:val="00831D38"/>
    <w:rsid w:val="00831E72"/>
    <w:rsid w:val="00831F0F"/>
    <w:rsid w:val="008322AA"/>
    <w:rsid w:val="008323AC"/>
    <w:rsid w:val="00832542"/>
    <w:rsid w:val="00832698"/>
    <w:rsid w:val="00832808"/>
    <w:rsid w:val="008328A9"/>
    <w:rsid w:val="008328C7"/>
    <w:rsid w:val="0083293D"/>
    <w:rsid w:val="0083297C"/>
    <w:rsid w:val="00832A3D"/>
    <w:rsid w:val="00832C8B"/>
    <w:rsid w:val="00832E80"/>
    <w:rsid w:val="00832FD2"/>
    <w:rsid w:val="0083313D"/>
    <w:rsid w:val="008336A4"/>
    <w:rsid w:val="00833789"/>
    <w:rsid w:val="008337C9"/>
    <w:rsid w:val="00833909"/>
    <w:rsid w:val="0083398F"/>
    <w:rsid w:val="00833A0E"/>
    <w:rsid w:val="00833A5F"/>
    <w:rsid w:val="00833A9A"/>
    <w:rsid w:val="00833BC0"/>
    <w:rsid w:val="00833D2D"/>
    <w:rsid w:val="00833F64"/>
    <w:rsid w:val="00834027"/>
    <w:rsid w:val="00834139"/>
    <w:rsid w:val="0083419F"/>
    <w:rsid w:val="00834561"/>
    <w:rsid w:val="00834991"/>
    <w:rsid w:val="008349A2"/>
    <w:rsid w:val="00834A61"/>
    <w:rsid w:val="00834C3F"/>
    <w:rsid w:val="00834F5F"/>
    <w:rsid w:val="008350AB"/>
    <w:rsid w:val="00835280"/>
    <w:rsid w:val="0083534B"/>
    <w:rsid w:val="00835390"/>
    <w:rsid w:val="008353B4"/>
    <w:rsid w:val="008353C5"/>
    <w:rsid w:val="008353F0"/>
    <w:rsid w:val="0083549F"/>
    <w:rsid w:val="008354D6"/>
    <w:rsid w:val="00835524"/>
    <w:rsid w:val="0083569D"/>
    <w:rsid w:val="00835936"/>
    <w:rsid w:val="008359D9"/>
    <w:rsid w:val="00835AA2"/>
    <w:rsid w:val="00835AAC"/>
    <w:rsid w:val="00835D7C"/>
    <w:rsid w:val="008360D9"/>
    <w:rsid w:val="00836269"/>
    <w:rsid w:val="00836584"/>
    <w:rsid w:val="008367A9"/>
    <w:rsid w:val="00836889"/>
    <w:rsid w:val="00836A21"/>
    <w:rsid w:val="00836B39"/>
    <w:rsid w:val="00836C3C"/>
    <w:rsid w:val="00836CC8"/>
    <w:rsid w:val="00836E6C"/>
    <w:rsid w:val="00836F22"/>
    <w:rsid w:val="00836F54"/>
    <w:rsid w:val="00836FA6"/>
    <w:rsid w:val="00836FCA"/>
    <w:rsid w:val="00837183"/>
    <w:rsid w:val="0083737D"/>
    <w:rsid w:val="008373DD"/>
    <w:rsid w:val="0083740F"/>
    <w:rsid w:val="00837417"/>
    <w:rsid w:val="0083779F"/>
    <w:rsid w:val="00837803"/>
    <w:rsid w:val="00837897"/>
    <w:rsid w:val="00837A41"/>
    <w:rsid w:val="00837B03"/>
    <w:rsid w:val="00837B80"/>
    <w:rsid w:val="00837C52"/>
    <w:rsid w:val="00837D3C"/>
    <w:rsid w:val="00837E76"/>
    <w:rsid w:val="00840159"/>
    <w:rsid w:val="008401C7"/>
    <w:rsid w:val="00840340"/>
    <w:rsid w:val="008404C6"/>
    <w:rsid w:val="00840578"/>
    <w:rsid w:val="00840596"/>
    <w:rsid w:val="008407B8"/>
    <w:rsid w:val="008407FB"/>
    <w:rsid w:val="00840B88"/>
    <w:rsid w:val="00840B9B"/>
    <w:rsid w:val="00840BD8"/>
    <w:rsid w:val="00840CA2"/>
    <w:rsid w:val="00840D33"/>
    <w:rsid w:val="00840F16"/>
    <w:rsid w:val="00841045"/>
    <w:rsid w:val="00841173"/>
    <w:rsid w:val="00841179"/>
    <w:rsid w:val="00841237"/>
    <w:rsid w:val="00841520"/>
    <w:rsid w:val="008415C2"/>
    <w:rsid w:val="00841D3E"/>
    <w:rsid w:val="00841E4D"/>
    <w:rsid w:val="0084205E"/>
    <w:rsid w:val="0084219F"/>
    <w:rsid w:val="0084229C"/>
    <w:rsid w:val="0084251C"/>
    <w:rsid w:val="00842525"/>
    <w:rsid w:val="00842823"/>
    <w:rsid w:val="008429B2"/>
    <w:rsid w:val="00842A7E"/>
    <w:rsid w:val="00842B3A"/>
    <w:rsid w:val="00842B88"/>
    <w:rsid w:val="00842BB2"/>
    <w:rsid w:val="00842C25"/>
    <w:rsid w:val="00842C72"/>
    <w:rsid w:val="00842CDC"/>
    <w:rsid w:val="00843019"/>
    <w:rsid w:val="008436C1"/>
    <w:rsid w:val="008436ED"/>
    <w:rsid w:val="00843735"/>
    <w:rsid w:val="00843763"/>
    <w:rsid w:val="008437BE"/>
    <w:rsid w:val="00843835"/>
    <w:rsid w:val="00843868"/>
    <w:rsid w:val="00843959"/>
    <w:rsid w:val="008439A7"/>
    <w:rsid w:val="00843CA2"/>
    <w:rsid w:val="00843CA7"/>
    <w:rsid w:val="00843E78"/>
    <w:rsid w:val="00843F4D"/>
    <w:rsid w:val="00844054"/>
    <w:rsid w:val="008440EC"/>
    <w:rsid w:val="008441AF"/>
    <w:rsid w:val="0084433F"/>
    <w:rsid w:val="008443E8"/>
    <w:rsid w:val="008443F7"/>
    <w:rsid w:val="0084451C"/>
    <w:rsid w:val="00844684"/>
    <w:rsid w:val="00844685"/>
    <w:rsid w:val="00844718"/>
    <w:rsid w:val="00844915"/>
    <w:rsid w:val="00844B94"/>
    <w:rsid w:val="00844C25"/>
    <w:rsid w:val="00844CEF"/>
    <w:rsid w:val="00844DD3"/>
    <w:rsid w:val="00845098"/>
    <w:rsid w:val="0084513A"/>
    <w:rsid w:val="008451C0"/>
    <w:rsid w:val="00845205"/>
    <w:rsid w:val="0084539A"/>
    <w:rsid w:val="008453AC"/>
    <w:rsid w:val="00845403"/>
    <w:rsid w:val="00845480"/>
    <w:rsid w:val="00845976"/>
    <w:rsid w:val="008459CF"/>
    <w:rsid w:val="00845A1B"/>
    <w:rsid w:val="00845AA5"/>
    <w:rsid w:val="00845FA3"/>
    <w:rsid w:val="00845FB9"/>
    <w:rsid w:val="008461FD"/>
    <w:rsid w:val="008463BD"/>
    <w:rsid w:val="00846695"/>
    <w:rsid w:val="00846938"/>
    <w:rsid w:val="00846973"/>
    <w:rsid w:val="00846B4D"/>
    <w:rsid w:val="00846B82"/>
    <w:rsid w:val="00846EDC"/>
    <w:rsid w:val="00846EE7"/>
    <w:rsid w:val="00846EFD"/>
    <w:rsid w:val="00847233"/>
    <w:rsid w:val="008472E9"/>
    <w:rsid w:val="0084731F"/>
    <w:rsid w:val="0084753F"/>
    <w:rsid w:val="008475DC"/>
    <w:rsid w:val="008476C6"/>
    <w:rsid w:val="00847DE2"/>
    <w:rsid w:val="0084DDCA"/>
    <w:rsid w:val="00850033"/>
    <w:rsid w:val="008500DC"/>
    <w:rsid w:val="008502C0"/>
    <w:rsid w:val="00850358"/>
    <w:rsid w:val="00850364"/>
    <w:rsid w:val="00850599"/>
    <w:rsid w:val="008506E2"/>
    <w:rsid w:val="008508A2"/>
    <w:rsid w:val="008509F9"/>
    <w:rsid w:val="00850A6A"/>
    <w:rsid w:val="00850A96"/>
    <w:rsid w:val="00850A97"/>
    <w:rsid w:val="00850A9B"/>
    <w:rsid w:val="00850CE0"/>
    <w:rsid w:val="00850D96"/>
    <w:rsid w:val="00850E2C"/>
    <w:rsid w:val="00850F41"/>
    <w:rsid w:val="00850F59"/>
    <w:rsid w:val="00851037"/>
    <w:rsid w:val="0085126E"/>
    <w:rsid w:val="008512D6"/>
    <w:rsid w:val="00851435"/>
    <w:rsid w:val="008515C9"/>
    <w:rsid w:val="008515E1"/>
    <w:rsid w:val="00851647"/>
    <w:rsid w:val="00851743"/>
    <w:rsid w:val="00851757"/>
    <w:rsid w:val="00851A06"/>
    <w:rsid w:val="00851CC6"/>
    <w:rsid w:val="00851CD9"/>
    <w:rsid w:val="00851D66"/>
    <w:rsid w:val="00851EC2"/>
    <w:rsid w:val="008521B3"/>
    <w:rsid w:val="0085221C"/>
    <w:rsid w:val="00852391"/>
    <w:rsid w:val="008525EE"/>
    <w:rsid w:val="008526E9"/>
    <w:rsid w:val="00852922"/>
    <w:rsid w:val="008529A2"/>
    <w:rsid w:val="00852A54"/>
    <w:rsid w:val="00852C60"/>
    <w:rsid w:val="00852CDC"/>
    <w:rsid w:val="00852D02"/>
    <w:rsid w:val="00852D66"/>
    <w:rsid w:val="00852EB1"/>
    <w:rsid w:val="00852F22"/>
    <w:rsid w:val="0085319E"/>
    <w:rsid w:val="008531A8"/>
    <w:rsid w:val="008531C9"/>
    <w:rsid w:val="00853213"/>
    <w:rsid w:val="00853292"/>
    <w:rsid w:val="00853307"/>
    <w:rsid w:val="00853636"/>
    <w:rsid w:val="00853667"/>
    <w:rsid w:val="00853689"/>
    <w:rsid w:val="00853884"/>
    <w:rsid w:val="008538DE"/>
    <w:rsid w:val="00853C12"/>
    <w:rsid w:val="00853D67"/>
    <w:rsid w:val="00853DA4"/>
    <w:rsid w:val="00853ECA"/>
    <w:rsid w:val="00853F71"/>
    <w:rsid w:val="00853F75"/>
    <w:rsid w:val="008540DF"/>
    <w:rsid w:val="00854A81"/>
    <w:rsid w:val="00854DEA"/>
    <w:rsid w:val="00854F60"/>
    <w:rsid w:val="00855083"/>
    <w:rsid w:val="008550D5"/>
    <w:rsid w:val="008551A5"/>
    <w:rsid w:val="008551AC"/>
    <w:rsid w:val="00855674"/>
    <w:rsid w:val="008556B0"/>
    <w:rsid w:val="008557A7"/>
    <w:rsid w:val="00855855"/>
    <w:rsid w:val="00855A72"/>
    <w:rsid w:val="00855C7F"/>
    <w:rsid w:val="00855F4D"/>
    <w:rsid w:val="00855FB2"/>
    <w:rsid w:val="00855FD1"/>
    <w:rsid w:val="0085618A"/>
    <w:rsid w:val="008561EB"/>
    <w:rsid w:val="0085622D"/>
    <w:rsid w:val="00856333"/>
    <w:rsid w:val="00856341"/>
    <w:rsid w:val="008565AD"/>
    <w:rsid w:val="008567A0"/>
    <w:rsid w:val="00856893"/>
    <w:rsid w:val="00856995"/>
    <w:rsid w:val="00856A42"/>
    <w:rsid w:val="00856A57"/>
    <w:rsid w:val="00856B7B"/>
    <w:rsid w:val="00856B82"/>
    <w:rsid w:val="00856CE7"/>
    <w:rsid w:val="00856D2B"/>
    <w:rsid w:val="00856E1F"/>
    <w:rsid w:val="00857034"/>
    <w:rsid w:val="0085703D"/>
    <w:rsid w:val="008573ED"/>
    <w:rsid w:val="00857580"/>
    <w:rsid w:val="00857641"/>
    <w:rsid w:val="00857749"/>
    <w:rsid w:val="008577DD"/>
    <w:rsid w:val="008578BA"/>
    <w:rsid w:val="00857A2D"/>
    <w:rsid w:val="00857A2E"/>
    <w:rsid w:val="00857A55"/>
    <w:rsid w:val="00857B4A"/>
    <w:rsid w:val="00857CB6"/>
    <w:rsid w:val="00857CD1"/>
    <w:rsid w:val="00857EAB"/>
    <w:rsid w:val="00857FB4"/>
    <w:rsid w:val="0085AB76"/>
    <w:rsid w:val="008600AD"/>
    <w:rsid w:val="0086010F"/>
    <w:rsid w:val="00860444"/>
    <w:rsid w:val="008604D5"/>
    <w:rsid w:val="008604DB"/>
    <w:rsid w:val="00860676"/>
    <w:rsid w:val="00860760"/>
    <w:rsid w:val="0086077D"/>
    <w:rsid w:val="008609A1"/>
    <w:rsid w:val="00860A7E"/>
    <w:rsid w:val="00860A8E"/>
    <w:rsid w:val="00860BAA"/>
    <w:rsid w:val="00860DD8"/>
    <w:rsid w:val="00860E03"/>
    <w:rsid w:val="00861095"/>
    <w:rsid w:val="00861144"/>
    <w:rsid w:val="00861247"/>
    <w:rsid w:val="008613C2"/>
    <w:rsid w:val="00861591"/>
    <w:rsid w:val="008617A5"/>
    <w:rsid w:val="008617F7"/>
    <w:rsid w:val="00861893"/>
    <w:rsid w:val="00861A15"/>
    <w:rsid w:val="00861A27"/>
    <w:rsid w:val="00861A40"/>
    <w:rsid w:val="00861B02"/>
    <w:rsid w:val="00861B35"/>
    <w:rsid w:val="00861C8A"/>
    <w:rsid w:val="00861F69"/>
    <w:rsid w:val="00861F85"/>
    <w:rsid w:val="0086200A"/>
    <w:rsid w:val="008621D5"/>
    <w:rsid w:val="008621DE"/>
    <w:rsid w:val="00862273"/>
    <w:rsid w:val="00862418"/>
    <w:rsid w:val="0086277D"/>
    <w:rsid w:val="008627F4"/>
    <w:rsid w:val="008627F9"/>
    <w:rsid w:val="00862BF6"/>
    <w:rsid w:val="00862E18"/>
    <w:rsid w:val="00862F01"/>
    <w:rsid w:val="00863154"/>
    <w:rsid w:val="008631BC"/>
    <w:rsid w:val="008631C8"/>
    <w:rsid w:val="008631CA"/>
    <w:rsid w:val="00863233"/>
    <w:rsid w:val="00863397"/>
    <w:rsid w:val="00863495"/>
    <w:rsid w:val="00863498"/>
    <w:rsid w:val="00863589"/>
    <w:rsid w:val="0086363B"/>
    <w:rsid w:val="00863670"/>
    <w:rsid w:val="0086375A"/>
    <w:rsid w:val="0086388A"/>
    <w:rsid w:val="008638AD"/>
    <w:rsid w:val="008639A4"/>
    <w:rsid w:val="00863D16"/>
    <w:rsid w:val="00863E4A"/>
    <w:rsid w:val="008640AC"/>
    <w:rsid w:val="008644B4"/>
    <w:rsid w:val="00864561"/>
    <w:rsid w:val="008647BE"/>
    <w:rsid w:val="00864952"/>
    <w:rsid w:val="00864BE2"/>
    <w:rsid w:val="00864C1A"/>
    <w:rsid w:val="00864CB7"/>
    <w:rsid w:val="00864D79"/>
    <w:rsid w:val="00864E25"/>
    <w:rsid w:val="00864ED9"/>
    <w:rsid w:val="00864EF8"/>
    <w:rsid w:val="00864EFA"/>
    <w:rsid w:val="00864F78"/>
    <w:rsid w:val="00865119"/>
    <w:rsid w:val="0086548E"/>
    <w:rsid w:val="0086568E"/>
    <w:rsid w:val="00865768"/>
    <w:rsid w:val="008658A6"/>
    <w:rsid w:val="00865A51"/>
    <w:rsid w:val="00865AF9"/>
    <w:rsid w:val="00865B09"/>
    <w:rsid w:val="00865B69"/>
    <w:rsid w:val="00865BE5"/>
    <w:rsid w:val="00865E4F"/>
    <w:rsid w:val="00865E6C"/>
    <w:rsid w:val="00865E84"/>
    <w:rsid w:val="00865F9F"/>
    <w:rsid w:val="0086600E"/>
    <w:rsid w:val="00866140"/>
    <w:rsid w:val="008663B1"/>
    <w:rsid w:val="008663D2"/>
    <w:rsid w:val="0086644A"/>
    <w:rsid w:val="008664C5"/>
    <w:rsid w:val="0086653F"/>
    <w:rsid w:val="0086688E"/>
    <w:rsid w:val="00866894"/>
    <w:rsid w:val="008669CE"/>
    <w:rsid w:val="00866BD3"/>
    <w:rsid w:val="00866C3D"/>
    <w:rsid w:val="00866D42"/>
    <w:rsid w:val="00866DE3"/>
    <w:rsid w:val="00866ED9"/>
    <w:rsid w:val="008671EF"/>
    <w:rsid w:val="008673EF"/>
    <w:rsid w:val="0086748C"/>
    <w:rsid w:val="00867575"/>
    <w:rsid w:val="008676A0"/>
    <w:rsid w:val="0086791F"/>
    <w:rsid w:val="008679CA"/>
    <w:rsid w:val="008679D4"/>
    <w:rsid w:val="00867A2C"/>
    <w:rsid w:val="00867C87"/>
    <w:rsid w:val="00867DF5"/>
    <w:rsid w:val="00867F8A"/>
    <w:rsid w:val="00870082"/>
    <w:rsid w:val="008701AE"/>
    <w:rsid w:val="008703E6"/>
    <w:rsid w:val="0087045D"/>
    <w:rsid w:val="008704D9"/>
    <w:rsid w:val="00870591"/>
    <w:rsid w:val="008705F7"/>
    <w:rsid w:val="00870666"/>
    <w:rsid w:val="00870715"/>
    <w:rsid w:val="00870834"/>
    <w:rsid w:val="0087085D"/>
    <w:rsid w:val="0087085E"/>
    <w:rsid w:val="00870989"/>
    <w:rsid w:val="00870B32"/>
    <w:rsid w:val="00870B5B"/>
    <w:rsid w:val="00870FF0"/>
    <w:rsid w:val="008712C2"/>
    <w:rsid w:val="00871441"/>
    <w:rsid w:val="00871569"/>
    <w:rsid w:val="00871879"/>
    <w:rsid w:val="008718E3"/>
    <w:rsid w:val="00871A01"/>
    <w:rsid w:val="00871A4F"/>
    <w:rsid w:val="00871A63"/>
    <w:rsid w:val="00871AE1"/>
    <w:rsid w:val="00871CE3"/>
    <w:rsid w:val="00871ED4"/>
    <w:rsid w:val="00871FA6"/>
    <w:rsid w:val="0087220F"/>
    <w:rsid w:val="008722C0"/>
    <w:rsid w:val="0087243F"/>
    <w:rsid w:val="00872533"/>
    <w:rsid w:val="00872787"/>
    <w:rsid w:val="00872882"/>
    <w:rsid w:val="008728F6"/>
    <w:rsid w:val="00872972"/>
    <w:rsid w:val="00872C3A"/>
    <w:rsid w:val="00872D47"/>
    <w:rsid w:val="00872E34"/>
    <w:rsid w:val="00872EC7"/>
    <w:rsid w:val="00872EF4"/>
    <w:rsid w:val="00872F90"/>
    <w:rsid w:val="008730B9"/>
    <w:rsid w:val="008730EE"/>
    <w:rsid w:val="0087318F"/>
    <w:rsid w:val="0087324C"/>
    <w:rsid w:val="008732AF"/>
    <w:rsid w:val="00873445"/>
    <w:rsid w:val="00873475"/>
    <w:rsid w:val="008734B5"/>
    <w:rsid w:val="008734F4"/>
    <w:rsid w:val="00873559"/>
    <w:rsid w:val="0087358B"/>
    <w:rsid w:val="00873A14"/>
    <w:rsid w:val="00873A73"/>
    <w:rsid w:val="00873C0B"/>
    <w:rsid w:val="00873D9C"/>
    <w:rsid w:val="00873E18"/>
    <w:rsid w:val="00873F8E"/>
    <w:rsid w:val="00874088"/>
    <w:rsid w:val="00874147"/>
    <w:rsid w:val="008742AF"/>
    <w:rsid w:val="00874465"/>
    <w:rsid w:val="0087447A"/>
    <w:rsid w:val="00874564"/>
    <w:rsid w:val="00874644"/>
    <w:rsid w:val="008749E4"/>
    <w:rsid w:val="00874AEB"/>
    <w:rsid w:val="00874C71"/>
    <w:rsid w:val="00874D4A"/>
    <w:rsid w:val="00874D7B"/>
    <w:rsid w:val="00874E6D"/>
    <w:rsid w:val="00874F06"/>
    <w:rsid w:val="00874F70"/>
    <w:rsid w:val="00875098"/>
    <w:rsid w:val="00875240"/>
    <w:rsid w:val="008752F5"/>
    <w:rsid w:val="008752FB"/>
    <w:rsid w:val="008753D0"/>
    <w:rsid w:val="0087564E"/>
    <w:rsid w:val="008756A8"/>
    <w:rsid w:val="008756DD"/>
    <w:rsid w:val="008759A5"/>
    <w:rsid w:val="00875A43"/>
    <w:rsid w:val="00875CD2"/>
    <w:rsid w:val="00875E93"/>
    <w:rsid w:val="00875F1E"/>
    <w:rsid w:val="00876093"/>
    <w:rsid w:val="008760EC"/>
    <w:rsid w:val="0087621A"/>
    <w:rsid w:val="0087646B"/>
    <w:rsid w:val="0087649A"/>
    <w:rsid w:val="008765B0"/>
    <w:rsid w:val="008765BF"/>
    <w:rsid w:val="0087667F"/>
    <w:rsid w:val="00876794"/>
    <w:rsid w:val="00876ADA"/>
    <w:rsid w:val="00876C4C"/>
    <w:rsid w:val="00876E2E"/>
    <w:rsid w:val="00877019"/>
    <w:rsid w:val="008772BB"/>
    <w:rsid w:val="00877386"/>
    <w:rsid w:val="00877622"/>
    <w:rsid w:val="00877642"/>
    <w:rsid w:val="00877746"/>
    <w:rsid w:val="00877940"/>
    <w:rsid w:val="00877A30"/>
    <w:rsid w:val="00877BE6"/>
    <w:rsid w:val="00877C72"/>
    <w:rsid w:val="00877D05"/>
    <w:rsid w:val="00877D22"/>
    <w:rsid w:val="00877D79"/>
    <w:rsid w:val="00877FD2"/>
    <w:rsid w:val="00880169"/>
    <w:rsid w:val="008801E2"/>
    <w:rsid w:val="0088023F"/>
    <w:rsid w:val="00880269"/>
    <w:rsid w:val="008804D4"/>
    <w:rsid w:val="00880519"/>
    <w:rsid w:val="00880541"/>
    <w:rsid w:val="0088071A"/>
    <w:rsid w:val="0088092A"/>
    <w:rsid w:val="00880BBE"/>
    <w:rsid w:val="0088101C"/>
    <w:rsid w:val="00881096"/>
    <w:rsid w:val="0088120B"/>
    <w:rsid w:val="008813BA"/>
    <w:rsid w:val="008815AF"/>
    <w:rsid w:val="008816E7"/>
    <w:rsid w:val="008817FF"/>
    <w:rsid w:val="008818DA"/>
    <w:rsid w:val="00881981"/>
    <w:rsid w:val="008819D6"/>
    <w:rsid w:val="00881C8A"/>
    <w:rsid w:val="00881CB5"/>
    <w:rsid w:val="00881E7F"/>
    <w:rsid w:val="00881F62"/>
    <w:rsid w:val="00881FD8"/>
    <w:rsid w:val="00881FF0"/>
    <w:rsid w:val="0088206C"/>
    <w:rsid w:val="00882415"/>
    <w:rsid w:val="0088252B"/>
    <w:rsid w:val="008825B9"/>
    <w:rsid w:val="008825BE"/>
    <w:rsid w:val="00882636"/>
    <w:rsid w:val="00882745"/>
    <w:rsid w:val="008828F1"/>
    <w:rsid w:val="00882D0A"/>
    <w:rsid w:val="00882E06"/>
    <w:rsid w:val="00882EF8"/>
    <w:rsid w:val="00882F6B"/>
    <w:rsid w:val="008832CD"/>
    <w:rsid w:val="0088333C"/>
    <w:rsid w:val="00883543"/>
    <w:rsid w:val="0088398E"/>
    <w:rsid w:val="00883A37"/>
    <w:rsid w:val="00883A5E"/>
    <w:rsid w:val="00883AC0"/>
    <w:rsid w:val="00883B12"/>
    <w:rsid w:val="00883B34"/>
    <w:rsid w:val="00883B3F"/>
    <w:rsid w:val="00883DBD"/>
    <w:rsid w:val="0088415B"/>
    <w:rsid w:val="008843CC"/>
    <w:rsid w:val="008843DA"/>
    <w:rsid w:val="00884499"/>
    <w:rsid w:val="008845D6"/>
    <w:rsid w:val="00884753"/>
    <w:rsid w:val="008848E7"/>
    <w:rsid w:val="00884D34"/>
    <w:rsid w:val="00884D37"/>
    <w:rsid w:val="00884DCA"/>
    <w:rsid w:val="00884E79"/>
    <w:rsid w:val="00884F42"/>
    <w:rsid w:val="008852E6"/>
    <w:rsid w:val="008853BA"/>
    <w:rsid w:val="008854D4"/>
    <w:rsid w:val="0088568F"/>
    <w:rsid w:val="00885853"/>
    <w:rsid w:val="00885950"/>
    <w:rsid w:val="00885A54"/>
    <w:rsid w:val="00885B4F"/>
    <w:rsid w:val="00885D70"/>
    <w:rsid w:val="00885E5E"/>
    <w:rsid w:val="00885EC2"/>
    <w:rsid w:val="00885F8C"/>
    <w:rsid w:val="00886091"/>
    <w:rsid w:val="00886142"/>
    <w:rsid w:val="008861EC"/>
    <w:rsid w:val="0088621F"/>
    <w:rsid w:val="00886256"/>
    <w:rsid w:val="00886271"/>
    <w:rsid w:val="00886288"/>
    <w:rsid w:val="008864B3"/>
    <w:rsid w:val="00886504"/>
    <w:rsid w:val="00886601"/>
    <w:rsid w:val="0088668B"/>
    <w:rsid w:val="008866E6"/>
    <w:rsid w:val="00886711"/>
    <w:rsid w:val="00886896"/>
    <w:rsid w:val="00886AFF"/>
    <w:rsid w:val="00886F49"/>
    <w:rsid w:val="008870F6"/>
    <w:rsid w:val="00887375"/>
    <w:rsid w:val="008873BD"/>
    <w:rsid w:val="00887438"/>
    <w:rsid w:val="00887507"/>
    <w:rsid w:val="008875E5"/>
    <w:rsid w:val="008876F9"/>
    <w:rsid w:val="008878D4"/>
    <w:rsid w:val="008878F4"/>
    <w:rsid w:val="0088794F"/>
    <w:rsid w:val="00887D7E"/>
    <w:rsid w:val="00887DD9"/>
    <w:rsid w:val="00887FA0"/>
    <w:rsid w:val="0089002E"/>
    <w:rsid w:val="008901DC"/>
    <w:rsid w:val="008903A2"/>
    <w:rsid w:val="008903D7"/>
    <w:rsid w:val="008904B7"/>
    <w:rsid w:val="008904FA"/>
    <w:rsid w:val="0089057C"/>
    <w:rsid w:val="00890631"/>
    <w:rsid w:val="0089069D"/>
    <w:rsid w:val="008908BE"/>
    <w:rsid w:val="00890A4B"/>
    <w:rsid w:val="00890AA2"/>
    <w:rsid w:val="00890B11"/>
    <w:rsid w:val="00890B5A"/>
    <w:rsid w:val="00890E1A"/>
    <w:rsid w:val="00890F73"/>
    <w:rsid w:val="00890F74"/>
    <w:rsid w:val="00890F81"/>
    <w:rsid w:val="0089103B"/>
    <w:rsid w:val="00891132"/>
    <w:rsid w:val="008911D2"/>
    <w:rsid w:val="008912C7"/>
    <w:rsid w:val="0089176E"/>
    <w:rsid w:val="008917BB"/>
    <w:rsid w:val="00891937"/>
    <w:rsid w:val="00891A66"/>
    <w:rsid w:val="00891BB7"/>
    <w:rsid w:val="00891BEF"/>
    <w:rsid w:val="00891CDE"/>
    <w:rsid w:val="00891D38"/>
    <w:rsid w:val="00891E64"/>
    <w:rsid w:val="00891F06"/>
    <w:rsid w:val="00892030"/>
    <w:rsid w:val="008922F8"/>
    <w:rsid w:val="00892514"/>
    <w:rsid w:val="00892622"/>
    <w:rsid w:val="008926FA"/>
    <w:rsid w:val="008927AF"/>
    <w:rsid w:val="00892971"/>
    <w:rsid w:val="00892A50"/>
    <w:rsid w:val="00892B99"/>
    <w:rsid w:val="00892B9F"/>
    <w:rsid w:val="00892BA3"/>
    <w:rsid w:val="00892BFE"/>
    <w:rsid w:val="00892C03"/>
    <w:rsid w:val="00892C45"/>
    <w:rsid w:val="00892CC3"/>
    <w:rsid w:val="00892D5E"/>
    <w:rsid w:val="00892E70"/>
    <w:rsid w:val="00892EB7"/>
    <w:rsid w:val="00892F4A"/>
    <w:rsid w:val="008930AD"/>
    <w:rsid w:val="008932C3"/>
    <w:rsid w:val="00893361"/>
    <w:rsid w:val="00893610"/>
    <w:rsid w:val="0089361F"/>
    <w:rsid w:val="00893642"/>
    <w:rsid w:val="0089379D"/>
    <w:rsid w:val="008938A7"/>
    <w:rsid w:val="00893C1E"/>
    <w:rsid w:val="00893D08"/>
    <w:rsid w:val="00893E95"/>
    <w:rsid w:val="00893F21"/>
    <w:rsid w:val="0089412B"/>
    <w:rsid w:val="008941B5"/>
    <w:rsid w:val="0089421D"/>
    <w:rsid w:val="008942E0"/>
    <w:rsid w:val="00894386"/>
    <w:rsid w:val="008943E6"/>
    <w:rsid w:val="008943ED"/>
    <w:rsid w:val="008944D2"/>
    <w:rsid w:val="00894661"/>
    <w:rsid w:val="00894814"/>
    <w:rsid w:val="00894836"/>
    <w:rsid w:val="00894930"/>
    <w:rsid w:val="008949E2"/>
    <w:rsid w:val="00894B73"/>
    <w:rsid w:val="00894C12"/>
    <w:rsid w:val="00894C14"/>
    <w:rsid w:val="00894CA8"/>
    <w:rsid w:val="00894CB8"/>
    <w:rsid w:val="00894DA3"/>
    <w:rsid w:val="00894EAA"/>
    <w:rsid w:val="00895379"/>
    <w:rsid w:val="008956A0"/>
    <w:rsid w:val="008956B4"/>
    <w:rsid w:val="0089585A"/>
    <w:rsid w:val="0089588A"/>
    <w:rsid w:val="008959FE"/>
    <w:rsid w:val="00895ACC"/>
    <w:rsid w:val="00895BDB"/>
    <w:rsid w:val="00895CA1"/>
    <w:rsid w:val="00895CE7"/>
    <w:rsid w:val="00895E93"/>
    <w:rsid w:val="00895EEE"/>
    <w:rsid w:val="00896067"/>
    <w:rsid w:val="008960A0"/>
    <w:rsid w:val="0089630C"/>
    <w:rsid w:val="00896490"/>
    <w:rsid w:val="008964F6"/>
    <w:rsid w:val="008965BD"/>
    <w:rsid w:val="008968FC"/>
    <w:rsid w:val="00896D37"/>
    <w:rsid w:val="00896E30"/>
    <w:rsid w:val="00896F26"/>
    <w:rsid w:val="008971C9"/>
    <w:rsid w:val="0089727F"/>
    <w:rsid w:val="008972EF"/>
    <w:rsid w:val="00897328"/>
    <w:rsid w:val="00897487"/>
    <w:rsid w:val="00897691"/>
    <w:rsid w:val="00897738"/>
    <w:rsid w:val="008977E4"/>
    <w:rsid w:val="00897878"/>
    <w:rsid w:val="008978C6"/>
    <w:rsid w:val="00897A75"/>
    <w:rsid w:val="00897CB1"/>
    <w:rsid w:val="00897EF7"/>
    <w:rsid w:val="00897F4F"/>
    <w:rsid w:val="008A0186"/>
    <w:rsid w:val="008A0200"/>
    <w:rsid w:val="008A0672"/>
    <w:rsid w:val="008A0E96"/>
    <w:rsid w:val="008A0F52"/>
    <w:rsid w:val="008A1234"/>
    <w:rsid w:val="008A12B0"/>
    <w:rsid w:val="008A14DF"/>
    <w:rsid w:val="008A15B8"/>
    <w:rsid w:val="008A1830"/>
    <w:rsid w:val="008A1862"/>
    <w:rsid w:val="008A18DB"/>
    <w:rsid w:val="008A1974"/>
    <w:rsid w:val="008A1A1E"/>
    <w:rsid w:val="008A1A57"/>
    <w:rsid w:val="008A1A73"/>
    <w:rsid w:val="008A1AC8"/>
    <w:rsid w:val="008A2241"/>
    <w:rsid w:val="008A241A"/>
    <w:rsid w:val="008A2499"/>
    <w:rsid w:val="008A2524"/>
    <w:rsid w:val="008A2556"/>
    <w:rsid w:val="008A256F"/>
    <w:rsid w:val="008A2669"/>
    <w:rsid w:val="008A2896"/>
    <w:rsid w:val="008A29CE"/>
    <w:rsid w:val="008A2A1F"/>
    <w:rsid w:val="008A2B24"/>
    <w:rsid w:val="008A2E0B"/>
    <w:rsid w:val="008A2E77"/>
    <w:rsid w:val="008A2EAA"/>
    <w:rsid w:val="008A2F0C"/>
    <w:rsid w:val="008A2F12"/>
    <w:rsid w:val="008A3058"/>
    <w:rsid w:val="008A3144"/>
    <w:rsid w:val="008A31EF"/>
    <w:rsid w:val="008A3256"/>
    <w:rsid w:val="008A336F"/>
    <w:rsid w:val="008A33E2"/>
    <w:rsid w:val="008A3453"/>
    <w:rsid w:val="008A3648"/>
    <w:rsid w:val="008A3665"/>
    <w:rsid w:val="008A3A06"/>
    <w:rsid w:val="008A3B0C"/>
    <w:rsid w:val="008A3B6B"/>
    <w:rsid w:val="008A3BF0"/>
    <w:rsid w:val="008A3DCD"/>
    <w:rsid w:val="008A3ECE"/>
    <w:rsid w:val="008A409E"/>
    <w:rsid w:val="008A40A1"/>
    <w:rsid w:val="008A40B4"/>
    <w:rsid w:val="008A4129"/>
    <w:rsid w:val="008A4280"/>
    <w:rsid w:val="008A44EB"/>
    <w:rsid w:val="008A452D"/>
    <w:rsid w:val="008A4575"/>
    <w:rsid w:val="008A479E"/>
    <w:rsid w:val="008A4999"/>
    <w:rsid w:val="008A4B66"/>
    <w:rsid w:val="008A4B9B"/>
    <w:rsid w:val="008A4D12"/>
    <w:rsid w:val="008A4DA4"/>
    <w:rsid w:val="008A4DE0"/>
    <w:rsid w:val="008A4E77"/>
    <w:rsid w:val="008A5248"/>
    <w:rsid w:val="008A5387"/>
    <w:rsid w:val="008A585A"/>
    <w:rsid w:val="008A5906"/>
    <w:rsid w:val="008A5B8F"/>
    <w:rsid w:val="008A5C69"/>
    <w:rsid w:val="008A5D4F"/>
    <w:rsid w:val="008A5DD9"/>
    <w:rsid w:val="008A5E86"/>
    <w:rsid w:val="008A6195"/>
    <w:rsid w:val="008A649D"/>
    <w:rsid w:val="008A65A7"/>
    <w:rsid w:val="008A665B"/>
    <w:rsid w:val="008A6738"/>
    <w:rsid w:val="008A68FF"/>
    <w:rsid w:val="008A6945"/>
    <w:rsid w:val="008A698E"/>
    <w:rsid w:val="008A6AD4"/>
    <w:rsid w:val="008A6B76"/>
    <w:rsid w:val="008A6CDD"/>
    <w:rsid w:val="008A6D1A"/>
    <w:rsid w:val="008A6D7B"/>
    <w:rsid w:val="008A6E5A"/>
    <w:rsid w:val="008A6F2E"/>
    <w:rsid w:val="008A70D2"/>
    <w:rsid w:val="008A7400"/>
    <w:rsid w:val="008A74B5"/>
    <w:rsid w:val="008A7512"/>
    <w:rsid w:val="008A76BE"/>
    <w:rsid w:val="008A786E"/>
    <w:rsid w:val="008A796C"/>
    <w:rsid w:val="008A79FE"/>
    <w:rsid w:val="008A7AAE"/>
    <w:rsid w:val="008A7EB3"/>
    <w:rsid w:val="008B0054"/>
    <w:rsid w:val="008B0285"/>
    <w:rsid w:val="008B04FA"/>
    <w:rsid w:val="008B06AA"/>
    <w:rsid w:val="008B0714"/>
    <w:rsid w:val="008B08AD"/>
    <w:rsid w:val="008B0932"/>
    <w:rsid w:val="008B09C9"/>
    <w:rsid w:val="008B0A36"/>
    <w:rsid w:val="008B0B52"/>
    <w:rsid w:val="008B0C6E"/>
    <w:rsid w:val="008B0CF3"/>
    <w:rsid w:val="008B0D42"/>
    <w:rsid w:val="008B10BA"/>
    <w:rsid w:val="008B10BB"/>
    <w:rsid w:val="008B10E7"/>
    <w:rsid w:val="008B10EA"/>
    <w:rsid w:val="008B11B6"/>
    <w:rsid w:val="008B11F9"/>
    <w:rsid w:val="008B1353"/>
    <w:rsid w:val="008B176B"/>
    <w:rsid w:val="008B1933"/>
    <w:rsid w:val="008B1A4A"/>
    <w:rsid w:val="008B1AFF"/>
    <w:rsid w:val="008B1B7B"/>
    <w:rsid w:val="008B1BD4"/>
    <w:rsid w:val="008B1BF4"/>
    <w:rsid w:val="008B1C5F"/>
    <w:rsid w:val="008B1E0F"/>
    <w:rsid w:val="008B1E52"/>
    <w:rsid w:val="008B1E84"/>
    <w:rsid w:val="008B1FEC"/>
    <w:rsid w:val="008B23F2"/>
    <w:rsid w:val="008B2499"/>
    <w:rsid w:val="008B2734"/>
    <w:rsid w:val="008B2767"/>
    <w:rsid w:val="008B2A12"/>
    <w:rsid w:val="008B2A6C"/>
    <w:rsid w:val="008B2B4E"/>
    <w:rsid w:val="008B2CDB"/>
    <w:rsid w:val="008B2E24"/>
    <w:rsid w:val="008B2E4F"/>
    <w:rsid w:val="008B301E"/>
    <w:rsid w:val="008B31B5"/>
    <w:rsid w:val="008B3268"/>
    <w:rsid w:val="008B32FD"/>
    <w:rsid w:val="008B3414"/>
    <w:rsid w:val="008B343F"/>
    <w:rsid w:val="008B34BC"/>
    <w:rsid w:val="008B35D4"/>
    <w:rsid w:val="008B3616"/>
    <w:rsid w:val="008B3624"/>
    <w:rsid w:val="008B372B"/>
    <w:rsid w:val="008B3766"/>
    <w:rsid w:val="008B3783"/>
    <w:rsid w:val="008B3A92"/>
    <w:rsid w:val="008B3AFB"/>
    <w:rsid w:val="008B3B8B"/>
    <w:rsid w:val="008B3C57"/>
    <w:rsid w:val="008B3CD8"/>
    <w:rsid w:val="008B3E71"/>
    <w:rsid w:val="008B3F46"/>
    <w:rsid w:val="008B402C"/>
    <w:rsid w:val="008B4202"/>
    <w:rsid w:val="008B421A"/>
    <w:rsid w:val="008B4223"/>
    <w:rsid w:val="008B42B3"/>
    <w:rsid w:val="008B4358"/>
    <w:rsid w:val="008B4444"/>
    <w:rsid w:val="008B45D5"/>
    <w:rsid w:val="008B47B1"/>
    <w:rsid w:val="008B48BA"/>
    <w:rsid w:val="008B48E2"/>
    <w:rsid w:val="008B49A0"/>
    <w:rsid w:val="008B4A5C"/>
    <w:rsid w:val="008B4B73"/>
    <w:rsid w:val="008B4CBB"/>
    <w:rsid w:val="008B4E6D"/>
    <w:rsid w:val="008B4F8C"/>
    <w:rsid w:val="008B5090"/>
    <w:rsid w:val="008B509E"/>
    <w:rsid w:val="008B523A"/>
    <w:rsid w:val="008B52A4"/>
    <w:rsid w:val="008B530D"/>
    <w:rsid w:val="008B5707"/>
    <w:rsid w:val="008B5761"/>
    <w:rsid w:val="008B5AD0"/>
    <w:rsid w:val="008B5B6F"/>
    <w:rsid w:val="008B5C1E"/>
    <w:rsid w:val="008B5CF1"/>
    <w:rsid w:val="008B5D07"/>
    <w:rsid w:val="008B60E2"/>
    <w:rsid w:val="008B6626"/>
    <w:rsid w:val="008B6682"/>
    <w:rsid w:val="008B671C"/>
    <w:rsid w:val="008B6848"/>
    <w:rsid w:val="008B69FA"/>
    <w:rsid w:val="008B6ABB"/>
    <w:rsid w:val="008B6C72"/>
    <w:rsid w:val="008B6D1E"/>
    <w:rsid w:val="008B6D9D"/>
    <w:rsid w:val="008B6F3C"/>
    <w:rsid w:val="008B6F73"/>
    <w:rsid w:val="008B6FBC"/>
    <w:rsid w:val="008B70D4"/>
    <w:rsid w:val="008B7140"/>
    <w:rsid w:val="008B723E"/>
    <w:rsid w:val="008B73C5"/>
    <w:rsid w:val="008B776E"/>
    <w:rsid w:val="008B7C08"/>
    <w:rsid w:val="008B7C39"/>
    <w:rsid w:val="008B7E6C"/>
    <w:rsid w:val="008B7F69"/>
    <w:rsid w:val="008B7FF6"/>
    <w:rsid w:val="008C0030"/>
    <w:rsid w:val="008C0086"/>
    <w:rsid w:val="008C010A"/>
    <w:rsid w:val="008C0127"/>
    <w:rsid w:val="008C0339"/>
    <w:rsid w:val="008C03C3"/>
    <w:rsid w:val="008C04E7"/>
    <w:rsid w:val="008C052D"/>
    <w:rsid w:val="008C0647"/>
    <w:rsid w:val="008C0752"/>
    <w:rsid w:val="008C085A"/>
    <w:rsid w:val="008C08D1"/>
    <w:rsid w:val="008C0964"/>
    <w:rsid w:val="008C0A57"/>
    <w:rsid w:val="008C118A"/>
    <w:rsid w:val="008C1392"/>
    <w:rsid w:val="008C14BF"/>
    <w:rsid w:val="008C1655"/>
    <w:rsid w:val="008C1909"/>
    <w:rsid w:val="008C1B02"/>
    <w:rsid w:val="008C1C88"/>
    <w:rsid w:val="008C1FDB"/>
    <w:rsid w:val="008C1FDE"/>
    <w:rsid w:val="008C2174"/>
    <w:rsid w:val="008C2233"/>
    <w:rsid w:val="008C238B"/>
    <w:rsid w:val="008C23DE"/>
    <w:rsid w:val="008C241F"/>
    <w:rsid w:val="008C24FE"/>
    <w:rsid w:val="008C257D"/>
    <w:rsid w:val="008C25A8"/>
    <w:rsid w:val="008C2728"/>
    <w:rsid w:val="008C2926"/>
    <w:rsid w:val="008C2B33"/>
    <w:rsid w:val="008C2CB0"/>
    <w:rsid w:val="008C306D"/>
    <w:rsid w:val="008C3169"/>
    <w:rsid w:val="008C3404"/>
    <w:rsid w:val="008C355A"/>
    <w:rsid w:val="008C3575"/>
    <w:rsid w:val="008C357D"/>
    <w:rsid w:val="008C37A5"/>
    <w:rsid w:val="008C3B39"/>
    <w:rsid w:val="008C3BC2"/>
    <w:rsid w:val="008C3C72"/>
    <w:rsid w:val="008C408B"/>
    <w:rsid w:val="008C416C"/>
    <w:rsid w:val="008C4237"/>
    <w:rsid w:val="008C44AD"/>
    <w:rsid w:val="008C490F"/>
    <w:rsid w:val="008C4AF4"/>
    <w:rsid w:val="008C4BA8"/>
    <w:rsid w:val="008C4CED"/>
    <w:rsid w:val="008C4DE2"/>
    <w:rsid w:val="008C4E5B"/>
    <w:rsid w:val="008C4E61"/>
    <w:rsid w:val="008C4EED"/>
    <w:rsid w:val="008C4F30"/>
    <w:rsid w:val="008C4FAF"/>
    <w:rsid w:val="008C5084"/>
    <w:rsid w:val="008C5115"/>
    <w:rsid w:val="008C5240"/>
    <w:rsid w:val="008C5374"/>
    <w:rsid w:val="008C5435"/>
    <w:rsid w:val="008C5490"/>
    <w:rsid w:val="008C560C"/>
    <w:rsid w:val="008C57A0"/>
    <w:rsid w:val="008C5975"/>
    <w:rsid w:val="008C5BA1"/>
    <w:rsid w:val="008C5D52"/>
    <w:rsid w:val="008C5D86"/>
    <w:rsid w:val="008C5E03"/>
    <w:rsid w:val="008C5E52"/>
    <w:rsid w:val="008C613B"/>
    <w:rsid w:val="008C6514"/>
    <w:rsid w:val="008C6543"/>
    <w:rsid w:val="008C6783"/>
    <w:rsid w:val="008C67F8"/>
    <w:rsid w:val="008C6829"/>
    <w:rsid w:val="008C69E2"/>
    <w:rsid w:val="008C6D7E"/>
    <w:rsid w:val="008C6EB8"/>
    <w:rsid w:val="008C707F"/>
    <w:rsid w:val="008C70CD"/>
    <w:rsid w:val="008C7116"/>
    <w:rsid w:val="008C73C5"/>
    <w:rsid w:val="008C741E"/>
    <w:rsid w:val="008C747F"/>
    <w:rsid w:val="008C74FA"/>
    <w:rsid w:val="008C79B6"/>
    <w:rsid w:val="008C7BA3"/>
    <w:rsid w:val="008C7CFF"/>
    <w:rsid w:val="008D00A7"/>
    <w:rsid w:val="008D030F"/>
    <w:rsid w:val="008D0336"/>
    <w:rsid w:val="008D069D"/>
    <w:rsid w:val="008D06B2"/>
    <w:rsid w:val="008D0887"/>
    <w:rsid w:val="008D0A28"/>
    <w:rsid w:val="008D0A72"/>
    <w:rsid w:val="008D0B3F"/>
    <w:rsid w:val="008D0B8A"/>
    <w:rsid w:val="008D0C35"/>
    <w:rsid w:val="008D0C4F"/>
    <w:rsid w:val="008D0D3C"/>
    <w:rsid w:val="008D0F04"/>
    <w:rsid w:val="008D0FAB"/>
    <w:rsid w:val="008D0FB5"/>
    <w:rsid w:val="008D0FEC"/>
    <w:rsid w:val="008D1241"/>
    <w:rsid w:val="008D1370"/>
    <w:rsid w:val="008D13EB"/>
    <w:rsid w:val="008D1610"/>
    <w:rsid w:val="008D167F"/>
    <w:rsid w:val="008D19E3"/>
    <w:rsid w:val="008D1A87"/>
    <w:rsid w:val="008D1B04"/>
    <w:rsid w:val="008D1BE5"/>
    <w:rsid w:val="008D1C8A"/>
    <w:rsid w:val="008D1F7B"/>
    <w:rsid w:val="008D20E5"/>
    <w:rsid w:val="008D228E"/>
    <w:rsid w:val="008D2388"/>
    <w:rsid w:val="008D2392"/>
    <w:rsid w:val="008D24E7"/>
    <w:rsid w:val="008D24FD"/>
    <w:rsid w:val="008D28D6"/>
    <w:rsid w:val="008D2B6E"/>
    <w:rsid w:val="008D2BA6"/>
    <w:rsid w:val="008D2D3F"/>
    <w:rsid w:val="008D2DFB"/>
    <w:rsid w:val="008D2F7F"/>
    <w:rsid w:val="008D3134"/>
    <w:rsid w:val="008D32E4"/>
    <w:rsid w:val="008D3530"/>
    <w:rsid w:val="008D3769"/>
    <w:rsid w:val="008D3838"/>
    <w:rsid w:val="008D3D3C"/>
    <w:rsid w:val="008D3EB6"/>
    <w:rsid w:val="008D3FDE"/>
    <w:rsid w:val="008D454C"/>
    <w:rsid w:val="008D45DF"/>
    <w:rsid w:val="008D484A"/>
    <w:rsid w:val="008D4D58"/>
    <w:rsid w:val="008D4E92"/>
    <w:rsid w:val="008D4FCE"/>
    <w:rsid w:val="008D5503"/>
    <w:rsid w:val="008D5587"/>
    <w:rsid w:val="008D5655"/>
    <w:rsid w:val="008D57D1"/>
    <w:rsid w:val="008D5866"/>
    <w:rsid w:val="008D58CD"/>
    <w:rsid w:val="008D5920"/>
    <w:rsid w:val="008D5BC3"/>
    <w:rsid w:val="008D5C6A"/>
    <w:rsid w:val="008D5C9A"/>
    <w:rsid w:val="008D5EC9"/>
    <w:rsid w:val="008D6031"/>
    <w:rsid w:val="008D60E0"/>
    <w:rsid w:val="008D6125"/>
    <w:rsid w:val="008D6252"/>
    <w:rsid w:val="008D6299"/>
    <w:rsid w:val="008D6336"/>
    <w:rsid w:val="008D6363"/>
    <w:rsid w:val="008D63CF"/>
    <w:rsid w:val="008D6459"/>
    <w:rsid w:val="008D654A"/>
    <w:rsid w:val="008D68AB"/>
    <w:rsid w:val="008D68BD"/>
    <w:rsid w:val="008D6A5F"/>
    <w:rsid w:val="008D6AB3"/>
    <w:rsid w:val="008D6AE3"/>
    <w:rsid w:val="008D6B20"/>
    <w:rsid w:val="008D6B80"/>
    <w:rsid w:val="008D6EF7"/>
    <w:rsid w:val="008D706D"/>
    <w:rsid w:val="008D70EC"/>
    <w:rsid w:val="008D742B"/>
    <w:rsid w:val="008D75AF"/>
    <w:rsid w:val="008D7622"/>
    <w:rsid w:val="008D762F"/>
    <w:rsid w:val="008D7727"/>
    <w:rsid w:val="008D7A3A"/>
    <w:rsid w:val="008D7D43"/>
    <w:rsid w:val="008D7F64"/>
    <w:rsid w:val="008E010A"/>
    <w:rsid w:val="008E02A2"/>
    <w:rsid w:val="008E02C3"/>
    <w:rsid w:val="008E0321"/>
    <w:rsid w:val="008E032E"/>
    <w:rsid w:val="008E032F"/>
    <w:rsid w:val="008E0351"/>
    <w:rsid w:val="008E0364"/>
    <w:rsid w:val="008E0424"/>
    <w:rsid w:val="008E052B"/>
    <w:rsid w:val="008E05E1"/>
    <w:rsid w:val="008E060B"/>
    <w:rsid w:val="008E0953"/>
    <w:rsid w:val="008E0B5A"/>
    <w:rsid w:val="008E0D63"/>
    <w:rsid w:val="008E0EF8"/>
    <w:rsid w:val="008E0FF2"/>
    <w:rsid w:val="008E107B"/>
    <w:rsid w:val="008E1088"/>
    <w:rsid w:val="008E1114"/>
    <w:rsid w:val="008E1168"/>
    <w:rsid w:val="008E11A8"/>
    <w:rsid w:val="008E128B"/>
    <w:rsid w:val="008E12C6"/>
    <w:rsid w:val="008E137C"/>
    <w:rsid w:val="008E1490"/>
    <w:rsid w:val="008E14DD"/>
    <w:rsid w:val="008E153E"/>
    <w:rsid w:val="008E1561"/>
    <w:rsid w:val="008E160C"/>
    <w:rsid w:val="008E18D3"/>
    <w:rsid w:val="008E1906"/>
    <w:rsid w:val="008E1ABC"/>
    <w:rsid w:val="008E1F4F"/>
    <w:rsid w:val="008E20DA"/>
    <w:rsid w:val="008E2158"/>
    <w:rsid w:val="008E21F1"/>
    <w:rsid w:val="008E2423"/>
    <w:rsid w:val="008E28B3"/>
    <w:rsid w:val="008E291B"/>
    <w:rsid w:val="008E2A99"/>
    <w:rsid w:val="008E2AA7"/>
    <w:rsid w:val="008E2AD7"/>
    <w:rsid w:val="008E2B65"/>
    <w:rsid w:val="008E2C4D"/>
    <w:rsid w:val="008E2D3A"/>
    <w:rsid w:val="008E2ECF"/>
    <w:rsid w:val="008E2F1B"/>
    <w:rsid w:val="008E2FFC"/>
    <w:rsid w:val="008E3166"/>
    <w:rsid w:val="008E35AD"/>
    <w:rsid w:val="008E364E"/>
    <w:rsid w:val="008E3652"/>
    <w:rsid w:val="008E3654"/>
    <w:rsid w:val="008E38C6"/>
    <w:rsid w:val="008E3ACE"/>
    <w:rsid w:val="008E3DDE"/>
    <w:rsid w:val="008E3E6F"/>
    <w:rsid w:val="008E3F7B"/>
    <w:rsid w:val="008E4024"/>
    <w:rsid w:val="008E40AD"/>
    <w:rsid w:val="008E443C"/>
    <w:rsid w:val="008E451F"/>
    <w:rsid w:val="008E454C"/>
    <w:rsid w:val="008E46A3"/>
    <w:rsid w:val="008E4753"/>
    <w:rsid w:val="008E48DA"/>
    <w:rsid w:val="008E4A80"/>
    <w:rsid w:val="008E4C22"/>
    <w:rsid w:val="008E4C31"/>
    <w:rsid w:val="008E4CA8"/>
    <w:rsid w:val="008E4FDE"/>
    <w:rsid w:val="008E4FED"/>
    <w:rsid w:val="008E5147"/>
    <w:rsid w:val="008E52FA"/>
    <w:rsid w:val="008E54F0"/>
    <w:rsid w:val="008E5645"/>
    <w:rsid w:val="008E5688"/>
    <w:rsid w:val="008E56B3"/>
    <w:rsid w:val="008E5A09"/>
    <w:rsid w:val="008E5ADE"/>
    <w:rsid w:val="008E5B01"/>
    <w:rsid w:val="008E5F61"/>
    <w:rsid w:val="008E606A"/>
    <w:rsid w:val="008E6075"/>
    <w:rsid w:val="008E61E7"/>
    <w:rsid w:val="008E6221"/>
    <w:rsid w:val="008E6225"/>
    <w:rsid w:val="008E6405"/>
    <w:rsid w:val="008E65A3"/>
    <w:rsid w:val="008E6736"/>
    <w:rsid w:val="008E67D0"/>
    <w:rsid w:val="008E6977"/>
    <w:rsid w:val="008E6A39"/>
    <w:rsid w:val="008E6A4B"/>
    <w:rsid w:val="008E6AD7"/>
    <w:rsid w:val="008E6DD0"/>
    <w:rsid w:val="008E6E98"/>
    <w:rsid w:val="008E6FFD"/>
    <w:rsid w:val="008E704D"/>
    <w:rsid w:val="008E70A6"/>
    <w:rsid w:val="008E7222"/>
    <w:rsid w:val="008E7258"/>
    <w:rsid w:val="008E725F"/>
    <w:rsid w:val="008E7329"/>
    <w:rsid w:val="008E73E7"/>
    <w:rsid w:val="008E754E"/>
    <w:rsid w:val="008E786C"/>
    <w:rsid w:val="008E787B"/>
    <w:rsid w:val="008E78A4"/>
    <w:rsid w:val="008E7972"/>
    <w:rsid w:val="008E79AF"/>
    <w:rsid w:val="008E7E7B"/>
    <w:rsid w:val="008F00E5"/>
    <w:rsid w:val="008F0225"/>
    <w:rsid w:val="008F0290"/>
    <w:rsid w:val="008F05A3"/>
    <w:rsid w:val="008F060D"/>
    <w:rsid w:val="008F06A3"/>
    <w:rsid w:val="008F0736"/>
    <w:rsid w:val="008F08B7"/>
    <w:rsid w:val="008F0A4E"/>
    <w:rsid w:val="008F0B52"/>
    <w:rsid w:val="008F0C0D"/>
    <w:rsid w:val="008F0D2C"/>
    <w:rsid w:val="008F0D8C"/>
    <w:rsid w:val="008F0F21"/>
    <w:rsid w:val="008F1006"/>
    <w:rsid w:val="008F1044"/>
    <w:rsid w:val="008F10A4"/>
    <w:rsid w:val="008F10B2"/>
    <w:rsid w:val="008F12A2"/>
    <w:rsid w:val="008F131D"/>
    <w:rsid w:val="008F1347"/>
    <w:rsid w:val="008F1638"/>
    <w:rsid w:val="008F1666"/>
    <w:rsid w:val="008F173E"/>
    <w:rsid w:val="008F1780"/>
    <w:rsid w:val="008F1AAD"/>
    <w:rsid w:val="008F1B4C"/>
    <w:rsid w:val="008F1D08"/>
    <w:rsid w:val="008F201F"/>
    <w:rsid w:val="008F204D"/>
    <w:rsid w:val="008F221F"/>
    <w:rsid w:val="008F232F"/>
    <w:rsid w:val="008F245F"/>
    <w:rsid w:val="008F257A"/>
    <w:rsid w:val="008F258B"/>
    <w:rsid w:val="008F268B"/>
    <w:rsid w:val="008F27E2"/>
    <w:rsid w:val="008F2832"/>
    <w:rsid w:val="008F2C52"/>
    <w:rsid w:val="008F2C98"/>
    <w:rsid w:val="008F2D0A"/>
    <w:rsid w:val="008F2D76"/>
    <w:rsid w:val="008F2DA4"/>
    <w:rsid w:val="008F3072"/>
    <w:rsid w:val="008F319D"/>
    <w:rsid w:val="008F346B"/>
    <w:rsid w:val="008F36C1"/>
    <w:rsid w:val="008F39B1"/>
    <w:rsid w:val="008F39F5"/>
    <w:rsid w:val="008F3A35"/>
    <w:rsid w:val="008F3B5B"/>
    <w:rsid w:val="008F3B8E"/>
    <w:rsid w:val="008F3BA0"/>
    <w:rsid w:val="008F3C36"/>
    <w:rsid w:val="008F3CCD"/>
    <w:rsid w:val="008F3D1E"/>
    <w:rsid w:val="008F3DE4"/>
    <w:rsid w:val="008F4151"/>
    <w:rsid w:val="008F4187"/>
    <w:rsid w:val="008F41BC"/>
    <w:rsid w:val="008F424A"/>
    <w:rsid w:val="008F458F"/>
    <w:rsid w:val="008F45F3"/>
    <w:rsid w:val="008F4630"/>
    <w:rsid w:val="008F46F5"/>
    <w:rsid w:val="008F4893"/>
    <w:rsid w:val="008F495C"/>
    <w:rsid w:val="008F4D05"/>
    <w:rsid w:val="008F4D7E"/>
    <w:rsid w:val="008F4EAD"/>
    <w:rsid w:val="008F4F01"/>
    <w:rsid w:val="008F4F43"/>
    <w:rsid w:val="008F5068"/>
    <w:rsid w:val="008F52DD"/>
    <w:rsid w:val="008F52E5"/>
    <w:rsid w:val="008F547B"/>
    <w:rsid w:val="008F5493"/>
    <w:rsid w:val="008F54B6"/>
    <w:rsid w:val="008F554F"/>
    <w:rsid w:val="008F55DA"/>
    <w:rsid w:val="008F56E8"/>
    <w:rsid w:val="008F5849"/>
    <w:rsid w:val="008F59C8"/>
    <w:rsid w:val="008F5B09"/>
    <w:rsid w:val="008F5BE7"/>
    <w:rsid w:val="008F5D2E"/>
    <w:rsid w:val="008F5D9B"/>
    <w:rsid w:val="008F5E0E"/>
    <w:rsid w:val="008F5E9E"/>
    <w:rsid w:val="008F601E"/>
    <w:rsid w:val="008F6070"/>
    <w:rsid w:val="008F615B"/>
    <w:rsid w:val="008F61CD"/>
    <w:rsid w:val="008F61E1"/>
    <w:rsid w:val="008F6288"/>
    <w:rsid w:val="008F6404"/>
    <w:rsid w:val="008F6433"/>
    <w:rsid w:val="008F67A1"/>
    <w:rsid w:val="008F6825"/>
    <w:rsid w:val="008F6AF2"/>
    <w:rsid w:val="008F6BFF"/>
    <w:rsid w:val="008F6CF6"/>
    <w:rsid w:val="008F6D5A"/>
    <w:rsid w:val="008F6DDA"/>
    <w:rsid w:val="008F6E80"/>
    <w:rsid w:val="008F6FE3"/>
    <w:rsid w:val="008F706A"/>
    <w:rsid w:val="008F70FE"/>
    <w:rsid w:val="008F7122"/>
    <w:rsid w:val="008F7231"/>
    <w:rsid w:val="008F7324"/>
    <w:rsid w:val="008F7355"/>
    <w:rsid w:val="008F73AD"/>
    <w:rsid w:val="008F73C4"/>
    <w:rsid w:val="008F740D"/>
    <w:rsid w:val="008F74CF"/>
    <w:rsid w:val="008F75E4"/>
    <w:rsid w:val="008F7616"/>
    <w:rsid w:val="008F7758"/>
    <w:rsid w:val="008F7845"/>
    <w:rsid w:val="008F787D"/>
    <w:rsid w:val="008F788D"/>
    <w:rsid w:val="008F78B2"/>
    <w:rsid w:val="008F78BA"/>
    <w:rsid w:val="008F7920"/>
    <w:rsid w:val="008F79B0"/>
    <w:rsid w:val="008F7A48"/>
    <w:rsid w:val="008F7C6F"/>
    <w:rsid w:val="008F7D65"/>
    <w:rsid w:val="008F7DC1"/>
    <w:rsid w:val="008F7F41"/>
    <w:rsid w:val="00900263"/>
    <w:rsid w:val="009003CF"/>
    <w:rsid w:val="00900785"/>
    <w:rsid w:val="0090085D"/>
    <w:rsid w:val="00900B68"/>
    <w:rsid w:val="00900C23"/>
    <w:rsid w:val="00900EC2"/>
    <w:rsid w:val="0090113E"/>
    <w:rsid w:val="00901207"/>
    <w:rsid w:val="0090123A"/>
    <w:rsid w:val="00901343"/>
    <w:rsid w:val="009014E8"/>
    <w:rsid w:val="009015A4"/>
    <w:rsid w:val="009015C2"/>
    <w:rsid w:val="009015C9"/>
    <w:rsid w:val="009016FA"/>
    <w:rsid w:val="00901769"/>
    <w:rsid w:val="00901830"/>
    <w:rsid w:val="00901A46"/>
    <w:rsid w:val="00901AEA"/>
    <w:rsid w:val="00901AFF"/>
    <w:rsid w:val="00901D1B"/>
    <w:rsid w:val="00901E8A"/>
    <w:rsid w:val="00902055"/>
    <w:rsid w:val="0090216D"/>
    <w:rsid w:val="0090219B"/>
    <w:rsid w:val="00902436"/>
    <w:rsid w:val="00902483"/>
    <w:rsid w:val="009024F9"/>
    <w:rsid w:val="0090250D"/>
    <w:rsid w:val="00902686"/>
    <w:rsid w:val="00902A35"/>
    <w:rsid w:val="00902A58"/>
    <w:rsid w:val="00902B71"/>
    <w:rsid w:val="00902F69"/>
    <w:rsid w:val="00902FC6"/>
    <w:rsid w:val="00902FDE"/>
    <w:rsid w:val="0090311C"/>
    <w:rsid w:val="0090329F"/>
    <w:rsid w:val="00903347"/>
    <w:rsid w:val="0090335B"/>
    <w:rsid w:val="009034CB"/>
    <w:rsid w:val="0090382D"/>
    <w:rsid w:val="00903846"/>
    <w:rsid w:val="00903855"/>
    <w:rsid w:val="00903858"/>
    <w:rsid w:val="00903A3D"/>
    <w:rsid w:val="00903A84"/>
    <w:rsid w:val="00903B73"/>
    <w:rsid w:val="00903DB2"/>
    <w:rsid w:val="00903EDB"/>
    <w:rsid w:val="00903F34"/>
    <w:rsid w:val="00904166"/>
    <w:rsid w:val="00904388"/>
    <w:rsid w:val="009043FE"/>
    <w:rsid w:val="00904509"/>
    <w:rsid w:val="009049A0"/>
    <w:rsid w:val="009049BA"/>
    <w:rsid w:val="00904CE9"/>
    <w:rsid w:val="00904E8D"/>
    <w:rsid w:val="009051B9"/>
    <w:rsid w:val="00905420"/>
    <w:rsid w:val="0090543B"/>
    <w:rsid w:val="0090544D"/>
    <w:rsid w:val="00905509"/>
    <w:rsid w:val="00905586"/>
    <w:rsid w:val="0090594E"/>
    <w:rsid w:val="00905CDD"/>
    <w:rsid w:val="00905D8B"/>
    <w:rsid w:val="00905E26"/>
    <w:rsid w:val="00905E7C"/>
    <w:rsid w:val="00905F8B"/>
    <w:rsid w:val="00906006"/>
    <w:rsid w:val="009060A7"/>
    <w:rsid w:val="0090612D"/>
    <w:rsid w:val="0090629A"/>
    <w:rsid w:val="009064B4"/>
    <w:rsid w:val="00906756"/>
    <w:rsid w:val="0090680E"/>
    <w:rsid w:val="00906B44"/>
    <w:rsid w:val="00906B79"/>
    <w:rsid w:val="00906BE7"/>
    <w:rsid w:val="00906F99"/>
    <w:rsid w:val="00907106"/>
    <w:rsid w:val="009071F8"/>
    <w:rsid w:val="009074EA"/>
    <w:rsid w:val="009075F8"/>
    <w:rsid w:val="009079B8"/>
    <w:rsid w:val="00907AB2"/>
    <w:rsid w:val="00907ABF"/>
    <w:rsid w:val="00907ADD"/>
    <w:rsid w:val="00907B49"/>
    <w:rsid w:val="00907CA7"/>
    <w:rsid w:val="00907F4C"/>
    <w:rsid w:val="00907F9B"/>
    <w:rsid w:val="00907FA0"/>
    <w:rsid w:val="009100B5"/>
    <w:rsid w:val="00910248"/>
    <w:rsid w:val="009102A5"/>
    <w:rsid w:val="009106D1"/>
    <w:rsid w:val="009106F7"/>
    <w:rsid w:val="00910704"/>
    <w:rsid w:val="0091070D"/>
    <w:rsid w:val="00910B5B"/>
    <w:rsid w:val="00910C9C"/>
    <w:rsid w:val="00910E93"/>
    <w:rsid w:val="00910F87"/>
    <w:rsid w:val="00911061"/>
    <w:rsid w:val="009110C5"/>
    <w:rsid w:val="009110CF"/>
    <w:rsid w:val="009114EA"/>
    <w:rsid w:val="009116F4"/>
    <w:rsid w:val="0091177A"/>
    <w:rsid w:val="009117E7"/>
    <w:rsid w:val="00911846"/>
    <w:rsid w:val="00911BB9"/>
    <w:rsid w:val="00911D04"/>
    <w:rsid w:val="00911D8F"/>
    <w:rsid w:val="00911FE8"/>
    <w:rsid w:val="009120DE"/>
    <w:rsid w:val="0091232D"/>
    <w:rsid w:val="0091233B"/>
    <w:rsid w:val="009123E9"/>
    <w:rsid w:val="00912401"/>
    <w:rsid w:val="00912480"/>
    <w:rsid w:val="0091264D"/>
    <w:rsid w:val="00912683"/>
    <w:rsid w:val="009126F4"/>
    <w:rsid w:val="00912977"/>
    <w:rsid w:val="00912A54"/>
    <w:rsid w:val="00912CFD"/>
    <w:rsid w:val="00912D31"/>
    <w:rsid w:val="00912D6F"/>
    <w:rsid w:val="00912E0E"/>
    <w:rsid w:val="00912E3B"/>
    <w:rsid w:val="00913184"/>
    <w:rsid w:val="00913322"/>
    <w:rsid w:val="00913364"/>
    <w:rsid w:val="009134E0"/>
    <w:rsid w:val="0091358D"/>
    <w:rsid w:val="00913ABB"/>
    <w:rsid w:val="00913B49"/>
    <w:rsid w:val="00913BB8"/>
    <w:rsid w:val="00913C3F"/>
    <w:rsid w:val="00913D3F"/>
    <w:rsid w:val="00913EBA"/>
    <w:rsid w:val="00913EBB"/>
    <w:rsid w:val="009140C8"/>
    <w:rsid w:val="009142F3"/>
    <w:rsid w:val="00914341"/>
    <w:rsid w:val="009143A1"/>
    <w:rsid w:val="00914639"/>
    <w:rsid w:val="0091467B"/>
    <w:rsid w:val="009146D3"/>
    <w:rsid w:val="0091480A"/>
    <w:rsid w:val="00914A44"/>
    <w:rsid w:val="00914A6C"/>
    <w:rsid w:val="00914A7B"/>
    <w:rsid w:val="00914B7C"/>
    <w:rsid w:val="00914B93"/>
    <w:rsid w:val="00914CF0"/>
    <w:rsid w:val="00914E71"/>
    <w:rsid w:val="0091511C"/>
    <w:rsid w:val="00915182"/>
    <w:rsid w:val="0091539C"/>
    <w:rsid w:val="00915470"/>
    <w:rsid w:val="009154C7"/>
    <w:rsid w:val="009154ED"/>
    <w:rsid w:val="0091567D"/>
    <w:rsid w:val="0091575F"/>
    <w:rsid w:val="0091579D"/>
    <w:rsid w:val="00915976"/>
    <w:rsid w:val="009159AC"/>
    <w:rsid w:val="00915A5A"/>
    <w:rsid w:val="00915B7F"/>
    <w:rsid w:val="00915BFD"/>
    <w:rsid w:val="00915C9F"/>
    <w:rsid w:val="00915D3B"/>
    <w:rsid w:val="00915D6F"/>
    <w:rsid w:val="00915F07"/>
    <w:rsid w:val="00916167"/>
    <w:rsid w:val="00916283"/>
    <w:rsid w:val="00916388"/>
    <w:rsid w:val="009163D0"/>
    <w:rsid w:val="009163FC"/>
    <w:rsid w:val="0091640F"/>
    <w:rsid w:val="00916438"/>
    <w:rsid w:val="009164B7"/>
    <w:rsid w:val="009164E1"/>
    <w:rsid w:val="0091656C"/>
    <w:rsid w:val="0091659F"/>
    <w:rsid w:val="0091663E"/>
    <w:rsid w:val="009166B6"/>
    <w:rsid w:val="0091671A"/>
    <w:rsid w:val="00916749"/>
    <w:rsid w:val="00916870"/>
    <w:rsid w:val="009169C4"/>
    <w:rsid w:val="00916A45"/>
    <w:rsid w:val="00916A62"/>
    <w:rsid w:val="00916B73"/>
    <w:rsid w:val="00916CE1"/>
    <w:rsid w:val="00916EA2"/>
    <w:rsid w:val="00916EE2"/>
    <w:rsid w:val="00917130"/>
    <w:rsid w:val="009171DD"/>
    <w:rsid w:val="00917277"/>
    <w:rsid w:val="0091780B"/>
    <w:rsid w:val="00917810"/>
    <w:rsid w:val="009179DF"/>
    <w:rsid w:val="00917AB4"/>
    <w:rsid w:val="00917C0A"/>
    <w:rsid w:val="00917C18"/>
    <w:rsid w:val="00920093"/>
    <w:rsid w:val="00920373"/>
    <w:rsid w:val="0092038B"/>
    <w:rsid w:val="00920454"/>
    <w:rsid w:val="009204BB"/>
    <w:rsid w:val="00920500"/>
    <w:rsid w:val="0092051F"/>
    <w:rsid w:val="0092075D"/>
    <w:rsid w:val="0092077A"/>
    <w:rsid w:val="0092098A"/>
    <w:rsid w:val="00920A01"/>
    <w:rsid w:val="00920AF0"/>
    <w:rsid w:val="00920BD0"/>
    <w:rsid w:val="00920BD2"/>
    <w:rsid w:val="00920CF1"/>
    <w:rsid w:val="00920FDD"/>
    <w:rsid w:val="0092120C"/>
    <w:rsid w:val="0092135E"/>
    <w:rsid w:val="00921681"/>
    <w:rsid w:val="0092193D"/>
    <w:rsid w:val="0092196C"/>
    <w:rsid w:val="00921A05"/>
    <w:rsid w:val="00921E45"/>
    <w:rsid w:val="00922159"/>
    <w:rsid w:val="009221CA"/>
    <w:rsid w:val="0092225F"/>
    <w:rsid w:val="009222B8"/>
    <w:rsid w:val="0092239D"/>
    <w:rsid w:val="00922635"/>
    <w:rsid w:val="009226A1"/>
    <w:rsid w:val="009226DF"/>
    <w:rsid w:val="009228DE"/>
    <w:rsid w:val="00922A6B"/>
    <w:rsid w:val="00922A7F"/>
    <w:rsid w:val="00922CFE"/>
    <w:rsid w:val="00922D92"/>
    <w:rsid w:val="00922EDB"/>
    <w:rsid w:val="00923060"/>
    <w:rsid w:val="0092342B"/>
    <w:rsid w:val="00923463"/>
    <w:rsid w:val="0092346A"/>
    <w:rsid w:val="00923F02"/>
    <w:rsid w:val="009241A4"/>
    <w:rsid w:val="0092452A"/>
    <w:rsid w:val="0092465F"/>
    <w:rsid w:val="009246D1"/>
    <w:rsid w:val="009248C0"/>
    <w:rsid w:val="00924A78"/>
    <w:rsid w:val="00924BBE"/>
    <w:rsid w:val="00924E39"/>
    <w:rsid w:val="00924E7C"/>
    <w:rsid w:val="00924F41"/>
    <w:rsid w:val="00925054"/>
    <w:rsid w:val="00925094"/>
    <w:rsid w:val="00925135"/>
    <w:rsid w:val="0092520F"/>
    <w:rsid w:val="00925219"/>
    <w:rsid w:val="009252C6"/>
    <w:rsid w:val="0092546B"/>
    <w:rsid w:val="00925540"/>
    <w:rsid w:val="00925552"/>
    <w:rsid w:val="00925558"/>
    <w:rsid w:val="00925672"/>
    <w:rsid w:val="00925717"/>
    <w:rsid w:val="009259F3"/>
    <w:rsid w:val="00925B16"/>
    <w:rsid w:val="00925CC4"/>
    <w:rsid w:val="00925FC0"/>
    <w:rsid w:val="00926031"/>
    <w:rsid w:val="00926406"/>
    <w:rsid w:val="00926497"/>
    <w:rsid w:val="00926519"/>
    <w:rsid w:val="0092675D"/>
    <w:rsid w:val="009267C0"/>
    <w:rsid w:val="009267DA"/>
    <w:rsid w:val="0092690A"/>
    <w:rsid w:val="009269A4"/>
    <w:rsid w:val="00926A9F"/>
    <w:rsid w:val="00926BD7"/>
    <w:rsid w:val="00926C4D"/>
    <w:rsid w:val="00926DED"/>
    <w:rsid w:val="00926E71"/>
    <w:rsid w:val="00926EF4"/>
    <w:rsid w:val="00927322"/>
    <w:rsid w:val="00927335"/>
    <w:rsid w:val="009273BE"/>
    <w:rsid w:val="0092751C"/>
    <w:rsid w:val="00927659"/>
    <w:rsid w:val="009277C9"/>
    <w:rsid w:val="00927A20"/>
    <w:rsid w:val="00927B69"/>
    <w:rsid w:val="00927BA2"/>
    <w:rsid w:val="00927BDA"/>
    <w:rsid w:val="00927C27"/>
    <w:rsid w:val="00927DFB"/>
    <w:rsid w:val="00927F25"/>
    <w:rsid w:val="00930073"/>
    <w:rsid w:val="0093011F"/>
    <w:rsid w:val="00930186"/>
    <w:rsid w:val="009302C5"/>
    <w:rsid w:val="009302D0"/>
    <w:rsid w:val="009303FB"/>
    <w:rsid w:val="00930520"/>
    <w:rsid w:val="009305DA"/>
    <w:rsid w:val="009308BD"/>
    <w:rsid w:val="00930988"/>
    <w:rsid w:val="009309C4"/>
    <w:rsid w:val="00930C45"/>
    <w:rsid w:val="00930C9C"/>
    <w:rsid w:val="00930CC5"/>
    <w:rsid w:val="00930E99"/>
    <w:rsid w:val="0093107F"/>
    <w:rsid w:val="00931163"/>
    <w:rsid w:val="009311E1"/>
    <w:rsid w:val="00931464"/>
    <w:rsid w:val="00931533"/>
    <w:rsid w:val="0093163B"/>
    <w:rsid w:val="009317ED"/>
    <w:rsid w:val="00931B64"/>
    <w:rsid w:val="00931C0F"/>
    <w:rsid w:val="00931D8C"/>
    <w:rsid w:val="00931E54"/>
    <w:rsid w:val="00931ED6"/>
    <w:rsid w:val="0093206D"/>
    <w:rsid w:val="009320F0"/>
    <w:rsid w:val="00932109"/>
    <w:rsid w:val="00932233"/>
    <w:rsid w:val="00932260"/>
    <w:rsid w:val="009323A8"/>
    <w:rsid w:val="009323C4"/>
    <w:rsid w:val="00932438"/>
    <w:rsid w:val="00932524"/>
    <w:rsid w:val="0093272F"/>
    <w:rsid w:val="00932A1A"/>
    <w:rsid w:val="00932C16"/>
    <w:rsid w:val="00932D09"/>
    <w:rsid w:val="00932D1A"/>
    <w:rsid w:val="00932D8E"/>
    <w:rsid w:val="00932E7A"/>
    <w:rsid w:val="0093359D"/>
    <w:rsid w:val="009335A4"/>
    <w:rsid w:val="00933647"/>
    <w:rsid w:val="00933931"/>
    <w:rsid w:val="00933AA5"/>
    <w:rsid w:val="00933CE4"/>
    <w:rsid w:val="00933D2F"/>
    <w:rsid w:val="00933FAB"/>
    <w:rsid w:val="00934057"/>
    <w:rsid w:val="009341FC"/>
    <w:rsid w:val="0093421E"/>
    <w:rsid w:val="00934259"/>
    <w:rsid w:val="00934281"/>
    <w:rsid w:val="00934396"/>
    <w:rsid w:val="009344BC"/>
    <w:rsid w:val="009344D5"/>
    <w:rsid w:val="00934541"/>
    <w:rsid w:val="009346A3"/>
    <w:rsid w:val="009346D2"/>
    <w:rsid w:val="0093470D"/>
    <w:rsid w:val="0093471B"/>
    <w:rsid w:val="009347C7"/>
    <w:rsid w:val="0093490B"/>
    <w:rsid w:val="00934A40"/>
    <w:rsid w:val="00934B1A"/>
    <w:rsid w:val="00934C1E"/>
    <w:rsid w:val="00934CAD"/>
    <w:rsid w:val="00934F37"/>
    <w:rsid w:val="00934F43"/>
    <w:rsid w:val="00934FF2"/>
    <w:rsid w:val="00935173"/>
    <w:rsid w:val="009351AD"/>
    <w:rsid w:val="009353D4"/>
    <w:rsid w:val="009357B2"/>
    <w:rsid w:val="009357F9"/>
    <w:rsid w:val="00935810"/>
    <w:rsid w:val="0093597A"/>
    <w:rsid w:val="00935AC4"/>
    <w:rsid w:val="00935CB8"/>
    <w:rsid w:val="00935F97"/>
    <w:rsid w:val="00936056"/>
    <w:rsid w:val="0093621B"/>
    <w:rsid w:val="009365B5"/>
    <w:rsid w:val="009367A5"/>
    <w:rsid w:val="009368FA"/>
    <w:rsid w:val="00936959"/>
    <w:rsid w:val="00936962"/>
    <w:rsid w:val="00936A89"/>
    <w:rsid w:val="00936B98"/>
    <w:rsid w:val="00936BD2"/>
    <w:rsid w:val="00936D74"/>
    <w:rsid w:val="0093703D"/>
    <w:rsid w:val="00937243"/>
    <w:rsid w:val="00937257"/>
    <w:rsid w:val="009372A9"/>
    <w:rsid w:val="00937499"/>
    <w:rsid w:val="009374DF"/>
    <w:rsid w:val="0093753D"/>
    <w:rsid w:val="009375AF"/>
    <w:rsid w:val="00937655"/>
    <w:rsid w:val="0093774B"/>
    <w:rsid w:val="00937879"/>
    <w:rsid w:val="00937976"/>
    <w:rsid w:val="00937A9B"/>
    <w:rsid w:val="00937AE4"/>
    <w:rsid w:val="00937B8F"/>
    <w:rsid w:val="00937C87"/>
    <w:rsid w:val="00937CD8"/>
    <w:rsid w:val="00937D88"/>
    <w:rsid w:val="00937DF2"/>
    <w:rsid w:val="00937F7E"/>
    <w:rsid w:val="00940173"/>
    <w:rsid w:val="00940857"/>
    <w:rsid w:val="00940B86"/>
    <w:rsid w:val="00940C04"/>
    <w:rsid w:val="00940CB1"/>
    <w:rsid w:val="00940EFE"/>
    <w:rsid w:val="00940F16"/>
    <w:rsid w:val="00940F66"/>
    <w:rsid w:val="00940F7C"/>
    <w:rsid w:val="0094101B"/>
    <w:rsid w:val="0094112A"/>
    <w:rsid w:val="00941160"/>
    <w:rsid w:val="009411B4"/>
    <w:rsid w:val="00941330"/>
    <w:rsid w:val="00941689"/>
    <w:rsid w:val="009416BC"/>
    <w:rsid w:val="0094179F"/>
    <w:rsid w:val="00941802"/>
    <w:rsid w:val="00941918"/>
    <w:rsid w:val="00941A0E"/>
    <w:rsid w:val="00941A15"/>
    <w:rsid w:val="00941C10"/>
    <w:rsid w:val="00941D85"/>
    <w:rsid w:val="009420A7"/>
    <w:rsid w:val="0094219D"/>
    <w:rsid w:val="009421C8"/>
    <w:rsid w:val="009422AE"/>
    <w:rsid w:val="00942309"/>
    <w:rsid w:val="0094230A"/>
    <w:rsid w:val="00942420"/>
    <w:rsid w:val="009424BD"/>
    <w:rsid w:val="00942503"/>
    <w:rsid w:val="009425A2"/>
    <w:rsid w:val="009427DB"/>
    <w:rsid w:val="00942A31"/>
    <w:rsid w:val="00942C5F"/>
    <w:rsid w:val="00942E60"/>
    <w:rsid w:val="00942E82"/>
    <w:rsid w:val="00942F2A"/>
    <w:rsid w:val="0094313C"/>
    <w:rsid w:val="00943385"/>
    <w:rsid w:val="00943467"/>
    <w:rsid w:val="009435BA"/>
    <w:rsid w:val="00943B77"/>
    <w:rsid w:val="00943D01"/>
    <w:rsid w:val="00943D59"/>
    <w:rsid w:val="00943D88"/>
    <w:rsid w:val="00943F5A"/>
    <w:rsid w:val="009440AF"/>
    <w:rsid w:val="0094411D"/>
    <w:rsid w:val="009441C9"/>
    <w:rsid w:val="00944253"/>
    <w:rsid w:val="00944255"/>
    <w:rsid w:val="0094428F"/>
    <w:rsid w:val="009444E2"/>
    <w:rsid w:val="00944536"/>
    <w:rsid w:val="0094460D"/>
    <w:rsid w:val="00944702"/>
    <w:rsid w:val="00944726"/>
    <w:rsid w:val="009447B9"/>
    <w:rsid w:val="009448B4"/>
    <w:rsid w:val="00944B0C"/>
    <w:rsid w:val="00944BF7"/>
    <w:rsid w:val="00944E4B"/>
    <w:rsid w:val="00944EAB"/>
    <w:rsid w:val="00944F60"/>
    <w:rsid w:val="00944FD7"/>
    <w:rsid w:val="0094511F"/>
    <w:rsid w:val="00945374"/>
    <w:rsid w:val="00945555"/>
    <w:rsid w:val="00945648"/>
    <w:rsid w:val="0094564E"/>
    <w:rsid w:val="009456F4"/>
    <w:rsid w:val="0094572B"/>
    <w:rsid w:val="009458C3"/>
    <w:rsid w:val="00945A39"/>
    <w:rsid w:val="00945A85"/>
    <w:rsid w:val="00945E43"/>
    <w:rsid w:val="00946004"/>
    <w:rsid w:val="00946289"/>
    <w:rsid w:val="009463CF"/>
    <w:rsid w:val="00946422"/>
    <w:rsid w:val="009464F7"/>
    <w:rsid w:val="0094674E"/>
    <w:rsid w:val="00946858"/>
    <w:rsid w:val="0094685F"/>
    <w:rsid w:val="00946953"/>
    <w:rsid w:val="00946A5D"/>
    <w:rsid w:val="00946AB0"/>
    <w:rsid w:val="00946EE8"/>
    <w:rsid w:val="009470D2"/>
    <w:rsid w:val="00947146"/>
    <w:rsid w:val="00947324"/>
    <w:rsid w:val="00947352"/>
    <w:rsid w:val="00947363"/>
    <w:rsid w:val="0094741A"/>
    <w:rsid w:val="009475D5"/>
    <w:rsid w:val="0094760F"/>
    <w:rsid w:val="0094776A"/>
    <w:rsid w:val="009477BB"/>
    <w:rsid w:val="0094792F"/>
    <w:rsid w:val="009479F9"/>
    <w:rsid w:val="00947E66"/>
    <w:rsid w:val="00947E94"/>
    <w:rsid w:val="00947E96"/>
    <w:rsid w:val="00947ED5"/>
    <w:rsid w:val="00947EFB"/>
    <w:rsid w:val="00947FA5"/>
    <w:rsid w:val="009502D3"/>
    <w:rsid w:val="009503E5"/>
    <w:rsid w:val="00950557"/>
    <w:rsid w:val="009505DD"/>
    <w:rsid w:val="009507D1"/>
    <w:rsid w:val="009507DE"/>
    <w:rsid w:val="00950899"/>
    <w:rsid w:val="009509FA"/>
    <w:rsid w:val="00950A02"/>
    <w:rsid w:val="00950A9F"/>
    <w:rsid w:val="00950D82"/>
    <w:rsid w:val="00950DE6"/>
    <w:rsid w:val="00951060"/>
    <w:rsid w:val="009510C0"/>
    <w:rsid w:val="00951218"/>
    <w:rsid w:val="009512DF"/>
    <w:rsid w:val="00951405"/>
    <w:rsid w:val="00951434"/>
    <w:rsid w:val="0095168A"/>
    <w:rsid w:val="00951E5A"/>
    <w:rsid w:val="00951E7B"/>
    <w:rsid w:val="00952084"/>
    <w:rsid w:val="00952146"/>
    <w:rsid w:val="009523AB"/>
    <w:rsid w:val="009523B2"/>
    <w:rsid w:val="009526EF"/>
    <w:rsid w:val="009526F8"/>
    <w:rsid w:val="00952794"/>
    <w:rsid w:val="00952867"/>
    <w:rsid w:val="00952B55"/>
    <w:rsid w:val="00952C5D"/>
    <w:rsid w:val="00952C83"/>
    <w:rsid w:val="00952D76"/>
    <w:rsid w:val="00952F22"/>
    <w:rsid w:val="009531C1"/>
    <w:rsid w:val="009531C8"/>
    <w:rsid w:val="0095323C"/>
    <w:rsid w:val="00953316"/>
    <w:rsid w:val="00953581"/>
    <w:rsid w:val="00953664"/>
    <w:rsid w:val="009536E4"/>
    <w:rsid w:val="0095380E"/>
    <w:rsid w:val="009538C2"/>
    <w:rsid w:val="00953E48"/>
    <w:rsid w:val="00953FAD"/>
    <w:rsid w:val="00954259"/>
    <w:rsid w:val="00954436"/>
    <w:rsid w:val="0095455F"/>
    <w:rsid w:val="009547DA"/>
    <w:rsid w:val="00954B81"/>
    <w:rsid w:val="00954DF1"/>
    <w:rsid w:val="00954E17"/>
    <w:rsid w:val="00954E3B"/>
    <w:rsid w:val="0095566F"/>
    <w:rsid w:val="00955683"/>
    <w:rsid w:val="00955726"/>
    <w:rsid w:val="00955819"/>
    <w:rsid w:val="00955904"/>
    <w:rsid w:val="009559F4"/>
    <w:rsid w:val="00955A47"/>
    <w:rsid w:val="00955B24"/>
    <w:rsid w:val="00955C41"/>
    <w:rsid w:val="00955E6A"/>
    <w:rsid w:val="009561D2"/>
    <w:rsid w:val="00956249"/>
    <w:rsid w:val="0095639F"/>
    <w:rsid w:val="0095648C"/>
    <w:rsid w:val="009564B0"/>
    <w:rsid w:val="009566BC"/>
    <w:rsid w:val="00956C04"/>
    <w:rsid w:val="00956D66"/>
    <w:rsid w:val="00956ECC"/>
    <w:rsid w:val="00957033"/>
    <w:rsid w:val="0095705F"/>
    <w:rsid w:val="0095717B"/>
    <w:rsid w:val="00957180"/>
    <w:rsid w:val="009572AC"/>
    <w:rsid w:val="009572D4"/>
    <w:rsid w:val="0095754A"/>
    <w:rsid w:val="009576D6"/>
    <w:rsid w:val="00957741"/>
    <w:rsid w:val="009577FF"/>
    <w:rsid w:val="00957802"/>
    <w:rsid w:val="0095782E"/>
    <w:rsid w:val="00957885"/>
    <w:rsid w:val="009579A1"/>
    <w:rsid w:val="009579CE"/>
    <w:rsid w:val="00957A24"/>
    <w:rsid w:val="00957B90"/>
    <w:rsid w:val="00957D07"/>
    <w:rsid w:val="00957D5E"/>
    <w:rsid w:val="00957DF5"/>
    <w:rsid w:val="00957EE6"/>
    <w:rsid w:val="00957EF3"/>
    <w:rsid w:val="0096015B"/>
    <w:rsid w:val="009601E9"/>
    <w:rsid w:val="00960380"/>
    <w:rsid w:val="009603B3"/>
    <w:rsid w:val="009604E3"/>
    <w:rsid w:val="00960778"/>
    <w:rsid w:val="009608E4"/>
    <w:rsid w:val="00960922"/>
    <w:rsid w:val="00960A3C"/>
    <w:rsid w:val="00960C52"/>
    <w:rsid w:val="00960C58"/>
    <w:rsid w:val="00960C8B"/>
    <w:rsid w:val="00960D10"/>
    <w:rsid w:val="00960F23"/>
    <w:rsid w:val="00960FDC"/>
    <w:rsid w:val="00961000"/>
    <w:rsid w:val="00961045"/>
    <w:rsid w:val="009611C3"/>
    <w:rsid w:val="0096134C"/>
    <w:rsid w:val="009613FA"/>
    <w:rsid w:val="00961603"/>
    <w:rsid w:val="009616A5"/>
    <w:rsid w:val="00961905"/>
    <w:rsid w:val="00961A6A"/>
    <w:rsid w:val="00961BF0"/>
    <w:rsid w:val="00961C12"/>
    <w:rsid w:val="00961C65"/>
    <w:rsid w:val="00961CB9"/>
    <w:rsid w:val="00961DAF"/>
    <w:rsid w:val="00961EBD"/>
    <w:rsid w:val="009621B2"/>
    <w:rsid w:val="0096247F"/>
    <w:rsid w:val="0096266D"/>
    <w:rsid w:val="00962683"/>
    <w:rsid w:val="00962719"/>
    <w:rsid w:val="009627B2"/>
    <w:rsid w:val="009628B4"/>
    <w:rsid w:val="009628CA"/>
    <w:rsid w:val="00962951"/>
    <w:rsid w:val="00962BA0"/>
    <w:rsid w:val="00962CFA"/>
    <w:rsid w:val="00962D4F"/>
    <w:rsid w:val="00962D7F"/>
    <w:rsid w:val="00963031"/>
    <w:rsid w:val="009630F7"/>
    <w:rsid w:val="009630FE"/>
    <w:rsid w:val="009633A4"/>
    <w:rsid w:val="009634E2"/>
    <w:rsid w:val="009636C7"/>
    <w:rsid w:val="009637BF"/>
    <w:rsid w:val="009637E8"/>
    <w:rsid w:val="009639AF"/>
    <w:rsid w:val="00963B2D"/>
    <w:rsid w:val="00963C77"/>
    <w:rsid w:val="00963C84"/>
    <w:rsid w:val="00963D2A"/>
    <w:rsid w:val="00963FB4"/>
    <w:rsid w:val="00964096"/>
    <w:rsid w:val="0096422D"/>
    <w:rsid w:val="009645D5"/>
    <w:rsid w:val="009646BD"/>
    <w:rsid w:val="00964756"/>
    <w:rsid w:val="00964894"/>
    <w:rsid w:val="009649FE"/>
    <w:rsid w:val="00964CFC"/>
    <w:rsid w:val="00964DB6"/>
    <w:rsid w:val="00964F4F"/>
    <w:rsid w:val="009651A4"/>
    <w:rsid w:val="009654AB"/>
    <w:rsid w:val="0096551E"/>
    <w:rsid w:val="00965A7B"/>
    <w:rsid w:val="00966002"/>
    <w:rsid w:val="009660AE"/>
    <w:rsid w:val="0096610C"/>
    <w:rsid w:val="009662D0"/>
    <w:rsid w:val="00966331"/>
    <w:rsid w:val="009664E5"/>
    <w:rsid w:val="009668B7"/>
    <w:rsid w:val="00966BD8"/>
    <w:rsid w:val="00966D59"/>
    <w:rsid w:val="00966D92"/>
    <w:rsid w:val="00966FA4"/>
    <w:rsid w:val="00967385"/>
    <w:rsid w:val="00967478"/>
    <w:rsid w:val="009674D5"/>
    <w:rsid w:val="0096759F"/>
    <w:rsid w:val="009675D2"/>
    <w:rsid w:val="0096791F"/>
    <w:rsid w:val="0096794D"/>
    <w:rsid w:val="009679EB"/>
    <w:rsid w:val="00967CE1"/>
    <w:rsid w:val="00967DF0"/>
    <w:rsid w:val="00967F12"/>
    <w:rsid w:val="0097011D"/>
    <w:rsid w:val="009703EE"/>
    <w:rsid w:val="009704DA"/>
    <w:rsid w:val="00970528"/>
    <w:rsid w:val="009705AA"/>
    <w:rsid w:val="00970606"/>
    <w:rsid w:val="00970687"/>
    <w:rsid w:val="009709C2"/>
    <w:rsid w:val="00970ACE"/>
    <w:rsid w:val="00970D52"/>
    <w:rsid w:val="00970DF2"/>
    <w:rsid w:val="00970FB9"/>
    <w:rsid w:val="0097102E"/>
    <w:rsid w:val="00971117"/>
    <w:rsid w:val="009711C2"/>
    <w:rsid w:val="0097130A"/>
    <w:rsid w:val="00971484"/>
    <w:rsid w:val="00971518"/>
    <w:rsid w:val="009715CD"/>
    <w:rsid w:val="0097160F"/>
    <w:rsid w:val="00971666"/>
    <w:rsid w:val="009716F0"/>
    <w:rsid w:val="0097193E"/>
    <w:rsid w:val="00971A8B"/>
    <w:rsid w:val="00971AA0"/>
    <w:rsid w:val="00971ACD"/>
    <w:rsid w:val="00971B4B"/>
    <w:rsid w:val="00971B70"/>
    <w:rsid w:val="00971BE8"/>
    <w:rsid w:val="00971DE7"/>
    <w:rsid w:val="00971F42"/>
    <w:rsid w:val="00971FE5"/>
    <w:rsid w:val="00972120"/>
    <w:rsid w:val="0097219F"/>
    <w:rsid w:val="009721FD"/>
    <w:rsid w:val="00972320"/>
    <w:rsid w:val="00972769"/>
    <w:rsid w:val="0097277C"/>
    <w:rsid w:val="00972966"/>
    <w:rsid w:val="00972ADC"/>
    <w:rsid w:val="00973153"/>
    <w:rsid w:val="009731BA"/>
    <w:rsid w:val="00973581"/>
    <w:rsid w:val="00973618"/>
    <w:rsid w:val="0097369F"/>
    <w:rsid w:val="0097397B"/>
    <w:rsid w:val="00973A09"/>
    <w:rsid w:val="00973A58"/>
    <w:rsid w:val="00973D75"/>
    <w:rsid w:val="00973E8D"/>
    <w:rsid w:val="009741BC"/>
    <w:rsid w:val="0097427C"/>
    <w:rsid w:val="009744D1"/>
    <w:rsid w:val="00974590"/>
    <w:rsid w:val="0097467D"/>
    <w:rsid w:val="0097478A"/>
    <w:rsid w:val="00974954"/>
    <w:rsid w:val="00974A9A"/>
    <w:rsid w:val="00974B4F"/>
    <w:rsid w:val="00974C23"/>
    <w:rsid w:val="00974CCB"/>
    <w:rsid w:val="00974CD3"/>
    <w:rsid w:val="00974EF7"/>
    <w:rsid w:val="00975367"/>
    <w:rsid w:val="00975674"/>
    <w:rsid w:val="009756A5"/>
    <w:rsid w:val="00975A40"/>
    <w:rsid w:val="00975C8D"/>
    <w:rsid w:val="00975D2F"/>
    <w:rsid w:val="00975E03"/>
    <w:rsid w:val="00975E54"/>
    <w:rsid w:val="00975F99"/>
    <w:rsid w:val="00976364"/>
    <w:rsid w:val="00976472"/>
    <w:rsid w:val="009764EE"/>
    <w:rsid w:val="009765F2"/>
    <w:rsid w:val="00976701"/>
    <w:rsid w:val="009767B4"/>
    <w:rsid w:val="009767D7"/>
    <w:rsid w:val="009767F2"/>
    <w:rsid w:val="00976937"/>
    <w:rsid w:val="00976A12"/>
    <w:rsid w:val="00976A4C"/>
    <w:rsid w:val="00976AD8"/>
    <w:rsid w:val="00976C02"/>
    <w:rsid w:val="00976D4F"/>
    <w:rsid w:val="00976E33"/>
    <w:rsid w:val="00976E3E"/>
    <w:rsid w:val="0097702B"/>
    <w:rsid w:val="009770FB"/>
    <w:rsid w:val="009772D0"/>
    <w:rsid w:val="00977490"/>
    <w:rsid w:val="009775A9"/>
    <w:rsid w:val="009775B6"/>
    <w:rsid w:val="00977622"/>
    <w:rsid w:val="009777D5"/>
    <w:rsid w:val="00977839"/>
    <w:rsid w:val="00977C17"/>
    <w:rsid w:val="00977CA5"/>
    <w:rsid w:val="00977EBC"/>
    <w:rsid w:val="00977F94"/>
    <w:rsid w:val="009800F4"/>
    <w:rsid w:val="00980293"/>
    <w:rsid w:val="009804D2"/>
    <w:rsid w:val="0098070F"/>
    <w:rsid w:val="009807D6"/>
    <w:rsid w:val="009807FB"/>
    <w:rsid w:val="009809F4"/>
    <w:rsid w:val="00980A74"/>
    <w:rsid w:val="00980A89"/>
    <w:rsid w:val="00980D0D"/>
    <w:rsid w:val="00981116"/>
    <w:rsid w:val="00981279"/>
    <w:rsid w:val="00981462"/>
    <w:rsid w:val="009814F3"/>
    <w:rsid w:val="009815CC"/>
    <w:rsid w:val="0098182E"/>
    <w:rsid w:val="0098190E"/>
    <w:rsid w:val="009819B6"/>
    <w:rsid w:val="00981A20"/>
    <w:rsid w:val="00981B6D"/>
    <w:rsid w:val="00981BB4"/>
    <w:rsid w:val="00981D13"/>
    <w:rsid w:val="0098224E"/>
    <w:rsid w:val="0098230A"/>
    <w:rsid w:val="00982693"/>
    <w:rsid w:val="009828AE"/>
    <w:rsid w:val="00982A8C"/>
    <w:rsid w:val="00982B29"/>
    <w:rsid w:val="00982CA6"/>
    <w:rsid w:val="00982F1E"/>
    <w:rsid w:val="00983049"/>
    <w:rsid w:val="009831AB"/>
    <w:rsid w:val="0098325A"/>
    <w:rsid w:val="009832DE"/>
    <w:rsid w:val="0098354F"/>
    <w:rsid w:val="00983602"/>
    <w:rsid w:val="00983A58"/>
    <w:rsid w:val="00983C86"/>
    <w:rsid w:val="00983DEC"/>
    <w:rsid w:val="00983E1C"/>
    <w:rsid w:val="009842AB"/>
    <w:rsid w:val="00984752"/>
    <w:rsid w:val="00984770"/>
    <w:rsid w:val="00984822"/>
    <w:rsid w:val="00984C21"/>
    <w:rsid w:val="00984CEA"/>
    <w:rsid w:val="00984D59"/>
    <w:rsid w:val="00984E27"/>
    <w:rsid w:val="00984E41"/>
    <w:rsid w:val="00984F7F"/>
    <w:rsid w:val="00985081"/>
    <w:rsid w:val="00985263"/>
    <w:rsid w:val="009852A6"/>
    <w:rsid w:val="009852B2"/>
    <w:rsid w:val="0098534B"/>
    <w:rsid w:val="00985396"/>
    <w:rsid w:val="009853C5"/>
    <w:rsid w:val="00985509"/>
    <w:rsid w:val="0098556C"/>
    <w:rsid w:val="0098558D"/>
    <w:rsid w:val="009855E8"/>
    <w:rsid w:val="00985690"/>
    <w:rsid w:val="009856DE"/>
    <w:rsid w:val="00985741"/>
    <w:rsid w:val="0098587E"/>
    <w:rsid w:val="00985E8E"/>
    <w:rsid w:val="00985EAA"/>
    <w:rsid w:val="00985F67"/>
    <w:rsid w:val="009864CC"/>
    <w:rsid w:val="00986580"/>
    <w:rsid w:val="00986A77"/>
    <w:rsid w:val="00986B49"/>
    <w:rsid w:val="00986D3F"/>
    <w:rsid w:val="00986E19"/>
    <w:rsid w:val="00986ECC"/>
    <w:rsid w:val="00986ED0"/>
    <w:rsid w:val="00986F42"/>
    <w:rsid w:val="00986F4C"/>
    <w:rsid w:val="0098711D"/>
    <w:rsid w:val="009871B3"/>
    <w:rsid w:val="009872E6"/>
    <w:rsid w:val="009872FF"/>
    <w:rsid w:val="009873B2"/>
    <w:rsid w:val="00987522"/>
    <w:rsid w:val="009876BE"/>
    <w:rsid w:val="00987725"/>
    <w:rsid w:val="00987894"/>
    <w:rsid w:val="009879C1"/>
    <w:rsid w:val="00987BE5"/>
    <w:rsid w:val="00987CDF"/>
    <w:rsid w:val="00990037"/>
    <w:rsid w:val="009902F9"/>
    <w:rsid w:val="00990377"/>
    <w:rsid w:val="00990485"/>
    <w:rsid w:val="009904A4"/>
    <w:rsid w:val="009904B2"/>
    <w:rsid w:val="009905A0"/>
    <w:rsid w:val="009905DE"/>
    <w:rsid w:val="009906C9"/>
    <w:rsid w:val="009906F5"/>
    <w:rsid w:val="00990762"/>
    <w:rsid w:val="009907A7"/>
    <w:rsid w:val="00990866"/>
    <w:rsid w:val="0099098E"/>
    <w:rsid w:val="00990A1A"/>
    <w:rsid w:val="00990C3C"/>
    <w:rsid w:val="00990E5B"/>
    <w:rsid w:val="00990E5F"/>
    <w:rsid w:val="00990F30"/>
    <w:rsid w:val="00990F50"/>
    <w:rsid w:val="00990FEF"/>
    <w:rsid w:val="0099121E"/>
    <w:rsid w:val="0099124F"/>
    <w:rsid w:val="00991328"/>
    <w:rsid w:val="009913E0"/>
    <w:rsid w:val="00991415"/>
    <w:rsid w:val="009915D3"/>
    <w:rsid w:val="00991687"/>
    <w:rsid w:val="009917A1"/>
    <w:rsid w:val="009917D9"/>
    <w:rsid w:val="00991844"/>
    <w:rsid w:val="0099185E"/>
    <w:rsid w:val="009918BB"/>
    <w:rsid w:val="0099199E"/>
    <w:rsid w:val="00991C73"/>
    <w:rsid w:val="00991EF7"/>
    <w:rsid w:val="00991FB1"/>
    <w:rsid w:val="009920E6"/>
    <w:rsid w:val="009920EF"/>
    <w:rsid w:val="00992170"/>
    <w:rsid w:val="009924CC"/>
    <w:rsid w:val="009925E7"/>
    <w:rsid w:val="00992969"/>
    <w:rsid w:val="009929E7"/>
    <w:rsid w:val="00992C39"/>
    <w:rsid w:val="00992C99"/>
    <w:rsid w:val="00992F04"/>
    <w:rsid w:val="009932B4"/>
    <w:rsid w:val="0099348E"/>
    <w:rsid w:val="009934BC"/>
    <w:rsid w:val="0099380F"/>
    <w:rsid w:val="00993814"/>
    <w:rsid w:val="00993A45"/>
    <w:rsid w:val="00993A91"/>
    <w:rsid w:val="00993AAB"/>
    <w:rsid w:val="00993BD4"/>
    <w:rsid w:val="00993CD4"/>
    <w:rsid w:val="00993E61"/>
    <w:rsid w:val="00993E7E"/>
    <w:rsid w:val="009940D3"/>
    <w:rsid w:val="0099445E"/>
    <w:rsid w:val="00994490"/>
    <w:rsid w:val="009946C5"/>
    <w:rsid w:val="0099478B"/>
    <w:rsid w:val="00994956"/>
    <w:rsid w:val="00994AD1"/>
    <w:rsid w:val="00994BA6"/>
    <w:rsid w:val="00994C2C"/>
    <w:rsid w:val="00994C59"/>
    <w:rsid w:val="00994D00"/>
    <w:rsid w:val="00994E2B"/>
    <w:rsid w:val="00994F88"/>
    <w:rsid w:val="00995014"/>
    <w:rsid w:val="0099513B"/>
    <w:rsid w:val="0099514D"/>
    <w:rsid w:val="009952E9"/>
    <w:rsid w:val="009954DA"/>
    <w:rsid w:val="00995677"/>
    <w:rsid w:val="00995767"/>
    <w:rsid w:val="0099577F"/>
    <w:rsid w:val="009957C1"/>
    <w:rsid w:val="009957DC"/>
    <w:rsid w:val="0099584A"/>
    <w:rsid w:val="0099592F"/>
    <w:rsid w:val="00995A09"/>
    <w:rsid w:val="00995B1C"/>
    <w:rsid w:val="00995C45"/>
    <w:rsid w:val="00995D4F"/>
    <w:rsid w:val="00995DAF"/>
    <w:rsid w:val="00995DC4"/>
    <w:rsid w:val="00995DD8"/>
    <w:rsid w:val="00995EED"/>
    <w:rsid w:val="00995FFC"/>
    <w:rsid w:val="009962CF"/>
    <w:rsid w:val="009962E3"/>
    <w:rsid w:val="009964AB"/>
    <w:rsid w:val="009964C5"/>
    <w:rsid w:val="009964CA"/>
    <w:rsid w:val="00996638"/>
    <w:rsid w:val="00996669"/>
    <w:rsid w:val="009966EF"/>
    <w:rsid w:val="009967BB"/>
    <w:rsid w:val="0099681D"/>
    <w:rsid w:val="0099693D"/>
    <w:rsid w:val="00996959"/>
    <w:rsid w:val="00996A29"/>
    <w:rsid w:val="00996AC2"/>
    <w:rsid w:val="009970EF"/>
    <w:rsid w:val="0099720F"/>
    <w:rsid w:val="00997396"/>
    <w:rsid w:val="00997461"/>
    <w:rsid w:val="009974F8"/>
    <w:rsid w:val="009974FD"/>
    <w:rsid w:val="009975C5"/>
    <w:rsid w:val="009975D8"/>
    <w:rsid w:val="0099772E"/>
    <w:rsid w:val="00997787"/>
    <w:rsid w:val="009978FD"/>
    <w:rsid w:val="0099796C"/>
    <w:rsid w:val="00997A9F"/>
    <w:rsid w:val="00997BC2"/>
    <w:rsid w:val="00997CC1"/>
    <w:rsid w:val="00997D92"/>
    <w:rsid w:val="00997FE6"/>
    <w:rsid w:val="009A011B"/>
    <w:rsid w:val="009A0397"/>
    <w:rsid w:val="009A05AD"/>
    <w:rsid w:val="009A05FE"/>
    <w:rsid w:val="009A081E"/>
    <w:rsid w:val="009A0876"/>
    <w:rsid w:val="009A08D4"/>
    <w:rsid w:val="009A099A"/>
    <w:rsid w:val="009A0ABA"/>
    <w:rsid w:val="009A0F1B"/>
    <w:rsid w:val="009A1000"/>
    <w:rsid w:val="009A1080"/>
    <w:rsid w:val="009A1140"/>
    <w:rsid w:val="009A1180"/>
    <w:rsid w:val="009A1189"/>
    <w:rsid w:val="009A150A"/>
    <w:rsid w:val="009A16D5"/>
    <w:rsid w:val="009A1914"/>
    <w:rsid w:val="009A1A1D"/>
    <w:rsid w:val="009A1D8B"/>
    <w:rsid w:val="009A1FBC"/>
    <w:rsid w:val="009A2212"/>
    <w:rsid w:val="009A242B"/>
    <w:rsid w:val="009A24B8"/>
    <w:rsid w:val="009A25A6"/>
    <w:rsid w:val="009A2893"/>
    <w:rsid w:val="009A29C4"/>
    <w:rsid w:val="009A2A3D"/>
    <w:rsid w:val="009A2BBA"/>
    <w:rsid w:val="009A2CCE"/>
    <w:rsid w:val="009A2E82"/>
    <w:rsid w:val="009A309A"/>
    <w:rsid w:val="009A30F3"/>
    <w:rsid w:val="009A31E1"/>
    <w:rsid w:val="009A3489"/>
    <w:rsid w:val="009A3495"/>
    <w:rsid w:val="009A35E2"/>
    <w:rsid w:val="009A3810"/>
    <w:rsid w:val="009A394E"/>
    <w:rsid w:val="009A3A0A"/>
    <w:rsid w:val="009A3A54"/>
    <w:rsid w:val="009A3A6F"/>
    <w:rsid w:val="009A3AE3"/>
    <w:rsid w:val="009A3C5E"/>
    <w:rsid w:val="009A3C81"/>
    <w:rsid w:val="009A3CBC"/>
    <w:rsid w:val="009A3E0C"/>
    <w:rsid w:val="009A3E68"/>
    <w:rsid w:val="009A3EB2"/>
    <w:rsid w:val="009A40D3"/>
    <w:rsid w:val="009A4314"/>
    <w:rsid w:val="009A4426"/>
    <w:rsid w:val="009A447F"/>
    <w:rsid w:val="009A45DD"/>
    <w:rsid w:val="009A4BC4"/>
    <w:rsid w:val="009A4DAA"/>
    <w:rsid w:val="009A4EB6"/>
    <w:rsid w:val="009A4EBD"/>
    <w:rsid w:val="009A516F"/>
    <w:rsid w:val="009A51E8"/>
    <w:rsid w:val="009A52C0"/>
    <w:rsid w:val="009A530F"/>
    <w:rsid w:val="009A53DD"/>
    <w:rsid w:val="009A5411"/>
    <w:rsid w:val="009A560C"/>
    <w:rsid w:val="009A56AC"/>
    <w:rsid w:val="009A57EF"/>
    <w:rsid w:val="009A58AC"/>
    <w:rsid w:val="009A591F"/>
    <w:rsid w:val="009A594E"/>
    <w:rsid w:val="009A5C7E"/>
    <w:rsid w:val="009A5D91"/>
    <w:rsid w:val="009A5DA5"/>
    <w:rsid w:val="009A5FDD"/>
    <w:rsid w:val="009A5FE6"/>
    <w:rsid w:val="009A604D"/>
    <w:rsid w:val="009A62A8"/>
    <w:rsid w:val="009A6408"/>
    <w:rsid w:val="009A6604"/>
    <w:rsid w:val="009A698F"/>
    <w:rsid w:val="009A69DB"/>
    <w:rsid w:val="009A6A50"/>
    <w:rsid w:val="009A6B3F"/>
    <w:rsid w:val="009A6CA0"/>
    <w:rsid w:val="009A6CA4"/>
    <w:rsid w:val="009A6D1E"/>
    <w:rsid w:val="009A6D59"/>
    <w:rsid w:val="009A6E90"/>
    <w:rsid w:val="009A6FFB"/>
    <w:rsid w:val="009A7013"/>
    <w:rsid w:val="009A72CD"/>
    <w:rsid w:val="009A740A"/>
    <w:rsid w:val="009A76DC"/>
    <w:rsid w:val="009A7A2B"/>
    <w:rsid w:val="009A7A9E"/>
    <w:rsid w:val="009A7BBA"/>
    <w:rsid w:val="009A7D02"/>
    <w:rsid w:val="009A7DDE"/>
    <w:rsid w:val="009A7EFE"/>
    <w:rsid w:val="009B042F"/>
    <w:rsid w:val="009B0436"/>
    <w:rsid w:val="009B0762"/>
    <w:rsid w:val="009B0867"/>
    <w:rsid w:val="009B0A2A"/>
    <w:rsid w:val="009B0ACA"/>
    <w:rsid w:val="009B0B21"/>
    <w:rsid w:val="009B1041"/>
    <w:rsid w:val="009B1097"/>
    <w:rsid w:val="009B11E0"/>
    <w:rsid w:val="009B126A"/>
    <w:rsid w:val="009B1562"/>
    <w:rsid w:val="009B15CC"/>
    <w:rsid w:val="009B16D5"/>
    <w:rsid w:val="009B18F2"/>
    <w:rsid w:val="009B1C64"/>
    <w:rsid w:val="009B1E0B"/>
    <w:rsid w:val="009B1E71"/>
    <w:rsid w:val="009B1F5B"/>
    <w:rsid w:val="009B206B"/>
    <w:rsid w:val="009B211A"/>
    <w:rsid w:val="009B217B"/>
    <w:rsid w:val="009B2339"/>
    <w:rsid w:val="009B2431"/>
    <w:rsid w:val="009B251F"/>
    <w:rsid w:val="009B2565"/>
    <w:rsid w:val="009B2678"/>
    <w:rsid w:val="009B27F3"/>
    <w:rsid w:val="009B28E2"/>
    <w:rsid w:val="009B29E4"/>
    <w:rsid w:val="009B2B53"/>
    <w:rsid w:val="009B2DC8"/>
    <w:rsid w:val="009B32DA"/>
    <w:rsid w:val="009B3305"/>
    <w:rsid w:val="009B332F"/>
    <w:rsid w:val="009B378E"/>
    <w:rsid w:val="009B3917"/>
    <w:rsid w:val="009B3B8C"/>
    <w:rsid w:val="009B3FC9"/>
    <w:rsid w:val="009B413D"/>
    <w:rsid w:val="009B438A"/>
    <w:rsid w:val="009B4452"/>
    <w:rsid w:val="009B4627"/>
    <w:rsid w:val="009B4678"/>
    <w:rsid w:val="009B4A49"/>
    <w:rsid w:val="009B4B11"/>
    <w:rsid w:val="009B4D13"/>
    <w:rsid w:val="009B4DFB"/>
    <w:rsid w:val="009B4E5E"/>
    <w:rsid w:val="009B5135"/>
    <w:rsid w:val="009B56A2"/>
    <w:rsid w:val="009B57BE"/>
    <w:rsid w:val="009B5897"/>
    <w:rsid w:val="009B5A77"/>
    <w:rsid w:val="009B5AE5"/>
    <w:rsid w:val="009B5B56"/>
    <w:rsid w:val="009B5CD6"/>
    <w:rsid w:val="009B6012"/>
    <w:rsid w:val="009B6033"/>
    <w:rsid w:val="009B61F2"/>
    <w:rsid w:val="009B6300"/>
    <w:rsid w:val="009B640E"/>
    <w:rsid w:val="009B64C9"/>
    <w:rsid w:val="009B64CA"/>
    <w:rsid w:val="009B6757"/>
    <w:rsid w:val="009B684B"/>
    <w:rsid w:val="009B69F2"/>
    <w:rsid w:val="009B6BF5"/>
    <w:rsid w:val="009B6EC6"/>
    <w:rsid w:val="009B708D"/>
    <w:rsid w:val="009B7223"/>
    <w:rsid w:val="009B7820"/>
    <w:rsid w:val="009B7924"/>
    <w:rsid w:val="009B7970"/>
    <w:rsid w:val="009B7B3F"/>
    <w:rsid w:val="009B7C92"/>
    <w:rsid w:val="009B7D7E"/>
    <w:rsid w:val="009B7E05"/>
    <w:rsid w:val="009B7E5E"/>
    <w:rsid w:val="009B7EBA"/>
    <w:rsid w:val="009B7FE7"/>
    <w:rsid w:val="009C0374"/>
    <w:rsid w:val="009C03C7"/>
    <w:rsid w:val="009C03F0"/>
    <w:rsid w:val="009C057A"/>
    <w:rsid w:val="009C05BD"/>
    <w:rsid w:val="009C05FF"/>
    <w:rsid w:val="009C0649"/>
    <w:rsid w:val="009C088B"/>
    <w:rsid w:val="009C08EF"/>
    <w:rsid w:val="009C0900"/>
    <w:rsid w:val="009C0BB3"/>
    <w:rsid w:val="009C0C56"/>
    <w:rsid w:val="009C0D45"/>
    <w:rsid w:val="009C0DE4"/>
    <w:rsid w:val="009C0EF9"/>
    <w:rsid w:val="009C100E"/>
    <w:rsid w:val="009C1133"/>
    <w:rsid w:val="009C11E6"/>
    <w:rsid w:val="009C1207"/>
    <w:rsid w:val="009C126F"/>
    <w:rsid w:val="009C1291"/>
    <w:rsid w:val="009C12CF"/>
    <w:rsid w:val="009C13A7"/>
    <w:rsid w:val="009C13AA"/>
    <w:rsid w:val="009C1415"/>
    <w:rsid w:val="009C1440"/>
    <w:rsid w:val="009C14A3"/>
    <w:rsid w:val="009C14E4"/>
    <w:rsid w:val="009C15F6"/>
    <w:rsid w:val="009C1663"/>
    <w:rsid w:val="009C172D"/>
    <w:rsid w:val="009C193E"/>
    <w:rsid w:val="009C1AA1"/>
    <w:rsid w:val="009C1B5A"/>
    <w:rsid w:val="009C1BF5"/>
    <w:rsid w:val="009C1C4B"/>
    <w:rsid w:val="009C1C8B"/>
    <w:rsid w:val="009C1CE8"/>
    <w:rsid w:val="009C1D38"/>
    <w:rsid w:val="009C1DF5"/>
    <w:rsid w:val="009C1F9F"/>
    <w:rsid w:val="009C1FBF"/>
    <w:rsid w:val="009C2027"/>
    <w:rsid w:val="009C230D"/>
    <w:rsid w:val="009C240C"/>
    <w:rsid w:val="009C247E"/>
    <w:rsid w:val="009C2895"/>
    <w:rsid w:val="009C2A03"/>
    <w:rsid w:val="009C2A8A"/>
    <w:rsid w:val="009C2C79"/>
    <w:rsid w:val="009C2F20"/>
    <w:rsid w:val="009C3024"/>
    <w:rsid w:val="009C3071"/>
    <w:rsid w:val="009C3109"/>
    <w:rsid w:val="009C3289"/>
    <w:rsid w:val="009C337B"/>
    <w:rsid w:val="009C3474"/>
    <w:rsid w:val="009C34D3"/>
    <w:rsid w:val="009C3A02"/>
    <w:rsid w:val="009C3A32"/>
    <w:rsid w:val="009C3A56"/>
    <w:rsid w:val="009C3A71"/>
    <w:rsid w:val="009C3CB6"/>
    <w:rsid w:val="009C402D"/>
    <w:rsid w:val="009C4094"/>
    <w:rsid w:val="009C40F6"/>
    <w:rsid w:val="009C4114"/>
    <w:rsid w:val="009C42E5"/>
    <w:rsid w:val="009C4434"/>
    <w:rsid w:val="009C4942"/>
    <w:rsid w:val="009C495D"/>
    <w:rsid w:val="009C49D4"/>
    <w:rsid w:val="009C4ADB"/>
    <w:rsid w:val="009C4BA2"/>
    <w:rsid w:val="009C4F4A"/>
    <w:rsid w:val="009C4F85"/>
    <w:rsid w:val="009C4F9D"/>
    <w:rsid w:val="009C4FD9"/>
    <w:rsid w:val="009C5066"/>
    <w:rsid w:val="009C521D"/>
    <w:rsid w:val="009C5255"/>
    <w:rsid w:val="009C527F"/>
    <w:rsid w:val="009C5456"/>
    <w:rsid w:val="009C5640"/>
    <w:rsid w:val="009C570F"/>
    <w:rsid w:val="009C5713"/>
    <w:rsid w:val="009C5758"/>
    <w:rsid w:val="009C5F84"/>
    <w:rsid w:val="009C6112"/>
    <w:rsid w:val="009C6241"/>
    <w:rsid w:val="009C62BD"/>
    <w:rsid w:val="009C6376"/>
    <w:rsid w:val="009C63FB"/>
    <w:rsid w:val="009C644F"/>
    <w:rsid w:val="009C64ED"/>
    <w:rsid w:val="009C6602"/>
    <w:rsid w:val="009C6649"/>
    <w:rsid w:val="009C69B6"/>
    <w:rsid w:val="009C6B0E"/>
    <w:rsid w:val="009C6B30"/>
    <w:rsid w:val="009C6CD1"/>
    <w:rsid w:val="009C6D14"/>
    <w:rsid w:val="009C6D8A"/>
    <w:rsid w:val="009C6D8F"/>
    <w:rsid w:val="009C6F5E"/>
    <w:rsid w:val="009C715B"/>
    <w:rsid w:val="009C7204"/>
    <w:rsid w:val="009C72EC"/>
    <w:rsid w:val="009C74BB"/>
    <w:rsid w:val="009C769D"/>
    <w:rsid w:val="009C796E"/>
    <w:rsid w:val="009C7BFF"/>
    <w:rsid w:val="009C7C74"/>
    <w:rsid w:val="009C7D88"/>
    <w:rsid w:val="009C7DAB"/>
    <w:rsid w:val="009C7E0B"/>
    <w:rsid w:val="009C7E74"/>
    <w:rsid w:val="009C7FAD"/>
    <w:rsid w:val="009D045B"/>
    <w:rsid w:val="009D0513"/>
    <w:rsid w:val="009D0540"/>
    <w:rsid w:val="009D0692"/>
    <w:rsid w:val="009D0693"/>
    <w:rsid w:val="009D0768"/>
    <w:rsid w:val="009D0B01"/>
    <w:rsid w:val="009D0B74"/>
    <w:rsid w:val="009D0BC8"/>
    <w:rsid w:val="009D0C1C"/>
    <w:rsid w:val="009D0DE2"/>
    <w:rsid w:val="009D121E"/>
    <w:rsid w:val="009D1364"/>
    <w:rsid w:val="009D1551"/>
    <w:rsid w:val="009D1564"/>
    <w:rsid w:val="009D1690"/>
    <w:rsid w:val="009D1904"/>
    <w:rsid w:val="009D1AF9"/>
    <w:rsid w:val="009D1B99"/>
    <w:rsid w:val="009D1C60"/>
    <w:rsid w:val="009D20AF"/>
    <w:rsid w:val="009D20C6"/>
    <w:rsid w:val="009D2179"/>
    <w:rsid w:val="009D252D"/>
    <w:rsid w:val="009D2653"/>
    <w:rsid w:val="009D26C0"/>
    <w:rsid w:val="009D273C"/>
    <w:rsid w:val="009D277B"/>
    <w:rsid w:val="009D278C"/>
    <w:rsid w:val="009D285B"/>
    <w:rsid w:val="009D2B01"/>
    <w:rsid w:val="009D2BA6"/>
    <w:rsid w:val="009D2D77"/>
    <w:rsid w:val="009D2EAC"/>
    <w:rsid w:val="009D3067"/>
    <w:rsid w:val="009D30DA"/>
    <w:rsid w:val="009D31F0"/>
    <w:rsid w:val="009D320C"/>
    <w:rsid w:val="009D3591"/>
    <w:rsid w:val="009D3594"/>
    <w:rsid w:val="009D36A8"/>
    <w:rsid w:val="009D3737"/>
    <w:rsid w:val="009D3778"/>
    <w:rsid w:val="009D3810"/>
    <w:rsid w:val="009D39B0"/>
    <w:rsid w:val="009D3A01"/>
    <w:rsid w:val="009D3D58"/>
    <w:rsid w:val="009D3FBB"/>
    <w:rsid w:val="009D400E"/>
    <w:rsid w:val="009D40B9"/>
    <w:rsid w:val="009D413A"/>
    <w:rsid w:val="009D426F"/>
    <w:rsid w:val="009D433E"/>
    <w:rsid w:val="009D43BC"/>
    <w:rsid w:val="009D448F"/>
    <w:rsid w:val="009D45EF"/>
    <w:rsid w:val="009D477B"/>
    <w:rsid w:val="009D499A"/>
    <w:rsid w:val="009D4A4A"/>
    <w:rsid w:val="009D4B36"/>
    <w:rsid w:val="009D4B3E"/>
    <w:rsid w:val="009D4C12"/>
    <w:rsid w:val="009D4C98"/>
    <w:rsid w:val="009D4CA0"/>
    <w:rsid w:val="009D4D88"/>
    <w:rsid w:val="009D5148"/>
    <w:rsid w:val="009D5286"/>
    <w:rsid w:val="009D5313"/>
    <w:rsid w:val="009D5384"/>
    <w:rsid w:val="009D53B2"/>
    <w:rsid w:val="009D5430"/>
    <w:rsid w:val="009D55A9"/>
    <w:rsid w:val="009D564B"/>
    <w:rsid w:val="009D57B5"/>
    <w:rsid w:val="009D57C9"/>
    <w:rsid w:val="009D5818"/>
    <w:rsid w:val="009D5824"/>
    <w:rsid w:val="009D59AC"/>
    <w:rsid w:val="009D5A8F"/>
    <w:rsid w:val="009D5BB5"/>
    <w:rsid w:val="009D5D0D"/>
    <w:rsid w:val="009D5D82"/>
    <w:rsid w:val="009D5D8A"/>
    <w:rsid w:val="009D5EEC"/>
    <w:rsid w:val="009D5F0F"/>
    <w:rsid w:val="009D5F6D"/>
    <w:rsid w:val="009D600D"/>
    <w:rsid w:val="009D60D9"/>
    <w:rsid w:val="009D60FA"/>
    <w:rsid w:val="009D615B"/>
    <w:rsid w:val="009D61DC"/>
    <w:rsid w:val="009D61EA"/>
    <w:rsid w:val="009D62AD"/>
    <w:rsid w:val="009D637C"/>
    <w:rsid w:val="009D63BB"/>
    <w:rsid w:val="009D63F7"/>
    <w:rsid w:val="009D6409"/>
    <w:rsid w:val="009D6430"/>
    <w:rsid w:val="009D675D"/>
    <w:rsid w:val="009D6848"/>
    <w:rsid w:val="009D6893"/>
    <w:rsid w:val="009D6A53"/>
    <w:rsid w:val="009D6CCC"/>
    <w:rsid w:val="009D6CD6"/>
    <w:rsid w:val="009D6D18"/>
    <w:rsid w:val="009D6DA2"/>
    <w:rsid w:val="009D6DC5"/>
    <w:rsid w:val="009D6DF1"/>
    <w:rsid w:val="009D72D7"/>
    <w:rsid w:val="009D7544"/>
    <w:rsid w:val="009D766F"/>
    <w:rsid w:val="009D7685"/>
    <w:rsid w:val="009D76C2"/>
    <w:rsid w:val="009D779E"/>
    <w:rsid w:val="009D7901"/>
    <w:rsid w:val="009D7924"/>
    <w:rsid w:val="009D7B43"/>
    <w:rsid w:val="009D7C1B"/>
    <w:rsid w:val="009D7D33"/>
    <w:rsid w:val="009D7EE3"/>
    <w:rsid w:val="009D7F23"/>
    <w:rsid w:val="009D7F81"/>
    <w:rsid w:val="009D7FAB"/>
    <w:rsid w:val="009E0004"/>
    <w:rsid w:val="009E03D0"/>
    <w:rsid w:val="009E0436"/>
    <w:rsid w:val="009E0445"/>
    <w:rsid w:val="009E0538"/>
    <w:rsid w:val="009E053A"/>
    <w:rsid w:val="009E06A0"/>
    <w:rsid w:val="009E075F"/>
    <w:rsid w:val="009E084F"/>
    <w:rsid w:val="009E0A99"/>
    <w:rsid w:val="009E0D7A"/>
    <w:rsid w:val="009E0E11"/>
    <w:rsid w:val="009E0F61"/>
    <w:rsid w:val="009E0F84"/>
    <w:rsid w:val="009E10B7"/>
    <w:rsid w:val="009E1304"/>
    <w:rsid w:val="009E1561"/>
    <w:rsid w:val="009E178A"/>
    <w:rsid w:val="009E179A"/>
    <w:rsid w:val="009E17A0"/>
    <w:rsid w:val="009E19BC"/>
    <w:rsid w:val="009E1DE8"/>
    <w:rsid w:val="009E209F"/>
    <w:rsid w:val="009E20B3"/>
    <w:rsid w:val="009E2255"/>
    <w:rsid w:val="009E2272"/>
    <w:rsid w:val="009E2294"/>
    <w:rsid w:val="009E2677"/>
    <w:rsid w:val="009E278A"/>
    <w:rsid w:val="009E27A4"/>
    <w:rsid w:val="009E27EA"/>
    <w:rsid w:val="009E28C3"/>
    <w:rsid w:val="009E28FB"/>
    <w:rsid w:val="009E297F"/>
    <w:rsid w:val="009E29DF"/>
    <w:rsid w:val="009E2A1A"/>
    <w:rsid w:val="009E2C03"/>
    <w:rsid w:val="009E2CA0"/>
    <w:rsid w:val="009E2CDC"/>
    <w:rsid w:val="009E2D74"/>
    <w:rsid w:val="009E2DE6"/>
    <w:rsid w:val="009E2F88"/>
    <w:rsid w:val="009E3097"/>
    <w:rsid w:val="009E3149"/>
    <w:rsid w:val="009E33D1"/>
    <w:rsid w:val="009E37C0"/>
    <w:rsid w:val="009E393E"/>
    <w:rsid w:val="009E3940"/>
    <w:rsid w:val="009E3C16"/>
    <w:rsid w:val="009E3C9B"/>
    <w:rsid w:val="009E3DA0"/>
    <w:rsid w:val="009E3EAF"/>
    <w:rsid w:val="009E415A"/>
    <w:rsid w:val="009E4202"/>
    <w:rsid w:val="009E421D"/>
    <w:rsid w:val="009E422C"/>
    <w:rsid w:val="009E4340"/>
    <w:rsid w:val="009E43E8"/>
    <w:rsid w:val="009E44ED"/>
    <w:rsid w:val="009E456C"/>
    <w:rsid w:val="009E4693"/>
    <w:rsid w:val="009E470D"/>
    <w:rsid w:val="009E4A16"/>
    <w:rsid w:val="009E51D0"/>
    <w:rsid w:val="009E52E5"/>
    <w:rsid w:val="009E549A"/>
    <w:rsid w:val="009E54E7"/>
    <w:rsid w:val="009E56A6"/>
    <w:rsid w:val="009E5847"/>
    <w:rsid w:val="009E58AC"/>
    <w:rsid w:val="009E58F8"/>
    <w:rsid w:val="009E58FD"/>
    <w:rsid w:val="009E591D"/>
    <w:rsid w:val="009E5A81"/>
    <w:rsid w:val="009E5ABA"/>
    <w:rsid w:val="009E5B52"/>
    <w:rsid w:val="009E5C2B"/>
    <w:rsid w:val="009E5CA5"/>
    <w:rsid w:val="009E5D94"/>
    <w:rsid w:val="009E5F38"/>
    <w:rsid w:val="009E6005"/>
    <w:rsid w:val="009E602F"/>
    <w:rsid w:val="009E6126"/>
    <w:rsid w:val="009E6198"/>
    <w:rsid w:val="009E6421"/>
    <w:rsid w:val="009E6423"/>
    <w:rsid w:val="009E6576"/>
    <w:rsid w:val="009E66B8"/>
    <w:rsid w:val="009E674D"/>
    <w:rsid w:val="009E67C9"/>
    <w:rsid w:val="009E67EF"/>
    <w:rsid w:val="009E6922"/>
    <w:rsid w:val="009E696B"/>
    <w:rsid w:val="009E6AA3"/>
    <w:rsid w:val="009E6AD7"/>
    <w:rsid w:val="009E6B73"/>
    <w:rsid w:val="009E6D7B"/>
    <w:rsid w:val="009E72FB"/>
    <w:rsid w:val="009E7365"/>
    <w:rsid w:val="009E749D"/>
    <w:rsid w:val="009E74E6"/>
    <w:rsid w:val="009E75A8"/>
    <w:rsid w:val="009E79F0"/>
    <w:rsid w:val="009E7A07"/>
    <w:rsid w:val="009E7CE7"/>
    <w:rsid w:val="009E7D80"/>
    <w:rsid w:val="009E7F7E"/>
    <w:rsid w:val="009F0162"/>
    <w:rsid w:val="009F031D"/>
    <w:rsid w:val="009F0376"/>
    <w:rsid w:val="009F057B"/>
    <w:rsid w:val="009F0892"/>
    <w:rsid w:val="009F0899"/>
    <w:rsid w:val="009F08FE"/>
    <w:rsid w:val="009F0943"/>
    <w:rsid w:val="009F0C5F"/>
    <w:rsid w:val="009F0D84"/>
    <w:rsid w:val="009F0DA8"/>
    <w:rsid w:val="009F0DBF"/>
    <w:rsid w:val="009F0E64"/>
    <w:rsid w:val="009F0F26"/>
    <w:rsid w:val="009F1069"/>
    <w:rsid w:val="009F1626"/>
    <w:rsid w:val="009F1892"/>
    <w:rsid w:val="009F1A28"/>
    <w:rsid w:val="009F1AF8"/>
    <w:rsid w:val="009F1D81"/>
    <w:rsid w:val="009F1EA7"/>
    <w:rsid w:val="009F1EB9"/>
    <w:rsid w:val="009F1F18"/>
    <w:rsid w:val="009F2068"/>
    <w:rsid w:val="009F2069"/>
    <w:rsid w:val="009F212C"/>
    <w:rsid w:val="009F2250"/>
    <w:rsid w:val="009F225D"/>
    <w:rsid w:val="009F25D9"/>
    <w:rsid w:val="009F2654"/>
    <w:rsid w:val="009F2660"/>
    <w:rsid w:val="009F26A7"/>
    <w:rsid w:val="009F26B2"/>
    <w:rsid w:val="009F2828"/>
    <w:rsid w:val="009F2892"/>
    <w:rsid w:val="009F2B63"/>
    <w:rsid w:val="009F2CC7"/>
    <w:rsid w:val="009F30FE"/>
    <w:rsid w:val="009F31C5"/>
    <w:rsid w:val="009F34A6"/>
    <w:rsid w:val="009F3530"/>
    <w:rsid w:val="009F37A3"/>
    <w:rsid w:val="009F3942"/>
    <w:rsid w:val="009F396F"/>
    <w:rsid w:val="009F3B2C"/>
    <w:rsid w:val="009F3C21"/>
    <w:rsid w:val="009F3D16"/>
    <w:rsid w:val="009F3EAA"/>
    <w:rsid w:val="009F3ECD"/>
    <w:rsid w:val="009F3F00"/>
    <w:rsid w:val="009F3F01"/>
    <w:rsid w:val="009F400E"/>
    <w:rsid w:val="009F4025"/>
    <w:rsid w:val="009F40AC"/>
    <w:rsid w:val="009F4209"/>
    <w:rsid w:val="009F4311"/>
    <w:rsid w:val="009F4393"/>
    <w:rsid w:val="009F46FB"/>
    <w:rsid w:val="009F483A"/>
    <w:rsid w:val="009F498C"/>
    <w:rsid w:val="009F49C1"/>
    <w:rsid w:val="009F4A57"/>
    <w:rsid w:val="009F4A9B"/>
    <w:rsid w:val="009F4ACD"/>
    <w:rsid w:val="009F4CCD"/>
    <w:rsid w:val="009F4D95"/>
    <w:rsid w:val="009F51DF"/>
    <w:rsid w:val="009F5328"/>
    <w:rsid w:val="009F54D9"/>
    <w:rsid w:val="009F551A"/>
    <w:rsid w:val="009F55A3"/>
    <w:rsid w:val="009F5641"/>
    <w:rsid w:val="009F57F8"/>
    <w:rsid w:val="009F59C7"/>
    <w:rsid w:val="009F5B9B"/>
    <w:rsid w:val="009F5CC3"/>
    <w:rsid w:val="009F5E0A"/>
    <w:rsid w:val="009F5F0F"/>
    <w:rsid w:val="009F5F66"/>
    <w:rsid w:val="009F5F9F"/>
    <w:rsid w:val="009F5FBA"/>
    <w:rsid w:val="009F5FD0"/>
    <w:rsid w:val="009F66B8"/>
    <w:rsid w:val="009F6721"/>
    <w:rsid w:val="009F69F0"/>
    <w:rsid w:val="009F6A4A"/>
    <w:rsid w:val="009F6B62"/>
    <w:rsid w:val="009F6CEC"/>
    <w:rsid w:val="009F6CEF"/>
    <w:rsid w:val="009F6E44"/>
    <w:rsid w:val="009F6EC7"/>
    <w:rsid w:val="009F707D"/>
    <w:rsid w:val="009F70D6"/>
    <w:rsid w:val="009F71BD"/>
    <w:rsid w:val="009F72AA"/>
    <w:rsid w:val="009F7306"/>
    <w:rsid w:val="009F732B"/>
    <w:rsid w:val="009F7389"/>
    <w:rsid w:val="009F747E"/>
    <w:rsid w:val="009F74E7"/>
    <w:rsid w:val="009F754A"/>
    <w:rsid w:val="009F7774"/>
    <w:rsid w:val="009F78EC"/>
    <w:rsid w:val="009F79A7"/>
    <w:rsid w:val="009F7BC8"/>
    <w:rsid w:val="009F7E48"/>
    <w:rsid w:val="009F7E73"/>
    <w:rsid w:val="009F7FC0"/>
    <w:rsid w:val="009F7FEF"/>
    <w:rsid w:val="00A001EA"/>
    <w:rsid w:val="00A00234"/>
    <w:rsid w:val="00A00367"/>
    <w:rsid w:val="00A003C7"/>
    <w:rsid w:val="00A00546"/>
    <w:rsid w:val="00A005E0"/>
    <w:rsid w:val="00A005F5"/>
    <w:rsid w:val="00A0060C"/>
    <w:rsid w:val="00A0086F"/>
    <w:rsid w:val="00A008AF"/>
    <w:rsid w:val="00A00932"/>
    <w:rsid w:val="00A00A4B"/>
    <w:rsid w:val="00A00C14"/>
    <w:rsid w:val="00A00EDC"/>
    <w:rsid w:val="00A01282"/>
    <w:rsid w:val="00A01567"/>
    <w:rsid w:val="00A01694"/>
    <w:rsid w:val="00A01C66"/>
    <w:rsid w:val="00A01CA5"/>
    <w:rsid w:val="00A01D00"/>
    <w:rsid w:val="00A01E36"/>
    <w:rsid w:val="00A020F7"/>
    <w:rsid w:val="00A023AA"/>
    <w:rsid w:val="00A0243B"/>
    <w:rsid w:val="00A02460"/>
    <w:rsid w:val="00A0251A"/>
    <w:rsid w:val="00A0256A"/>
    <w:rsid w:val="00A0259C"/>
    <w:rsid w:val="00A026A5"/>
    <w:rsid w:val="00A02739"/>
    <w:rsid w:val="00A02854"/>
    <w:rsid w:val="00A0291D"/>
    <w:rsid w:val="00A02951"/>
    <w:rsid w:val="00A02A75"/>
    <w:rsid w:val="00A02BB5"/>
    <w:rsid w:val="00A02C28"/>
    <w:rsid w:val="00A03314"/>
    <w:rsid w:val="00A033F8"/>
    <w:rsid w:val="00A034B0"/>
    <w:rsid w:val="00A0350C"/>
    <w:rsid w:val="00A038D3"/>
    <w:rsid w:val="00A038E9"/>
    <w:rsid w:val="00A03A85"/>
    <w:rsid w:val="00A03B54"/>
    <w:rsid w:val="00A03EF2"/>
    <w:rsid w:val="00A03F22"/>
    <w:rsid w:val="00A04240"/>
    <w:rsid w:val="00A0434B"/>
    <w:rsid w:val="00A04380"/>
    <w:rsid w:val="00A04507"/>
    <w:rsid w:val="00A0459F"/>
    <w:rsid w:val="00A045B5"/>
    <w:rsid w:val="00A046A5"/>
    <w:rsid w:val="00A0479B"/>
    <w:rsid w:val="00A048B2"/>
    <w:rsid w:val="00A04A5E"/>
    <w:rsid w:val="00A04C03"/>
    <w:rsid w:val="00A04D1D"/>
    <w:rsid w:val="00A05084"/>
    <w:rsid w:val="00A0535D"/>
    <w:rsid w:val="00A058A0"/>
    <w:rsid w:val="00A058B5"/>
    <w:rsid w:val="00A05922"/>
    <w:rsid w:val="00A059ED"/>
    <w:rsid w:val="00A05C0B"/>
    <w:rsid w:val="00A05ED0"/>
    <w:rsid w:val="00A05F95"/>
    <w:rsid w:val="00A0617E"/>
    <w:rsid w:val="00A061F2"/>
    <w:rsid w:val="00A062DB"/>
    <w:rsid w:val="00A06946"/>
    <w:rsid w:val="00A06A05"/>
    <w:rsid w:val="00A06B53"/>
    <w:rsid w:val="00A06E54"/>
    <w:rsid w:val="00A07037"/>
    <w:rsid w:val="00A070AA"/>
    <w:rsid w:val="00A070B0"/>
    <w:rsid w:val="00A07193"/>
    <w:rsid w:val="00A071D7"/>
    <w:rsid w:val="00A072B5"/>
    <w:rsid w:val="00A07533"/>
    <w:rsid w:val="00A07B0D"/>
    <w:rsid w:val="00A07C34"/>
    <w:rsid w:val="00A07CFD"/>
    <w:rsid w:val="00A07EC1"/>
    <w:rsid w:val="00A07EE6"/>
    <w:rsid w:val="00A1005F"/>
    <w:rsid w:val="00A1016B"/>
    <w:rsid w:val="00A102DB"/>
    <w:rsid w:val="00A10361"/>
    <w:rsid w:val="00A103F2"/>
    <w:rsid w:val="00A104FE"/>
    <w:rsid w:val="00A1051E"/>
    <w:rsid w:val="00A1052F"/>
    <w:rsid w:val="00A10920"/>
    <w:rsid w:val="00A1098A"/>
    <w:rsid w:val="00A10B45"/>
    <w:rsid w:val="00A10E32"/>
    <w:rsid w:val="00A10FE2"/>
    <w:rsid w:val="00A10FE8"/>
    <w:rsid w:val="00A11062"/>
    <w:rsid w:val="00A11259"/>
    <w:rsid w:val="00A113A1"/>
    <w:rsid w:val="00A11670"/>
    <w:rsid w:val="00A116DA"/>
    <w:rsid w:val="00A118A9"/>
    <w:rsid w:val="00A11933"/>
    <w:rsid w:val="00A11965"/>
    <w:rsid w:val="00A11C5C"/>
    <w:rsid w:val="00A11DEE"/>
    <w:rsid w:val="00A11E35"/>
    <w:rsid w:val="00A11E62"/>
    <w:rsid w:val="00A120D1"/>
    <w:rsid w:val="00A1219D"/>
    <w:rsid w:val="00A12512"/>
    <w:rsid w:val="00A12561"/>
    <w:rsid w:val="00A125C8"/>
    <w:rsid w:val="00A12624"/>
    <w:rsid w:val="00A12678"/>
    <w:rsid w:val="00A1277A"/>
    <w:rsid w:val="00A127EC"/>
    <w:rsid w:val="00A128F8"/>
    <w:rsid w:val="00A129CC"/>
    <w:rsid w:val="00A12AF3"/>
    <w:rsid w:val="00A12BEC"/>
    <w:rsid w:val="00A12C5D"/>
    <w:rsid w:val="00A12D40"/>
    <w:rsid w:val="00A12E3C"/>
    <w:rsid w:val="00A12EA5"/>
    <w:rsid w:val="00A12EEA"/>
    <w:rsid w:val="00A12EF1"/>
    <w:rsid w:val="00A1303F"/>
    <w:rsid w:val="00A13175"/>
    <w:rsid w:val="00A13305"/>
    <w:rsid w:val="00A13412"/>
    <w:rsid w:val="00A13442"/>
    <w:rsid w:val="00A13449"/>
    <w:rsid w:val="00A13518"/>
    <w:rsid w:val="00A1369B"/>
    <w:rsid w:val="00A137A6"/>
    <w:rsid w:val="00A1384E"/>
    <w:rsid w:val="00A1399B"/>
    <w:rsid w:val="00A13A69"/>
    <w:rsid w:val="00A13A7C"/>
    <w:rsid w:val="00A13C23"/>
    <w:rsid w:val="00A13F30"/>
    <w:rsid w:val="00A13F3A"/>
    <w:rsid w:val="00A13FFF"/>
    <w:rsid w:val="00A14040"/>
    <w:rsid w:val="00A1409E"/>
    <w:rsid w:val="00A14286"/>
    <w:rsid w:val="00A142D4"/>
    <w:rsid w:val="00A14397"/>
    <w:rsid w:val="00A14480"/>
    <w:rsid w:val="00A145B8"/>
    <w:rsid w:val="00A145FB"/>
    <w:rsid w:val="00A1477E"/>
    <w:rsid w:val="00A14B98"/>
    <w:rsid w:val="00A14ED4"/>
    <w:rsid w:val="00A150A5"/>
    <w:rsid w:val="00A1521F"/>
    <w:rsid w:val="00A155F6"/>
    <w:rsid w:val="00A15655"/>
    <w:rsid w:val="00A156AB"/>
    <w:rsid w:val="00A157BF"/>
    <w:rsid w:val="00A159B5"/>
    <w:rsid w:val="00A15BB2"/>
    <w:rsid w:val="00A15E14"/>
    <w:rsid w:val="00A16006"/>
    <w:rsid w:val="00A161EB"/>
    <w:rsid w:val="00A16228"/>
    <w:rsid w:val="00A162AD"/>
    <w:rsid w:val="00A162FC"/>
    <w:rsid w:val="00A1634C"/>
    <w:rsid w:val="00A1654F"/>
    <w:rsid w:val="00A16613"/>
    <w:rsid w:val="00A16712"/>
    <w:rsid w:val="00A1688D"/>
    <w:rsid w:val="00A168B6"/>
    <w:rsid w:val="00A168FF"/>
    <w:rsid w:val="00A1695A"/>
    <w:rsid w:val="00A16A80"/>
    <w:rsid w:val="00A16C29"/>
    <w:rsid w:val="00A16C5D"/>
    <w:rsid w:val="00A16D4D"/>
    <w:rsid w:val="00A16D88"/>
    <w:rsid w:val="00A16F22"/>
    <w:rsid w:val="00A16F3C"/>
    <w:rsid w:val="00A16FC0"/>
    <w:rsid w:val="00A17178"/>
    <w:rsid w:val="00A1739B"/>
    <w:rsid w:val="00A174C7"/>
    <w:rsid w:val="00A17590"/>
    <w:rsid w:val="00A176F8"/>
    <w:rsid w:val="00A178CB"/>
    <w:rsid w:val="00A17901"/>
    <w:rsid w:val="00A1799F"/>
    <w:rsid w:val="00A17B8C"/>
    <w:rsid w:val="00A17DEB"/>
    <w:rsid w:val="00A17E4D"/>
    <w:rsid w:val="00A200CE"/>
    <w:rsid w:val="00A200CF"/>
    <w:rsid w:val="00A200D5"/>
    <w:rsid w:val="00A201C7"/>
    <w:rsid w:val="00A20232"/>
    <w:rsid w:val="00A20358"/>
    <w:rsid w:val="00A2036E"/>
    <w:rsid w:val="00A205CB"/>
    <w:rsid w:val="00A2062D"/>
    <w:rsid w:val="00A206B5"/>
    <w:rsid w:val="00A2070B"/>
    <w:rsid w:val="00A20813"/>
    <w:rsid w:val="00A208BA"/>
    <w:rsid w:val="00A20A8B"/>
    <w:rsid w:val="00A20C3F"/>
    <w:rsid w:val="00A20C6B"/>
    <w:rsid w:val="00A20E93"/>
    <w:rsid w:val="00A20F20"/>
    <w:rsid w:val="00A20FEF"/>
    <w:rsid w:val="00A21164"/>
    <w:rsid w:val="00A211A0"/>
    <w:rsid w:val="00A213E6"/>
    <w:rsid w:val="00A21434"/>
    <w:rsid w:val="00A2162D"/>
    <w:rsid w:val="00A2174C"/>
    <w:rsid w:val="00A217BE"/>
    <w:rsid w:val="00A21B3C"/>
    <w:rsid w:val="00A21B9E"/>
    <w:rsid w:val="00A21C56"/>
    <w:rsid w:val="00A21DEE"/>
    <w:rsid w:val="00A21E61"/>
    <w:rsid w:val="00A21FE9"/>
    <w:rsid w:val="00A225F0"/>
    <w:rsid w:val="00A2260B"/>
    <w:rsid w:val="00A22761"/>
    <w:rsid w:val="00A2277F"/>
    <w:rsid w:val="00A22BC7"/>
    <w:rsid w:val="00A22EF4"/>
    <w:rsid w:val="00A22F5A"/>
    <w:rsid w:val="00A22FB4"/>
    <w:rsid w:val="00A22FF2"/>
    <w:rsid w:val="00A23045"/>
    <w:rsid w:val="00A2315C"/>
    <w:rsid w:val="00A231AA"/>
    <w:rsid w:val="00A231C9"/>
    <w:rsid w:val="00A23365"/>
    <w:rsid w:val="00A23482"/>
    <w:rsid w:val="00A23490"/>
    <w:rsid w:val="00A2366C"/>
    <w:rsid w:val="00A23A25"/>
    <w:rsid w:val="00A23A4C"/>
    <w:rsid w:val="00A23C2B"/>
    <w:rsid w:val="00A23D1B"/>
    <w:rsid w:val="00A23D4C"/>
    <w:rsid w:val="00A23DC9"/>
    <w:rsid w:val="00A23E3C"/>
    <w:rsid w:val="00A23E76"/>
    <w:rsid w:val="00A23EB1"/>
    <w:rsid w:val="00A23ECD"/>
    <w:rsid w:val="00A23F00"/>
    <w:rsid w:val="00A23FA9"/>
    <w:rsid w:val="00A24077"/>
    <w:rsid w:val="00A241A5"/>
    <w:rsid w:val="00A24201"/>
    <w:rsid w:val="00A244E6"/>
    <w:rsid w:val="00A24511"/>
    <w:rsid w:val="00A245A0"/>
    <w:rsid w:val="00A246DC"/>
    <w:rsid w:val="00A2470B"/>
    <w:rsid w:val="00A24785"/>
    <w:rsid w:val="00A24810"/>
    <w:rsid w:val="00A24A69"/>
    <w:rsid w:val="00A24AAC"/>
    <w:rsid w:val="00A24C2E"/>
    <w:rsid w:val="00A24D0A"/>
    <w:rsid w:val="00A24DD3"/>
    <w:rsid w:val="00A24EB4"/>
    <w:rsid w:val="00A24EC5"/>
    <w:rsid w:val="00A25158"/>
    <w:rsid w:val="00A25494"/>
    <w:rsid w:val="00A254B2"/>
    <w:rsid w:val="00A25589"/>
    <w:rsid w:val="00A25762"/>
    <w:rsid w:val="00A259D8"/>
    <w:rsid w:val="00A25B14"/>
    <w:rsid w:val="00A25DE9"/>
    <w:rsid w:val="00A25E2D"/>
    <w:rsid w:val="00A25EF2"/>
    <w:rsid w:val="00A25F59"/>
    <w:rsid w:val="00A2606C"/>
    <w:rsid w:val="00A26196"/>
    <w:rsid w:val="00A2627D"/>
    <w:rsid w:val="00A2629E"/>
    <w:rsid w:val="00A263C5"/>
    <w:rsid w:val="00A2669F"/>
    <w:rsid w:val="00A2671D"/>
    <w:rsid w:val="00A26736"/>
    <w:rsid w:val="00A26780"/>
    <w:rsid w:val="00A2686C"/>
    <w:rsid w:val="00A2699C"/>
    <w:rsid w:val="00A269F4"/>
    <w:rsid w:val="00A26A00"/>
    <w:rsid w:val="00A26A72"/>
    <w:rsid w:val="00A26A73"/>
    <w:rsid w:val="00A26CB9"/>
    <w:rsid w:val="00A26F60"/>
    <w:rsid w:val="00A26FDB"/>
    <w:rsid w:val="00A270E1"/>
    <w:rsid w:val="00A27333"/>
    <w:rsid w:val="00A274CF"/>
    <w:rsid w:val="00A275C9"/>
    <w:rsid w:val="00A27652"/>
    <w:rsid w:val="00A276AA"/>
    <w:rsid w:val="00A27735"/>
    <w:rsid w:val="00A2782E"/>
    <w:rsid w:val="00A27A63"/>
    <w:rsid w:val="00A27B16"/>
    <w:rsid w:val="00A300C2"/>
    <w:rsid w:val="00A30120"/>
    <w:rsid w:val="00A302D5"/>
    <w:rsid w:val="00A303B1"/>
    <w:rsid w:val="00A30559"/>
    <w:rsid w:val="00A30584"/>
    <w:rsid w:val="00A305DD"/>
    <w:rsid w:val="00A30695"/>
    <w:rsid w:val="00A308FF"/>
    <w:rsid w:val="00A309B8"/>
    <w:rsid w:val="00A30D3A"/>
    <w:rsid w:val="00A30D64"/>
    <w:rsid w:val="00A30EDA"/>
    <w:rsid w:val="00A30FE1"/>
    <w:rsid w:val="00A310C4"/>
    <w:rsid w:val="00A31325"/>
    <w:rsid w:val="00A3132E"/>
    <w:rsid w:val="00A315F0"/>
    <w:rsid w:val="00A316DB"/>
    <w:rsid w:val="00A316DE"/>
    <w:rsid w:val="00A31752"/>
    <w:rsid w:val="00A31B28"/>
    <w:rsid w:val="00A31B9E"/>
    <w:rsid w:val="00A31C87"/>
    <w:rsid w:val="00A31CF6"/>
    <w:rsid w:val="00A31E0D"/>
    <w:rsid w:val="00A31E1D"/>
    <w:rsid w:val="00A31E7C"/>
    <w:rsid w:val="00A31F3C"/>
    <w:rsid w:val="00A31FB7"/>
    <w:rsid w:val="00A31FF8"/>
    <w:rsid w:val="00A32002"/>
    <w:rsid w:val="00A320A6"/>
    <w:rsid w:val="00A32127"/>
    <w:rsid w:val="00A321AE"/>
    <w:rsid w:val="00A32257"/>
    <w:rsid w:val="00A32322"/>
    <w:rsid w:val="00A323D0"/>
    <w:rsid w:val="00A323EF"/>
    <w:rsid w:val="00A323FE"/>
    <w:rsid w:val="00A325A9"/>
    <w:rsid w:val="00A3270D"/>
    <w:rsid w:val="00A32816"/>
    <w:rsid w:val="00A32A08"/>
    <w:rsid w:val="00A32B48"/>
    <w:rsid w:val="00A32B68"/>
    <w:rsid w:val="00A32D13"/>
    <w:rsid w:val="00A3301A"/>
    <w:rsid w:val="00A3322B"/>
    <w:rsid w:val="00A3333B"/>
    <w:rsid w:val="00A33456"/>
    <w:rsid w:val="00A3353F"/>
    <w:rsid w:val="00A3363E"/>
    <w:rsid w:val="00A33675"/>
    <w:rsid w:val="00A336A3"/>
    <w:rsid w:val="00A33747"/>
    <w:rsid w:val="00A33779"/>
    <w:rsid w:val="00A33824"/>
    <w:rsid w:val="00A33875"/>
    <w:rsid w:val="00A33B50"/>
    <w:rsid w:val="00A33B66"/>
    <w:rsid w:val="00A33B80"/>
    <w:rsid w:val="00A33C22"/>
    <w:rsid w:val="00A33CB6"/>
    <w:rsid w:val="00A33DA6"/>
    <w:rsid w:val="00A33DC7"/>
    <w:rsid w:val="00A33DE4"/>
    <w:rsid w:val="00A33E3E"/>
    <w:rsid w:val="00A33FBD"/>
    <w:rsid w:val="00A3412E"/>
    <w:rsid w:val="00A34130"/>
    <w:rsid w:val="00A341AB"/>
    <w:rsid w:val="00A34516"/>
    <w:rsid w:val="00A34788"/>
    <w:rsid w:val="00A34840"/>
    <w:rsid w:val="00A34A91"/>
    <w:rsid w:val="00A34B65"/>
    <w:rsid w:val="00A34CCC"/>
    <w:rsid w:val="00A34EA3"/>
    <w:rsid w:val="00A34F10"/>
    <w:rsid w:val="00A34F9D"/>
    <w:rsid w:val="00A34FCD"/>
    <w:rsid w:val="00A35242"/>
    <w:rsid w:val="00A3534C"/>
    <w:rsid w:val="00A35595"/>
    <w:rsid w:val="00A357FF"/>
    <w:rsid w:val="00A3582B"/>
    <w:rsid w:val="00A359B0"/>
    <w:rsid w:val="00A359C8"/>
    <w:rsid w:val="00A35A2D"/>
    <w:rsid w:val="00A35C26"/>
    <w:rsid w:val="00A35DF1"/>
    <w:rsid w:val="00A35F24"/>
    <w:rsid w:val="00A360AC"/>
    <w:rsid w:val="00A36155"/>
    <w:rsid w:val="00A365DC"/>
    <w:rsid w:val="00A36603"/>
    <w:rsid w:val="00A36643"/>
    <w:rsid w:val="00A36771"/>
    <w:rsid w:val="00A367E5"/>
    <w:rsid w:val="00A367F0"/>
    <w:rsid w:val="00A3694A"/>
    <w:rsid w:val="00A36A63"/>
    <w:rsid w:val="00A36AB8"/>
    <w:rsid w:val="00A36B9F"/>
    <w:rsid w:val="00A36C0F"/>
    <w:rsid w:val="00A36CC0"/>
    <w:rsid w:val="00A36D81"/>
    <w:rsid w:val="00A36DEF"/>
    <w:rsid w:val="00A36F31"/>
    <w:rsid w:val="00A37033"/>
    <w:rsid w:val="00A3706E"/>
    <w:rsid w:val="00A37081"/>
    <w:rsid w:val="00A37138"/>
    <w:rsid w:val="00A3727F"/>
    <w:rsid w:val="00A373F7"/>
    <w:rsid w:val="00A376E7"/>
    <w:rsid w:val="00A37AD4"/>
    <w:rsid w:val="00A37D4D"/>
    <w:rsid w:val="00A37E49"/>
    <w:rsid w:val="00A37E7F"/>
    <w:rsid w:val="00A37F54"/>
    <w:rsid w:val="00A4005B"/>
    <w:rsid w:val="00A40164"/>
    <w:rsid w:val="00A40328"/>
    <w:rsid w:val="00A4037E"/>
    <w:rsid w:val="00A403B8"/>
    <w:rsid w:val="00A40432"/>
    <w:rsid w:val="00A4045B"/>
    <w:rsid w:val="00A4048A"/>
    <w:rsid w:val="00A407D3"/>
    <w:rsid w:val="00A40856"/>
    <w:rsid w:val="00A40A51"/>
    <w:rsid w:val="00A410AD"/>
    <w:rsid w:val="00A410E1"/>
    <w:rsid w:val="00A411D4"/>
    <w:rsid w:val="00A412C2"/>
    <w:rsid w:val="00A413F3"/>
    <w:rsid w:val="00A41459"/>
    <w:rsid w:val="00A415DD"/>
    <w:rsid w:val="00A41843"/>
    <w:rsid w:val="00A418C6"/>
    <w:rsid w:val="00A418C7"/>
    <w:rsid w:val="00A41A82"/>
    <w:rsid w:val="00A41B23"/>
    <w:rsid w:val="00A41B30"/>
    <w:rsid w:val="00A41B40"/>
    <w:rsid w:val="00A41DEA"/>
    <w:rsid w:val="00A41EA6"/>
    <w:rsid w:val="00A42054"/>
    <w:rsid w:val="00A420F3"/>
    <w:rsid w:val="00A42162"/>
    <w:rsid w:val="00A4220D"/>
    <w:rsid w:val="00A4221E"/>
    <w:rsid w:val="00A422F1"/>
    <w:rsid w:val="00A4233C"/>
    <w:rsid w:val="00A425A6"/>
    <w:rsid w:val="00A427B1"/>
    <w:rsid w:val="00A42909"/>
    <w:rsid w:val="00A42966"/>
    <w:rsid w:val="00A42973"/>
    <w:rsid w:val="00A42B76"/>
    <w:rsid w:val="00A42C2E"/>
    <w:rsid w:val="00A42C38"/>
    <w:rsid w:val="00A42F01"/>
    <w:rsid w:val="00A42F70"/>
    <w:rsid w:val="00A43123"/>
    <w:rsid w:val="00A43131"/>
    <w:rsid w:val="00A432DF"/>
    <w:rsid w:val="00A43520"/>
    <w:rsid w:val="00A435E1"/>
    <w:rsid w:val="00A43751"/>
    <w:rsid w:val="00A437D6"/>
    <w:rsid w:val="00A4380C"/>
    <w:rsid w:val="00A438DB"/>
    <w:rsid w:val="00A43B1F"/>
    <w:rsid w:val="00A43B49"/>
    <w:rsid w:val="00A43B7E"/>
    <w:rsid w:val="00A43C40"/>
    <w:rsid w:val="00A4413E"/>
    <w:rsid w:val="00A441A4"/>
    <w:rsid w:val="00A4449F"/>
    <w:rsid w:val="00A444F3"/>
    <w:rsid w:val="00A4490B"/>
    <w:rsid w:val="00A4496F"/>
    <w:rsid w:val="00A44A84"/>
    <w:rsid w:val="00A44C14"/>
    <w:rsid w:val="00A44CB8"/>
    <w:rsid w:val="00A44CD5"/>
    <w:rsid w:val="00A44CDA"/>
    <w:rsid w:val="00A44DC3"/>
    <w:rsid w:val="00A4503A"/>
    <w:rsid w:val="00A4517A"/>
    <w:rsid w:val="00A451CB"/>
    <w:rsid w:val="00A45231"/>
    <w:rsid w:val="00A452BC"/>
    <w:rsid w:val="00A45317"/>
    <w:rsid w:val="00A4531A"/>
    <w:rsid w:val="00A453FC"/>
    <w:rsid w:val="00A454D2"/>
    <w:rsid w:val="00A45501"/>
    <w:rsid w:val="00A455E8"/>
    <w:rsid w:val="00A45623"/>
    <w:rsid w:val="00A4563E"/>
    <w:rsid w:val="00A45727"/>
    <w:rsid w:val="00A45977"/>
    <w:rsid w:val="00A45B4A"/>
    <w:rsid w:val="00A45C4A"/>
    <w:rsid w:val="00A45E20"/>
    <w:rsid w:val="00A45EAF"/>
    <w:rsid w:val="00A45FA2"/>
    <w:rsid w:val="00A46067"/>
    <w:rsid w:val="00A4612B"/>
    <w:rsid w:val="00A46398"/>
    <w:rsid w:val="00A46427"/>
    <w:rsid w:val="00A464B6"/>
    <w:rsid w:val="00A465A5"/>
    <w:rsid w:val="00A46872"/>
    <w:rsid w:val="00A468A1"/>
    <w:rsid w:val="00A46AD6"/>
    <w:rsid w:val="00A46CCF"/>
    <w:rsid w:val="00A46E9B"/>
    <w:rsid w:val="00A46F53"/>
    <w:rsid w:val="00A473D6"/>
    <w:rsid w:val="00A47629"/>
    <w:rsid w:val="00A4783E"/>
    <w:rsid w:val="00A479C1"/>
    <w:rsid w:val="00A47AFB"/>
    <w:rsid w:val="00A47C90"/>
    <w:rsid w:val="00A47DA6"/>
    <w:rsid w:val="00A47E60"/>
    <w:rsid w:val="00A47FCE"/>
    <w:rsid w:val="00A501C4"/>
    <w:rsid w:val="00A50238"/>
    <w:rsid w:val="00A505A6"/>
    <w:rsid w:val="00A50741"/>
    <w:rsid w:val="00A50755"/>
    <w:rsid w:val="00A507C2"/>
    <w:rsid w:val="00A507D5"/>
    <w:rsid w:val="00A5081D"/>
    <w:rsid w:val="00A50AB8"/>
    <w:rsid w:val="00A50BB1"/>
    <w:rsid w:val="00A50CF2"/>
    <w:rsid w:val="00A50E1F"/>
    <w:rsid w:val="00A50E65"/>
    <w:rsid w:val="00A50E94"/>
    <w:rsid w:val="00A50EA2"/>
    <w:rsid w:val="00A50F5C"/>
    <w:rsid w:val="00A50F66"/>
    <w:rsid w:val="00A511A4"/>
    <w:rsid w:val="00A51263"/>
    <w:rsid w:val="00A512AD"/>
    <w:rsid w:val="00A512D1"/>
    <w:rsid w:val="00A51372"/>
    <w:rsid w:val="00A513F3"/>
    <w:rsid w:val="00A514CF"/>
    <w:rsid w:val="00A515DC"/>
    <w:rsid w:val="00A51677"/>
    <w:rsid w:val="00A51736"/>
    <w:rsid w:val="00A5187A"/>
    <w:rsid w:val="00A51924"/>
    <w:rsid w:val="00A519FD"/>
    <w:rsid w:val="00A51B97"/>
    <w:rsid w:val="00A51CF3"/>
    <w:rsid w:val="00A51F79"/>
    <w:rsid w:val="00A52052"/>
    <w:rsid w:val="00A520FB"/>
    <w:rsid w:val="00A52134"/>
    <w:rsid w:val="00A52174"/>
    <w:rsid w:val="00A52254"/>
    <w:rsid w:val="00A5273B"/>
    <w:rsid w:val="00A5287D"/>
    <w:rsid w:val="00A52B5E"/>
    <w:rsid w:val="00A52C43"/>
    <w:rsid w:val="00A52E25"/>
    <w:rsid w:val="00A52E50"/>
    <w:rsid w:val="00A52F50"/>
    <w:rsid w:val="00A531C6"/>
    <w:rsid w:val="00A531ED"/>
    <w:rsid w:val="00A531F2"/>
    <w:rsid w:val="00A5322D"/>
    <w:rsid w:val="00A53240"/>
    <w:rsid w:val="00A5334D"/>
    <w:rsid w:val="00A5334F"/>
    <w:rsid w:val="00A5335D"/>
    <w:rsid w:val="00A53475"/>
    <w:rsid w:val="00A534D0"/>
    <w:rsid w:val="00A53A3D"/>
    <w:rsid w:val="00A53B0F"/>
    <w:rsid w:val="00A53B31"/>
    <w:rsid w:val="00A53C01"/>
    <w:rsid w:val="00A53C1B"/>
    <w:rsid w:val="00A53F4C"/>
    <w:rsid w:val="00A54094"/>
    <w:rsid w:val="00A540E9"/>
    <w:rsid w:val="00A54127"/>
    <w:rsid w:val="00A5415B"/>
    <w:rsid w:val="00A54385"/>
    <w:rsid w:val="00A5447C"/>
    <w:rsid w:val="00A54526"/>
    <w:rsid w:val="00A54639"/>
    <w:rsid w:val="00A547CB"/>
    <w:rsid w:val="00A548FD"/>
    <w:rsid w:val="00A548FE"/>
    <w:rsid w:val="00A54B46"/>
    <w:rsid w:val="00A54CB7"/>
    <w:rsid w:val="00A54CBA"/>
    <w:rsid w:val="00A54F1A"/>
    <w:rsid w:val="00A5505A"/>
    <w:rsid w:val="00A55644"/>
    <w:rsid w:val="00A556A4"/>
    <w:rsid w:val="00A556B7"/>
    <w:rsid w:val="00A557E7"/>
    <w:rsid w:val="00A5587D"/>
    <w:rsid w:val="00A559CE"/>
    <w:rsid w:val="00A55A14"/>
    <w:rsid w:val="00A55A18"/>
    <w:rsid w:val="00A55A85"/>
    <w:rsid w:val="00A55A98"/>
    <w:rsid w:val="00A55C4C"/>
    <w:rsid w:val="00A55C71"/>
    <w:rsid w:val="00A55C8C"/>
    <w:rsid w:val="00A55D93"/>
    <w:rsid w:val="00A55E47"/>
    <w:rsid w:val="00A5605B"/>
    <w:rsid w:val="00A563FB"/>
    <w:rsid w:val="00A56792"/>
    <w:rsid w:val="00A567F4"/>
    <w:rsid w:val="00A56826"/>
    <w:rsid w:val="00A56829"/>
    <w:rsid w:val="00A568E4"/>
    <w:rsid w:val="00A5695C"/>
    <w:rsid w:val="00A56B80"/>
    <w:rsid w:val="00A56D04"/>
    <w:rsid w:val="00A56DFD"/>
    <w:rsid w:val="00A56ECC"/>
    <w:rsid w:val="00A56FC4"/>
    <w:rsid w:val="00A573C7"/>
    <w:rsid w:val="00A57627"/>
    <w:rsid w:val="00A5797B"/>
    <w:rsid w:val="00A57A2E"/>
    <w:rsid w:val="00A57AAB"/>
    <w:rsid w:val="00A57AFE"/>
    <w:rsid w:val="00A57B4A"/>
    <w:rsid w:val="00A57BF4"/>
    <w:rsid w:val="00A57D29"/>
    <w:rsid w:val="00A57E6A"/>
    <w:rsid w:val="00A6032E"/>
    <w:rsid w:val="00A6039C"/>
    <w:rsid w:val="00A6040A"/>
    <w:rsid w:val="00A60473"/>
    <w:rsid w:val="00A604D5"/>
    <w:rsid w:val="00A60949"/>
    <w:rsid w:val="00A60A66"/>
    <w:rsid w:val="00A60ADF"/>
    <w:rsid w:val="00A60AE2"/>
    <w:rsid w:val="00A60B61"/>
    <w:rsid w:val="00A60D52"/>
    <w:rsid w:val="00A61153"/>
    <w:rsid w:val="00A61324"/>
    <w:rsid w:val="00A61469"/>
    <w:rsid w:val="00A61495"/>
    <w:rsid w:val="00A614AB"/>
    <w:rsid w:val="00A614FC"/>
    <w:rsid w:val="00A61544"/>
    <w:rsid w:val="00A616C3"/>
    <w:rsid w:val="00A618A2"/>
    <w:rsid w:val="00A61BDE"/>
    <w:rsid w:val="00A61CD7"/>
    <w:rsid w:val="00A621B9"/>
    <w:rsid w:val="00A623BC"/>
    <w:rsid w:val="00A6248F"/>
    <w:rsid w:val="00A625AA"/>
    <w:rsid w:val="00A626CA"/>
    <w:rsid w:val="00A62769"/>
    <w:rsid w:val="00A627AE"/>
    <w:rsid w:val="00A628FD"/>
    <w:rsid w:val="00A62A0E"/>
    <w:rsid w:val="00A62A11"/>
    <w:rsid w:val="00A62AF5"/>
    <w:rsid w:val="00A62CFA"/>
    <w:rsid w:val="00A62D4F"/>
    <w:rsid w:val="00A62DAD"/>
    <w:rsid w:val="00A63139"/>
    <w:rsid w:val="00A6343C"/>
    <w:rsid w:val="00A63453"/>
    <w:rsid w:val="00A6351B"/>
    <w:rsid w:val="00A635FB"/>
    <w:rsid w:val="00A63627"/>
    <w:rsid w:val="00A636E6"/>
    <w:rsid w:val="00A6371C"/>
    <w:rsid w:val="00A63996"/>
    <w:rsid w:val="00A63AD4"/>
    <w:rsid w:val="00A63BB0"/>
    <w:rsid w:val="00A63BEE"/>
    <w:rsid w:val="00A63D1E"/>
    <w:rsid w:val="00A64159"/>
    <w:rsid w:val="00A64168"/>
    <w:rsid w:val="00A641B3"/>
    <w:rsid w:val="00A641FA"/>
    <w:rsid w:val="00A6421E"/>
    <w:rsid w:val="00A64240"/>
    <w:rsid w:val="00A64578"/>
    <w:rsid w:val="00A64603"/>
    <w:rsid w:val="00A6495E"/>
    <w:rsid w:val="00A64AD7"/>
    <w:rsid w:val="00A64BCD"/>
    <w:rsid w:val="00A64D97"/>
    <w:rsid w:val="00A64EE4"/>
    <w:rsid w:val="00A64EF9"/>
    <w:rsid w:val="00A65116"/>
    <w:rsid w:val="00A651EA"/>
    <w:rsid w:val="00A651ED"/>
    <w:rsid w:val="00A651F3"/>
    <w:rsid w:val="00A65204"/>
    <w:rsid w:val="00A654A0"/>
    <w:rsid w:val="00A654F4"/>
    <w:rsid w:val="00A655D0"/>
    <w:rsid w:val="00A65631"/>
    <w:rsid w:val="00A65819"/>
    <w:rsid w:val="00A659FD"/>
    <w:rsid w:val="00A65A36"/>
    <w:rsid w:val="00A65B30"/>
    <w:rsid w:val="00A65B4E"/>
    <w:rsid w:val="00A65D8C"/>
    <w:rsid w:val="00A66145"/>
    <w:rsid w:val="00A66187"/>
    <w:rsid w:val="00A661A4"/>
    <w:rsid w:val="00A6640D"/>
    <w:rsid w:val="00A6654F"/>
    <w:rsid w:val="00A665C3"/>
    <w:rsid w:val="00A66631"/>
    <w:rsid w:val="00A666B2"/>
    <w:rsid w:val="00A666D7"/>
    <w:rsid w:val="00A66757"/>
    <w:rsid w:val="00A66925"/>
    <w:rsid w:val="00A66AC2"/>
    <w:rsid w:val="00A66BAB"/>
    <w:rsid w:val="00A66C9D"/>
    <w:rsid w:val="00A66E70"/>
    <w:rsid w:val="00A670BB"/>
    <w:rsid w:val="00A67523"/>
    <w:rsid w:val="00A678FE"/>
    <w:rsid w:val="00A67931"/>
    <w:rsid w:val="00A67D68"/>
    <w:rsid w:val="00A67F80"/>
    <w:rsid w:val="00A700BF"/>
    <w:rsid w:val="00A70216"/>
    <w:rsid w:val="00A7038C"/>
    <w:rsid w:val="00A7045F"/>
    <w:rsid w:val="00A7068C"/>
    <w:rsid w:val="00A706DC"/>
    <w:rsid w:val="00A708FC"/>
    <w:rsid w:val="00A70A0A"/>
    <w:rsid w:val="00A70A34"/>
    <w:rsid w:val="00A70C6E"/>
    <w:rsid w:val="00A70CAD"/>
    <w:rsid w:val="00A70F73"/>
    <w:rsid w:val="00A70F7D"/>
    <w:rsid w:val="00A70FC2"/>
    <w:rsid w:val="00A710E3"/>
    <w:rsid w:val="00A71149"/>
    <w:rsid w:val="00A711AE"/>
    <w:rsid w:val="00A712CE"/>
    <w:rsid w:val="00A71880"/>
    <w:rsid w:val="00A71903"/>
    <w:rsid w:val="00A71B15"/>
    <w:rsid w:val="00A71C2C"/>
    <w:rsid w:val="00A71C6E"/>
    <w:rsid w:val="00A71CBB"/>
    <w:rsid w:val="00A71DA4"/>
    <w:rsid w:val="00A71DF4"/>
    <w:rsid w:val="00A71E7B"/>
    <w:rsid w:val="00A71F19"/>
    <w:rsid w:val="00A7201D"/>
    <w:rsid w:val="00A720B5"/>
    <w:rsid w:val="00A720D4"/>
    <w:rsid w:val="00A72615"/>
    <w:rsid w:val="00A726BE"/>
    <w:rsid w:val="00A72871"/>
    <w:rsid w:val="00A729EC"/>
    <w:rsid w:val="00A72A16"/>
    <w:rsid w:val="00A72BCA"/>
    <w:rsid w:val="00A72C08"/>
    <w:rsid w:val="00A72C2A"/>
    <w:rsid w:val="00A72C6F"/>
    <w:rsid w:val="00A72D75"/>
    <w:rsid w:val="00A72D97"/>
    <w:rsid w:val="00A73014"/>
    <w:rsid w:val="00A730AC"/>
    <w:rsid w:val="00A7329E"/>
    <w:rsid w:val="00A73383"/>
    <w:rsid w:val="00A7339D"/>
    <w:rsid w:val="00A7347D"/>
    <w:rsid w:val="00A73577"/>
    <w:rsid w:val="00A735A9"/>
    <w:rsid w:val="00A73A6A"/>
    <w:rsid w:val="00A73B02"/>
    <w:rsid w:val="00A73B44"/>
    <w:rsid w:val="00A73BE1"/>
    <w:rsid w:val="00A73C5C"/>
    <w:rsid w:val="00A73D68"/>
    <w:rsid w:val="00A73D6D"/>
    <w:rsid w:val="00A73DD1"/>
    <w:rsid w:val="00A73DF9"/>
    <w:rsid w:val="00A73E88"/>
    <w:rsid w:val="00A740A8"/>
    <w:rsid w:val="00A740B8"/>
    <w:rsid w:val="00A741C8"/>
    <w:rsid w:val="00A74256"/>
    <w:rsid w:val="00A7444D"/>
    <w:rsid w:val="00A7450C"/>
    <w:rsid w:val="00A74594"/>
    <w:rsid w:val="00A74609"/>
    <w:rsid w:val="00A749F2"/>
    <w:rsid w:val="00A74A63"/>
    <w:rsid w:val="00A74C63"/>
    <w:rsid w:val="00A74EE7"/>
    <w:rsid w:val="00A74F8D"/>
    <w:rsid w:val="00A74FF8"/>
    <w:rsid w:val="00A750D6"/>
    <w:rsid w:val="00A75106"/>
    <w:rsid w:val="00A75165"/>
    <w:rsid w:val="00A751B9"/>
    <w:rsid w:val="00A752B6"/>
    <w:rsid w:val="00A753FD"/>
    <w:rsid w:val="00A75673"/>
    <w:rsid w:val="00A75914"/>
    <w:rsid w:val="00A75BEB"/>
    <w:rsid w:val="00A75CAB"/>
    <w:rsid w:val="00A75DA6"/>
    <w:rsid w:val="00A75E9D"/>
    <w:rsid w:val="00A75F9D"/>
    <w:rsid w:val="00A761FA"/>
    <w:rsid w:val="00A76350"/>
    <w:rsid w:val="00A763AA"/>
    <w:rsid w:val="00A76434"/>
    <w:rsid w:val="00A76549"/>
    <w:rsid w:val="00A7660C"/>
    <w:rsid w:val="00A76A4C"/>
    <w:rsid w:val="00A76B2B"/>
    <w:rsid w:val="00A76B42"/>
    <w:rsid w:val="00A76B65"/>
    <w:rsid w:val="00A76E42"/>
    <w:rsid w:val="00A76F87"/>
    <w:rsid w:val="00A7718E"/>
    <w:rsid w:val="00A77211"/>
    <w:rsid w:val="00A774C1"/>
    <w:rsid w:val="00A77801"/>
    <w:rsid w:val="00A77947"/>
    <w:rsid w:val="00A77BB2"/>
    <w:rsid w:val="00A77CEF"/>
    <w:rsid w:val="00A77D51"/>
    <w:rsid w:val="00A77E73"/>
    <w:rsid w:val="00A8004D"/>
    <w:rsid w:val="00A8016D"/>
    <w:rsid w:val="00A801B5"/>
    <w:rsid w:val="00A803C4"/>
    <w:rsid w:val="00A80409"/>
    <w:rsid w:val="00A80453"/>
    <w:rsid w:val="00A8076E"/>
    <w:rsid w:val="00A80A65"/>
    <w:rsid w:val="00A80AFB"/>
    <w:rsid w:val="00A80BAC"/>
    <w:rsid w:val="00A80CE2"/>
    <w:rsid w:val="00A80ECF"/>
    <w:rsid w:val="00A811E0"/>
    <w:rsid w:val="00A81494"/>
    <w:rsid w:val="00A819A8"/>
    <w:rsid w:val="00A81CD4"/>
    <w:rsid w:val="00A81D21"/>
    <w:rsid w:val="00A81EAA"/>
    <w:rsid w:val="00A81ED4"/>
    <w:rsid w:val="00A81F84"/>
    <w:rsid w:val="00A82447"/>
    <w:rsid w:val="00A824E0"/>
    <w:rsid w:val="00A82722"/>
    <w:rsid w:val="00A827EE"/>
    <w:rsid w:val="00A82819"/>
    <w:rsid w:val="00A828BA"/>
    <w:rsid w:val="00A828C4"/>
    <w:rsid w:val="00A82CF0"/>
    <w:rsid w:val="00A82D1A"/>
    <w:rsid w:val="00A82DBC"/>
    <w:rsid w:val="00A82F43"/>
    <w:rsid w:val="00A83060"/>
    <w:rsid w:val="00A830FC"/>
    <w:rsid w:val="00A831E8"/>
    <w:rsid w:val="00A837D5"/>
    <w:rsid w:val="00A837EB"/>
    <w:rsid w:val="00A838D0"/>
    <w:rsid w:val="00A83A90"/>
    <w:rsid w:val="00A83D12"/>
    <w:rsid w:val="00A83E37"/>
    <w:rsid w:val="00A83F30"/>
    <w:rsid w:val="00A83F3C"/>
    <w:rsid w:val="00A83FD8"/>
    <w:rsid w:val="00A84010"/>
    <w:rsid w:val="00A84275"/>
    <w:rsid w:val="00A8430D"/>
    <w:rsid w:val="00A84435"/>
    <w:rsid w:val="00A84589"/>
    <w:rsid w:val="00A84662"/>
    <w:rsid w:val="00A847DF"/>
    <w:rsid w:val="00A84A63"/>
    <w:rsid w:val="00A84D27"/>
    <w:rsid w:val="00A84F3D"/>
    <w:rsid w:val="00A85137"/>
    <w:rsid w:val="00A851B9"/>
    <w:rsid w:val="00A852D9"/>
    <w:rsid w:val="00A855D1"/>
    <w:rsid w:val="00A8560B"/>
    <w:rsid w:val="00A85638"/>
    <w:rsid w:val="00A85768"/>
    <w:rsid w:val="00A858D6"/>
    <w:rsid w:val="00A859C9"/>
    <w:rsid w:val="00A85A0F"/>
    <w:rsid w:val="00A85A38"/>
    <w:rsid w:val="00A85A62"/>
    <w:rsid w:val="00A85A72"/>
    <w:rsid w:val="00A85AC7"/>
    <w:rsid w:val="00A85B1E"/>
    <w:rsid w:val="00A85B6D"/>
    <w:rsid w:val="00A85D51"/>
    <w:rsid w:val="00A85DAB"/>
    <w:rsid w:val="00A85EA4"/>
    <w:rsid w:val="00A85F14"/>
    <w:rsid w:val="00A85FFA"/>
    <w:rsid w:val="00A86043"/>
    <w:rsid w:val="00A8633A"/>
    <w:rsid w:val="00A8643C"/>
    <w:rsid w:val="00A8661B"/>
    <w:rsid w:val="00A86679"/>
    <w:rsid w:val="00A86982"/>
    <w:rsid w:val="00A86BD2"/>
    <w:rsid w:val="00A86D5C"/>
    <w:rsid w:val="00A86F2C"/>
    <w:rsid w:val="00A870B3"/>
    <w:rsid w:val="00A87152"/>
    <w:rsid w:val="00A871C1"/>
    <w:rsid w:val="00A87343"/>
    <w:rsid w:val="00A87858"/>
    <w:rsid w:val="00A878D1"/>
    <w:rsid w:val="00A87915"/>
    <w:rsid w:val="00A87A89"/>
    <w:rsid w:val="00A87C5B"/>
    <w:rsid w:val="00A87F61"/>
    <w:rsid w:val="00A901F6"/>
    <w:rsid w:val="00A90275"/>
    <w:rsid w:val="00A9034D"/>
    <w:rsid w:val="00A90377"/>
    <w:rsid w:val="00A90539"/>
    <w:rsid w:val="00A90618"/>
    <w:rsid w:val="00A9093B"/>
    <w:rsid w:val="00A90AAF"/>
    <w:rsid w:val="00A90BA9"/>
    <w:rsid w:val="00A90D53"/>
    <w:rsid w:val="00A90E23"/>
    <w:rsid w:val="00A90E2F"/>
    <w:rsid w:val="00A90E39"/>
    <w:rsid w:val="00A90EA1"/>
    <w:rsid w:val="00A90F9D"/>
    <w:rsid w:val="00A91281"/>
    <w:rsid w:val="00A9131E"/>
    <w:rsid w:val="00A9141B"/>
    <w:rsid w:val="00A914AA"/>
    <w:rsid w:val="00A9165D"/>
    <w:rsid w:val="00A91784"/>
    <w:rsid w:val="00A91A9D"/>
    <w:rsid w:val="00A91B43"/>
    <w:rsid w:val="00A91C85"/>
    <w:rsid w:val="00A91DB8"/>
    <w:rsid w:val="00A91DC3"/>
    <w:rsid w:val="00A91E5B"/>
    <w:rsid w:val="00A92087"/>
    <w:rsid w:val="00A92093"/>
    <w:rsid w:val="00A92414"/>
    <w:rsid w:val="00A9242D"/>
    <w:rsid w:val="00A92635"/>
    <w:rsid w:val="00A926CA"/>
    <w:rsid w:val="00A926FB"/>
    <w:rsid w:val="00A9287F"/>
    <w:rsid w:val="00A92977"/>
    <w:rsid w:val="00A929A6"/>
    <w:rsid w:val="00A929EF"/>
    <w:rsid w:val="00A92A7B"/>
    <w:rsid w:val="00A92BFF"/>
    <w:rsid w:val="00A92DE3"/>
    <w:rsid w:val="00A92E4B"/>
    <w:rsid w:val="00A930EF"/>
    <w:rsid w:val="00A935C8"/>
    <w:rsid w:val="00A93804"/>
    <w:rsid w:val="00A93865"/>
    <w:rsid w:val="00A93A34"/>
    <w:rsid w:val="00A93D25"/>
    <w:rsid w:val="00A93D98"/>
    <w:rsid w:val="00A93F74"/>
    <w:rsid w:val="00A93F85"/>
    <w:rsid w:val="00A94066"/>
    <w:rsid w:val="00A94072"/>
    <w:rsid w:val="00A94125"/>
    <w:rsid w:val="00A9428B"/>
    <w:rsid w:val="00A9461F"/>
    <w:rsid w:val="00A9470F"/>
    <w:rsid w:val="00A94734"/>
    <w:rsid w:val="00A94862"/>
    <w:rsid w:val="00A9488B"/>
    <w:rsid w:val="00A949E1"/>
    <w:rsid w:val="00A94A66"/>
    <w:rsid w:val="00A94B17"/>
    <w:rsid w:val="00A94B28"/>
    <w:rsid w:val="00A94CD3"/>
    <w:rsid w:val="00A94ED3"/>
    <w:rsid w:val="00A950E1"/>
    <w:rsid w:val="00A95152"/>
    <w:rsid w:val="00A9517B"/>
    <w:rsid w:val="00A951FD"/>
    <w:rsid w:val="00A95262"/>
    <w:rsid w:val="00A95497"/>
    <w:rsid w:val="00A955A3"/>
    <w:rsid w:val="00A955DA"/>
    <w:rsid w:val="00A95600"/>
    <w:rsid w:val="00A95603"/>
    <w:rsid w:val="00A9585E"/>
    <w:rsid w:val="00A959BC"/>
    <w:rsid w:val="00A95ABA"/>
    <w:rsid w:val="00A95AE0"/>
    <w:rsid w:val="00A95BEC"/>
    <w:rsid w:val="00A95D1F"/>
    <w:rsid w:val="00A95D91"/>
    <w:rsid w:val="00A95DD8"/>
    <w:rsid w:val="00A95F09"/>
    <w:rsid w:val="00A960A9"/>
    <w:rsid w:val="00A960F3"/>
    <w:rsid w:val="00A962B4"/>
    <w:rsid w:val="00A96306"/>
    <w:rsid w:val="00A96476"/>
    <w:rsid w:val="00A964AC"/>
    <w:rsid w:val="00A964DA"/>
    <w:rsid w:val="00A965AC"/>
    <w:rsid w:val="00A96919"/>
    <w:rsid w:val="00A96A4C"/>
    <w:rsid w:val="00A96E4D"/>
    <w:rsid w:val="00A96E6E"/>
    <w:rsid w:val="00A96E9C"/>
    <w:rsid w:val="00A971A3"/>
    <w:rsid w:val="00A971B5"/>
    <w:rsid w:val="00A9722C"/>
    <w:rsid w:val="00A972BE"/>
    <w:rsid w:val="00A9734B"/>
    <w:rsid w:val="00A97376"/>
    <w:rsid w:val="00A973B8"/>
    <w:rsid w:val="00A9759A"/>
    <w:rsid w:val="00A976EF"/>
    <w:rsid w:val="00A97817"/>
    <w:rsid w:val="00A97B0D"/>
    <w:rsid w:val="00A97C44"/>
    <w:rsid w:val="00A97D37"/>
    <w:rsid w:val="00A97EDB"/>
    <w:rsid w:val="00A97F0E"/>
    <w:rsid w:val="00A97F0F"/>
    <w:rsid w:val="00A97F62"/>
    <w:rsid w:val="00AA0082"/>
    <w:rsid w:val="00AA01BE"/>
    <w:rsid w:val="00AA0288"/>
    <w:rsid w:val="00AA035A"/>
    <w:rsid w:val="00AA03FE"/>
    <w:rsid w:val="00AA04C9"/>
    <w:rsid w:val="00AA0582"/>
    <w:rsid w:val="00AA06E0"/>
    <w:rsid w:val="00AA085D"/>
    <w:rsid w:val="00AA086E"/>
    <w:rsid w:val="00AA0918"/>
    <w:rsid w:val="00AA0C08"/>
    <w:rsid w:val="00AA1205"/>
    <w:rsid w:val="00AA13E6"/>
    <w:rsid w:val="00AA1439"/>
    <w:rsid w:val="00AA164A"/>
    <w:rsid w:val="00AA17F7"/>
    <w:rsid w:val="00AA1B75"/>
    <w:rsid w:val="00AA23E3"/>
    <w:rsid w:val="00AA24C1"/>
    <w:rsid w:val="00AA2745"/>
    <w:rsid w:val="00AA2A84"/>
    <w:rsid w:val="00AA2AB9"/>
    <w:rsid w:val="00AA2BA0"/>
    <w:rsid w:val="00AA2D20"/>
    <w:rsid w:val="00AA2F83"/>
    <w:rsid w:val="00AA3142"/>
    <w:rsid w:val="00AA374B"/>
    <w:rsid w:val="00AA3ADB"/>
    <w:rsid w:val="00AA3E2D"/>
    <w:rsid w:val="00AA3E93"/>
    <w:rsid w:val="00AA3ECD"/>
    <w:rsid w:val="00AA3F2B"/>
    <w:rsid w:val="00AA3F50"/>
    <w:rsid w:val="00AA3F6F"/>
    <w:rsid w:val="00AA3FC7"/>
    <w:rsid w:val="00AA3FC8"/>
    <w:rsid w:val="00AA42E9"/>
    <w:rsid w:val="00AA4409"/>
    <w:rsid w:val="00AA4603"/>
    <w:rsid w:val="00AA4807"/>
    <w:rsid w:val="00AA4850"/>
    <w:rsid w:val="00AA48B0"/>
    <w:rsid w:val="00AA493B"/>
    <w:rsid w:val="00AA4991"/>
    <w:rsid w:val="00AA4BE9"/>
    <w:rsid w:val="00AA4C83"/>
    <w:rsid w:val="00AA4CE8"/>
    <w:rsid w:val="00AA4E1B"/>
    <w:rsid w:val="00AA4F39"/>
    <w:rsid w:val="00AA519A"/>
    <w:rsid w:val="00AA51FD"/>
    <w:rsid w:val="00AA51FF"/>
    <w:rsid w:val="00AA56F7"/>
    <w:rsid w:val="00AA5753"/>
    <w:rsid w:val="00AA58AB"/>
    <w:rsid w:val="00AA5956"/>
    <w:rsid w:val="00AA5985"/>
    <w:rsid w:val="00AA59A2"/>
    <w:rsid w:val="00AA59F5"/>
    <w:rsid w:val="00AA5BC8"/>
    <w:rsid w:val="00AA5C03"/>
    <w:rsid w:val="00AA5C11"/>
    <w:rsid w:val="00AA5E03"/>
    <w:rsid w:val="00AA5E91"/>
    <w:rsid w:val="00AA60D9"/>
    <w:rsid w:val="00AA60DA"/>
    <w:rsid w:val="00AA624F"/>
    <w:rsid w:val="00AA6263"/>
    <w:rsid w:val="00AA63E7"/>
    <w:rsid w:val="00AA646E"/>
    <w:rsid w:val="00AA653D"/>
    <w:rsid w:val="00AA66DE"/>
    <w:rsid w:val="00AA6716"/>
    <w:rsid w:val="00AA6727"/>
    <w:rsid w:val="00AA69E9"/>
    <w:rsid w:val="00AA6A55"/>
    <w:rsid w:val="00AA6B53"/>
    <w:rsid w:val="00AA6BE3"/>
    <w:rsid w:val="00AA6C92"/>
    <w:rsid w:val="00AA6D09"/>
    <w:rsid w:val="00AA6E3B"/>
    <w:rsid w:val="00AA6E84"/>
    <w:rsid w:val="00AA71BC"/>
    <w:rsid w:val="00AA71E5"/>
    <w:rsid w:val="00AA7227"/>
    <w:rsid w:val="00AA72E2"/>
    <w:rsid w:val="00AA7655"/>
    <w:rsid w:val="00AA767F"/>
    <w:rsid w:val="00AA7729"/>
    <w:rsid w:val="00AA774F"/>
    <w:rsid w:val="00AA77C6"/>
    <w:rsid w:val="00AA7B0C"/>
    <w:rsid w:val="00AA7B73"/>
    <w:rsid w:val="00AA7C67"/>
    <w:rsid w:val="00AA7CD8"/>
    <w:rsid w:val="00AA7D01"/>
    <w:rsid w:val="00AA7DDE"/>
    <w:rsid w:val="00AA7F32"/>
    <w:rsid w:val="00AB0128"/>
    <w:rsid w:val="00AB030A"/>
    <w:rsid w:val="00AB0436"/>
    <w:rsid w:val="00AB0443"/>
    <w:rsid w:val="00AB04AA"/>
    <w:rsid w:val="00AB04F9"/>
    <w:rsid w:val="00AB0503"/>
    <w:rsid w:val="00AB059C"/>
    <w:rsid w:val="00AB06AA"/>
    <w:rsid w:val="00AB08FA"/>
    <w:rsid w:val="00AB0CFF"/>
    <w:rsid w:val="00AB0E47"/>
    <w:rsid w:val="00AB0F68"/>
    <w:rsid w:val="00AB10A9"/>
    <w:rsid w:val="00AB1534"/>
    <w:rsid w:val="00AB16B9"/>
    <w:rsid w:val="00AB18E8"/>
    <w:rsid w:val="00AB1A3B"/>
    <w:rsid w:val="00AB1AC1"/>
    <w:rsid w:val="00AB1BBC"/>
    <w:rsid w:val="00AB1BEE"/>
    <w:rsid w:val="00AB1C5E"/>
    <w:rsid w:val="00AB1C9B"/>
    <w:rsid w:val="00AB1ED7"/>
    <w:rsid w:val="00AB1FAE"/>
    <w:rsid w:val="00AB1FEC"/>
    <w:rsid w:val="00AB2070"/>
    <w:rsid w:val="00AB20DC"/>
    <w:rsid w:val="00AB20FB"/>
    <w:rsid w:val="00AB24BF"/>
    <w:rsid w:val="00AB255F"/>
    <w:rsid w:val="00AB262F"/>
    <w:rsid w:val="00AB2675"/>
    <w:rsid w:val="00AB298C"/>
    <w:rsid w:val="00AB29E7"/>
    <w:rsid w:val="00AB2B83"/>
    <w:rsid w:val="00AB2D82"/>
    <w:rsid w:val="00AB2E06"/>
    <w:rsid w:val="00AB2EC9"/>
    <w:rsid w:val="00AB2F0D"/>
    <w:rsid w:val="00AB3175"/>
    <w:rsid w:val="00AB323C"/>
    <w:rsid w:val="00AB3253"/>
    <w:rsid w:val="00AB33F7"/>
    <w:rsid w:val="00AB3567"/>
    <w:rsid w:val="00AB36A9"/>
    <w:rsid w:val="00AB392F"/>
    <w:rsid w:val="00AB3C52"/>
    <w:rsid w:val="00AB3CB1"/>
    <w:rsid w:val="00AB3D1A"/>
    <w:rsid w:val="00AB3E33"/>
    <w:rsid w:val="00AB3EB9"/>
    <w:rsid w:val="00AB3FD9"/>
    <w:rsid w:val="00AB41CD"/>
    <w:rsid w:val="00AB4247"/>
    <w:rsid w:val="00AB426D"/>
    <w:rsid w:val="00AB42D7"/>
    <w:rsid w:val="00AB4542"/>
    <w:rsid w:val="00AB45C6"/>
    <w:rsid w:val="00AB45D7"/>
    <w:rsid w:val="00AB4719"/>
    <w:rsid w:val="00AB4745"/>
    <w:rsid w:val="00AB4810"/>
    <w:rsid w:val="00AB48BA"/>
    <w:rsid w:val="00AB4D7F"/>
    <w:rsid w:val="00AB4E19"/>
    <w:rsid w:val="00AB4FC2"/>
    <w:rsid w:val="00AB50FB"/>
    <w:rsid w:val="00AB518B"/>
    <w:rsid w:val="00AB51F6"/>
    <w:rsid w:val="00AB532E"/>
    <w:rsid w:val="00AB559C"/>
    <w:rsid w:val="00AB570F"/>
    <w:rsid w:val="00AB57D6"/>
    <w:rsid w:val="00AB59B7"/>
    <w:rsid w:val="00AB59C7"/>
    <w:rsid w:val="00AB59DB"/>
    <w:rsid w:val="00AB5A6C"/>
    <w:rsid w:val="00AB5C2A"/>
    <w:rsid w:val="00AB5DD3"/>
    <w:rsid w:val="00AB5F47"/>
    <w:rsid w:val="00AB5F7F"/>
    <w:rsid w:val="00AB6019"/>
    <w:rsid w:val="00AB60A6"/>
    <w:rsid w:val="00AB616E"/>
    <w:rsid w:val="00AB61E7"/>
    <w:rsid w:val="00AB630C"/>
    <w:rsid w:val="00AB632E"/>
    <w:rsid w:val="00AB6432"/>
    <w:rsid w:val="00AB696A"/>
    <w:rsid w:val="00AB69D3"/>
    <w:rsid w:val="00AB6BE7"/>
    <w:rsid w:val="00AB6CFA"/>
    <w:rsid w:val="00AB6ECE"/>
    <w:rsid w:val="00AB6FEE"/>
    <w:rsid w:val="00AB726C"/>
    <w:rsid w:val="00AB7387"/>
    <w:rsid w:val="00AB754E"/>
    <w:rsid w:val="00AB7660"/>
    <w:rsid w:val="00AB79F0"/>
    <w:rsid w:val="00AB7B53"/>
    <w:rsid w:val="00AB7CA1"/>
    <w:rsid w:val="00AB7E9C"/>
    <w:rsid w:val="00AB7F07"/>
    <w:rsid w:val="00AB7FCB"/>
    <w:rsid w:val="00AC0064"/>
    <w:rsid w:val="00AC010D"/>
    <w:rsid w:val="00AC014F"/>
    <w:rsid w:val="00AC01A7"/>
    <w:rsid w:val="00AC01BE"/>
    <w:rsid w:val="00AC03AD"/>
    <w:rsid w:val="00AC043B"/>
    <w:rsid w:val="00AC06CC"/>
    <w:rsid w:val="00AC089C"/>
    <w:rsid w:val="00AC0BBE"/>
    <w:rsid w:val="00AC0BDE"/>
    <w:rsid w:val="00AC0EC4"/>
    <w:rsid w:val="00AC10A8"/>
    <w:rsid w:val="00AC1156"/>
    <w:rsid w:val="00AC11F8"/>
    <w:rsid w:val="00AC1284"/>
    <w:rsid w:val="00AC1325"/>
    <w:rsid w:val="00AC1446"/>
    <w:rsid w:val="00AC1549"/>
    <w:rsid w:val="00AC1762"/>
    <w:rsid w:val="00AC17E5"/>
    <w:rsid w:val="00AC1818"/>
    <w:rsid w:val="00AC1885"/>
    <w:rsid w:val="00AC191C"/>
    <w:rsid w:val="00AC197F"/>
    <w:rsid w:val="00AC1990"/>
    <w:rsid w:val="00AC1B38"/>
    <w:rsid w:val="00AC1B7C"/>
    <w:rsid w:val="00AC1D02"/>
    <w:rsid w:val="00AC1D89"/>
    <w:rsid w:val="00AC1D8E"/>
    <w:rsid w:val="00AC1E30"/>
    <w:rsid w:val="00AC1E31"/>
    <w:rsid w:val="00AC1EBB"/>
    <w:rsid w:val="00AC1FCA"/>
    <w:rsid w:val="00AC22E4"/>
    <w:rsid w:val="00AC2427"/>
    <w:rsid w:val="00AC250A"/>
    <w:rsid w:val="00AC2523"/>
    <w:rsid w:val="00AC2736"/>
    <w:rsid w:val="00AC2741"/>
    <w:rsid w:val="00AC29FA"/>
    <w:rsid w:val="00AC2A09"/>
    <w:rsid w:val="00AC2D5C"/>
    <w:rsid w:val="00AC2D6C"/>
    <w:rsid w:val="00AC2DE0"/>
    <w:rsid w:val="00AC304F"/>
    <w:rsid w:val="00AC30B6"/>
    <w:rsid w:val="00AC312B"/>
    <w:rsid w:val="00AC32E3"/>
    <w:rsid w:val="00AC33E6"/>
    <w:rsid w:val="00AC3567"/>
    <w:rsid w:val="00AC35B9"/>
    <w:rsid w:val="00AC383E"/>
    <w:rsid w:val="00AC38FC"/>
    <w:rsid w:val="00AC395E"/>
    <w:rsid w:val="00AC3D11"/>
    <w:rsid w:val="00AC3D81"/>
    <w:rsid w:val="00AC3E6F"/>
    <w:rsid w:val="00AC3E9D"/>
    <w:rsid w:val="00AC3ECB"/>
    <w:rsid w:val="00AC3FA6"/>
    <w:rsid w:val="00AC4010"/>
    <w:rsid w:val="00AC40C0"/>
    <w:rsid w:val="00AC432D"/>
    <w:rsid w:val="00AC44E0"/>
    <w:rsid w:val="00AC44EB"/>
    <w:rsid w:val="00AC4521"/>
    <w:rsid w:val="00AC4523"/>
    <w:rsid w:val="00AC455C"/>
    <w:rsid w:val="00AC47B7"/>
    <w:rsid w:val="00AC497A"/>
    <w:rsid w:val="00AC49A6"/>
    <w:rsid w:val="00AC49BC"/>
    <w:rsid w:val="00AC4B86"/>
    <w:rsid w:val="00AC4C66"/>
    <w:rsid w:val="00AC4C94"/>
    <w:rsid w:val="00AC4CC5"/>
    <w:rsid w:val="00AC4CE0"/>
    <w:rsid w:val="00AC4D2E"/>
    <w:rsid w:val="00AC4E19"/>
    <w:rsid w:val="00AC4E74"/>
    <w:rsid w:val="00AC554F"/>
    <w:rsid w:val="00AC56EB"/>
    <w:rsid w:val="00AC5961"/>
    <w:rsid w:val="00AC5A2F"/>
    <w:rsid w:val="00AC5D2F"/>
    <w:rsid w:val="00AC5F20"/>
    <w:rsid w:val="00AC60AF"/>
    <w:rsid w:val="00AC614C"/>
    <w:rsid w:val="00AC65BB"/>
    <w:rsid w:val="00AC667D"/>
    <w:rsid w:val="00AC6863"/>
    <w:rsid w:val="00AC68DD"/>
    <w:rsid w:val="00AC69E9"/>
    <w:rsid w:val="00AC6ABB"/>
    <w:rsid w:val="00AC6C67"/>
    <w:rsid w:val="00AC6EA8"/>
    <w:rsid w:val="00AC7120"/>
    <w:rsid w:val="00AC7211"/>
    <w:rsid w:val="00AC761A"/>
    <w:rsid w:val="00AC778A"/>
    <w:rsid w:val="00AC78FB"/>
    <w:rsid w:val="00AC79CC"/>
    <w:rsid w:val="00AC7B3D"/>
    <w:rsid w:val="00AC7CBB"/>
    <w:rsid w:val="00AD016D"/>
    <w:rsid w:val="00AD05B3"/>
    <w:rsid w:val="00AD0610"/>
    <w:rsid w:val="00AD067F"/>
    <w:rsid w:val="00AD073F"/>
    <w:rsid w:val="00AD0B87"/>
    <w:rsid w:val="00AD0C88"/>
    <w:rsid w:val="00AD0D9E"/>
    <w:rsid w:val="00AD0E7C"/>
    <w:rsid w:val="00AD0E84"/>
    <w:rsid w:val="00AD1083"/>
    <w:rsid w:val="00AD1322"/>
    <w:rsid w:val="00AD137C"/>
    <w:rsid w:val="00AD14BA"/>
    <w:rsid w:val="00AD1653"/>
    <w:rsid w:val="00AD176C"/>
    <w:rsid w:val="00AD17AA"/>
    <w:rsid w:val="00AD1A82"/>
    <w:rsid w:val="00AD1A87"/>
    <w:rsid w:val="00AD1DF7"/>
    <w:rsid w:val="00AD1ECA"/>
    <w:rsid w:val="00AD1F86"/>
    <w:rsid w:val="00AD1FB1"/>
    <w:rsid w:val="00AD204C"/>
    <w:rsid w:val="00AD208F"/>
    <w:rsid w:val="00AD2171"/>
    <w:rsid w:val="00AD22A0"/>
    <w:rsid w:val="00AD22BC"/>
    <w:rsid w:val="00AD25F9"/>
    <w:rsid w:val="00AD2689"/>
    <w:rsid w:val="00AD26A4"/>
    <w:rsid w:val="00AD281D"/>
    <w:rsid w:val="00AD2AD9"/>
    <w:rsid w:val="00AD2B64"/>
    <w:rsid w:val="00AD2D88"/>
    <w:rsid w:val="00AD2DB6"/>
    <w:rsid w:val="00AD2F36"/>
    <w:rsid w:val="00AD2FDA"/>
    <w:rsid w:val="00AD3053"/>
    <w:rsid w:val="00AD312D"/>
    <w:rsid w:val="00AD31DD"/>
    <w:rsid w:val="00AD324F"/>
    <w:rsid w:val="00AD3346"/>
    <w:rsid w:val="00AD3355"/>
    <w:rsid w:val="00AD33D5"/>
    <w:rsid w:val="00AD35D7"/>
    <w:rsid w:val="00AD3779"/>
    <w:rsid w:val="00AD3847"/>
    <w:rsid w:val="00AD3A0D"/>
    <w:rsid w:val="00AD3B4D"/>
    <w:rsid w:val="00AD3D68"/>
    <w:rsid w:val="00AD3E1E"/>
    <w:rsid w:val="00AD407F"/>
    <w:rsid w:val="00AD419C"/>
    <w:rsid w:val="00AD42A8"/>
    <w:rsid w:val="00AD4868"/>
    <w:rsid w:val="00AD4903"/>
    <w:rsid w:val="00AD4925"/>
    <w:rsid w:val="00AD4AD6"/>
    <w:rsid w:val="00AD4B49"/>
    <w:rsid w:val="00AD4C06"/>
    <w:rsid w:val="00AD4E5A"/>
    <w:rsid w:val="00AD5248"/>
    <w:rsid w:val="00AD5489"/>
    <w:rsid w:val="00AD577E"/>
    <w:rsid w:val="00AD59F0"/>
    <w:rsid w:val="00AD5A19"/>
    <w:rsid w:val="00AD5A22"/>
    <w:rsid w:val="00AD5DBE"/>
    <w:rsid w:val="00AD5E62"/>
    <w:rsid w:val="00AD5E8A"/>
    <w:rsid w:val="00AD5ED1"/>
    <w:rsid w:val="00AD5F2A"/>
    <w:rsid w:val="00AD5FBF"/>
    <w:rsid w:val="00AD613B"/>
    <w:rsid w:val="00AD61D6"/>
    <w:rsid w:val="00AD62F3"/>
    <w:rsid w:val="00AD652C"/>
    <w:rsid w:val="00AD65A3"/>
    <w:rsid w:val="00AD6758"/>
    <w:rsid w:val="00AD67DF"/>
    <w:rsid w:val="00AD68EF"/>
    <w:rsid w:val="00AD68F8"/>
    <w:rsid w:val="00AD6962"/>
    <w:rsid w:val="00AD69B9"/>
    <w:rsid w:val="00AD69F4"/>
    <w:rsid w:val="00AD6C0F"/>
    <w:rsid w:val="00AD6C52"/>
    <w:rsid w:val="00AD6E3A"/>
    <w:rsid w:val="00AD6EC2"/>
    <w:rsid w:val="00AD6F16"/>
    <w:rsid w:val="00AD719E"/>
    <w:rsid w:val="00AD72A5"/>
    <w:rsid w:val="00AD73D8"/>
    <w:rsid w:val="00AD7665"/>
    <w:rsid w:val="00AD7837"/>
    <w:rsid w:val="00AD7902"/>
    <w:rsid w:val="00AD7F35"/>
    <w:rsid w:val="00AE0002"/>
    <w:rsid w:val="00AE00E5"/>
    <w:rsid w:val="00AE0403"/>
    <w:rsid w:val="00AE0835"/>
    <w:rsid w:val="00AE0AF9"/>
    <w:rsid w:val="00AE0BE6"/>
    <w:rsid w:val="00AE0E1E"/>
    <w:rsid w:val="00AE0F1A"/>
    <w:rsid w:val="00AE13A8"/>
    <w:rsid w:val="00AE13C7"/>
    <w:rsid w:val="00AE179B"/>
    <w:rsid w:val="00AE195E"/>
    <w:rsid w:val="00AE1983"/>
    <w:rsid w:val="00AE1A44"/>
    <w:rsid w:val="00AE1BEA"/>
    <w:rsid w:val="00AE1C6D"/>
    <w:rsid w:val="00AE1EE1"/>
    <w:rsid w:val="00AE20A8"/>
    <w:rsid w:val="00AE22EB"/>
    <w:rsid w:val="00AE22FA"/>
    <w:rsid w:val="00AE2305"/>
    <w:rsid w:val="00AE23E5"/>
    <w:rsid w:val="00AE24A4"/>
    <w:rsid w:val="00AE269F"/>
    <w:rsid w:val="00AE281F"/>
    <w:rsid w:val="00AE2951"/>
    <w:rsid w:val="00AE2B67"/>
    <w:rsid w:val="00AE2B99"/>
    <w:rsid w:val="00AE2C9F"/>
    <w:rsid w:val="00AE2D3A"/>
    <w:rsid w:val="00AE3101"/>
    <w:rsid w:val="00AE3248"/>
    <w:rsid w:val="00AE332A"/>
    <w:rsid w:val="00AE33C5"/>
    <w:rsid w:val="00AE369B"/>
    <w:rsid w:val="00AE377A"/>
    <w:rsid w:val="00AE37A2"/>
    <w:rsid w:val="00AE3ACE"/>
    <w:rsid w:val="00AE3B0B"/>
    <w:rsid w:val="00AE3F51"/>
    <w:rsid w:val="00AE43F6"/>
    <w:rsid w:val="00AE48D0"/>
    <w:rsid w:val="00AE4939"/>
    <w:rsid w:val="00AE49C8"/>
    <w:rsid w:val="00AE4DD7"/>
    <w:rsid w:val="00AE4F83"/>
    <w:rsid w:val="00AE502B"/>
    <w:rsid w:val="00AE5117"/>
    <w:rsid w:val="00AE5221"/>
    <w:rsid w:val="00AE5301"/>
    <w:rsid w:val="00AE5396"/>
    <w:rsid w:val="00AE5479"/>
    <w:rsid w:val="00AE54DF"/>
    <w:rsid w:val="00AE54ED"/>
    <w:rsid w:val="00AE5721"/>
    <w:rsid w:val="00AE579C"/>
    <w:rsid w:val="00AE59D0"/>
    <w:rsid w:val="00AE5A2B"/>
    <w:rsid w:val="00AE5AD3"/>
    <w:rsid w:val="00AE5B55"/>
    <w:rsid w:val="00AE5E8A"/>
    <w:rsid w:val="00AE5EEA"/>
    <w:rsid w:val="00AE5F01"/>
    <w:rsid w:val="00AE5F50"/>
    <w:rsid w:val="00AE5F9F"/>
    <w:rsid w:val="00AE60AD"/>
    <w:rsid w:val="00AE643F"/>
    <w:rsid w:val="00AE64B9"/>
    <w:rsid w:val="00AE6500"/>
    <w:rsid w:val="00AE6509"/>
    <w:rsid w:val="00AE6511"/>
    <w:rsid w:val="00AE65AF"/>
    <w:rsid w:val="00AE6600"/>
    <w:rsid w:val="00AE666D"/>
    <w:rsid w:val="00AE66F2"/>
    <w:rsid w:val="00AE6749"/>
    <w:rsid w:val="00AE6793"/>
    <w:rsid w:val="00AE68A4"/>
    <w:rsid w:val="00AE696A"/>
    <w:rsid w:val="00AE6A5F"/>
    <w:rsid w:val="00AE6DE5"/>
    <w:rsid w:val="00AE6E74"/>
    <w:rsid w:val="00AE6E92"/>
    <w:rsid w:val="00AE6F8C"/>
    <w:rsid w:val="00AE7016"/>
    <w:rsid w:val="00AE73B8"/>
    <w:rsid w:val="00AE771C"/>
    <w:rsid w:val="00AE778F"/>
    <w:rsid w:val="00AE7840"/>
    <w:rsid w:val="00AE7891"/>
    <w:rsid w:val="00AE7950"/>
    <w:rsid w:val="00AE7A61"/>
    <w:rsid w:val="00AE7B90"/>
    <w:rsid w:val="00AE7C3C"/>
    <w:rsid w:val="00AE7DC1"/>
    <w:rsid w:val="00AE7E5A"/>
    <w:rsid w:val="00AE7F23"/>
    <w:rsid w:val="00AE7FBB"/>
    <w:rsid w:val="00AF00C3"/>
    <w:rsid w:val="00AF019E"/>
    <w:rsid w:val="00AF02D1"/>
    <w:rsid w:val="00AF044F"/>
    <w:rsid w:val="00AF04BB"/>
    <w:rsid w:val="00AF04BE"/>
    <w:rsid w:val="00AF060B"/>
    <w:rsid w:val="00AF08C0"/>
    <w:rsid w:val="00AF0D56"/>
    <w:rsid w:val="00AF0D7F"/>
    <w:rsid w:val="00AF0DDC"/>
    <w:rsid w:val="00AF0FB7"/>
    <w:rsid w:val="00AF0FDF"/>
    <w:rsid w:val="00AF112D"/>
    <w:rsid w:val="00AF11BF"/>
    <w:rsid w:val="00AF11D8"/>
    <w:rsid w:val="00AF13C4"/>
    <w:rsid w:val="00AF1489"/>
    <w:rsid w:val="00AF15CD"/>
    <w:rsid w:val="00AF15ED"/>
    <w:rsid w:val="00AF1707"/>
    <w:rsid w:val="00AF19C4"/>
    <w:rsid w:val="00AF1E78"/>
    <w:rsid w:val="00AF204F"/>
    <w:rsid w:val="00AF20ED"/>
    <w:rsid w:val="00AF22CF"/>
    <w:rsid w:val="00AF2499"/>
    <w:rsid w:val="00AF24B0"/>
    <w:rsid w:val="00AF251F"/>
    <w:rsid w:val="00AF26DB"/>
    <w:rsid w:val="00AF2873"/>
    <w:rsid w:val="00AF2919"/>
    <w:rsid w:val="00AF297D"/>
    <w:rsid w:val="00AF2CCB"/>
    <w:rsid w:val="00AF2E9F"/>
    <w:rsid w:val="00AF2FB8"/>
    <w:rsid w:val="00AF300D"/>
    <w:rsid w:val="00AF304A"/>
    <w:rsid w:val="00AF3090"/>
    <w:rsid w:val="00AF30CB"/>
    <w:rsid w:val="00AF3105"/>
    <w:rsid w:val="00AF31ED"/>
    <w:rsid w:val="00AF32CA"/>
    <w:rsid w:val="00AF3329"/>
    <w:rsid w:val="00AF3382"/>
    <w:rsid w:val="00AF33DD"/>
    <w:rsid w:val="00AF36EF"/>
    <w:rsid w:val="00AF3909"/>
    <w:rsid w:val="00AF3911"/>
    <w:rsid w:val="00AF3950"/>
    <w:rsid w:val="00AF3A09"/>
    <w:rsid w:val="00AF3AE6"/>
    <w:rsid w:val="00AF3BCC"/>
    <w:rsid w:val="00AF3C27"/>
    <w:rsid w:val="00AF3D16"/>
    <w:rsid w:val="00AF3D62"/>
    <w:rsid w:val="00AF3E6A"/>
    <w:rsid w:val="00AF3F59"/>
    <w:rsid w:val="00AF40F4"/>
    <w:rsid w:val="00AF4159"/>
    <w:rsid w:val="00AF41B0"/>
    <w:rsid w:val="00AF4293"/>
    <w:rsid w:val="00AF42F6"/>
    <w:rsid w:val="00AF4506"/>
    <w:rsid w:val="00AF46D3"/>
    <w:rsid w:val="00AF4835"/>
    <w:rsid w:val="00AF4B55"/>
    <w:rsid w:val="00AF4BF0"/>
    <w:rsid w:val="00AF4CEE"/>
    <w:rsid w:val="00AF4DCE"/>
    <w:rsid w:val="00AF4E89"/>
    <w:rsid w:val="00AF4EFE"/>
    <w:rsid w:val="00AF4F8A"/>
    <w:rsid w:val="00AF5031"/>
    <w:rsid w:val="00AF5066"/>
    <w:rsid w:val="00AF50AD"/>
    <w:rsid w:val="00AF51F6"/>
    <w:rsid w:val="00AF5241"/>
    <w:rsid w:val="00AF524B"/>
    <w:rsid w:val="00AF52A1"/>
    <w:rsid w:val="00AF56AC"/>
    <w:rsid w:val="00AF58F9"/>
    <w:rsid w:val="00AF597E"/>
    <w:rsid w:val="00AF599E"/>
    <w:rsid w:val="00AF5DA1"/>
    <w:rsid w:val="00AF5E12"/>
    <w:rsid w:val="00AF5E38"/>
    <w:rsid w:val="00AF60F5"/>
    <w:rsid w:val="00AF629C"/>
    <w:rsid w:val="00AF62BD"/>
    <w:rsid w:val="00AF6585"/>
    <w:rsid w:val="00AF66F3"/>
    <w:rsid w:val="00AF676D"/>
    <w:rsid w:val="00AF68AB"/>
    <w:rsid w:val="00AF694F"/>
    <w:rsid w:val="00AF6D8C"/>
    <w:rsid w:val="00AF701F"/>
    <w:rsid w:val="00AF71C1"/>
    <w:rsid w:val="00AF72A7"/>
    <w:rsid w:val="00AF73BC"/>
    <w:rsid w:val="00AF7403"/>
    <w:rsid w:val="00AF756E"/>
    <w:rsid w:val="00AF75FB"/>
    <w:rsid w:val="00AF7765"/>
    <w:rsid w:val="00AF7B87"/>
    <w:rsid w:val="00AF7B91"/>
    <w:rsid w:val="00AF7BB0"/>
    <w:rsid w:val="00AF7C7A"/>
    <w:rsid w:val="00AF7D4B"/>
    <w:rsid w:val="00AF7E67"/>
    <w:rsid w:val="00B00251"/>
    <w:rsid w:val="00B00299"/>
    <w:rsid w:val="00B0031E"/>
    <w:rsid w:val="00B00400"/>
    <w:rsid w:val="00B0041D"/>
    <w:rsid w:val="00B0057E"/>
    <w:rsid w:val="00B005EF"/>
    <w:rsid w:val="00B00AA9"/>
    <w:rsid w:val="00B00BF5"/>
    <w:rsid w:val="00B00DCF"/>
    <w:rsid w:val="00B01292"/>
    <w:rsid w:val="00B012A7"/>
    <w:rsid w:val="00B013ED"/>
    <w:rsid w:val="00B01436"/>
    <w:rsid w:val="00B0150B"/>
    <w:rsid w:val="00B01518"/>
    <w:rsid w:val="00B0158D"/>
    <w:rsid w:val="00B01696"/>
    <w:rsid w:val="00B01866"/>
    <w:rsid w:val="00B01B15"/>
    <w:rsid w:val="00B01BC6"/>
    <w:rsid w:val="00B01BFD"/>
    <w:rsid w:val="00B01C5D"/>
    <w:rsid w:val="00B01DBA"/>
    <w:rsid w:val="00B01F56"/>
    <w:rsid w:val="00B0205B"/>
    <w:rsid w:val="00B02272"/>
    <w:rsid w:val="00B02294"/>
    <w:rsid w:val="00B02389"/>
    <w:rsid w:val="00B02425"/>
    <w:rsid w:val="00B025DA"/>
    <w:rsid w:val="00B0269F"/>
    <w:rsid w:val="00B02721"/>
    <w:rsid w:val="00B02891"/>
    <w:rsid w:val="00B0298A"/>
    <w:rsid w:val="00B02AAD"/>
    <w:rsid w:val="00B02ACC"/>
    <w:rsid w:val="00B02BC7"/>
    <w:rsid w:val="00B02D0B"/>
    <w:rsid w:val="00B02E55"/>
    <w:rsid w:val="00B02EF9"/>
    <w:rsid w:val="00B0302D"/>
    <w:rsid w:val="00B03065"/>
    <w:rsid w:val="00B03476"/>
    <w:rsid w:val="00B035B9"/>
    <w:rsid w:val="00B035C1"/>
    <w:rsid w:val="00B0364A"/>
    <w:rsid w:val="00B03927"/>
    <w:rsid w:val="00B0394B"/>
    <w:rsid w:val="00B03A8C"/>
    <w:rsid w:val="00B03BC5"/>
    <w:rsid w:val="00B03C54"/>
    <w:rsid w:val="00B03C7A"/>
    <w:rsid w:val="00B03DE9"/>
    <w:rsid w:val="00B03F02"/>
    <w:rsid w:val="00B0410C"/>
    <w:rsid w:val="00B042E5"/>
    <w:rsid w:val="00B04453"/>
    <w:rsid w:val="00B0467B"/>
    <w:rsid w:val="00B04696"/>
    <w:rsid w:val="00B047B2"/>
    <w:rsid w:val="00B047F9"/>
    <w:rsid w:val="00B0482D"/>
    <w:rsid w:val="00B048DA"/>
    <w:rsid w:val="00B0497B"/>
    <w:rsid w:val="00B049BC"/>
    <w:rsid w:val="00B04A20"/>
    <w:rsid w:val="00B04C3A"/>
    <w:rsid w:val="00B051DA"/>
    <w:rsid w:val="00B05234"/>
    <w:rsid w:val="00B052DA"/>
    <w:rsid w:val="00B055C3"/>
    <w:rsid w:val="00B057D4"/>
    <w:rsid w:val="00B057DF"/>
    <w:rsid w:val="00B058B4"/>
    <w:rsid w:val="00B05973"/>
    <w:rsid w:val="00B059D6"/>
    <w:rsid w:val="00B05A2C"/>
    <w:rsid w:val="00B05D71"/>
    <w:rsid w:val="00B05E25"/>
    <w:rsid w:val="00B05EC1"/>
    <w:rsid w:val="00B060B3"/>
    <w:rsid w:val="00B062B3"/>
    <w:rsid w:val="00B062F2"/>
    <w:rsid w:val="00B065C8"/>
    <w:rsid w:val="00B06629"/>
    <w:rsid w:val="00B0676B"/>
    <w:rsid w:val="00B067E1"/>
    <w:rsid w:val="00B067FF"/>
    <w:rsid w:val="00B06C8A"/>
    <w:rsid w:val="00B06F15"/>
    <w:rsid w:val="00B0715D"/>
    <w:rsid w:val="00B07257"/>
    <w:rsid w:val="00B073A0"/>
    <w:rsid w:val="00B073D9"/>
    <w:rsid w:val="00B0751F"/>
    <w:rsid w:val="00B0759B"/>
    <w:rsid w:val="00B077B6"/>
    <w:rsid w:val="00B07826"/>
    <w:rsid w:val="00B07912"/>
    <w:rsid w:val="00B07A0A"/>
    <w:rsid w:val="00B07A3B"/>
    <w:rsid w:val="00B07BEA"/>
    <w:rsid w:val="00B07CFA"/>
    <w:rsid w:val="00B07E73"/>
    <w:rsid w:val="00B101A9"/>
    <w:rsid w:val="00B10210"/>
    <w:rsid w:val="00B10547"/>
    <w:rsid w:val="00B1057C"/>
    <w:rsid w:val="00B106CD"/>
    <w:rsid w:val="00B106E4"/>
    <w:rsid w:val="00B10762"/>
    <w:rsid w:val="00B10AF7"/>
    <w:rsid w:val="00B10AF8"/>
    <w:rsid w:val="00B10D14"/>
    <w:rsid w:val="00B10E89"/>
    <w:rsid w:val="00B110A3"/>
    <w:rsid w:val="00B1113D"/>
    <w:rsid w:val="00B11218"/>
    <w:rsid w:val="00B11383"/>
    <w:rsid w:val="00B113D2"/>
    <w:rsid w:val="00B11455"/>
    <w:rsid w:val="00B117E3"/>
    <w:rsid w:val="00B11830"/>
    <w:rsid w:val="00B11A34"/>
    <w:rsid w:val="00B11B2F"/>
    <w:rsid w:val="00B11BBB"/>
    <w:rsid w:val="00B11C8D"/>
    <w:rsid w:val="00B11D33"/>
    <w:rsid w:val="00B11D37"/>
    <w:rsid w:val="00B11DCB"/>
    <w:rsid w:val="00B11E35"/>
    <w:rsid w:val="00B11ED1"/>
    <w:rsid w:val="00B1213F"/>
    <w:rsid w:val="00B12376"/>
    <w:rsid w:val="00B1243D"/>
    <w:rsid w:val="00B128E9"/>
    <w:rsid w:val="00B129F3"/>
    <w:rsid w:val="00B12A1A"/>
    <w:rsid w:val="00B12D42"/>
    <w:rsid w:val="00B12D70"/>
    <w:rsid w:val="00B12E8E"/>
    <w:rsid w:val="00B12F9A"/>
    <w:rsid w:val="00B12FEE"/>
    <w:rsid w:val="00B1308A"/>
    <w:rsid w:val="00B131CB"/>
    <w:rsid w:val="00B131FB"/>
    <w:rsid w:val="00B13212"/>
    <w:rsid w:val="00B132D3"/>
    <w:rsid w:val="00B133EA"/>
    <w:rsid w:val="00B1346D"/>
    <w:rsid w:val="00B134B1"/>
    <w:rsid w:val="00B136CC"/>
    <w:rsid w:val="00B138C6"/>
    <w:rsid w:val="00B13903"/>
    <w:rsid w:val="00B13A0A"/>
    <w:rsid w:val="00B13A5F"/>
    <w:rsid w:val="00B13AA5"/>
    <w:rsid w:val="00B13B63"/>
    <w:rsid w:val="00B13C9B"/>
    <w:rsid w:val="00B13CFE"/>
    <w:rsid w:val="00B13D53"/>
    <w:rsid w:val="00B13DC7"/>
    <w:rsid w:val="00B13DFA"/>
    <w:rsid w:val="00B13DFE"/>
    <w:rsid w:val="00B13E27"/>
    <w:rsid w:val="00B13E80"/>
    <w:rsid w:val="00B13FB2"/>
    <w:rsid w:val="00B14137"/>
    <w:rsid w:val="00B14213"/>
    <w:rsid w:val="00B14339"/>
    <w:rsid w:val="00B14473"/>
    <w:rsid w:val="00B14501"/>
    <w:rsid w:val="00B146DA"/>
    <w:rsid w:val="00B146F7"/>
    <w:rsid w:val="00B14744"/>
    <w:rsid w:val="00B14826"/>
    <w:rsid w:val="00B148C4"/>
    <w:rsid w:val="00B149A4"/>
    <w:rsid w:val="00B14A83"/>
    <w:rsid w:val="00B14C3E"/>
    <w:rsid w:val="00B14D47"/>
    <w:rsid w:val="00B14DAB"/>
    <w:rsid w:val="00B14DE8"/>
    <w:rsid w:val="00B15064"/>
    <w:rsid w:val="00B15095"/>
    <w:rsid w:val="00B15102"/>
    <w:rsid w:val="00B15185"/>
    <w:rsid w:val="00B151EE"/>
    <w:rsid w:val="00B15288"/>
    <w:rsid w:val="00B1530A"/>
    <w:rsid w:val="00B154B2"/>
    <w:rsid w:val="00B15555"/>
    <w:rsid w:val="00B156EF"/>
    <w:rsid w:val="00B159A5"/>
    <w:rsid w:val="00B15D15"/>
    <w:rsid w:val="00B15D24"/>
    <w:rsid w:val="00B15DA4"/>
    <w:rsid w:val="00B16027"/>
    <w:rsid w:val="00B16248"/>
    <w:rsid w:val="00B1625A"/>
    <w:rsid w:val="00B162DF"/>
    <w:rsid w:val="00B16338"/>
    <w:rsid w:val="00B163BC"/>
    <w:rsid w:val="00B164C1"/>
    <w:rsid w:val="00B16562"/>
    <w:rsid w:val="00B16B6B"/>
    <w:rsid w:val="00B16BA0"/>
    <w:rsid w:val="00B16C11"/>
    <w:rsid w:val="00B16D82"/>
    <w:rsid w:val="00B16E46"/>
    <w:rsid w:val="00B16FBC"/>
    <w:rsid w:val="00B17021"/>
    <w:rsid w:val="00B170B0"/>
    <w:rsid w:val="00B17342"/>
    <w:rsid w:val="00B17479"/>
    <w:rsid w:val="00B175F5"/>
    <w:rsid w:val="00B17847"/>
    <w:rsid w:val="00B178A1"/>
    <w:rsid w:val="00B17946"/>
    <w:rsid w:val="00B179FD"/>
    <w:rsid w:val="00B17A97"/>
    <w:rsid w:val="00B17CA1"/>
    <w:rsid w:val="00B17CB0"/>
    <w:rsid w:val="00B17CB9"/>
    <w:rsid w:val="00B17CD5"/>
    <w:rsid w:val="00B17DDF"/>
    <w:rsid w:val="00B17F0D"/>
    <w:rsid w:val="00B20099"/>
    <w:rsid w:val="00B20145"/>
    <w:rsid w:val="00B20297"/>
    <w:rsid w:val="00B203BC"/>
    <w:rsid w:val="00B20584"/>
    <w:rsid w:val="00B205AB"/>
    <w:rsid w:val="00B20643"/>
    <w:rsid w:val="00B20683"/>
    <w:rsid w:val="00B2069F"/>
    <w:rsid w:val="00B207B7"/>
    <w:rsid w:val="00B207C1"/>
    <w:rsid w:val="00B207C5"/>
    <w:rsid w:val="00B20947"/>
    <w:rsid w:val="00B20B8C"/>
    <w:rsid w:val="00B20BF3"/>
    <w:rsid w:val="00B20D03"/>
    <w:rsid w:val="00B20DF6"/>
    <w:rsid w:val="00B20DF8"/>
    <w:rsid w:val="00B20F58"/>
    <w:rsid w:val="00B210CA"/>
    <w:rsid w:val="00B21126"/>
    <w:rsid w:val="00B211BD"/>
    <w:rsid w:val="00B21307"/>
    <w:rsid w:val="00B213FF"/>
    <w:rsid w:val="00B21615"/>
    <w:rsid w:val="00B21622"/>
    <w:rsid w:val="00B21670"/>
    <w:rsid w:val="00B217D4"/>
    <w:rsid w:val="00B217DA"/>
    <w:rsid w:val="00B21823"/>
    <w:rsid w:val="00B2190D"/>
    <w:rsid w:val="00B21939"/>
    <w:rsid w:val="00B21A73"/>
    <w:rsid w:val="00B21D06"/>
    <w:rsid w:val="00B21D1E"/>
    <w:rsid w:val="00B22023"/>
    <w:rsid w:val="00B225D2"/>
    <w:rsid w:val="00B226A4"/>
    <w:rsid w:val="00B229BD"/>
    <w:rsid w:val="00B22B41"/>
    <w:rsid w:val="00B22BA1"/>
    <w:rsid w:val="00B22BFD"/>
    <w:rsid w:val="00B22ED1"/>
    <w:rsid w:val="00B22F26"/>
    <w:rsid w:val="00B22FF8"/>
    <w:rsid w:val="00B230F9"/>
    <w:rsid w:val="00B23253"/>
    <w:rsid w:val="00B232FB"/>
    <w:rsid w:val="00B233E1"/>
    <w:rsid w:val="00B2346C"/>
    <w:rsid w:val="00B234F3"/>
    <w:rsid w:val="00B235E4"/>
    <w:rsid w:val="00B23696"/>
    <w:rsid w:val="00B23762"/>
    <w:rsid w:val="00B238DB"/>
    <w:rsid w:val="00B2395A"/>
    <w:rsid w:val="00B23A08"/>
    <w:rsid w:val="00B23B33"/>
    <w:rsid w:val="00B23D1E"/>
    <w:rsid w:val="00B23D39"/>
    <w:rsid w:val="00B23DFD"/>
    <w:rsid w:val="00B240C0"/>
    <w:rsid w:val="00B240E7"/>
    <w:rsid w:val="00B242D4"/>
    <w:rsid w:val="00B24470"/>
    <w:rsid w:val="00B2451A"/>
    <w:rsid w:val="00B2468E"/>
    <w:rsid w:val="00B246DD"/>
    <w:rsid w:val="00B246F6"/>
    <w:rsid w:val="00B24723"/>
    <w:rsid w:val="00B247C3"/>
    <w:rsid w:val="00B247F0"/>
    <w:rsid w:val="00B248FB"/>
    <w:rsid w:val="00B24970"/>
    <w:rsid w:val="00B2499E"/>
    <w:rsid w:val="00B24A78"/>
    <w:rsid w:val="00B24B26"/>
    <w:rsid w:val="00B24B39"/>
    <w:rsid w:val="00B24C32"/>
    <w:rsid w:val="00B24E07"/>
    <w:rsid w:val="00B24E74"/>
    <w:rsid w:val="00B24EB2"/>
    <w:rsid w:val="00B24EE7"/>
    <w:rsid w:val="00B24F65"/>
    <w:rsid w:val="00B25070"/>
    <w:rsid w:val="00B250DF"/>
    <w:rsid w:val="00B25154"/>
    <w:rsid w:val="00B2522B"/>
    <w:rsid w:val="00B25341"/>
    <w:rsid w:val="00B253B4"/>
    <w:rsid w:val="00B253EE"/>
    <w:rsid w:val="00B2552B"/>
    <w:rsid w:val="00B25579"/>
    <w:rsid w:val="00B256AE"/>
    <w:rsid w:val="00B257FA"/>
    <w:rsid w:val="00B25932"/>
    <w:rsid w:val="00B259B2"/>
    <w:rsid w:val="00B259C1"/>
    <w:rsid w:val="00B25B83"/>
    <w:rsid w:val="00B25C09"/>
    <w:rsid w:val="00B25C51"/>
    <w:rsid w:val="00B25DAC"/>
    <w:rsid w:val="00B25EAF"/>
    <w:rsid w:val="00B25EB8"/>
    <w:rsid w:val="00B25FBC"/>
    <w:rsid w:val="00B260B5"/>
    <w:rsid w:val="00B260C8"/>
    <w:rsid w:val="00B26234"/>
    <w:rsid w:val="00B2629A"/>
    <w:rsid w:val="00B26348"/>
    <w:rsid w:val="00B2640C"/>
    <w:rsid w:val="00B26452"/>
    <w:rsid w:val="00B264AE"/>
    <w:rsid w:val="00B265E9"/>
    <w:rsid w:val="00B26829"/>
    <w:rsid w:val="00B26C23"/>
    <w:rsid w:val="00B26D16"/>
    <w:rsid w:val="00B26D53"/>
    <w:rsid w:val="00B26D8E"/>
    <w:rsid w:val="00B26DE7"/>
    <w:rsid w:val="00B26E59"/>
    <w:rsid w:val="00B27138"/>
    <w:rsid w:val="00B271F0"/>
    <w:rsid w:val="00B274B0"/>
    <w:rsid w:val="00B27641"/>
    <w:rsid w:val="00B27652"/>
    <w:rsid w:val="00B27682"/>
    <w:rsid w:val="00B27700"/>
    <w:rsid w:val="00B27781"/>
    <w:rsid w:val="00B277F6"/>
    <w:rsid w:val="00B27889"/>
    <w:rsid w:val="00B27969"/>
    <w:rsid w:val="00B27B0A"/>
    <w:rsid w:val="00B27B26"/>
    <w:rsid w:val="00B27B9B"/>
    <w:rsid w:val="00B27D20"/>
    <w:rsid w:val="00B27D70"/>
    <w:rsid w:val="00B27E34"/>
    <w:rsid w:val="00B27EEB"/>
    <w:rsid w:val="00B27F0F"/>
    <w:rsid w:val="00B27F84"/>
    <w:rsid w:val="00B3032A"/>
    <w:rsid w:val="00B3039F"/>
    <w:rsid w:val="00B30476"/>
    <w:rsid w:val="00B304C3"/>
    <w:rsid w:val="00B30516"/>
    <w:rsid w:val="00B30589"/>
    <w:rsid w:val="00B307C4"/>
    <w:rsid w:val="00B30804"/>
    <w:rsid w:val="00B30898"/>
    <w:rsid w:val="00B3093E"/>
    <w:rsid w:val="00B30990"/>
    <w:rsid w:val="00B30993"/>
    <w:rsid w:val="00B30CE9"/>
    <w:rsid w:val="00B30D36"/>
    <w:rsid w:val="00B30E54"/>
    <w:rsid w:val="00B30EEA"/>
    <w:rsid w:val="00B3111B"/>
    <w:rsid w:val="00B31159"/>
    <w:rsid w:val="00B312A3"/>
    <w:rsid w:val="00B31535"/>
    <w:rsid w:val="00B31633"/>
    <w:rsid w:val="00B316BE"/>
    <w:rsid w:val="00B316C1"/>
    <w:rsid w:val="00B31813"/>
    <w:rsid w:val="00B31866"/>
    <w:rsid w:val="00B31B45"/>
    <w:rsid w:val="00B31F22"/>
    <w:rsid w:val="00B320F7"/>
    <w:rsid w:val="00B3210B"/>
    <w:rsid w:val="00B32236"/>
    <w:rsid w:val="00B32278"/>
    <w:rsid w:val="00B322C5"/>
    <w:rsid w:val="00B322DE"/>
    <w:rsid w:val="00B32521"/>
    <w:rsid w:val="00B328F9"/>
    <w:rsid w:val="00B32A5E"/>
    <w:rsid w:val="00B32E53"/>
    <w:rsid w:val="00B331A0"/>
    <w:rsid w:val="00B33410"/>
    <w:rsid w:val="00B3353C"/>
    <w:rsid w:val="00B33560"/>
    <w:rsid w:val="00B3360D"/>
    <w:rsid w:val="00B33689"/>
    <w:rsid w:val="00B3380C"/>
    <w:rsid w:val="00B33832"/>
    <w:rsid w:val="00B338B1"/>
    <w:rsid w:val="00B33902"/>
    <w:rsid w:val="00B3391B"/>
    <w:rsid w:val="00B33C40"/>
    <w:rsid w:val="00B33CD5"/>
    <w:rsid w:val="00B33D4E"/>
    <w:rsid w:val="00B33E9D"/>
    <w:rsid w:val="00B33F2D"/>
    <w:rsid w:val="00B34038"/>
    <w:rsid w:val="00B34411"/>
    <w:rsid w:val="00B345EE"/>
    <w:rsid w:val="00B346FC"/>
    <w:rsid w:val="00B34830"/>
    <w:rsid w:val="00B348FF"/>
    <w:rsid w:val="00B34A71"/>
    <w:rsid w:val="00B34BE0"/>
    <w:rsid w:val="00B34C2A"/>
    <w:rsid w:val="00B34D2F"/>
    <w:rsid w:val="00B34E2D"/>
    <w:rsid w:val="00B3508B"/>
    <w:rsid w:val="00B35131"/>
    <w:rsid w:val="00B353C0"/>
    <w:rsid w:val="00B3542E"/>
    <w:rsid w:val="00B35458"/>
    <w:rsid w:val="00B35786"/>
    <w:rsid w:val="00B35934"/>
    <w:rsid w:val="00B359B5"/>
    <w:rsid w:val="00B35A49"/>
    <w:rsid w:val="00B35B1F"/>
    <w:rsid w:val="00B35C6D"/>
    <w:rsid w:val="00B35C9D"/>
    <w:rsid w:val="00B35CF2"/>
    <w:rsid w:val="00B35E11"/>
    <w:rsid w:val="00B35F3D"/>
    <w:rsid w:val="00B36099"/>
    <w:rsid w:val="00B363E0"/>
    <w:rsid w:val="00B363F7"/>
    <w:rsid w:val="00B36416"/>
    <w:rsid w:val="00B366E4"/>
    <w:rsid w:val="00B369B6"/>
    <w:rsid w:val="00B369E5"/>
    <w:rsid w:val="00B36A60"/>
    <w:rsid w:val="00B36A89"/>
    <w:rsid w:val="00B36B14"/>
    <w:rsid w:val="00B36DC5"/>
    <w:rsid w:val="00B36EB4"/>
    <w:rsid w:val="00B3702A"/>
    <w:rsid w:val="00B37203"/>
    <w:rsid w:val="00B3721F"/>
    <w:rsid w:val="00B37374"/>
    <w:rsid w:val="00B373BC"/>
    <w:rsid w:val="00B373FF"/>
    <w:rsid w:val="00B37479"/>
    <w:rsid w:val="00B374C6"/>
    <w:rsid w:val="00B37534"/>
    <w:rsid w:val="00B3758C"/>
    <w:rsid w:val="00B375F7"/>
    <w:rsid w:val="00B37944"/>
    <w:rsid w:val="00B37A53"/>
    <w:rsid w:val="00B37B51"/>
    <w:rsid w:val="00B37B9B"/>
    <w:rsid w:val="00B37CDC"/>
    <w:rsid w:val="00B37D8F"/>
    <w:rsid w:val="00B40082"/>
    <w:rsid w:val="00B402ED"/>
    <w:rsid w:val="00B4037B"/>
    <w:rsid w:val="00B4051D"/>
    <w:rsid w:val="00B4055E"/>
    <w:rsid w:val="00B405DF"/>
    <w:rsid w:val="00B405E1"/>
    <w:rsid w:val="00B4084E"/>
    <w:rsid w:val="00B40928"/>
    <w:rsid w:val="00B40D77"/>
    <w:rsid w:val="00B40EEF"/>
    <w:rsid w:val="00B40F0B"/>
    <w:rsid w:val="00B41160"/>
    <w:rsid w:val="00B41207"/>
    <w:rsid w:val="00B4123E"/>
    <w:rsid w:val="00B412A9"/>
    <w:rsid w:val="00B41300"/>
    <w:rsid w:val="00B4130E"/>
    <w:rsid w:val="00B413F2"/>
    <w:rsid w:val="00B414C3"/>
    <w:rsid w:val="00B4152A"/>
    <w:rsid w:val="00B415C5"/>
    <w:rsid w:val="00B4182B"/>
    <w:rsid w:val="00B41A3B"/>
    <w:rsid w:val="00B41B28"/>
    <w:rsid w:val="00B41C20"/>
    <w:rsid w:val="00B41C95"/>
    <w:rsid w:val="00B41D6D"/>
    <w:rsid w:val="00B41F81"/>
    <w:rsid w:val="00B42015"/>
    <w:rsid w:val="00B421BC"/>
    <w:rsid w:val="00B42305"/>
    <w:rsid w:val="00B4239A"/>
    <w:rsid w:val="00B424EE"/>
    <w:rsid w:val="00B42600"/>
    <w:rsid w:val="00B4293D"/>
    <w:rsid w:val="00B4294A"/>
    <w:rsid w:val="00B4295F"/>
    <w:rsid w:val="00B42984"/>
    <w:rsid w:val="00B42BF1"/>
    <w:rsid w:val="00B42BF5"/>
    <w:rsid w:val="00B42C5D"/>
    <w:rsid w:val="00B42CB0"/>
    <w:rsid w:val="00B42FC9"/>
    <w:rsid w:val="00B4302B"/>
    <w:rsid w:val="00B431B9"/>
    <w:rsid w:val="00B433B9"/>
    <w:rsid w:val="00B4340A"/>
    <w:rsid w:val="00B43566"/>
    <w:rsid w:val="00B43728"/>
    <w:rsid w:val="00B43868"/>
    <w:rsid w:val="00B439F4"/>
    <w:rsid w:val="00B43A82"/>
    <w:rsid w:val="00B43A91"/>
    <w:rsid w:val="00B43B08"/>
    <w:rsid w:val="00B43BC7"/>
    <w:rsid w:val="00B43BFF"/>
    <w:rsid w:val="00B43D28"/>
    <w:rsid w:val="00B44169"/>
    <w:rsid w:val="00B4422C"/>
    <w:rsid w:val="00B44340"/>
    <w:rsid w:val="00B4474C"/>
    <w:rsid w:val="00B449A9"/>
    <w:rsid w:val="00B44A3D"/>
    <w:rsid w:val="00B44D09"/>
    <w:rsid w:val="00B44E6F"/>
    <w:rsid w:val="00B44E7D"/>
    <w:rsid w:val="00B44FB3"/>
    <w:rsid w:val="00B45031"/>
    <w:rsid w:val="00B450D6"/>
    <w:rsid w:val="00B450F7"/>
    <w:rsid w:val="00B4512D"/>
    <w:rsid w:val="00B45224"/>
    <w:rsid w:val="00B453F9"/>
    <w:rsid w:val="00B453FD"/>
    <w:rsid w:val="00B45496"/>
    <w:rsid w:val="00B4550D"/>
    <w:rsid w:val="00B4551C"/>
    <w:rsid w:val="00B457F4"/>
    <w:rsid w:val="00B457F9"/>
    <w:rsid w:val="00B45864"/>
    <w:rsid w:val="00B4589B"/>
    <w:rsid w:val="00B458FE"/>
    <w:rsid w:val="00B45A0F"/>
    <w:rsid w:val="00B45D3C"/>
    <w:rsid w:val="00B45DB9"/>
    <w:rsid w:val="00B45DF1"/>
    <w:rsid w:val="00B45FBF"/>
    <w:rsid w:val="00B4601C"/>
    <w:rsid w:val="00B4602A"/>
    <w:rsid w:val="00B460C9"/>
    <w:rsid w:val="00B46115"/>
    <w:rsid w:val="00B461BE"/>
    <w:rsid w:val="00B461DA"/>
    <w:rsid w:val="00B4622F"/>
    <w:rsid w:val="00B46553"/>
    <w:rsid w:val="00B466F8"/>
    <w:rsid w:val="00B4688C"/>
    <w:rsid w:val="00B46B5C"/>
    <w:rsid w:val="00B46B83"/>
    <w:rsid w:val="00B46D2B"/>
    <w:rsid w:val="00B46D83"/>
    <w:rsid w:val="00B46DA5"/>
    <w:rsid w:val="00B47299"/>
    <w:rsid w:val="00B47311"/>
    <w:rsid w:val="00B47746"/>
    <w:rsid w:val="00B47773"/>
    <w:rsid w:val="00B478AB"/>
    <w:rsid w:val="00B47918"/>
    <w:rsid w:val="00B47A17"/>
    <w:rsid w:val="00B47AF2"/>
    <w:rsid w:val="00B47F3E"/>
    <w:rsid w:val="00B50101"/>
    <w:rsid w:val="00B502DE"/>
    <w:rsid w:val="00B502F7"/>
    <w:rsid w:val="00B5045C"/>
    <w:rsid w:val="00B504B8"/>
    <w:rsid w:val="00B5068C"/>
    <w:rsid w:val="00B5078F"/>
    <w:rsid w:val="00B50923"/>
    <w:rsid w:val="00B5093F"/>
    <w:rsid w:val="00B50995"/>
    <w:rsid w:val="00B50A0D"/>
    <w:rsid w:val="00B50A51"/>
    <w:rsid w:val="00B50CB1"/>
    <w:rsid w:val="00B50D86"/>
    <w:rsid w:val="00B50E82"/>
    <w:rsid w:val="00B51001"/>
    <w:rsid w:val="00B510AA"/>
    <w:rsid w:val="00B51338"/>
    <w:rsid w:val="00B5140C"/>
    <w:rsid w:val="00B51590"/>
    <w:rsid w:val="00B5173E"/>
    <w:rsid w:val="00B51848"/>
    <w:rsid w:val="00B51850"/>
    <w:rsid w:val="00B5199E"/>
    <w:rsid w:val="00B51A92"/>
    <w:rsid w:val="00B51C35"/>
    <w:rsid w:val="00B51D18"/>
    <w:rsid w:val="00B51D41"/>
    <w:rsid w:val="00B51E09"/>
    <w:rsid w:val="00B51E12"/>
    <w:rsid w:val="00B51E54"/>
    <w:rsid w:val="00B51EA6"/>
    <w:rsid w:val="00B51F30"/>
    <w:rsid w:val="00B51F76"/>
    <w:rsid w:val="00B51FCF"/>
    <w:rsid w:val="00B51FF2"/>
    <w:rsid w:val="00B520C9"/>
    <w:rsid w:val="00B521EE"/>
    <w:rsid w:val="00B5220E"/>
    <w:rsid w:val="00B52250"/>
    <w:rsid w:val="00B5226E"/>
    <w:rsid w:val="00B52302"/>
    <w:rsid w:val="00B5246A"/>
    <w:rsid w:val="00B524DB"/>
    <w:rsid w:val="00B524DF"/>
    <w:rsid w:val="00B52545"/>
    <w:rsid w:val="00B52628"/>
    <w:rsid w:val="00B526D1"/>
    <w:rsid w:val="00B52739"/>
    <w:rsid w:val="00B527BE"/>
    <w:rsid w:val="00B527DA"/>
    <w:rsid w:val="00B527E6"/>
    <w:rsid w:val="00B52849"/>
    <w:rsid w:val="00B52968"/>
    <w:rsid w:val="00B52B55"/>
    <w:rsid w:val="00B52D1B"/>
    <w:rsid w:val="00B52DB0"/>
    <w:rsid w:val="00B52E63"/>
    <w:rsid w:val="00B52EBA"/>
    <w:rsid w:val="00B52F9B"/>
    <w:rsid w:val="00B52FD4"/>
    <w:rsid w:val="00B5310A"/>
    <w:rsid w:val="00B53155"/>
    <w:rsid w:val="00B5340A"/>
    <w:rsid w:val="00B53670"/>
    <w:rsid w:val="00B53718"/>
    <w:rsid w:val="00B537B2"/>
    <w:rsid w:val="00B53BB9"/>
    <w:rsid w:val="00B53BD2"/>
    <w:rsid w:val="00B53CAC"/>
    <w:rsid w:val="00B53D75"/>
    <w:rsid w:val="00B53DD9"/>
    <w:rsid w:val="00B53EA3"/>
    <w:rsid w:val="00B53EAB"/>
    <w:rsid w:val="00B540B2"/>
    <w:rsid w:val="00B5411C"/>
    <w:rsid w:val="00B54359"/>
    <w:rsid w:val="00B54850"/>
    <w:rsid w:val="00B548BE"/>
    <w:rsid w:val="00B54C00"/>
    <w:rsid w:val="00B54C1C"/>
    <w:rsid w:val="00B54CFF"/>
    <w:rsid w:val="00B54D01"/>
    <w:rsid w:val="00B54D36"/>
    <w:rsid w:val="00B54D99"/>
    <w:rsid w:val="00B54E94"/>
    <w:rsid w:val="00B54EA7"/>
    <w:rsid w:val="00B54F49"/>
    <w:rsid w:val="00B54FC1"/>
    <w:rsid w:val="00B551D2"/>
    <w:rsid w:val="00B554A7"/>
    <w:rsid w:val="00B554A9"/>
    <w:rsid w:val="00B554CC"/>
    <w:rsid w:val="00B55858"/>
    <w:rsid w:val="00B55BC7"/>
    <w:rsid w:val="00B55C1A"/>
    <w:rsid w:val="00B55C96"/>
    <w:rsid w:val="00B55EAE"/>
    <w:rsid w:val="00B55EED"/>
    <w:rsid w:val="00B5620D"/>
    <w:rsid w:val="00B56509"/>
    <w:rsid w:val="00B56572"/>
    <w:rsid w:val="00B56798"/>
    <w:rsid w:val="00B569ED"/>
    <w:rsid w:val="00B56B34"/>
    <w:rsid w:val="00B56FFA"/>
    <w:rsid w:val="00B5705B"/>
    <w:rsid w:val="00B5708E"/>
    <w:rsid w:val="00B570A9"/>
    <w:rsid w:val="00B5746C"/>
    <w:rsid w:val="00B57566"/>
    <w:rsid w:val="00B5759E"/>
    <w:rsid w:val="00B57673"/>
    <w:rsid w:val="00B57ADB"/>
    <w:rsid w:val="00B57AE2"/>
    <w:rsid w:val="00B57C8A"/>
    <w:rsid w:val="00B57EA7"/>
    <w:rsid w:val="00B57F05"/>
    <w:rsid w:val="00B57F5D"/>
    <w:rsid w:val="00B57F74"/>
    <w:rsid w:val="00B57FFB"/>
    <w:rsid w:val="00B60139"/>
    <w:rsid w:val="00B6022F"/>
    <w:rsid w:val="00B6037E"/>
    <w:rsid w:val="00B6044C"/>
    <w:rsid w:val="00B606E4"/>
    <w:rsid w:val="00B609A9"/>
    <w:rsid w:val="00B60B06"/>
    <w:rsid w:val="00B60BFF"/>
    <w:rsid w:val="00B60C5C"/>
    <w:rsid w:val="00B60D54"/>
    <w:rsid w:val="00B60DA1"/>
    <w:rsid w:val="00B6102B"/>
    <w:rsid w:val="00B610D1"/>
    <w:rsid w:val="00B61214"/>
    <w:rsid w:val="00B612AC"/>
    <w:rsid w:val="00B612DB"/>
    <w:rsid w:val="00B6140E"/>
    <w:rsid w:val="00B614F2"/>
    <w:rsid w:val="00B6164B"/>
    <w:rsid w:val="00B616C5"/>
    <w:rsid w:val="00B616CD"/>
    <w:rsid w:val="00B616E8"/>
    <w:rsid w:val="00B618C0"/>
    <w:rsid w:val="00B61959"/>
    <w:rsid w:val="00B61A3C"/>
    <w:rsid w:val="00B61ADC"/>
    <w:rsid w:val="00B61F54"/>
    <w:rsid w:val="00B61F7B"/>
    <w:rsid w:val="00B6211C"/>
    <w:rsid w:val="00B623EA"/>
    <w:rsid w:val="00B6241C"/>
    <w:rsid w:val="00B6254D"/>
    <w:rsid w:val="00B625C3"/>
    <w:rsid w:val="00B626F9"/>
    <w:rsid w:val="00B6290A"/>
    <w:rsid w:val="00B62B8D"/>
    <w:rsid w:val="00B62D42"/>
    <w:rsid w:val="00B62DC1"/>
    <w:rsid w:val="00B62F17"/>
    <w:rsid w:val="00B62F5D"/>
    <w:rsid w:val="00B62F8D"/>
    <w:rsid w:val="00B630BC"/>
    <w:rsid w:val="00B630EE"/>
    <w:rsid w:val="00B6323B"/>
    <w:rsid w:val="00B6324A"/>
    <w:rsid w:val="00B632A7"/>
    <w:rsid w:val="00B63313"/>
    <w:rsid w:val="00B635F7"/>
    <w:rsid w:val="00B63678"/>
    <w:rsid w:val="00B63734"/>
    <w:rsid w:val="00B63736"/>
    <w:rsid w:val="00B6393B"/>
    <w:rsid w:val="00B6394C"/>
    <w:rsid w:val="00B63BDE"/>
    <w:rsid w:val="00B63DEE"/>
    <w:rsid w:val="00B64030"/>
    <w:rsid w:val="00B64065"/>
    <w:rsid w:val="00B641B1"/>
    <w:rsid w:val="00B6435B"/>
    <w:rsid w:val="00B64372"/>
    <w:rsid w:val="00B643F4"/>
    <w:rsid w:val="00B649B1"/>
    <w:rsid w:val="00B64A8B"/>
    <w:rsid w:val="00B64C63"/>
    <w:rsid w:val="00B64C65"/>
    <w:rsid w:val="00B64D35"/>
    <w:rsid w:val="00B6508A"/>
    <w:rsid w:val="00B650A7"/>
    <w:rsid w:val="00B650C6"/>
    <w:rsid w:val="00B651C5"/>
    <w:rsid w:val="00B65233"/>
    <w:rsid w:val="00B65566"/>
    <w:rsid w:val="00B6577B"/>
    <w:rsid w:val="00B657EE"/>
    <w:rsid w:val="00B659A2"/>
    <w:rsid w:val="00B659E2"/>
    <w:rsid w:val="00B65A34"/>
    <w:rsid w:val="00B65A92"/>
    <w:rsid w:val="00B65B30"/>
    <w:rsid w:val="00B65CD6"/>
    <w:rsid w:val="00B65D2E"/>
    <w:rsid w:val="00B65DF8"/>
    <w:rsid w:val="00B65E6F"/>
    <w:rsid w:val="00B6603B"/>
    <w:rsid w:val="00B6624C"/>
    <w:rsid w:val="00B662A7"/>
    <w:rsid w:val="00B66363"/>
    <w:rsid w:val="00B6638B"/>
    <w:rsid w:val="00B66433"/>
    <w:rsid w:val="00B666D2"/>
    <w:rsid w:val="00B66764"/>
    <w:rsid w:val="00B6686E"/>
    <w:rsid w:val="00B668E9"/>
    <w:rsid w:val="00B66948"/>
    <w:rsid w:val="00B669DC"/>
    <w:rsid w:val="00B66BA2"/>
    <w:rsid w:val="00B66BBF"/>
    <w:rsid w:val="00B66C8E"/>
    <w:rsid w:val="00B66CDF"/>
    <w:rsid w:val="00B66D20"/>
    <w:rsid w:val="00B66DC0"/>
    <w:rsid w:val="00B66E3B"/>
    <w:rsid w:val="00B66E50"/>
    <w:rsid w:val="00B670A2"/>
    <w:rsid w:val="00B671C5"/>
    <w:rsid w:val="00B6724B"/>
    <w:rsid w:val="00B6727B"/>
    <w:rsid w:val="00B678C8"/>
    <w:rsid w:val="00B67938"/>
    <w:rsid w:val="00B6798F"/>
    <w:rsid w:val="00B679F2"/>
    <w:rsid w:val="00B67AF6"/>
    <w:rsid w:val="00B67B0B"/>
    <w:rsid w:val="00B67C89"/>
    <w:rsid w:val="00B67CF3"/>
    <w:rsid w:val="00B67DA1"/>
    <w:rsid w:val="00B70148"/>
    <w:rsid w:val="00B701DE"/>
    <w:rsid w:val="00B703FB"/>
    <w:rsid w:val="00B70464"/>
    <w:rsid w:val="00B7067E"/>
    <w:rsid w:val="00B7080B"/>
    <w:rsid w:val="00B708AF"/>
    <w:rsid w:val="00B7097D"/>
    <w:rsid w:val="00B70986"/>
    <w:rsid w:val="00B709A5"/>
    <w:rsid w:val="00B70B30"/>
    <w:rsid w:val="00B70DCA"/>
    <w:rsid w:val="00B70F2A"/>
    <w:rsid w:val="00B70F82"/>
    <w:rsid w:val="00B70F9A"/>
    <w:rsid w:val="00B70FAB"/>
    <w:rsid w:val="00B71090"/>
    <w:rsid w:val="00B711E5"/>
    <w:rsid w:val="00B712D4"/>
    <w:rsid w:val="00B7143A"/>
    <w:rsid w:val="00B7154C"/>
    <w:rsid w:val="00B71586"/>
    <w:rsid w:val="00B715F0"/>
    <w:rsid w:val="00B71669"/>
    <w:rsid w:val="00B7169C"/>
    <w:rsid w:val="00B71713"/>
    <w:rsid w:val="00B717A8"/>
    <w:rsid w:val="00B71912"/>
    <w:rsid w:val="00B719CD"/>
    <w:rsid w:val="00B71B0E"/>
    <w:rsid w:val="00B71DD1"/>
    <w:rsid w:val="00B7203A"/>
    <w:rsid w:val="00B721EB"/>
    <w:rsid w:val="00B721F9"/>
    <w:rsid w:val="00B7227B"/>
    <w:rsid w:val="00B723EB"/>
    <w:rsid w:val="00B72419"/>
    <w:rsid w:val="00B726BF"/>
    <w:rsid w:val="00B72701"/>
    <w:rsid w:val="00B728CC"/>
    <w:rsid w:val="00B7297D"/>
    <w:rsid w:val="00B72E26"/>
    <w:rsid w:val="00B72EF1"/>
    <w:rsid w:val="00B73049"/>
    <w:rsid w:val="00B73183"/>
    <w:rsid w:val="00B733D6"/>
    <w:rsid w:val="00B734F7"/>
    <w:rsid w:val="00B736C0"/>
    <w:rsid w:val="00B7371A"/>
    <w:rsid w:val="00B7373B"/>
    <w:rsid w:val="00B73B11"/>
    <w:rsid w:val="00B73CCE"/>
    <w:rsid w:val="00B73E1E"/>
    <w:rsid w:val="00B73F5B"/>
    <w:rsid w:val="00B73F78"/>
    <w:rsid w:val="00B7407F"/>
    <w:rsid w:val="00B7411F"/>
    <w:rsid w:val="00B7431A"/>
    <w:rsid w:val="00B7432F"/>
    <w:rsid w:val="00B7439A"/>
    <w:rsid w:val="00B743D9"/>
    <w:rsid w:val="00B745A6"/>
    <w:rsid w:val="00B74A47"/>
    <w:rsid w:val="00B74B52"/>
    <w:rsid w:val="00B74E3A"/>
    <w:rsid w:val="00B7518F"/>
    <w:rsid w:val="00B75236"/>
    <w:rsid w:val="00B75279"/>
    <w:rsid w:val="00B752C1"/>
    <w:rsid w:val="00B753A7"/>
    <w:rsid w:val="00B753D5"/>
    <w:rsid w:val="00B754C1"/>
    <w:rsid w:val="00B75580"/>
    <w:rsid w:val="00B75620"/>
    <w:rsid w:val="00B75662"/>
    <w:rsid w:val="00B75712"/>
    <w:rsid w:val="00B75717"/>
    <w:rsid w:val="00B75720"/>
    <w:rsid w:val="00B759CE"/>
    <w:rsid w:val="00B75A10"/>
    <w:rsid w:val="00B75A88"/>
    <w:rsid w:val="00B75BC0"/>
    <w:rsid w:val="00B75C0C"/>
    <w:rsid w:val="00B75C21"/>
    <w:rsid w:val="00B75E62"/>
    <w:rsid w:val="00B75FB6"/>
    <w:rsid w:val="00B760A2"/>
    <w:rsid w:val="00B760B6"/>
    <w:rsid w:val="00B76150"/>
    <w:rsid w:val="00B76323"/>
    <w:rsid w:val="00B76378"/>
    <w:rsid w:val="00B76441"/>
    <w:rsid w:val="00B765E8"/>
    <w:rsid w:val="00B7664B"/>
    <w:rsid w:val="00B7673A"/>
    <w:rsid w:val="00B76898"/>
    <w:rsid w:val="00B7690D"/>
    <w:rsid w:val="00B7693A"/>
    <w:rsid w:val="00B769D7"/>
    <w:rsid w:val="00B76B7A"/>
    <w:rsid w:val="00B76CFF"/>
    <w:rsid w:val="00B77225"/>
    <w:rsid w:val="00B77260"/>
    <w:rsid w:val="00B7727A"/>
    <w:rsid w:val="00B77327"/>
    <w:rsid w:val="00B7742A"/>
    <w:rsid w:val="00B775C1"/>
    <w:rsid w:val="00B77703"/>
    <w:rsid w:val="00B77774"/>
    <w:rsid w:val="00B7778F"/>
    <w:rsid w:val="00B777CE"/>
    <w:rsid w:val="00B7787E"/>
    <w:rsid w:val="00B778AB"/>
    <w:rsid w:val="00B7798C"/>
    <w:rsid w:val="00B779EE"/>
    <w:rsid w:val="00B77A86"/>
    <w:rsid w:val="00B77C0C"/>
    <w:rsid w:val="00B77C3B"/>
    <w:rsid w:val="00B77C50"/>
    <w:rsid w:val="00B77C8D"/>
    <w:rsid w:val="00B77CD3"/>
    <w:rsid w:val="00B77EFB"/>
    <w:rsid w:val="00B80085"/>
    <w:rsid w:val="00B80138"/>
    <w:rsid w:val="00B80215"/>
    <w:rsid w:val="00B802C3"/>
    <w:rsid w:val="00B80311"/>
    <w:rsid w:val="00B80331"/>
    <w:rsid w:val="00B806F6"/>
    <w:rsid w:val="00B80881"/>
    <w:rsid w:val="00B8091A"/>
    <w:rsid w:val="00B80E2B"/>
    <w:rsid w:val="00B80EDA"/>
    <w:rsid w:val="00B80FDD"/>
    <w:rsid w:val="00B8120A"/>
    <w:rsid w:val="00B8121E"/>
    <w:rsid w:val="00B8134C"/>
    <w:rsid w:val="00B81533"/>
    <w:rsid w:val="00B81850"/>
    <w:rsid w:val="00B8193C"/>
    <w:rsid w:val="00B81A65"/>
    <w:rsid w:val="00B81B65"/>
    <w:rsid w:val="00B81CF1"/>
    <w:rsid w:val="00B81E12"/>
    <w:rsid w:val="00B81E7F"/>
    <w:rsid w:val="00B81F2D"/>
    <w:rsid w:val="00B82071"/>
    <w:rsid w:val="00B82199"/>
    <w:rsid w:val="00B821A7"/>
    <w:rsid w:val="00B822BC"/>
    <w:rsid w:val="00B82429"/>
    <w:rsid w:val="00B82460"/>
    <w:rsid w:val="00B8272D"/>
    <w:rsid w:val="00B8287D"/>
    <w:rsid w:val="00B82BF4"/>
    <w:rsid w:val="00B82E5E"/>
    <w:rsid w:val="00B82E90"/>
    <w:rsid w:val="00B82ED4"/>
    <w:rsid w:val="00B830DA"/>
    <w:rsid w:val="00B831B8"/>
    <w:rsid w:val="00B8321E"/>
    <w:rsid w:val="00B83253"/>
    <w:rsid w:val="00B833EC"/>
    <w:rsid w:val="00B83439"/>
    <w:rsid w:val="00B83495"/>
    <w:rsid w:val="00B835B1"/>
    <w:rsid w:val="00B835CE"/>
    <w:rsid w:val="00B83624"/>
    <w:rsid w:val="00B83808"/>
    <w:rsid w:val="00B83A8B"/>
    <w:rsid w:val="00B83ADC"/>
    <w:rsid w:val="00B83AEE"/>
    <w:rsid w:val="00B83CD3"/>
    <w:rsid w:val="00B8406E"/>
    <w:rsid w:val="00B84146"/>
    <w:rsid w:val="00B84203"/>
    <w:rsid w:val="00B843A5"/>
    <w:rsid w:val="00B8442D"/>
    <w:rsid w:val="00B844EA"/>
    <w:rsid w:val="00B84526"/>
    <w:rsid w:val="00B8471C"/>
    <w:rsid w:val="00B84765"/>
    <w:rsid w:val="00B84793"/>
    <w:rsid w:val="00B8489C"/>
    <w:rsid w:val="00B848E1"/>
    <w:rsid w:val="00B84A80"/>
    <w:rsid w:val="00B85253"/>
    <w:rsid w:val="00B8566C"/>
    <w:rsid w:val="00B8567B"/>
    <w:rsid w:val="00B85684"/>
    <w:rsid w:val="00B85797"/>
    <w:rsid w:val="00B857DD"/>
    <w:rsid w:val="00B85846"/>
    <w:rsid w:val="00B85930"/>
    <w:rsid w:val="00B85B90"/>
    <w:rsid w:val="00B85DAD"/>
    <w:rsid w:val="00B85E5B"/>
    <w:rsid w:val="00B8623C"/>
    <w:rsid w:val="00B86347"/>
    <w:rsid w:val="00B86A23"/>
    <w:rsid w:val="00B86AE6"/>
    <w:rsid w:val="00B86B39"/>
    <w:rsid w:val="00B86CF7"/>
    <w:rsid w:val="00B86D22"/>
    <w:rsid w:val="00B86E94"/>
    <w:rsid w:val="00B86F5B"/>
    <w:rsid w:val="00B87167"/>
    <w:rsid w:val="00B8777E"/>
    <w:rsid w:val="00B878C9"/>
    <w:rsid w:val="00B87983"/>
    <w:rsid w:val="00B87A40"/>
    <w:rsid w:val="00B87BBE"/>
    <w:rsid w:val="00B90074"/>
    <w:rsid w:val="00B90358"/>
    <w:rsid w:val="00B9039E"/>
    <w:rsid w:val="00B9042C"/>
    <w:rsid w:val="00B907B6"/>
    <w:rsid w:val="00B90867"/>
    <w:rsid w:val="00B9086B"/>
    <w:rsid w:val="00B9087A"/>
    <w:rsid w:val="00B9091E"/>
    <w:rsid w:val="00B9092B"/>
    <w:rsid w:val="00B90A80"/>
    <w:rsid w:val="00B90B22"/>
    <w:rsid w:val="00B90B5F"/>
    <w:rsid w:val="00B90B81"/>
    <w:rsid w:val="00B90CF1"/>
    <w:rsid w:val="00B90D53"/>
    <w:rsid w:val="00B90E42"/>
    <w:rsid w:val="00B90E47"/>
    <w:rsid w:val="00B90EB2"/>
    <w:rsid w:val="00B90FAA"/>
    <w:rsid w:val="00B91146"/>
    <w:rsid w:val="00B911DB"/>
    <w:rsid w:val="00B9123D"/>
    <w:rsid w:val="00B912E1"/>
    <w:rsid w:val="00B913B9"/>
    <w:rsid w:val="00B917CD"/>
    <w:rsid w:val="00B91860"/>
    <w:rsid w:val="00B91BF5"/>
    <w:rsid w:val="00B91C20"/>
    <w:rsid w:val="00B91D22"/>
    <w:rsid w:val="00B91D38"/>
    <w:rsid w:val="00B91DEC"/>
    <w:rsid w:val="00B91E00"/>
    <w:rsid w:val="00B91E86"/>
    <w:rsid w:val="00B922ED"/>
    <w:rsid w:val="00B92641"/>
    <w:rsid w:val="00B92736"/>
    <w:rsid w:val="00B9278C"/>
    <w:rsid w:val="00B9289A"/>
    <w:rsid w:val="00B92B93"/>
    <w:rsid w:val="00B92C05"/>
    <w:rsid w:val="00B92C61"/>
    <w:rsid w:val="00B92DA5"/>
    <w:rsid w:val="00B92E9E"/>
    <w:rsid w:val="00B92F6E"/>
    <w:rsid w:val="00B930BE"/>
    <w:rsid w:val="00B931F3"/>
    <w:rsid w:val="00B932AD"/>
    <w:rsid w:val="00B934DC"/>
    <w:rsid w:val="00B934E0"/>
    <w:rsid w:val="00B935B4"/>
    <w:rsid w:val="00B935E9"/>
    <w:rsid w:val="00B93639"/>
    <w:rsid w:val="00B9364D"/>
    <w:rsid w:val="00B93859"/>
    <w:rsid w:val="00B9394C"/>
    <w:rsid w:val="00B93C9B"/>
    <w:rsid w:val="00B93E67"/>
    <w:rsid w:val="00B93ECF"/>
    <w:rsid w:val="00B93F16"/>
    <w:rsid w:val="00B94096"/>
    <w:rsid w:val="00B941D3"/>
    <w:rsid w:val="00B9420E"/>
    <w:rsid w:val="00B94282"/>
    <w:rsid w:val="00B9433A"/>
    <w:rsid w:val="00B943A5"/>
    <w:rsid w:val="00B943B6"/>
    <w:rsid w:val="00B9454C"/>
    <w:rsid w:val="00B947A4"/>
    <w:rsid w:val="00B94804"/>
    <w:rsid w:val="00B94BA3"/>
    <w:rsid w:val="00B950C1"/>
    <w:rsid w:val="00B95281"/>
    <w:rsid w:val="00B95409"/>
    <w:rsid w:val="00B957B8"/>
    <w:rsid w:val="00B957E3"/>
    <w:rsid w:val="00B959A2"/>
    <w:rsid w:val="00B95A5B"/>
    <w:rsid w:val="00B95A8E"/>
    <w:rsid w:val="00B95CFD"/>
    <w:rsid w:val="00B95DA6"/>
    <w:rsid w:val="00B9601F"/>
    <w:rsid w:val="00B96024"/>
    <w:rsid w:val="00B960CA"/>
    <w:rsid w:val="00B96384"/>
    <w:rsid w:val="00B9655A"/>
    <w:rsid w:val="00B96827"/>
    <w:rsid w:val="00B968F1"/>
    <w:rsid w:val="00B969E1"/>
    <w:rsid w:val="00B96A10"/>
    <w:rsid w:val="00B96A73"/>
    <w:rsid w:val="00B96AB3"/>
    <w:rsid w:val="00B96BF4"/>
    <w:rsid w:val="00B96C02"/>
    <w:rsid w:val="00B96D43"/>
    <w:rsid w:val="00B96E51"/>
    <w:rsid w:val="00B96ECF"/>
    <w:rsid w:val="00B96EE1"/>
    <w:rsid w:val="00B96EE6"/>
    <w:rsid w:val="00B96F4A"/>
    <w:rsid w:val="00B97339"/>
    <w:rsid w:val="00B97359"/>
    <w:rsid w:val="00B973BE"/>
    <w:rsid w:val="00B973FD"/>
    <w:rsid w:val="00B97435"/>
    <w:rsid w:val="00B97485"/>
    <w:rsid w:val="00B97510"/>
    <w:rsid w:val="00B9754B"/>
    <w:rsid w:val="00B97558"/>
    <w:rsid w:val="00B97736"/>
    <w:rsid w:val="00B97793"/>
    <w:rsid w:val="00B977E2"/>
    <w:rsid w:val="00B978EB"/>
    <w:rsid w:val="00B97A1A"/>
    <w:rsid w:val="00B97AFE"/>
    <w:rsid w:val="00B97B95"/>
    <w:rsid w:val="00B97C56"/>
    <w:rsid w:val="00B97D1F"/>
    <w:rsid w:val="00B97D28"/>
    <w:rsid w:val="00B97DA5"/>
    <w:rsid w:val="00B97DE9"/>
    <w:rsid w:val="00B97EB0"/>
    <w:rsid w:val="00B97EF6"/>
    <w:rsid w:val="00B97F7D"/>
    <w:rsid w:val="00BA0033"/>
    <w:rsid w:val="00BA00F0"/>
    <w:rsid w:val="00BA010C"/>
    <w:rsid w:val="00BA01CD"/>
    <w:rsid w:val="00BA0259"/>
    <w:rsid w:val="00BA0275"/>
    <w:rsid w:val="00BA029E"/>
    <w:rsid w:val="00BA05EB"/>
    <w:rsid w:val="00BA0A02"/>
    <w:rsid w:val="00BA0ADF"/>
    <w:rsid w:val="00BA0AF1"/>
    <w:rsid w:val="00BA0C25"/>
    <w:rsid w:val="00BA0EA0"/>
    <w:rsid w:val="00BA1063"/>
    <w:rsid w:val="00BA10A9"/>
    <w:rsid w:val="00BA1599"/>
    <w:rsid w:val="00BA15C3"/>
    <w:rsid w:val="00BA1859"/>
    <w:rsid w:val="00BA18A2"/>
    <w:rsid w:val="00BA193B"/>
    <w:rsid w:val="00BA1AF3"/>
    <w:rsid w:val="00BA1BB1"/>
    <w:rsid w:val="00BA1BDE"/>
    <w:rsid w:val="00BA1C3F"/>
    <w:rsid w:val="00BA1C54"/>
    <w:rsid w:val="00BA1CBE"/>
    <w:rsid w:val="00BA1CF9"/>
    <w:rsid w:val="00BA1F48"/>
    <w:rsid w:val="00BA1F86"/>
    <w:rsid w:val="00BA2066"/>
    <w:rsid w:val="00BA228A"/>
    <w:rsid w:val="00BA2314"/>
    <w:rsid w:val="00BA23F0"/>
    <w:rsid w:val="00BA2401"/>
    <w:rsid w:val="00BA255B"/>
    <w:rsid w:val="00BA284A"/>
    <w:rsid w:val="00BA2A49"/>
    <w:rsid w:val="00BA2AE3"/>
    <w:rsid w:val="00BA2B6A"/>
    <w:rsid w:val="00BA2BF5"/>
    <w:rsid w:val="00BA2C3E"/>
    <w:rsid w:val="00BA33B7"/>
    <w:rsid w:val="00BA3640"/>
    <w:rsid w:val="00BA364C"/>
    <w:rsid w:val="00BA3706"/>
    <w:rsid w:val="00BA3B25"/>
    <w:rsid w:val="00BA3B8C"/>
    <w:rsid w:val="00BA3B90"/>
    <w:rsid w:val="00BA3BBF"/>
    <w:rsid w:val="00BA3BD1"/>
    <w:rsid w:val="00BA3C96"/>
    <w:rsid w:val="00BA3F04"/>
    <w:rsid w:val="00BA3F52"/>
    <w:rsid w:val="00BA3FCE"/>
    <w:rsid w:val="00BA40C5"/>
    <w:rsid w:val="00BA40E8"/>
    <w:rsid w:val="00BA4126"/>
    <w:rsid w:val="00BA41BD"/>
    <w:rsid w:val="00BA4282"/>
    <w:rsid w:val="00BA442D"/>
    <w:rsid w:val="00BA4452"/>
    <w:rsid w:val="00BA45E6"/>
    <w:rsid w:val="00BA45ED"/>
    <w:rsid w:val="00BA49C8"/>
    <w:rsid w:val="00BA4B85"/>
    <w:rsid w:val="00BA4EA1"/>
    <w:rsid w:val="00BA4ED9"/>
    <w:rsid w:val="00BA4F20"/>
    <w:rsid w:val="00BA5206"/>
    <w:rsid w:val="00BA533A"/>
    <w:rsid w:val="00BA5371"/>
    <w:rsid w:val="00BA555E"/>
    <w:rsid w:val="00BA5731"/>
    <w:rsid w:val="00BA58A5"/>
    <w:rsid w:val="00BA5AA7"/>
    <w:rsid w:val="00BA5AB0"/>
    <w:rsid w:val="00BA5B6B"/>
    <w:rsid w:val="00BA5BF7"/>
    <w:rsid w:val="00BA5C86"/>
    <w:rsid w:val="00BA5CE1"/>
    <w:rsid w:val="00BA5D3B"/>
    <w:rsid w:val="00BA5EBE"/>
    <w:rsid w:val="00BA5EF1"/>
    <w:rsid w:val="00BA6107"/>
    <w:rsid w:val="00BA6223"/>
    <w:rsid w:val="00BA62D3"/>
    <w:rsid w:val="00BA631D"/>
    <w:rsid w:val="00BA64D5"/>
    <w:rsid w:val="00BA6620"/>
    <w:rsid w:val="00BA66B4"/>
    <w:rsid w:val="00BA677C"/>
    <w:rsid w:val="00BA68A9"/>
    <w:rsid w:val="00BA6A9A"/>
    <w:rsid w:val="00BA6AA1"/>
    <w:rsid w:val="00BA6AE0"/>
    <w:rsid w:val="00BA6D80"/>
    <w:rsid w:val="00BA7141"/>
    <w:rsid w:val="00BA727C"/>
    <w:rsid w:val="00BA7404"/>
    <w:rsid w:val="00BA7659"/>
    <w:rsid w:val="00BA77DC"/>
    <w:rsid w:val="00BA7974"/>
    <w:rsid w:val="00BA7A32"/>
    <w:rsid w:val="00BA7A8D"/>
    <w:rsid w:val="00BA7BEE"/>
    <w:rsid w:val="00BA7BFA"/>
    <w:rsid w:val="00BA7DA8"/>
    <w:rsid w:val="00BA7DED"/>
    <w:rsid w:val="00BA7EBB"/>
    <w:rsid w:val="00BB0029"/>
    <w:rsid w:val="00BB00DF"/>
    <w:rsid w:val="00BB0137"/>
    <w:rsid w:val="00BB01DD"/>
    <w:rsid w:val="00BB034B"/>
    <w:rsid w:val="00BB0454"/>
    <w:rsid w:val="00BB0640"/>
    <w:rsid w:val="00BB06D9"/>
    <w:rsid w:val="00BB0891"/>
    <w:rsid w:val="00BB0903"/>
    <w:rsid w:val="00BB0A20"/>
    <w:rsid w:val="00BB0B5B"/>
    <w:rsid w:val="00BB0BAE"/>
    <w:rsid w:val="00BB0CAA"/>
    <w:rsid w:val="00BB0CB4"/>
    <w:rsid w:val="00BB0CD3"/>
    <w:rsid w:val="00BB0CD7"/>
    <w:rsid w:val="00BB0E1F"/>
    <w:rsid w:val="00BB0F22"/>
    <w:rsid w:val="00BB0F65"/>
    <w:rsid w:val="00BB11E0"/>
    <w:rsid w:val="00BB14DC"/>
    <w:rsid w:val="00BB1529"/>
    <w:rsid w:val="00BB1712"/>
    <w:rsid w:val="00BB17A1"/>
    <w:rsid w:val="00BB181A"/>
    <w:rsid w:val="00BB18CA"/>
    <w:rsid w:val="00BB18EA"/>
    <w:rsid w:val="00BB1AAA"/>
    <w:rsid w:val="00BB1B97"/>
    <w:rsid w:val="00BB1C5A"/>
    <w:rsid w:val="00BB2002"/>
    <w:rsid w:val="00BB208F"/>
    <w:rsid w:val="00BB21DE"/>
    <w:rsid w:val="00BB22A9"/>
    <w:rsid w:val="00BB239E"/>
    <w:rsid w:val="00BB24AC"/>
    <w:rsid w:val="00BB2827"/>
    <w:rsid w:val="00BB2BF8"/>
    <w:rsid w:val="00BB2C8A"/>
    <w:rsid w:val="00BB2DA8"/>
    <w:rsid w:val="00BB2ED0"/>
    <w:rsid w:val="00BB2FA3"/>
    <w:rsid w:val="00BB2FF6"/>
    <w:rsid w:val="00BB3074"/>
    <w:rsid w:val="00BB3191"/>
    <w:rsid w:val="00BB33B2"/>
    <w:rsid w:val="00BB3514"/>
    <w:rsid w:val="00BB3615"/>
    <w:rsid w:val="00BB37F5"/>
    <w:rsid w:val="00BB398E"/>
    <w:rsid w:val="00BB3B62"/>
    <w:rsid w:val="00BB3B84"/>
    <w:rsid w:val="00BB3C1E"/>
    <w:rsid w:val="00BB3C23"/>
    <w:rsid w:val="00BB3CB4"/>
    <w:rsid w:val="00BB3CE3"/>
    <w:rsid w:val="00BB3D45"/>
    <w:rsid w:val="00BB3EF3"/>
    <w:rsid w:val="00BB4280"/>
    <w:rsid w:val="00BB42F2"/>
    <w:rsid w:val="00BB430E"/>
    <w:rsid w:val="00BB432A"/>
    <w:rsid w:val="00BB440C"/>
    <w:rsid w:val="00BB4510"/>
    <w:rsid w:val="00BB4782"/>
    <w:rsid w:val="00BB479E"/>
    <w:rsid w:val="00BB487A"/>
    <w:rsid w:val="00BB49EE"/>
    <w:rsid w:val="00BB4A57"/>
    <w:rsid w:val="00BB4CD5"/>
    <w:rsid w:val="00BB4D12"/>
    <w:rsid w:val="00BB4E58"/>
    <w:rsid w:val="00BB4ED5"/>
    <w:rsid w:val="00BB5094"/>
    <w:rsid w:val="00BB50F8"/>
    <w:rsid w:val="00BB5120"/>
    <w:rsid w:val="00BB5146"/>
    <w:rsid w:val="00BB5204"/>
    <w:rsid w:val="00BB5369"/>
    <w:rsid w:val="00BB54C6"/>
    <w:rsid w:val="00BB55B3"/>
    <w:rsid w:val="00BB57D9"/>
    <w:rsid w:val="00BB57FB"/>
    <w:rsid w:val="00BB5939"/>
    <w:rsid w:val="00BB59CB"/>
    <w:rsid w:val="00BB5A0F"/>
    <w:rsid w:val="00BB5AD9"/>
    <w:rsid w:val="00BB5E11"/>
    <w:rsid w:val="00BB5F90"/>
    <w:rsid w:val="00BB60C3"/>
    <w:rsid w:val="00BB6129"/>
    <w:rsid w:val="00BB614F"/>
    <w:rsid w:val="00BB63B7"/>
    <w:rsid w:val="00BB659E"/>
    <w:rsid w:val="00BB67CB"/>
    <w:rsid w:val="00BB6983"/>
    <w:rsid w:val="00BB6990"/>
    <w:rsid w:val="00BB69B0"/>
    <w:rsid w:val="00BB69F8"/>
    <w:rsid w:val="00BB6A53"/>
    <w:rsid w:val="00BB6AD7"/>
    <w:rsid w:val="00BB6B7E"/>
    <w:rsid w:val="00BB6C11"/>
    <w:rsid w:val="00BB6E39"/>
    <w:rsid w:val="00BB701E"/>
    <w:rsid w:val="00BB7042"/>
    <w:rsid w:val="00BB7216"/>
    <w:rsid w:val="00BB73A3"/>
    <w:rsid w:val="00BB73FB"/>
    <w:rsid w:val="00BB7405"/>
    <w:rsid w:val="00BB74F1"/>
    <w:rsid w:val="00BB765A"/>
    <w:rsid w:val="00BB7813"/>
    <w:rsid w:val="00BB7862"/>
    <w:rsid w:val="00BB7B42"/>
    <w:rsid w:val="00BB7D2E"/>
    <w:rsid w:val="00BC0172"/>
    <w:rsid w:val="00BC01A3"/>
    <w:rsid w:val="00BC01F1"/>
    <w:rsid w:val="00BC0462"/>
    <w:rsid w:val="00BC04DB"/>
    <w:rsid w:val="00BC050F"/>
    <w:rsid w:val="00BC0550"/>
    <w:rsid w:val="00BC05FE"/>
    <w:rsid w:val="00BC0654"/>
    <w:rsid w:val="00BC0849"/>
    <w:rsid w:val="00BC0987"/>
    <w:rsid w:val="00BC0BC5"/>
    <w:rsid w:val="00BC0BD3"/>
    <w:rsid w:val="00BC0C16"/>
    <w:rsid w:val="00BC0C17"/>
    <w:rsid w:val="00BC0C4B"/>
    <w:rsid w:val="00BC0F78"/>
    <w:rsid w:val="00BC1043"/>
    <w:rsid w:val="00BC12D7"/>
    <w:rsid w:val="00BC1327"/>
    <w:rsid w:val="00BC14BA"/>
    <w:rsid w:val="00BC15E0"/>
    <w:rsid w:val="00BC1816"/>
    <w:rsid w:val="00BC1844"/>
    <w:rsid w:val="00BC1867"/>
    <w:rsid w:val="00BC18F9"/>
    <w:rsid w:val="00BC191A"/>
    <w:rsid w:val="00BC19D2"/>
    <w:rsid w:val="00BC1A3E"/>
    <w:rsid w:val="00BC1AFB"/>
    <w:rsid w:val="00BC1B19"/>
    <w:rsid w:val="00BC1BFC"/>
    <w:rsid w:val="00BC1C30"/>
    <w:rsid w:val="00BC1D85"/>
    <w:rsid w:val="00BC1D89"/>
    <w:rsid w:val="00BC1EE8"/>
    <w:rsid w:val="00BC209F"/>
    <w:rsid w:val="00BC2140"/>
    <w:rsid w:val="00BC21B8"/>
    <w:rsid w:val="00BC2245"/>
    <w:rsid w:val="00BC236D"/>
    <w:rsid w:val="00BC24E2"/>
    <w:rsid w:val="00BC25A8"/>
    <w:rsid w:val="00BC269D"/>
    <w:rsid w:val="00BC28C9"/>
    <w:rsid w:val="00BC28E6"/>
    <w:rsid w:val="00BC2933"/>
    <w:rsid w:val="00BC2991"/>
    <w:rsid w:val="00BC2A16"/>
    <w:rsid w:val="00BC2A31"/>
    <w:rsid w:val="00BC2A94"/>
    <w:rsid w:val="00BC2CC1"/>
    <w:rsid w:val="00BC2D8A"/>
    <w:rsid w:val="00BC2E99"/>
    <w:rsid w:val="00BC2E9F"/>
    <w:rsid w:val="00BC2F56"/>
    <w:rsid w:val="00BC3104"/>
    <w:rsid w:val="00BC3299"/>
    <w:rsid w:val="00BC3459"/>
    <w:rsid w:val="00BC34FB"/>
    <w:rsid w:val="00BC35E4"/>
    <w:rsid w:val="00BC3890"/>
    <w:rsid w:val="00BC3904"/>
    <w:rsid w:val="00BC393E"/>
    <w:rsid w:val="00BC3A38"/>
    <w:rsid w:val="00BC3A5A"/>
    <w:rsid w:val="00BC3AA9"/>
    <w:rsid w:val="00BC3DC1"/>
    <w:rsid w:val="00BC43DC"/>
    <w:rsid w:val="00BC457E"/>
    <w:rsid w:val="00BC4601"/>
    <w:rsid w:val="00BC4703"/>
    <w:rsid w:val="00BC4741"/>
    <w:rsid w:val="00BC475E"/>
    <w:rsid w:val="00BC4817"/>
    <w:rsid w:val="00BC49A5"/>
    <w:rsid w:val="00BC4AF7"/>
    <w:rsid w:val="00BC4B5C"/>
    <w:rsid w:val="00BC4CD5"/>
    <w:rsid w:val="00BC4E7F"/>
    <w:rsid w:val="00BC4FE1"/>
    <w:rsid w:val="00BC5094"/>
    <w:rsid w:val="00BC5172"/>
    <w:rsid w:val="00BC519A"/>
    <w:rsid w:val="00BC5670"/>
    <w:rsid w:val="00BC5764"/>
    <w:rsid w:val="00BC577B"/>
    <w:rsid w:val="00BC58C6"/>
    <w:rsid w:val="00BC58F0"/>
    <w:rsid w:val="00BC594F"/>
    <w:rsid w:val="00BC5BEB"/>
    <w:rsid w:val="00BC5C34"/>
    <w:rsid w:val="00BC5C98"/>
    <w:rsid w:val="00BC5D49"/>
    <w:rsid w:val="00BC5DCD"/>
    <w:rsid w:val="00BC5E65"/>
    <w:rsid w:val="00BC5F69"/>
    <w:rsid w:val="00BC62D2"/>
    <w:rsid w:val="00BC6A0A"/>
    <w:rsid w:val="00BC6B16"/>
    <w:rsid w:val="00BC6C86"/>
    <w:rsid w:val="00BC6C97"/>
    <w:rsid w:val="00BC6D46"/>
    <w:rsid w:val="00BC6D68"/>
    <w:rsid w:val="00BC6DBF"/>
    <w:rsid w:val="00BC6EED"/>
    <w:rsid w:val="00BC7126"/>
    <w:rsid w:val="00BC7237"/>
    <w:rsid w:val="00BC746E"/>
    <w:rsid w:val="00BC74F9"/>
    <w:rsid w:val="00BC7654"/>
    <w:rsid w:val="00BC7AA7"/>
    <w:rsid w:val="00BC7BAA"/>
    <w:rsid w:val="00BC7DD0"/>
    <w:rsid w:val="00BD0027"/>
    <w:rsid w:val="00BD008D"/>
    <w:rsid w:val="00BD0095"/>
    <w:rsid w:val="00BD0134"/>
    <w:rsid w:val="00BD02F7"/>
    <w:rsid w:val="00BD031F"/>
    <w:rsid w:val="00BD0552"/>
    <w:rsid w:val="00BD07DC"/>
    <w:rsid w:val="00BD08EB"/>
    <w:rsid w:val="00BD0ACC"/>
    <w:rsid w:val="00BD0C3A"/>
    <w:rsid w:val="00BD0E98"/>
    <w:rsid w:val="00BD0F17"/>
    <w:rsid w:val="00BD10DC"/>
    <w:rsid w:val="00BD1114"/>
    <w:rsid w:val="00BD112A"/>
    <w:rsid w:val="00BD1207"/>
    <w:rsid w:val="00BD1353"/>
    <w:rsid w:val="00BD13D4"/>
    <w:rsid w:val="00BD152D"/>
    <w:rsid w:val="00BD1551"/>
    <w:rsid w:val="00BD18EF"/>
    <w:rsid w:val="00BD1915"/>
    <w:rsid w:val="00BD1D37"/>
    <w:rsid w:val="00BD1DA7"/>
    <w:rsid w:val="00BD1EE3"/>
    <w:rsid w:val="00BD1F97"/>
    <w:rsid w:val="00BD22DF"/>
    <w:rsid w:val="00BD2396"/>
    <w:rsid w:val="00BD23DC"/>
    <w:rsid w:val="00BD2620"/>
    <w:rsid w:val="00BD29EE"/>
    <w:rsid w:val="00BD2A92"/>
    <w:rsid w:val="00BD2C44"/>
    <w:rsid w:val="00BD2D2C"/>
    <w:rsid w:val="00BD2D8B"/>
    <w:rsid w:val="00BD3166"/>
    <w:rsid w:val="00BD31F7"/>
    <w:rsid w:val="00BD32EB"/>
    <w:rsid w:val="00BD3318"/>
    <w:rsid w:val="00BD33E4"/>
    <w:rsid w:val="00BD3704"/>
    <w:rsid w:val="00BD37CD"/>
    <w:rsid w:val="00BD3894"/>
    <w:rsid w:val="00BD38EC"/>
    <w:rsid w:val="00BD390A"/>
    <w:rsid w:val="00BD392D"/>
    <w:rsid w:val="00BD3AF5"/>
    <w:rsid w:val="00BD3B13"/>
    <w:rsid w:val="00BD3B4C"/>
    <w:rsid w:val="00BD3BBC"/>
    <w:rsid w:val="00BD3CD0"/>
    <w:rsid w:val="00BD3E6C"/>
    <w:rsid w:val="00BD3EAF"/>
    <w:rsid w:val="00BD4172"/>
    <w:rsid w:val="00BD41C0"/>
    <w:rsid w:val="00BD4339"/>
    <w:rsid w:val="00BD4544"/>
    <w:rsid w:val="00BD4854"/>
    <w:rsid w:val="00BD485C"/>
    <w:rsid w:val="00BD4913"/>
    <w:rsid w:val="00BD49BD"/>
    <w:rsid w:val="00BD4A36"/>
    <w:rsid w:val="00BD4B56"/>
    <w:rsid w:val="00BD4BFE"/>
    <w:rsid w:val="00BD4C83"/>
    <w:rsid w:val="00BD4DA2"/>
    <w:rsid w:val="00BD4E79"/>
    <w:rsid w:val="00BD5000"/>
    <w:rsid w:val="00BD5042"/>
    <w:rsid w:val="00BD51A1"/>
    <w:rsid w:val="00BD52EB"/>
    <w:rsid w:val="00BD5368"/>
    <w:rsid w:val="00BD543E"/>
    <w:rsid w:val="00BD5479"/>
    <w:rsid w:val="00BD550A"/>
    <w:rsid w:val="00BD5750"/>
    <w:rsid w:val="00BD5761"/>
    <w:rsid w:val="00BD57B2"/>
    <w:rsid w:val="00BD5A4B"/>
    <w:rsid w:val="00BD5AC2"/>
    <w:rsid w:val="00BD5B52"/>
    <w:rsid w:val="00BD5BB5"/>
    <w:rsid w:val="00BD5D7F"/>
    <w:rsid w:val="00BD6021"/>
    <w:rsid w:val="00BD6073"/>
    <w:rsid w:val="00BD632B"/>
    <w:rsid w:val="00BD63C0"/>
    <w:rsid w:val="00BD64EC"/>
    <w:rsid w:val="00BD6579"/>
    <w:rsid w:val="00BD6AAB"/>
    <w:rsid w:val="00BD6B1F"/>
    <w:rsid w:val="00BD6CFF"/>
    <w:rsid w:val="00BD6E72"/>
    <w:rsid w:val="00BD6ECC"/>
    <w:rsid w:val="00BD6EFA"/>
    <w:rsid w:val="00BD6F60"/>
    <w:rsid w:val="00BD7010"/>
    <w:rsid w:val="00BD76C2"/>
    <w:rsid w:val="00BD76D4"/>
    <w:rsid w:val="00BD7750"/>
    <w:rsid w:val="00BD775F"/>
    <w:rsid w:val="00BD77D2"/>
    <w:rsid w:val="00BD7903"/>
    <w:rsid w:val="00BD7BB3"/>
    <w:rsid w:val="00BD7C16"/>
    <w:rsid w:val="00BD7C8F"/>
    <w:rsid w:val="00BD7CF0"/>
    <w:rsid w:val="00BD7DD9"/>
    <w:rsid w:val="00BD7E65"/>
    <w:rsid w:val="00BD7EFD"/>
    <w:rsid w:val="00BE023D"/>
    <w:rsid w:val="00BE02B2"/>
    <w:rsid w:val="00BE03A7"/>
    <w:rsid w:val="00BE0426"/>
    <w:rsid w:val="00BE04B6"/>
    <w:rsid w:val="00BE058C"/>
    <w:rsid w:val="00BE05B8"/>
    <w:rsid w:val="00BE066D"/>
    <w:rsid w:val="00BE07D1"/>
    <w:rsid w:val="00BE0994"/>
    <w:rsid w:val="00BE0B28"/>
    <w:rsid w:val="00BE0B84"/>
    <w:rsid w:val="00BE0C1F"/>
    <w:rsid w:val="00BE0C35"/>
    <w:rsid w:val="00BE1056"/>
    <w:rsid w:val="00BE1285"/>
    <w:rsid w:val="00BE1296"/>
    <w:rsid w:val="00BE1345"/>
    <w:rsid w:val="00BE13F5"/>
    <w:rsid w:val="00BE14BD"/>
    <w:rsid w:val="00BE1523"/>
    <w:rsid w:val="00BE191D"/>
    <w:rsid w:val="00BE1C04"/>
    <w:rsid w:val="00BE1C7D"/>
    <w:rsid w:val="00BE1D26"/>
    <w:rsid w:val="00BE1F28"/>
    <w:rsid w:val="00BE2017"/>
    <w:rsid w:val="00BE207B"/>
    <w:rsid w:val="00BE21D2"/>
    <w:rsid w:val="00BE21E8"/>
    <w:rsid w:val="00BE2294"/>
    <w:rsid w:val="00BE23D7"/>
    <w:rsid w:val="00BE2727"/>
    <w:rsid w:val="00BE2763"/>
    <w:rsid w:val="00BE2809"/>
    <w:rsid w:val="00BE282E"/>
    <w:rsid w:val="00BE293E"/>
    <w:rsid w:val="00BE29B3"/>
    <w:rsid w:val="00BE2A6C"/>
    <w:rsid w:val="00BE2C95"/>
    <w:rsid w:val="00BE2F4A"/>
    <w:rsid w:val="00BE320C"/>
    <w:rsid w:val="00BE3381"/>
    <w:rsid w:val="00BE3542"/>
    <w:rsid w:val="00BE36A5"/>
    <w:rsid w:val="00BE36F1"/>
    <w:rsid w:val="00BE370A"/>
    <w:rsid w:val="00BE3816"/>
    <w:rsid w:val="00BE3868"/>
    <w:rsid w:val="00BE39D1"/>
    <w:rsid w:val="00BE3BFA"/>
    <w:rsid w:val="00BE3C48"/>
    <w:rsid w:val="00BE3CB6"/>
    <w:rsid w:val="00BE3F10"/>
    <w:rsid w:val="00BE3F3A"/>
    <w:rsid w:val="00BE41D3"/>
    <w:rsid w:val="00BE428B"/>
    <w:rsid w:val="00BE4307"/>
    <w:rsid w:val="00BE4370"/>
    <w:rsid w:val="00BE44D5"/>
    <w:rsid w:val="00BE451C"/>
    <w:rsid w:val="00BE45E0"/>
    <w:rsid w:val="00BE46B0"/>
    <w:rsid w:val="00BE46F2"/>
    <w:rsid w:val="00BE4748"/>
    <w:rsid w:val="00BE48D9"/>
    <w:rsid w:val="00BE4B2F"/>
    <w:rsid w:val="00BE4C5F"/>
    <w:rsid w:val="00BE4CE1"/>
    <w:rsid w:val="00BE4D98"/>
    <w:rsid w:val="00BE4FE7"/>
    <w:rsid w:val="00BE51C6"/>
    <w:rsid w:val="00BE5262"/>
    <w:rsid w:val="00BE5270"/>
    <w:rsid w:val="00BE53CA"/>
    <w:rsid w:val="00BE560F"/>
    <w:rsid w:val="00BE56F1"/>
    <w:rsid w:val="00BE57F0"/>
    <w:rsid w:val="00BE57FC"/>
    <w:rsid w:val="00BE5870"/>
    <w:rsid w:val="00BE5987"/>
    <w:rsid w:val="00BE59EA"/>
    <w:rsid w:val="00BE5AB9"/>
    <w:rsid w:val="00BE5B1F"/>
    <w:rsid w:val="00BE5B27"/>
    <w:rsid w:val="00BE5B35"/>
    <w:rsid w:val="00BE5DB7"/>
    <w:rsid w:val="00BE62C4"/>
    <w:rsid w:val="00BE62D5"/>
    <w:rsid w:val="00BE67AA"/>
    <w:rsid w:val="00BE67E4"/>
    <w:rsid w:val="00BE6926"/>
    <w:rsid w:val="00BE6991"/>
    <w:rsid w:val="00BE6997"/>
    <w:rsid w:val="00BE6A22"/>
    <w:rsid w:val="00BE6C61"/>
    <w:rsid w:val="00BE6C6A"/>
    <w:rsid w:val="00BE6D62"/>
    <w:rsid w:val="00BE6D6C"/>
    <w:rsid w:val="00BE6F6D"/>
    <w:rsid w:val="00BE6F7C"/>
    <w:rsid w:val="00BE70B6"/>
    <w:rsid w:val="00BE7447"/>
    <w:rsid w:val="00BE74A0"/>
    <w:rsid w:val="00BE75E1"/>
    <w:rsid w:val="00BE77F4"/>
    <w:rsid w:val="00BE7832"/>
    <w:rsid w:val="00BE79AE"/>
    <w:rsid w:val="00BE7A29"/>
    <w:rsid w:val="00BE7DF1"/>
    <w:rsid w:val="00BF005F"/>
    <w:rsid w:val="00BF00DC"/>
    <w:rsid w:val="00BF01D2"/>
    <w:rsid w:val="00BF03DD"/>
    <w:rsid w:val="00BF0493"/>
    <w:rsid w:val="00BF04BA"/>
    <w:rsid w:val="00BF04BF"/>
    <w:rsid w:val="00BF05A6"/>
    <w:rsid w:val="00BF0759"/>
    <w:rsid w:val="00BF077D"/>
    <w:rsid w:val="00BF084B"/>
    <w:rsid w:val="00BF090C"/>
    <w:rsid w:val="00BF0961"/>
    <w:rsid w:val="00BF0BF1"/>
    <w:rsid w:val="00BF0C4A"/>
    <w:rsid w:val="00BF0D17"/>
    <w:rsid w:val="00BF0D32"/>
    <w:rsid w:val="00BF0ECC"/>
    <w:rsid w:val="00BF1067"/>
    <w:rsid w:val="00BF1500"/>
    <w:rsid w:val="00BF1530"/>
    <w:rsid w:val="00BF167A"/>
    <w:rsid w:val="00BF168E"/>
    <w:rsid w:val="00BF16FD"/>
    <w:rsid w:val="00BF184B"/>
    <w:rsid w:val="00BF1A2C"/>
    <w:rsid w:val="00BF1D40"/>
    <w:rsid w:val="00BF1E5B"/>
    <w:rsid w:val="00BF1F75"/>
    <w:rsid w:val="00BF2014"/>
    <w:rsid w:val="00BF20F6"/>
    <w:rsid w:val="00BF2100"/>
    <w:rsid w:val="00BF2417"/>
    <w:rsid w:val="00BF26AA"/>
    <w:rsid w:val="00BF26B4"/>
    <w:rsid w:val="00BF28B7"/>
    <w:rsid w:val="00BF296D"/>
    <w:rsid w:val="00BF2A36"/>
    <w:rsid w:val="00BF2B88"/>
    <w:rsid w:val="00BF2CF6"/>
    <w:rsid w:val="00BF2D7B"/>
    <w:rsid w:val="00BF2E0B"/>
    <w:rsid w:val="00BF2E0F"/>
    <w:rsid w:val="00BF2E85"/>
    <w:rsid w:val="00BF2F35"/>
    <w:rsid w:val="00BF32DF"/>
    <w:rsid w:val="00BF3364"/>
    <w:rsid w:val="00BF33C8"/>
    <w:rsid w:val="00BF3464"/>
    <w:rsid w:val="00BF355C"/>
    <w:rsid w:val="00BF367F"/>
    <w:rsid w:val="00BF3714"/>
    <w:rsid w:val="00BF38E4"/>
    <w:rsid w:val="00BF3EA1"/>
    <w:rsid w:val="00BF411D"/>
    <w:rsid w:val="00BF43EC"/>
    <w:rsid w:val="00BF4531"/>
    <w:rsid w:val="00BF45AF"/>
    <w:rsid w:val="00BF45CD"/>
    <w:rsid w:val="00BF463C"/>
    <w:rsid w:val="00BF467B"/>
    <w:rsid w:val="00BF4829"/>
    <w:rsid w:val="00BF489A"/>
    <w:rsid w:val="00BF4A04"/>
    <w:rsid w:val="00BF4A7E"/>
    <w:rsid w:val="00BF4ACC"/>
    <w:rsid w:val="00BF4B66"/>
    <w:rsid w:val="00BF4BCF"/>
    <w:rsid w:val="00BF4E1B"/>
    <w:rsid w:val="00BF4FB2"/>
    <w:rsid w:val="00BF553C"/>
    <w:rsid w:val="00BF5549"/>
    <w:rsid w:val="00BF5558"/>
    <w:rsid w:val="00BF5777"/>
    <w:rsid w:val="00BF5862"/>
    <w:rsid w:val="00BF58C4"/>
    <w:rsid w:val="00BF5A1D"/>
    <w:rsid w:val="00BF5CAB"/>
    <w:rsid w:val="00BF6049"/>
    <w:rsid w:val="00BF61E7"/>
    <w:rsid w:val="00BF6233"/>
    <w:rsid w:val="00BF6329"/>
    <w:rsid w:val="00BF6359"/>
    <w:rsid w:val="00BF6558"/>
    <w:rsid w:val="00BF6693"/>
    <w:rsid w:val="00BF6819"/>
    <w:rsid w:val="00BF686C"/>
    <w:rsid w:val="00BF68A4"/>
    <w:rsid w:val="00BF6976"/>
    <w:rsid w:val="00BF6AE2"/>
    <w:rsid w:val="00BF6AE5"/>
    <w:rsid w:val="00BF6BB4"/>
    <w:rsid w:val="00BF6CBB"/>
    <w:rsid w:val="00BF6DB4"/>
    <w:rsid w:val="00BF6DE3"/>
    <w:rsid w:val="00BF6F7D"/>
    <w:rsid w:val="00BF7176"/>
    <w:rsid w:val="00BF74F1"/>
    <w:rsid w:val="00BF783F"/>
    <w:rsid w:val="00BF7B8C"/>
    <w:rsid w:val="00BF7C9D"/>
    <w:rsid w:val="00BF7CF9"/>
    <w:rsid w:val="00BF7D0B"/>
    <w:rsid w:val="00BF7EA2"/>
    <w:rsid w:val="00C000A9"/>
    <w:rsid w:val="00C00286"/>
    <w:rsid w:val="00C00447"/>
    <w:rsid w:val="00C00697"/>
    <w:rsid w:val="00C0073A"/>
    <w:rsid w:val="00C00756"/>
    <w:rsid w:val="00C00836"/>
    <w:rsid w:val="00C008E1"/>
    <w:rsid w:val="00C009C0"/>
    <w:rsid w:val="00C00A86"/>
    <w:rsid w:val="00C00D3C"/>
    <w:rsid w:val="00C00DFB"/>
    <w:rsid w:val="00C00E01"/>
    <w:rsid w:val="00C00FE3"/>
    <w:rsid w:val="00C00FFB"/>
    <w:rsid w:val="00C00FFD"/>
    <w:rsid w:val="00C0110A"/>
    <w:rsid w:val="00C0121E"/>
    <w:rsid w:val="00C01240"/>
    <w:rsid w:val="00C013AD"/>
    <w:rsid w:val="00C014C9"/>
    <w:rsid w:val="00C01547"/>
    <w:rsid w:val="00C016EF"/>
    <w:rsid w:val="00C01719"/>
    <w:rsid w:val="00C01960"/>
    <w:rsid w:val="00C01B61"/>
    <w:rsid w:val="00C01BF1"/>
    <w:rsid w:val="00C01DC8"/>
    <w:rsid w:val="00C01E56"/>
    <w:rsid w:val="00C01EB0"/>
    <w:rsid w:val="00C01F83"/>
    <w:rsid w:val="00C021DB"/>
    <w:rsid w:val="00C02208"/>
    <w:rsid w:val="00C02388"/>
    <w:rsid w:val="00C023B5"/>
    <w:rsid w:val="00C02466"/>
    <w:rsid w:val="00C0246F"/>
    <w:rsid w:val="00C024A8"/>
    <w:rsid w:val="00C026B6"/>
    <w:rsid w:val="00C02767"/>
    <w:rsid w:val="00C029CC"/>
    <w:rsid w:val="00C029FA"/>
    <w:rsid w:val="00C02A1C"/>
    <w:rsid w:val="00C02D04"/>
    <w:rsid w:val="00C0310F"/>
    <w:rsid w:val="00C03307"/>
    <w:rsid w:val="00C03520"/>
    <w:rsid w:val="00C0354B"/>
    <w:rsid w:val="00C0359B"/>
    <w:rsid w:val="00C03617"/>
    <w:rsid w:val="00C03831"/>
    <w:rsid w:val="00C038F2"/>
    <w:rsid w:val="00C03B39"/>
    <w:rsid w:val="00C03ECC"/>
    <w:rsid w:val="00C03FA0"/>
    <w:rsid w:val="00C03FAC"/>
    <w:rsid w:val="00C04179"/>
    <w:rsid w:val="00C04298"/>
    <w:rsid w:val="00C04597"/>
    <w:rsid w:val="00C04616"/>
    <w:rsid w:val="00C04803"/>
    <w:rsid w:val="00C0488A"/>
    <w:rsid w:val="00C04A4A"/>
    <w:rsid w:val="00C04AD1"/>
    <w:rsid w:val="00C04BA1"/>
    <w:rsid w:val="00C04BFC"/>
    <w:rsid w:val="00C04C67"/>
    <w:rsid w:val="00C04E17"/>
    <w:rsid w:val="00C04F93"/>
    <w:rsid w:val="00C05263"/>
    <w:rsid w:val="00C053A6"/>
    <w:rsid w:val="00C053BD"/>
    <w:rsid w:val="00C05537"/>
    <w:rsid w:val="00C05574"/>
    <w:rsid w:val="00C056E9"/>
    <w:rsid w:val="00C05772"/>
    <w:rsid w:val="00C057A2"/>
    <w:rsid w:val="00C05AAE"/>
    <w:rsid w:val="00C05AFE"/>
    <w:rsid w:val="00C05B92"/>
    <w:rsid w:val="00C05BEA"/>
    <w:rsid w:val="00C05C83"/>
    <w:rsid w:val="00C05CEE"/>
    <w:rsid w:val="00C05D6B"/>
    <w:rsid w:val="00C06141"/>
    <w:rsid w:val="00C06232"/>
    <w:rsid w:val="00C06451"/>
    <w:rsid w:val="00C0652E"/>
    <w:rsid w:val="00C067ED"/>
    <w:rsid w:val="00C069AB"/>
    <w:rsid w:val="00C06CCC"/>
    <w:rsid w:val="00C06D26"/>
    <w:rsid w:val="00C06E24"/>
    <w:rsid w:val="00C072D1"/>
    <w:rsid w:val="00C074E7"/>
    <w:rsid w:val="00C075D6"/>
    <w:rsid w:val="00C075E5"/>
    <w:rsid w:val="00C07702"/>
    <w:rsid w:val="00C07813"/>
    <w:rsid w:val="00C07846"/>
    <w:rsid w:val="00C07878"/>
    <w:rsid w:val="00C0793C"/>
    <w:rsid w:val="00C07A41"/>
    <w:rsid w:val="00C07FB1"/>
    <w:rsid w:val="00C100C2"/>
    <w:rsid w:val="00C100FF"/>
    <w:rsid w:val="00C102B7"/>
    <w:rsid w:val="00C105BC"/>
    <w:rsid w:val="00C106FB"/>
    <w:rsid w:val="00C10788"/>
    <w:rsid w:val="00C10845"/>
    <w:rsid w:val="00C108F8"/>
    <w:rsid w:val="00C10990"/>
    <w:rsid w:val="00C10A56"/>
    <w:rsid w:val="00C10BD4"/>
    <w:rsid w:val="00C10C0D"/>
    <w:rsid w:val="00C10CB7"/>
    <w:rsid w:val="00C10D5C"/>
    <w:rsid w:val="00C10DC3"/>
    <w:rsid w:val="00C11339"/>
    <w:rsid w:val="00C1138F"/>
    <w:rsid w:val="00C113BF"/>
    <w:rsid w:val="00C115F2"/>
    <w:rsid w:val="00C116F1"/>
    <w:rsid w:val="00C11731"/>
    <w:rsid w:val="00C119A9"/>
    <w:rsid w:val="00C119CC"/>
    <w:rsid w:val="00C11A35"/>
    <w:rsid w:val="00C11E42"/>
    <w:rsid w:val="00C11F3D"/>
    <w:rsid w:val="00C12054"/>
    <w:rsid w:val="00C120E0"/>
    <w:rsid w:val="00C12150"/>
    <w:rsid w:val="00C12264"/>
    <w:rsid w:val="00C12266"/>
    <w:rsid w:val="00C122DC"/>
    <w:rsid w:val="00C12342"/>
    <w:rsid w:val="00C12396"/>
    <w:rsid w:val="00C12445"/>
    <w:rsid w:val="00C1285E"/>
    <w:rsid w:val="00C12939"/>
    <w:rsid w:val="00C12ACE"/>
    <w:rsid w:val="00C12B23"/>
    <w:rsid w:val="00C12B26"/>
    <w:rsid w:val="00C12C8D"/>
    <w:rsid w:val="00C12D6E"/>
    <w:rsid w:val="00C12DFE"/>
    <w:rsid w:val="00C12E73"/>
    <w:rsid w:val="00C12F55"/>
    <w:rsid w:val="00C12F79"/>
    <w:rsid w:val="00C132D4"/>
    <w:rsid w:val="00C13388"/>
    <w:rsid w:val="00C1340F"/>
    <w:rsid w:val="00C134B5"/>
    <w:rsid w:val="00C13726"/>
    <w:rsid w:val="00C139A0"/>
    <w:rsid w:val="00C13AB8"/>
    <w:rsid w:val="00C13BB9"/>
    <w:rsid w:val="00C13C23"/>
    <w:rsid w:val="00C13E3D"/>
    <w:rsid w:val="00C13F1F"/>
    <w:rsid w:val="00C14028"/>
    <w:rsid w:val="00C1406D"/>
    <w:rsid w:val="00C14120"/>
    <w:rsid w:val="00C14158"/>
    <w:rsid w:val="00C14475"/>
    <w:rsid w:val="00C14520"/>
    <w:rsid w:val="00C1452D"/>
    <w:rsid w:val="00C1458D"/>
    <w:rsid w:val="00C1485D"/>
    <w:rsid w:val="00C14BE4"/>
    <w:rsid w:val="00C14D39"/>
    <w:rsid w:val="00C14DF5"/>
    <w:rsid w:val="00C14E9D"/>
    <w:rsid w:val="00C14FF7"/>
    <w:rsid w:val="00C150CF"/>
    <w:rsid w:val="00C153B4"/>
    <w:rsid w:val="00C1547C"/>
    <w:rsid w:val="00C1555C"/>
    <w:rsid w:val="00C15717"/>
    <w:rsid w:val="00C158FE"/>
    <w:rsid w:val="00C15940"/>
    <w:rsid w:val="00C15A73"/>
    <w:rsid w:val="00C15CF8"/>
    <w:rsid w:val="00C1617F"/>
    <w:rsid w:val="00C161A4"/>
    <w:rsid w:val="00C161BB"/>
    <w:rsid w:val="00C16334"/>
    <w:rsid w:val="00C164F0"/>
    <w:rsid w:val="00C164FE"/>
    <w:rsid w:val="00C1666E"/>
    <w:rsid w:val="00C166D7"/>
    <w:rsid w:val="00C1674E"/>
    <w:rsid w:val="00C167F8"/>
    <w:rsid w:val="00C168D8"/>
    <w:rsid w:val="00C16A98"/>
    <w:rsid w:val="00C16AB9"/>
    <w:rsid w:val="00C16ADB"/>
    <w:rsid w:val="00C16AE4"/>
    <w:rsid w:val="00C16B5C"/>
    <w:rsid w:val="00C16C55"/>
    <w:rsid w:val="00C16CFD"/>
    <w:rsid w:val="00C1709F"/>
    <w:rsid w:val="00C171BB"/>
    <w:rsid w:val="00C17200"/>
    <w:rsid w:val="00C173C8"/>
    <w:rsid w:val="00C175B6"/>
    <w:rsid w:val="00C1761C"/>
    <w:rsid w:val="00C17691"/>
    <w:rsid w:val="00C17761"/>
    <w:rsid w:val="00C1786E"/>
    <w:rsid w:val="00C179B2"/>
    <w:rsid w:val="00C17B11"/>
    <w:rsid w:val="00C17D48"/>
    <w:rsid w:val="00C17F9A"/>
    <w:rsid w:val="00C20029"/>
    <w:rsid w:val="00C201DF"/>
    <w:rsid w:val="00C202C9"/>
    <w:rsid w:val="00C20355"/>
    <w:rsid w:val="00C203FF"/>
    <w:rsid w:val="00C20534"/>
    <w:rsid w:val="00C20619"/>
    <w:rsid w:val="00C20AF1"/>
    <w:rsid w:val="00C20BA2"/>
    <w:rsid w:val="00C20BAC"/>
    <w:rsid w:val="00C20D2A"/>
    <w:rsid w:val="00C20DF7"/>
    <w:rsid w:val="00C20EB5"/>
    <w:rsid w:val="00C21029"/>
    <w:rsid w:val="00C2128A"/>
    <w:rsid w:val="00C2130C"/>
    <w:rsid w:val="00C21556"/>
    <w:rsid w:val="00C2169D"/>
    <w:rsid w:val="00C2174A"/>
    <w:rsid w:val="00C217D4"/>
    <w:rsid w:val="00C21807"/>
    <w:rsid w:val="00C2192E"/>
    <w:rsid w:val="00C21948"/>
    <w:rsid w:val="00C2194E"/>
    <w:rsid w:val="00C21963"/>
    <w:rsid w:val="00C21999"/>
    <w:rsid w:val="00C219BC"/>
    <w:rsid w:val="00C21B59"/>
    <w:rsid w:val="00C21CD2"/>
    <w:rsid w:val="00C21F02"/>
    <w:rsid w:val="00C21FEC"/>
    <w:rsid w:val="00C220CC"/>
    <w:rsid w:val="00C2243D"/>
    <w:rsid w:val="00C224F2"/>
    <w:rsid w:val="00C2252D"/>
    <w:rsid w:val="00C22605"/>
    <w:rsid w:val="00C22700"/>
    <w:rsid w:val="00C227F8"/>
    <w:rsid w:val="00C22844"/>
    <w:rsid w:val="00C228AF"/>
    <w:rsid w:val="00C22927"/>
    <w:rsid w:val="00C22B03"/>
    <w:rsid w:val="00C22C97"/>
    <w:rsid w:val="00C22E5B"/>
    <w:rsid w:val="00C22EB0"/>
    <w:rsid w:val="00C23054"/>
    <w:rsid w:val="00C230EA"/>
    <w:rsid w:val="00C2318C"/>
    <w:rsid w:val="00C231A0"/>
    <w:rsid w:val="00C23308"/>
    <w:rsid w:val="00C23322"/>
    <w:rsid w:val="00C233DC"/>
    <w:rsid w:val="00C233E1"/>
    <w:rsid w:val="00C2380E"/>
    <w:rsid w:val="00C238EA"/>
    <w:rsid w:val="00C23B00"/>
    <w:rsid w:val="00C23B13"/>
    <w:rsid w:val="00C23BD8"/>
    <w:rsid w:val="00C23F0B"/>
    <w:rsid w:val="00C24150"/>
    <w:rsid w:val="00C2418B"/>
    <w:rsid w:val="00C241DA"/>
    <w:rsid w:val="00C241F1"/>
    <w:rsid w:val="00C24246"/>
    <w:rsid w:val="00C2431B"/>
    <w:rsid w:val="00C243CF"/>
    <w:rsid w:val="00C2451B"/>
    <w:rsid w:val="00C2462E"/>
    <w:rsid w:val="00C24667"/>
    <w:rsid w:val="00C246EB"/>
    <w:rsid w:val="00C24A07"/>
    <w:rsid w:val="00C24A1E"/>
    <w:rsid w:val="00C24B26"/>
    <w:rsid w:val="00C24CBC"/>
    <w:rsid w:val="00C24DDC"/>
    <w:rsid w:val="00C24E45"/>
    <w:rsid w:val="00C24F14"/>
    <w:rsid w:val="00C24F2C"/>
    <w:rsid w:val="00C24F93"/>
    <w:rsid w:val="00C25075"/>
    <w:rsid w:val="00C250CE"/>
    <w:rsid w:val="00C2513C"/>
    <w:rsid w:val="00C25479"/>
    <w:rsid w:val="00C25785"/>
    <w:rsid w:val="00C25788"/>
    <w:rsid w:val="00C257EB"/>
    <w:rsid w:val="00C25928"/>
    <w:rsid w:val="00C25A42"/>
    <w:rsid w:val="00C25E05"/>
    <w:rsid w:val="00C25E3B"/>
    <w:rsid w:val="00C25F95"/>
    <w:rsid w:val="00C26138"/>
    <w:rsid w:val="00C262D2"/>
    <w:rsid w:val="00C26360"/>
    <w:rsid w:val="00C265BF"/>
    <w:rsid w:val="00C2664C"/>
    <w:rsid w:val="00C26699"/>
    <w:rsid w:val="00C267E8"/>
    <w:rsid w:val="00C268C5"/>
    <w:rsid w:val="00C26E37"/>
    <w:rsid w:val="00C26E4A"/>
    <w:rsid w:val="00C271F2"/>
    <w:rsid w:val="00C272DB"/>
    <w:rsid w:val="00C27316"/>
    <w:rsid w:val="00C27322"/>
    <w:rsid w:val="00C27331"/>
    <w:rsid w:val="00C274AC"/>
    <w:rsid w:val="00C27985"/>
    <w:rsid w:val="00C279D0"/>
    <w:rsid w:val="00C279DE"/>
    <w:rsid w:val="00C27AC9"/>
    <w:rsid w:val="00C27C9A"/>
    <w:rsid w:val="00C27DD2"/>
    <w:rsid w:val="00C30146"/>
    <w:rsid w:val="00C30294"/>
    <w:rsid w:val="00C302E2"/>
    <w:rsid w:val="00C30315"/>
    <w:rsid w:val="00C3043E"/>
    <w:rsid w:val="00C304B9"/>
    <w:rsid w:val="00C305F5"/>
    <w:rsid w:val="00C30A4E"/>
    <w:rsid w:val="00C30B42"/>
    <w:rsid w:val="00C30CB8"/>
    <w:rsid w:val="00C30F1A"/>
    <w:rsid w:val="00C3105D"/>
    <w:rsid w:val="00C31065"/>
    <w:rsid w:val="00C31372"/>
    <w:rsid w:val="00C3170A"/>
    <w:rsid w:val="00C31722"/>
    <w:rsid w:val="00C3183D"/>
    <w:rsid w:val="00C31BE7"/>
    <w:rsid w:val="00C31C5B"/>
    <w:rsid w:val="00C31C66"/>
    <w:rsid w:val="00C31CA0"/>
    <w:rsid w:val="00C31CB8"/>
    <w:rsid w:val="00C31E55"/>
    <w:rsid w:val="00C31E9D"/>
    <w:rsid w:val="00C31EAC"/>
    <w:rsid w:val="00C31F0C"/>
    <w:rsid w:val="00C3214E"/>
    <w:rsid w:val="00C3220C"/>
    <w:rsid w:val="00C3234A"/>
    <w:rsid w:val="00C323D0"/>
    <w:rsid w:val="00C324ED"/>
    <w:rsid w:val="00C325D7"/>
    <w:rsid w:val="00C3262B"/>
    <w:rsid w:val="00C327EB"/>
    <w:rsid w:val="00C3285E"/>
    <w:rsid w:val="00C328D2"/>
    <w:rsid w:val="00C32AC6"/>
    <w:rsid w:val="00C32B5F"/>
    <w:rsid w:val="00C32C16"/>
    <w:rsid w:val="00C32C97"/>
    <w:rsid w:val="00C32D97"/>
    <w:rsid w:val="00C32E0B"/>
    <w:rsid w:val="00C32E96"/>
    <w:rsid w:val="00C32FA7"/>
    <w:rsid w:val="00C32FCA"/>
    <w:rsid w:val="00C3325B"/>
    <w:rsid w:val="00C33298"/>
    <w:rsid w:val="00C33325"/>
    <w:rsid w:val="00C3333D"/>
    <w:rsid w:val="00C334F9"/>
    <w:rsid w:val="00C3363C"/>
    <w:rsid w:val="00C33898"/>
    <w:rsid w:val="00C3392E"/>
    <w:rsid w:val="00C33A70"/>
    <w:rsid w:val="00C33BB7"/>
    <w:rsid w:val="00C33CDD"/>
    <w:rsid w:val="00C33D46"/>
    <w:rsid w:val="00C33E6F"/>
    <w:rsid w:val="00C33E9A"/>
    <w:rsid w:val="00C3406A"/>
    <w:rsid w:val="00C342F2"/>
    <w:rsid w:val="00C3430F"/>
    <w:rsid w:val="00C3446C"/>
    <w:rsid w:val="00C3448C"/>
    <w:rsid w:val="00C346F9"/>
    <w:rsid w:val="00C34AEA"/>
    <w:rsid w:val="00C34B28"/>
    <w:rsid w:val="00C34D99"/>
    <w:rsid w:val="00C34DA1"/>
    <w:rsid w:val="00C34E04"/>
    <w:rsid w:val="00C34F12"/>
    <w:rsid w:val="00C3527C"/>
    <w:rsid w:val="00C352E3"/>
    <w:rsid w:val="00C3535C"/>
    <w:rsid w:val="00C3542C"/>
    <w:rsid w:val="00C355A3"/>
    <w:rsid w:val="00C35671"/>
    <w:rsid w:val="00C356CA"/>
    <w:rsid w:val="00C35732"/>
    <w:rsid w:val="00C35B14"/>
    <w:rsid w:val="00C35D22"/>
    <w:rsid w:val="00C35DA3"/>
    <w:rsid w:val="00C35EBF"/>
    <w:rsid w:val="00C361DE"/>
    <w:rsid w:val="00C36334"/>
    <w:rsid w:val="00C36401"/>
    <w:rsid w:val="00C36421"/>
    <w:rsid w:val="00C36562"/>
    <w:rsid w:val="00C36586"/>
    <w:rsid w:val="00C3683A"/>
    <w:rsid w:val="00C36945"/>
    <w:rsid w:val="00C36946"/>
    <w:rsid w:val="00C36AF0"/>
    <w:rsid w:val="00C36B73"/>
    <w:rsid w:val="00C36B9F"/>
    <w:rsid w:val="00C36D8B"/>
    <w:rsid w:val="00C36EB1"/>
    <w:rsid w:val="00C37070"/>
    <w:rsid w:val="00C37190"/>
    <w:rsid w:val="00C37406"/>
    <w:rsid w:val="00C3741C"/>
    <w:rsid w:val="00C375EF"/>
    <w:rsid w:val="00C3769F"/>
    <w:rsid w:val="00C376AC"/>
    <w:rsid w:val="00C376E6"/>
    <w:rsid w:val="00C376F8"/>
    <w:rsid w:val="00C37819"/>
    <w:rsid w:val="00C379DB"/>
    <w:rsid w:val="00C37B7D"/>
    <w:rsid w:val="00C37DE9"/>
    <w:rsid w:val="00C37E94"/>
    <w:rsid w:val="00C37F05"/>
    <w:rsid w:val="00C400AA"/>
    <w:rsid w:val="00C400F9"/>
    <w:rsid w:val="00C40127"/>
    <w:rsid w:val="00C40251"/>
    <w:rsid w:val="00C40446"/>
    <w:rsid w:val="00C40593"/>
    <w:rsid w:val="00C4075B"/>
    <w:rsid w:val="00C40889"/>
    <w:rsid w:val="00C408C4"/>
    <w:rsid w:val="00C40900"/>
    <w:rsid w:val="00C40931"/>
    <w:rsid w:val="00C40A82"/>
    <w:rsid w:val="00C40C6B"/>
    <w:rsid w:val="00C41157"/>
    <w:rsid w:val="00C41262"/>
    <w:rsid w:val="00C41456"/>
    <w:rsid w:val="00C417B7"/>
    <w:rsid w:val="00C419AF"/>
    <w:rsid w:val="00C41A60"/>
    <w:rsid w:val="00C41AF4"/>
    <w:rsid w:val="00C41DEE"/>
    <w:rsid w:val="00C41E78"/>
    <w:rsid w:val="00C41F64"/>
    <w:rsid w:val="00C422C5"/>
    <w:rsid w:val="00C422C9"/>
    <w:rsid w:val="00C422EC"/>
    <w:rsid w:val="00C423B1"/>
    <w:rsid w:val="00C4263C"/>
    <w:rsid w:val="00C42678"/>
    <w:rsid w:val="00C42773"/>
    <w:rsid w:val="00C428A2"/>
    <w:rsid w:val="00C429BE"/>
    <w:rsid w:val="00C429F0"/>
    <w:rsid w:val="00C42A68"/>
    <w:rsid w:val="00C42C91"/>
    <w:rsid w:val="00C42D24"/>
    <w:rsid w:val="00C42E50"/>
    <w:rsid w:val="00C42EBC"/>
    <w:rsid w:val="00C4332B"/>
    <w:rsid w:val="00C433D0"/>
    <w:rsid w:val="00C4351A"/>
    <w:rsid w:val="00C43652"/>
    <w:rsid w:val="00C437D7"/>
    <w:rsid w:val="00C43919"/>
    <w:rsid w:val="00C43961"/>
    <w:rsid w:val="00C43C13"/>
    <w:rsid w:val="00C43C96"/>
    <w:rsid w:val="00C43D95"/>
    <w:rsid w:val="00C43DFB"/>
    <w:rsid w:val="00C43EB3"/>
    <w:rsid w:val="00C44226"/>
    <w:rsid w:val="00C44240"/>
    <w:rsid w:val="00C44260"/>
    <w:rsid w:val="00C44288"/>
    <w:rsid w:val="00C4439B"/>
    <w:rsid w:val="00C44428"/>
    <w:rsid w:val="00C44561"/>
    <w:rsid w:val="00C4457D"/>
    <w:rsid w:val="00C445E8"/>
    <w:rsid w:val="00C44711"/>
    <w:rsid w:val="00C44947"/>
    <w:rsid w:val="00C44A2A"/>
    <w:rsid w:val="00C44C2D"/>
    <w:rsid w:val="00C44C46"/>
    <w:rsid w:val="00C44D19"/>
    <w:rsid w:val="00C44D88"/>
    <w:rsid w:val="00C4507D"/>
    <w:rsid w:val="00C451BD"/>
    <w:rsid w:val="00C4537D"/>
    <w:rsid w:val="00C45442"/>
    <w:rsid w:val="00C45505"/>
    <w:rsid w:val="00C45507"/>
    <w:rsid w:val="00C45570"/>
    <w:rsid w:val="00C456E5"/>
    <w:rsid w:val="00C457A3"/>
    <w:rsid w:val="00C459EF"/>
    <w:rsid w:val="00C45ABF"/>
    <w:rsid w:val="00C45BB5"/>
    <w:rsid w:val="00C45BC9"/>
    <w:rsid w:val="00C45E2B"/>
    <w:rsid w:val="00C45F14"/>
    <w:rsid w:val="00C46167"/>
    <w:rsid w:val="00C461B4"/>
    <w:rsid w:val="00C461EF"/>
    <w:rsid w:val="00C46241"/>
    <w:rsid w:val="00C46262"/>
    <w:rsid w:val="00C462CD"/>
    <w:rsid w:val="00C463D1"/>
    <w:rsid w:val="00C46437"/>
    <w:rsid w:val="00C46469"/>
    <w:rsid w:val="00C46487"/>
    <w:rsid w:val="00C464A9"/>
    <w:rsid w:val="00C464F2"/>
    <w:rsid w:val="00C4681A"/>
    <w:rsid w:val="00C46821"/>
    <w:rsid w:val="00C46953"/>
    <w:rsid w:val="00C46B1C"/>
    <w:rsid w:val="00C46CF6"/>
    <w:rsid w:val="00C46DFE"/>
    <w:rsid w:val="00C46FEE"/>
    <w:rsid w:val="00C47094"/>
    <w:rsid w:val="00C4709F"/>
    <w:rsid w:val="00C471FE"/>
    <w:rsid w:val="00C47475"/>
    <w:rsid w:val="00C4748E"/>
    <w:rsid w:val="00C474EF"/>
    <w:rsid w:val="00C4756A"/>
    <w:rsid w:val="00C4776B"/>
    <w:rsid w:val="00C47836"/>
    <w:rsid w:val="00C47A63"/>
    <w:rsid w:val="00C47AE1"/>
    <w:rsid w:val="00C47B57"/>
    <w:rsid w:val="00C47BDF"/>
    <w:rsid w:val="00C47C4C"/>
    <w:rsid w:val="00C47C6C"/>
    <w:rsid w:val="00C47D45"/>
    <w:rsid w:val="00C47D95"/>
    <w:rsid w:val="00C47D9D"/>
    <w:rsid w:val="00C47DC8"/>
    <w:rsid w:val="00C47FBA"/>
    <w:rsid w:val="00C500A1"/>
    <w:rsid w:val="00C501C3"/>
    <w:rsid w:val="00C501DC"/>
    <w:rsid w:val="00C502D5"/>
    <w:rsid w:val="00C5035F"/>
    <w:rsid w:val="00C503B0"/>
    <w:rsid w:val="00C507BD"/>
    <w:rsid w:val="00C508F9"/>
    <w:rsid w:val="00C50B40"/>
    <w:rsid w:val="00C50B56"/>
    <w:rsid w:val="00C50C6A"/>
    <w:rsid w:val="00C50CA7"/>
    <w:rsid w:val="00C510B6"/>
    <w:rsid w:val="00C510BD"/>
    <w:rsid w:val="00C51239"/>
    <w:rsid w:val="00C51257"/>
    <w:rsid w:val="00C514BF"/>
    <w:rsid w:val="00C515DB"/>
    <w:rsid w:val="00C51A22"/>
    <w:rsid w:val="00C51B8B"/>
    <w:rsid w:val="00C51CB6"/>
    <w:rsid w:val="00C523F5"/>
    <w:rsid w:val="00C52517"/>
    <w:rsid w:val="00C525EB"/>
    <w:rsid w:val="00C528B1"/>
    <w:rsid w:val="00C5297F"/>
    <w:rsid w:val="00C52C1A"/>
    <w:rsid w:val="00C52C73"/>
    <w:rsid w:val="00C5310B"/>
    <w:rsid w:val="00C531C3"/>
    <w:rsid w:val="00C532DC"/>
    <w:rsid w:val="00C532E2"/>
    <w:rsid w:val="00C53452"/>
    <w:rsid w:val="00C53478"/>
    <w:rsid w:val="00C534D5"/>
    <w:rsid w:val="00C53734"/>
    <w:rsid w:val="00C53873"/>
    <w:rsid w:val="00C5391E"/>
    <w:rsid w:val="00C53A0B"/>
    <w:rsid w:val="00C53A24"/>
    <w:rsid w:val="00C53ADF"/>
    <w:rsid w:val="00C53B26"/>
    <w:rsid w:val="00C53BEA"/>
    <w:rsid w:val="00C53F08"/>
    <w:rsid w:val="00C53F69"/>
    <w:rsid w:val="00C53FB5"/>
    <w:rsid w:val="00C5417C"/>
    <w:rsid w:val="00C541E1"/>
    <w:rsid w:val="00C54299"/>
    <w:rsid w:val="00C542D7"/>
    <w:rsid w:val="00C5436C"/>
    <w:rsid w:val="00C544BA"/>
    <w:rsid w:val="00C5458D"/>
    <w:rsid w:val="00C54604"/>
    <w:rsid w:val="00C548BC"/>
    <w:rsid w:val="00C549EA"/>
    <w:rsid w:val="00C54B8C"/>
    <w:rsid w:val="00C54C39"/>
    <w:rsid w:val="00C54CD1"/>
    <w:rsid w:val="00C54D10"/>
    <w:rsid w:val="00C54DF9"/>
    <w:rsid w:val="00C54E16"/>
    <w:rsid w:val="00C54E80"/>
    <w:rsid w:val="00C54EFF"/>
    <w:rsid w:val="00C54F64"/>
    <w:rsid w:val="00C5500B"/>
    <w:rsid w:val="00C5505B"/>
    <w:rsid w:val="00C550ED"/>
    <w:rsid w:val="00C550F0"/>
    <w:rsid w:val="00C552FF"/>
    <w:rsid w:val="00C553B3"/>
    <w:rsid w:val="00C555E6"/>
    <w:rsid w:val="00C5561C"/>
    <w:rsid w:val="00C556CE"/>
    <w:rsid w:val="00C55998"/>
    <w:rsid w:val="00C55B09"/>
    <w:rsid w:val="00C55CCB"/>
    <w:rsid w:val="00C55D95"/>
    <w:rsid w:val="00C55DF4"/>
    <w:rsid w:val="00C56130"/>
    <w:rsid w:val="00C56338"/>
    <w:rsid w:val="00C564E6"/>
    <w:rsid w:val="00C565F7"/>
    <w:rsid w:val="00C5665E"/>
    <w:rsid w:val="00C566CC"/>
    <w:rsid w:val="00C56CE1"/>
    <w:rsid w:val="00C56CE4"/>
    <w:rsid w:val="00C56E33"/>
    <w:rsid w:val="00C57041"/>
    <w:rsid w:val="00C57145"/>
    <w:rsid w:val="00C57316"/>
    <w:rsid w:val="00C57319"/>
    <w:rsid w:val="00C573CA"/>
    <w:rsid w:val="00C573DC"/>
    <w:rsid w:val="00C57559"/>
    <w:rsid w:val="00C575A3"/>
    <w:rsid w:val="00C57636"/>
    <w:rsid w:val="00C57979"/>
    <w:rsid w:val="00C57A0C"/>
    <w:rsid w:val="00C57BA1"/>
    <w:rsid w:val="00C57E71"/>
    <w:rsid w:val="00C57F19"/>
    <w:rsid w:val="00C57FCE"/>
    <w:rsid w:val="00C600E5"/>
    <w:rsid w:val="00C601C7"/>
    <w:rsid w:val="00C60326"/>
    <w:rsid w:val="00C6051D"/>
    <w:rsid w:val="00C60528"/>
    <w:rsid w:val="00C605A8"/>
    <w:rsid w:val="00C60608"/>
    <w:rsid w:val="00C60640"/>
    <w:rsid w:val="00C608D3"/>
    <w:rsid w:val="00C60BA2"/>
    <w:rsid w:val="00C60C8C"/>
    <w:rsid w:val="00C60F9A"/>
    <w:rsid w:val="00C612A2"/>
    <w:rsid w:val="00C612D6"/>
    <w:rsid w:val="00C61323"/>
    <w:rsid w:val="00C61345"/>
    <w:rsid w:val="00C61364"/>
    <w:rsid w:val="00C613CB"/>
    <w:rsid w:val="00C6141E"/>
    <w:rsid w:val="00C61493"/>
    <w:rsid w:val="00C614C9"/>
    <w:rsid w:val="00C614D5"/>
    <w:rsid w:val="00C6159E"/>
    <w:rsid w:val="00C616F5"/>
    <w:rsid w:val="00C61847"/>
    <w:rsid w:val="00C61B6B"/>
    <w:rsid w:val="00C61B8A"/>
    <w:rsid w:val="00C61C7B"/>
    <w:rsid w:val="00C61DB9"/>
    <w:rsid w:val="00C61E06"/>
    <w:rsid w:val="00C61F30"/>
    <w:rsid w:val="00C61F74"/>
    <w:rsid w:val="00C62080"/>
    <w:rsid w:val="00C6233F"/>
    <w:rsid w:val="00C624D6"/>
    <w:rsid w:val="00C62820"/>
    <w:rsid w:val="00C6284E"/>
    <w:rsid w:val="00C62896"/>
    <w:rsid w:val="00C62993"/>
    <w:rsid w:val="00C62A65"/>
    <w:rsid w:val="00C62C95"/>
    <w:rsid w:val="00C62CAC"/>
    <w:rsid w:val="00C62EDB"/>
    <w:rsid w:val="00C62EE1"/>
    <w:rsid w:val="00C62F91"/>
    <w:rsid w:val="00C630ED"/>
    <w:rsid w:val="00C631D9"/>
    <w:rsid w:val="00C63205"/>
    <w:rsid w:val="00C6324F"/>
    <w:rsid w:val="00C632B4"/>
    <w:rsid w:val="00C6336C"/>
    <w:rsid w:val="00C633BA"/>
    <w:rsid w:val="00C63468"/>
    <w:rsid w:val="00C634FC"/>
    <w:rsid w:val="00C63539"/>
    <w:rsid w:val="00C6361B"/>
    <w:rsid w:val="00C6364F"/>
    <w:rsid w:val="00C63932"/>
    <w:rsid w:val="00C639A2"/>
    <w:rsid w:val="00C63A2A"/>
    <w:rsid w:val="00C63B03"/>
    <w:rsid w:val="00C63B9F"/>
    <w:rsid w:val="00C63BBC"/>
    <w:rsid w:val="00C63BC7"/>
    <w:rsid w:val="00C63FB5"/>
    <w:rsid w:val="00C640B0"/>
    <w:rsid w:val="00C641D3"/>
    <w:rsid w:val="00C642E7"/>
    <w:rsid w:val="00C64372"/>
    <w:rsid w:val="00C6440D"/>
    <w:rsid w:val="00C644C5"/>
    <w:rsid w:val="00C64831"/>
    <w:rsid w:val="00C64960"/>
    <w:rsid w:val="00C64AF4"/>
    <w:rsid w:val="00C64B70"/>
    <w:rsid w:val="00C64B7C"/>
    <w:rsid w:val="00C64CB5"/>
    <w:rsid w:val="00C64E46"/>
    <w:rsid w:val="00C64F0B"/>
    <w:rsid w:val="00C650A0"/>
    <w:rsid w:val="00C6511D"/>
    <w:rsid w:val="00C65129"/>
    <w:rsid w:val="00C65174"/>
    <w:rsid w:val="00C65328"/>
    <w:rsid w:val="00C65412"/>
    <w:rsid w:val="00C6545B"/>
    <w:rsid w:val="00C65723"/>
    <w:rsid w:val="00C658B7"/>
    <w:rsid w:val="00C65B79"/>
    <w:rsid w:val="00C65C20"/>
    <w:rsid w:val="00C65CD1"/>
    <w:rsid w:val="00C65DFD"/>
    <w:rsid w:val="00C65E3D"/>
    <w:rsid w:val="00C65F78"/>
    <w:rsid w:val="00C65F8E"/>
    <w:rsid w:val="00C6657C"/>
    <w:rsid w:val="00C6662D"/>
    <w:rsid w:val="00C6667E"/>
    <w:rsid w:val="00C666E1"/>
    <w:rsid w:val="00C66701"/>
    <w:rsid w:val="00C6680B"/>
    <w:rsid w:val="00C66A51"/>
    <w:rsid w:val="00C66B67"/>
    <w:rsid w:val="00C66FED"/>
    <w:rsid w:val="00C67053"/>
    <w:rsid w:val="00C6748E"/>
    <w:rsid w:val="00C67566"/>
    <w:rsid w:val="00C677E9"/>
    <w:rsid w:val="00C678A5"/>
    <w:rsid w:val="00C679F1"/>
    <w:rsid w:val="00C67AD2"/>
    <w:rsid w:val="00C67B67"/>
    <w:rsid w:val="00C67DDA"/>
    <w:rsid w:val="00C67E7B"/>
    <w:rsid w:val="00C67E83"/>
    <w:rsid w:val="00C67FF9"/>
    <w:rsid w:val="00C701BE"/>
    <w:rsid w:val="00C701E7"/>
    <w:rsid w:val="00C7022F"/>
    <w:rsid w:val="00C70309"/>
    <w:rsid w:val="00C7038D"/>
    <w:rsid w:val="00C7039F"/>
    <w:rsid w:val="00C7079F"/>
    <w:rsid w:val="00C707C0"/>
    <w:rsid w:val="00C708F5"/>
    <w:rsid w:val="00C7099E"/>
    <w:rsid w:val="00C70CA6"/>
    <w:rsid w:val="00C70E4A"/>
    <w:rsid w:val="00C71081"/>
    <w:rsid w:val="00C71242"/>
    <w:rsid w:val="00C712E4"/>
    <w:rsid w:val="00C714CB"/>
    <w:rsid w:val="00C71528"/>
    <w:rsid w:val="00C7161F"/>
    <w:rsid w:val="00C7168A"/>
    <w:rsid w:val="00C717D0"/>
    <w:rsid w:val="00C7189B"/>
    <w:rsid w:val="00C71914"/>
    <w:rsid w:val="00C71A50"/>
    <w:rsid w:val="00C71A9F"/>
    <w:rsid w:val="00C71ADA"/>
    <w:rsid w:val="00C720F2"/>
    <w:rsid w:val="00C721E7"/>
    <w:rsid w:val="00C723AC"/>
    <w:rsid w:val="00C724E6"/>
    <w:rsid w:val="00C724F4"/>
    <w:rsid w:val="00C7252E"/>
    <w:rsid w:val="00C72539"/>
    <w:rsid w:val="00C7256B"/>
    <w:rsid w:val="00C727B9"/>
    <w:rsid w:val="00C72813"/>
    <w:rsid w:val="00C728E1"/>
    <w:rsid w:val="00C728EE"/>
    <w:rsid w:val="00C729AC"/>
    <w:rsid w:val="00C729F4"/>
    <w:rsid w:val="00C72B39"/>
    <w:rsid w:val="00C72DEC"/>
    <w:rsid w:val="00C72EDF"/>
    <w:rsid w:val="00C72F3B"/>
    <w:rsid w:val="00C72FD9"/>
    <w:rsid w:val="00C73017"/>
    <w:rsid w:val="00C732B3"/>
    <w:rsid w:val="00C73686"/>
    <w:rsid w:val="00C7368C"/>
    <w:rsid w:val="00C736D9"/>
    <w:rsid w:val="00C73981"/>
    <w:rsid w:val="00C73A38"/>
    <w:rsid w:val="00C73A69"/>
    <w:rsid w:val="00C73B24"/>
    <w:rsid w:val="00C73B82"/>
    <w:rsid w:val="00C740A4"/>
    <w:rsid w:val="00C741DE"/>
    <w:rsid w:val="00C74257"/>
    <w:rsid w:val="00C74287"/>
    <w:rsid w:val="00C7458F"/>
    <w:rsid w:val="00C745B2"/>
    <w:rsid w:val="00C7469B"/>
    <w:rsid w:val="00C746F3"/>
    <w:rsid w:val="00C7488C"/>
    <w:rsid w:val="00C74964"/>
    <w:rsid w:val="00C74B39"/>
    <w:rsid w:val="00C74C29"/>
    <w:rsid w:val="00C74D32"/>
    <w:rsid w:val="00C74DE0"/>
    <w:rsid w:val="00C74E7C"/>
    <w:rsid w:val="00C74FE4"/>
    <w:rsid w:val="00C75192"/>
    <w:rsid w:val="00C75350"/>
    <w:rsid w:val="00C75423"/>
    <w:rsid w:val="00C75452"/>
    <w:rsid w:val="00C75539"/>
    <w:rsid w:val="00C75660"/>
    <w:rsid w:val="00C75989"/>
    <w:rsid w:val="00C75BBD"/>
    <w:rsid w:val="00C75CA5"/>
    <w:rsid w:val="00C75E78"/>
    <w:rsid w:val="00C75F18"/>
    <w:rsid w:val="00C762B3"/>
    <w:rsid w:val="00C762DE"/>
    <w:rsid w:val="00C764E1"/>
    <w:rsid w:val="00C76608"/>
    <w:rsid w:val="00C76714"/>
    <w:rsid w:val="00C767E9"/>
    <w:rsid w:val="00C76AC1"/>
    <w:rsid w:val="00C76B76"/>
    <w:rsid w:val="00C76C67"/>
    <w:rsid w:val="00C76DE8"/>
    <w:rsid w:val="00C76FDB"/>
    <w:rsid w:val="00C7721D"/>
    <w:rsid w:val="00C772DD"/>
    <w:rsid w:val="00C77446"/>
    <w:rsid w:val="00C77483"/>
    <w:rsid w:val="00C774C0"/>
    <w:rsid w:val="00C77770"/>
    <w:rsid w:val="00C77B8F"/>
    <w:rsid w:val="00C77BED"/>
    <w:rsid w:val="00C77DF4"/>
    <w:rsid w:val="00C800A4"/>
    <w:rsid w:val="00C80115"/>
    <w:rsid w:val="00C80234"/>
    <w:rsid w:val="00C802EC"/>
    <w:rsid w:val="00C80515"/>
    <w:rsid w:val="00C80748"/>
    <w:rsid w:val="00C80B55"/>
    <w:rsid w:val="00C80B72"/>
    <w:rsid w:val="00C80BEB"/>
    <w:rsid w:val="00C80E8A"/>
    <w:rsid w:val="00C80FC7"/>
    <w:rsid w:val="00C810D3"/>
    <w:rsid w:val="00C81105"/>
    <w:rsid w:val="00C812A5"/>
    <w:rsid w:val="00C8143D"/>
    <w:rsid w:val="00C8149E"/>
    <w:rsid w:val="00C816CF"/>
    <w:rsid w:val="00C817FC"/>
    <w:rsid w:val="00C8186C"/>
    <w:rsid w:val="00C81A12"/>
    <w:rsid w:val="00C81AF8"/>
    <w:rsid w:val="00C81B03"/>
    <w:rsid w:val="00C81D08"/>
    <w:rsid w:val="00C81E71"/>
    <w:rsid w:val="00C81E7F"/>
    <w:rsid w:val="00C821E2"/>
    <w:rsid w:val="00C82226"/>
    <w:rsid w:val="00C822D4"/>
    <w:rsid w:val="00C82340"/>
    <w:rsid w:val="00C82472"/>
    <w:rsid w:val="00C8270C"/>
    <w:rsid w:val="00C827AB"/>
    <w:rsid w:val="00C827C6"/>
    <w:rsid w:val="00C827F0"/>
    <w:rsid w:val="00C82B6B"/>
    <w:rsid w:val="00C82BEA"/>
    <w:rsid w:val="00C82E13"/>
    <w:rsid w:val="00C83005"/>
    <w:rsid w:val="00C83059"/>
    <w:rsid w:val="00C83099"/>
    <w:rsid w:val="00C831D8"/>
    <w:rsid w:val="00C831DB"/>
    <w:rsid w:val="00C83234"/>
    <w:rsid w:val="00C832C5"/>
    <w:rsid w:val="00C833AB"/>
    <w:rsid w:val="00C83477"/>
    <w:rsid w:val="00C8357A"/>
    <w:rsid w:val="00C835C5"/>
    <w:rsid w:val="00C83600"/>
    <w:rsid w:val="00C83734"/>
    <w:rsid w:val="00C8382B"/>
    <w:rsid w:val="00C83A95"/>
    <w:rsid w:val="00C83B0E"/>
    <w:rsid w:val="00C83B58"/>
    <w:rsid w:val="00C83B68"/>
    <w:rsid w:val="00C83B9F"/>
    <w:rsid w:val="00C83BA0"/>
    <w:rsid w:val="00C83F17"/>
    <w:rsid w:val="00C83F50"/>
    <w:rsid w:val="00C8411F"/>
    <w:rsid w:val="00C8440C"/>
    <w:rsid w:val="00C844E1"/>
    <w:rsid w:val="00C846CB"/>
    <w:rsid w:val="00C847DF"/>
    <w:rsid w:val="00C84B04"/>
    <w:rsid w:val="00C84B4A"/>
    <w:rsid w:val="00C84CA0"/>
    <w:rsid w:val="00C84E13"/>
    <w:rsid w:val="00C850D3"/>
    <w:rsid w:val="00C85197"/>
    <w:rsid w:val="00C85373"/>
    <w:rsid w:val="00C853C8"/>
    <w:rsid w:val="00C85870"/>
    <w:rsid w:val="00C85B72"/>
    <w:rsid w:val="00C85BAC"/>
    <w:rsid w:val="00C85D0F"/>
    <w:rsid w:val="00C85D1B"/>
    <w:rsid w:val="00C8632E"/>
    <w:rsid w:val="00C865D9"/>
    <w:rsid w:val="00C86633"/>
    <w:rsid w:val="00C866FA"/>
    <w:rsid w:val="00C8680D"/>
    <w:rsid w:val="00C86965"/>
    <w:rsid w:val="00C86A46"/>
    <w:rsid w:val="00C86A70"/>
    <w:rsid w:val="00C86A96"/>
    <w:rsid w:val="00C86C37"/>
    <w:rsid w:val="00C86CDA"/>
    <w:rsid w:val="00C86DCB"/>
    <w:rsid w:val="00C86EC5"/>
    <w:rsid w:val="00C86EFC"/>
    <w:rsid w:val="00C8706B"/>
    <w:rsid w:val="00C8713B"/>
    <w:rsid w:val="00C874B7"/>
    <w:rsid w:val="00C8754F"/>
    <w:rsid w:val="00C876D6"/>
    <w:rsid w:val="00C87931"/>
    <w:rsid w:val="00C879D5"/>
    <w:rsid w:val="00C87A49"/>
    <w:rsid w:val="00C87B5E"/>
    <w:rsid w:val="00C87BBA"/>
    <w:rsid w:val="00C87C30"/>
    <w:rsid w:val="00C87D2E"/>
    <w:rsid w:val="00C90085"/>
    <w:rsid w:val="00C9029B"/>
    <w:rsid w:val="00C90370"/>
    <w:rsid w:val="00C903A8"/>
    <w:rsid w:val="00C906A4"/>
    <w:rsid w:val="00C906BB"/>
    <w:rsid w:val="00C90763"/>
    <w:rsid w:val="00C90AA3"/>
    <w:rsid w:val="00C90B48"/>
    <w:rsid w:val="00C90F31"/>
    <w:rsid w:val="00C91029"/>
    <w:rsid w:val="00C91070"/>
    <w:rsid w:val="00C9116C"/>
    <w:rsid w:val="00C9128A"/>
    <w:rsid w:val="00C914DD"/>
    <w:rsid w:val="00C91614"/>
    <w:rsid w:val="00C917B9"/>
    <w:rsid w:val="00C917D3"/>
    <w:rsid w:val="00C91A59"/>
    <w:rsid w:val="00C91BA9"/>
    <w:rsid w:val="00C91BD6"/>
    <w:rsid w:val="00C91CD7"/>
    <w:rsid w:val="00C91CE9"/>
    <w:rsid w:val="00C91DE4"/>
    <w:rsid w:val="00C91F2D"/>
    <w:rsid w:val="00C91F4C"/>
    <w:rsid w:val="00C920F5"/>
    <w:rsid w:val="00C9230C"/>
    <w:rsid w:val="00C924B7"/>
    <w:rsid w:val="00C9254D"/>
    <w:rsid w:val="00C9291E"/>
    <w:rsid w:val="00C92937"/>
    <w:rsid w:val="00C9297A"/>
    <w:rsid w:val="00C92A14"/>
    <w:rsid w:val="00C92A27"/>
    <w:rsid w:val="00C92C1D"/>
    <w:rsid w:val="00C92C93"/>
    <w:rsid w:val="00C92C95"/>
    <w:rsid w:val="00C92D16"/>
    <w:rsid w:val="00C92EA8"/>
    <w:rsid w:val="00C92F3A"/>
    <w:rsid w:val="00C93020"/>
    <w:rsid w:val="00C93031"/>
    <w:rsid w:val="00C9305D"/>
    <w:rsid w:val="00C932C4"/>
    <w:rsid w:val="00C9335C"/>
    <w:rsid w:val="00C934B8"/>
    <w:rsid w:val="00C934C5"/>
    <w:rsid w:val="00C934F3"/>
    <w:rsid w:val="00C9361F"/>
    <w:rsid w:val="00C93731"/>
    <w:rsid w:val="00C93828"/>
    <w:rsid w:val="00C9383C"/>
    <w:rsid w:val="00C938D8"/>
    <w:rsid w:val="00C93921"/>
    <w:rsid w:val="00C9392A"/>
    <w:rsid w:val="00C93A23"/>
    <w:rsid w:val="00C93ACA"/>
    <w:rsid w:val="00C93AF6"/>
    <w:rsid w:val="00C93BC5"/>
    <w:rsid w:val="00C93C7A"/>
    <w:rsid w:val="00C93CD2"/>
    <w:rsid w:val="00C93D12"/>
    <w:rsid w:val="00C93DB6"/>
    <w:rsid w:val="00C93F3B"/>
    <w:rsid w:val="00C93F8E"/>
    <w:rsid w:val="00C9403B"/>
    <w:rsid w:val="00C940CE"/>
    <w:rsid w:val="00C94157"/>
    <w:rsid w:val="00C941BC"/>
    <w:rsid w:val="00C94299"/>
    <w:rsid w:val="00C942BA"/>
    <w:rsid w:val="00C94390"/>
    <w:rsid w:val="00C94719"/>
    <w:rsid w:val="00C947A6"/>
    <w:rsid w:val="00C947CC"/>
    <w:rsid w:val="00C94A9D"/>
    <w:rsid w:val="00C94ADF"/>
    <w:rsid w:val="00C94CB7"/>
    <w:rsid w:val="00C94DD8"/>
    <w:rsid w:val="00C95034"/>
    <w:rsid w:val="00C950A0"/>
    <w:rsid w:val="00C95166"/>
    <w:rsid w:val="00C951AA"/>
    <w:rsid w:val="00C951D7"/>
    <w:rsid w:val="00C952AA"/>
    <w:rsid w:val="00C952BC"/>
    <w:rsid w:val="00C953A7"/>
    <w:rsid w:val="00C95476"/>
    <w:rsid w:val="00C95508"/>
    <w:rsid w:val="00C9556F"/>
    <w:rsid w:val="00C95647"/>
    <w:rsid w:val="00C956E6"/>
    <w:rsid w:val="00C957CB"/>
    <w:rsid w:val="00C95945"/>
    <w:rsid w:val="00C959C1"/>
    <w:rsid w:val="00C959D3"/>
    <w:rsid w:val="00C95B86"/>
    <w:rsid w:val="00C95DB0"/>
    <w:rsid w:val="00C95DEB"/>
    <w:rsid w:val="00C95EB0"/>
    <w:rsid w:val="00C95FB4"/>
    <w:rsid w:val="00C96028"/>
    <w:rsid w:val="00C961D3"/>
    <w:rsid w:val="00C961E0"/>
    <w:rsid w:val="00C9639C"/>
    <w:rsid w:val="00C964C9"/>
    <w:rsid w:val="00C969BC"/>
    <w:rsid w:val="00C96ADE"/>
    <w:rsid w:val="00C96B9C"/>
    <w:rsid w:val="00C977DE"/>
    <w:rsid w:val="00C97961"/>
    <w:rsid w:val="00C97A56"/>
    <w:rsid w:val="00C97B8F"/>
    <w:rsid w:val="00C97E02"/>
    <w:rsid w:val="00CA0021"/>
    <w:rsid w:val="00CA004E"/>
    <w:rsid w:val="00CA015C"/>
    <w:rsid w:val="00CA0217"/>
    <w:rsid w:val="00CA0344"/>
    <w:rsid w:val="00CA03FE"/>
    <w:rsid w:val="00CA04AE"/>
    <w:rsid w:val="00CA05B6"/>
    <w:rsid w:val="00CA0728"/>
    <w:rsid w:val="00CA0780"/>
    <w:rsid w:val="00CA1207"/>
    <w:rsid w:val="00CA1274"/>
    <w:rsid w:val="00CA127F"/>
    <w:rsid w:val="00CA17CF"/>
    <w:rsid w:val="00CA1947"/>
    <w:rsid w:val="00CA1A8B"/>
    <w:rsid w:val="00CA1AD4"/>
    <w:rsid w:val="00CA1C9B"/>
    <w:rsid w:val="00CA1E68"/>
    <w:rsid w:val="00CA20A3"/>
    <w:rsid w:val="00CA20B6"/>
    <w:rsid w:val="00CA21F7"/>
    <w:rsid w:val="00CA222E"/>
    <w:rsid w:val="00CA23DC"/>
    <w:rsid w:val="00CA2551"/>
    <w:rsid w:val="00CA2721"/>
    <w:rsid w:val="00CA28FF"/>
    <w:rsid w:val="00CA294A"/>
    <w:rsid w:val="00CA294C"/>
    <w:rsid w:val="00CA29E4"/>
    <w:rsid w:val="00CA2B55"/>
    <w:rsid w:val="00CA2D1B"/>
    <w:rsid w:val="00CA2D50"/>
    <w:rsid w:val="00CA2DA1"/>
    <w:rsid w:val="00CA2E94"/>
    <w:rsid w:val="00CA2F0C"/>
    <w:rsid w:val="00CA2FF2"/>
    <w:rsid w:val="00CA3032"/>
    <w:rsid w:val="00CA3115"/>
    <w:rsid w:val="00CA31B0"/>
    <w:rsid w:val="00CA3229"/>
    <w:rsid w:val="00CA3297"/>
    <w:rsid w:val="00CA32A4"/>
    <w:rsid w:val="00CA3435"/>
    <w:rsid w:val="00CA3444"/>
    <w:rsid w:val="00CA349C"/>
    <w:rsid w:val="00CA34F7"/>
    <w:rsid w:val="00CA3636"/>
    <w:rsid w:val="00CA36DB"/>
    <w:rsid w:val="00CA36FB"/>
    <w:rsid w:val="00CA37D5"/>
    <w:rsid w:val="00CA381D"/>
    <w:rsid w:val="00CA3884"/>
    <w:rsid w:val="00CA388B"/>
    <w:rsid w:val="00CA3904"/>
    <w:rsid w:val="00CA39F5"/>
    <w:rsid w:val="00CA3A30"/>
    <w:rsid w:val="00CA3CDC"/>
    <w:rsid w:val="00CA3DB0"/>
    <w:rsid w:val="00CA3E5A"/>
    <w:rsid w:val="00CA3EB9"/>
    <w:rsid w:val="00CA3F1F"/>
    <w:rsid w:val="00CA3F68"/>
    <w:rsid w:val="00CA3F7E"/>
    <w:rsid w:val="00CA3FD0"/>
    <w:rsid w:val="00CA3FEC"/>
    <w:rsid w:val="00CA4032"/>
    <w:rsid w:val="00CA405A"/>
    <w:rsid w:val="00CA40DD"/>
    <w:rsid w:val="00CA4168"/>
    <w:rsid w:val="00CA4284"/>
    <w:rsid w:val="00CA4340"/>
    <w:rsid w:val="00CA447D"/>
    <w:rsid w:val="00CA4694"/>
    <w:rsid w:val="00CA47F4"/>
    <w:rsid w:val="00CA4A18"/>
    <w:rsid w:val="00CA4A86"/>
    <w:rsid w:val="00CA4AC5"/>
    <w:rsid w:val="00CA4AD4"/>
    <w:rsid w:val="00CA4B76"/>
    <w:rsid w:val="00CA4D97"/>
    <w:rsid w:val="00CA4DAD"/>
    <w:rsid w:val="00CA4FE3"/>
    <w:rsid w:val="00CA51C1"/>
    <w:rsid w:val="00CA5208"/>
    <w:rsid w:val="00CA522E"/>
    <w:rsid w:val="00CA53EE"/>
    <w:rsid w:val="00CA5471"/>
    <w:rsid w:val="00CA551B"/>
    <w:rsid w:val="00CA5AE3"/>
    <w:rsid w:val="00CA5BB1"/>
    <w:rsid w:val="00CA5C1B"/>
    <w:rsid w:val="00CA61DD"/>
    <w:rsid w:val="00CA657D"/>
    <w:rsid w:val="00CA65EC"/>
    <w:rsid w:val="00CA6738"/>
    <w:rsid w:val="00CA6A10"/>
    <w:rsid w:val="00CA6B9C"/>
    <w:rsid w:val="00CA6CF5"/>
    <w:rsid w:val="00CA6D12"/>
    <w:rsid w:val="00CA70BB"/>
    <w:rsid w:val="00CA7270"/>
    <w:rsid w:val="00CA7414"/>
    <w:rsid w:val="00CA7570"/>
    <w:rsid w:val="00CA7585"/>
    <w:rsid w:val="00CA779E"/>
    <w:rsid w:val="00CA77C9"/>
    <w:rsid w:val="00CA780F"/>
    <w:rsid w:val="00CA7A51"/>
    <w:rsid w:val="00CA7D63"/>
    <w:rsid w:val="00CB01AF"/>
    <w:rsid w:val="00CB026C"/>
    <w:rsid w:val="00CB03E0"/>
    <w:rsid w:val="00CB0627"/>
    <w:rsid w:val="00CB0639"/>
    <w:rsid w:val="00CB082B"/>
    <w:rsid w:val="00CB0835"/>
    <w:rsid w:val="00CB08BB"/>
    <w:rsid w:val="00CB09E4"/>
    <w:rsid w:val="00CB0AD3"/>
    <w:rsid w:val="00CB0C3E"/>
    <w:rsid w:val="00CB0C7D"/>
    <w:rsid w:val="00CB0F38"/>
    <w:rsid w:val="00CB10E1"/>
    <w:rsid w:val="00CB11FD"/>
    <w:rsid w:val="00CB127B"/>
    <w:rsid w:val="00CB12AC"/>
    <w:rsid w:val="00CB142F"/>
    <w:rsid w:val="00CB1474"/>
    <w:rsid w:val="00CB18B9"/>
    <w:rsid w:val="00CB1BBC"/>
    <w:rsid w:val="00CB1E33"/>
    <w:rsid w:val="00CB1F33"/>
    <w:rsid w:val="00CB1FE9"/>
    <w:rsid w:val="00CB2214"/>
    <w:rsid w:val="00CB24AF"/>
    <w:rsid w:val="00CB24E6"/>
    <w:rsid w:val="00CB269D"/>
    <w:rsid w:val="00CB288A"/>
    <w:rsid w:val="00CB29B9"/>
    <w:rsid w:val="00CB2B56"/>
    <w:rsid w:val="00CB2DE7"/>
    <w:rsid w:val="00CB2F2B"/>
    <w:rsid w:val="00CB2F63"/>
    <w:rsid w:val="00CB31AA"/>
    <w:rsid w:val="00CB3233"/>
    <w:rsid w:val="00CB333D"/>
    <w:rsid w:val="00CB3496"/>
    <w:rsid w:val="00CB35BB"/>
    <w:rsid w:val="00CB369D"/>
    <w:rsid w:val="00CB3804"/>
    <w:rsid w:val="00CB3A2F"/>
    <w:rsid w:val="00CB3AB4"/>
    <w:rsid w:val="00CB3FD4"/>
    <w:rsid w:val="00CB40AA"/>
    <w:rsid w:val="00CB419E"/>
    <w:rsid w:val="00CB4206"/>
    <w:rsid w:val="00CB45D9"/>
    <w:rsid w:val="00CB46DC"/>
    <w:rsid w:val="00CB4782"/>
    <w:rsid w:val="00CB47D6"/>
    <w:rsid w:val="00CB4861"/>
    <w:rsid w:val="00CB49BC"/>
    <w:rsid w:val="00CB4A86"/>
    <w:rsid w:val="00CB4AB8"/>
    <w:rsid w:val="00CB4B37"/>
    <w:rsid w:val="00CB4B96"/>
    <w:rsid w:val="00CB4D42"/>
    <w:rsid w:val="00CB51B5"/>
    <w:rsid w:val="00CB533C"/>
    <w:rsid w:val="00CB53C1"/>
    <w:rsid w:val="00CB5462"/>
    <w:rsid w:val="00CB54F6"/>
    <w:rsid w:val="00CB5540"/>
    <w:rsid w:val="00CB574B"/>
    <w:rsid w:val="00CB58B8"/>
    <w:rsid w:val="00CB5BD7"/>
    <w:rsid w:val="00CB5CA5"/>
    <w:rsid w:val="00CB5EBB"/>
    <w:rsid w:val="00CB6064"/>
    <w:rsid w:val="00CB60F8"/>
    <w:rsid w:val="00CB6234"/>
    <w:rsid w:val="00CB626B"/>
    <w:rsid w:val="00CB6365"/>
    <w:rsid w:val="00CB64D9"/>
    <w:rsid w:val="00CB64DA"/>
    <w:rsid w:val="00CB64E5"/>
    <w:rsid w:val="00CB65C4"/>
    <w:rsid w:val="00CB65ED"/>
    <w:rsid w:val="00CB668E"/>
    <w:rsid w:val="00CB6746"/>
    <w:rsid w:val="00CB67CD"/>
    <w:rsid w:val="00CB6825"/>
    <w:rsid w:val="00CB690E"/>
    <w:rsid w:val="00CB69BE"/>
    <w:rsid w:val="00CB6A29"/>
    <w:rsid w:val="00CB6B6A"/>
    <w:rsid w:val="00CB6BF1"/>
    <w:rsid w:val="00CB6D00"/>
    <w:rsid w:val="00CB6E1B"/>
    <w:rsid w:val="00CB7149"/>
    <w:rsid w:val="00CB7498"/>
    <w:rsid w:val="00CB751B"/>
    <w:rsid w:val="00CB77B3"/>
    <w:rsid w:val="00CB793E"/>
    <w:rsid w:val="00CB7AC1"/>
    <w:rsid w:val="00CB7C11"/>
    <w:rsid w:val="00CB7E8A"/>
    <w:rsid w:val="00CB7E95"/>
    <w:rsid w:val="00CB7EEE"/>
    <w:rsid w:val="00CC0135"/>
    <w:rsid w:val="00CC0307"/>
    <w:rsid w:val="00CC03AE"/>
    <w:rsid w:val="00CC0529"/>
    <w:rsid w:val="00CC05A1"/>
    <w:rsid w:val="00CC07AA"/>
    <w:rsid w:val="00CC091E"/>
    <w:rsid w:val="00CC09F0"/>
    <w:rsid w:val="00CC0BAE"/>
    <w:rsid w:val="00CC0D01"/>
    <w:rsid w:val="00CC0D6F"/>
    <w:rsid w:val="00CC10D3"/>
    <w:rsid w:val="00CC11A9"/>
    <w:rsid w:val="00CC1328"/>
    <w:rsid w:val="00CC13B9"/>
    <w:rsid w:val="00CC1470"/>
    <w:rsid w:val="00CC14B7"/>
    <w:rsid w:val="00CC152B"/>
    <w:rsid w:val="00CC1570"/>
    <w:rsid w:val="00CC158E"/>
    <w:rsid w:val="00CC1597"/>
    <w:rsid w:val="00CC159B"/>
    <w:rsid w:val="00CC1719"/>
    <w:rsid w:val="00CC1820"/>
    <w:rsid w:val="00CC1831"/>
    <w:rsid w:val="00CC1B2B"/>
    <w:rsid w:val="00CC1BF1"/>
    <w:rsid w:val="00CC1D4A"/>
    <w:rsid w:val="00CC1D9D"/>
    <w:rsid w:val="00CC1DA0"/>
    <w:rsid w:val="00CC1DD1"/>
    <w:rsid w:val="00CC1DF7"/>
    <w:rsid w:val="00CC1F51"/>
    <w:rsid w:val="00CC21D9"/>
    <w:rsid w:val="00CC22B8"/>
    <w:rsid w:val="00CC230A"/>
    <w:rsid w:val="00CC23BD"/>
    <w:rsid w:val="00CC2514"/>
    <w:rsid w:val="00CC27D9"/>
    <w:rsid w:val="00CC2881"/>
    <w:rsid w:val="00CC2A19"/>
    <w:rsid w:val="00CC2A2A"/>
    <w:rsid w:val="00CC2A8E"/>
    <w:rsid w:val="00CC2A9F"/>
    <w:rsid w:val="00CC2AC9"/>
    <w:rsid w:val="00CC2D89"/>
    <w:rsid w:val="00CC2E11"/>
    <w:rsid w:val="00CC2FFF"/>
    <w:rsid w:val="00CC30F3"/>
    <w:rsid w:val="00CC315B"/>
    <w:rsid w:val="00CC34C4"/>
    <w:rsid w:val="00CC3521"/>
    <w:rsid w:val="00CC35B7"/>
    <w:rsid w:val="00CC3655"/>
    <w:rsid w:val="00CC36F8"/>
    <w:rsid w:val="00CC3A27"/>
    <w:rsid w:val="00CC3AEE"/>
    <w:rsid w:val="00CC3B3B"/>
    <w:rsid w:val="00CC3B72"/>
    <w:rsid w:val="00CC3CA6"/>
    <w:rsid w:val="00CC3DE1"/>
    <w:rsid w:val="00CC3E4E"/>
    <w:rsid w:val="00CC405E"/>
    <w:rsid w:val="00CC4443"/>
    <w:rsid w:val="00CC44AC"/>
    <w:rsid w:val="00CC4557"/>
    <w:rsid w:val="00CC4789"/>
    <w:rsid w:val="00CC493A"/>
    <w:rsid w:val="00CC4A62"/>
    <w:rsid w:val="00CC4B8B"/>
    <w:rsid w:val="00CC4C44"/>
    <w:rsid w:val="00CC4E97"/>
    <w:rsid w:val="00CC50C1"/>
    <w:rsid w:val="00CC51E5"/>
    <w:rsid w:val="00CC544B"/>
    <w:rsid w:val="00CC552E"/>
    <w:rsid w:val="00CC56F5"/>
    <w:rsid w:val="00CC5992"/>
    <w:rsid w:val="00CC5E7F"/>
    <w:rsid w:val="00CC5EF8"/>
    <w:rsid w:val="00CC648D"/>
    <w:rsid w:val="00CC64C3"/>
    <w:rsid w:val="00CC6540"/>
    <w:rsid w:val="00CC69B4"/>
    <w:rsid w:val="00CC69DD"/>
    <w:rsid w:val="00CC6ACE"/>
    <w:rsid w:val="00CC6B71"/>
    <w:rsid w:val="00CC6D6B"/>
    <w:rsid w:val="00CC6DA5"/>
    <w:rsid w:val="00CC7029"/>
    <w:rsid w:val="00CC7053"/>
    <w:rsid w:val="00CC706E"/>
    <w:rsid w:val="00CC7266"/>
    <w:rsid w:val="00CC743F"/>
    <w:rsid w:val="00CC7589"/>
    <w:rsid w:val="00CC7666"/>
    <w:rsid w:val="00CC77ED"/>
    <w:rsid w:val="00CC781C"/>
    <w:rsid w:val="00CC7B0A"/>
    <w:rsid w:val="00CC7B21"/>
    <w:rsid w:val="00CC7B4F"/>
    <w:rsid w:val="00CC7C1F"/>
    <w:rsid w:val="00CD0043"/>
    <w:rsid w:val="00CD00DC"/>
    <w:rsid w:val="00CD0158"/>
    <w:rsid w:val="00CD01D7"/>
    <w:rsid w:val="00CD0251"/>
    <w:rsid w:val="00CD0410"/>
    <w:rsid w:val="00CD0646"/>
    <w:rsid w:val="00CD06D1"/>
    <w:rsid w:val="00CD09DF"/>
    <w:rsid w:val="00CD0A77"/>
    <w:rsid w:val="00CD0CE3"/>
    <w:rsid w:val="00CD0D7D"/>
    <w:rsid w:val="00CD0EAE"/>
    <w:rsid w:val="00CD10E9"/>
    <w:rsid w:val="00CD11C1"/>
    <w:rsid w:val="00CD137B"/>
    <w:rsid w:val="00CD13AD"/>
    <w:rsid w:val="00CD13D4"/>
    <w:rsid w:val="00CD1480"/>
    <w:rsid w:val="00CD1550"/>
    <w:rsid w:val="00CD1584"/>
    <w:rsid w:val="00CD16D1"/>
    <w:rsid w:val="00CD17A7"/>
    <w:rsid w:val="00CD17AD"/>
    <w:rsid w:val="00CD1877"/>
    <w:rsid w:val="00CD1A39"/>
    <w:rsid w:val="00CD1AA0"/>
    <w:rsid w:val="00CD1AE2"/>
    <w:rsid w:val="00CD1BFA"/>
    <w:rsid w:val="00CD1C6A"/>
    <w:rsid w:val="00CD1DA0"/>
    <w:rsid w:val="00CD1F2F"/>
    <w:rsid w:val="00CD2040"/>
    <w:rsid w:val="00CD2042"/>
    <w:rsid w:val="00CD21BE"/>
    <w:rsid w:val="00CD23EA"/>
    <w:rsid w:val="00CD24B6"/>
    <w:rsid w:val="00CD256E"/>
    <w:rsid w:val="00CD258E"/>
    <w:rsid w:val="00CD26FA"/>
    <w:rsid w:val="00CD2922"/>
    <w:rsid w:val="00CD2A01"/>
    <w:rsid w:val="00CD2C54"/>
    <w:rsid w:val="00CD2E04"/>
    <w:rsid w:val="00CD2E9A"/>
    <w:rsid w:val="00CD3035"/>
    <w:rsid w:val="00CD311D"/>
    <w:rsid w:val="00CD3290"/>
    <w:rsid w:val="00CD349D"/>
    <w:rsid w:val="00CD349E"/>
    <w:rsid w:val="00CD34F2"/>
    <w:rsid w:val="00CD367B"/>
    <w:rsid w:val="00CD3699"/>
    <w:rsid w:val="00CD393A"/>
    <w:rsid w:val="00CD39A0"/>
    <w:rsid w:val="00CD3C7B"/>
    <w:rsid w:val="00CD3C9A"/>
    <w:rsid w:val="00CD3CA5"/>
    <w:rsid w:val="00CD3F13"/>
    <w:rsid w:val="00CD418D"/>
    <w:rsid w:val="00CD42EC"/>
    <w:rsid w:val="00CD4545"/>
    <w:rsid w:val="00CD4A57"/>
    <w:rsid w:val="00CD4B19"/>
    <w:rsid w:val="00CD4B46"/>
    <w:rsid w:val="00CD4BAB"/>
    <w:rsid w:val="00CD4C89"/>
    <w:rsid w:val="00CD4C8A"/>
    <w:rsid w:val="00CD4CB0"/>
    <w:rsid w:val="00CD4DFB"/>
    <w:rsid w:val="00CD4FB2"/>
    <w:rsid w:val="00CD50C9"/>
    <w:rsid w:val="00CD5294"/>
    <w:rsid w:val="00CD545B"/>
    <w:rsid w:val="00CD575B"/>
    <w:rsid w:val="00CD57B1"/>
    <w:rsid w:val="00CD5B50"/>
    <w:rsid w:val="00CD5C27"/>
    <w:rsid w:val="00CD5C6A"/>
    <w:rsid w:val="00CD5C6E"/>
    <w:rsid w:val="00CD600C"/>
    <w:rsid w:val="00CD60A8"/>
    <w:rsid w:val="00CD63D9"/>
    <w:rsid w:val="00CD678E"/>
    <w:rsid w:val="00CD6790"/>
    <w:rsid w:val="00CD6838"/>
    <w:rsid w:val="00CD68FA"/>
    <w:rsid w:val="00CD6B93"/>
    <w:rsid w:val="00CD6C81"/>
    <w:rsid w:val="00CD6E43"/>
    <w:rsid w:val="00CD6E72"/>
    <w:rsid w:val="00CD714F"/>
    <w:rsid w:val="00CD7233"/>
    <w:rsid w:val="00CD7357"/>
    <w:rsid w:val="00CD7862"/>
    <w:rsid w:val="00CD7898"/>
    <w:rsid w:val="00CD79A6"/>
    <w:rsid w:val="00CD7D2E"/>
    <w:rsid w:val="00CE001D"/>
    <w:rsid w:val="00CE004D"/>
    <w:rsid w:val="00CE0133"/>
    <w:rsid w:val="00CE016F"/>
    <w:rsid w:val="00CE020C"/>
    <w:rsid w:val="00CE0318"/>
    <w:rsid w:val="00CE06B1"/>
    <w:rsid w:val="00CE06CD"/>
    <w:rsid w:val="00CE0719"/>
    <w:rsid w:val="00CE0737"/>
    <w:rsid w:val="00CE07E4"/>
    <w:rsid w:val="00CE099D"/>
    <w:rsid w:val="00CE0BEB"/>
    <w:rsid w:val="00CE0E45"/>
    <w:rsid w:val="00CE0F37"/>
    <w:rsid w:val="00CE0F7B"/>
    <w:rsid w:val="00CE0FD2"/>
    <w:rsid w:val="00CE1184"/>
    <w:rsid w:val="00CE124D"/>
    <w:rsid w:val="00CE127E"/>
    <w:rsid w:val="00CE1299"/>
    <w:rsid w:val="00CE13F9"/>
    <w:rsid w:val="00CE15BF"/>
    <w:rsid w:val="00CE1B10"/>
    <w:rsid w:val="00CE1E88"/>
    <w:rsid w:val="00CE1EE7"/>
    <w:rsid w:val="00CE1F23"/>
    <w:rsid w:val="00CE1F6F"/>
    <w:rsid w:val="00CE20A3"/>
    <w:rsid w:val="00CE20BD"/>
    <w:rsid w:val="00CE21A3"/>
    <w:rsid w:val="00CE2278"/>
    <w:rsid w:val="00CE236F"/>
    <w:rsid w:val="00CE23DC"/>
    <w:rsid w:val="00CE2455"/>
    <w:rsid w:val="00CE29C9"/>
    <w:rsid w:val="00CE2B20"/>
    <w:rsid w:val="00CE2B3E"/>
    <w:rsid w:val="00CE2D56"/>
    <w:rsid w:val="00CE2DA9"/>
    <w:rsid w:val="00CE2DCF"/>
    <w:rsid w:val="00CE2FC3"/>
    <w:rsid w:val="00CE2FE7"/>
    <w:rsid w:val="00CE3193"/>
    <w:rsid w:val="00CE32D8"/>
    <w:rsid w:val="00CE3312"/>
    <w:rsid w:val="00CE345B"/>
    <w:rsid w:val="00CE3490"/>
    <w:rsid w:val="00CE3534"/>
    <w:rsid w:val="00CE360A"/>
    <w:rsid w:val="00CE37A5"/>
    <w:rsid w:val="00CE38C4"/>
    <w:rsid w:val="00CE38C6"/>
    <w:rsid w:val="00CE3E47"/>
    <w:rsid w:val="00CE408A"/>
    <w:rsid w:val="00CE4109"/>
    <w:rsid w:val="00CE418A"/>
    <w:rsid w:val="00CE4236"/>
    <w:rsid w:val="00CE4629"/>
    <w:rsid w:val="00CE474E"/>
    <w:rsid w:val="00CE4855"/>
    <w:rsid w:val="00CE4934"/>
    <w:rsid w:val="00CE49B4"/>
    <w:rsid w:val="00CE49B7"/>
    <w:rsid w:val="00CE4AA9"/>
    <w:rsid w:val="00CE4B51"/>
    <w:rsid w:val="00CE4B9E"/>
    <w:rsid w:val="00CE4CC4"/>
    <w:rsid w:val="00CE4EC0"/>
    <w:rsid w:val="00CE5373"/>
    <w:rsid w:val="00CE5383"/>
    <w:rsid w:val="00CE5393"/>
    <w:rsid w:val="00CE5554"/>
    <w:rsid w:val="00CE55C1"/>
    <w:rsid w:val="00CE55D5"/>
    <w:rsid w:val="00CE561F"/>
    <w:rsid w:val="00CE5656"/>
    <w:rsid w:val="00CE57B5"/>
    <w:rsid w:val="00CE57EA"/>
    <w:rsid w:val="00CE592B"/>
    <w:rsid w:val="00CE59E4"/>
    <w:rsid w:val="00CE5B56"/>
    <w:rsid w:val="00CE5C3F"/>
    <w:rsid w:val="00CE5CA5"/>
    <w:rsid w:val="00CE5CC0"/>
    <w:rsid w:val="00CE61E0"/>
    <w:rsid w:val="00CE630E"/>
    <w:rsid w:val="00CE63C9"/>
    <w:rsid w:val="00CE64D2"/>
    <w:rsid w:val="00CE64E8"/>
    <w:rsid w:val="00CE6579"/>
    <w:rsid w:val="00CE65CF"/>
    <w:rsid w:val="00CE6742"/>
    <w:rsid w:val="00CE6777"/>
    <w:rsid w:val="00CE6B84"/>
    <w:rsid w:val="00CE6BCB"/>
    <w:rsid w:val="00CE6BE8"/>
    <w:rsid w:val="00CE6CE8"/>
    <w:rsid w:val="00CE6EBC"/>
    <w:rsid w:val="00CE6EC5"/>
    <w:rsid w:val="00CE6F42"/>
    <w:rsid w:val="00CE708D"/>
    <w:rsid w:val="00CE7091"/>
    <w:rsid w:val="00CE710F"/>
    <w:rsid w:val="00CE7402"/>
    <w:rsid w:val="00CE7414"/>
    <w:rsid w:val="00CE75A1"/>
    <w:rsid w:val="00CE7620"/>
    <w:rsid w:val="00CE76E9"/>
    <w:rsid w:val="00CE782D"/>
    <w:rsid w:val="00CE7D4A"/>
    <w:rsid w:val="00CE7EE2"/>
    <w:rsid w:val="00CE7F7C"/>
    <w:rsid w:val="00CE7FAF"/>
    <w:rsid w:val="00CF013E"/>
    <w:rsid w:val="00CF01D0"/>
    <w:rsid w:val="00CF01DB"/>
    <w:rsid w:val="00CF0224"/>
    <w:rsid w:val="00CF0413"/>
    <w:rsid w:val="00CF05A4"/>
    <w:rsid w:val="00CF05CC"/>
    <w:rsid w:val="00CF0820"/>
    <w:rsid w:val="00CF0BAC"/>
    <w:rsid w:val="00CF0BC5"/>
    <w:rsid w:val="00CF0F41"/>
    <w:rsid w:val="00CF0F75"/>
    <w:rsid w:val="00CF1089"/>
    <w:rsid w:val="00CF113E"/>
    <w:rsid w:val="00CF11B3"/>
    <w:rsid w:val="00CF11BF"/>
    <w:rsid w:val="00CF12A6"/>
    <w:rsid w:val="00CF1496"/>
    <w:rsid w:val="00CF14C5"/>
    <w:rsid w:val="00CF16C8"/>
    <w:rsid w:val="00CF18C0"/>
    <w:rsid w:val="00CF18DD"/>
    <w:rsid w:val="00CF1982"/>
    <w:rsid w:val="00CF1B57"/>
    <w:rsid w:val="00CF1B97"/>
    <w:rsid w:val="00CF1BB6"/>
    <w:rsid w:val="00CF1C0C"/>
    <w:rsid w:val="00CF1C0F"/>
    <w:rsid w:val="00CF2047"/>
    <w:rsid w:val="00CF22BC"/>
    <w:rsid w:val="00CF238A"/>
    <w:rsid w:val="00CF2452"/>
    <w:rsid w:val="00CF2493"/>
    <w:rsid w:val="00CF24F6"/>
    <w:rsid w:val="00CF25B9"/>
    <w:rsid w:val="00CF25EE"/>
    <w:rsid w:val="00CF26CB"/>
    <w:rsid w:val="00CF279E"/>
    <w:rsid w:val="00CF27FB"/>
    <w:rsid w:val="00CF2954"/>
    <w:rsid w:val="00CF2A91"/>
    <w:rsid w:val="00CF2C55"/>
    <w:rsid w:val="00CF2C96"/>
    <w:rsid w:val="00CF2F5C"/>
    <w:rsid w:val="00CF2FCD"/>
    <w:rsid w:val="00CF3069"/>
    <w:rsid w:val="00CF3071"/>
    <w:rsid w:val="00CF33E1"/>
    <w:rsid w:val="00CF3670"/>
    <w:rsid w:val="00CF3965"/>
    <w:rsid w:val="00CF3CE5"/>
    <w:rsid w:val="00CF3E49"/>
    <w:rsid w:val="00CF4059"/>
    <w:rsid w:val="00CF40BB"/>
    <w:rsid w:val="00CF4202"/>
    <w:rsid w:val="00CF430B"/>
    <w:rsid w:val="00CF438F"/>
    <w:rsid w:val="00CF45D9"/>
    <w:rsid w:val="00CF467F"/>
    <w:rsid w:val="00CF486D"/>
    <w:rsid w:val="00CF4A14"/>
    <w:rsid w:val="00CF4BC7"/>
    <w:rsid w:val="00CF4C6D"/>
    <w:rsid w:val="00CF4D37"/>
    <w:rsid w:val="00CF4E22"/>
    <w:rsid w:val="00CF5041"/>
    <w:rsid w:val="00CF5258"/>
    <w:rsid w:val="00CF52F8"/>
    <w:rsid w:val="00CF534E"/>
    <w:rsid w:val="00CF5582"/>
    <w:rsid w:val="00CF55A2"/>
    <w:rsid w:val="00CF55F7"/>
    <w:rsid w:val="00CF563C"/>
    <w:rsid w:val="00CF5677"/>
    <w:rsid w:val="00CF58AA"/>
    <w:rsid w:val="00CF5A15"/>
    <w:rsid w:val="00CF5A89"/>
    <w:rsid w:val="00CF5DEB"/>
    <w:rsid w:val="00CF5E82"/>
    <w:rsid w:val="00CF5EBA"/>
    <w:rsid w:val="00CF5EE4"/>
    <w:rsid w:val="00CF5F47"/>
    <w:rsid w:val="00CF5F4D"/>
    <w:rsid w:val="00CF5F95"/>
    <w:rsid w:val="00CF5FBE"/>
    <w:rsid w:val="00CF6025"/>
    <w:rsid w:val="00CF60E7"/>
    <w:rsid w:val="00CF6163"/>
    <w:rsid w:val="00CF61B8"/>
    <w:rsid w:val="00CF6274"/>
    <w:rsid w:val="00CF65A5"/>
    <w:rsid w:val="00CF6843"/>
    <w:rsid w:val="00CF6855"/>
    <w:rsid w:val="00CF68C8"/>
    <w:rsid w:val="00CF6944"/>
    <w:rsid w:val="00CF6982"/>
    <w:rsid w:val="00CF6B41"/>
    <w:rsid w:val="00CF6B75"/>
    <w:rsid w:val="00CF6CBA"/>
    <w:rsid w:val="00CF7077"/>
    <w:rsid w:val="00CF70B7"/>
    <w:rsid w:val="00CF716C"/>
    <w:rsid w:val="00CF72EC"/>
    <w:rsid w:val="00CF737C"/>
    <w:rsid w:val="00CF73AB"/>
    <w:rsid w:val="00CF76B9"/>
    <w:rsid w:val="00CF76D5"/>
    <w:rsid w:val="00CF7815"/>
    <w:rsid w:val="00CF794E"/>
    <w:rsid w:val="00CF7A89"/>
    <w:rsid w:val="00CF7AAA"/>
    <w:rsid w:val="00CF7E9F"/>
    <w:rsid w:val="00CF7F28"/>
    <w:rsid w:val="00D0002B"/>
    <w:rsid w:val="00D00217"/>
    <w:rsid w:val="00D0022A"/>
    <w:rsid w:val="00D002C9"/>
    <w:rsid w:val="00D002DE"/>
    <w:rsid w:val="00D00468"/>
    <w:rsid w:val="00D0061E"/>
    <w:rsid w:val="00D0069F"/>
    <w:rsid w:val="00D007C9"/>
    <w:rsid w:val="00D00891"/>
    <w:rsid w:val="00D008F8"/>
    <w:rsid w:val="00D009D7"/>
    <w:rsid w:val="00D00D8B"/>
    <w:rsid w:val="00D00ED6"/>
    <w:rsid w:val="00D00F1B"/>
    <w:rsid w:val="00D00F70"/>
    <w:rsid w:val="00D010EE"/>
    <w:rsid w:val="00D01175"/>
    <w:rsid w:val="00D01391"/>
    <w:rsid w:val="00D013D6"/>
    <w:rsid w:val="00D01464"/>
    <w:rsid w:val="00D0150B"/>
    <w:rsid w:val="00D019CD"/>
    <w:rsid w:val="00D01B80"/>
    <w:rsid w:val="00D01D35"/>
    <w:rsid w:val="00D01DEB"/>
    <w:rsid w:val="00D01F75"/>
    <w:rsid w:val="00D02225"/>
    <w:rsid w:val="00D02668"/>
    <w:rsid w:val="00D026FC"/>
    <w:rsid w:val="00D027CD"/>
    <w:rsid w:val="00D029A7"/>
    <w:rsid w:val="00D02A08"/>
    <w:rsid w:val="00D02BA8"/>
    <w:rsid w:val="00D02BCF"/>
    <w:rsid w:val="00D02BED"/>
    <w:rsid w:val="00D02C94"/>
    <w:rsid w:val="00D02DB7"/>
    <w:rsid w:val="00D02F91"/>
    <w:rsid w:val="00D03051"/>
    <w:rsid w:val="00D03086"/>
    <w:rsid w:val="00D03498"/>
    <w:rsid w:val="00D0363B"/>
    <w:rsid w:val="00D036CD"/>
    <w:rsid w:val="00D0387F"/>
    <w:rsid w:val="00D03938"/>
    <w:rsid w:val="00D03A67"/>
    <w:rsid w:val="00D03ABB"/>
    <w:rsid w:val="00D03B25"/>
    <w:rsid w:val="00D03BBE"/>
    <w:rsid w:val="00D03CE8"/>
    <w:rsid w:val="00D03D30"/>
    <w:rsid w:val="00D03D83"/>
    <w:rsid w:val="00D03F2A"/>
    <w:rsid w:val="00D040B6"/>
    <w:rsid w:val="00D043BC"/>
    <w:rsid w:val="00D04555"/>
    <w:rsid w:val="00D045A9"/>
    <w:rsid w:val="00D0468D"/>
    <w:rsid w:val="00D04698"/>
    <w:rsid w:val="00D047F6"/>
    <w:rsid w:val="00D048C5"/>
    <w:rsid w:val="00D04915"/>
    <w:rsid w:val="00D04919"/>
    <w:rsid w:val="00D04ACE"/>
    <w:rsid w:val="00D04B40"/>
    <w:rsid w:val="00D04B4F"/>
    <w:rsid w:val="00D04BAD"/>
    <w:rsid w:val="00D04CEC"/>
    <w:rsid w:val="00D04D01"/>
    <w:rsid w:val="00D04EBE"/>
    <w:rsid w:val="00D0502C"/>
    <w:rsid w:val="00D050AF"/>
    <w:rsid w:val="00D053B5"/>
    <w:rsid w:val="00D053BD"/>
    <w:rsid w:val="00D0546C"/>
    <w:rsid w:val="00D0558E"/>
    <w:rsid w:val="00D055F2"/>
    <w:rsid w:val="00D0564E"/>
    <w:rsid w:val="00D05670"/>
    <w:rsid w:val="00D057A0"/>
    <w:rsid w:val="00D05839"/>
    <w:rsid w:val="00D05BBC"/>
    <w:rsid w:val="00D05BEF"/>
    <w:rsid w:val="00D05C90"/>
    <w:rsid w:val="00D05CAB"/>
    <w:rsid w:val="00D05CFA"/>
    <w:rsid w:val="00D05D5E"/>
    <w:rsid w:val="00D05DDE"/>
    <w:rsid w:val="00D05E5D"/>
    <w:rsid w:val="00D05E66"/>
    <w:rsid w:val="00D062C3"/>
    <w:rsid w:val="00D06546"/>
    <w:rsid w:val="00D06749"/>
    <w:rsid w:val="00D067C7"/>
    <w:rsid w:val="00D06840"/>
    <w:rsid w:val="00D068FA"/>
    <w:rsid w:val="00D06924"/>
    <w:rsid w:val="00D06A20"/>
    <w:rsid w:val="00D06B48"/>
    <w:rsid w:val="00D06D9B"/>
    <w:rsid w:val="00D06EB7"/>
    <w:rsid w:val="00D06F04"/>
    <w:rsid w:val="00D07396"/>
    <w:rsid w:val="00D0741A"/>
    <w:rsid w:val="00D07437"/>
    <w:rsid w:val="00D074D0"/>
    <w:rsid w:val="00D076BB"/>
    <w:rsid w:val="00D07870"/>
    <w:rsid w:val="00D07A4B"/>
    <w:rsid w:val="00D07A59"/>
    <w:rsid w:val="00D07A79"/>
    <w:rsid w:val="00D07DEF"/>
    <w:rsid w:val="00D07E3F"/>
    <w:rsid w:val="00D07E42"/>
    <w:rsid w:val="00D101A3"/>
    <w:rsid w:val="00D1023F"/>
    <w:rsid w:val="00D10419"/>
    <w:rsid w:val="00D10436"/>
    <w:rsid w:val="00D104DE"/>
    <w:rsid w:val="00D10620"/>
    <w:rsid w:val="00D106F0"/>
    <w:rsid w:val="00D10AAF"/>
    <w:rsid w:val="00D10B85"/>
    <w:rsid w:val="00D10D60"/>
    <w:rsid w:val="00D10E95"/>
    <w:rsid w:val="00D11010"/>
    <w:rsid w:val="00D11053"/>
    <w:rsid w:val="00D11230"/>
    <w:rsid w:val="00D113C9"/>
    <w:rsid w:val="00D1165D"/>
    <w:rsid w:val="00D116D6"/>
    <w:rsid w:val="00D117C4"/>
    <w:rsid w:val="00D11B92"/>
    <w:rsid w:val="00D11C6A"/>
    <w:rsid w:val="00D11E48"/>
    <w:rsid w:val="00D12015"/>
    <w:rsid w:val="00D12216"/>
    <w:rsid w:val="00D123B4"/>
    <w:rsid w:val="00D124F5"/>
    <w:rsid w:val="00D12579"/>
    <w:rsid w:val="00D129DF"/>
    <w:rsid w:val="00D12C03"/>
    <w:rsid w:val="00D12C2A"/>
    <w:rsid w:val="00D12DD3"/>
    <w:rsid w:val="00D12E48"/>
    <w:rsid w:val="00D13020"/>
    <w:rsid w:val="00D13192"/>
    <w:rsid w:val="00D133EF"/>
    <w:rsid w:val="00D13473"/>
    <w:rsid w:val="00D13666"/>
    <w:rsid w:val="00D136A2"/>
    <w:rsid w:val="00D13716"/>
    <w:rsid w:val="00D13941"/>
    <w:rsid w:val="00D13BF4"/>
    <w:rsid w:val="00D13D02"/>
    <w:rsid w:val="00D13E18"/>
    <w:rsid w:val="00D13E98"/>
    <w:rsid w:val="00D140D9"/>
    <w:rsid w:val="00D1410C"/>
    <w:rsid w:val="00D14233"/>
    <w:rsid w:val="00D144AD"/>
    <w:rsid w:val="00D144B0"/>
    <w:rsid w:val="00D144E8"/>
    <w:rsid w:val="00D144FC"/>
    <w:rsid w:val="00D14634"/>
    <w:rsid w:val="00D1464C"/>
    <w:rsid w:val="00D1466D"/>
    <w:rsid w:val="00D14673"/>
    <w:rsid w:val="00D1467D"/>
    <w:rsid w:val="00D14C08"/>
    <w:rsid w:val="00D14DF1"/>
    <w:rsid w:val="00D14EA3"/>
    <w:rsid w:val="00D14F47"/>
    <w:rsid w:val="00D14F5A"/>
    <w:rsid w:val="00D15151"/>
    <w:rsid w:val="00D15515"/>
    <w:rsid w:val="00D155FF"/>
    <w:rsid w:val="00D15626"/>
    <w:rsid w:val="00D156CF"/>
    <w:rsid w:val="00D1583C"/>
    <w:rsid w:val="00D15857"/>
    <w:rsid w:val="00D159E1"/>
    <w:rsid w:val="00D15A47"/>
    <w:rsid w:val="00D15F90"/>
    <w:rsid w:val="00D160D3"/>
    <w:rsid w:val="00D1614D"/>
    <w:rsid w:val="00D161B6"/>
    <w:rsid w:val="00D164F1"/>
    <w:rsid w:val="00D164F7"/>
    <w:rsid w:val="00D16660"/>
    <w:rsid w:val="00D166B0"/>
    <w:rsid w:val="00D16A76"/>
    <w:rsid w:val="00D16B5A"/>
    <w:rsid w:val="00D16C7E"/>
    <w:rsid w:val="00D16D63"/>
    <w:rsid w:val="00D16F8B"/>
    <w:rsid w:val="00D16F8C"/>
    <w:rsid w:val="00D1706E"/>
    <w:rsid w:val="00D170BB"/>
    <w:rsid w:val="00D171E3"/>
    <w:rsid w:val="00D17578"/>
    <w:rsid w:val="00D179F9"/>
    <w:rsid w:val="00D17A52"/>
    <w:rsid w:val="00D17A54"/>
    <w:rsid w:val="00D17D13"/>
    <w:rsid w:val="00D17D83"/>
    <w:rsid w:val="00D17D86"/>
    <w:rsid w:val="00D17F74"/>
    <w:rsid w:val="00D17FE5"/>
    <w:rsid w:val="00D17FE6"/>
    <w:rsid w:val="00D20011"/>
    <w:rsid w:val="00D20019"/>
    <w:rsid w:val="00D20062"/>
    <w:rsid w:val="00D200FE"/>
    <w:rsid w:val="00D2026D"/>
    <w:rsid w:val="00D2035A"/>
    <w:rsid w:val="00D2053F"/>
    <w:rsid w:val="00D2055B"/>
    <w:rsid w:val="00D2058A"/>
    <w:rsid w:val="00D206D3"/>
    <w:rsid w:val="00D20974"/>
    <w:rsid w:val="00D20BD7"/>
    <w:rsid w:val="00D20BEC"/>
    <w:rsid w:val="00D20D16"/>
    <w:rsid w:val="00D20ED5"/>
    <w:rsid w:val="00D20EF6"/>
    <w:rsid w:val="00D21004"/>
    <w:rsid w:val="00D2106D"/>
    <w:rsid w:val="00D21221"/>
    <w:rsid w:val="00D21229"/>
    <w:rsid w:val="00D21231"/>
    <w:rsid w:val="00D21669"/>
    <w:rsid w:val="00D21726"/>
    <w:rsid w:val="00D21A82"/>
    <w:rsid w:val="00D21C6E"/>
    <w:rsid w:val="00D21CDA"/>
    <w:rsid w:val="00D21E73"/>
    <w:rsid w:val="00D21F8C"/>
    <w:rsid w:val="00D22016"/>
    <w:rsid w:val="00D22027"/>
    <w:rsid w:val="00D22161"/>
    <w:rsid w:val="00D221FE"/>
    <w:rsid w:val="00D2242F"/>
    <w:rsid w:val="00D224DD"/>
    <w:rsid w:val="00D22550"/>
    <w:rsid w:val="00D2262E"/>
    <w:rsid w:val="00D22658"/>
    <w:rsid w:val="00D226F8"/>
    <w:rsid w:val="00D227F8"/>
    <w:rsid w:val="00D228FA"/>
    <w:rsid w:val="00D22A31"/>
    <w:rsid w:val="00D22B49"/>
    <w:rsid w:val="00D22C85"/>
    <w:rsid w:val="00D22C93"/>
    <w:rsid w:val="00D23044"/>
    <w:rsid w:val="00D237D8"/>
    <w:rsid w:val="00D23865"/>
    <w:rsid w:val="00D23962"/>
    <w:rsid w:val="00D23BCF"/>
    <w:rsid w:val="00D23D36"/>
    <w:rsid w:val="00D23F98"/>
    <w:rsid w:val="00D24035"/>
    <w:rsid w:val="00D240A7"/>
    <w:rsid w:val="00D241AC"/>
    <w:rsid w:val="00D2423E"/>
    <w:rsid w:val="00D24284"/>
    <w:rsid w:val="00D243F7"/>
    <w:rsid w:val="00D2445E"/>
    <w:rsid w:val="00D245F0"/>
    <w:rsid w:val="00D246A7"/>
    <w:rsid w:val="00D247FF"/>
    <w:rsid w:val="00D248E7"/>
    <w:rsid w:val="00D2494A"/>
    <w:rsid w:val="00D24D63"/>
    <w:rsid w:val="00D24DCD"/>
    <w:rsid w:val="00D24DD1"/>
    <w:rsid w:val="00D24F7C"/>
    <w:rsid w:val="00D24FBF"/>
    <w:rsid w:val="00D24FC5"/>
    <w:rsid w:val="00D250F4"/>
    <w:rsid w:val="00D25212"/>
    <w:rsid w:val="00D2521B"/>
    <w:rsid w:val="00D25294"/>
    <w:rsid w:val="00D252EF"/>
    <w:rsid w:val="00D25500"/>
    <w:rsid w:val="00D255B4"/>
    <w:rsid w:val="00D25611"/>
    <w:rsid w:val="00D2564C"/>
    <w:rsid w:val="00D256ED"/>
    <w:rsid w:val="00D258A3"/>
    <w:rsid w:val="00D25945"/>
    <w:rsid w:val="00D25B63"/>
    <w:rsid w:val="00D25BAD"/>
    <w:rsid w:val="00D25BB1"/>
    <w:rsid w:val="00D25BB8"/>
    <w:rsid w:val="00D25CE2"/>
    <w:rsid w:val="00D25DE9"/>
    <w:rsid w:val="00D25F91"/>
    <w:rsid w:val="00D26053"/>
    <w:rsid w:val="00D260A4"/>
    <w:rsid w:val="00D26212"/>
    <w:rsid w:val="00D26332"/>
    <w:rsid w:val="00D263DE"/>
    <w:rsid w:val="00D26693"/>
    <w:rsid w:val="00D268CC"/>
    <w:rsid w:val="00D269FB"/>
    <w:rsid w:val="00D26A33"/>
    <w:rsid w:val="00D26B9F"/>
    <w:rsid w:val="00D26E16"/>
    <w:rsid w:val="00D26E3C"/>
    <w:rsid w:val="00D26F79"/>
    <w:rsid w:val="00D271D1"/>
    <w:rsid w:val="00D272CC"/>
    <w:rsid w:val="00D27515"/>
    <w:rsid w:val="00D27681"/>
    <w:rsid w:val="00D276D5"/>
    <w:rsid w:val="00D2782E"/>
    <w:rsid w:val="00D27A5B"/>
    <w:rsid w:val="00D27AE3"/>
    <w:rsid w:val="00D27BF5"/>
    <w:rsid w:val="00D27C4C"/>
    <w:rsid w:val="00D27C6A"/>
    <w:rsid w:val="00D27D07"/>
    <w:rsid w:val="00D27D51"/>
    <w:rsid w:val="00D27DF5"/>
    <w:rsid w:val="00D27E27"/>
    <w:rsid w:val="00D27F68"/>
    <w:rsid w:val="00D30258"/>
    <w:rsid w:val="00D302D3"/>
    <w:rsid w:val="00D307A6"/>
    <w:rsid w:val="00D30963"/>
    <w:rsid w:val="00D30B2D"/>
    <w:rsid w:val="00D30BE6"/>
    <w:rsid w:val="00D30BF8"/>
    <w:rsid w:val="00D30EED"/>
    <w:rsid w:val="00D30F3D"/>
    <w:rsid w:val="00D30F9B"/>
    <w:rsid w:val="00D310A6"/>
    <w:rsid w:val="00D310B3"/>
    <w:rsid w:val="00D31238"/>
    <w:rsid w:val="00D312C8"/>
    <w:rsid w:val="00D31325"/>
    <w:rsid w:val="00D31480"/>
    <w:rsid w:val="00D31791"/>
    <w:rsid w:val="00D317DB"/>
    <w:rsid w:val="00D31ABA"/>
    <w:rsid w:val="00D31C21"/>
    <w:rsid w:val="00D31DA2"/>
    <w:rsid w:val="00D32072"/>
    <w:rsid w:val="00D32231"/>
    <w:rsid w:val="00D323C1"/>
    <w:rsid w:val="00D3283A"/>
    <w:rsid w:val="00D32ABA"/>
    <w:rsid w:val="00D32B8E"/>
    <w:rsid w:val="00D32D7D"/>
    <w:rsid w:val="00D32E4F"/>
    <w:rsid w:val="00D32EF9"/>
    <w:rsid w:val="00D32FFD"/>
    <w:rsid w:val="00D33150"/>
    <w:rsid w:val="00D3325B"/>
    <w:rsid w:val="00D335A5"/>
    <w:rsid w:val="00D33670"/>
    <w:rsid w:val="00D33A2E"/>
    <w:rsid w:val="00D33BA2"/>
    <w:rsid w:val="00D33BE3"/>
    <w:rsid w:val="00D33C6F"/>
    <w:rsid w:val="00D33CA6"/>
    <w:rsid w:val="00D33E38"/>
    <w:rsid w:val="00D33F1A"/>
    <w:rsid w:val="00D33F4C"/>
    <w:rsid w:val="00D33FA4"/>
    <w:rsid w:val="00D33FAD"/>
    <w:rsid w:val="00D340F8"/>
    <w:rsid w:val="00D346CA"/>
    <w:rsid w:val="00D347B5"/>
    <w:rsid w:val="00D34852"/>
    <w:rsid w:val="00D3485B"/>
    <w:rsid w:val="00D3487A"/>
    <w:rsid w:val="00D34AB3"/>
    <w:rsid w:val="00D34C12"/>
    <w:rsid w:val="00D34CC4"/>
    <w:rsid w:val="00D34E5B"/>
    <w:rsid w:val="00D34FFC"/>
    <w:rsid w:val="00D3516E"/>
    <w:rsid w:val="00D35183"/>
    <w:rsid w:val="00D35269"/>
    <w:rsid w:val="00D3526B"/>
    <w:rsid w:val="00D35581"/>
    <w:rsid w:val="00D355ED"/>
    <w:rsid w:val="00D3595E"/>
    <w:rsid w:val="00D35C5F"/>
    <w:rsid w:val="00D35CAD"/>
    <w:rsid w:val="00D35F7A"/>
    <w:rsid w:val="00D35F88"/>
    <w:rsid w:val="00D36197"/>
    <w:rsid w:val="00D36227"/>
    <w:rsid w:val="00D36399"/>
    <w:rsid w:val="00D3648A"/>
    <w:rsid w:val="00D3663F"/>
    <w:rsid w:val="00D36656"/>
    <w:rsid w:val="00D3670E"/>
    <w:rsid w:val="00D36719"/>
    <w:rsid w:val="00D36AD4"/>
    <w:rsid w:val="00D36B5F"/>
    <w:rsid w:val="00D36C02"/>
    <w:rsid w:val="00D36C78"/>
    <w:rsid w:val="00D36DA1"/>
    <w:rsid w:val="00D36F5A"/>
    <w:rsid w:val="00D37191"/>
    <w:rsid w:val="00D37286"/>
    <w:rsid w:val="00D374AA"/>
    <w:rsid w:val="00D376D3"/>
    <w:rsid w:val="00D377C4"/>
    <w:rsid w:val="00D37883"/>
    <w:rsid w:val="00D378B2"/>
    <w:rsid w:val="00D379F2"/>
    <w:rsid w:val="00D37A46"/>
    <w:rsid w:val="00D37A5A"/>
    <w:rsid w:val="00D37AE5"/>
    <w:rsid w:val="00D37D72"/>
    <w:rsid w:val="00D37E66"/>
    <w:rsid w:val="00D37F5F"/>
    <w:rsid w:val="00D40282"/>
    <w:rsid w:val="00D403B4"/>
    <w:rsid w:val="00D403ED"/>
    <w:rsid w:val="00D40404"/>
    <w:rsid w:val="00D404B8"/>
    <w:rsid w:val="00D404C8"/>
    <w:rsid w:val="00D4068C"/>
    <w:rsid w:val="00D4074B"/>
    <w:rsid w:val="00D407B1"/>
    <w:rsid w:val="00D409A3"/>
    <w:rsid w:val="00D40A04"/>
    <w:rsid w:val="00D40A06"/>
    <w:rsid w:val="00D40D1D"/>
    <w:rsid w:val="00D40D77"/>
    <w:rsid w:val="00D40DE1"/>
    <w:rsid w:val="00D40ED8"/>
    <w:rsid w:val="00D40EEF"/>
    <w:rsid w:val="00D411BF"/>
    <w:rsid w:val="00D4139A"/>
    <w:rsid w:val="00D414B6"/>
    <w:rsid w:val="00D41610"/>
    <w:rsid w:val="00D4176F"/>
    <w:rsid w:val="00D41BD8"/>
    <w:rsid w:val="00D41D00"/>
    <w:rsid w:val="00D41D76"/>
    <w:rsid w:val="00D41E43"/>
    <w:rsid w:val="00D42404"/>
    <w:rsid w:val="00D424F7"/>
    <w:rsid w:val="00D425BB"/>
    <w:rsid w:val="00D425C2"/>
    <w:rsid w:val="00D425DD"/>
    <w:rsid w:val="00D42729"/>
    <w:rsid w:val="00D4279D"/>
    <w:rsid w:val="00D428B9"/>
    <w:rsid w:val="00D428D2"/>
    <w:rsid w:val="00D428DC"/>
    <w:rsid w:val="00D42934"/>
    <w:rsid w:val="00D42DDE"/>
    <w:rsid w:val="00D42EE7"/>
    <w:rsid w:val="00D432FC"/>
    <w:rsid w:val="00D43486"/>
    <w:rsid w:val="00D436C2"/>
    <w:rsid w:val="00D43751"/>
    <w:rsid w:val="00D43A15"/>
    <w:rsid w:val="00D44022"/>
    <w:rsid w:val="00D4408F"/>
    <w:rsid w:val="00D440EB"/>
    <w:rsid w:val="00D4410A"/>
    <w:rsid w:val="00D445B3"/>
    <w:rsid w:val="00D445DC"/>
    <w:rsid w:val="00D4482C"/>
    <w:rsid w:val="00D4492E"/>
    <w:rsid w:val="00D44A0F"/>
    <w:rsid w:val="00D44ABC"/>
    <w:rsid w:val="00D44ADF"/>
    <w:rsid w:val="00D44C8E"/>
    <w:rsid w:val="00D44CA9"/>
    <w:rsid w:val="00D44CFE"/>
    <w:rsid w:val="00D44F5B"/>
    <w:rsid w:val="00D44F73"/>
    <w:rsid w:val="00D451AD"/>
    <w:rsid w:val="00D452DC"/>
    <w:rsid w:val="00D4536F"/>
    <w:rsid w:val="00D453E0"/>
    <w:rsid w:val="00D45532"/>
    <w:rsid w:val="00D45649"/>
    <w:rsid w:val="00D45BBD"/>
    <w:rsid w:val="00D45CED"/>
    <w:rsid w:val="00D45E15"/>
    <w:rsid w:val="00D45F89"/>
    <w:rsid w:val="00D4616E"/>
    <w:rsid w:val="00D4625C"/>
    <w:rsid w:val="00D462F2"/>
    <w:rsid w:val="00D462F8"/>
    <w:rsid w:val="00D46465"/>
    <w:rsid w:val="00D4660C"/>
    <w:rsid w:val="00D466B7"/>
    <w:rsid w:val="00D46CE6"/>
    <w:rsid w:val="00D46E2C"/>
    <w:rsid w:val="00D46E69"/>
    <w:rsid w:val="00D46F3C"/>
    <w:rsid w:val="00D47079"/>
    <w:rsid w:val="00D47808"/>
    <w:rsid w:val="00D478C9"/>
    <w:rsid w:val="00D478D2"/>
    <w:rsid w:val="00D47B64"/>
    <w:rsid w:val="00D47CBC"/>
    <w:rsid w:val="00D47E87"/>
    <w:rsid w:val="00D47EB8"/>
    <w:rsid w:val="00D47F38"/>
    <w:rsid w:val="00D47F63"/>
    <w:rsid w:val="00D47F80"/>
    <w:rsid w:val="00D47FD9"/>
    <w:rsid w:val="00D501F2"/>
    <w:rsid w:val="00D5021D"/>
    <w:rsid w:val="00D5040B"/>
    <w:rsid w:val="00D50561"/>
    <w:rsid w:val="00D505C2"/>
    <w:rsid w:val="00D50751"/>
    <w:rsid w:val="00D50829"/>
    <w:rsid w:val="00D5092E"/>
    <w:rsid w:val="00D50A79"/>
    <w:rsid w:val="00D50AF8"/>
    <w:rsid w:val="00D50B94"/>
    <w:rsid w:val="00D50C34"/>
    <w:rsid w:val="00D50CB0"/>
    <w:rsid w:val="00D50EA5"/>
    <w:rsid w:val="00D50F09"/>
    <w:rsid w:val="00D50F8C"/>
    <w:rsid w:val="00D51008"/>
    <w:rsid w:val="00D5104C"/>
    <w:rsid w:val="00D510EC"/>
    <w:rsid w:val="00D51158"/>
    <w:rsid w:val="00D51402"/>
    <w:rsid w:val="00D51462"/>
    <w:rsid w:val="00D514E9"/>
    <w:rsid w:val="00D51541"/>
    <w:rsid w:val="00D5173B"/>
    <w:rsid w:val="00D51945"/>
    <w:rsid w:val="00D519A9"/>
    <w:rsid w:val="00D51D40"/>
    <w:rsid w:val="00D51EAC"/>
    <w:rsid w:val="00D51FC5"/>
    <w:rsid w:val="00D521D1"/>
    <w:rsid w:val="00D5220B"/>
    <w:rsid w:val="00D522AB"/>
    <w:rsid w:val="00D52367"/>
    <w:rsid w:val="00D525D2"/>
    <w:rsid w:val="00D5260A"/>
    <w:rsid w:val="00D5266F"/>
    <w:rsid w:val="00D52897"/>
    <w:rsid w:val="00D5293B"/>
    <w:rsid w:val="00D52AD2"/>
    <w:rsid w:val="00D52CF1"/>
    <w:rsid w:val="00D52D54"/>
    <w:rsid w:val="00D530E1"/>
    <w:rsid w:val="00D531E3"/>
    <w:rsid w:val="00D5336E"/>
    <w:rsid w:val="00D5355E"/>
    <w:rsid w:val="00D5360D"/>
    <w:rsid w:val="00D53901"/>
    <w:rsid w:val="00D53A48"/>
    <w:rsid w:val="00D53A4E"/>
    <w:rsid w:val="00D53B40"/>
    <w:rsid w:val="00D53B4F"/>
    <w:rsid w:val="00D53CFA"/>
    <w:rsid w:val="00D53E36"/>
    <w:rsid w:val="00D53E64"/>
    <w:rsid w:val="00D53EED"/>
    <w:rsid w:val="00D53FDD"/>
    <w:rsid w:val="00D54022"/>
    <w:rsid w:val="00D54167"/>
    <w:rsid w:val="00D5426E"/>
    <w:rsid w:val="00D543CC"/>
    <w:rsid w:val="00D54454"/>
    <w:rsid w:val="00D546E9"/>
    <w:rsid w:val="00D54938"/>
    <w:rsid w:val="00D54BF7"/>
    <w:rsid w:val="00D54C30"/>
    <w:rsid w:val="00D54D96"/>
    <w:rsid w:val="00D54DC0"/>
    <w:rsid w:val="00D54E0E"/>
    <w:rsid w:val="00D54F81"/>
    <w:rsid w:val="00D5503D"/>
    <w:rsid w:val="00D5513D"/>
    <w:rsid w:val="00D5524E"/>
    <w:rsid w:val="00D55329"/>
    <w:rsid w:val="00D55445"/>
    <w:rsid w:val="00D55598"/>
    <w:rsid w:val="00D555B2"/>
    <w:rsid w:val="00D556AA"/>
    <w:rsid w:val="00D5576B"/>
    <w:rsid w:val="00D558E7"/>
    <w:rsid w:val="00D55A80"/>
    <w:rsid w:val="00D55B1C"/>
    <w:rsid w:val="00D55B95"/>
    <w:rsid w:val="00D55BA5"/>
    <w:rsid w:val="00D55F93"/>
    <w:rsid w:val="00D56330"/>
    <w:rsid w:val="00D56486"/>
    <w:rsid w:val="00D567C4"/>
    <w:rsid w:val="00D56A0F"/>
    <w:rsid w:val="00D56A10"/>
    <w:rsid w:val="00D56A41"/>
    <w:rsid w:val="00D56ADF"/>
    <w:rsid w:val="00D56AE2"/>
    <w:rsid w:val="00D56C86"/>
    <w:rsid w:val="00D56D52"/>
    <w:rsid w:val="00D56DC9"/>
    <w:rsid w:val="00D56E4A"/>
    <w:rsid w:val="00D56FF5"/>
    <w:rsid w:val="00D57124"/>
    <w:rsid w:val="00D571F9"/>
    <w:rsid w:val="00D572A8"/>
    <w:rsid w:val="00D572F6"/>
    <w:rsid w:val="00D5741C"/>
    <w:rsid w:val="00D57426"/>
    <w:rsid w:val="00D574A6"/>
    <w:rsid w:val="00D5759A"/>
    <w:rsid w:val="00D5777D"/>
    <w:rsid w:val="00D578C4"/>
    <w:rsid w:val="00D578C9"/>
    <w:rsid w:val="00D57964"/>
    <w:rsid w:val="00D5799B"/>
    <w:rsid w:val="00D579AD"/>
    <w:rsid w:val="00D579F9"/>
    <w:rsid w:val="00D57BDB"/>
    <w:rsid w:val="00D57BE1"/>
    <w:rsid w:val="00D57D1C"/>
    <w:rsid w:val="00D57F23"/>
    <w:rsid w:val="00D6025E"/>
    <w:rsid w:val="00D60288"/>
    <w:rsid w:val="00D6038A"/>
    <w:rsid w:val="00D603A4"/>
    <w:rsid w:val="00D60564"/>
    <w:rsid w:val="00D606B3"/>
    <w:rsid w:val="00D60D13"/>
    <w:rsid w:val="00D60D47"/>
    <w:rsid w:val="00D60D52"/>
    <w:rsid w:val="00D60F5D"/>
    <w:rsid w:val="00D61147"/>
    <w:rsid w:val="00D611D5"/>
    <w:rsid w:val="00D612F5"/>
    <w:rsid w:val="00D6150A"/>
    <w:rsid w:val="00D61568"/>
    <w:rsid w:val="00D61649"/>
    <w:rsid w:val="00D6174A"/>
    <w:rsid w:val="00D61774"/>
    <w:rsid w:val="00D6178E"/>
    <w:rsid w:val="00D618DB"/>
    <w:rsid w:val="00D61947"/>
    <w:rsid w:val="00D6198F"/>
    <w:rsid w:val="00D61B75"/>
    <w:rsid w:val="00D61BA4"/>
    <w:rsid w:val="00D61CF6"/>
    <w:rsid w:val="00D61D3E"/>
    <w:rsid w:val="00D61D5A"/>
    <w:rsid w:val="00D622C9"/>
    <w:rsid w:val="00D6230B"/>
    <w:rsid w:val="00D6232D"/>
    <w:rsid w:val="00D62587"/>
    <w:rsid w:val="00D6266F"/>
    <w:rsid w:val="00D62778"/>
    <w:rsid w:val="00D627C4"/>
    <w:rsid w:val="00D62A5A"/>
    <w:rsid w:val="00D62AAB"/>
    <w:rsid w:val="00D62D9E"/>
    <w:rsid w:val="00D62E0E"/>
    <w:rsid w:val="00D63066"/>
    <w:rsid w:val="00D63101"/>
    <w:rsid w:val="00D63186"/>
    <w:rsid w:val="00D632BC"/>
    <w:rsid w:val="00D632EB"/>
    <w:rsid w:val="00D63463"/>
    <w:rsid w:val="00D63476"/>
    <w:rsid w:val="00D6358F"/>
    <w:rsid w:val="00D63599"/>
    <w:rsid w:val="00D635D7"/>
    <w:rsid w:val="00D63606"/>
    <w:rsid w:val="00D63609"/>
    <w:rsid w:val="00D637CE"/>
    <w:rsid w:val="00D63845"/>
    <w:rsid w:val="00D638C8"/>
    <w:rsid w:val="00D63927"/>
    <w:rsid w:val="00D6395F"/>
    <w:rsid w:val="00D639E9"/>
    <w:rsid w:val="00D63CFC"/>
    <w:rsid w:val="00D63E0D"/>
    <w:rsid w:val="00D63E78"/>
    <w:rsid w:val="00D63EAF"/>
    <w:rsid w:val="00D63F41"/>
    <w:rsid w:val="00D63FDD"/>
    <w:rsid w:val="00D6407B"/>
    <w:rsid w:val="00D641CB"/>
    <w:rsid w:val="00D64261"/>
    <w:rsid w:val="00D64351"/>
    <w:rsid w:val="00D64412"/>
    <w:rsid w:val="00D6455F"/>
    <w:rsid w:val="00D64565"/>
    <w:rsid w:val="00D64825"/>
    <w:rsid w:val="00D649B5"/>
    <w:rsid w:val="00D64B1B"/>
    <w:rsid w:val="00D64D3E"/>
    <w:rsid w:val="00D651E7"/>
    <w:rsid w:val="00D65203"/>
    <w:rsid w:val="00D65219"/>
    <w:rsid w:val="00D65419"/>
    <w:rsid w:val="00D65459"/>
    <w:rsid w:val="00D654E0"/>
    <w:rsid w:val="00D654EC"/>
    <w:rsid w:val="00D657B1"/>
    <w:rsid w:val="00D6598E"/>
    <w:rsid w:val="00D65CEA"/>
    <w:rsid w:val="00D65D30"/>
    <w:rsid w:val="00D6636E"/>
    <w:rsid w:val="00D664B3"/>
    <w:rsid w:val="00D66591"/>
    <w:rsid w:val="00D66598"/>
    <w:rsid w:val="00D66619"/>
    <w:rsid w:val="00D6661F"/>
    <w:rsid w:val="00D666F6"/>
    <w:rsid w:val="00D66710"/>
    <w:rsid w:val="00D6680D"/>
    <w:rsid w:val="00D66C63"/>
    <w:rsid w:val="00D66C72"/>
    <w:rsid w:val="00D66F14"/>
    <w:rsid w:val="00D66FB8"/>
    <w:rsid w:val="00D67034"/>
    <w:rsid w:val="00D673F9"/>
    <w:rsid w:val="00D67427"/>
    <w:rsid w:val="00D67562"/>
    <w:rsid w:val="00D675B1"/>
    <w:rsid w:val="00D67630"/>
    <w:rsid w:val="00D678B8"/>
    <w:rsid w:val="00D67EC1"/>
    <w:rsid w:val="00D67F9A"/>
    <w:rsid w:val="00D700F2"/>
    <w:rsid w:val="00D70116"/>
    <w:rsid w:val="00D7013B"/>
    <w:rsid w:val="00D7015D"/>
    <w:rsid w:val="00D702D3"/>
    <w:rsid w:val="00D702E8"/>
    <w:rsid w:val="00D70787"/>
    <w:rsid w:val="00D70905"/>
    <w:rsid w:val="00D709E9"/>
    <w:rsid w:val="00D70A8D"/>
    <w:rsid w:val="00D70B70"/>
    <w:rsid w:val="00D70BC7"/>
    <w:rsid w:val="00D70E3C"/>
    <w:rsid w:val="00D70F9B"/>
    <w:rsid w:val="00D71036"/>
    <w:rsid w:val="00D7104D"/>
    <w:rsid w:val="00D711AD"/>
    <w:rsid w:val="00D711D3"/>
    <w:rsid w:val="00D7131F"/>
    <w:rsid w:val="00D71502"/>
    <w:rsid w:val="00D71635"/>
    <w:rsid w:val="00D7171B"/>
    <w:rsid w:val="00D719A8"/>
    <w:rsid w:val="00D719C2"/>
    <w:rsid w:val="00D719C8"/>
    <w:rsid w:val="00D71A07"/>
    <w:rsid w:val="00D71A76"/>
    <w:rsid w:val="00D71CB2"/>
    <w:rsid w:val="00D71DBA"/>
    <w:rsid w:val="00D71E02"/>
    <w:rsid w:val="00D71E11"/>
    <w:rsid w:val="00D71E70"/>
    <w:rsid w:val="00D71F66"/>
    <w:rsid w:val="00D72078"/>
    <w:rsid w:val="00D72185"/>
    <w:rsid w:val="00D72340"/>
    <w:rsid w:val="00D724C3"/>
    <w:rsid w:val="00D72699"/>
    <w:rsid w:val="00D72762"/>
    <w:rsid w:val="00D72789"/>
    <w:rsid w:val="00D728D2"/>
    <w:rsid w:val="00D72978"/>
    <w:rsid w:val="00D72AE6"/>
    <w:rsid w:val="00D72B67"/>
    <w:rsid w:val="00D72E95"/>
    <w:rsid w:val="00D72FD8"/>
    <w:rsid w:val="00D7317F"/>
    <w:rsid w:val="00D7330C"/>
    <w:rsid w:val="00D7332F"/>
    <w:rsid w:val="00D73442"/>
    <w:rsid w:val="00D73757"/>
    <w:rsid w:val="00D737A3"/>
    <w:rsid w:val="00D73845"/>
    <w:rsid w:val="00D73A3D"/>
    <w:rsid w:val="00D73A62"/>
    <w:rsid w:val="00D73D5F"/>
    <w:rsid w:val="00D73E27"/>
    <w:rsid w:val="00D73F39"/>
    <w:rsid w:val="00D73F70"/>
    <w:rsid w:val="00D73FCE"/>
    <w:rsid w:val="00D7413D"/>
    <w:rsid w:val="00D741CE"/>
    <w:rsid w:val="00D74226"/>
    <w:rsid w:val="00D74517"/>
    <w:rsid w:val="00D745DB"/>
    <w:rsid w:val="00D74651"/>
    <w:rsid w:val="00D7472D"/>
    <w:rsid w:val="00D747B0"/>
    <w:rsid w:val="00D7493F"/>
    <w:rsid w:val="00D74A45"/>
    <w:rsid w:val="00D74A4C"/>
    <w:rsid w:val="00D74C13"/>
    <w:rsid w:val="00D74C64"/>
    <w:rsid w:val="00D74D6A"/>
    <w:rsid w:val="00D74F14"/>
    <w:rsid w:val="00D74FF2"/>
    <w:rsid w:val="00D75076"/>
    <w:rsid w:val="00D7544A"/>
    <w:rsid w:val="00D754EB"/>
    <w:rsid w:val="00D7550D"/>
    <w:rsid w:val="00D75547"/>
    <w:rsid w:val="00D75612"/>
    <w:rsid w:val="00D756EA"/>
    <w:rsid w:val="00D7578C"/>
    <w:rsid w:val="00D75A53"/>
    <w:rsid w:val="00D75AAB"/>
    <w:rsid w:val="00D75B3B"/>
    <w:rsid w:val="00D75C5F"/>
    <w:rsid w:val="00D75D16"/>
    <w:rsid w:val="00D75F2F"/>
    <w:rsid w:val="00D75F76"/>
    <w:rsid w:val="00D76246"/>
    <w:rsid w:val="00D762CF"/>
    <w:rsid w:val="00D764BE"/>
    <w:rsid w:val="00D76567"/>
    <w:rsid w:val="00D765D2"/>
    <w:rsid w:val="00D7673E"/>
    <w:rsid w:val="00D7691C"/>
    <w:rsid w:val="00D76A52"/>
    <w:rsid w:val="00D76BDC"/>
    <w:rsid w:val="00D76C9B"/>
    <w:rsid w:val="00D76C9F"/>
    <w:rsid w:val="00D7712C"/>
    <w:rsid w:val="00D77169"/>
    <w:rsid w:val="00D7725C"/>
    <w:rsid w:val="00D772F9"/>
    <w:rsid w:val="00D77343"/>
    <w:rsid w:val="00D77644"/>
    <w:rsid w:val="00D776F8"/>
    <w:rsid w:val="00D777FF"/>
    <w:rsid w:val="00D7784D"/>
    <w:rsid w:val="00D7793A"/>
    <w:rsid w:val="00D77AF8"/>
    <w:rsid w:val="00D77B78"/>
    <w:rsid w:val="00D77C30"/>
    <w:rsid w:val="00D77D8A"/>
    <w:rsid w:val="00D77E9D"/>
    <w:rsid w:val="00D80044"/>
    <w:rsid w:val="00D80050"/>
    <w:rsid w:val="00D80171"/>
    <w:rsid w:val="00D80187"/>
    <w:rsid w:val="00D801CF"/>
    <w:rsid w:val="00D8044A"/>
    <w:rsid w:val="00D805E0"/>
    <w:rsid w:val="00D80639"/>
    <w:rsid w:val="00D8066F"/>
    <w:rsid w:val="00D8074F"/>
    <w:rsid w:val="00D8092F"/>
    <w:rsid w:val="00D809D1"/>
    <w:rsid w:val="00D80CEB"/>
    <w:rsid w:val="00D80D54"/>
    <w:rsid w:val="00D810F8"/>
    <w:rsid w:val="00D812BB"/>
    <w:rsid w:val="00D81598"/>
    <w:rsid w:val="00D815FD"/>
    <w:rsid w:val="00D81725"/>
    <w:rsid w:val="00D81738"/>
    <w:rsid w:val="00D81CBD"/>
    <w:rsid w:val="00D81DEA"/>
    <w:rsid w:val="00D81ED5"/>
    <w:rsid w:val="00D81EEF"/>
    <w:rsid w:val="00D82151"/>
    <w:rsid w:val="00D821CE"/>
    <w:rsid w:val="00D8231C"/>
    <w:rsid w:val="00D8233C"/>
    <w:rsid w:val="00D82401"/>
    <w:rsid w:val="00D825B7"/>
    <w:rsid w:val="00D8267D"/>
    <w:rsid w:val="00D82940"/>
    <w:rsid w:val="00D82A5A"/>
    <w:rsid w:val="00D82B61"/>
    <w:rsid w:val="00D82E5B"/>
    <w:rsid w:val="00D830BC"/>
    <w:rsid w:val="00D83279"/>
    <w:rsid w:val="00D83280"/>
    <w:rsid w:val="00D83426"/>
    <w:rsid w:val="00D83544"/>
    <w:rsid w:val="00D8365D"/>
    <w:rsid w:val="00D8378C"/>
    <w:rsid w:val="00D8382E"/>
    <w:rsid w:val="00D8388A"/>
    <w:rsid w:val="00D8393F"/>
    <w:rsid w:val="00D839B8"/>
    <w:rsid w:val="00D83A9D"/>
    <w:rsid w:val="00D83E6F"/>
    <w:rsid w:val="00D83E98"/>
    <w:rsid w:val="00D84230"/>
    <w:rsid w:val="00D844FE"/>
    <w:rsid w:val="00D8478C"/>
    <w:rsid w:val="00D8493B"/>
    <w:rsid w:val="00D8493F"/>
    <w:rsid w:val="00D84B5E"/>
    <w:rsid w:val="00D84BC5"/>
    <w:rsid w:val="00D84E4B"/>
    <w:rsid w:val="00D850B5"/>
    <w:rsid w:val="00D852D8"/>
    <w:rsid w:val="00D8537F"/>
    <w:rsid w:val="00D8542B"/>
    <w:rsid w:val="00D85445"/>
    <w:rsid w:val="00D8578F"/>
    <w:rsid w:val="00D858C5"/>
    <w:rsid w:val="00D85965"/>
    <w:rsid w:val="00D85A25"/>
    <w:rsid w:val="00D85B01"/>
    <w:rsid w:val="00D85BD7"/>
    <w:rsid w:val="00D85C7C"/>
    <w:rsid w:val="00D85CE9"/>
    <w:rsid w:val="00D85DDE"/>
    <w:rsid w:val="00D86064"/>
    <w:rsid w:val="00D86147"/>
    <w:rsid w:val="00D86183"/>
    <w:rsid w:val="00D86538"/>
    <w:rsid w:val="00D8659A"/>
    <w:rsid w:val="00D86638"/>
    <w:rsid w:val="00D86674"/>
    <w:rsid w:val="00D86676"/>
    <w:rsid w:val="00D86758"/>
    <w:rsid w:val="00D8685A"/>
    <w:rsid w:val="00D869C6"/>
    <w:rsid w:val="00D86B9D"/>
    <w:rsid w:val="00D86DDB"/>
    <w:rsid w:val="00D86E99"/>
    <w:rsid w:val="00D87072"/>
    <w:rsid w:val="00D87268"/>
    <w:rsid w:val="00D8728C"/>
    <w:rsid w:val="00D8736B"/>
    <w:rsid w:val="00D87424"/>
    <w:rsid w:val="00D8748E"/>
    <w:rsid w:val="00D875A5"/>
    <w:rsid w:val="00D87721"/>
    <w:rsid w:val="00D87AC3"/>
    <w:rsid w:val="00D87B0A"/>
    <w:rsid w:val="00D87BE5"/>
    <w:rsid w:val="00D87CB4"/>
    <w:rsid w:val="00D87EB8"/>
    <w:rsid w:val="00D900DB"/>
    <w:rsid w:val="00D900E0"/>
    <w:rsid w:val="00D9024F"/>
    <w:rsid w:val="00D90260"/>
    <w:rsid w:val="00D90307"/>
    <w:rsid w:val="00D9032B"/>
    <w:rsid w:val="00D90405"/>
    <w:rsid w:val="00D904E0"/>
    <w:rsid w:val="00D90604"/>
    <w:rsid w:val="00D907A2"/>
    <w:rsid w:val="00D9085A"/>
    <w:rsid w:val="00D9087E"/>
    <w:rsid w:val="00D9094C"/>
    <w:rsid w:val="00D909DF"/>
    <w:rsid w:val="00D90ADD"/>
    <w:rsid w:val="00D90EBD"/>
    <w:rsid w:val="00D9103B"/>
    <w:rsid w:val="00D910C8"/>
    <w:rsid w:val="00D91123"/>
    <w:rsid w:val="00D91131"/>
    <w:rsid w:val="00D9129B"/>
    <w:rsid w:val="00D912EE"/>
    <w:rsid w:val="00D9138D"/>
    <w:rsid w:val="00D91799"/>
    <w:rsid w:val="00D91850"/>
    <w:rsid w:val="00D91A3E"/>
    <w:rsid w:val="00D91DC2"/>
    <w:rsid w:val="00D91DE1"/>
    <w:rsid w:val="00D920D4"/>
    <w:rsid w:val="00D920F9"/>
    <w:rsid w:val="00D92364"/>
    <w:rsid w:val="00D926A6"/>
    <w:rsid w:val="00D926B1"/>
    <w:rsid w:val="00D926C9"/>
    <w:rsid w:val="00D92760"/>
    <w:rsid w:val="00D9278E"/>
    <w:rsid w:val="00D92937"/>
    <w:rsid w:val="00D92943"/>
    <w:rsid w:val="00D929ED"/>
    <w:rsid w:val="00D92C19"/>
    <w:rsid w:val="00D92C29"/>
    <w:rsid w:val="00D92E31"/>
    <w:rsid w:val="00D92E5C"/>
    <w:rsid w:val="00D92EB4"/>
    <w:rsid w:val="00D93009"/>
    <w:rsid w:val="00D93058"/>
    <w:rsid w:val="00D93399"/>
    <w:rsid w:val="00D933D5"/>
    <w:rsid w:val="00D93539"/>
    <w:rsid w:val="00D9356B"/>
    <w:rsid w:val="00D93723"/>
    <w:rsid w:val="00D9373C"/>
    <w:rsid w:val="00D938EF"/>
    <w:rsid w:val="00D93A49"/>
    <w:rsid w:val="00D93C5C"/>
    <w:rsid w:val="00D93CE7"/>
    <w:rsid w:val="00D93CF3"/>
    <w:rsid w:val="00D93D09"/>
    <w:rsid w:val="00D940D4"/>
    <w:rsid w:val="00D94102"/>
    <w:rsid w:val="00D941E5"/>
    <w:rsid w:val="00D941E9"/>
    <w:rsid w:val="00D94296"/>
    <w:rsid w:val="00D942EB"/>
    <w:rsid w:val="00D94446"/>
    <w:rsid w:val="00D94671"/>
    <w:rsid w:val="00D94872"/>
    <w:rsid w:val="00D948DF"/>
    <w:rsid w:val="00D94D3C"/>
    <w:rsid w:val="00D94DA5"/>
    <w:rsid w:val="00D94DAE"/>
    <w:rsid w:val="00D94E5B"/>
    <w:rsid w:val="00D94EEF"/>
    <w:rsid w:val="00D94EFA"/>
    <w:rsid w:val="00D950F9"/>
    <w:rsid w:val="00D95146"/>
    <w:rsid w:val="00D95183"/>
    <w:rsid w:val="00D951C2"/>
    <w:rsid w:val="00D952A5"/>
    <w:rsid w:val="00D955D3"/>
    <w:rsid w:val="00D956C4"/>
    <w:rsid w:val="00D956DD"/>
    <w:rsid w:val="00D957B4"/>
    <w:rsid w:val="00D957CB"/>
    <w:rsid w:val="00D95847"/>
    <w:rsid w:val="00D958FA"/>
    <w:rsid w:val="00D95BF2"/>
    <w:rsid w:val="00D95D27"/>
    <w:rsid w:val="00D95D29"/>
    <w:rsid w:val="00D95FD6"/>
    <w:rsid w:val="00D960C0"/>
    <w:rsid w:val="00D961EA"/>
    <w:rsid w:val="00D96241"/>
    <w:rsid w:val="00D96382"/>
    <w:rsid w:val="00D96506"/>
    <w:rsid w:val="00D9659F"/>
    <w:rsid w:val="00D967DC"/>
    <w:rsid w:val="00D96987"/>
    <w:rsid w:val="00D96A41"/>
    <w:rsid w:val="00D96A48"/>
    <w:rsid w:val="00D96C90"/>
    <w:rsid w:val="00D96C9E"/>
    <w:rsid w:val="00D96ECC"/>
    <w:rsid w:val="00D96F41"/>
    <w:rsid w:val="00D96FC8"/>
    <w:rsid w:val="00D9722C"/>
    <w:rsid w:val="00D9765E"/>
    <w:rsid w:val="00D9769B"/>
    <w:rsid w:val="00D9785E"/>
    <w:rsid w:val="00D9797E"/>
    <w:rsid w:val="00D979DC"/>
    <w:rsid w:val="00D97B4E"/>
    <w:rsid w:val="00D97B7B"/>
    <w:rsid w:val="00D97E6B"/>
    <w:rsid w:val="00D97EB9"/>
    <w:rsid w:val="00D97FF0"/>
    <w:rsid w:val="00DA008B"/>
    <w:rsid w:val="00DA009C"/>
    <w:rsid w:val="00DA0596"/>
    <w:rsid w:val="00DA0698"/>
    <w:rsid w:val="00DA083F"/>
    <w:rsid w:val="00DA09CF"/>
    <w:rsid w:val="00DA0B28"/>
    <w:rsid w:val="00DA0B5F"/>
    <w:rsid w:val="00DA0BE0"/>
    <w:rsid w:val="00DA0CE6"/>
    <w:rsid w:val="00DA0D7A"/>
    <w:rsid w:val="00DA0D7E"/>
    <w:rsid w:val="00DA0D9B"/>
    <w:rsid w:val="00DA0DAC"/>
    <w:rsid w:val="00DA0E89"/>
    <w:rsid w:val="00DA0EC9"/>
    <w:rsid w:val="00DA1269"/>
    <w:rsid w:val="00DA138B"/>
    <w:rsid w:val="00DA1473"/>
    <w:rsid w:val="00DA1539"/>
    <w:rsid w:val="00DA1588"/>
    <w:rsid w:val="00DA168D"/>
    <w:rsid w:val="00DA1749"/>
    <w:rsid w:val="00DA19AD"/>
    <w:rsid w:val="00DA1B17"/>
    <w:rsid w:val="00DA1CA6"/>
    <w:rsid w:val="00DA2381"/>
    <w:rsid w:val="00DA23C4"/>
    <w:rsid w:val="00DA257B"/>
    <w:rsid w:val="00DA26D7"/>
    <w:rsid w:val="00DA27E1"/>
    <w:rsid w:val="00DA2923"/>
    <w:rsid w:val="00DA29B1"/>
    <w:rsid w:val="00DA2AB9"/>
    <w:rsid w:val="00DA2C5E"/>
    <w:rsid w:val="00DA2E89"/>
    <w:rsid w:val="00DA2E9E"/>
    <w:rsid w:val="00DA2EB8"/>
    <w:rsid w:val="00DA305F"/>
    <w:rsid w:val="00DA3242"/>
    <w:rsid w:val="00DA32F9"/>
    <w:rsid w:val="00DA3312"/>
    <w:rsid w:val="00DA3341"/>
    <w:rsid w:val="00DA3352"/>
    <w:rsid w:val="00DA336D"/>
    <w:rsid w:val="00DA368F"/>
    <w:rsid w:val="00DA37C4"/>
    <w:rsid w:val="00DA37F3"/>
    <w:rsid w:val="00DA38B0"/>
    <w:rsid w:val="00DA3A31"/>
    <w:rsid w:val="00DA3A85"/>
    <w:rsid w:val="00DA3CD7"/>
    <w:rsid w:val="00DA3D59"/>
    <w:rsid w:val="00DA3DC0"/>
    <w:rsid w:val="00DA3EE7"/>
    <w:rsid w:val="00DA3FB9"/>
    <w:rsid w:val="00DA4037"/>
    <w:rsid w:val="00DA4355"/>
    <w:rsid w:val="00DA4436"/>
    <w:rsid w:val="00DA4615"/>
    <w:rsid w:val="00DA4629"/>
    <w:rsid w:val="00DA47BF"/>
    <w:rsid w:val="00DA4816"/>
    <w:rsid w:val="00DA4981"/>
    <w:rsid w:val="00DA49B8"/>
    <w:rsid w:val="00DA4A1A"/>
    <w:rsid w:val="00DA4A56"/>
    <w:rsid w:val="00DA4A68"/>
    <w:rsid w:val="00DA4A7E"/>
    <w:rsid w:val="00DA4D3F"/>
    <w:rsid w:val="00DA4E1D"/>
    <w:rsid w:val="00DA5467"/>
    <w:rsid w:val="00DA56E8"/>
    <w:rsid w:val="00DA5A81"/>
    <w:rsid w:val="00DA5B70"/>
    <w:rsid w:val="00DA5C23"/>
    <w:rsid w:val="00DA5CDE"/>
    <w:rsid w:val="00DA5DEA"/>
    <w:rsid w:val="00DA5DFF"/>
    <w:rsid w:val="00DA5E3C"/>
    <w:rsid w:val="00DA5FF3"/>
    <w:rsid w:val="00DA6113"/>
    <w:rsid w:val="00DA6177"/>
    <w:rsid w:val="00DA61E9"/>
    <w:rsid w:val="00DA638B"/>
    <w:rsid w:val="00DA6390"/>
    <w:rsid w:val="00DA643E"/>
    <w:rsid w:val="00DA6727"/>
    <w:rsid w:val="00DA675D"/>
    <w:rsid w:val="00DA69C3"/>
    <w:rsid w:val="00DA6A1B"/>
    <w:rsid w:val="00DA6CBF"/>
    <w:rsid w:val="00DA6DC2"/>
    <w:rsid w:val="00DA6E5A"/>
    <w:rsid w:val="00DA6F4D"/>
    <w:rsid w:val="00DA7068"/>
    <w:rsid w:val="00DA7A00"/>
    <w:rsid w:val="00DA7B95"/>
    <w:rsid w:val="00DA7CA6"/>
    <w:rsid w:val="00DA7D80"/>
    <w:rsid w:val="00DA7DAF"/>
    <w:rsid w:val="00DA7E50"/>
    <w:rsid w:val="00DB0098"/>
    <w:rsid w:val="00DB03F5"/>
    <w:rsid w:val="00DB06B9"/>
    <w:rsid w:val="00DB08D9"/>
    <w:rsid w:val="00DB0978"/>
    <w:rsid w:val="00DB098B"/>
    <w:rsid w:val="00DB0A8D"/>
    <w:rsid w:val="00DB0EFD"/>
    <w:rsid w:val="00DB10E6"/>
    <w:rsid w:val="00DB124D"/>
    <w:rsid w:val="00DB14CB"/>
    <w:rsid w:val="00DB151B"/>
    <w:rsid w:val="00DB15A7"/>
    <w:rsid w:val="00DB163F"/>
    <w:rsid w:val="00DB18CB"/>
    <w:rsid w:val="00DB1C39"/>
    <w:rsid w:val="00DB1C41"/>
    <w:rsid w:val="00DB1D2F"/>
    <w:rsid w:val="00DB20B4"/>
    <w:rsid w:val="00DB2126"/>
    <w:rsid w:val="00DB246E"/>
    <w:rsid w:val="00DB26EE"/>
    <w:rsid w:val="00DB27C0"/>
    <w:rsid w:val="00DB28E9"/>
    <w:rsid w:val="00DB2B3F"/>
    <w:rsid w:val="00DB2BBA"/>
    <w:rsid w:val="00DB2CB2"/>
    <w:rsid w:val="00DB2F40"/>
    <w:rsid w:val="00DB30E5"/>
    <w:rsid w:val="00DB319F"/>
    <w:rsid w:val="00DB33E2"/>
    <w:rsid w:val="00DB33E7"/>
    <w:rsid w:val="00DB3510"/>
    <w:rsid w:val="00DB3922"/>
    <w:rsid w:val="00DB399E"/>
    <w:rsid w:val="00DB3A33"/>
    <w:rsid w:val="00DB3B8A"/>
    <w:rsid w:val="00DB3CC9"/>
    <w:rsid w:val="00DB3CD8"/>
    <w:rsid w:val="00DB3E0F"/>
    <w:rsid w:val="00DB40EA"/>
    <w:rsid w:val="00DB41AC"/>
    <w:rsid w:val="00DB4208"/>
    <w:rsid w:val="00DB4273"/>
    <w:rsid w:val="00DB42B3"/>
    <w:rsid w:val="00DB448F"/>
    <w:rsid w:val="00DB4648"/>
    <w:rsid w:val="00DB471A"/>
    <w:rsid w:val="00DB4A0D"/>
    <w:rsid w:val="00DB4ACE"/>
    <w:rsid w:val="00DB4BBF"/>
    <w:rsid w:val="00DB4C2C"/>
    <w:rsid w:val="00DB4C40"/>
    <w:rsid w:val="00DB4CB1"/>
    <w:rsid w:val="00DB4CE2"/>
    <w:rsid w:val="00DB4FCF"/>
    <w:rsid w:val="00DB51B8"/>
    <w:rsid w:val="00DB5379"/>
    <w:rsid w:val="00DB5478"/>
    <w:rsid w:val="00DB559D"/>
    <w:rsid w:val="00DB55CE"/>
    <w:rsid w:val="00DB55D4"/>
    <w:rsid w:val="00DB58A8"/>
    <w:rsid w:val="00DB5C16"/>
    <w:rsid w:val="00DB5DE6"/>
    <w:rsid w:val="00DB60B4"/>
    <w:rsid w:val="00DB60FE"/>
    <w:rsid w:val="00DB61A3"/>
    <w:rsid w:val="00DB62B9"/>
    <w:rsid w:val="00DB635A"/>
    <w:rsid w:val="00DB6411"/>
    <w:rsid w:val="00DB6492"/>
    <w:rsid w:val="00DB64DB"/>
    <w:rsid w:val="00DB6588"/>
    <w:rsid w:val="00DB65B6"/>
    <w:rsid w:val="00DB6715"/>
    <w:rsid w:val="00DB6748"/>
    <w:rsid w:val="00DB68A3"/>
    <w:rsid w:val="00DB68E1"/>
    <w:rsid w:val="00DB6D53"/>
    <w:rsid w:val="00DB6E0D"/>
    <w:rsid w:val="00DB6E25"/>
    <w:rsid w:val="00DB6E30"/>
    <w:rsid w:val="00DB6E87"/>
    <w:rsid w:val="00DB6F42"/>
    <w:rsid w:val="00DB70DC"/>
    <w:rsid w:val="00DB7380"/>
    <w:rsid w:val="00DB756F"/>
    <w:rsid w:val="00DB75D4"/>
    <w:rsid w:val="00DB7653"/>
    <w:rsid w:val="00DB7694"/>
    <w:rsid w:val="00DB7947"/>
    <w:rsid w:val="00DB7AAD"/>
    <w:rsid w:val="00DB7EB7"/>
    <w:rsid w:val="00DB7F54"/>
    <w:rsid w:val="00DB7FCD"/>
    <w:rsid w:val="00DC0433"/>
    <w:rsid w:val="00DC046D"/>
    <w:rsid w:val="00DC04D1"/>
    <w:rsid w:val="00DC053B"/>
    <w:rsid w:val="00DC062C"/>
    <w:rsid w:val="00DC06F0"/>
    <w:rsid w:val="00DC086C"/>
    <w:rsid w:val="00DC09A8"/>
    <w:rsid w:val="00DC0B59"/>
    <w:rsid w:val="00DC0D16"/>
    <w:rsid w:val="00DC0E49"/>
    <w:rsid w:val="00DC1344"/>
    <w:rsid w:val="00DC147B"/>
    <w:rsid w:val="00DC1523"/>
    <w:rsid w:val="00DC1566"/>
    <w:rsid w:val="00DC1592"/>
    <w:rsid w:val="00DC15D2"/>
    <w:rsid w:val="00DC163B"/>
    <w:rsid w:val="00DC16C3"/>
    <w:rsid w:val="00DC17A0"/>
    <w:rsid w:val="00DC180D"/>
    <w:rsid w:val="00DC1B06"/>
    <w:rsid w:val="00DC1C01"/>
    <w:rsid w:val="00DC1C10"/>
    <w:rsid w:val="00DC1C27"/>
    <w:rsid w:val="00DC1C82"/>
    <w:rsid w:val="00DC1D03"/>
    <w:rsid w:val="00DC1E50"/>
    <w:rsid w:val="00DC1E6D"/>
    <w:rsid w:val="00DC1EE1"/>
    <w:rsid w:val="00DC1F91"/>
    <w:rsid w:val="00DC1FB9"/>
    <w:rsid w:val="00DC1FDD"/>
    <w:rsid w:val="00DC2064"/>
    <w:rsid w:val="00DC23DC"/>
    <w:rsid w:val="00DC25F8"/>
    <w:rsid w:val="00DC26C9"/>
    <w:rsid w:val="00DC2702"/>
    <w:rsid w:val="00DC2ADD"/>
    <w:rsid w:val="00DC2AEC"/>
    <w:rsid w:val="00DC2C40"/>
    <w:rsid w:val="00DC2D01"/>
    <w:rsid w:val="00DC2D9C"/>
    <w:rsid w:val="00DC2FE8"/>
    <w:rsid w:val="00DC31A4"/>
    <w:rsid w:val="00DC3359"/>
    <w:rsid w:val="00DC35A7"/>
    <w:rsid w:val="00DC378C"/>
    <w:rsid w:val="00DC38AF"/>
    <w:rsid w:val="00DC390F"/>
    <w:rsid w:val="00DC39B4"/>
    <w:rsid w:val="00DC39CC"/>
    <w:rsid w:val="00DC3B16"/>
    <w:rsid w:val="00DC3B21"/>
    <w:rsid w:val="00DC3B23"/>
    <w:rsid w:val="00DC3CA4"/>
    <w:rsid w:val="00DC3DF1"/>
    <w:rsid w:val="00DC3FC5"/>
    <w:rsid w:val="00DC4127"/>
    <w:rsid w:val="00DC416D"/>
    <w:rsid w:val="00DC41B9"/>
    <w:rsid w:val="00DC41E4"/>
    <w:rsid w:val="00DC4349"/>
    <w:rsid w:val="00DC436C"/>
    <w:rsid w:val="00DC43B9"/>
    <w:rsid w:val="00DC43EE"/>
    <w:rsid w:val="00DC440F"/>
    <w:rsid w:val="00DC448B"/>
    <w:rsid w:val="00DC4796"/>
    <w:rsid w:val="00DC4811"/>
    <w:rsid w:val="00DC488A"/>
    <w:rsid w:val="00DC48A6"/>
    <w:rsid w:val="00DC48C7"/>
    <w:rsid w:val="00DC4904"/>
    <w:rsid w:val="00DC495F"/>
    <w:rsid w:val="00DC4A0C"/>
    <w:rsid w:val="00DC4A9F"/>
    <w:rsid w:val="00DC4B72"/>
    <w:rsid w:val="00DC4E3A"/>
    <w:rsid w:val="00DC5058"/>
    <w:rsid w:val="00DC50CA"/>
    <w:rsid w:val="00DC519F"/>
    <w:rsid w:val="00DC5333"/>
    <w:rsid w:val="00DC5357"/>
    <w:rsid w:val="00DC5442"/>
    <w:rsid w:val="00DC58A6"/>
    <w:rsid w:val="00DC594A"/>
    <w:rsid w:val="00DC5A48"/>
    <w:rsid w:val="00DC5BA7"/>
    <w:rsid w:val="00DC5C46"/>
    <w:rsid w:val="00DC5C99"/>
    <w:rsid w:val="00DC5D45"/>
    <w:rsid w:val="00DC5D65"/>
    <w:rsid w:val="00DC5E4E"/>
    <w:rsid w:val="00DC5E79"/>
    <w:rsid w:val="00DC5EB2"/>
    <w:rsid w:val="00DC5EEC"/>
    <w:rsid w:val="00DC5F76"/>
    <w:rsid w:val="00DC6067"/>
    <w:rsid w:val="00DC6090"/>
    <w:rsid w:val="00DC6244"/>
    <w:rsid w:val="00DC6256"/>
    <w:rsid w:val="00DC62C5"/>
    <w:rsid w:val="00DC6466"/>
    <w:rsid w:val="00DC658B"/>
    <w:rsid w:val="00DC65D4"/>
    <w:rsid w:val="00DC683D"/>
    <w:rsid w:val="00DC68B0"/>
    <w:rsid w:val="00DC6B58"/>
    <w:rsid w:val="00DC6BED"/>
    <w:rsid w:val="00DC6C70"/>
    <w:rsid w:val="00DC6C8B"/>
    <w:rsid w:val="00DC6CA9"/>
    <w:rsid w:val="00DC6D19"/>
    <w:rsid w:val="00DC6F29"/>
    <w:rsid w:val="00DC6F37"/>
    <w:rsid w:val="00DC76D0"/>
    <w:rsid w:val="00DC77F8"/>
    <w:rsid w:val="00DC7A50"/>
    <w:rsid w:val="00DC7A5C"/>
    <w:rsid w:val="00DC7C3A"/>
    <w:rsid w:val="00DD0044"/>
    <w:rsid w:val="00DD005E"/>
    <w:rsid w:val="00DD0113"/>
    <w:rsid w:val="00DD0142"/>
    <w:rsid w:val="00DD0497"/>
    <w:rsid w:val="00DD0523"/>
    <w:rsid w:val="00DD05F2"/>
    <w:rsid w:val="00DD0836"/>
    <w:rsid w:val="00DD0874"/>
    <w:rsid w:val="00DD0986"/>
    <w:rsid w:val="00DD0AEF"/>
    <w:rsid w:val="00DD0B43"/>
    <w:rsid w:val="00DD0C65"/>
    <w:rsid w:val="00DD0F25"/>
    <w:rsid w:val="00DD0F8D"/>
    <w:rsid w:val="00DD1072"/>
    <w:rsid w:val="00DD11F1"/>
    <w:rsid w:val="00DD121C"/>
    <w:rsid w:val="00DD123F"/>
    <w:rsid w:val="00DD1361"/>
    <w:rsid w:val="00DD1414"/>
    <w:rsid w:val="00DD173D"/>
    <w:rsid w:val="00DD1749"/>
    <w:rsid w:val="00DD18A7"/>
    <w:rsid w:val="00DD1AA2"/>
    <w:rsid w:val="00DD1BA2"/>
    <w:rsid w:val="00DD1C06"/>
    <w:rsid w:val="00DD1D15"/>
    <w:rsid w:val="00DD1E9C"/>
    <w:rsid w:val="00DD1FFE"/>
    <w:rsid w:val="00DD2237"/>
    <w:rsid w:val="00DD268D"/>
    <w:rsid w:val="00DD2C90"/>
    <w:rsid w:val="00DD2EAB"/>
    <w:rsid w:val="00DD3079"/>
    <w:rsid w:val="00DD360C"/>
    <w:rsid w:val="00DD3651"/>
    <w:rsid w:val="00DD3685"/>
    <w:rsid w:val="00DD37D6"/>
    <w:rsid w:val="00DD3940"/>
    <w:rsid w:val="00DD3987"/>
    <w:rsid w:val="00DD3CC5"/>
    <w:rsid w:val="00DD3CD9"/>
    <w:rsid w:val="00DD3DB0"/>
    <w:rsid w:val="00DD3E86"/>
    <w:rsid w:val="00DD3E9A"/>
    <w:rsid w:val="00DD401F"/>
    <w:rsid w:val="00DD41B5"/>
    <w:rsid w:val="00DD41EA"/>
    <w:rsid w:val="00DD4810"/>
    <w:rsid w:val="00DD4CA1"/>
    <w:rsid w:val="00DD4CEB"/>
    <w:rsid w:val="00DD4CFA"/>
    <w:rsid w:val="00DD4F32"/>
    <w:rsid w:val="00DD5277"/>
    <w:rsid w:val="00DD52EB"/>
    <w:rsid w:val="00DD5774"/>
    <w:rsid w:val="00DD57E1"/>
    <w:rsid w:val="00DD5870"/>
    <w:rsid w:val="00DD5983"/>
    <w:rsid w:val="00DD5B23"/>
    <w:rsid w:val="00DD5D06"/>
    <w:rsid w:val="00DD5D8F"/>
    <w:rsid w:val="00DD60F0"/>
    <w:rsid w:val="00DD62F7"/>
    <w:rsid w:val="00DD63E8"/>
    <w:rsid w:val="00DD65C6"/>
    <w:rsid w:val="00DD65E2"/>
    <w:rsid w:val="00DD6785"/>
    <w:rsid w:val="00DD6831"/>
    <w:rsid w:val="00DD6838"/>
    <w:rsid w:val="00DD6A22"/>
    <w:rsid w:val="00DD6AE5"/>
    <w:rsid w:val="00DD6C02"/>
    <w:rsid w:val="00DD6CD0"/>
    <w:rsid w:val="00DD6D02"/>
    <w:rsid w:val="00DD728E"/>
    <w:rsid w:val="00DD72FF"/>
    <w:rsid w:val="00DD75A3"/>
    <w:rsid w:val="00DD77EE"/>
    <w:rsid w:val="00DD785D"/>
    <w:rsid w:val="00DD7C1E"/>
    <w:rsid w:val="00DD7D95"/>
    <w:rsid w:val="00DD7F33"/>
    <w:rsid w:val="00DD7FAD"/>
    <w:rsid w:val="00DE008A"/>
    <w:rsid w:val="00DE00E9"/>
    <w:rsid w:val="00DE01B4"/>
    <w:rsid w:val="00DE01CE"/>
    <w:rsid w:val="00DE0330"/>
    <w:rsid w:val="00DE0359"/>
    <w:rsid w:val="00DE0472"/>
    <w:rsid w:val="00DE067E"/>
    <w:rsid w:val="00DE093C"/>
    <w:rsid w:val="00DE094F"/>
    <w:rsid w:val="00DE0A09"/>
    <w:rsid w:val="00DE0AB3"/>
    <w:rsid w:val="00DE0AB4"/>
    <w:rsid w:val="00DE0B9A"/>
    <w:rsid w:val="00DE0DB2"/>
    <w:rsid w:val="00DE0DE1"/>
    <w:rsid w:val="00DE1027"/>
    <w:rsid w:val="00DE116F"/>
    <w:rsid w:val="00DE124D"/>
    <w:rsid w:val="00DE12A9"/>
    <w:rsid w:val="00DE134A"/>
    <w:rsid w:val="00DE1666"/>
    <w:rsid w:val="00DE171B"/>
    <w:rsid w:val="00DE17D2"/>
    <w:rsid w:val="00DE1890"/>
    <w:rsid w:val="00DE18B0"/>
    <w:rsid w:val="00DE1A99"/>
    <w:rsid w:val="00DE1ACE"/>
    <w:rsid w:val="00DE1B1C"/>
    <w:rsid w:val="00DE1BFC"/>
    <w:rsid w:val="00DE1C05"/>
    <w:rsid w:val="00DE1C4C"/>
    <w:rsid w:val="00DE1C71"/>
    <w:rsid w:val="00DE1C89"/>
    <w:rsid w:val="00DE1CEA"/>
    <w:rsid w:val="00DE1EE8"/>
    <w:rsid w:val="00DE2204"/>
    <w:rsid w:val="00DE25EC"/>
    <w:rsid w:val="00DE2620"/>
    <w:rsid w:val="00DE2746"/>
    <w:rsid w:val="00DE285B"/>
    <w:rsid w:val="00DE2938"/>
    <w:rsid w:val="00DE2940"/>
    <w:rsid w:val="00DE2A0B"/>
    <w:rsid w:val="00DE2B8E"/>
    <w:rsid w:val="00DE2C5B"/>
    <w:rsid w:val="00DE2EE1"/>
    <w:rsid w:val="00DE3495"/>
    <w:rsid w:val="00DE3561"/>
    <w:rsid w:val="00DE371B"/>
    <w:rsid w:val="00DE3929"/>
    <w:rsid w:val="00DE3996"/>
    <w:rsid w:val="00DE39AB"/>
    <w:rsid w:val="00DE3A29"/>
    <w:rsid w:val="00DE3B2D"/>
    <w:rsid w:val="00DE3C47"/>
    <w:rsid w:val="00DE3C76"/>
    <w:rsid w:val="00DE3E4A"/>
    <w:rsid w:val="00DE4059"/>
    <w:rsid w:val="00DE4076"/>
    <w:rsid w:val="00DE4153"/>
    <w:rsid w:val="00DE41CF"/>
    <w:rsid w:val="00DE43A9"/>
    <w:rsid w:val="00DE485A"/>
    <w:rsid w:val="00DE49BD"/>
    <w:rsid w:val="00DE4DC3"/>
    <w:rsid w:val="00DE5004"/>
    <w:rsid w:val="00DE5073"/>
    <w:rsid w:val="00DE511B"/>
    <w:rsid w:val="00DE513B"/>
    <w:rsid w:val="00DE52EC"/>
    <w:rsid w:val="00DE54E7"/>
    <w:rsid w:val="00DE56E3"/>
    <w:rsid w:val="00DE59DE"/>
    <w:rsid w:val="00DE5C32"/>
    <w:rsid w:val="00DE5D74"/>
    <w:rsid w:val="00DE5DAA"/>
    <w:rsid w:val="00DE6035"/>
    <w:rsid w:val="00DE637E"/>
    <w:rsid w:val="00DE6387"/>
    <w:rsid w:val="00DE63ED"/>
    <w:rsid w:val="00DE64E9"/>
    <w:rsid w:val="00DE66F8"/>
    <w:rsid w:val="00DE6875"/>
    <w:rsid w:val="00DE6983"/>
    <w:rsid w:val="00DE6BD4"/>
    <w:rsid w:val="00DE6C4B"/>
    <w:rsid w:val="00DE6CE0"/>
    <w:rsid w:val="00DE6CE6"/>
    <w:rsid w:val="00DE6DE0"/>
    <w:rsid w:val="00DE6E28"/>
    <w:rsid w:val="00DE6E3D"/>
    <w:rsid w:val="00DE6E42"/>
    <w:rsid w:val="00DE6ED6"/>
    <w:rsid w:val="00DE6FB6"/>
    <w:rsid w:val="00DE716D"/>
    <w:rsid w:val="00DE71C0"/>
    <w:rsid w:val="00DE7297"/>
    <w:rsid w:val="00DE72A2"/>
    <w:rsid w:val="00DE7317"/>
    <w:rsid w:val="00DE732C"/>
    <w:rsid w:val="00DE74A0"/>
    <w:rsid w:val="00DE7667"/>
    <w:rsid w:val="00DE7677"/>
    <w:rsid w:val="00DE77B9"/>
    <w:rsid w:val="00DE78C1"/>
    <w:rsid w:val="00DE7968"/>
    <w:rsid w:val="00DE7975"/>
    <w:rsid w:val="00DE79DC"/>
    <w:rsid w:val="00DE79E8"/>
    <w:rsid w:val="00DE7D39"/>
    <w:rsid w:val="00DE7E5F"/>
    <w:rsid w:val="00DE7F9C"/>
    <w:rsid w:val="00DF00AB"/>
    <w:rsid w:val="00DF018D"/>
    <w:rsid w:val="00DF0381"/>
    <w:rsid w:val="00DF03DF"/>
    <w:rsid w:val="00DF0410"/>
    <w:rsid w:val="00DF04D9"/>
    <w:rsid w:val="00DF0525"/>
    <w:rsid w:val="00DF05A7"/>
    <w:rsid w:val="00DF05E8"/>
    <w:rsid w:val="00DF0756"/>
    <w:rsid w:val="00DF0780"/>
    <w:rsid w:val="00DF085A"/>
    <w:rsid w:val="00DF0B45"/>
    <w:rsid w:val="00DF0BBB"/>
    <w:rsid w:val="00DF0C0F"/>
    <w:rsid w:val="00DF0C30"/>
    <w:rsid w:val="00DF0E98"/>
    <w:rsid w:val="00DF0F4B"/>
    <w:rsid w:val="00DF0F9D"/>
    <w:rsid w:val="00DF12E5"/>
    <w:rsid w:val="00DF146E"/>
    <w:rsid w:val="00DF1528"/>
    <w:rsid w:val="00DF1530"/>
    <w:rsid w:val="00DF15A4"/>
    <w:rsid w:val="00DF17D0"/>
    <w:rsid w:val="00DF1AA0"/>
    <w:rsid w:val="00DF1E7A"/>
    <w:rsid w:val="00DF2055"/>
    <w:rsid w:val="00DF2085"/>
    <w:rsid w:val="00DF222B"/>
    <w:rsid w:val="00DF2242"/>
    <w:rsid w:val="00DF22D8"/>
    <w:rsid w:val="00DF2363"/>
    <w:rsid w:val="00DF2415"/>
    <w:rsid w:val="00DF2A99"/>
    <w:rsid w:val="00DF2BBB"/>
    <w:rsid w:val="00DF2C99"/>
    <w:rsid w:val="00DF2D09"/>
    <w:rsid w:val="00DF2D63"/>
    <w:rsid w:val="00DF2E3A"/>
    <w:rsid w:val="00DF2E98"/>
    <w:rsid w:val="00DF30DD"/>
    <w:rsid w:val="00DF315E"/>
    <w:rsid w:val="00DF31FE"/>
    <w:rsid w:val="00DF368B"/>
    <w:rsid w:val="00DF3709"/>
    <w:rsid w:val="00DF37ED"/>
    <w:rsid w:val="00DF37F8"/>
    <w:rsid w:val="00DF382B"/>
    <w:rsid w:val="00DF3A1A"/>
    <w:rsid w:val="00DF3BC6"/>
    <w:rsid w:val="00DF3C6C"/>
    <w:rsid w:val="00DF3D6F"/>
    <w:rsid w:val="00DF3DAF"/>
    <w:rsid w:val="00DF3EDA"/>
    <w:rsid w:val="00DF3EE1"/>
    <w:rsid w:val="00DF41FB"/>
    <w:rsid w:val="00DF421F"/>
    <w:rsid w:val="00DF4314"/>
    <w:rsid w:val="00DF433F"/>
    <w:rsid w:val="00DF4346"/>
    <w:rsid w:val="00DF4361"/>
    <w:rsid w:val="00DF44D7"/>
    <w:rsid w:val="00DF4513"/>
    <w:rsid w:val="00DF462B"/>
    <w:rsid w:val="00DF46A8"/>
    <w:rsid w:val="00DF47AF"/>
    <w:rsid w:val="00DF4999"/>
    <w:rsid w:val="00DF49BD"/>
    <w:rsid w:val="00DF49CD"/>
    <w:rsid w:val="00DF4C87"/>
    <w:rsid w:val="00DF4CAE"/>
    <w:rsid w:val="00DF4E87"/>
    <w:rsid w:val="00DF5224"/>
    <w:rsid w:val="00DF5273"/>
    <w:rsid w:val="00DF52D7"/>
    <w:rsid w:val="00DF53DA"/>
    <w:rsid w:val="00DF54EE"/>
    <w:rsid w:val="00DF5626"/>
    <w:rsid w:val="00DF56EF"/>
    <w:rsid w:val="00DF5723"/>
    <w:rsid w:val="00DF57EA"/>
    <w:rsid w:val="00DF58C7"/>
    <w:rsid w:val="00DF59DB"/>
    <w:rsid w:val="00DF5F44"/>
    <w:rsid w:val="00DF6582"/>
    <w:rsid w:val="00DF6700"/>
    <w:rsid w:val="00DF6867"/>
    <w:rsid w:val="00DF68A9"/>
    <w:rsid w:val="00DF6F52"/>
    <w:rsid w:val="00DF7026"/>
    <w:rsid w:val="00DF7166"/>
    <w:rsid w:val="00DF72E5"/>
    <w:rsid w:val="00DF73FE"/>
    <w:rsid w:val="00DF75C1"/>
    <w:rsid w:val="00DF7678"/>
    <w:rsid w:val="00DF76EE"/>
    <w:rsid w:val="00DF7784"/>
    <w:rsid w:val="00DF7851"/>
    <w:rsid w:val="00DF7915"/>
    <w:rsid w:val="00DF79D3"/>
    <w:rsid w:val="00DF7AFD"/>
    <w:rsid w:val="00DF7BFE"/>
    <w:rsid w:val="00DF7C47"/>
    <w:rsid w:val="00DF7CAC"/>
    <w:rsid w:val="00E00246"/>
    <w:rsid w:val="00E005B8"/>
    <w:rsid w:val="00E006D9"/>
    <w:rsid w:val="00E00A3E"/>
    <w:rsid w:val="00E00C8E"/>
    <w:rsid w:val="00E00DB6"/>
    <w:rsid w:val="00E00DCD"/>
    <w:rsid w:val="00E00DD9"/>
    <w:rsid w:val="00E00E12"/>
    <w:rsid w:val="00E00E66"/>
    <w:rsid w:val="00E00F6E"/>
    <w:rsid w:val="00E01025"/>
    <w:rsid w:val="00E01233"/>
    <w:rsid w:val="00E015AF"/>
    <w:rsid w:val="00E01653"/>
    <w:rsid w:val="00E01971"/>
    <w:rsid w:val="00E01A9B"/>
    <w:rsid w:val="00E01AA6"/>
    <w:rsid w:val="00E01BFC"/>
    <w:rsid w:val="00E01F29"/>
    <w:rsid w:val="00E01FDB"/>
    <w:rsid w:val="00E020AC"/>
    <w:rsid w:val="00E020C8"/>
    <w:rsid w:val="00E0210B"/>
    <w:rsid w:val="00E02158"/>
    <w:rsid w:val="00E02244"/>
    <w:rsid w:val="00E0252F"/>
    <w:rsid w:val="00E027A2"/>
    <w:rsid w:val="00E028CC"/>
    <w:rsid w:val="00E02B74"/>
    <w:rsid w:val="00E02CF2"/>
    <w:rsid w:val="00E02D8F"/>
    <w:rsid w:val="00E02E19"/>
    <w:rsid w:val="00E02ED3"/>
    <w:rsid w:val="00E0300B"/>
    <w:rsid w:val="00E0308D"/>
    <w:rsid w:val="00E03162"/>
    <w:rsid w:val="00E03167"/>
    <w:rsid w:val="00E0321D"/>
    <w:rsid w:val="00E032D0"/>
    <w:rsid w:val="00E03425"/>
    <w:rsid w:val="00E0349A"/>
    <w:rsid w:val="00E0386E"/>
    <w:rsid w:val="00E038D3"/>
    <w:rsid w:val="00E039AC"/>
    <w:rsid w:val="00E03ADA"/>
    <w:rsid w:val="00E03AF5"/>
    <w:rsid w:val="00E03B64"/>
    <w:rsid w:val="00E03B83"/>
    <w:rsid w:val="00E03B86"/>
    <w:rsid w:val="00E03B99"/>
    <w:rsid w:val="00E03BAC"/>
    <w:rsid w:val="00E03C66"/>
    <w:rsid w:val="00E03CFE"/>
    <w:rsid w:val="00E03D28"/>
    <w:rsid w:val="00E03DFE"/>
    <w:rsid w:val="00E03F7B"/>
    <w:rsid w:val="00E04011"/>
    <w:rsid w:val="00E04084"/>
    <w:rsid w:val="00E0411E"/>
    <w:rsid w:val="00E041D0"/>
    <w:rsid w:val="00E04532"/>
    <w:rsid w:val="00E045DC"/>
    <w:rsid w:val="00E04770"/>
    <w:rsid w:val="00E04774"/>
    <w:rsid w:val="00E047A7"/>
    <w:rsid w:val="00E047C1"/>
    <w:rsid w:val="00E048B2"/>
    <w:rsid w:val="00E04BCA"/>
    <w:rsid w:val="00E04D0E"/>
    <w:rsid w:val="00E04D82"/>
    <w:rsid w:val="00E04FE6"/>
    <w:rsid w:val="00E05080"/>
    <w:rsid w:val="00E05097"/>
    <w:rsid w:val="00E0516C"/>
    <w:rsid w:val="00E05216"/>
    <w:rsid w:val="00E0529E"/>
    <w:rsid w:val="00E056F0"/>
    <w:rsid w:val="00E057D5"/>
    <w:rsid w:val="00E05996"/>
    <w:rsid w:val="00E05A6E"/>
    <w:rsid w:val="00E05B3A"/>
    <w:rsid w:val="00E05B6B"/>
    <w:rsid w:val="00E05C42"/>
    <w:rsid w:val="00E05CF5"/>
    <w:rsid w:val="00E05DE5"/>
    <w:rsid w:val="00E05E11"/>
    <w:rsid w:val="00E05E48"/>
    <w:rsid w:val="00E05F02"/>
    <w:rsid w:val="00E05F75"/>
    <w:rsid w:val="00E06118"/>
    <w:rsid w:val="00E06147"/>
    <w:rsid w:val="00E061C3"/>
    <w:rsid w:val="00E061FA"/>
    <w:rsid w:val="00E0626F"/>
    <w:rsid w:val="00E06535"/>
    <w:rsid w:val="00E06624"/>
    <w:rsid w:val="00E06785"/>
    <w:rsid w:val="00E0699E"/>
    <w:rsid w:val="00E06B53"/>
    <w:rsid w:val="00E06C2F"/>
    <w:rsid w:val="00E06DC1"/>
    <w:rsid w:val="00E06EE2"/>
    <w:rsid w:val="00E06F90"/>
    <w:rsid w:val="00E07158"/>
    <w:rsid w:val="00E071A4"/>
    <w:rsid w:val="00E071B2"/>
    <w:rsid w:val="00E07279"/>
    <w:rsid w:val="00E07478"/>
    <w:rsid w:val="00E076D4"/>
    <w:rsid w:val="00E0777F"/>
    <w:rsid w:val="00E078AC"/>
    <w:rsid w:val="00E07956"/>
    <w:rsid w:val="00E079B7"/>
    <w:rsid w:val="00E07AA0"/>
    <w:rsid w:val="00E07B4D"/>
    <w:rsid w:val="00E07C2D"/>
    <w:rsid w:val="00E07E1F"/>
    <w:rsid w:val="00E07EB2"/>
    <w:rsid w:val="00E07FFC"/>
    <w:rsid w:val="00E10015"/>
    <w:rsid w:val="00E10090"/>
    <w:rsid w:val="00E101C3"/>
    <w:rsid w:val="00E1028F"/>
    <w:rsid w:val="00E102CD"/>
    <w:rsid w:val="00E1032A"/>
    <w:rsid w:val="00E105B6"/>
    <w:rsid w:val="00E105EC"/>
    <w:rsid w:val="00E10642"/>
    <w:rsid w:val="00E106E8"/>
    <w:rsid w:val="00E1070F"/>
    <w:rsid w:val="00E10788"/>
    <w:rsid w:val="00E10AAA"/>
    <w:rsid w:val="00E10B19"/>
    <w:rsid w:val="00E10C29"/>
    <w:rsid w:val="00E10CDC"/>
    <w:rsid w:val="00E10E9B"/>
    <w:rsid w:val="00E10FF0"/>
    <w:rsid w:val="00E1133F"/>
    <w:rsid w:val="00E1156E"/>
    <w:rsid w:val="00E11577"/>
    <w:rsid w:val="00E115EB"/>
    <w:rsid w:val="00E1168D"/>
    <w:rsid w:val="00E11AC6"/>
    <w:rsid w:val="00E11CD1"/>
    <w:rsid w:val="00E11D19"/>
    <w:rsid w:val="00E11DE3"/>
    <w:rsid w:val="00E12123"/>
    <w:rsid w:val="00E1235D"/>
    <w:rsid w:val="00E124A3"/>
    <w:rsid w:val="00E12518"/>
    <w:rsid w:val="00E1267F"/>
    <w:rsid w:val="00E12824"/>
    <w:rsid w:val="00E12AB9"/>
    <w:rsid w:val="00E12AE3"/>
    <w:rsid w:val="00E12FE9"/>
    <w:rsid w:val="00E13052"/>
    <w:rsid w:val="00E13263"/>
    <w:rsid w:val="00E13625"/>
    <w:rsid w:val="00E13786"/>
    <w:rsid w:val="00E13859"/>
    <w:rsid w:val="00E139CD"/>
    <w:rsid w:val="00E13B0F"/>
    <w:rsid w:val="00E13E56"/>
    <w:rsid w:val="00E13EA2"/>
    <w:rsid w:val="00E13FCF"/>
    <w:rsid w:val="00E142C3"/>
    <w:rsid w:val="00E142DA"/>
    <w:rsid w:val="00E14318"/>
    <w:rsid w:val="00E14598"/>
    <w:rsid w:val="00E145B9"/>
    <w:rsid w:val="00E147F9"/>
    <w:rsid w:val="00E14851"/>
    <w:rsid w:val="00E14948"/>
    <w:rsid w:val="00E14B75"/>
    <w:rsid w:val="00E14D08"/>
    <w:rsid w:val="00E14E17"/>
    <w:rsid w:val="00E14E1D"/>
    <w:rsid w:val="00E15101"/>
    <w:rsid w:val="00E151E5"/>
    <w:rsid w:val="00E154DE"/>
    <w:rsid w:val="00E1555D"/>
    <w:rsid w:val="00E155C3"/>
    <w:rsid w:val="00E15670"/>
    <w:rsid w:val="00E15808"/>
    <w:rsid w:val="00E15E62"/>
    <w:rsid w:val="00E1602A"/>
    <w:rsid w:val="00E16193"/>
    <w:rsid w:val="00E1634D"/>
    <w:rsid w:val="00E16416"/>
    <w:rsid w:val="00E16468"/>
    <w:rsid w:val="00E164D4"/>
    <w:rsid w:val="00E16681"/>
    <w:rsid w:val="00E16720"/>
    <w:rsid w:val="00E167C7"/>
    <w:rsid w:val="00E16A11"/>
    <w:rsid w:val="00E16A5B"/>
    <w:rsid w:val="00E16B59"/>
    <w:rsid w:val="00E16B95"/>
    <w:rsid w:val="00E16CCC"/>
    <w:rsid w:val="00E16E2F"/>
    <w:rsid w:val="00E1700A"/>
    <w:rsid w:val="00E170CE"/>
    <w:rsid w:val="00E1723E"/>
    <w:rsid w:val="00E1729F"/>
    <w:rsid w:val="00E172B7"/>
    <w:rsid w:val="00E1748C"/>
    <w:rsid w:val="00E177A2"/>
    <w:rsid w:val="00E1794C"/>
    <w:rsid w:val="00E17976"/>
    <w:rsid w:val="00E17A14"/>
    <w:rsid w:val="00E17C10"/>
    <w:rsid w:val="00E17E71"/>
    <w:rsid w:val="00E17F1D"/>
    <w:rsid w:val="00E17F3C"/>
    <w:rsid w:val="00E200CB"/>
    <w:rsid w:val="00E20604"/>
    <w:rsid w:val="00E20972"/>
    <w:rsid w:val="00E20AA7"/>
    <w:rsid w:val="00E20AEB"/>
    <w:rsid w:val="00E20B47"/>
    <w:rsid w:val="00E21005"/>
    <w:rsid w:val="00E2106B"/>
    <w:rsid w:val="00E210DB"/>
    <w:rsid w:val="00E212A8"/>
    <w:rsid w:val="00E212AF"/>
    <w:rsid w:val="00E2138E"/>
    <w:rsid w:val="00E214CD"/>
    <w:rsid w:val="00E214E5"/>
    <w:rsid w:val="00E214FC"/>
    <w:rsid w:val="00E215A9"/>
    <w:rsid w:val="00E218C6"/>
    <w:rsid w:val="00E21956"/>
    <w:rsid w:val="00E21977"/>
    <w:rsid w:val="00E21B49"/>
    <w:rsid w:val="00E21B73"/>
    <w:rsid w:val="00E21C25"/>
    <w:rsid w:val="00E21CE8"/>
    <w:rsid w:val="00E21D75"/>
    <w:rsid w:val="00E21E78"/>
    <w:rsid w:val="00E22008"/>
    <w:rsid w:val="00E22009"/>
    <w:rsid w:val="00E2204D"/>
    <w:rsid w:val="00E220E0"/>
    <w:rsid w:val="00E220F6"/>
    <w:rsid w:val="00E22254"/>
    <w:rsid w:val="00E223FB"/>
    <w:rsid w:val="00E2246F"/>
    <w:rsid w:val="00E2261F"/>
    <w:rsid w:val="00E2269C"/>
    <w:rsid w:val="00E22959"/>
    <w:rsid w:val="00E22AA3"/>
    <w:rsid w:val="00E22C96"/>
    <w:rsid w:val="00E22D42"/>
    <w:rsid w:val="00E22EB0"/>
    <w:rsid w:val="00E22F2B"/>
    <w:rsid w:val="00E22F6E"/>
    <w:rsid w:val="00E232A8"/>
    <w:rsid w:val="00E232A9"/>
    <w:rsid w:val="00E232AF"/>
    <w:rsid w:val="00E233F6"/>
    <w:rsid w:val="00E23621"/>
    <w:rsid w:val="00E23935"/>
    <w:rsid w:val="00E23976"/>
    <w:rsid w:val="00E239CD"/>
    <w:rsid w:val="00E23A0D"/>
    <w:rsid w:val="00E23A18"/>
    <w:rsid w:val="00E23BAE"/>
    <w:rsid w:val="00E23CB1"/>
    <w:rsid w:val="00E23CC2"/>
    <w:rsid w:val="00E23D18"/>
    <w:rsid w:val="00E23EAB"/>
    <w:rsid w:val="00E2424F"/>
    <w:rsid w:val="00E244B2"/>
    <w:rsid w:val="00E245A9"/>
    <w:rsid w:val="00E2466A"/>
    <w:rsid w:val="00E24B39"/>
    <w:rsid w:val="00E24B6C"/>
    <w:rsid w:val="00E24BEC"/>
    <w:rsid w:val="00E24DA3"/>
    <w:rsid w:val="00E24DE8"/>
    <w:rsid w:val="00E24EBB"/>
    <w:rsid w:val="00E24F68"/>
    <w:rsid w:val="00E24FCC"/>
    <w:rsid w:val="00E250E5"/>
    <w:rsid w:val="00E250F0"/>
    <w:rsid w:val="00E251A9"/>
    <w:rsid w:val="00E252E7"/>
    <w:rsid w:val="00E254DC"/>
    <w:rsid w:val="00E2566B"/>
    <w:rsid w:val="00E25680"/>
    <w:rsid w:val="00E2588E"/>
    <w:rsid w:val="00E25A12"/>
    <w:rsid w:val="00E25D9D"/>
    <w:rsid w:val="00E25DE2"/>
    <w:rsid w:val="00E25F28"/>
    <w:rsid w:val="00E25FA7"/>
    <w:rsid w:val="00E26010"/>
    <w:rsid w:val="00E261AC"/>
    <w:rsid w:val="00E26463"/>
    <w:rsid w:val="00E26482"/>
    <w:rsid w:val="00E2662E"/>
    <w:rsid w:val="00E26829"/>
    <w:rsid w:val="00E26855"/>
    <w:rsid w:val="00E26881"/>
    <w:rsid w:val="00E268A4"/>
    <w:rsid w:val="00E2691E"/>
    <w:rsid w:val="00E26B1D"/>
    <w:rsid w:val="00E26D02"/>
    <w:rsid w:val="00E26E6D"/>
    <w:rsid w:val="00E26F67"/>
    <w:rsid w:val="00E26F72"/>
    <w:rsid w:val="00E27063"/>
    <w:rsid w:val="00E2712E"/>
    <w:rsid w:val="00E27139"/>
    <w:rsid w:val="00E27170"/>
    <w:rsid w:val="00E27278"/>
    <w:rsid w:val="00E274FA"/>
    <w:rsid w:val="00E275D2"/>
    <w:rsid w:val="00E27754"/>
    <w:rsid w:val="00E27AA8"/>
    <w:rsid w:val="00E27B75"/>
    <w:rsid w:val="00E27DD0"/>
    <w:rsid w:val="00E27F6E"/>
    <w:rsid w:val="00E27FE4"/>
    <w:rsid w:val="00E301B8"/>
    <w:rsid w:val="00E301F1"/>
    <w:rsid w:val="00E3033F"/>
    <w:rsid w:val="00E3050C"/>
    <w:rsid w:val="00E3051D"/>
    <w:rsid w:val="00E308DF"/>
    <w:rsid w:val="00E309A8"/>
    <w:rsid w:val="00E30CB2"/>
    <w:rsid w:val="00E30CE5"/>
    <w:rsid w:val="00E30D16"/>
    <w:rsid w:val="00E30DF6"/>
    <w:rsid w:val="00E30F15"/>
    <w:rsid w:val="00E30F4D"/>
    <w:rsid w:val="00E31012"/>
    <w:rsid w:val="00E31076"/>
    <w:rsid w:val="00E311B3"/>
    <w:rsid w:val="00E311EC"/>
    <w:rsid w:val="00E312DD"/>
    <w:rsid w:val="00E31342"/>
    <w:rsid w:val="00E314B8"/>
    <w:rsid w:val="00E3151F"/>
    <w:rsid w:val="00E318BA"/>
    <w:rsid w:val="00E31935"/>
    <w:rsid w:val="00E31A20"/>
    <w:rsid w:val="00E31B1D"/>
    <w:rsid w:val="00E31BD6"/>
    <w:rsid w:val="00E31DA3"/>
    <w:rsid w:val="00E31EA6"/>
    <w:rsid w:val="00E31F30"/>
    <w:rsid w:val="00E31FA3"/>
    <w:rsid w:val="00E32076"/>
    <w:rsid w:val="00E32546"/>
    <w:rsid w:val="00E32625"/>
    <w:rsid w:val="00E328E3"/>
    <w:rsid w:val="00E329DB"/>
    <w:rsid w:val="00E32AAF"/>
    <w:rsid w:val="00E32B80"/>
    <w:rsid w:val="00E32C5E"/>
    <w:rsid w:val="00E32D8F"/>
    <w:rsid w:val="00E3312D"/>
    <w:rsid w:val="00E33381"/>
    <w:rsid w:val="00E334D8"/>
    <w:rsid w:val="00E336E2"/>
    <w:rsid w:val="00E33760"/>
    <w:rsid w:val="00E33765"/>
    <w:rsid w:val="00E3391B"/>
    <w:rsid w:val="00E3392F"/>
    <w:rsid w:val="00E33B6B"/>
    <w:rsid w:val="00E33D57"/>
    <w:rsid w:val="00E33E2F"/>
    <w:rsid w:val="00E33E58"/>
    <w:rsid w:val="00E33EC3"/>
    <w:rsid w:val="00E340DE"/>
    <w:rsid w:val="00E34167"/>
    <w:rsid w:val="00E343C4"/>
    <w:rsid w:val="00E343CB"/>
    <w:rsid w:val="00E344B2"/>
    <w:rsid w:val="00E34733"/>
    <w:rsid w:val="00E34751"/>
    <w:rsid w:val="00E34778"/>
    <w:rsid w:val="00E348E4"/>
    <w:rsid w:val="00E34ABB"/>
    <w:rsid w:val="00E34B67"/>
    <w:rsid w:val="00E34B86"/>
    <w:rsid w:val="00E34BFC"/>
    <w:rsid w:val="00E34C2A"/>
    <w:rsid w:val="00E34C79"/>
    <w:rsid w:val="00E34DB3"/>
    <w:rsid w:val="00E35168"/>
    <w:rsid w:val="00E351A7"/>
    <w:rsid w:val="00E351FA"/>
    <w:rsid w:val="00E35488"/>
    <w:rsid w:val="00E3556B"/>
    <w:rsid w:val="00E3577B"/>
    <w:rsid w:val="00E358D5"/>
    <w:rsid w:val="00E35A31"/>
    <w:rsid w:val="00E35C64"/>
    <w:rsid w:val="00E35C8A"/>
    <w:rsid w:val="00E35FAF"/>
    <w:rsid w:val="00E3603F"/>
    <w:rsid w:val="00E36194"/>
    <w:rsid w:val="00E3624D"/>
    <w:rsid w:val="00E362AC"/>
    <w:rsid w:val="00E362FD"/>
    <w:rsid w:val="00E3636C"/>
    <w:rsid w:val="00E3644C"/>
    <w:rsid w:val="00E36491"/>
    <w:rsid w:val="00E36ACC"/>
    <w:rsid w:val="00E36BF6"/>
    <w:rsid w:val="00E36C25"/>
    <w:rsid w:val="00E36CF4"/>
    <w:rsid w:val="00E36E88"/>
    <w:rsid w:val="00E3706A"/>
    <w:rsid w:val="00E37183"/>
    <w:rsid w:val="00E371F5"/>
    <w:rsid w:val="00E3749A"/>
    <w:rsid w:val="00E37721"/>
    <w:rsid w:val="00E37785"/>
    <w:rsid w:val="00E37C1B"/>
    <w:rsid w:val="00E37C93"/>
    <w:rsid w:val="00E37CC7"/>
    <w:rsid w:val="00E37D40"/>
    <w:rsid w:val="00E37DAE"/>
    <w:rsid w:val="00E37E23"/>
    <w:rsid w:val="00E37E64"/>
    <w:rsid w:val="00E4016A"/>
    <w:rsid w:val="00E4017D"/>
    <w:rsid w:val="00E40228"/>
    <w:rsid w:val="00E40373"/>
    <w:rsid w:val="00E4056D"/>
    <w:rsid w:val="00E405D4"/>
    <w:rsid w:val="00E40609"/>
    <w:rsid w:val="00E40938"/>
    <w:rsid w:val="00E4096A"/>
    <w:rsid w:val="00E40972"/>
    <w:rsid w:val="00E40ACC"/>
    <w:rsid w:val="00E40C13"/>
    <w:rsid w:val="00E40C76"/>
    <w:rsid w:val="00E40F1C"/>
    <w:rsid w:val="00E4192B"/>
    <w:rsid w:val="00E41997"/>
    <w:rsid w:val="00E41A39"/>
    <w:rsid w:val="00E41AD6"/>
    <w:rsid w:val="00E41E6D"/>
    <w:rsid w:val="00E42015"/>
    <w:rsid w:val="00E42064"/>
    <w:rsid w:val="00E420BA"/>
    <w:rsid w:val="00E42116"/>
    <w:rsid w:val="00E4268A"/>
    <w:rsid w:val="00E426B6"/>
    <w:rsid w:val="00E42802"/>
    <w:rsid w:val="00E42866"/>
    <w:rsid w:val="00E428DC"/>
    <w:rsid w:val="00E428E5"/>
    <w:rsid w:val="00E42907"/>
    <w:rsid w:val="00E429BF"/>
    <w:rsid w:val="00E42D6B"/>
    <w:rsid w:val="00E42D6D"/>
    <w:rsid w:val="00E42F12"/>
    <w:rsid w:val="00E42F8A"/>
    <w:rsid w:val="00E4304C"/>
    <w:rsid w:val="00E4314D"/>
    <w:rsid w:val="00E43188"/>
    <w:rsid w:val="00E43277"/>
    <w:rsid w:val="00E432A0"/>
    <w:rsid w:val="00E432A9"/>
    <w:rsid w:val="00E432F0"/>
    <w:rsid w:val="00E43306"/>
    <w:rsid w:val="00E4345C"/>
    <w:rsid w:val="00E43497"/>
    <w:rsid w:val="00E43633"/>
    <w:rsid w:val="00E43854"/>
    <w:rsid w:val="00E43C29"/>
    <w:rsid w:val="00E43C6A"/>
    <w:rsid w:val="00E43DC6"/>
    <w:rsid w:val="00E441EB"/>
    <w:rsid w:val="00E441EE"/>
    <w:rsid w:val="00E4420D"/>
    <w:rsid w:val="00E44298"/>
    <w:rsid w:val="00E442B2"/>
    <w:rsid w:val="00E44381"/>
    <w:rsid w:val="00E44493"/>
    <w:rsid w:val="00E444F4"/>
    <w:rsid w:val="00E44708"/>
    <w:rsid w:val="00E44B14"/>
    <w:rsid w:val="00E44B2B"/>
    <w:rsid w:val="00E44C24"/>
    <w:rsid w:val="00E44CD1"/>
    <w:rsid w:val="00E44F72"/>
    <w:rsid w:val="00E4509B"/>
    <w:rsid w:val="00E4526A"/>
    <w:rsid w:val="00E45490"/>
    <w:rsid w:val="00E454E3"/>
    <w:rsid w:val="00E45969"/>
    <w:rsid w:val="00E45A25"/>
    <w:rsid w:val="00E45ABE"/>
    <w:rsid w:val="00E45AE8"/>
    <w:rsid w:val="00E45BC8"/>
    <w:rsid w:val="00E45DA6"/>
    <w:rsid w:val="00E45DD8"/>
    <w:rsid w:val="00E45EE1"/>
    <w:rsid w:val="00E45F39"/>
    <w:rsid w:val="00E45FAC"/>
    <w:rsid w:val="00E460E0"/>
    <w:rsid w:val="00E46224"/>
    <w:rsid w:val="00E4622B"/>
    <w:rsid w:val="00E4625A"/>
    <w:rsid w:val="00E46416"/>
    <w:rsid w:val="00E464F7"/>
    <w:rsid w:val="00E4675D"/>
    <w:rsid w:val="00E46878"/>
    <w:rsid w:val="00E46A11"/>
    <w:rsid w:val="00E46A62"/>
    <w:rsid w:val="00E46A67"/>
    <w:rsid w:val="00E46B9D"/>
    <w:rsid w:val="00E46E09"/>
    <w:rsid w:val="00E47009"/>
    <w:rsid w:val="00E470DE"/>
    <w:rsid w:val="00E473EB"/>
    <w:rsid w:val="00E47558"/>
    <w:rsid w:val="00E47844"/>
    <w:rsid w:val="00E47938"/>
    <w:rsid w:val="00E47961"/>
    <w:rsid w:val="00E47CD7"/>
    <w:rsid w:val="00E47F47"/>
    <w:rsid w:val="00E50119"/>
    <w:rsid w:val="00E5011C"/>
    <w:rsid w:val="00E50154"/>
    <w:rsid w:val="00E502E4"/>
    <w:rsid w:val="00E50442"/>
    <w:rsid w:val="00E50630"/>
    <w:rsid w:val="00E506B9"/>
    <w:rsid w:val="00E50A16"/>
    <w:rsid w:val="00E50B0E"/>
    <w:rsid w:val="00E50C73"/>
    <w:rsid w:val="00E50D0E"/>
    <w:rsid w:val="00E50D45"/>
    <w:rsid w:val="00E50E6D"/>
    <w:rsid w:val="00E510BC"/>
    <w:rsid w:val="00E5125F"/>
    <w:rsid w:val="00E5139C"/>
    <w:rsid w:val="00E51408"/>
    <w:rsid w:val="00E51439"/>
    <w:rsid w:val="00E515AC"/>
    <w:rsid w:val="00E515F3"/>
    <w:rsid w:val="00E51668"/>
    <w:rsid w:val="00E516F4"/>
    <w:rsid w:val="00E51762"/>
    <w:rsid w:val="00E518B8"/>
    <w:rsid w:val="00E5193F"/>
    <w:rsid w:val="00E5195C"/>
    <w:rsid w:val="00E51B05"/>
    <w:rsid w:val="00E51D1E"/>
    <w:rsid w:val="00E51D65"/>
    <w:rsid w:val="00E51D66"/>
    <w:rsid w:val="00E51DBD"/>
    <w:rsid w:val="00E51F06"/>
    <w:rsid w:val="00E51FE3"/>
    <w:rsid w:val="00E52574"/>
    <w:rsid w:val="00E52818"/>
    <w:rsid w:val="00E5281D"/>
    <w:rsid w:val="00E52A77"/>
    <w:rsid w:val="00E52ACE"/>
    <w:rsid w:val="00E52C22"/>
    <w:rsid w:val="00E52DEA"/>
    <w:rsid w:val="00E52F3B"/>
    <w:rsid w:val="00E53081"/>
    <w:rsid w:val="00E53134"/>
    <w:rsid w:val="00E53556"/>
    <w:rsid w:val="00E537B8"/>
    <w:rsid w:val="00E5380D"/>
    <w:rsid w:val="00E539CF"/>
    <w:rsid w:val="00E539D7"/>
    <w:rsid w:val="00E53C97"/>
    <w:rsid w:val="00E53CBA"/>
    <w:rsid w:val="00E53D38"/>
    <w:rsid w:val="00E53E27"/>
    <w:rsid w:val="00E5414D"/>
    <w:rsid w:val="00E5416F"/>
    <w:rsid w:val="00E541D3"/>
    <w:rsid w:val="00E541F8"/>
    <w:rsid w:val="00E54279"/>
    <w:rsid w:val="00E54380"/>
    <w:rsid w:val="00E543A0"/>
    <w:rsid w:val="00E544BE"/>
    <w:rsid w:val="00E544C0"/>
    <w:rsid w:val="00E547CC"/>
    <w:rsid w:val="00E54918"/>
    <w:rsid w:val="00E54B7E"/>
    <w:rsid w:val="00E54BC9"/>
    <w:rsid w:val="00E54C23"/>
    <w:rsid w:val="00E54D94"/>
    <w:rsid w:val="00E54EBF"/>
    <w:rsid w:val="00E54F0F"/>
    <w:rsid w:val="00E5500A"/>
    <w:rsid w:val="00E550EB"/>
    <w:rsid w:val="00E552C9"/>
    <w:rsid w:val="00E5541D"/>
    <w:rsid w:val="00E55642"/>
    <w:rsid w:val="00E556AC"/>
    <w:rsid w:val="00E556C4"/>
    <w:rsid w:val="00E55752"/>
    <w:rsid w:val="00E558F8"/>
    <w:rsid w:val="00E55AE8"/>
    <w:rsid w:val="00E55B93"/>
    <w:rsid w:val="00E55E90"/>
    <w:rsid w:val="00E55EAB"/>
    <w:rsid w:val="00E55F1E"/>
    <w:rsid w:val="00E56279"/>
    <w:rsid w:val="00E563ED"/>
    <w:rsid w:val="00E563FE"/>
    <w:rsid w:val="00E5644D"/>
    <w:rsid w:val="00E56541"/>
    <w:rsid w:val="00E568FB"/>
    <w:rsid w:val="00E569E3"/>
    <w:rsid w:val="00E56A54"/>
    <w:rsid w:val="00E56A9D"/>
    <w:rsid w:val="00E56B7B"/>
    <w:rsid w:val="00E56B93"/>
    <w:rsid w:val="00E56E35"/>
    <w:rsid w:val="00E56F21"/>
    <w:rsid w:val="00E56F89"/>
    <w:rsid w:val="00E56FE2"/>
    <w:rsid w:val="00E5705C"/>
    <w:rsid w:val="00E5723D"/>
    <w:rsid w:val="00E5730E"/>
    <w:rsid w:val="00E5737F"/>
    <w:rsid w:val="00E5746B"/>
    <w:rsid w:val="00E575D5"/>
    <w:rsid w:val="00E5770C"/>
    <w:rsid w:val="00E57A99"/>
    <w:rsid w:val="00E57BFF"/>
    <w:rsid w:val="00E57CED"/>
    <w:rsid w:val="00E57F39"/>
    <w:rsid w:val="00E600D5"/>
    <w:rsid w:val="00E601D7"/>
    <w:rsid w:val="00E603E3"/>
    <w:rsid w:val="00E60449"/>
    <w:rsid w:val="00E6044F"/>
    <w:rsid w:val="00E604D8"/>
    <w:rsid w:val="00E60595"/>
    <w:rsid w:val="00E6060F"/>
    <w:rsid w:val="00E607CC"/>
    <w:rsid w:val="00E6083E"/>
    <w:rsid w:val="00E60849"/>
    <w:rsid w:val="00E60ABD"/>
    <w:rsid w:val="00E60BC4"/>
    <w:rsid w:val="00E60BE6"/>
    <w:rsid w:val="00E60D82"/>
    <w:rsid w:val="00E60EBB"/>
    <w:rsid w:val="00E60F50"/>
    <w:rsid w:val="00E6106F"/>
    <w:rsid w:val="00E6107C"/>
    <w:rsid w:val="00E61117"/>
    <w:rsid w:val="00E6129D"/>
    <w:rsid w:val="00E61321"/>
    <w:rsid w:val="00E61340"/>
    <w:rsid w:val="00E61541"/>
    <w:rsid w:val="00E617CC"/>
    <w:rsid w:val="00E6184C"/>
    <w:rsid w:val="00E618E5"/>
    <w:rsid w:val="00E618ED"/>
    <w:rsid w:val="00E61902"/>
    <w:rsid w:val="00E6198E"/>
    <w:rsid w:val="00E61A32"/>
    <w:rsid w:val="00E61A47"/>
    <w:rsid w:val="00E61F5B"/>
    <w:rsid w:val="00E61FDF"/>
    <w:rsid w:val="00E622EA"/>
    <w:rsid w:val="00E6232C"/>
    <w:rsid w:val="00E6257D"/>
    <w:rsid w:val="00E62748"/>
    <w:rsid w:val="00E62794"/>
    <w:rsid w:val="00E6289B"/>
    <w:rsid w:val="00E628BD"/>
    <w:rsid w:val="00E62A8B"/>
    <w:rsid w:val="00E62ABE"/>
    <w:rsid w:val="00E62E5E"/>
    <w:rsid w:val="00E62F79"/>
    <w:rsid w:val="00E62FFA"/>
    <w:rsid w:val="00E630EB"/>
    <w:rsid w:val="00E63233"/>
    <w:rsid w:val="00E632B3"/>
    <w:rsid w:val="00E632DD"/>
    <w:rsid w:val="00E6336F"/>
    <w:rsid w:val="00E634FD"/>
    <w:rsid w:val="00E63816"/>
    <w:rsid w:val="00E63ADD"/>
    <w:rsid w:val="00E63B18"/>
    <w:rsid w:val="00E63CB2"/>
    <w:rsid w:val="00E63D3F"/>
    <w:rsid w:val="00E63E70"/>
    <w:rsid w:val="00E641E2"/>
    <w:rsid w:val="00E6425C"/>
    <w:rsid w:val="00E6433F"/>
    <w:rsid w:val="00E64613"/>
    <w:rsid w:val="00E6466C"/>
    <w:rsid w:val="00E6485A"/>
    <w:rsid w:val="00E64887"/>
    <w:rsid w:val="00E64B57"/>
    <w:rsid w:val="00E64B5D"/>
    <w:rsid w:val="00E64CFB"/>
    <w:rsid w:val="00E64E0D"/>
    <w:rsid w:val="00E651A5"/>
    <w:rsid w:val="00E652F5"/>
    <w:rsid w:val="00E653D6"/>
    <w:rsid w:val="00E65738"/>
    <w:rsid w:val="00E65975"/>
    <w:rsid w:val="00E65AF6"/>
    <w:rsid w:val="00E65B7B"/>
    <w:rsid w:val="00E65BEA"/>
    <w:rsid w:val="00E65C87"/>
    <w:rsid w:val="00E65DB3"/>
    <w:rsid w:val="00E65E00"/>
    <w:rsid w:val="00E65E7F"/>
    <w:rsid w:val="00E660EC"/>
    <w:rsid w:val="00E66242"/>
    <w:rsid w:val="00E662CA"/>
    <w:rsid w:val="00E662F0"/>
    <w:rsid w:val="00E665E6"/>
    <w:rsid w:val="00E6670D"/>
    <w:rsid w:val="00E6691B"/>
    <w:rsid w:val="00E6692C"/>
    <w:rsid w:val="00E66BF9"/>
    <w:rsid w:val="00E66C74"/>
    <w:rsid w:val="00E66DF6"/>
    <w:rsid w:val="00E66EAB"/>
    <w:rsid w:val="00E66ED2"/>
    <w:rsid w:val="00E66EE3"/>
    <w:rsid w:val="00E6709C"/>
    <w:rsid w:val="00E670AB"/>
    <w:rsid w:val="00E67186"/>
    <w:rsid w:val="00E672EE"/>
    <w:rsid w:val="00E672EF"/>
    <w:rsid w:val="00E67373"/>
    <w:rsid w:val="00E676E6"/>
    <w:rsid w:val="00E6786C"/>
    <w:rsid w:val="00E678FA"/>
    <w:rsid w:val="00E67A0E"/>
    <w:rsid w:val="00E67B64"/>
    <w:rsid w:val="00E67C38"/>
    <w:rsid w:val="00E67EE2"/>
    <w:rsid w:val="00E7015A"/>
    <w:rsid w:val="00E70449"/>
    <w:rsid w:val="00E7048A"/>
    <w:rsid w:val="00E704D4"/>
    <w:rsid w:val="00E705D9"/>
    <w:rsid w:val="00E706D2"/>
    <w:rsid w:val="00E70751"/>
    <w:rsid w:val="00E708C6"/>
    <w:rsid w:val="00E70A34"/>
    <w:rsid w:val="00E70A82"/>
    <w:rsid w:val="00E70B68"/>
    <w:rsid w:val="00E70BE4"/>
    <w:rsid w:val="00E70C35"/>
    <w:rsid w:val="00E70DF4"/>
    <w:rsid w:val="00E70F7B"/>
    <w:rsid w:val="00E71180"/>
    <w:rsid w:val="00E71224"/>
    <w:rsid w:val="00E7129A"/>
    <w:rsid w:val="00E713FA"/>
    <w:rsid w:val="00E714D9"/>
    <w:rsid w:val="00E71579"/>
    <w:rsid w:val="00E7158A"/>
    <w:rsid w:val="00E717E9"/>
    <w:rsid w:val="00E71B0C"/>
    <w:rsid w:val="00E71C37"/>
    <w:rsid w:val="00E71C5D"/>
    <w:rsid w:val="00E71E78"/>
    <w:rsid w:val="00E71EB7"/>
    <w:rsid w:val="00E723C6"/>
    <w:rsid w:val="00E727AA"/>
    <w:rsid w:val="00E7286D"/>
    <w:rsid w:val="00E728E4"/>
    <w:rsid w:val="00E72990"/>
    <w:rsid w:val="00E72B16"/>
    <w:rsid w:val="00E72D75"/>
    <w:rsid w:val="00E72EF6"/>
    <w:rsid w:val="00E72F30"/>
    <w:rsid w:val="00E73062"/>
    <w:rsid w:val="00E730D1"/>
    <w:rsid w:val="00E73112"/>
    <w:rsid w:val="00E73457"/>
    <w:rsid w:val="00E7352D"/>
    <w:rsid w:val="00E7356B"/>
    <w:rsid w:val="00E738DD"/>
    <w:rsid w:val="00E73A0B"/>
    <w:rsid w:val="00E73A6A"/>
    <w:rsid w:val="00E73AF3"/>
    <w:rsid w:val="00E73BA5"/>
    <w:rsid w:val="00E73C01"/>
    <w:rsid w:val="00E73C4D"/>
    <w:rsid w:val="00E73DFF"/>
    <w:rsid w:val="00E73E4C"/>
    <w:rsid w:val="00E73F06"/>
    <w:rsid w:val="00E73FFB"/>
    <w:rsid w:val="00E7413D"/>
    <w:rsid w:val="00E74181"/>
    <w:rsid w:val="00E74183"/>
    <w:rsid w:val="00E74197"/>
    <w:rsid w:val="00E7423E"/>
    <w:rsid w:val="00E74272"/>
    <w:rsid w:val="00E743EC"/>
    <w:rsid w:val="00E744F1"/>
    <w:rsid w:val="00E74632"/>
    <w:rsid w:val="00E746AB"/>
    <w:rsid w:val="00E746BA"/>
    <w:rsid w:val="00E7470B"/>
    <w:rsid w:val="00E7474C"/>
    <w:rsid w:val="00E74D8F"/>
    <w:rsid w:val="00E74EC3"/>
    <w:rsid w:val="00E74F10"/>
    <w:rsid w:val="00E74FA2"/>
    <w:rsid w:val="00E7504E"/>
    <w:rsid w:val="00E75084"/>
    <w:rsid w:val="00E75199"/>
    <w:rsid w:val="00E754B4"/>
    <w:rsid w:val="00E7554A"/>
    <w:rsid w:val="00E75577"/>
    <w:rsid w:val="00E7577F"/>
    <w:rsid w:val="00E758C3"/>
    <w:rsid w:val="00E759E5"/>
    <w:rsid w:val="00E75A9C"/>
    <w:rsid w:val="00E75C82"/>
    <w:rsid w:val="00E75C88"/>
    <w:rsid w:val="00E75C94"/>
    <w:rsid w:val="00E75C9A"/>
    <w:rsid w:val="00E75D57"/>
    <w:rsid w:val="00E75ED1"/>
    <w:rsid w:val="00E760BB"/>
    <w:rsid w:val="00E76274"/>
    <w:rsid w:val="00E764E9"/>
    <w:rsid w:val="00E76671"/>
    <w:rsid w:val="00E766CF"/>
    <w:rsid w:val="00E76727"/>
    <w:rsid w:val="00E76760"/>
    <w:rsid w:val="00E76880"/>
    <w:rsid w:val="00E770D0"/>
    <w:rsid w:val="00E7724D"/>
    <w:rsid w:val="00E77373"/>
    <w:rsid w:val="00E777E4"/>
    <w:rsid w:val="00E7782A"/>
    <w:rsid w:val="00E778C8"/>
    <w:rsid w:val="00E779C5"/>
    <w:rsid w:val="00E77AD0"/>
    <w:rsid w:val="00E77B15"/>
    <w:rsid w:val="00E77C51"/>
    <w:rsid w:val="00E77EF3"/>
    <w:rsid w:val="00E80066"/>
    <w:rsid w:val="00E800B4"/>
    <w:rsid w:val="00E801A1"/>
    <w:rsid w:val="00E8051B"/>
    <w:rsid w:val="00E80605"/>
    <w:rsid w:val="00E8067F"/>
    <w:rsid w:val="00E8070D"/>
    <w:rsid w:val="00E80985"/>
    <w:rsid w:val="00E80991"/>
    <w:rsid w:val="00E80AC8"/>
    <w:rsid w:val="00E80B2B"/>
    <w:rsid w:val="00E80D08"/>
    <w:rsid w:val="00E80DBE"/>
    <w:rsid w:val="00E80FEA"/>
    <w:rsid w:val="00E81193"/>
    <w:rsid w:val="00E81331"/>
    <w:rsid w:val="00E8135A"/>
    <w:rsid w:val="00E81405"/>
    <w:rsid w:val="00E814BD"/>
    <w:rsid w:val="00E816CB"/>
    <w:rsid w:val="00E816D8"/>
    <w:rsid w:val="00E81855"/>
    <w:rsid w:val="00E8185B"/>
    <w:rsid w:val="00E81865"/>
    <w:rsid w:val="00E81956"/>
    <w:rsid w:val="00E81B7A"/>
    <w:rsid w:val="00E81C1F"/>
    <w:rsid w:val="00E81D0D"/>
    <w:rsid w:val="00E81F86"/>
    <w:rsid w:val="00E823B5"/>
    <w:rsid w:val="00E82457"/>
    <w:rsid w:val="00E8246A"/>
    <w:rsid w:val="00E825AB"/>
    <w:rsid w:val="00E82AC1"/>
    <w:rsid w:val="00E82BA7"/>
    <w:rsid w:val="00E82C91"/>
    <w:rsid w:val="00E82D5B"/>
    <w:rsid w:val="00E82D7E"/>
    <w:rsid w:val="00E82EA0"/>
    <w:rsid w:val="00E82EA6"/>
    <w:rsid w:val="00E82FA1"/>
    <w:rsid w:val="00E83043"/>
    <w:rsid w:val="00E8307E"/>
    <w:rsid w:val="00E8309B"/>
    <w:rsid w:val="00E831EE"/>
    <w:rsid w:val="00E833AB"/>
    <w:rsid w:val="00E833C5"/>
    <w:rsid w:val="00E835D9"/>
    <w:rsid w:val="00E83654"/>
    <w:rsid w:val="00E83933"/>
    <w:rsid w:val="00E83974"/>
    <w:rsid w:val="00E83B99"/>
    <w:rsid w:val="00E83E19"/>
    <w:rsid w:val="00E83EF0"/>
    <w:rsid w:val="00E83F1E"/>
    <w:rsid w:val="00E83F83"/>
    <w:rsid w:val="00E83FF2"/>
    <w:rsid w:val="00E840CC"/>
    <w:rsid w:val="00E84123"/>
    <w:rsid w:val="00E8429E"/>
    <w:rsid w:val="00E84503"/>
    <w:rsid w:val="00E845C5"/>
    <w:rsid w:val="00E84648"/>
    <w:rsid w:val="00E84B23"/>
    <w:rsid w:val="00E84BEF"/>
    <w:rsid w:val="00E84C25"/>
    <w:rsid w:val="00E84D5E"/>
    <w:rsid w:val="00E84D72"/>
    <w:rsid w:val="00E84DED"/>
    <w:rsid w:val="00E84F85"/>
    <w:rsid w:val="00E850A7"/>
    <w:rsid w:val="00E851E7"/>
    <w:rsid w:val="00E85452"/>
    <w:rsid w:val="00E85566"/>
    <w:rsid w:val="00E8561C"/>
    <w:rsid w:val="00E856FF"/>
    <w:rsid w:val="00E8576C"/>
    <w:rsid w:val="00E85965"/>
    <w:rsid w:val="00E85A42"/>
    <w:rsid w:val="00E85A84"/>
    <w:rsid w:val="00E85C76"/>
    <w:rsid w:val="00E85DD1"/>
    <w:rsid w:val="00E85F8A"/>
    <w:rsid w:val="00E8601F"/>
    <w:rsid w:val="00E860D9"/>
    <w:rsid w:val="00E863B6"/>
    <w:rsid w:val="00E86912"/>
    <w:rsid w:val="00E86AF4"/>
    <w:rsid w:val="00E86BDE"/>
    <w:rsid w:val="00E86CA6"/>
    <w:rsid w:val="00E86DCF"/>
    <w:rsid w:val="00E86E7B"/>
    <w:rsid w:val="00E86EB8"/>
    <w:rsid w:val="00E87157"/>
    <w:rsid w:val="00E87337"/>
    <w:rsid w:val="00E8740D"/>
    <w:rsid w:val="00E874D6"/>
    <w:rsid w:val="00E87500"/>
    <w:rsid w:val="00E8750D"/>
    <w:rsid w:val="00E876B4"/>
    <w:rsid w:val="00E8770E"/>
    <w:rsid w:val="00E87763"/>
    <w:rsid w:val="00E878E2"/>
    <w:rsid w:val="00E879C8"/>
    <w:rsid w:val="00E879F6"/>
    <w:rsid w:val="00E87B6C"/>
    <w:rsid w:val="00E87D1D"/>
    <w:rsid w:val="00E87E66"/>
    <w:rsid w:val="00E87F0E"/>
    <w:rsid w:val="00E900AE"/>
    <w:rsid w:val="00E900EC"/>
    <w:rsid w:val="00E901F9"/>
    <w:rsid w:val="00E902CB"/>
    <w:rsid w:val="00E902F8"/>
    <w:rsid w:val="00E90451"/>
    <w:rsid w:val="00E9050B"/>
    <w:rsid w:val="00E90545"/>
    <w:rsid w:val="00E905DB"/>
    <w:rsid w:val="00E9069E"/>
    <w:rsid w:val="00E907EA"/>
    <w:rsid w:val="00E9083F"/>
    <w:rsid w:val="00E909BA"/>
    <w:rsid w:val="00E909EA"/>
    <w:rsid w:val="00E90A06"/>
    <w:rsid w:val="00E90E0C"/>
    <w:rsid w:val="00E910DB"/>
    <w:rsid w:val="00E91380"/>
    <w:rsid w:val="00E9181D"/>
    <w:rsid w:val="00E91886"/>
    <w:rsid w:val="00E918FA"/>
    <w:rsid w:val="00E9193B"/>
    <w:rsid w:val="00E91983"/>
    <w:rsid w:val="00E91BBA"/>
    <w:rsid w:val="00E91C73"/>
    <w:rsid w:val="00E91E01"/>
    <w:rsid w:val="00E91E83"/>
    <w:rsid w:val="00E91EFA"/>
    <w:rsid w:val="00E92289"/>
    <w:rsid w:val="00E922B1"/>
    <w:rsid w:val="00E922C1"/>
    <w:rsid w:val="00E923F2"/>
    <w:rsid w:val="00E92466"/>
    <w:rsid w:val="00E924E0"/>
    <w:rsid w:val="00E92603"/>
    <w:rsid w:val="00E92976"/>
    <w:rsid w:val="00E92A2A"/>
    <w:rsid w:val="00E92A66"/>
    <w:rsid w:val="00E92BB3"/>
    <w:rsid w:val="00E92E3D"/>
    <w:rsid w:val="00E92E4D"/>
    <w:rsid w:val="00E93002"/>
    <w:rsid w:val="00E9332E"/>
    <w:rsid w:val="00E93388"/>
    <w:rsid w:val="00E935B0"/>
    <w:rsid w:val="00E936AD"/>
    <w:rsid w:val="00E937EB"/>
    <w:rsid w:val="00E938A7"/>
    <w:rsid w:val="00E9396A"/>
    <w:rsid w:val="00E93DD9"/>
    <w:rsid w:val="00E93E07"/>
    <w:rsid w:val="00E93F0F"/>
    <w:rsid w:val="00E940DA"/>
    <w:rsid w:val="00E944CD"/>
    <w:rsid w:val="00E944E0"/>
    <w:rsid w:val="00E94583"/>
    <w:rsid w:val="00E9460B"/>
    <w:rsid w:val="00E94669"/>
    <w:rsid w:val="00E947A9"/>
    <w:rsid w:val="00E9484F"/>
    <w:rsid w:val="00E949CB"/>
    <w:rsid w:val="00E94A37"/>
    <w:rsid w:val="00E94AD1"/>
    <w:rsid w:val="00E94B39"/>
    <w:rsid w:val="00E94B6C"/>
    <w:rsid w:val="00E94C70"/>
    <w:rsid w:val="00E94F38"/>
    <w:rsid w:val="00E94F8B"/>
    <w:rsid w:val="00E95156"/>
    <w:rsid w:val="00E951D4"/>
    <w:rsid w:val="00E9535B"/>
    <w:rsid w:val="00E95378"/>
    <w:rsid w:val="00E955D3"/>
    <w:rsid w:val="00E956EA"/>
    <w:rsid w:val="00E9576C"/>
    <w:rsid w:val="00E959C6"/>
    <w:rsid w:val="00E959E3"/>
    <w:rsid w:val="00E95A39"/>
    <w:rsid w:val="00E95DE4"/>
    <w:rsid w:val="00E95ED6"/>
    <w:rsid w:val="00E95FE4"/>
    <w:rsid w:val="00E96026"/>
    <w:rsid w:val="00E960DD"/>
    <w:rsid w:val="00E96162"/>
    <w:rsid w:val="00E96183"/>
    <w:rsid w:val="00E961C0"/>
    <w:rsid w:val="00E961C1"/>
    <w:rsid w:val="00E96253"/>
    <w:rsid w:val="00E96299"/>
    <w:rsid w:val="00E962B7"/>
    <w:rsid w:val="00E963A4"/>
    <w:rsid w:val="00E96557"/>
    <w:rsid w:val="00E96955"/>
    <w:rsid w:val="00E9698F"/>
    <w:rsid w:val="00E96B79"/>
    <w:rsid w:val="00E96BBF"/>
    <w:rsid w:val="00E97010"/>
    <w:rsid w:val="00E970E4"/>
    <w:rsid w:val="00E97137"/>
    <w:rsid w:val="00E973C0"/>
    <w:rsid w:val="00E975A2"/>
    <w:rsid w:val="00E9761B"/>
    <w:rsid w:val="00E97733"/>
    <w:rsid w:val="00E9775D"/>
    <w:rsid w:val="00E97797"/>
    <w:rsid w:val="00E978E4"/>
    <w:rsid w:val="00E97A07"/>
    <w:rsid w:val="00E97A8B"/>
    <w:rsid w:val="00E97BAA"/>
    <w:rsid w:val="00E97D04"/>
    <w:rsid w:val="00E97E1D"/>
    <w:rsid w:val="00E97FC1"/>
    <w:rsid w:val="00E97FFA"/>
    <w:rsid w:val="00EA0081"/>
    <w:rsid w:val="00EA00A0"/>
    <w:rsid w:val="00EA01CB"/>
    <w:rsid w:val="00EA022F"/>
    <w:rsid w:val="00EA029A"/>
    <w:rsid w:val="00EA0435"/>
    <w:rsid w:val="00EA04A9"/>
    <w:rsid w:val="00EA0659"/>
    <w:rsid w:val="00EA06CE"/>
    <w:rsid w:val="00EA06D1"/>
    <w:rsid w:val="00EA0947"/>
    <w:rsid w:val="00EA0A5A"/>
    <w:rsid w:val="00EA0B67"/>
    <w:rsid w:val="00EA0C6F"/>
    <w:rsid w:val="00EA0D45"/>
    <w:rsid w:val="00EA0DBD"/>
    <w:rsid w:val="00EA115F"/>
    <w:rsid w:val="00EA1338"/>
    <w:rsid w:val="00EA15A3"/>
    <w:rsid w:val="00EA15C6"/>
    <w:rsid w:val="00EA16FF"/>
    <w:rsid w:val="00EA1809"/>
    <w:rsid w:val="00EA1902"/>
    <w:rsid w:val="00EA192D"/>
    <w:rsid w:val="00EA1A55"/>
    <w:rsid w:val="00EA1A67"/>
    <w:rsid w:val="00EA1C2B"/>
    <w:rsid w:val="00EA1F20"/>
    <w:rsid w:val="00EA1FBC"/>
    <w:rsid w:val="00EA1FC0"/>
    <w:rsid w:val="00EA20F9"/>
    <w:rsid w:val="00EA2196"/>
    <w:rsid w:val="00EA2661"/>
    <w:rsid w:val="00EA273B"/>
    <w:rsid w:val="00EA2748"/>
    <w:rsid w:val="00EA275F"/>
    <w:rsid w:val="00EA2853"/>
    <w:rsid w:val="00EA2AD3"/>
    <w:rsid w:val="00EA2C75"/>
    <w:rsid w:val="00EA2D67"/>
    <w:rsid w:val="00EA2E55"/>
    <w:rsid w:val="00EA2E84"/>
    <w:rsid w:val="00EA3141"/>
    <w:rsid w:val="00EA31C5"/>
    <w:rsid w:val="00EA3212"/>
    <w:rsid w:val="00EA33B8"/>
    <w:rsid w:val="00EA346F"/>
    <w:rsid w:val="00EA35CA"/>
    <w:rsid w:val="00EA36F1"/>
    <w:rsid w:val="00EA387D"/>
    <w:rsid w:val="00EA3911"/>
    <w:rsid w:val="00EA3B3E"/>
    <w:rsid w:val="00EA3B64"/>
    <w:rsid w:val="00EA3CF3"/>
    <w:rsid w:val="00EA3DFC"/>
    <w:rsid w:val="00EA3E85"/>
    <w:rsid w:val="00EA3EEF"/>
    <w:rsid w:val="00EA40C6"/>
    <w:rsid w:val="00EA4176"/>
    <w:rsid w:val="00EA4192"/>
    <w:rsid w:val="00EA46DD"/>
    <w:rsid w:val="00EA481F"/>
    <w:rsid w:val="00EA4923"/>
    <w:rsid w:val="00EA497C"/>
    <w:rsid w:val="00EA49E7"/>
    <w:rsid w:val="00EA4FF1"/>
    <w:rsid w:val="00EA4FFB"/>
    <w:rsid w:val="00EA517A"/>
    <w:rsid w:val="00EA5355"/>
    <w:rsid w:val="00EA54B7"/>
    <w:rsid w:val="00EA54D5"/>
    <w:rsid w:val="00EA56E9"/>
    <w:rsid w:val="00EA5893"/>
    <w:rsid w:val="00EA594A"/>
    <w:rsid w:val="00EA5A8B"/>
    <w:rsid w:val="00EA5B30"/>
    <w:rsid w:val="00EA5BBA"/>
    <w:rsid w:val="00EA5CFA"/>
    <w:rsid w:val="00EA5F74"/>
    <w:rsid w:val="00EA624A"/>
    <w:rsid w:val="00EA62EE"/>
    <w:rsid w:val="00EA63B5"/>
    <w:rsid w:val="00EA650E"/>
    <w:rsid w:val="00EA6590"/>
    <w:rsid w:val="00EA660E"/>
    <w:rsid w:val="00EA6A09"/>
    <w:rsid w:val="00EA6C93"/>
    <w:rsid w:val="00EA6CE3"/>
    <w:rsid w:val="00EA6DE9"/>
    <w:rsid w:val="00EA6F38"/>
    <w:rsid w:val="00EA7460"/>
    <w:rsid w:val="00EA7557"/>
    <w:rsid w:val="00EA7589"/>
    <w:rsid w:val="00EA7673"/>
    <w:rsid w:val="00EA768E"/>
    <w:rsid w:val="00EA76A2"/>
    <w:rsid w:val="00EA77B3"/>
    <w:rsid w:val="00EA77D9"/>
    <w:rsid w:val="00EA781B"/>
    <w:rsid w:val="00EA7921"/>
    <w:rsid w:val="00EA7993"/>
    <w:rsid w:val="00EA79EB"/>
    <w:rsid w:val="00EA7B57"/>
    <w:rsid w:val="00EA7C25"/>
    <w:rsid w:val="00EA7CD7"/>
    <w:rsid w:val="00EA7DAC"/>
    <w:rsid w:val="00EA7E42"/>
    <w:rsid w:val="00EB0002"/>
    <w:rsid w:val="00EB0170"/>
    <w:rsid w:val="00EB043A"/>
    <w:rsid w:val="00EB0470"/>
    <w:rsid w:val="00EB04CD"/>
    <w:rsid w:val="00EB05B9"/>
    <w:rsid w:val="00EB0639"/>
    <w:rsid w:val="00EB0668"/>
    <w:rsid w:val="00EB07B4"/>
    <w:rsid w:val="00EB07D9"/>
    <w:rsid w:val="00EB0903"/>
    <w:rsid w:val="00EB0968"/>
    <w:rsid w:val="00EB09F9"/>
    <w:rsid w:val="00EB0AAC"/>
    <w:rsid w:val="00EB0AF2"/>
    <w:rsid w:val="00EB0B3C"/>
    <w:rsid w:val="00EB0FCD"/>
    <w:rsid w:val="00EB11E8"/>
    <w:rsid w:val="00EB1360"/>
    <w:rsid w:val="00EB1440"/>
    <w:rsid w:val="00EB1533"/>
    <w:rsid w:val="00EB1706"/>
    <w:rsid w:val="00EB173F"/>
    <w:rsid w:val="00EB1914"/>
    <w:rsid w:val="00EB192F"/>
    <w:rsid w:val="00EB1996"/>
    <w:rsid w:val="00EB1A09"/>
    <w:rsid w:val="00EB1B65"/>
    <w:rsid w:val="00EB1B7B"/>
    <w:rsid w:val="00EB1B9C"/>
    <w:rsid w:val="00EB1B9F"/>
    <w:rsid w:val="00EB1D97"/>
    <w:rsid w:val="00EB1E96"/>
    <w:rsid w:val="00EB1FAC"/>
    <w:rsid w:val="00EB20FD"/>
    <w:rsid w:val="00EB2235"/>
    <w:rsid w:val="00EB2446"/>
    <w:rsid w:val="00EB265B"/>
    <w:rsid w:val="00EB2670"/>
    <w:rsid w:val="00EB27AB"/>
    <w:rsid w:val="00EB286E"/>
    <w:rsid w:val="00EB295D"/>
    <w:rsid w:val="00EB2BAB"/>
    <w:rsid w:val="00EB2CC4"/>
    <w:rsid w:val="00EB2DFA"/>
    <w:rsid w:val="00EB2E12"/>
    <w:rsid w:val="00EB2E29"/>
    <w:rsid w:val="00EB2F30"/>
    <w:rsid w:val="00EB31E5"/>
    <w:rsid w:val="00EB330D"/>
    <w:rsid w:val="00EB35FC"/>
    <w:rsid w:val="00EB3705"/>
    <w:rsid w:val="00EB3AB5"/>
    <w:rsid w:val="00EB3ABF"/>
    <w:rsid w:val="00EB3B0B"/>
    <w:rsid w:val="00EB3B42"/>
    <w:rsid w:val="00EB3CC7"/>
    <w:rsid w:val="00EB3DFE"/>
    <w:rsid w:val="00EB3FD4"/>
    <w:rsid w:val="00EB405B"/>
    <w:rsid w:val="00EB411C"/>
    <w:rsid w:val="00EB435D"/>
    <w:rsid w:val="00EB44AB"/>
    <w:rsid w:val="00EB44FB"/>
    <w:rsid w:val="00EB4512"/>
    <w:rsid w:val="00EB4756"/>
    <w:rsid w:val="00EB4771"/>
    <w:rsid w:val="00EB4807"/>
    <w:rsid w:val="00EB49A0"/>
    <w:rsid w:val="00EB4B4B"/>
    <w:rsid w:val="00EB4B7B"/>
    <w:rsid w:val="00EB4C42"/>
    <w:rsid w:val="00EB4CCD"/>
    <w:rsid w:val="00EB4E9E"/>
    <w:rsid w:val="00EB4F7D"/>
    <w:rsid w:val="00EB50A7"/>
    <w:rsid w:val="00EB5115"/>
    <w:rsid w:val="00EB5259"/>
    <w:rsid w:val="00EB52A1"/>
    <w:rsid w:val="00EB52F0"/>
    <w:rsid w:val="00EB530C"/>
    <w:rsid w:val="00EB5314"/>
    <w:rsid w:val="00EB5437"/>
    <w:rsid w:val="00EB555D"/>
    <w:rsid w:val="00EB55C9"/>
    <w:rsid w:val="00EB5647"/>
    <w:rsid w:val="00EB571C"/>
    <w:rsid w:val="00EB579D"/>
    <w:rsid w:val="00EB58A8"/>
    <w:rsid w:val="00EB5A97"/>
    <w:rsid w:val="00EB5C1D"/>
    <w:rsid w:val="00EB5C91"/>
    <w:rsid w:val="00EB5DE7"/>
    <w:rsid w:val="00EB5F0A"/>
    <w:rsid w:val="00EB5FA2"/>
    <w:rsid w:val="00EB5FE1"/>
    <w:rsid w:val="00EB60A8"/>
    <w:rsid w:val="00EB634F"/>
    <w:rsid w:val="00EB6426"/>
    <w:rsid w:val="00EB642B"/>
    <w:rsid w:val="00EB6675"/>
    <w:rsid w:val="00EB6790"/>
    <w:rsid w:val="00EB679B"/>
    <w:rsid w:val="00EB679F"/>
    <w:rsid w:val="00EB68CE"/>
    <w:rsid w:val="00EB68EC"/>
    <w:rsid w:val="00EB6931"/>
    <w:rsid w:val="00EB6A0A"/>
    <w:rsid w:val="00EB6B25"/>
    <w:rsid w:val="00EB6BB9"/>
    <w:rsid w:val="00EB6CAA"/>
    <w:rsid w:val="00EB6DC8"/>
    <w:rsid w:val="00EB6DDD"/>
    <w:rsid w:val="00EB7326"/>
    <w:rsid w:val="00EB745A"/>
    <w:rsid w:val="00EB750B"/>
    <w:rsid w:val="00EB755A"/>
    <w:rsid w:val="00EB756D"/>
    <w:rsid w:val="00EB769D"/>
    <w:rsid w:val="00EB7766"/>
    <w:rsid w:val="00EB795D"/>
    <w:rsid w:val="00EB7A3F"/>
    <w:rsid w:val="00EB7BBC"/>
    <w:rsid w:val="00EB7D45"/>
    <w:rsid w:val="00EB7D5A"/>
    <w:rsid w:val="00EB7ED9"/>
    <w:rsid w:val="00EC0103"/>
    <w:rsid w:val="00EC03B4"/>
    <w:rsid w:val="00EC0688"/>
    <w:rsid w:val="00EC06FE"/>
    <w:rsid w:val="00EC0807"/>
    <w:rsid w:val="00EC080F"/>
    <w:rsid w:val="00EC0957"/>
    <w:rsid w:val="00EC0AB0"/>
    <w:rsid w:val="00EC0B21"/>
    <w:rsid w:val="00EC0BC8"/>
    <w:rsid w:val="00EC0E66"/>
    <w:rsid w:val="00EC0FE6"/>
    <w:rsid w:val="00EC1026"/>
    <w:rsid w:val="00EC10C2"/>
    <w:rsid w:val="00EC1123"/>
    <w:rsid w:val="00EC1288"/>
    <w:rsid w:val="00EC14ED"/>
    <w:rsid w:val="00EC157E"/>
    <w:rsid w:val="00EC15E1"/>
    <w:rsid w:val="00EC17ED"/>
    <w:rsid w:val="00EC18E7"/>
    <w:rsid w:val="00EC1AE3"/>
    <w:rsid w:val="00EC1B44"/>
    <w:rsid w:val="00EC1BED"/>
    <w:rsid w:val="00EC1CA9"/>
    <w:rsid w:val="00EC1D58"/>
    <w:rsid w:val="00EC1F50"/>
    <w:rsid w:val="00EC2170"/>
    <w:rsid w:val="00EC21C3"/>
    <w:rsid w:val="00EC2485"/>
    <w:rsid w:val="00EC24AD"/>
    <w:rsid w:val="00EC258F"/>
    <w:rsid w:val="00EC2765"/>
    <w:rsid w:val="00EC2A26"/>
    <w:rsid w:val="00EC2A38"/>
    <w:rsid w:val="00EC2AF2"/>
    <w:rsid w:val="00EC2B93"/>
    <w:rsid w:val="00EC2E15"/>
    <w:rsid w:val="00EC2EC4"/>
    <w:rsid w:val="00EC3026"/>
    <w:rsid w:val="00EC302E"/>
    <w:rsid w:val="00EC3035"/>
    <w:rsid w:val="00EC30CE"/>
    <w:rsid w:val="00EC312C"/>
    <w:rsid w:val="00EC3354"/>
    <w:rsid w:val="00EC33D4"/>
    <w:rsid w:val="00EC3423"/>
    <w:rsid w:val="00EC3573"/>
    <w:rsid w:val="00EC377C"/>
    <w:rsid w:val="00EC38FD"/>
    <w:rsid w:val="00EC3A5D"/>
    <w:rsid w:val="00EC3B97"/>
    <w:rsid w:val="00EC3D6A"/>
    <w:rsid w:val="00EC3DB7"/>
    <w:rsid w:val="00EC4000"/>
    <w:rsid w:val="00EC423D"/>
    <w:rsid w:val="00EC432D"/>
    <w:rsid w:val="00EC4359"/>
    <w:rsid w:val="00EC436D"/>
    <w:rsid w:val="00EC45C1"/>
    <w:rsid w:val="00EC4670"/>
    <w:rsid w:val="00EC479B"/>
    <w:rsid w:val="00EC4864"/>
    <w:rsid w:val="00EC488C"/>
    <w:rsid w:val="00EC4BB7"/>
    <w:rsid w:val="00EC4C71"/>
    <w:rsid w:val="00EC4D85"/>
    <w:rsid w:val="00EC4D98"/>
    <w:rsid w:val="00EC4E0C"/>
    <w:rsid w:val="00EC4E12"/>
    <w:rsid w:val="00EC4E74"/>
    <w:rsid w:val="00EC5460"/>
    <w:rsid w:val="00EC548E"/>
    <w:rsid w:val="00EC5708"/>
    <w:rsid w:val="00EC57C0"/>
    <w:rsid w:val="00EC581C"/>
    <w:rsid w:val="00EC5867"/>
    <w:rsid w:val="00EC5A1F"/>
    <w:rsid w:val="00EC5A38"/>
    <w:rsid w:val="00EC5AD6"/>
    <w:rsid w:val="00EC5C02"/>
    <w:rsid w:val="00EC5C05"/>
    <w:rsid w:val="00EC5C8A"/>
    <w:rsid w:val="00EC5C8E"/>
    <w:rsid w:val="00EC5D1E"/>
    <w:rsid w:val="00EC5E54"/>
    <w:rsid w:val="00EC5F6E"/>
    <w:rsid w:val="00EC5F9C"/>
    <w:rsid w:val="00EC5FA9"/>
    <w:rsid w:val="00EC6377"/>
    <w:rsid w:val="00EC64E9"/>
    <w:rsid w:val="00EC65F3"/>
    <w:rsid w:val="00EC666E"/>
    <w:rsid w:val="00EC66BF"/>
    <w:rsid w:val="00EC6985"/>
    <w:rsid w:val="00EC6A75"/>
    <w:rsid w:val="00EC6F38"/>
    <w:rsid w:val="00EC6FD3"/>
    <w:rsid w:val="00EC709B"/>
    <w:rsid w:val="00EC74C7"/>
    <w:rsid w:val="00EC76E8"/>
    <w:rsid w:val="00EC7921"/>
    <w:rsid w:val="00EC798D"/>
    <w:rsid w:val="00EC7B57"/>
    <w:rsid w:val="00EC7D36"/>
    <w:rsid w:val="00EC7DFB"/>
    <w:rsid w:val="00ED003B"/>
    <w:rsid w:val="00ED006C"/>
    <w:rsid w:val="00ED023A"/>
    <w:rsid w:val="00ED032B"/>
    <w:rsid w:val="00ED03F3"/>
    <w:rsid w:val="00ED0548"/>
    <w:rsid w:val="00ED0971"/>
    <w:rsid w:val="00ED0A08"/>
    <w:rsid w:val="00ED0A36"/>
    <w:rsid w:val="00ED0A8F"/>
    <w:rsid w:val="00ED0AD8"/>
    <w:rsid w:val="00ED0B05"/>
    <w:rsid w:val="00ED0B4E"/>
    <w:rsid w:val="00ED0C05"/>
    <w:rsid w:val="00ED0C42"/>
    <w:rsid w:val="00ED0DA8"/>
    <w:rsid w:val="00ED0EC1"/>
    <w:rsid w:val="00ED0F8B"/>
    <w:rsid w:val="00ED0FA8"/>
    <w:rsid w:val="00ED1093"/>
    <w:rsid w:val="00ED13B4"/>
    <w:rsid w:val="00ED141C"/>
    <w:rsid w:val="00ED14C3"/>
    <w:rsid w:val="00ED156A"/>
    <w:rsid w:val="00ED1635"/>
    <w:rsid w:val="00ED1965"/>
    <w:rsid w:val="00ED198A"/>
    <w:rsid w:val="00ED19FA"/>
    <w:rsid w:val="00ED1C2B"/>
    <w:rsid w:val="00ED1D2C"/>
    <w:rsid w:val="00ED1DDD"/>
    <w:rsid w:val="00ED1DE9"/>
    <w:rsid w:val="00ED1E7B"/>
    <w:rsid w:val="00ED1F07"/>
    <w:rsid w:val="00ED2082"/>
    <w:rsid w:val="00ED21BA"/>
    <w:rsid w:val="00ED21FD"/>
    <w:rsid w:val="00ED227C"/>
    <w:rsid w:val="00ED237A"/>
    <w:rsid w:val="00ED2431"/>
    <w:rsid w:val="00ED27F7"/>
    <w:rsid w:val="00ED2813"/>
    <w:rsid w:val="00ED2883"/>
    <w:rsid w:val="00ED29A6"/>
    <w:rsid w:val="00ED2B73"/>
    <w:rsid w:val="00ED2B82"/>
    <w:rsid w:val="00ED2D47"/>
    <w:rsid w:val="00ED2DEB"/>
    <w:rsid w:val="00ED2FFD"/>
    <w:rsid w:val="00ED306F"/>
    <w:rsid w:val="00ED31E3"/>
    <w:rsid w:val="00ED32D4"/>
    <w:rsid w:val="00ED3327"/>
    <w:rsid w:val="00ED33C5"/>
    <w:rsid w:val="00ED3631"/>
    <w:rsid w:val="00ED3739"/>
    <w:rsid w:val="00ED3792"/>
    <w:rsid w:val="00ED37FB"/>
    <w:rsid w:val="00ED385A"/>
    <w:rsid w:val="00ED38ED"/>
    <w:rsid w:val="00ED3C00"/>
    <w:rsid w:val="00ED3CE1"/>
    <w:rsid w:val="00ED4027"/>
    <w:rsid w:val="00ED40A4"/>
    <w:rsid w:val="00ED40D1"/>
    <w:rsid w:val="00ED40D9"/>
    <w:rsid w:val="00ED4166"/>
    <w:rsid w:val="00ED4187"/>
    <w:rsid w:val="00ED4381"/>
    <w:rsid w:val="00ED438D"/>
    <w:rsid w:val="00ED490B"/>
    <w:rsid w:val="00ED49E3"/>
    <w:rsid w:val="00ED4A0D"/>
    <w:rsid w:val="00ED4ADF"/>
    <w:rsid w:val="00ED4B3A"/>
    <w:rsid w:val="00ED4C45"/>
    <w:rsid w:val="00ED4E8C"/>
    <w:rsid w:val="00ED53CA"/>
    <w:rsid w:val="00ED558A"/>
    <w:rsid w:val="00ED5993"/>
    <w:rsid w:val="00ED5AB5"/>
    <w:rsid w:val="00ED5BF2"/>
    <w:rsid w:val="00ED5BFA"/>
    <w:rsid w:val="00ED5D63"/>
    <w:rsid w:val="00ED606F"/>
    <w:rsid w:val="00ED608D"/>
    <w:rsid w:val="00ED6182"/>
    <w:rsid w:val="00ED6453"/>
    <w:rsid w:val="00ED651B"/>
    <w:rsid w:val="00ED6663"/>
    <w:rsid w:val="00ED6712"/>
    <w:rsid w:val="00ED6715"/>
    <w:rsid w:val="00ED673F"/>
    <w:rsid w:val="00ED67C0"/>
    <w:rsid w:val="00ED689B"/>
    <w:rsid w:val="00ED6974"/>
    <w:rsid w:val="00ED6A0D"/>
    <w:rsid w:val="00ED6A14"/>
    <w:rsid w:val="00ED6B4F"/>
    <w:rsid w:val="00ED6CBA"/>
    <w:rsid w:val="00ED7029"/>
    <w:rsid w:val="00ED7153"/>
    <w:rsid w:val="00ED7266"/>
    <w:rsid w:val="00ED761E"/>
    <w:rsid w:val="00ED762E"/>
    <w:rsid w:val="00ED76F7"/>
    <w:rsid w:val="00ED76FE"/>
    <w:rsid w:val="00ED776D"/>
    <w:rsid w:val="00ED782E"/>
    <w:rsid w:val="00ED7A64"/>
    <w:rsid w:val="00ED7AFD"/>
    <w:rsid w:val="00ED7B61"/>
    <w:rsid w:val="00ED7CAE"/>
    <w:rsid w:val="00ED7CB8"/>
    <w:rsid w:val="00ED7CC8"/>
    <w:rsid w:val="00ED7E4C"/>
    <w:rsid w:val="00ED7FB1"/>
    <w:rsid w:val="00ED7FB6"/>
    <w:rsid w:val="00EE0081"/>
    <w:rsid w:val="00EE037E"/>
    <w:rsid w:val="00EE03A9"/>
    <w:rsid w:val="00EE04DF"/>
    <w:rsid w:val="00EE068C"/>
    <w:rsid w:val="00EE0696"/>
    <w:rsid w:val="00EE0775"/>
    <w:rsid w:val="00EE07CA"/>
    <w:rsid w:val="00EE07E9"/>
    <w:rsid w:val="00EE08A0"/>
    <w:rsid w:val="00EE099B"/>
    <w:rsid w:val="00EE0B24"/>
    <w:rsid w:val="00EE0C4E"/>
    <w:rsid w:val="00EE0DE5"/>
    <w:rsid w:val="00EE0E24"/>
    <w:rsid w:val="00EE1494"/>
    <w:rsid w:val="00EE16BB"/>
    <w:rsid w:val="00EE16D6"/>
    <w:rsid w:val="00EE173F"/>
    <w:rsid w:val="00EE1761"/>
    <w:rsid w:val="00EE18C6"/>
    <w:rsid w:val="00EE1BAF"/>
    <w:rsid w:val="00EE1DFE"/>
    <w:rsid w:val="00EE20C3"/>
    <w:rsid w:val="00EE2167"/>
    <w:rsid w:val="00EE2169"/>
    <w:rsid w:val="00EE22B1"/>
    <w:rsid w:val="00EE22B6"/>
    <w:rsid w:val="00EE22C0"/>
    <w:rsid w:val="00EE246C"/>
    <w:rsid w:val="00EE27C4"/>
    <w:rsid w:val="00EE28EC"/>
    <w:rsid w:val="00EE2DED"/>
    <w:rsid w:val="00EE2F7D"/>
    <w:rsid w:val="00EE2F83"/>
    <w:rsid w:val="00EE2F99"/>
    <w:rsid w:val="00EE301B"/>
    <w:rsid w:val="00EE33AC"/>
    <w:rsid w:val="00EE3488"/>
    <w:rsid w:val="00EE34F7"/>
    <w:rsid w:val="00EE35E5"/>
    <w:rsid w:val="00EE3657"/>
    <w:rsid w:val="00EE36C8"/>
    <w:rsid w:val="00EE38B1"/>
    <w:rsid w:val="00EE3934"/>
    <w:rsid w:val="00EE3937"/>
    <w:rsid w:val="00EE3A06"/>
    <w:rsid w:val="00EE3A16"/>
    <w:rsid w:val="00EE3BDA"/>
    <w:rsid w:val="00EE3C2C"/>
    <w:rsid w:val="00EE3CE2"/>
    <w:rsid w:val="00EE3CED"/>
    <w:rsid w:val="00EE3D48"/>
    <w:rsid w:val="00EE3D6D"/>
    <w:rsid w:val="00EE3DA5"/>
    <w:rsid w:val="00EE3DCD"/>
    <w:rsid w:val="00EE3FEA"/>
    <w:rsid w:val="00EE3FEB"/>
    <w:rsid w:val="00EE4258"/>
    <w:rsid w:val="00EE428F"/>
    <w:rsid w:val="00EE4491"/>
    <w:rsid w:val="00EE44D0"/>
    <w:rsid w:val="00EE4627"/>
    <w:rsid w:val="00EE46CD"/>
    <w:rsid w:val="00EE47DC"/>
    <w:rsid w:val="00EE486E"/>
    <w:rsid w:val="00EE4937"/>
    <w:rsid w:val="00EE4B01"/>
    <w:rsid w:val="00EE4BA4"/>
    <w:rsid w:val="00EE4C96"/>
    <w:rsid w:val="00EE4D2F"/>
    <w:rsid w:val="00EE4FB2"/>
    <w:rsid w:val="00EE50AD"/>
    <w:rsid w:val="00EE5208"/>
    <w:rsid w:val="00EE5238"/>
    <w:rsid w:val="00EE544E"/>
    <w:rsid w:val="00EE5548"/>
    <w:rsid w:val="00EE5566"/>
    <w:rsid w:val="00EE56AB"/>
    <w:rsid w:val="00EE574E"/>
    <w:rsid w:val="00EE582C"/>
    <w:rsid w:val="00EE585B"/>
    <w:rsid w:val="00EE58F7"/>
    <w:rsid w:val="00EE5A0D"/>
    <w:rsid w:val="00EE5EB2"/>
    <w:rsid w:val="00EE5ED4"/>
    <w:rsid w:val="00EE6071"/>
    <w:rsid w:val="00EE6251"/>
    <w:rsid w:val="00EE6438"/>
    <w:rsid w:val="00EE6516"/>
    <w:rsid w:val="00EE651F"/>
    <w:rsid w:val="00EE6542"/>
    <w:rsid w:val="00EE66BB"/>
    <w:rsid w:val="00EE69E5"/>
    <w:rsid w:val="00EE6A33"/>
    <w:rsid w:val="00EE6A56"/>
    <w:rsid w:val="00EE6ADF"/>
    <w:rsid w:val="00EE6AFA"/>
    <w:rsid w:val="00EE6CD2"/>
    <w:rsid w:val="00EE6CF4"/>
    <w:rsid w:val="00EE6E49"/>
    <w:rsid w:val="00EE6E52"/>
    <w:rsid w:val="00EE70FB"/>
    <w:rsid w:val="00EE7121"/>
    <w:rsid w:val="00EE7438"/>
    <w:rsid w:val="00EE752E"/>
    <w:rsid w:val="00EE75BC"/>
    <w:rsid w:val="00EE7724"/>
    <w:rsid w:val="00EE772D"/>
    <w:rsid w:val="00EE77E0"/>
    <w:rsid w:val="00EE7829"/>
    <w:rsid w:val="00EE7A4F"/>
    <w:rsid w:val="00EE7A70"/>
    <w:rsid w:val="00EE7B0F"/>
    <w:rsid w:val="00EE7BC7"/>
    <w:rsid w:val="00EE7C05"/>
    <w:rsid w:val="00EE7F5D"/>
    <w:rsid w:val="00EE7F6C"/>
    <w:rsid w:val="00EE7FAF"/>
    <w:rsid w:val="00EF019D"/>
    <w:rsid w:val="00EF01CA"/>
    <w:rsid w:val="00EF0202"/>
    <w:rsid w:val="00EF0219"/>
    <w:rsid w:val="00EF029B"/>
    <w:rsid w:val="00EF04B5"/>
    <w:rsid w:val="00EF069D"/>
    <w:rsid w:val="00EF0915"/>
    <w:rsid w:val="00EF0D93"/>
    <w:rsid w:val="00EF0DEA"/>
    <w:rsid w:val="00EF0E5C"/>
    <w:rsid w:val="00EF0E95"/>
    <w:rsid w:val="00EF0FCF"/>
    <w:rsid w:val="00EF110E"/>
    <w:rsid w:val="00EF1286"/>
    <w:rsid w:val="00EF1293"/>
    <w:rsid w:val="00EF12DE"/>
    <w:rsid w:val="00EF13D7"/>
    <w:rsid w:val="00EF14D2"/>
    <w:rsid w:val="00EF166D"/>
    <w:rsid w:val="00EF1696"/>
    <w:rsid w:val="00EF180D"/>
    <w:rsid w:val="00EF1B2F"/>
    <w:rsid w:val="00EF1D5A"/>
    <w:rsid w:val="00EF1E49"/>
    <w:rsid w:val="00EF1FF2"/>
    <w:rsid w:val="00EF2074"/>
    <w:rsid w:val="00EF236F"/>
    <w:rsid w:val="00EF23CD"/>
    <w:rsid w:val="00EF24F5"/>
    <w:rsid w:val="00EF2599"/>
    <w:rsid w:val="00EF271D"/>
    <w:rsid w:val="00EF27CA"/>
    <w:rsid w:val="00EF27E0"/>
    <w:rsid w:val="00EF296F"/>
    <w:rsid w:val="00EF29F9"/>
    <w:rsid w:val="00EF29FF"/>
    <w:rsid w:val="00EF2A22"/>
    <w:rsid w:val="00EF2A27"/>
    <w:rsid w:val="00EF2AF9"/>
    <w:rsid w:val="00EF2B76"/>
    <w:rsid w:val="00EF2CD4"/>
    <w:rsid w:val="00EF2EF8"/>
    <w:rsid w:val="00EF3106"/>
    <w:rsid w:val="00EF33B3"/>
    <w:rsid w:val="00EF3414"/>
    <w:rsid w:val="00EF3803"/>
    <w:rsid w:val="00EF38B1"/>
    <w:rsid w:val="00EF38D7"/>
    <w:rsid w:val="00EF38EF"/>
    <w:rsid w:val="00EF3C93"/>
    <w:rsid w:val="00EF3CA9"/>
    <w:rsid w:val="00EF3E13"/>
    <w:rsid w:val="00EF3FA9"/>
    <w:rsid w:val="00EF3FD2"/>
    <w:rsid w:val="00EF4377"/>
    <w:rsid w:val="00EF44CC"/>
    <w:rsid w:val="00EF46D2"/>
    <w:rsid w:val="00EF4906"/>
    <w:rsid w:val="00EF4929"/>
    <w:rsid w:val="00EF4AB6"/>
    <w:rsid w:val="00EF4C45"/>
    <w:rsid w:val="00EF4CC1"/>
    <w:rsid w:val="00EF4CE7"/>
    <w:rsid w:val="00EF4D9C"/>
    <w:rsid w:val="00EF4DEF"/>
    <w:rsid w:val="00EF501C"/>
    <w:rsid w:val="00EF50E7"/>
    <w:rsid w:val="00EF524D"/>
    <w:rsid w:val="00EF5465"/>
    <w:rsid w:val="00EF55A8"/>
    <w:rsid w:val="00EF56B4"/>
    <w:rsid w:val="00EF56B5"/>
    <w:rsid w:val="00EF56D2"/>
    <w:rsid w:val="00EF56EF"/>
    <w:rsid w:val="00EF591B"/>
    <w:rsid w:val="00EF5933"/>
    <w:rsid w:val="00EF5A9A"/>
    <w:rsid w:val="00EF5AE0"/>
    <w:rsid w:val="00EF5B24"/>
    <w:rsid w:val="00EF5C21"/>
    <w:rsid w:val="00EF5D72"/>
    <w:rsid w:val="00EF5DD2"/>
    <w:rsid w:val="00EF5DE5"/>
    <w:rsid w:val="00EF5DFD"/>
    <w:rsid w:val="00EF5EAC"/>
    <w:rsid w:val="00EF6060"/>
    <w:rsid w:val="00EF62B8"/>
    <w:rsid w:val="00EF6316"/>
    <w:rsid w:val="00EF632D"/>
    <w:rsid w:val="00EF660B"/>
    <w:rsid w:val="00EF66CC"/>
    <w:rsid w:val="00EF67B3"/>
    <w:rsid w:val="00EF6AD3"/>
    <w:rsid w:val="00EF6B74"/>
    <w:rsid w:val="00EF6C72"/>
    <w:rsid w:val="00EF6DBC"/>
    <w:rsid w:val="00EF6EBD"/>
    <w:rsid w:val="00EF6F91"/>
    <w:rsid w:val="00EF6FD5"/>
    <w:rsid w:val="00EF7083"/>
    <w:rsid w:val="00EF70E4"/>
    <w:rsid w:val="00EF70E8"/>
    <w:rsid w:val="00EF723D"/>
    <w:rsid w:val="00EF7451"/>
    <w:rsid w:val="00EF764A"/>
    <w:rsid w:val="00EF77B5"/>
    <w:rsid w:val="00EF78D6"/>
    <w:rsid w:val="00EF794B"/>
    <w:rsid w:val="00EF795C"/>
    <w:rsid w:val="00EF7A31"/>
    <w:rsid w:val="00EF7C49"/>
    <w:rsid w:val="00EF7CBD"/>
    <w:rsid w:val="00EF7DE9"/>
    <w:rsid w:val="00EF7E84"/>
    <w:rsid w:val="00EF7F62"/>
    <w:rsid w:val="00EF7FE3"/>
    <w:rsid w:val="00F0005B"/>
    <w:rsid w:val="00F00311"/>
    <w:rsid w:val="00F00393"/>
    <w:rsid w:val="00F00453"/>
    <w:rsid w:val="00F005CA"/>
    <w:rsid w:val="00F00635"/>
    <w:rsid w:val="00F006C7"/>
    <w:rsid w:val="00F0089D"/>
    <w:rsid w:val="00F00A0C"/>
    <w:rsid w:val="00F00A5D"/>
    <w:rsid w:val="00F00AF1"/>
    <w:rsid w:val="00F00BA5"/>
    <w:rsid w:val="00F00BB6"/>
    <w:rsid w:val="00F00DDB"/>
    <w:rsid w:val="00F00EEF"/>
    <w:rsid w:val="00F00F05"/>
    <w:rsid w:val="00F00FDB"/>
    <w:rsid w:val="00F01042"/>
    <w:rsid w:val="00F0117C"/>
    <w:rsid w:val="00F01238"/>
    <w:rsid w:val="00F01463"/>
    <w:rsid w:val="00F015D7"/>
    <w:rsid w:val="00F015F5"/>
    <w:rsid w:val="00F0161A"/>
    <w:rsid w:val="00F016B0"/>
    <w:rsid w:val="00F01830"/>
    <w:rsid w:val="00F01C74"/>
    <w:rsid w:val="00F01EC9"/>
    <w:rsid w:val="00F01F06"/>
    <w:rsid w:val="00F0211C"/>
    <w:rsid w:val="00F0225E"/>
    <w:rsid w:val="00F0230F"/>
    <w:rsid w:val="00F02362"/>
    <w:rsid w:val="00F023F5"/>
    <w:rsid w:val="00F02477"/>
    <w:rsid w:val="00F024CE"/>
    <w:rsid w:val="00F026B7"/>
    <w:rsid w:val="00F02727"/>
    <w:rsid w:val="00F02749"/>
    <w:rsid w:val="00F02813"/>
    <w:rsid w:val="00F028AA"/>
    <w:rsid w:val="00F02916"/>
    <w:rsid w:val="00F0295D"/>
    <w:rsid w:val="00F02A2D"/>
    <w:rsid w:val="00F02A5E"/>
    <w:rsid w:val="00F02AC9"/>
    <w:rsid w:val="00F02CAB"/>
    <w:rsid w:val="00F02D04"/>
    <w:rsid w:val="00F02F85"/>
    <w:rsid w:val="00F032EB"/>
    <w:rsid w:val="00F0331F"/>
    <w:rsid w:val="00F0340E"/>
    <w:rsid w:val="00F0375E"/>
    <w:rsid w:val="00F038C3"/>
    <w:rsid w:val="00F03C15"/>
    <w:rsid w:val="00F03D0E"/>
    <w:rsid w:val="00F03D4B"/>
    <w:rsid w:val="00F03DFA"/>
    <w:rsid w:val="00F04121"/>
    <w:rsid w:val="00F0419B"/>
    <w:rsid w:val="00F0422E"/>
    <w:rsid w:val="00F043EE"/>
    <w:rsid w:val="00F04472"/>
    <w:rsid w:val="00F04808"/>
    <w:rsid w:val="00F0487F"/>
    <w:rsid w:val="00F048D0"/>
    <w:rsid w:val="00F04AEF"/>
    <w:rsid w:val="00F04C6C"/>
    <w:rsid w:val="00F04CA4"/>
    <w:rsid w:val="00F04D20"/>
    <w:rsid w:val="00F04D73"/>
    <w:rsid w:val="00F04F0B"/>
    <w:rsid w:val="00F04F16"/>
    <w:rsid w:val="00F0505F"/>
    <w:rsid w:val="00F05297"/>
    <w:rsid w:val="00F05575"/>
    <w:rsid w:val="00F056C0"/>
    <w:rsid w:val="00F05725"/>
    <w:rsid w:val="00F058B1"/>
    <w:rsid w:val="00F058F8"/>
    <w:rsid w:val="00F05AF8"/>
    <w:rsid w:val="00F05B5A"/>
    <w:rsid w:val="00F05B90"/>
    <w:rsid w:val="00F05BCF"/>
    <w:rsid w:val="00F05C13"/>
    <w:rsid w:val="00F05CC8"/>
    <w:rsid w:val="00F05D27"/>
    <w:rsid w:val="00F05D41"/>
    <w:rsid w:val="00F05E66"/>
    <w:rsid w:val="00F05EAF"/>
    <w:rsid w:val="00F05F59"/>
    <w:rsid w:val="00F05F76"/>
    <w:rsid w:val="00F05F8C"/>
    <w:rsid w:val="00F06553"/>
    <w:rsid w:val="00F06657"/>
    <w:rsid w:val="00F067C4"/>
    <w:rsid w:val="00F06905"/>
    <w:rsid w:val="00F069F1"/>
    <w:rsid w:val="00F06C22"/>
    <w:rsid w:val="00F06CC3"/>
    <w:rsid w:val="00F06DAC"/>
    <w:rsid w:val="00F06F41"/>
    <w:rsid w:val="00F07023"/>
    <w:rsid w:val="00F0711D"/>
    <w:rsid w:val="00F07171"/>
    <w:rsid w:val="00F07185"/>
    <w:rsid w:val="00F07510"/>
    <w:rsid w:val="00F075A8"/>
    <w:rsid w:val="00F0765D"/>
    <w:rsid w:val="00F0771E"/>
    <w:rsid w:val="00F077B1"/>
    <w:rsid w:val="00F07930"/>
    <w:rsid w:val="00F07A70"/>
    <w:rsid w:val="00F07B58"/>
    <w:rsid w:val="00F07C5F"/>
    <w:rsid w:val="00F07DAF"/>
    <w:rsid w:val="00F07FA0"/>
    <w:rsid w:val="00F103DC"/>
    <w:rsid w:val="00F105F3"/>
    <w:rsid w:val="00F10771"/>
    <w:rsid w:val="00F10B15"/>
    <w:rsid w:val="00F10B18"/>
    <w:rsid w:val="00F10C22"/>
    <w:rsid w:val="00F10C25"/>
    <w:rsid w:val="00F10F9E"/>
    <w:rsid w:val="00F11049"/>
    <w:rsid w:val="00F113E3"/>
    <w:rsid w:val="00F113F2"/>
    <w:rsid w:val="00F1162E"/>
    <w:rsid w:val="00F116AB"/>
    <w:rsid w:val="00F116C2"/>
    <w:rsid w:val="00F116F0"/>
    <w:rsid w:val="00F1170A"/>
    <w:rsid w:val="00F1177F"/>
    <w:rsid w:val="00F118B0"/>
    <w:rsid w:val="00F11AF9"/>
    <w:rsid w:val="00F11B2C"/>
    <w:rsid w:val="00F11B40"/>
    <w:rsid w:val="00F11B7D"/>
    <w:rsid w:val="00F11BCB"/>
    <w:rsid w:val="00F11BD6"/>
    <w:rsid w:val="00F11C0A"/>
    <w:rsid w:val="00F11D76"/>
    <w:rsid w:val="00F11DC9"/>
    <w:rsid w:val="00F11DD4"/>
    <w:rsid w:val="00F11F5D"/>
    <w:rsid w:val="00F11F63"/>
    <w:rsid w:val="00F120F2"/>
    <w:rsid w:val="00F1225D"/>
    <w:rsid w:val="00F12298"/>
    <w:rsid w:val="00F123ED"/>
    <w:rsid w:val="00F123F7"/>
    <w:rsid w:val="00F12451"/>
    <w:rsid w:val="00F125B0"/>
    <w:rsid w:val="00F125E0"/>
    <w:rsid w:val="00F125FB"/>
    <w:rsid w:val="00F1262E"/>
    <w:rsid w:val="00F126B7"/>
    <w:rsid w:val="00F1280F"/>
    <w:rsid w:val="00F128E2"/>
    <w:rsid w:val="00F12A04"/>
    <w:rsid w:val="00F12A52"/>
    <w:rsid w:val="00F12B83"/>
    <w:rsid w:val="00F12C8E"/>
    <w:rsid w:val="00F12F07"/>
    <w:rsid w:val="00F12F28"/>
    <w:rsid w:val="00F130E3"/>
    <w:rsid w:val="00F133BD"/>
    <w:rsid w:val="00F134AB"/>
    <w:rsid w:val="00F1374E"/>
    <w:rsid w:val="00F13763"/>
    <w:rsid w:val="00F1384B"/>
    <w:rsid w:val="00F1384E"/>
    <w:rsid w:val="00F13A25"/>
    <w:rsid w:val="00F13A46"/>
    <w:rsid w:val="00F13A53"/>
    <w:rsid w:val="00F13D53"/>
    <w:rsid w:val="00F13DF2"/>
    <w:rsid w:val="00F13ED2"/>
    <w:rsid w:val="00F1400C"/>
    <w:rsid w:val="00F1428E"/>
    <w:rsid w:val="00F14317"/>
    <w:rsid w:val="00F14576"/>
    <w:rsid w:val="00F14BB0"/>
    <w:rsid w:val="00F14F41"/>
    <w:rsid w:val="00F15053"/>
    <w:rsid w:val="00F151D4"/>
    <w:rsid w:val="00F15252"/>
    <w:rsid w:val="00F15408"/>
    <w:rsid w:val="00F15421"/>
    <w:rsid w:val="00F155B3"/>
    <w:rsid w:val="00F1563E"/>
    <w:rsid w:val="00F1598F"/>
    <w:rsid w:val="00F159AA"/>
    <w:rsid w:val="00F15D1B"/>
    <w:rsid w:val="00F15D84"/>
    <w:rsid w:val="00F16281"/>
    <w:rsid w:val="00F16460"/>
    <w:rsid w:val="00F165C1"/>
    <w:rsid w:val="00F16A6C"/>
    <w:rsid w:val="00F16BA9"/>
    <w:rsid w:val="00F16D18"/>
    <w:rsid w:val="00F16DCE"/>
    <w:rsid w:val="00F16F2F"/>
    <w:rsid w:val="00F17107"/>
    <w:rsid w:val="00F174FA"/>
    <w:rsid w:val="00F17548"/>
    <w:rsid w:val="00F17579"/>
    <w:rsid w:val="00F175EC"/>
    <w:rsid w:val="00F17617"/>
    <w:rsid w:val="00F17667"/>
    <w:rsid w:val="00F176B1"/>
    <w:rsid w:val="00F177AD"/>
    <w:rsid w:val="00F177F5"/>
    <w:rsid w:val="00F17931"/>
    <w:rsid w:val="00F17ADA"/>
    <w:rsid w:val="00F17B57"/>
    <w:rsid w:val="00F17CF7"/>
    <w:rsid w:val="00F17E1C"/>
    <w:rsid w:val="00F17FEF"/>
    <w:rsid w:val="00F20144"/>
    <w:rsid w:val="00F2028C"/>
    <w:rsid w:val="00F202B0"/>
    <w:rsid w:val="00F202BC"/>
    <w:rsid w:val="00F203C6"/>
    <w:rsid w:val="00F204D0"/>
    <w:rsid w:val="00F20586"/>
    <w:rsid w:val="00F20662"/>
    <w:rsid w:val="00F209BA"/>
    <w:rsid w:val="00F20A34"/>
    <w:rsid w:val="00F20A8A"/>
    <w:rsid w:val="00F20C23"/>
    <w:rsid w:val="00F20C8F"/>
    <w:rsid w:val="00F20DC3"/>
    <w:rsid w:val="00F20DC4"/>
    <w:rsid w:val="00F20F00"/>
    <w:rsid w:val="00F2152E"/>
    <w:rsid w:val="00F215AC"/>
    <w:rsid w:val="00F217B6"/>
    <w:rsid w:val="00F21866"/>
    <w:rsid w:val="00F218B5"/>
    <w:rsid w:val="00F21BBA"/>
    <w:rsid w:val="00F21BF2"/>
    <w:rsid w:val="00F21CAF"/>
    <w:rsid w:val="00F21E96"/>
    <w:rsid w:val="00F22283"/>
    <w:rsid w:val="00F22287"/>
    <w:rsid w:val="00F222E7"/>
    <w:rsid w:val="00F2233E"/>
    <w:rsid w:val="00F22367"/>
    <w:rsid w:val="00F223FB"/>
    <w:rsid w:val="00F22676"/>
    <w:rsid w:val="00F22732"/>
    <w:rsid w:val="00F22A9B"/>
    <w:rsid w:val="00F22AD9"/>
    <w:rsid w:val="00F22B15"/>
    <w:rsid w:val="00F22B82"/>
    <w:rsid w:val="00F22B97"/>
    <w:rsid w:val="00F22BA4"/>
    <w:rsid w:val="00F22BA8"/>
    <w:rsid w:val="00F22BC0"/>
    <w:rsid w:val="00F22C62"/>
    <w:rsid w:val="00F22C82"/>
    <w:rsid w:val="00F22D0F"/>
    <w:rsid w:val="00F22D53"/>
    <w:rsid w:val="00F22DC9"/>
    <w:rsid w:val="00F22E3A"/>
    <w:rsid w:val="00F22EBC"/>
    <w:rsid w:val="00F23099"/>
    <w:rsid w:val="00F2311E"/>
    <w:rsid w:val="00F2315C"/>
    <w:rsid w:val="00F23167"/>
    <w:rsid w:val="00F23193"/>
    <w:rsid w:val="00F23634"/>
    <w:rsid w:val="00F236F9"/>
    <w:rsid w:val="00F237BB"/>
    <w:rsid w:val="00F237C3"/>
    <w:rsid w:val="00F238ED"/>
    <w:rsid w:val="00F23973"/>
    <w:rsid w:val="00F23D1D"/>
    <w:rsid w:val="00F23EAA"/>
    <w:rsid w:val="00F23F5B"/>
    <w:rsid w:val="00F241A6"/>
    <w:rsid w:val="00F242BD"/>
    <w:rsid w:val="00F243D9"/>
    <w:rsid w:val="00F245A6"/>
    <w:rsid w:val="00F2468B"/>
    <w:rsid w:val="00F2472B"/>
    <w:rsid w:val="00F24762"/>
    <w:rsid w:val="00F2485E"/>
    <w:rsid w:val="00F24888"/>
    <w:rsid w:val="00F24B1B"/>
    <w:rsid w:val="00F24B3B"/>
    <w:rsid w:val="00F24B82"/>
    <w:rsid w:val="00F24B9F"/>
    <w:rsid w:val="00F24C73"/>
    <w:rsid w:val="00F24D77"/>
    <w:rsid w:val="00F24F43"/>
    <w:rsid w:val="00F24F9B"/>
    <w:rsid w:val="00F251AB"/>
    <w:rsid w:val="00F25327"/>
    <w:rsid w:val="00F25353"/>
    <w:rsid w:val="00F253C3"/>
    <w:rsid w:val="00F2544C"/>
    <w:rsid w:val="00F259E8"/>
    <w:rsid w:val="00F25C44"/>
    <w:rsid w:val="00F25CC4"/>
    <w:rsid w:val="00F25DF5"/>
    <w:rsid w:val="00F25FC2"/>
    <w:rsid w:val="00F260F5"/>
    <w:rsid w:val="00F261A3"/>
    <w:rsid w:val="00F26264"/>
    <w:rsid w:val="00F2629F"/>
    <w:rsid w:val="00F262A1"/>
    <w:rsid w:val="00F262D4"/>
    <w:rsid w:val="00F262EA"/>
    <w:rsid w:val="00F2631D"/>
    <w:rsid w:val="00F263CC"/>
    <w:rsid w:val="00F2645C"/>
    <w:rsid w:val="00F26596"/>
    <w:rsid w:val="00F2661E"/>
    <w:rsid w:val="00F267AB"/>
    <w:rsid w:val="00F26A73"/>
    <w:rsid w:val="00F26C41"/>
    <w:rsid w:val="00F26CA2"/>
    <w:rsid w:val="00F26CAD"/>
    <w:rsid w:val="00F26CBB"/>
    <w:rsid w:val="00F26D84"/>
    <w:rsid w:val="00F26D99"/>
    <w:rsid w:val="00F26E60"/>
    <w:rsid w:val="00F26F17"/>
    <w:rsid w:val="00F26F88"/>
    <w:rsid w:val="00F26FFE"/>
    <w:rsid w:val="00F2713A"/>
    <w:rsid w:val="00F277E4"/>
    <w:rsid w:val="00F27C67"/>
    <w:rsid w:val="00F27CC6"/>
    <w:rsid w:val="00F27CDB"/>
    <w:rsid w:val="00F27D1D"/>
    <w:rsid w:val="00F27D97"/>
    <w:rsid w:val="00F27E71"/>
    <w:rsid w:val="00F27E87"/>
    <w:rsid w:val="00F27EC8"/>
    <w:rsid w:val="00F27F6C"/>
    <w:rsid w:val="00F302BB"/>
    <w:rsid w:val="00F308B2"/>
    <w:rsid w:val="00F308C8"/>
    <w:rsid w:val="00F3090A"/>
    <w:rsid w:val="00F3098A"/>
    <w:rsid w:val="00F30A83"/>
    <w:rsid w:val="00F30B88"/>
    <w:rsid w:val="00F30CD8"/>
    <w:rsid w:val="00F30D32"/>
    <w:rsid w:val="00F30D67"/>
    <w:rsid w:val="00F30DC5"/>
    <w:rsid w:val="00F30E7B"/>
    <w:rsid w:val="00F30F5C"/>
    <w:rsid w:val="00F30F94"/>
    <w:rsid w:val="00F30FA7"/>
    <w:rsid w:val="00F31160"/>
    <w:rsid w:val="00F3121F"/>
    <w:rsid w:val="00F312AE"/>
    <w:rsid w:val="00F31520"/>
    <w:rsid w:val="00F31543"/>
    <w:rsid w:val="00F3183B"/>
    <w:rsid w:val="00F31863"/>
    <w:rsid w:val="00F31A54"/>
    <w:rsid w:val="00F31A84"/>
    <w:rsid w:val="00F31DD4"/>
    <w:rsid w:val="00F31DF5"/>
    <w:rsid w:val="00F31F86"/>
    <w:rsid w:val="00F32045"/>
    <w:rsid w:val="00F3221F"/>
    <w:rsid w:val="00F32360"/>
    <w:rsid w:val="00F32438"/>
    <w:rsid w:val="00F32605"/>
    <w:rsid w:val="00F328F5"/>
    <w:rsid w:val="00F32901"/>
    <w:rsid w:val="00F32A47"/>
    <w:rsid w:val="00F32AC3"/>
    <w:rsid w:val="00F32B1C"/>
    <w:rsid w:val="00F32C31"/>
    <w:rsid w:val="00F32DDC"/>
    <w:rsid w:val="00F32DEB"/>
    <w:rsid w:val="00F32E59"/>
    <w:rsid w:val="00F33177"/>
    <w:rsid w:val="00F33207"/>
    <w:rsid w:val="00F3347E"/>
    <w:rsid w:val="00F335BA"/>
    <w:rsid w:val="00F33B4A"/>
    <w:rsid w:val="00F33C90"/>
    <w:rsid w:val="00F33CCB"/>
    <w:rsid w:val="00F33D2B"/>
    <w:rsid w:val="00F33DF4"/>
    <w:rsid w:val="00F33E62"/>
    <w:rsid w:val="00F3443A"/>
    <w:rsid w:val="00F345CB"/>
    <w:rsid w:val="00F345EA"/>
    <w:rsid w:val="00F3461F"/>
    <w:rsid w:val="00F34A7E"/>
    <w:rsid w:val="00F34E28"/>
    <w:rsid w:val="00F34E48"/>
    <w:rsid w:val="00F34F93"/>
    <w:rsid w:val="00F34FB1"/>
    <w:rsid w:val="00F35085"/>
    <w:rsid w:val="00F350D8"/>
    <w:rsid w:val="00F3523C"/>
    <w:rsid w:val="00F352D9"/>
    <w:rsid w:val="00F352F8"/>
    <w:rsid w:val="00F353C8"/>
    <w:rsid w:val="00F3547A"/>
    <w:rsid w:val="00F3549F"/>
    <w:rsid w:val="00F354A3"/>
    <w:rsid w:val="00F356CB"/>
    <w:rsid w:val="00F35D24"/>
    <w:rsid w:val="00F35DBB"/>
    <w:rsid w:val="00F35DBD"/>
    <w:rsid w:val="00F35FBD"/>
    <w:rsid w:val="00F360FF"/>
    <w:rsid w:val="00F3624D"/>
    <w:rsid w:val="00F36461"/>
    <w:rsid w:val="00F36495"/>
    <w:rsid w:val="00F36517"/>
    <w:rsid w:val="00F368D5"/>
    <w:rsid w:val="00F36D53"/>
    <w:rsid w:val="00F36DFE"/>
    <w:rsid w:val="00F36EFD"/>
    <w:rsid w:val="00F36F51"/>
    <w:rsid w:val="00F3730A"/>
    <w:rsid w:val="00F3730F"/>
    <w:rsid w:val="00F37398"/>
    <w:rsid w:val="00F37514"/>
    <w:rsid w:val="00F3757F"/>
    <w:rsid w:val="00F375CC"/>
    <w:rsid w:val="00F37697"/>
    <w:rsid w:val="00F37857"/>
    <w:rsid w:val="00F37B06"/>
    <w:rsid w:val="00F37B3D"/>
    <w:rsid w:val="00F37C05"/>
    <w:rsid w:val="00F37C98"/>
    <w:rsid w:val="00F37CCA"/>
    <w:rsid w:val="00F37D4E"/>
    <w:rsid w:val="00F37E0B"/>
    <w:rsid w:val="00F37FDA"/>
    <w:rsid w:val="00F40086"/>
    <w:rsid w:val="00F400EC"/>
    <w:rsid w:val="00F40120"/>
    <w:rsid w:val="00F40146"/>
    <w:rsid w:val="00F40227"/>
    <w:rsid w:val="00F4049E"/>
    <w:rsid w:val="00F40598"/>
    <w:rsid w:val="00F40795"/>
    <w:rsid w:val="00F40877"/>
    <w:rsid w:val="00F40949"/>
    <w:rsid w:val="00F40C09"/>
    <w:rsid w:val="00F40C56"/>
    <w:rsid w:val="00F40D1F"/>
    <w:rsid w:val="00F40EB8"/>
    <w:rsid w:val="00F40EF5"/>
    <w:rsid w:val="00F40F82"/>
    <w:rsid w:val="00F41002"/>
    <w:rsid w:val="00F41059"/>
    <w:rsid w:val="00F410B8"/>
    <w:rsid w:val="00F41174"/>
    <w:rsid w:val="00F41209"/>
    <w:rsid w:val="00F4127D"/>
    <w:rsid w:val="00F41465"/>
    <w:rsid w:val="00F414C4"/>
    <w:rsid w:val="00F414F8"/>
    <w:rsid w:val="00F415C1"/>
    <w:rsid w:val="00F4161A"/>
    <w:rsid w:val="00F41B2A"/>
    <w:rsid w:val="00F41B50"/>
    <w:rsid w:val="00F41B93"/>
    <w:rsid w:val="00F41CB7"/>
    <w:rsid w:val="00F41F39"/>
    <w:rsid w:val="00F41F85"/>
    <w:rsid w:val="00F41F95"/>
    <w:rsid w:val="00F420DE"/>
    <w:rsid w:val="00F423A7"/>
    <w:rsid w:val="00F4242C"/>
    <w:rsid w:val="00F4255E"/>
    <w:rsid w:val="00F426EA"/>
    <w:rsid w:val="00F42717"/>
    <w:rsid w:val="00F427C3"/>
    <w:rsid w:val="00F428CC"/>
    <w:rsid w:val="00F42B5D"/>
    <w:rsid w:val="00F42B70"/>
    <w:rsid w:val="00F42F28"/>
    <w:rsid w:val="00F43016"/>
    <w:rsid w:val="00F430B3"/>
    <w:rsid w:val="00F432B3"/>
    <w:rsid w:val="00F434EA"/>
    <w:rsid w:val="00F43B4F"/>
    <w:rsid w:val="00F43C0C"/>
    <w:rsid w:val="00F43C7D"/>
    <w:rsid w:val="00F43EBB"/>
    <w:rsid w:val="00F442DA"/>
    <w:rsid w:val="00F4430F"/>
    <w:rsid w:val="00F44472"/>
    <w:rsid w:val="00F44640"/>
    <w:rsid w:val="00F44686"/>
    <w:rsid w:val="00F44692"/>
    <w:rsid w:val="00F44744"/>
    <w:rsid w:val="00F44794"/>
    <w:rsid w:val="00F447BC"/>
    <w:rsid w:val="00F448D9"/>
    <w:rsid w:val="00F44A9A"/>
    <w:rsid w:val="00F44D2A"/>
    <w:rsid w:val="00F44E86"/>
    <w:rsid w:val="00F44EF0"/>
    <w:rsid w:val="00F44F9B"/>
    <w:rsid w:val="00F45028"/>
    <w:rsid w:val="00F45181"/>
    <w:rsid w:val="00F451C5"/>
    <w:rsid w:val="00F456A0"/>
    <w:rsid w:val="00F456B0"/>
    <w:rsid w:val="00F45713"/>
    <w:rsid w:val="00F4579E"/>
    <w:rsid w:val="00F4580B"/>
    <w:rsid w:val="00F45917"/>
    <w:rsid w:val="00F45D24"/>
    <w:rsid w:val="00F45E66"/>
    <w:rsid w:val="00F45F6C"/>
    <w:rsid w:val="00F45FEA"/>
    <w:rsid w:val="00F4608C"/>
    <w:rsid w:val="00F46159"/>
    <w:rsid w:val="00F46408"/>
    <w:rsid w:val="00F464E7"/>
    <w:rsid w:val="00F46505"/>
    <w:rsid w:val="00F465F6"/>
    <w:rsid w:val="00F46665"/>
    <w:rsid w:val="00F467DE"/>
    <w:rsid w:val="00F467F9"/>
    <w:rsid w:val="00F46983"/>
    <w:rsid w:val="00F469CC"/>
    <w:rsid w:val="00F469E1"/>
    <w:rsid w:val="00F46A25"/>
    <w:rsid w:val="00F46C20"/>
    <w:rsid w:val="00F46C8B"/>
    <w:rsid w:val="00F46D21"/>
    <w:rsid w:val="00F46E8E"/>
    <w:rsid w:val="00F46EFA"/>
    <w:rsid w:val="00F46F1F"/>
    <w:rsid w:val="00F4703E"/>
    <w:rsid w:val="00F4707B"/>
    <w:rsid w:val="00F470B1"/>
    <w:rsid w:val="00F470B3"/>
    <w:rsid w:val="00F47184"/>
    <w:rsid w:val="00F47375"/>
    <w:rsid w:val="00F473AD"/>
    <w:rsid w:val="00F47406"/>
    <w:rsid w:val="00F474B7"/>
    <w:rsid w:val="00F4758D"/>
    <w:rsid w:val="00F477C2"/>
    <w:rsid w:val="00F47957"/>
    <w:rsid w:val="00F479EC"/>
    <w:rsid w:val="00F47D8D"/>
    <w:rsid w:val="00F47EDD"/>
    <w:rsid w:val="00F47F0E"/>
    <w:rsid w:val="00F5006A"/>
    <w:rsid w:val="00F5028D"/>
    <w:rsid w:val="00F50335"/>
    <w:rsid w:val="00F5057C"/>
    <w:rsid w:val="00F5063B"/>
    <w:rsid w:val="00F507EE"/>
    <w:rsid w:val="00F50C6E"/>
    <w:rsid w:val="00F50CA5"/>
    <w:rsid w:val="00F50CB7"/>
    <w:rsid w:val="00F50D5D"/>
    <w:rsid w:val="00F50E9B"/>
    <w:rsid w:val="00F50EDA"/>
    <w:rsid w:val="00F50F8F"/>
    <w:rsid w:val="00F51044"/>
    <w:rsid w:val="00F510A4"/>
    <w:rsid w:val="00F5127C"/>
    <w:rsid w:val="00F512CC"/>
    <w:rsid w:val="00F514D3"/>
    <w:rsid w:val="00F51946"/>
    <w:rsid w:val="00F51BEA"/>
    <w:rsid w:val="00F51BFE"/>
    <w:rsid w:val="00F51C3F"/>
    <w:rsid w:val="00F51CF0"/>
    <w:rsid w:val="00F51D3A"/>
    <w:rsid w:val="00F51EBB"/>
    <w:rsid w:val="00F520D5"/>
    <w:rsid w:val="00F52132"/>
    <w:rsid w:val="00F5216E"/>
    <w:rsid w:val="00F5243A"/>
    <w:rsid w:val="00F525E9"/>
    <w:rsid w:val="00F529A3"/>
    <w:rsid w:val="00F52A94"/>
    <w:rsid w:val="00F52C1D"/>
    <w:rsid w:val="00F52D80"/>
    <w:rsid w:val="00F52E28"/>
    <w:rsid w:val="00F52E74"/>
    <w:rsid w:val="00F52ECD"/>
    <w:rsid w:val="00F52F26"/>
    <w:rsid w:val="00F53273"/>
    <w:rsid w:val="00F53324"/>
    <w:rsid w:val="00F53468"/>
    <w:rsid w:val="00F5349C"/>
    <w:rsid w:val="00F53623"/>
    <w:rsid w:val="00F537F1"/>
    <w:rsid w:val="00F53982"/>
    <w:rsid w:val="00F53A62"/>
    <w:rsid w:val="00F53C91"/>
    <w:rsid w:val="00F53D06"/>
    <w:rsid w:val="00F53F2D"/>
    <w:rsid w:val="00F53F76"/>
    <w:rsid w:val="00F53FD1"/>
    <w:rsid w:val="00F5416F"/>
    <w:rsid w:val="00F542FF"/>
    <w:rsid w:val="00F54337"/>
    <w:rsid w:val="00F5435D"/>
    <w:rsid w:val="00F54376"/>
    <w:rsid w:val="00F54861"/>
    <w:rsid w:val="00F548C2"/>
    <w:rsid w:val="00F549A2"/>
    <w:rsid w:val="00F549AD"/>
    <w:rsid w:val="00F54B9A"/>
    <w:rsid w:val="00F54D00"/>
    <w:rsid w:val="00F54FEA"/>
    <w:rsid w:val="00F550E5"/>
    <w:rsid w:val="00F55163"/>
    <w:rsid w:val="00F551C2"/>
    <w:rsid w:val="00F551CB"/>
    <w:rsid w:val="00F55200"/>
    <w:rsid w:val="00F5527E"/>
    <w:rsid w:val="00F555C7"/>
    <w:rsid w:val="00F5562D"/>
    <w:rsid w:val="00F55786"/>
    <w:rsid w:val="00F55831"/>
    <w:rsid w:val="00F55A94"/>
    <w:rsid w:val="00F55AB9"/>
    <w:rsid w:val="00F55BF6"/>
    <w:rsid w:val="00F55E44"/>
    <w:rsid w:val="00F55E71"/>
    <w:rsid w:val="00F560F1"/>
    <w:rsid w:val="00F5613F"/>
    <w:rsid w:val="00F5614B"/>
    <w:rsid w:val="00F5614E"/>
    <w:rsid w:val="00F5644A"/>
    <w:rsid w:val="00F5664B"/>
    <w:rsid w:val="00F5684E"/>
    <w:rsid w:val="00F5687E"/>
    <w:rsid w:val="00F568ED"/>
    <w:rsid w:val="00F56D4C"/>
    <w:rsid w:val="00F56D74"/>
    <w:rsid w:val="00F56D81"/>
    <w:rsid w:val="00F56EFA"/>
    <w:rsid w:val="00F56F5C"/>
    <w:rsid w:val="00F56FA9"/>
    <w:rsid w:val="00F56FF9"/>
    <w:rsid w:val="00F5721F"/>
    <w:rsid w:val="00F572B6"/>
    <w:rsid w:val="00F57586"/>
    <w:rsid w:val="00F5765F"/>
    <w:rsid w:val="00F578E6"/>
    <w:rsid w:val="00F579B7"/>
    <w:rsid w:val="00F57A86"/>
    <w:rsid w:val="00F57B28"/>
    <w:rsid w:val="00F57CA8"/>
    <w:rsid w:val="00F57E79"/>
    <w:rsid w:val="00F6005B"/>
    <w:rsid w:val="00F60088"/>
    <w:rsid w:val="00F600FA"/>
    <w:rsid w:val="00F601DD"/>
    <w:rsid w:val="00F60222"/>
    <w:rsid w:val="00F603EF"/>
    <w:rsid w:val="00F60652"/>
    <w:rsid w:val="00F607A2"/>
    <w:rsid w:val="00F607FE"/>
    <w:rsid w:val="00F60804"/>
    <w:rsid w:val="00F60997"/>
    <w:rsid w:val="00F60EA4"/>
    <w:rsid w:val="00F60ED5"/>
    <w:rsid w:val="00F60EDC"/>
    <w:rsid w:val="00F60F83"/>
    <w:rsid w:val="00F6109E"/>
    <w:rsid w:val="00F612A6"/>
    <w:rsid w:val="00F612F5"/>
    <w:rsid w:val="00F61361"/>
    <w:rsid w:val="00F61577"/>
    <w:rsid w:val="00F61848"/>
    <w:rsid w:val="00F619A3"/>
    <w:rsid w:val="00F619D8"/>
    <w:rsid w:val="00F61DF2"/>
    <w:rsid w:val="00F61E4A"/>
    <w:rsid w:val="00F61F07"/>
    <w:rsid w:val="00F61FBD"/>
    <w:rsid w:val="00F62244"/>
    <w:rsid w:val="00F6238E"/>
    <w:rsid w:val="00F624B4"/>
    <w:rsid w:val="00F625F2"/>
    <w:rsid w:val="00F62682"/>
    <w:rsid w:val="00F626F3"/>
    <w:rsid w:val="00F627F7"/>
    <w:rsid w:val="00F6286D"/>
    <w:rsid w:val="00F62A6D"/>
    <w:rsid w:val="00F62B22"/>
    <w:rsid w:val="00F62BE4"/>
    <w:rsid w:val="00F62D67"/>
    <w:rsid w:val="00F62DF2"/>
    <w:rsid w:val="00F62E21"/>
    <w:rsid w:val="00F62F9D"/>
    <w:rsid w:val="00F630D3"/>
    <w:rsid w:val="00F63307"/>
    <w:rsid w:val="00F6352D"/>
    <w:rsid w:val="00F63815"/>
    <w:rsid w:val="00F638D5"/>
    <w:rsid w:val="00F63933"/>
    <w:rsid w:val="00F63A0A"/>
    <w:rsid w:val="00F63A0F"/>
    <w:rsid w:val="00F63A5B"/>
    <w:rsid w:val="00F63A64"/>
    <w:rsid w:val="00F63BF8"/>
    <w:rsid w:val="00F63DC7"/>
    <w:rsid w:val="00F63E5D"/>
    <w:rsid w:val="00F64177"/>
    <w:rsid w:val="00F64215"/>
    <w:rsid w:val="00F64483"/>
    <w:rsid w:val="00F64721"/>
    <w:rsid w:val="00F647A5"/>
    <w:rsid w:val="00F64DE6"/>
    <w:rsid w:val="00F64DEF"/>
    <w:rsid w:val="00F64E81"/>
    <w:rsid w:val="00F64F59"/>
    <w:rsid w:val="00F65050"/>
    <w:rsid w:val="00F65173"/>
    <w:rsid w:val="00F654CA"/>
    <w:rsid w:val="00F654E3"/>
    <w:rsid w:val="00F65507"/>
    <w:rsid w:val="00F65656"/>
    <w:rsid w:val="00F658A6"/>
    <w:rsid w:val="00F65977"/>
    <w:rsid w:val="00F65990"/>
    <w:rsid w:val="00F6599B"/>
    <w:rsid w:val="00F65B48"/>
    <w:rsid w:val="00F65D17"/>
    <w:rsid w:val="00F65E23"/>
    <w:rsid w:val="00F65E5C"/>
    <w:rsid w:val="00F65EDC"/>
    <w:rsid w:val="00F65F62"/>
    <w:rsid w:val="00F661F5"/>
    <w:rsid w:val="00F6641C"/>
    <w:rsid w:val="00F664AA"/>
    <w:rsid w:val="00F665F3"/>
    <w:rsid w:val="00F665FF"/>
    <w:rsid w:val="00F6686E"/>
    <w:rsid w:val="00F66B6C"/>
    <w:rsid w:val="00F66C04"/>
    <w:rsid w:val="00F66C09"/>
    <w:rsid w:val="00F66E13"/>
    <w:rsid w:val="00F66E16"/>
    <w:rsid w:val="00F67018"/>
    <w:rsid w:val="00F67121"/>
    <w:rsid w:val="00F6735B"/>
    <w:rsid w:val="00F674CA"/>
    <w:rsid w:val="00F6751E"/>
    <w:rsid w:val="00F6754B"/>
    <w:rsid w:val="00F6789E"/>
    <w:rsid w:val="00F678A2"/>
    <w:rsid w:val="00F678FF"/>
    <w:rsid w:val="00F67906"/>
    <w:rsid w:val="00F67988"/>
    <w:rsid w:val="00F67C08"/>
    <w:rsid w:val="00F67D4D"/>
    <w:rsid w:val="00F67E72"/>
    <w:rsid w:val="00F67EF4"/>
    <w:rsid w:val="00F7011D"/>
    <w:rsid w:val="00F701F3"/>
    <w:rsid w:val="00F70254"/>
    <w:rsid w:val="00F706FF"/>
    <w:rsid w:val="00F70741"/>
    <w:rsid w:val="00F707DF"/>
    <w:rsid w:val="00F708EA"/>
    <w:rsid w:val="00F70997"/>
    <w:rsid w:val="00F709CC"/>
    <w:rsid w:val="00F70AC5"/>
    <w:rsid w:val="00F70AD0"/>
    <w:rsid w:val="00F70CB6"/>
    <w:rsid w:val="00F70D7E"/>
    <w:rsid w:val="00F70F30"/>
    <w:rsid w:val="00F70F3F"/>
    <w:rsid w:val="00F71439"/>
    <w:rsid w:val="00F7150E"/>
    <w:rsid w:val="00F71859"/>
    <w:rsid w:val="00F7190A"/>
    <w:rsid w:val="00F71CC7"/>
    <w:rsid w:val="00F71E7E"/>
    <w:rsid w:val="00F71EF1"/>
    <w:rsid w:val="00F725A6"/>
    <w:rsid w:val="00F725CB"/>
    <w:rsid w:val="00F72901"/>
    <w:rsid w:val="00F72923"/>
    <w:rsid w:val="00F72AD2"/>
    <w:rsid w:val="00F72AEC"/>
    <w:rsid w:val="00F72ED3"/>
    <w:rsid w:val="00F72F1C"/>
    <w:rsid w:val="00F72F78"/>
    <w:rsid w:val="00F73169"/>
    <w:rsid w:val="00F731F3"/>
    <w:rsid w:val="00F732E3"/>
    <w:rsid w:val="00F7330B"/>
    <w:rsid w:val="00F737AF"/>
    <w:rsid w:val="00F73809"/>
    <w:rsid w:val="00F73816"/>
    <w:rsid w:val="00F73A4D"/>
    <w:rsid w:val="00F73ADE"/>
    <w:rsid w:val="00F73B08"/>
    <w:rsid w:val="00F73BD2"/>
    <w:rsid w:val="00F73CA4"/>
    <w:rsid w:val="00F73CAE"/>
    <w:rsid w:val="00F73CFE"/>
    <w:rsid w:val="00F73D5C"/>
    <w:rsid w:val="00F73DF5"/>
    <w:rsid w:val="00F73EA8"/>
    <w:rsid w:val="00F73EDE"/>
    <w:rsid w:val="00F73EEB"/>
    <w:rsid w:val="00F73F1A"/>
    <w:rsid w:val="00F73F37"/>
    <w:rsid w:val="00F740AE"/>
    <w:rsid w:val="00F741CF"/>
    <w:rsid w:val="00F7435D"/>
    <w:rsid w:val="00F7447A"/>
    <w:rsid w:val="00F74590"/>
    <w:rsid w:val="00F7477C"/>
    <w:rsid w:val="00F748D5"/>
    <w:rsid w:val="00F748E0"/>
    <w:rsid w:val="00F749C5"/>
    <w:rsid w:val="00F74BF6"/>
    <w:rsid w:val="00F74C23"/>
    <w:rsid w:val="00F74DA8"/>
    <w:rsid w:val="00F74F79"/>
    <w:rsid w:val="00F74FCA"/>
    <w:rsid w:val="00F751C4"/>
    <w:rsid w:val="00F7529F"/>
    <w:rsid w:val="00F75778"/>
    <w:rsid w:val="00F758C3"/>
    <w:rsid w:val="00F758CB"/>
    <w:rsid w:val="00F7591B"/>
    <w:rsid w:val="00F75B77"/>
    <w:rsid w:val="00F75CA8"/>
    <w:rsid w:val="00F75E81"/>
    <w:rsid w:val="00F760E5"/>
    <w:rsid w:val="00F761C6"/>
    <w:rsid w:val="00F7656A"/>
    <w:rsid w:val="00F765E4"/>
    <w:rsid w:val="00F766CE"/>
    <w:rsid w:val="00F76849"/>
    <w:rsid w:val="00F76A3B"/>
    <w:rsid w:val="00F76B51"/>
    <w:rsid w:val="00F76D5D"/>
    <w:rsid w:val="00F76E1B"/>
    <w:rsid w:val="00F76E1F"/>
    <w:rsid w:val="00F77038"/>
    <w:rsid w:val="00F7705D"/>
    <w:rsid w:val="00F7749A"/>
    <w:rsid w:val="00F775DF"/>
    <w:rsid w:val="00F77735"/>
    <w:rsid w:val="00F77838"/>
    <w:rsid w:val="00F77C57"/>
    <w:rsid w:val="00F77EB6"/>
    <w:rsid w:val="00F77F26"/>
    <w:rsid w:val="00F8020F"/>
    <w:rsid w:val="00F803C2"/>
    <w:rsid w:val="00F80466"/>
    <w:rsid w:val="00F80595"/>
    <w:rsid w:val="00F80697"/>
    <w:rsid w:val="00F806B5"/>
    <w:rsid w:val="00F807DA"/>
    <w:rsid w:val="00F808D5"/>
    <w:rsid w:val="00F8095A"/>
    <w:rsid w:val="00F809A1"/>
    <w:rsid w:val="00F80A55"/>
    <w:rsid w:val="00F80A61"/>
    <w:rsid w:val="00F80A63"/>
    <w:rsid w:val="00F80A75"/>
    <w:rsid w:val="00F80B1A"/>
    <w:rsid w:val="00F80B1C"/>
    <w:rsid w:val="00F80B2D"/>
    <w:rsid w:val="00F80B75"/>
    <w:rsid w:val="00F80BE0"/>
    <w:rsid w:val="00F80C6C"/>
    <w:rsid w:val="00F80E5F"/>
    <w:rsid w:val="00F810CD"/>
    <w:rsid w:val="00F81278"/>
    <w:rsid w:val="00F812B0"/>
    <w:rsid w:val="00F81368"/>
    <w:rsid w:val="00F81372"/>
    <w:rsid w:val="00F81394"/>
    <w:rsid w:val="00F818A6"/>
    <w:rsid w:val="00F818BE"/>
    <w:rsid w:val="00F81CD7"/>
    <w:rsid w:val="00F81E52"/>
    <w:rsid w:val="00F81F7C"/>
    <w:rsid w:val="00F81FB6"/>
    <w:rsid w:val="00F81FE7"/>
    <w:rsid w:val="00F82208"/>
    <w:rsid w:val="00F822B8"/>
    <w:rsid w:val="00F82627"/>
    <w:rsid w:val="00F8265C"/>
    <w:rsid w:val="00F828FF"/>
    <w:rsid w:val="00F829A8"/>
    <w:rsid w:val="00F829AD"/>
    <w:rsid w:val="00F82A1C"/>
    <w:rsid w:val="00F82A3D"/>
    <w:rsid w:val="00F82ADD"/>
    <w:rsid w:val="00F82B43"/>
    <w:rsid w:val="00F82D04"/>
    <w:rsid w:val="00F82D36"/>
    <w:rsid w:val="00F82D51"/>
    <w:rsid w:val="00F82FF1"/>
    <w:rsid w:val="00F8302F"/>
    <w:rsid w:val="00F83100"/>
    <w:rsid w:val="00F834DC"/>
    <w:rsid w:val="00F835BF"/>
    <w:rsid w:val="00F83780"/>
    <w:rsid w:val="00F837B4"/>
    <w:rsid w:val="00F838C9"/>
    <w:rsid w:val="00F838D3"/>
    <w:rsid w:val="00F83CBD"/>
    <w:rsid w:val="00F83D14"/>
    <w:rsid w:val="00F84005"/>
    <w:rsid w:val="00F8407D"/>
    <w:rsid w:val="00F840C5"/>
    <w:rsid w:val="00F842C7"/>
    <w:rsid w:val="00F84553"/>
    <w:rsid w:val="00F84660"/>
    <w:rsid w:val="00F8467E"/>
    <w:rsid w:val="00F846A4"/>
    <w:rsid w:val="00F84A19"/>
    <w:rsid w:val="00F84A77"/>
    <w:rsid w:val="00F84BE7"/>
    <w:rsid w:val="00F84D4A"/>
    <w:rsid w:val="00F84DA1"/>
    <w:rsid w:val="00F84DD0"/>
    <w:rsid w:val="00F84FEA"/>
    <w:rsid w:val="00F850C4"/>
    <w:rsid w:val="00F8510F"/>
    <w:rsid w:val="00F85111"/>
    <w:rsid w:val="00F85154"/>
    <w:rsid w:val="00F851E6"/>
    <w:rsid w:val="00F8520A"/>
    <w:rsid w:val="00F85246"/>
    <w:rsid w:val="00F85AF2"/>
    <w:rsid w:val="00F85B31"/>
    <w:rsid w:val="00F85BE4"/>
    <w:rsid w:val="00F85C89"/>
    <w:rsid w:val="00F85FFA"/>
    <w:rsid w:val="00F8616F"/>
    <w:rsid w:val="00F861CA"/>
    <w:rsid w:val="00F862F0"/>
    <w:rsid w:val="00F86329"/>
    <w:rsid w:val="00F86429"/>
    <w:rsid w:val="00F8643C"/>
    <w:rsid w:val="00F8666A"/>
    <w:rsid w:val="00F86774"/>
    <w:rsid w:val="00F8679B"/>
    <w:rsid w:val="00F867E3"/>
    <w:rsid w:val="00F86C03"/>
    <w:rsid w:val="00F86F65"/>
    <w:rsid w:val="00F87149"/>
    <w:rsid w:val="00F871CE"/>
    <w:rsid w:val="00F875EA"/>
    <w:rsid w:val="00F878F0"/>
    <w:rsid w:val="00F87A37"/>
    <w:rsid w:val="00F87AD6"/>
    <w:rsid w:val="00F87C43"/>
    <w:rsid w:val="00F87CAF"/>
    <w:rsid w:val="00F90022"/>
    <w:rsid w:val="00F90047"/>
    <w:rsid w:val="00F90179"/>
    <w:rsid w:val="00F903FC"/>
    <w:rsid w:val="00F90548"/>
    <w:rsid w:val="00F9059D"/>
    <w:rsid w:val="00F90628"/>
    <w:rsid w:val="00F906E5"/>
    <w:rsid w:val="00F90745"/>
    <w:rsid w:val="00F9076C"/>
    <w:rsid w:val="00F9078B"/>
    <w:rsid w:val="00F90947"/>
    <w:rsid w:val="00F90C02"/>
    <w:rsid w:val="00F90DE1"/>
    <w:rsid w:val="00F90F8A"/>
    <w:rsid w:val="00F90FE6"/>
    <w:rsid w:val="00F91091"/>
    <w:rsid w:val="00F91412"/>
    <w:rsid w:val="00F914B8"/>
    <w:rsid w:val="00F91567"/>
    <w:rsid w:val="00F91740"/>
    <w:rsid w:val="00F917B0"/>
    <w:rsid w:val="00F918B4"/>
    <w:rsid w:val="00F919D2"/>
    <w:rsid w:val="00F91AA9"/>
    <w:rsid w:val="00F91B9E"/>
    <w:rsid w:val="00F91DC4"/>
    <w:rsid w:val="00F91E03"/>
    <w:rsid w:val="00F91FBD"/>
    <w:rsid w:val="00F922BE"/>
    <w:rsid w:val="00F9238B"/>
    <w:rsid w:val="00F924C6"/>
    <w:rsid w:val="00F925AA"/>
    <w:rsid w:val="00F926FD"/>
    <w:rsid w:val="00F927AD"/>
    <w:rsid w:val="00F92877"/>
    <w:rsid w:val="00F92B93"/>
    <w:rsid w:val="00F92ED5"/>
    <w:rsid w:val="00F92FB7"/>
    <w:rsid w:val="00F93159"/>
    <w:rsid w:val="00F931A7"/>
    <w:rsid w:val="00F9333A"/>
    <w:rsid w:val="00F9338E"/>
    <w:rsid w:val="00F933A2"/>
    <w:rsid w:val="00F93819"/>
    <w:rsid w:val="00F93B8D"/>
    <w:rsid w:val="00F93C2B"/>
    <w:rsid w:val="00F93D6A"/>
    <w:rsid w:val="00F9408B"/>
    <w:rsid w:val="00F9408F"/>
    <w:rsid w:val="00F94181"/>
    <w:rsid w:val="00F9423B"/>
    <w:rsid w:val="00F94329"/>
    <w:rsid w:val="00F94384"/>
    <w:rsid w:val="00F94633"/>
    <w:rsid w:val="00F94642"/>
    <w:rsid w:val="00F9465D"/>
    <w:rsid w:val="00F94876"/>
    <w:rsid w:val="00F94ADD"/>
    <w:rsid w:val="00F94B99"/>
    <w:rsid w:val="00F94C8C"/>
    <w:rsid w:val="00F94CA7"/>
    <w:rsid w:val="00F94E08"/>
    <w:rsid w:val="00F94F90"/>
    <w:rsid w:val="00F94FD8"/>
    <w:rsid w:val="00F95002"/>
    <w:rsid w:val="00F95332"/>
    <w:rsid w:val="00F95618"/>
    <w:rsid w:val="00F95712"/>
    <w:rsid w:val="00F9579B"/>
    <w:rsid w:val="00F9579E"/>
    <w:rsid w:val="00F958DC"/>
    <w:rsid w:val="00F95D80"/>
    <w:rsid w:val="00F95E2B"/>
    <w:rsid w:val="00F95FEA"/>
    <w:rsid w:val="00F96241"/>
    <w:rsid w:val="00F96361"/>
    <w:rsid w:val="00F9641A"/>
    <w:rsid w:val="00F96863"/>
    <w:rsid w:val="00F968CF"/>
    <w:rsid w:val="00F969F6"/>
    <w:rsid w:val="00F96CB3"/>
    <w:rsid w:val="00F96DDA"/>
    <w:rsid w:val="00F96F7E"/>
    <w:rsid w:val="00F9784E"/>
    <w:rsid w:val="00F9786E"/>
    <w:rsid w:val="00F97883"/>
    <w:rsid w:val="00F9791F"/>
    <w:rsid w:val="00F97A72"/>
    <w:rsid w:val="00F97AE3"/>
    <w:rsid w:val="00F97B0D"/>
    <w:rsid w:val="00F97B45"/>
    <w:rsid w:val="00F97CC9"/>
    <w:rsid w:val="00F97D1C"/>
    <w:rsid w:val="00F97FAA"/>
    <w:rsid w:val="00FA012B"/>
    <w:rsid w:val="00FA03A0"/>
    <w:rsid w:val="00FA05CD"/>
    <w:rsid w:val="00FA0631"/>
    <w:rsid w:val="00FA0793"/>
    <w:rsid w:val="00FA0984"/>
    <w:rsid w:val="00FA0A05"/>
    <w:rsid w:val="00FA0A07"/>
    <w:rsid w:val="00FA0A3B"/>
    <w:rsid w:val="00FA0A81"/>
    <w:rsid w:val="00FA0ABE"/>
    <w:rsid w:val="00FA0E69"/>
    <w:rsid w:val="00FA0FF0"/>
    <w:rsid w:val="00FA10A5"/>
    <w:rsid w:val="00FA1105"/>
    <w:rsid w:val="00FA12CD"/>
    <w:rsid w:val="00FA12F2"/>
    <w:rsid w:val="00FA13E7"/>
    <w:rsid w:val="00FA178B"/>
    <w:rsid w:val="00FA1796"/>
    <w:rsid w:val="00FA1B26"/>
    <w:rsid w:val="00FA1B69"/>
    <w:rsid w:val="00FA1C33"/>
    <w:rsid w:val="00FA2283"/>
    <w:rsid w:val="00FA2302"/>
    <w:rsid w:val="00FA243C"/>
    <w:rsid w:val="00FA24DB"/>
    <w:rsid w:val="00FA25BF"/>
    <w:rsid w:val="00FA25F7"/>
    <w:rsid w:val="00FA262A"/>
    <w:rsid w:val="00FA2660"/>
    <w:rsid w:val="00FA26A8"/>
    <w:rsid w:val="00FA2981"/>
    <w:rsid w:val="00FA2A64"/>
    <w:rsid w:val="00FA2D24"/>
    <w:rsid w:val="00FA2FB6"/>
    <w:rsid w:val="00FA329C"/>
    <w:rsid w:val="00FA35BE"/>
    <w:rsid w:val="00FA3640"/>
    <w:rsid w:val="00FA37B8"/>
    <w:rsid w:val="00FA3896"/>
    <w:rsid w:val="00FA38A6"/>
    <w:rsid w:val="00FA38D1"/>
    <w:rsid w:val="00FA3912"/>
    <w:rsid w:val="00FA399A"/>
    <w:rsid w:val="00FA3A1B"/>
    <w:rsid w:val="00FA3BB0"/>
    <w:rsid w:val="00FA3E04"/>
    <w:rsid w:val="00FA3F2E"/>
    <w:rsid w:val="00FA4128"/>
    <w:rsid w:val="00FA424F"/>
    <w:rsid w:val="00FA42B3"/>
    <w:rsid w:val="00FA42CD"/>
    <w:rsid w:val="00FA4427"/>
    <w:rsid w:val="00FA44C5"/>
    <w:rsid w:val="00FA4586"/>
    <w:rsid w:val="00FA471D"/>
    <w:rsid w:val="00FA4732"/>
    <w:rsid w:val="00FA4879"/>
    <w:rsid w:val="00FA4A50"/>
    <w:rsid w:val="00FA4AAC"/>
    <w:rsid w:val="00FA4AE1"/>
    <w:rsid w:val="00FA4D57"/>
    <w:rsid w:val="00FA4E86"/>
    <w:rsid w:val="00FA4FA6"/>
    <w:rsid w:val="00FA4FE8"/>
    <w:rsid w:val="00FA5059"/>
    <w:rsid w:val="00FA5072"/>
    <w:rsid w:val="00FA5163"/>
    <w:rsid w:val="00FA51B4"/>
    <w:rsid w:val="00FA536F"/>
    <w:rsid w:val="00FA53F6"/>
    <w:rsid w:val="00FA5498"/>
    <w:rsid w:val="00FA55BE"/>
    <w:rsid w:val="00FA56DD"/>
    <w:rsid w:val="00FA56E9"/>
    <w:rsid w:val="00FA5880"/>
    <w:rsid w:val="00FA5D30"/>
    <w:rsid w:val="00FA5D85"/>
    <w:rsid w:val="00FA5FF8"/>
    <w:rsid w:val="00FA61BC"/>
    <w:rsid w:val="00FA633D"/>
    <w:rsid w:val="00FA6376"/>
    <w:rsid w:val="00FA653E"/>
    <w:rsid w:val="00FA65D9"/>
    <w:rsid w:val="00FA67F2"/>
    <w:rsid w:val="00FA6971"/>
    <w:rsid w:val="00FA6973"/>
    <w:rsid w:val="00FA6B0A"/>
    <w:rsid w:val="00FA6BEC"/>
    <w:rsid w:val="00FA6C65"/>
    <w:rsid w:val="00FA6CF4"/>
    <w:rsid w:val="00FA6D1F"/>
    <w:rsid w:val="00FA6DB0"/>
    <w:rsid w:val="00FA6DE6"/>
    <w:rsid w:val="00FA6F6B"/>
    <w:rsid w:val="00FA700E"/>
    <w:rsid w:val="00FA7404"/>
    <w:rsid w:val="00FA75EC"/>
    <w:rsid w:val="00FA76D5"/>
    <w:rsid w:val="00FA7729"/>
    <w:rsid w:val="00FA7845"/>
    <w:rsid w:val="00FA789B"/>
    <w:rsid w:val="00FA7AE8"/>
    <w:rsid w:val="00FA7B23"/>
    <w:rsid w:val="00FA7BBD"/>
    <w:rsid w:val="00FA7CD8"/>
    <w:rsid w:val="00FA7D71"/>
    <w:rsid w:val="00FA7E1F"/>
    <w:rsid w:val="00FB0186"/>
    <w:rsid w:val="00FB040F"/>
    <w:rsid w:val="00FB04FE"/>
    <w:rsid w:val="00FB05E4"/>
    <w:rsid w:val="00FB064F"/>
    <w:rsid w:val="00FB0771"/>
    <w:rsid w:val="00FB0933"/>
    <w:rsid w:val="00FB0A8A"/>
    <w:rsid w:val="00FB0B3F"/>
    <w:rsid w:val="00FB0C8E"/>
    <w:rsid w:val="00FB109A"/>
    <w:rsid w:val="00FB111A"/>
    <w:rsid w:val="00FB13EA"/>
    <w:rsid w:val="00FB1468"/>
    <w:rsid w:val="00FB14AA"/>
    <w:rsid w:val="00FB1540"/>
    <w:rsid w:val="00FB1751"/>
    <w:rsid w:val="00FB177E"/>
    <w:rsid w:val="00FB17AC"/>
    <w:rsid w:val="00FB1879"/>
    <w:rsid w:val="00FB18BC"/>
    <w:rsid w:val="00FB19A4"/>
    <w:rsid w:val="00FB1A1C"/>
    <w:rsid w:val="00FB1A64"/>
    <w:rsid w:val="00FB1A83"/>
    <w:rsid w:val="00FB1AD4"/>
    <w:rsid w:val="00FB1AE0"/>
    <w:rsid w:val="00FB1AE7"/>
    <w:rsid w:val="00FB1B08"/>
    <w:rsid w:val="00FB1BDA"/>
    <w:rsid w:val="00FB1C4B"/>
    <w:rsid w:val="00FB1DED"/>
    <w:rsid w:val="00FB1DFF"/>
    <w:rsid w:val="00FB1F08"/>
    <w:rsid w:val="00FB1F2D"/>
    <w:rsid w:val="00FB1F43"/>
    <w:rsid w:val="00FB2032"/>
    <w:rsid w:val="00FB20C5"/>
    <w:rsid w:val="00FB22AA"/>
    <w:rsid w:val="00FB2742"/>
    <w:rsid w:val="00FB28FE"/>
    <w:rsid w:val="00FB2B7C"/>
    <w:rsid w:val="00FB2B8B"/>
    <w:rsid w:val="00FB2BC7"/>
    <w:rsid w:val="00FB2CA7"/>
    <w:rsid w:val="00FB2E93"/>
    <w:rsid w:val="00FB2EA8"/>
    <w:rsid w:val="00FB2F35"/>
    <w:rsid w:val="00FB2F76"/>
    <w:rsid w:val="00FB3102"/>
    <w:rsid w:val="00FB3406"/>
    <w:rsid w:val="00FB34F8"/>
    <w:rsid w:val="00FB37FB"/>
    <w:rsid w:val="00FB3909"/>
    <w:rsid w:val="00FB39D7"/>
    <w:rsid w:val="00FB3B25"/>
    <w:rsid w:val="00FB3B5C"/>
    <w:rsid w:val="00FB3BEC"/>
    <w:rsid w:val="00FB3C82"/>
    <w:rsid w:val="00FB3FAD"/>
    <w:rsid w:val="00FB3FD4"/>
    <w:rsid w:val="00FB40A2"/>
    <w:rsid w:val="00FB41C7"/>
    <w:rsid w:val="00FB4408"/>
    <w:rsid w:val="00FB4486"/>
    <w:rsid w:val="00FB4552"/>
    <w:rsid w:val="00FB45F1"/>
    <w:rsid w:val="00FB476E"/>
    <w:rsid w:val="00FB47A6"/>
    <w:rsid w:val="00FB4BCA"/>
    <w:rsid w:val="00FB4DCE"/>
    <w:rsid w:val="00FB503C"/>
    <w:rsid w:val="00FB52D2"/>
    <w:rsid w:val="00FB5333"/>
    <w:rsid w:val="00FB55CB"/>
    <w:rsid w:val="00FB5768"/>
    <w:rsid w:val="00FB5894"/>
    <w:rsid w:val="00FB58AD"/>
    <w:rsid w:val="00FB58E2"/>
    <w:rsid w:val="00FB58E3"/>
    <w:rsid w:val="00FB598E"/>
    <w:rsid w:val="00FB5995"/>
    <w:rsid w:val="00FB5A86"/>
    <w:rsid w:val="00FB5B9C"/>
    <w:rsid w:val="00FB5BB3"/>
    <w:rsid w:val="00FB5F82"/>
    <w:rsid w:val="00FB5F96"/>
    <w:rsid w:val="00FB618E"/>
    <w:rsid w:val="00FB61E5"/>
    <w:rsid w:val="00FB63A3"/>
    <w:rsid w:val="00FB63B7"/>
    <w:rsid w:val="00FB6440"/>
    <w:rsid w:val="00FB64D0"/>
    <w:rsid w:val="00FB662E"/>
    <w:rsid w:val="00FB665C"/>
    <w:rsid w:val="00FB66A2"/>
    <w:rsid w:val="00FB66B3"/>
    <w:rsid w:val="00FB6893"/>
    <w:rsid w:val="00FB69AC"/>
    <w:rsid w:val="00FB6A02"/>
    <w:rsid w:val="00FB6A4B"/>
    <w:rsid w:val="00FB6ABF"/>
    <w:rsid w:val="00FB6B0B"/>
    <w:rsid w:val="00FB6BC8"/>
    <w:rsid w:val="00FB6C05"/>
    <w:rsid w:val="00FB6C6F"/>
    <w:rsid w:val="00FB6CCE"/>
    <w:rsid w:val="00FB6D66"/>
    <w:rsid w:val="00FB6DB8"/>
    <w:rsid w:val="00FB6E80"/>
    <w:rsid w:val="00FB6E87"/>
    <w:rsid w:val="00FB6E88"/>
    <w:rsid w:val="00FB6F78"/>
    <w:rsid w:val="00FB6F98"/>
    <w:rsid w:val="00FB6F9E"/>
    <w:rsid w:val="00FB7099"/>
    <w:rsid w:val="00FB720B"/>
    <w:rsid w:val="00FB7297"/>
    <w:rsid w:val="00FB729F"/>
    <w:rsid w:val="00FB732D"/>
    <w:rsid w:val="00FB7390"/>
    <w:rsid w:val="00FB73BB"/>
    <w:rsid w:val="00FB7485"/>
    <w:rsid w:val="00FB74D4"/>
    <w:rsid w:val="00FB74FA"/>
    <w:rsid w:val="00FB768D"/>
    <w:rsid w:val="00FB76CB"/>
    <w:rsid w:val="00FB779B"/>
    <w:rsid w:val="00FB7810"/>
    <w:rsid w:val="00FB78D3"/>
    <w:rsid w:val="00FB7944"/>
    <w:rsid w:val="00FB7994"/>
    <w:rsid w:val="00FB7C32"/>
    <w:rsid w:val="00FB7CC8"/>
    <w:rsid w:val="00FB7DD7"/>
    <w:rsid w:val="00FB7FE9"/>
    <w:rsid w:val="00FB7FFA"/>
    <w:rsid w:val="00FC010E"/>
    <w:rsid w:val="00FC02C5"/>
    <w:rsid w:val="00FC04FD"/>
    <w:rsid w:val="00FC05CF"/>
    <w:rsid w:val="00FC05EC"/>
    <w:rsid w:val="00FC06A0"/>
    <w:rsid w:val="00FC0931"/>
    <w:rsid w:val="00FC09C6"/>
    <w:rsid w:val="00FC0B24"/>
    <w:rsid w:val="00FC0B3F"/>
    <w:rsid w:val="00FC0CB4"/>
    <w:rsid w:val="00FC0DEC"/>
    <w:rsid w:val="00FC0EE0"/>
    <w:rsid w:val="00FC1032"/>
    <w:rsid w:val="00FC1237"/>
    <w:rsid w:val="00FC1422"/>
    <w:rsid w:val="00FC146E"/>
    <w:rsid w:val="00FC14B0"/>
    <w:rsid w:val="00FC18FA"/>
    <w:rsid w:val="00FC1A86"/>
    <w:rsid w:val="00FC1B48"/>
    <w:rsid w:val="00FC1D54"/>
    <w:rsid w:val="00FC1F1F"/>
    <w:rsid w:val="00FC21CE"/>
    <w:rsid w:val="00FC221A"/>
    <w:rsid w:val="00FC224B"/>
    <w:rsid w:val="00FC2354"/>
    <w:rsid w:val="00FC251C"/>
    <w:rsid w:val="00FC254D"/>
    <w:rsid w:val="00FC281C"/>
    <w:rsid w:val="00FC2867"/>
    <w:rsid w:val="00FC28C5"/>
    <w:rsid w:val="00FC2B0F"/>
    <w:rsid w:val="00FC2FC6"/>
    <w:rsid w:val="00FC3153"/>
    <w:rsid w:val="00FC325D"/>
    <w:rsid w:val="00FC32FB"/>
    <w:rsid w:val="00FC3529"/>
    <w:rsid w:val="00FC353F"/>
    <w:rsid w:val="00FC3641"/>
    <w:rsid w:val="00FC36B3"/>
    <w:rsid w:val="00FC391D"/>
    <w:rsid w:val="00FC3935"/>
    <w:rsid w:val="00FC39D2"/>
    <w:rsid w:val="00FC3C89"/>
    <w:rsid w:val="00FC3D85"/>
    <w:rsid w:val="00FC41B4"/>
    <w:rsid w:val="00FC41BA"/>
    <w:rsid w:val="00FC428D"/>
    <w:rsid w:val="00FC436C"/>
    <w:rsid w:val="00FC45EB"/>
    <w:rsid w:val="00FC48D5"/>
    <w:rsid w:val="00FC49C2"/>
    <w:rsid w:val="00FC4A6D"/>
    <w:rsid w:val="00FC4C99"/>
    <w:rsid w:val="00FC4D25"/>
    <w:rsid w:val="00FC4D8F"/>
    <w:rsid w:val="00FC4DE7"/>
    <w:rsid w:val="00FC4ED5"/>
    <w:rsid w:val="00FC4F83"/>
    <w:rsid w:val="00FC5199"/>
    <w:rsid w:val="00FC52BC"/>
    <w:rsid w:val="00FC52DE"/>
    <w:rsid w:val="00FC548D"/>
    <w:rsid w:val="00FC549F"/>
    <w:rsid w:val="00FC5534"/>
    <w:rsid w:val="00FC59C2"/>
    <w:rsid w:val="00FC5A70"/>
    <w:rsid w:val="00FC5B13"/>
    <w:rsid w:val="00FC5B5E"/>
    <w:rsid w:val="00FC5C58"/>
    <w:rsid w:val="00FC5D00"/>
    <w:rsid w:val="00FC5E03"/>
    <w:rsid w:val="00FC5EC5"/>
    <w:rsid w:val="00FC5F3D"/>
    <w:rsid w:val="00FC5F9F"/>
    <w:rsid w:val="00FC6088"/>
    <w:rsid w:val="00FC6201"/>
    <w:rsid w:val="00FC6299"/>
    <w:rsid w:val="00FC62E9"/>
    <w:rsid w:val="00FC632C"/>
    <w:rsid w:val="00FC64AE"/>
    <w:rsid w:val="00FC64F8"/>
    <w:rsid w:val="00FC6568"/>
    <w:rsid w:val="00FC6575"/>
    <w:rsid w:val="00FC67C0"/>
    <w:rsid w:val="00FC6B35"/>
    <w:rsid w:val="00FC6D90"/>
    <w:rsid w:val="00FC6DEA"/>
    <w:rsid w:val="00FC6F46"/>
    <w:rsid w:val="00FC6F60"/>
    <w:rsid w:val="00FC6FDE"/>
    <w:rsid w:val="00FC71F5"/>
    <w:rsid w:val="00FC7248"/>
    <w:rsid w:val="00FC72F3"/>
    <w:rsid w:val="00FC734B"/>
    <w:rsid w:val="00FC7433"/>
    <w:rsid w:val="00FC746D"/>
    <w:rsid w:val="00FC74B2"/>
    <w:rsid w:val="00FC7706"/>
    <w:rsid w:val="00FC79BE"/>
    <w:rsid w:val="00FC7A5A"/>
    <w:rsid w:val="00FC7D0C"/>
    <w:rsid w:val="00FC7D10"/>
    <w:rsid w:val="00FC7EB0"/>
    <w:rsid w:val="00FC7FE8"/>
    <w:rsid w:val="00FD0049"/>
    <w:rsid w:val="00FD006E"/>
    <w:rsid w:val="00FD00A4"/>
    <w:rsid w:val="00FD0574"/>
    <w:rsid w:val="00FD0587"/>
    <w:rsid w:val="00FD060F"/>
    <w:rsid w:val="00FD06FA"/>
    <w:rsid w:val="00FD08BA"/>
    <w:rsid w:val="00FD08F8"/>
    <w:rsid w:val="00FD095D"/>
    <w:rsid w:val="00FD0964"/>
    <w:rsid w:val="00FD0AA1"/>
    <w:rsid w:val="00FD0B1D"/>
    <w:rsid w:val="00FD0C02"/>
    <w:rsid w:val="00FD0C73"/>
    <w:rsid w:val="00FD0DAD"/>
    <w:rsid w:val="00FD0E23"/>
    <w:rsid w:val="00FD0E8E"/>
    <w:rsid w:val="00FD0EBE"/>
    <w:rsid w:val="00FD0EEF"/>
    <w:rsid w:val="00FD1134"/>
    <w:rsid w:val="00FD13C0"/>
    <w:rsid w:val="00FD167A"/>
    <w:rsid w:val="00FD1AF5"/>
    <w:rsid w:val="00FD1B1B"/>
    <w:rsid w:val="00FD1B3E"/>
    <w:rsid w:val="00FD1B93"/>
    <w:rsid w:val="00FD1B9D"/>
    <w:rsid w:val="00FD1DA3"/>
    <w:rsid w:val="00FD1DA8"/>
    <w:rsid w:val="00FD1E7A"/>
    <w:rsid w:val="00FD1FB0"/>
    <w:rsid w:val="00FD200C"/>
    <w:rsid w:val="00FD2248"/>
    <w:rsid w:val="00FD233F"/>
    <w:rsid w:val="00FD2378"/>
    <w:rsid w:val="00FD2687"/>
    <w:rsid w:val="00FD26B9"/>
    <w:rsid w:val="00FD2885"/>
    <w:rsid w:val="00FD2945"/>
    <w:rsid w:val="00FD2952"/>
    <w:rsid w:val="00FD2972"/>
    <w:rsid w:val="00FD2E66"/>
    <w:rsid w:val="00FD2F97"/>
    <w:rsid w:val="00FD30F2"/>
    <w:rsid w:val="00FD31A8"/>
    <w:rsid w:val="00FD31E8"/>
    <w:rsid w:val="00FD3216"/>
    <w:rsid w:val="00FD3231"/>
    <w:rsid w:val="00FD3236"/>
    <w:rsid w:val="00FD3242"/>
    <w:rsid w:val="00FD34B0"/>
    <w:rsid w:val="00FD3599"/>
    <w:rsid w:val="00FD35A8"/>
    <w:rsid w:val="00FD3991"/>
    <w:rsid w:val="00FD3B7E"/>
    <w:rsid w:val="00FD3BE1"/>
    <w:rsid w:val="00FD3DDD"/>
    <w:rsid w:val="00FD40CB"/>
    <w:rsid w:val="00FD4187"/>
    <w:rsid w:val="00FD41E8"/>
    <w:rsid w:val="00FD454B"/>
    <w:rsid w:val="00FD4669"/>
    <w:rsid w:val="00FD47AD"/>
    <w:rsid w:val="00FD484A"/>
    <w:rsid w:val="00FD4C36"/>
    <w:rsid w:val="00FD4CF3"/>
    <w:rsid w:val="00FD4D1E"/>
    <w:rsid w:val="00FD4E23"/>
    <w:rsid w:val="00FD512E"/>
    <w:rsid w:val="00FD542A"/>
    <w:rsid w:val="00FD55BE"/>
    <w:rsid w:val="00FD564C"/>
    <w:rsid w:val="00FD58BB"/>
    <w:rsid w:val="00FD59FE"/>
    <w:rsid w:val="00FD5AE4"/>
    <w:rsid w:val="00FD5B69"/>
    <w:rsid w:val="00FD5BBA"/>
    <w:rsid w:val="00FD5D62"/>
    <w:rsid w:val="00FD5D6E"/>
    <w:rsid w:val="00FD5DDA"/>
    <w:rsid w:val="00FD5DEC"/>
    <w:rsid w:val="00FD5E25"/>
    <w:rsid w:val="00FD5F36"/>
    <w:rsid w:val="00FD5FBF"/>
    <w:rsid w:val="00FD6150"/>
    <w:rsid w:val="00FD617A"/>
    <w:rsid w:val="00FD617F"/>
    <w:rsid w:val="00FD6311"/>
    <w:rsid w:val="00FD6574"/>
    <w:rsid w:val="00FD6705"/>
    <w:rsid w:val="00FD6771"/>
    <w:rsid w:val="00FD683F"/>
    <w:rsid w:val="00FD68E0"/>
    <w:rsid w:val="00FD68E7"/>
    <w:rsid w:val="00FD6941"/>
    <w:rsid w:val="00FD6B75"/>
    <w:rsid w:val="00FD6C65"/>
    <w:rsid w:val="00FD6CA1"/>
    <w:rsid w:val="00FD6D5C"/>
    <w:rsid w:val="00FD6DD0"/>
    <w:rsid w:val="00FD6DD6"/>
    <w:rsid w:val="00FD6F4C"/>
    <w:rsid w:val="00FD6FD9"/>
    <w:rsid w:val="00FD71AE"/>
    <w:rsid w:val="00FD72F9"/>
    <w:rsid w:val="00FD73CC"/>
    <w:rsid w:val="00FD73EF"/>
    <w:rsid w:val="00FD750B"/>
    <w:rsid w:val="00FD76F2"/>
    <w:rsid w:val="00FD7909"/>
    <w:rsid w:val="00FD795A"/>
    <w:rsid w:val="00FD7B9F"/>
    <w:rsid w:val="00FD7BE5"/>
    <w:rsid w:val="00FD7ECE"/>
    <w:rsid w:val="00FE0666"/>
    <w:rsid w:val="00FE0855"/>
    <w:rsid w:val="00FE0A74"/>
    <w:rsid w:val="00FE0E41"/>
    <w:rsid w:val="00FE0F90"/>
    <w:rsid w:val="00FE0FAA"/>
    <w:rsid w:val="00FE0FC2"/>
    <w:rsid w:val="00FE106C"/>
    <w:rsid w:val="00FE152E"/>
    <w:rsid w:val="00FE1862"/>
    <w:rsid w:val="00FE1A01"/>
    <w:rsid w:val="00FE1A7B"/>
    <w:rsid w:val="00FE1B46"/>
    <w:rsid w:val="00FE1E5A"/>
    <w:rsid w:val="00FE1ED5"/>
    <w:rsid w:val="00FE20D2"/>
    <w:rsid w:val="00FE214C"/>
    <w:rsid w:val="00FE2152"/>
    <w:rsid w:val="00FE2217"/>
    <w:rsid w:val="00FE2469"/>
    <w:rsid w:val="00FE2961"/>
    <w:rsid w:val="00FE2A03"/>
    <w:rsid w:val="00FE2C5E"/>
    <w:rsid w:val="00FE2D75"/>
    <w:rsid w:val="00FE2F20"/>
    <w:rsid w:val="00FE31E1"/>
    <w:rsid w:val="00FE32FA"/>
    <w:rsid w:val="00FE33A1"/>
    <w:rsid w:val="00FE33FB"/>
    <w:rsid w:val="00FE34B2"/>
    <w:rsid w:val="00FE35C7"/>
    <w:rsid w:val="00FE35F8"/>
    <w:rsid w:val="00FE360E"/>
    <w:rsid w:val="00FE3657"/>
    <w:rsid w:val="00FE36C3"/>
    <w:rsid w:val="00FE395A"/>
    <w:rsid w:val="00FE3A45"/>
    <w:rsid w:val="00FE3AE4"/>
    <w:rsid w:val="00FE3C62"/>
    <w:rsid w:val="00FE3DF6"/>
    <w:rsid w:val="00FE3E22"/>
    <w:rsid w:val="00FE3E95"/>
    <w:rsid w:val="00FE41BE"/>
    <w:rsid w:val="00FE41C2"/>
    <w:rsid w:val="00FE445A"/>
    <w:rsid w:val="00FE4663"/>
    <w:rsid w:val="00FE46B7"/>
    <w:rsid w:val="00FE475C"/>
    <w:rsid w:val="00FE4831"/>
    <w:rsid w:val="00FE48F3"/>
    <w:rsid w:val="00FE4987"/>
    <w:rsid w:val="00FE4992"/>
    <w:rsid w:val="00FE4A3B"/>
    <w:rsid w:val="00FE4D39"/>
    <w:rsid w:val="00FE51FE"/>
    <w:rsid w:val="00FE523A"/>
    <w:rsid w:val="00FE52B9"/>
    <w:rsid w:val="00FE5488"/>
    <w:rsid w:val="00FE559A"/>
    <w:rsid w:val="00FE55CC"/>
    <w:rsid w:val="00FE5674"/>
    <w:rsid w:val="00FE57DE"/>
    <w:rsid w:val="00FE5847"/>
    <w:rsid w:val="00FE594D"/>
    <w:rsid w:val="00FE5D8E"/>
    <w:rsid w:val="00FE5DB7"/>
    <w:rsid w:val="00FE5F0D"/>
    <w:rsid w:val="00FE6082"/>
    <w:rsid w:val="00FE6089"/>
    <w:rsid w:val="00FE60B3"/>
    <w:rsid w:val="00FE61D5"/>
    <w:rsid w:val="00FE62F2"/>
    <w:rsid w:val="00FE632F"/>
    <w:rsid w:val="00FE64A1"/>
    <w:rsid w:val="00FE64A4"/>
    <w:rsid w:val="00FE65C1"/>
    <w:rsid w:val="00FE6643"/>
    <w:rsid w:val="00FE666B"/>
    <w:rsid w:val="00FE675F"/>
    <w:rsid w:val="00FE6864"/>
    <w:rsid w:val="00FE6A7A"/>
    <w:rsid w:val="00FE6F0B"/>
    <w:rsid w:val="00FE6F9B"/>
    <w:rsid w:val="00FE7209"/>
    <w:rsid w:val="00FE72FE"/>
    <w:rsid w:val="00FE7341"/>
    <w:rsid w:val="00FE74C0"/>
    <w:rsid w:val="00FE7590"/>
    <w:rsid w:val="00FE7815"/>
    <w:rsid w:val="00FE78F9"/>
    <w:rsid w:val="00FE791C"/>
    <w:rsid w:val="00FE79AB"/>
    <w:rsid w:val="00FE7A42"/>
    <w:rsid w:val="00FE7CC9"/>
    <w:rsid w:val="00FE7D7C"/>
    <w:rsid w:val="00FE7E06"/>
    <w:rsid w:val="00FE7EC3"/>
    <w:rsid w:val="00FE7F33"/>
    <w:rsid w:val="00FF04A7"/>
    <w:rsid w:val="00FF05CE"/>
    <w:rsid w:val="00FF0659"/>
    <w:rsid w:val="00FF07AF"/>
    <w:rsid w:val="00FF0819"/>
    <w:rsid w:val="00FF0942"/>
    <w:rsid w:val="00FF09D4"/>
    <w:rsid w:val="00FF0C0A"/>
    <w:rsid w:val="00FF0D56"/>
    <w:rsid w:val="00FF0EDD"/>
    <w:rsid w:val="00FF0FB5"/>
    <w:rsid w:val="00FF111D"/>
    <w:rsid w:val="00FF1210"/>
    <w:rsid w:val="00FF1260"/>
    <w:rsid w:val="00FF1285"/>
    <w:rsid w:val="00FF13F7"/>
    <w:rsid w:val="00FF1479"/>
    <w:rsid w:val="00FF1512"/>
    <w:rsid w:val="00FF152F"/>
    <w:rsid w:val="00FF15EF"/>
    <w:rsid w:val="00FF1684"/>
    <w:rsid w:val="00FF17B3"/>
    <w:rsid w:val="00FF1924"/>
    <w:rsid w:val="00FF1C4A"/>
    <w:rsid w:val="00FF1D27"/>
    <w:rsid w:val="00FF1F13"/>
    <w:rsid w:val="00FF1F78"/>
    <w:rsid w:val="00FF2082"/>
    <w:rsid w:val="00FF20A1"/>
    <w:rsid w:val="00FF2232"/>
    <w:rsid w:val="00FF223C"/>
    <w:rsid w:val="00FF23B1"/>
    <w:rsid w:val="00FF24E7"/>
    <w:rsid w:val="00FF280E"/>
    <w:rsid w:val="00FF2995"/>
    <w:rsid w:val="00FF2A5A"/>
    <w:rsid w:val="00FF2D22"/>
    <w:rsid w:val="00FF2DE9"/>
    <w:rsid w:val="00FF2E80"/>
    <w:rsid w:val="00FF2EC1"/>
    <w:rsid w:val="00FF31D0"/>
    <w:rsid w:val="00FF31EE"/>
    <w:rsid w:val="00FF320B"/>
    <w:rsid w:val="00FF3300"/>
    <w:rsid w:val="00FF344A"/>
    <w:rsid w:val="00FF344C"/>
    <w:rsid w:val="00FF34AB"/>
    <w:rsid w:val="00FF36FA"/>
    <w:rsid w:val="00FF37E0"/>
    <w:rsid w:val="00FF3835"/>
    <w:rsid w:val="00FF3A84"/>
    <w:rsid w:val="00FF3B64"/>
    <w:rsid w:val="00FF3B70"/>
    <w:rsid w:val="00FF3BEA"/>
    <w:rsid w:val="00FF3D05"/>
    <w:rsid w:val="00FF3ED9"/>
    <w:rsid w:val="00FF3FD4"/>
    <w:rsid w:val="00FF3FF6"/>
    <w:rsid w:val="00FF400B"/>
    <w:rsid w:val="00FF4114"/>
    <w:rsid w:val="00FF4302"/>
    <w:rsid w:val="00FF435F"/>
    <w:rsid w:val="00FF452F"/>
    <w:rsid w:val="00FF4895"/>
    <w:rsid w:val="00FF49B3"/>
    <w:rsid w:val="00FF4A1B"/>
    <w:rsid w:val="00FF4BD1"/>
    <w:rsid w:val="00FF4BD5"/>
    <w:rsid w:val="00FF4CA6"/>
    <w:rsid w:val="00FF4CBC"/>
    <w:rsid w:val="00FF4DE0"/>
    <w:rsid w:val="00FF4DFD"/>
    <w:rsid w:val="00FF4FC4"/>
    <w:rsid w:val="00FF5246"/>
    <w:rsid w:val="00FF5290"/>
    <w:rsid w:val="00FF5393"/>
    <w:rsid w:val="00FF5456"/>
    <w:rsid w:val="00FF5474"/>
    <w:rsid w:val="00FF5799"/>
    <w:rsid w:val="00FF57CE"/>
    <w:rsid w:val="00FF59CD"/>
    <w:rsid w:val="00FF5A60"/>
    <w:rsid w:val="00FF5AAF"/>
    <w:rsid w:val="00FF5CAB"/>
    <w:rsid w:val="00FF5D14"/>
    <w:rsid w:val="00FF5D31"/>
    <w:rsid w:val="00FF5E11"/>
    <w:rsid w:val="00FF5EB2"/>
    <w:rsid w:val="00FF6014"/>
    <w:rsid w:val="00FF60D3"/>
    <w:rsid w:val="00FF623A"/>
    <w:rsid w:val="00FF6249"/>
    <w:rsid w:val="00FF6264"/>
    <w:rsid w:val="00FF62CE"/>
    <w:rsid w:val="00FF638A"/>
    <w:rsid w:val="00FF65CE"/>
    <w:rsid w:val="00FF6906"/>
    <w:rsid w:val="00FF6A07"/>
    <w:rsid w:val="00FF6C78"/>
    <w:rsid w:val="00FF6D73"/>
    <w:rsid w:val="00FF6DE7"/>
    <w:rsid w:val="00FF6FF9"/>
    <w:rsid w:val="00FF7091"/>
    <w:rsid w:val="00FF72D9"/>
    <w:rsid w:val="00FF7304"/>
    <w:rsid w:val="00FF7456"/>
    <w:rsid w:val="00FF745E"/>
    <w:rsid w:val="00FF7505"/>
    <w:rsid w:val="00FF7795"/>
    <w:rsid w:val="00FF799E"/>
    <w:rsid w:val="00FF7D5D"/>
    <w:rsid w:val="00FF7E5A"/>
    <w:rsid w:val="00FF7FCD"/>
    <w:rsid w:val="01B26D86"/>
    <w:rsid w:val="01BA08F0"/>
    <w:rsid w:val="01C93593"/>
    <w:rsid w:val="0201A5F2"/>
    <w:rsid w:val="0214E74D"/>
    <w:rsid w:val="023DF0E6"/>
    <w:rsid w:val="02F6ABE9"/>
    <w:rsid w:val="030648F4"/>
    <w:rsid w:val="032C1C70"/>
    <w:rsid w:val="038B3199"/>
    <w:rsid w:val="03D11C39"/>
    <w:rsid w:val="03E6D8AF"/>
    <w:rsid w:val="041C25CB"/>
    <w:rsid w:val="047C7D26"/>
    <w:rsid w:val="04AE37DE"/>
    <w:rsid w:val="04DB2016"/>
    <w:rsid w:val="055142CD"/>
    <w:rsid w:val="05718345"/>
    <w:rsid w:val="05891A84"/>
    <w:rsid w:val="05D35F9E"/>
    <w:rsid w:val="0621DB4F"/>
    <w:rsid w:val="0640C4BE"/>
    <w:rsid w:val="06A181C0"/>
    <w:rsid w:val="06A23D8A"/>
    <w:rsid w:val="06C4097B"/>
    <w:rsid w:val="07197886"/>
    <w:rsid w:val="07E3FE9F"/>
    <w:rsid w:val="0803D741"/>
    <w:rsid w:val="08165594"/>
    <w:rsid w:val="08364127"/>
    <w:rsid w:val="085317A7"/>
    <w:rsid w:val="085FD9AB"/>
    <w:rsid w:val="087F370E"/>
    <w:rsid w:val="08C28EFF"/>
    <w:rsid w:val="08CA5CFB"/>
    <w:rsid w:val="09E5EED9"/>
    <w:rsid w:val="09FF6512"/>
    <w:rsid w:val="0A68B191"/>
    <w:rsid w:val="0ABE242D"/>
    <w:rsid w:val="0AF40D55"/>
    <w:rsid w:val="0AF53952"/>
    <w:rsid w:val="0BA51651"/>
    <w:rsid w:val="0BE8CA8F"/>
    <w:rsid w:val="0C0D2075"/>
    <w:rsid w:val="0CDDD0C5"/>
    <w:rsid w:val="0DD324E2"/>
    <w:rsid w:val="0E476210"/>
    <w:rsid w:val="0E60D13F"/>
    <w:rsid w:val="0F929272"/>
    <w:rsid w:val="10314AC6"/>
    <w:rsid w:val="104A15B9"/>
    <w:rsid w:val="107E5911"/>
    <w:rsid w:val="10E89B2E"/>
    <w:rsid w:val="12176DDE"/>
    <w:rsid w:val="12BFAD8D"/>
    <w:rsid w:val="1341015D"/>
    <w:rsid w:val="136650E1"/>
    <w:rsid w:val="13819BE2"/>
    <w:rsid w:val="13FA1DA7"/>
    <w:rsid w:val="140849C3"/>
    <w:rsid w:val="14DE5CA3"/>
    <w:rsid w:val="15099418"/>
    <w:rsid w:val="1536E869"/>
    <w:rsid w:val="15D275D7"/>
    <w:rsid w:val="164734D7"/>
    <w:rsid w:val="16A0E3B8"/>
    <w:rsid w:val="17576046"/>
    <w:rsid w:val="17BED642"/>
    <w:rsid w:val="18357014"/>
    <w:rsid w:val="18F36DB7"/>
    <w:rsid w:val="196A3939"/>
    <w:rsid w:val="1992C307"/>
    <w:rsid w:val="19965BDD"/>
    <w:rsid w:val="19A7AE2C"/>
    <w:rsid w:val="1A37F76B"/>
    <w:rsid w:val="1A39205A"/>
    <w:rsid w:val="1AEEC118"/>
    <w:rsid w:val="1B1AA1F7"/>
    <w:rsid w:val="1BC238D4"/>
    <w:rsid w:val="1BCF4C9B"/>
    <w:rsid w:val="1BFB3BE4"/>
    <w:rsid w:val="1C35C956"/>
    <w:rsid w:val="1C4138EC"/>
    <w:rsid w:val="1CA10CD1"/>
    <w:rsid w:val="1CB9409E"/>
    <w:rsid w:val="1CEE6BD0"/>
    <w:rsid w:val="1D452954"/>
    <w:rsid w:val="1D9068A1"/>
    <w:rsid w:val="1DDD4696"/>
    <w:rsid w:val="1E107A87"/>
    <w:rsid w:val="1E602F97"/>
    <w:rsid w:val="1EDF01FE"/>
    <w:rsid w:val="1F0D29F1"/>
    <w:rsid w:val="1F1AFE73"/>
    <w:rsid w:val="1F6EA556"/>
    <w:rsid w:val="1F9165DD"/>
    <w:rsid w:val="20106CBD"/>
    <w:rsid w:val="2060BB91"/>
    <w:rsid w:val="20B6FFF1"/>
    <w:rsid w:val="20D3BD9E"/>
    <w:rsid w:val="210377C7"/>
    <w:rsid w:val="211F0E28"/>
    <w:rsid w:val="212206E3"/>
    <w:rsid w:val="2139814C"/>
    <w:rsid w:val="2165CCC7"/>
    <w:rsid w:val="21C10148"/>
    <w:rsid w:val="21DD211B"/>
    <w:rsid w:val="21DD3389"/>
    <w:rsid w:val="23A8C2D5"/>
    <w:rsid w:val="23B60A67"/>
    <w:rsid w:val="23F600EA"/>
    <w:rsid w:val="2417B2BB"/>
    <w:rsid w:val="247DDA40"/>
    <w:rsid w:val="24B332E8"/>
    <w:rsid w:val="24C3E599"/>
    <w:rsid w:val="2509FB5B"/>
    <w:rsid w:val="25552FB2"/>
    <w:rsid w:val="25691BF0"/>
    <w:rsid w:val="25C62860"/>
    <w:rsid w:val="2657094F"/>
    <w:rsid w:val="26C9FD7A"/>
    <w:rsid w:val="26D2EAAB"/>
    <w:rsid w:val="26FE8905"/>
    <w:rsid w:val="271A4202"/>
    <w:rsid w:val="286FD046"/>
    <w:rsid w:val="2889BFD3"/>
    <w:rsid w:val="28D9D3B5"/>
    <w:rsid w:val="28EA9995"/>
    <w:rsid w:val="2A6CEE2E"/>
    <w:rsid w:val="2AE18E92"/>
    <w:rsid w:val="2AFD28B3"/>
    <w:rsid w:val="2B05BA06"/>
    <w:rsid w:val="2B5B4B7B"/>
    <w:rsid w:val="2B7C8703"/>
    <w:rsid w:val="2B7FC563"/>
    <w:rsid w:val="2BAE806C"/>
    <w:rsid w:val="2CC172AC"/>
    <w:rsid w:val="2CDB222F"/>
    <w:rsid w:val="2D00A020"/>
    <w:rsid w:val="2D405175"/>
    <w:rsid w:val="2D6736C5"/>
    <w:rsid w:val="2DC18135"/>
    <w:rsid w:val="2DCC4AC8"/>
    <w:rsid w:val="2DDF4CE4"/>
    <w:rsid w:val="2E31B917"/>
    <w:rsid w:val="2E363908"/>
    <w:rsid w:val="2E3D0E13"/>
    <w:rsid w:val="2E633786"/>
    <w:rsid w:val="2F13024F"/>
    <w:rsid w:val="2F38C077"/>
    <w:rsid w:val="2F7F73C8"/>
    <w:rsid w:val="2FA171A7"/>
    <w:rsid w:val="2FABE8D9"/>
    <w:rsid w:val="306376B8"/>
    <w:rsid w:val="30D2E51B"/>
    <w:rsid w:val="30EDA7F9"/>
    <w:rsid w:val="30F09F8C"/>
    <w:rsid w:val="30F8C09A"/>
    <w:rsid w:val="3117F874"/>
    <w:rsid w:val="313FA5C6"/>
    <w:rsid w:val="314B3795"/>
    <w:rsid w:val="31F245ED"/>
    <w:rsid w:val="324E3848"/>
    <w:rsid w:val="3395FEE6"/>
    <w:rsid w:val="339D1750"/>
    <w:rsid w:val="33A067A2"/>
    <w:rsid w:val="33D14037"/>
    <w:rsid w:val="345CB345"/>
    <w:rsid w:val="34F1CFEE"/>
    <w:rsid w:val="34FBB1B2"/>
    <w:rsid w:val="350DB46D"/>
    <w:rsid w:val="350FBBCE"/>
    <w:rsid w:val="3510210E"/>
    <w:rsid w:val="35687C24"/>
    <w:rsid w:val="363565F5"/>
    <w:rsid w:val="36758663"/>
    <w:rsid w:val="367DD6C4"/>
    <w:rsid w:val="36BE3EC1"/>
    <w:rsid w:val="374F2F13"/>
    <w:rsid w:val="37D0DCDB"/>
    <w:rsid w:val="37DC88FA"/>
    <w:rsid w:val="37FA3EEE"/>
    <w:rsid w:val="38269343"/>
    <w:rsid w:val="38798052"/>
    <w:rsid w:val="391597A1"/>
    <w:rsid w:val="3944F04B"/>
    <w:rsid w:val="39568FD9"/>
    <w:rsid w:val="39D33AD2"/>
    <w:rsid w:val="3A36A3F6"/>
    <w:rsid w:val="3A6D7D3A"/>
    <w:rsid w:val="3AF1922A"/>
    <w:rsid w:val="3BA8795C"/>
    <w:rsid w:val="3BAFFDC3"/>
    <w:rsid w:val="3BEDA4B3"/>
    <w:rsid w:val="3DD6A28E"/>
    <w:rsid w:val="3DEAC4AA"/>
    <w:rsid w:val="3E107D01"/>
    <w:rsid w:val="3E1165E9"/>
    <w:rsid w:val="3E1D1C20"/>
    <w:rsid w:val="3E4B9A20"/>
    <w:rsid w:val="3E7C015F"/>
    <w:rsid w:val="3EC199E1"/>
    <w:rsid w:val="3EFBF9FB"/>
    <w:rsid w:val="3F4A9178"/>
    <w:rsid w:val="3F4FF1B6"/>
    <w:rsid w:val="3F63AB82"/>
    <w:rsid w:val="3F7E2D1B"/>
    <w:rsid w:val="4016B99A"/>
    <w:rsid w:val="4055520E"/>
    <w:rsid w:val="408CBF82"/>
    <w:rsid w:val="409D02E5"/>
    <w:rsid w:val="40BC8470"/>
    <w:rsid w:val="40DE6AEB"/>
    <w:rsid w:val="40F3E54E"/>
    <w:rsid w:val="411321A7"/>
    <w:rsid w:val="4139C6C1"/>
    <w:rsid w:val="4153A544"/>
    <w:rsid w:val="4191BD35"/>
    <w:rsid w:val="41963019"/>
    <w:rsid w:val="41C995E6"/>
    <w:rsid w:val="41E7C546"/>
    <w:rsid w:val="4228A55B"/>
    <w:rsid w:val="4229DF46"/>
    <w:rsid w:val="4235C1B6"/>
    <w:rsid w:val="42B8FF28"/>
    <w:rsid w:val="42F8CF83"/>
    <w:rsid w:val="438FDBFC"/>
    <w:rsid w:val="43919E0A"/>
    <w:rsid w:val="43B48DF2"/>
    <w:rsid w:val="44052156"/>
    <w:rsid w:val="441C9195"/>
    <w:rsid w:val="4493E355"/>
    <w:rsid w:val="44BF33DB"/>
    <w:rsid w:val="450490AB"/>
    <w:rsid w:val="45279A26"/>
    <w:rsid w:val="4604C843"/>
    <w:rsid w:val="462E6BE9"/>
    <w:rsid w:val="464F347B"/>
    <w:rsid w:val="46B5E6F5"/>
    <w:rsid w:val="46E286AA"/>
    <w:rsid w:val="47085420"/>
    <w:rsid w:val="47370628"/>
    <w:rsid w:val="47DEF505"/>
    <w:rsid w:val="4851886E"/>
    <w:rsid w:val="4889D6D2"/>
    <w:rsid w:val="48930FA1"/>
    <w:rsid w:val="48B8D1F7"/>
    <w:rsid w:val="48CEA6CA"/>
    <w:rsid w:val="495F3504"/>
    <w:rsid w:val="496FAC32"/>
    <w:rsid w:val="4A07C183"/>
    <w:rsid w:val="4A7382DD"/>
    <w:rsid w:val="4B3317CC"/>
    <w:rsid w:val="4B778EEF"/>
    <w:rsid w:val="4B84680D"/>
    <w:rsid w:val="4BFD3EC2"/>
    <w:rsid w:val="4C02EBBA"/>
    <w:rsid w:val="4C4A0CE0"/>
    <w:rsid w:val="4C971DA8"/>
    <w:rsid w:val="4CEBD3EA"/>
    <w:rsid w:val="4CF93390"/>
    <w:rsid w:val="4DAF97CD"/>
    <w:rsid w:val="4DBA4BA4"/>
    <w:rsid w:val="4DD7F3B2"/>
    <w:rsid w:val="4DEC8934"/>
    <w:rsid w:val="4E1F9D5B"/>
    <w:rsid w:val="4E48A23B"/>
    <w:rsid w:val="4ED21317"/>
    <w:rsid w:val="4EE9718D"/>
    <w:rsid w:val="4F6EDC3C"/>
    <w:rsid w:val="4F8AE7F5"/>
    <w:rsid w:val="4F9BE71D"/>
    <w:rsid w:val="4FE5C1F3"/>
    <w:rsid w:val="500862EA"/>
    <w:rsid w:val="5039FCC5"/>
    <w:rsid w:val="50C91B69"/>
    <w:rsid w:val="50DBF377"/>
    <w:rsid w:val="51C1DDF6"/>
    <w:rsid w:val="51ED24B3"/>
    <w:rsid w:val="51F7A4B8"/>
    <w:rsid w:val="5219EC72"/>
    <w:rsid w:val="52702F61"/>
    <w:rsid w:val="52832635"/>
    <w:rsid w:val="52EFBDD5"/>
    <w:rsid w:val="532137B2"/>
    <w:rsid w:val="533EE85C"/>
    <w:rsid w:val="534D134C"/>
    <w:rsid w:val="53F30339"/>
    <w:rsid w:val="544EAD42"/>
    <w:rsid w:val="547D09DA"/>
    <w:rsid w:val="54D261B3"/>
    <w:rsid w:val="55091F49"/>
    <w:rsid w:val="553A33F8"/>
    <w:rsid w:val="557653E1"/>
    <w:rsid w:val="5597BE40"/>
    <w:rsid w:val="55BF5763"/>
    <w:rsid w:val="5611AA46"/>
    <w:rsid w:val="5614174C"/>
    <w:rsid w:val="563C119E"/>
    <w:rsid w:val="571F459C"/>
    <w:rsid w:val="57323A55"/>
    <w:rsid w:val="5738CDBB"/>
    <w:rsid w:val="57BA4117"/>
    <w:rsid w:val="57C6F437"/>
    <w:rsid w:val="57E8FA67"/>
    <w:rsid w:val="58E1912D"/>
    <w:rsid w:val="5924A9D7"/>
    <w:rsid w:val="594ED5B5"/>
    <w:rsid w:val="59C6B324"/>
    <w:rsid w:val="59D4E20C"/>
    <w:rsid w:val="5A41BC71"/>
    <w:rsid w:val="5ABF4988"/>
    <w:rsid w:val="5ADC59F9"/>
    <w:rsid w:val="5AF6444C"/>
    <w:rsid w:val="5B3BE1D7"/>
    <w:rsid w:val="5BCE1370"/>
    <w:rsid w:val="5BD182BD"/>
    <w:rsid w:val="5C81AA51"/>
    <w:rsid w:val="5CC0714C"/>
    <w:rsid w:val="5D094204"/>
    <w:rsid w:val="5D1A7598"/>
    <w:rsid w:val="5D371AD3"/>
    <w:rsid w:val="5D4F00F4"/>
    <w:rsid w:val="5D515E91"/>
    <w:rsid w:val="5D9B24DD"/>
    <w:rsid w:val="5DA33C84"/>
    <w:rsid w:val="5DB8FDE8"/>
    <w:rsid w:val="5E3C2766"/>
    <w:rsid w:val="5E8D8740"/>
    <w:rsid w:val="5F0E558C"/>
    <w:rsid w:val="5F359573"/>
    <w:rsid w:val="5F3DE1A2"/>
    <w:rsid w:val="5F6EDEFF"/>
    <w:rsid w:val="6053F0D5"/>
    <w:rsid w:val="60818676"/>
    <w:rsid w:val="6087A4E2"/>
    <w:rsid w:val="60FABE55"/>
    <w:rsid w:val="6153A3D8"/>
    <w:rsid w:val="615DFA66"/>
    <w:rsid w:val="61D145A5"/>
    <w:rsid w:val="620B95F0"/>
    <w:rsid w:val="6246CE97"/>
    <w:rsid w:val="624BEEB0"/>
    <w:rsid w:val="636B7D4B"/>
    <w:rsid w:val="63D0EECC"/>
    <w:rsid w:val="646FEF7C"/>
    <w:rsid w:val="64AD84AF"/>
    <w:rsid w:val="65462B77"/>
    <w:rsid w:val="65F19C84"/>
    <w:rsid w:val="65F9DEFD"/>
    <w:rsid w:val="665E4276"/>
    <w:rsid w:val="66B2BE40"/>
    <w:rsid w:val="66B50098"/>
    <w:rsid w:val="66C2DAEC"/>
    <w:rsid w:val="671DBD07"/>
    <w:rsid w:val="674EB941"/>
    <w:rsid w:val="67A32041"/>
    <w:rsid w:val="68373F91"/>
    <w:rsid w:val="683C5CD6"/>
    <w:rsid w:val="6843412F"/>
    <w:rsid w:val="687C4FFA"/>
    <w:rsid w:val="69282569"/>
    <w:rsid w:val="694D4E2A"/>
    <w:rsid w:val="694DC975"/>
    <w:rsid w:val="6975CB4D"/>
    <w:rsid w:val="69C2BCEA"/>
    <w:rsid w:val="69E74E8E"/>
    <w:rsid w:val="6A0F548C"/>
    <w:rsid w:val="6A51B50E"/>
    <w:rsid w:val="6A9B0043"/>
    <w:rsid w:val="6AE6503E"/>
    <w:rsid w:val="6AEAB7A2"/>
    <w:rsid w:val="6B9AD0EC"/>
    <w:rsid w:val="6BA67543"/>
    <w:rsid w:val="6C10691A"/>
    <w:rsid w:val="6C46B85B"/>
    <w:rsid w:val="6C47B434"/>
    <w:rsid w:val="6C79814C"/>
    <w:rsid w:val="6CCE40B2"/>
    <w:rsid w:val="6CD80A71"/>
    <w:rsid w:val="6CD8F549"/>
    <w:rsid w:val="6D9AB2A4"/>
    <w:rsid w:val="6DBFA900"/>
    <w:rsid w:val="6DC175BD"/>
    <w:rsid w:val="6DF94D51"/>
    <w:rsid w:val="6DFED23E"/>
    <w:rsid w:val="6E34B04D"/>
    <w:rsid w:val="6E38CBC5"/>
    <w:rsid w:val="6E89CC65"/>
    <w:rsid w:val="6E9DE3DF"/>
    <w:rsid w:val="6EE8FF27"/>
    <w:rsid w:val="6EFEF08D"/>
    <w:rsid w:val="6F562D70"/>
    <w:rsid w:val="6F7B1C57"/>
    <w:rsid w:val="6F884BA7"/>
    <w:rsid w:val="6F92A7DA"/>
    <w:rsid w:val="6FF50BB8"/>
    <w:rsid w:val="7048BE82"/>
    <w:rsid w:val="705E9B54"/>
    <w:rsid w:val="70807A14"/>
    <w:rsid w:val="709A10E7"/>
    <w:rsid w:val="70CDC556"/>
    <w:rsid w:val="71337210"/>
    <w:rsid w:val="7138457D"/>
    <w:rsid w:val="717C3885"/>
    <w:rsid w:val="71F8E83D"/>
    <w:rsid w:val="7207AFE3"/>
    <w:rsid w:val="72675F7C"/>
    <w:rsid w:val="72D48864"/>
    <w:rsid w:val="741FC792"/>
    <w:rsid w:val="74331E3F"/>
    <w:rsid w:val="74DD4256"/>
    <w:rsid w:val="751B96EC"/>
    <w:rsid w:val="751C94A4"/>
    <w:rsid w:val="75366F92"/>
    <w:rsid w:val="75B33366"/>
    <w:rsid w:val="75C058D9"/>
    <w:rsid w:val="76C404FB"/>
    <w:rsid w:val="76CED1EF"/>
    <w:rsid w:val="77C507D9"/>
    <w:rsid w:val="77EAF191"/>
    <w:rsid w:val="7878A57E"/>
    <w:rsid w:val="78AD4169"/>
    <w:rsid w:val="78D11AAB"/>
    <w:rsid w:val="79196D2E"/>
    <w:rsid w:val="791A1B70"/>
    <w:rsid w:val="79476A7D"/>
    <w:rsid w:val="79A1D054"/>
    <w:rsid w:val="79DED188"/>
    <w:rsid w:val="7A975F8E"/>
    <w:rsid w:val="7AEF459D"/>
    <w:rsid w:val="7B62856E"/>
    <w:rsid w:val="7B655D99"/>
    <w:rsid w:val="7CCCA75C"/>
    <w:rsid w:val="7CD7D64C"/>
    <w:rsid w:val="7CFC92B6"/>
    <w:rsid w:val="7D3F9F8E"/>
    <w:rsid w:val="7D533EBC"/>
    <w:rsid w:val="7D8E3204"/>
    <w:rsid w:val="7DB4B341"/>
    <w:rsid w:val="7DEE35CC"/>
    <w:rsid w:val="7E0A64BD"/>
    <w:rsid w:val="7E3FD47E"/>
    <w:rsid w:val="7E9C08C9"/>
    <w:rsid w:val="7EBCE31E"/>
    <w:rsid w:val="7F8348B0"/>
    <w:rsid w:val="7F9FB55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5634"/>
  <w15:chartTrackingRefBased/>
  <w15:docId w15:val="{51618950-CEE9-4536-A394-58CF25AB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10C"/>
    <w:pPr>
      <w:spacing w:before="160"/>
    </w:pPr>
  </w:style>
  <w:style w:type="paragraph" w:styleId="Heading1">
    <w:name w:val="heading 1"/>
    <w:basedOn w:val="Normal"/>
    <w:next w:val="Normal"/>
    <w:link w:val="Heading1Char"/>
    <w:uiPriority w:val="9"/>
    <w:qFormat/>
    <w:rsid w:val="00CB7E95"/>
    <w:pPr>
      <w:keepNext/>
      <w:pageBreakBefore/>
      <w:spacing w:before="0" w:after="640"/>
      <w:outlineLvl w:val="0"/>
    </w:pPr>
    <w:rPr>
      <w:rFonts w:asciiTheme="majorHAnsi" w:hAnsiTheme="majorHAnsi"/>
      <w:b/>
      <w:sz w:val="48"/>
      <w:szCs w:val="64"/>
    </w:rPr>
  </w:style>
  <w:style w:type="paragraph" w:styleId="Heading2">
    <w:name w:val="heading 2"/>
    <w:basedOn w:val="Normal"/>
    <w:next w:val="Normal"/>
    <w:link w:val="Heading2Char"/>
    <w:uiPriority w:val="9"/>
    <w:unhideWhenUsed/>
    <w:qFormat/>
    <w:rsid w:val="00CB7E95"/>
    <w:pPr>
      <w:keepNext/>
      <w:keepLines/>
      <w:spacing w:before="480" w:after="360"/>
      <w:outlineLvl w:val="1"/>
    </w:pPr>
    <w:rPr>
      <w:rFonts w:asciiTheme="majorHAnsi" w:hAnsiTheme="majorHAnsi"/>
      <w:b/>
      <w:bCs/>
      <w:sz w:val="34"/>
      <w:szCs w:val="48"/>
    </w:rPr>
  </w:style>
  <w:style w:type="paragraph" w:styleId="Heading3">
    <w:name w:val="heading 3"/>
    <w:basedOn w:val="Normal"/>
    <w:next w:val="Normal"/>
    <w:link w:val="Heading3Char"/>
    <w:uiPriority w:val="9"/>
    <w:unhideWhenUsed/>
    <w:qFormat/>
    <w:rsid w:val="00CB7E95"/>
    <w:pPr>
      <w:keepNext/>
      <w:spacing w:before="360" w:after="240"/>
      <w:outlineLvl w:val="2"/>
    </w:pPr>
    <w:rPr>
      <w:rFonts w:ascii="Montserrat Medium" w:hAnsi="Montserrat Medium"/>
      <w:sz w:val="30"/>
      <w:szCs w:val="36"/>
    </w:rPr>
  </w:style>
  <w:style w:type="paragraph" w:styleId="Heading4">
    <w:name w:val="heading 4"/>
    <w:basedOn w:val="Normal"/>
    <w:next w:val="Normal"/>
    <w:link w:val="Heading4Char"/>
    <w:uiPriority w:val="9"/>
    <w:unhideWhenUsed/>
    <w:qFormat/>
    <w:rsid w:val="00CB7E95"/>
    <w:pPr>
      <w:keepNext/>
      <w:spacing w:before="360" w:after="200"/>
      <w:outlineLvl w:val="3"/>
    </w:pPr>
    <w:rPr>
      <w:rFonts w:ascii="Montserrat Medium" w:hAnsi="Montserrat Medium"/>
      <w:sz w:val="25"/>
      <w:szCs w:val="25"/>
    </w:rPr>
  </w:style>
  <w:style w:type="paragraph" w:styleId="Heading5">
    <w:name w:val="heading 5"/>
    <w:basedOn w:val="Normal"/>
    <w:next w:val="Normal"/>
    <w:link w:val="Heading5Char"/>
    <w:uiPriority w:val="9"/>
    <w:unhideWhenUsed/>
    <w:qFormat/>
    <w:rsid w:val="006B6243"/>
    <w:pPr>
      <w:keepNext/>
      <w:spacing w:before="240"/>
      <w:outlineLvl w:val="4"/>
    </w:pPr>
    <w:rPr>
      <w:rFonts w:ascii="Fira Sans SemiBold" w:hAnsi="Fira Sans Semi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E95"/>
    <w:rPr>
      <w:rFonts w:asciiTheme="majorHAnsi" w:hAnsiTheme="majorHAnsi"/>
      <w:b/>
      <w:sz w:val="48"/>
      <w:szCs w:val="64"/>
    </w:rPr>
  </w:style>
  <w:style w:type="character" w:customStyle="1" w:styleId="Heading2Char">
    <w:name w:val="Heading 2 Char"/>
    <w:basedOn w:val="DefaultParagraphFont"/>
    <w:link w:val="Heading2"/>
    <w:uiPriority w:val="9"/>
    <w:rsid w:val="00CB7E95"/>
    <w:rPr>
      <w:rFonts w:asciiTheme="majorHAnsi" w:hAnsiTheme="majorHAnsi"/>
      <w:b/>
      <w:bCs/>
      <w:sz w:val="34"/>
      <w:szCs w:val="48"/>
    </w:rPr>
  </w:style>
  <w:style w:type="character" w:customStyle="1" w:styleId="Heading3Char">
    <w:name w:val="Heading 3 Char"/>
    <w:basedOn w:val="DefaultParagraphFont"/>
    <w:link w:val="Heading3"/>
    <w:uiPriority w:val="9"/>
    <w:rsid w:val="00CB7E95"/>
    <w:rPr>
      <w:rFonts w:ascii="Montserrat Medium" w:hAnsi="Montserrat Medium"/>
      <w:sz w:val="30"/>
      <w:szCs w:val="36"/>
    </w:rPr>
  </w:style>
  <w:style w:type="character" w:customStyle="1" w:styleId="Heading4Char">
    <w:name w:val="Heading 4 Char"/>
    <w:basedOn w:val="DefaultParagraphFont"/>
    <w:link w:val="Heading4"/>
    <w:uiPriority w:val="9"/>
    <w:rsid w:val="00CB7E95"/>
    <w:rPr>
      <w:rFonts w:ascii="Montserrat Medium" w:hAnsi="Montserrat Medium"/>
      <w:sz w:val="25"/>
      <w:szCs w:val="25"/>
    </w:rPr>
  </w:style>
  <w:style w:type="character" w:customStyle="1" w:styleId="Heading5Char">
    <w:name w:val="Heading 5 Char"/>
    <w:basedOn w:val="DefaultParagraphFont"/>
    <w:link w:val="Heading5"/>
    <w:uiPriority w:val="9"/>
    <w:rsid w:val="006B6243"/>
    <w:rPr>
      <w:rFonts w:ascii="Fira Sans SemiBold" w:hAnsi="Fira Sans SemiBold"/>
      <w:sz w:val="24"/>
      <w:szCs w:val="24"/>
    </w:rPr>
  </w:style>
  <w:style w:type="table" w:styleId="TableGrid">
    <w:name w:val="Table Grid"/>
    <w:basedOn w:val="TableNormal"/>
    <w:uiPriority w:val="39"/>
    <w:rsid w:val="00581CBE"/>
    <w:pPr>
      <w:spacing w:after="0" w:line="240" w:lineRule="auto"/>
    </w:pPr>
    <w:tblPr/>
  </w:style>
  <w:style w:type="paragraph" w:styleId="Title">
    <w:name w:val="Title"/>
    <w:basedOn w:val="Normal"/>
    <w:next w:val="Normal"/>
    <w:link w:val="TitleChar"/>
    <w:uiPriority w:val="10"/>
    <w:qFormat/>
    <w:rsid w:val="0014204E"/>
    <w:pPr>
      <w:spacing w:before="0" w:after="0" w:line="240" w:lineRule="auto"/>
    </w:pPr>
    <w:rPr>
      <w:rFonts w:asciiTheme="majorHAnsi" w:hAnsiTheme="majorHAnsi"/>
      <w:b/>
      <w:bCs/>
      <w:color w:val="2C463B" w:themeColor="text2"/>
      <w:sz w:val="36"/>
      <w:szCs w:val="36"/>
    </w:rPr>
  </w:style>
  <w:style w:type="character" w:customStyle="1" w:styleId="TitleChar">
    <w:name w:val="Title Char"/>
    <w:basedOn w:val="DefaultParagraphFont"/>
    <w:link w:val="Title"/>
    <w:uiPriority w:val="10"/>
    <w:rsid w:val="0014204E"/>
    <w:rPr>
      <w:rFonts w:asciiTheme="majorHAnsi" w:hAnsiTheme="majorHAnsi"/>
      <w:b/>
      <w:bCs/>
      <w:color w:val="2C463B" w:themeColor="text2"/>
      <w:sz w:val="36"/>
      <w:szCs w:val="36"/>
    </w:rPr>
  </w:style>
  <w:style w:type="paragraph" w:styleId="Subtitle">
    <w:name w:val="Subtitle"/>
    <w:basedOn w:val="Normal"/>
    <w:next w:val="Normal"/>
    <w:link w:val="SubtitleChar"/>
    <w:uiPriority w:val="11"/>
    <w:rsid w:val="00581CBE"/>
    <w:pPr>
      <w:spacing w:after="0" w:line="240" w:lineRule="auto"/>
    </w:pPr>
    <w:rPr>
      <w:rFonts w:asciiTheme="majorHAnsi" w:hAnsiTheme="majorHAnsi"/>
      <w:color w:val="2C463B" w:themeColor="text2"/>
      <w:sz w:val="28"/>
      <w:szCs w:val="28"/>
    </w:rPr>
  </w:style>
  <w:style w:type="character" w:customStyle="1" w:styleId="SubtitleChar">
    <w:name w:val="Subtitle Char"/>
    <w:basedOn w:val="DefaultParagraphFont"/>
    <w:link w:val="Subtitle"/>
    <w:uiPriority w:val="11"/>
    <w:rsid w:val="00581CBE"/>
    <w:rPr>
      <w:rFonts w:asciiTheme="majorHAnsi" w:hAnsiTheme="majorHAnsi"/>
      <w:color w:val="2C463B" w:themeColor="text2"/>
      <w:sz w:val="28"/>
      <w:szCs w:val="28"/>
    </w:rPr>
  </w:style>
  <w:style w:type="paragraph" w:customStyle="1" w:styleId="Actions">
    <w:name w:val="Actions"/>
    <w:basedOn w:val="Heading5"/>
    <w:link w:val="ActionsChar"/>
    <w:qFormat/>
    <w:rsid w:val="00747077"/>
    <w:pPr>
      <w:spacing w:before="480" w:after="240"/>
      <w:ind w:left="1440" w:hanging="1440"/>
    </w:pPr>
  </w:style>
  <w:style w:type="paragraph" w:customStyle="1" w:styleId="Heading2-Actions">
    <w:name w:val="Heading 2 - Actions"/>
    <w:basedOn w:val="Heading2"/>
    <w:next w:val="Normal"/>
    <w:link w:val="Heading2-ActionsChar"/>
    <w:rsid w:val="00923060"/>
    <w:pPr>
      <w:pageBreakBefore/>
      <w:pBdr>
        <w:left w:val="single" w:sz="48" w:space="10" w:color="0AB58F" w:themeColor="accent3"/>
      </w:pBdr>
      <w:spacing w:before="0" w:after="0"/>
      <w:ind w:left="380"/>
    </w:pPr>
    <w:rPr>
      <w:rFonts w:ascii="Fira Sans SemiBold" w:hAnsi="Fira Sans SemiBold"/>
      <w:b w:val="0"/>
      <w:bCs w:val="0"/>
      <w:sz w:val="64"/>
      <w:szCs w:val="64"/>
    </w:rPr>
  </w:style>
  <w:style w:type="character" w:customStyle="1" w:styleId="Heading2-ActionsChar">
    <w:name w:val="Heading 2 - Actions Char"/>
    <w:basedOn w:val="Heading2Char"/>
    <w:link w:val="Heading2-Actions"/>
    <w:rsid w:val="00923060"/>
    <w:rPr>
      <w:rFonts w:ascii="Fira Sans SemiBold" w:hAnsi="Fira Sans SemiBold"/>
      <w:b w:val="0"/>
      <w:bCs w:val="0"/>
      <w:color w:val="2C463B" w:themeColor="text2"/>
      <w:sz w:val="64"/>
      <w:szCs w:val="64"/>
    </w:rPr>
  </w:style>
  <w:style w:type="paragraph" w:customStyle="1" w:styleId="Heading3-Actions">
    <w:name w:val="Heading 3 - Actions"/>
    <w:basedOn w:val="Heading3"/>
    <w:next w:val="Normal"/>
    <w:link w:val="Heading3-ActionsChar"/>
    <w:rsid w:val="00DF4CAE"/>
    <w:pPr>
      <w:spacing w:before="480" w:after="360"/>
    </w:pPr>
    <w:rPr>
      <w:b/>
      <w:bCs/>
    </w:rPr>
  </w:style>
  <w:style w:type="character" w:customStyle="1" w:styleId="Heading3-ActionsChar">
    <w:name w:val="Heading 3 - Actions Char"/>
    <w:basedOn w:val="Heading3Char"/>
    <w:link w:val="Heading3-Actions"/>
    <w:rsid w:val="00DF4CAE"/>
    <w:rPr>
      <w:rFonts w:asciiTheme="majorHAnsi" w:hAnsiTheme="majorHAnsi"/>
      <w:b/>
      <w:bCs/>
      <w:color w:val="2C463B" w:themeColor="text2"/>
      <w:sz w:val="36"/>
      <w:szCs w:val="36"/>
    </w:rPr>
  </w:style>
  <w:style w:type="paragraph" w:styleId="TOC1">
    <w:name w:val="toc 1"/>
    <w:basedOn w:val="Normal"/>
    <w:next w:val="Normal"/>
    <w:autoRedefine/>
    <w:uiPriority w:val="39"/>
    <w:unhideWhenUsed/>
    <w:rsid w:val="00BF7CF9"/>
    <w:pPr>
      <w:tabs>
        <w:tab w:val="right" w:leader="dot" w:pos="9016"/>
      </w:tabs>
      <w:spacing w:after="100"/>
    </w:pPr>
    <w:rPr>
      <w:rFonts w:ascii="Fira Sans SemiBold" w:hAnsi="Fira Sans SemiBold"/>
    </w:rPr>
  </w:style>
  <w:style w:type="character" w:styleId="Hyperlink">
    <w:name w:val="Hyperlink"/>
    <w:basedOn w:val="DefaultParagraphFont"/>
    <w:uiPriority w:val="99"/>
    <w:unhideWhenUsed/>
    <w:rsid w:val="00F52C1D"/>
    <w:rPr>
      <w:b/>
      <w:color w:val="595959"/>
      <w:u w:val="none"/>
    </w:rPr>
  </w:style>
  <w:style w:type="paragraph" w:styleId="Header">
    <w:name w:val="header"/>
    <w:basedOn w:val="Normal"/>
    <w:link w:val="HeaderChar"/>
    <w:uiPriority w:val="99"/>
    <w:unhideWhenUsed/>
    <w:rsid w:val="00581CB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81CBE"/>
  </w:style>
  <w:style w:type="paragraph" w:styleId="Footer">
    <w:name w:val="footer"/>
    <w:basedOn w:val="Normal"/>
    <w:link w:val="FooterChar"/>
    <w:uiPriority w:val="99"/>
    <w:unhideWhenUsed/>
    <w:rsid w:val="00581CB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81CBE"/>
  </w:style>
  <w:style w:type="paragraph" w:styleId="TOC2">
    <w:name w:val="toc 2"/>
    <w:basedOn w:val="Normal"/>
    <w:next w:val="Normal"/>
    <w:autoRedefine/>
    <w:uiPriority w:val="39"/>
    <w:unhideWhenUsed/>
    <w:rsid w:val="00B06F15"/>
    <w:pPr>
      <w:tabs>
        <w:tab w:val="right" w:leader="dot" w:pos="9016"/>
      </w:tabs>
      <w:spacing w:after="100"/>
    </w:pPr>
  </w:style>
  <w:style w:type="paragraph" w:customStyle="1" w:styleId="Appendix">
    <w:name w:val="Appendix"/>
    <w:basedOn w:val="Heading2"/>
    <w:next w:val="Normal"/>
    <w:link w:val="AppendixChar"/>
    <w:qFormat/>
    <w:rsid w:val="006708B3"/>
  </w:style>
  <w:style w:type="character" w:customStyle="1" w:styleId="AppendixChar">
    <w:name w:val="Appendix Char"/>
    <w:basedOn w:val="Heading2Char"/>
    <w:link w:val="Appendix"/>
    <w:rsid w:val="006708B3"/>
    <w:rPr>
      <w:rFonts w:asciiTheme="majorHAnsi" w:hAnsiTheme="majorHAnsi"/>
      <w:b/>
      <w:bCs/>
      <w:color w:val="2C463B" w:themeColor="text2"/>
      <w:sz w:val="48"/>
      <w:szCs w:val="48"/>
    </w:rPr>
  </w:style>
  <w:style w:type="paragraph" w:styleId="Caption">
    <w:name w:val="caption"/>
    <w:basedOn w:val="Normal"/>
    <w:next w:val="Normal"/>
    <w:uiPriority w:val="35"/>
    <w:unhideWhenUsed/>
    <w:qFormat/>
    <w:rsid w:val="00803323"/>
    <w:pPr>
      <w:keepNext/>
      <w:spacing w:before="240" w:line="240" w:lineRule="auto"/>
    </w:pPr>
    <w:rPr>
      <w:b/>
      <w:iCs/>
      <w:szCs w:val="18"/>
    </w:rPr>
  </w:style>
  <w:style w:type="paragraph" w:styleId="ListParagraph">
    <w:name w:val="List Paragraph"/>
    <w:aliases w:val="Bullet Normal,Colorful List - Accent 11,List Paragraph numbered,List Paragraph1,List Bullet indent,Normal text,Level 3,Rec para,FooterText,numbered,Paragraphe de liste1,Bulletr List Paragraph,列出段落,列出段落1,Listeafsnit1,Parágrafo da Lista1,lp"/>
    <w:basedOn w:val="Normal"/>
    <w:link w:val="ListParagraphChar"/>
    <w:uiPriority w:val="34"/>
    <w:qFormat/>
    <w:rsid w:val="002502E7"/>
    <w:pPr>
      <w:spacing w:before="80" w:after="80"/>
      <w:ind w:left="720"/>
    </w:pPr>
  </w:style>
  <w:style w:type="paragraph" w:customStyle="1" w:styleId="Dash">
    <w:name w:val="Dash"/>
    <w:basedOn w:val="Normal"/>
    <w:link w:val="DashChar"/>
    <w:rsid w:val="00017990"/>
    <w:pPr>
      <w:numPr>
        <w:ilvl w:val="1"/>
        <w:numId w:val="1"/>
      </w:numPr>
    </w:pPr>
  </w:style>
  <w:style w:type="paragraph" w:customStyle="1" w:styleId="BulletLevel1">
    <w:name w:val="Bullet Level 1"/>
    <w:basedOn w:val="ListParagraph"/>
    <w:link w:val="BulletLevel1Char"/>
    <w:qFormat/>
    <w:rsid w:val="008F2DA4"/>
    <w:pPr>
      <w:numPr>
        <w:numId w:val="1"/>
      </w:numPr>
    </w:pPr>
  </w:style>
  <w:style w:type="character" w:customStyle="1" w:styleId="ListParagraphChar">
    <w:name w:val="List Paragraph Char"/>
    <w:aliases w:val="Bullet Normal Char,Colorful List - Accent 11 Char,List Paragraph numbered Char,List Paragraph1 Char,List Bullet indent Char,Normal text Char,Level 3 Char,Rec para Char,FooterText Char,numbered Char,Paragraphe de liste1 Char,列出段落 Char"/>
    <w:basedOn w:val="DefaultParagraphFont"/>
    <w:link w:val="ListParagraph"/>
    <w:uiPriority w:val="34"/>
    <w:qFormat/>
    <w:rsid w:val="008F2DA4"/>
  </w:style>
  <w:style w:type="character" w:customStyle="1" w:styleId="BulletLevel1Char">
    <w:name w:val="Bullet Level 1 Char"/>
    <w:basedOn w:val="ListParagraphChar"/>
    <w:link w:val="BulletLevel1"/>
    <w:rsid w:val="008F2DA4"/>
  </w:style>
  <w:style w:type="paragraph" w:customStyle="1" w:styleId="Bulletlevel2">
    <w:name w:val="Bullet level 2"/>
    <w:basedOn w:val="Dash"/>
    <w:link w:val="Bulletlevel2Char"/>
    <w:qFormat/>
    <w:rsid w:val="008F2DA4"/>
    <w:pPr>
      <w:ind w:left="714" w:hanging="357"/>
    </w:pPr>
  </w:style>
  <w:style w:type="character" w:customStyle="1" w:styleId="DashChar">
    <w:name w:val="Dash Char"/>
    <w:basedOn w:val="DefaultParagraphFont"/>
    <w:link w:val="Dash"/>
    <w:rsid w:val="008F2DA4"/>
  </w:style>
  <w:style w:type="character" w:customStyle="1" w:styleId="Bulletlevel2Char">
    <w:name w:val="Bullet level 2 Char"/>
    <w:basedOn w:val="DashChar"/>
    <w:link w:val="Bulletlevel2"/>
    <w:rsid w:val="008F2DA4"/>
  </w:style>
  <w:style w:type="paragraph" w:customStyle="1" w:styleId="Numberedlevel1">
    <w:name w:val="Numbered level 1"/>
    <w:basedOn w:val="ListParagraph"/>
    <w:link w:val="Numberedlevel1Char"/>
    <w:qFormat/>
    <w:rsid w:val="008F2DA4"/>
    <w:pPr>
      <w:numPr>
        <w:numId w:val="2"/>
      </w:numPr>
      <w:ind w:left="360"/>
    </w:pPr>
  </w:style>
  <w:style w:type="character" w:customStyle="1" w:styleId="Numberedlevel1Char">
    <w:name w:val="Numbered level 1 Char"/>
    <w:basedOn w:val="ListParagraphChar"/>
    <w:link w:val="Numberedlevel1"/>
    <w:rsid w:val="008F2DA4"/>
  </w:style>
  <w:style w:type="paragraph" w:customStyle="1" w:styleId="Numberedlevel2">
    <w:name w:val="Numbered level 2"/>
    <w:basedOn w:val="ListParagraph"/>
    <w:link w:val="Numberedlevel2Char"/>
    <w:qFormat/>
    <w:rsid w:val="008F2DA4"/>
    <w:pPr>
      <w:numPr>
        <w:ilvl w:val="1"/>
        <w:numId w:val="2"/>
      </w:numPr>
      <w:ind w:left="714" w:hanging="357"/>
    </w:pPr>
  </w:style>
  <w:style w:type="character" w:customStyle="1" w:styleId="Numberedlevel2Char">
    <w:name w:val="Numbered level 2 Char"/>
    <w:basedOn w:val="ListParagraphChar"/>
    <w:link w:val="Numberedlevel2"/>
    <w:rsid w:val="008F2DA4"/>
  </w:style>
  <w:style w:type="character" w:customStyle="1" w:styleId="ActionsChar">
    <w:name w:val="Actions Char"/>
    <w:basedOn w:val="Heading5Char"/>
    <w:link w:val="Actions"/>
    <w:rsid w:val="00747077"/>
    <w:rPr>
      <w:rFonts w:ascii="Fira Sans SemiBold" w:hAnsi="Fira Sans SemiBold"/>
      <w:sz w:val="24"/>
      <w:szCs w:val="24"/>
    </w:rPr>
  </w:style>
  <w:style w:type="paragraph" w:customStyle="1" w:styleId="Tabletext">
    <w:name w:val="Table text"/>
    <w:basedOn w:val="Normal"/>
    <w:link w:val="TabletextChar"/>
    <w:qFormat/>
    <w:rsid w:val="00121243"/>
    <w:pPr>
      <w:spacing w:before="40" w:after="40" w:line="240" w:lineRule="auto"/>
    </w:pPr>
  </w:style>
  <w:style w:type="character" w:customStyle="1" w:styleId="TabletextChar">
    <w:name w:val="Table text Char"/>
    <w:basedOn w:val="DefaultParagraphFont"/>
    <w:link w:val="Tabletext"/>
    <w:rsid w:val="00121243"/>
  </w:style>
  <w:style w:type="character" w:styleId="CommentReference">
    <w:name w:val="annotation reference"/>
    <w:basedOn w:val="DefaultParagraphFont"/>
    <w:uiPriority w:val="99"/>
    <w:unhideWhenUsed/>
    <w:rsid w:val="003930DD"/>
    <w:rPr>
      <w:sz w:val="16"/>
      <w:szCs w:val="16"/>
    </w:rPr>
  </w:style>
  <w:style w:type="paragraph" w:styleId="CommentText">
    <w:name w:val="annotation text"/>
    <w:basedOn w:val="Normal"/>
    <w:link w:val="CommentTextChar"/>
    <w:uiPriority w:val="99"/>
    <w:unhideWhenUsed/>
    <w:rsid w:val="003930DD"/>
    <w:pPr>
      <w:spacing w:before="0" w:line="240" w:lineRule="auto"/>
    </w:pPr>
    <w:rPr>
      <w:sz w:val="20"/>
      <w:szCs w:val="20"/>
    </w:rPr>
  </w:style>
  <w:style w:type="character" w:customStyle="1" w:styleId="CommentTextChar">
    <w:name w:val="Comment Text Char"/>
    <w:basedOn w:val="DefaultParagraphFont"/>
    <w:link w:val="CommentText"/>
    <w:uiPriority w:val="99"/>
    <w:rsid w:val="003930DD"/>
    <w:rPr>
      <w:sz w:val="20"/>
      <w:szCs w:val="20"/>
    </w:rPr>
  </w:style>
  <w:style w:type="paragraph" w:styleId="TOC3">
    <w:name w:val="toc 3"/>
    <w:basedOn w:val="Normal"/>
    <w:next w:val="Normal"/>
    <w:autoRedefine/>
    <w:uiPriority w:val="39"/>
    <w:unhideWhenUsed/>
    <w:rsid w:val="00231804"/>
    <w:pPr>
      <w:pBdr>
        <w:top w:val="single" w:sz="8" w:space="6" w:color="0AB58F" w:themeColor="accent3"/>
      </w:pBdr>
      <w:tabs>
        <w:tab w:val="right" w:pos="9016"/>
      </w:tabs>
      <w:spacing w:after="100"/>
    </w:pPr>
    <w:rPr>
      <w:b/>
      <w:sz w:val="24"/>
    </w:rPr>
  </w:style>
  <w:style w:type="paragraph" w:styleId="TOC4">
    <w:name w:val="toc 4"/>
    <w:basedOn w:val="Normal"/>
    <w:next w:val="Normal"/>
    <w:autoRedefine/>
    <w:uiPriority w:val="39"/>
    <w:unhideWhenUsed/>
    <w:rsid w:val="00C12B23"/>
    <w:pPr>
      <w:tabs>
        <w:tab w:val="right" w:pos="9016"/>
      </w:tabs>
      <w:spacing w:before="100" w:after="100"/>
    </w:pPr>
  </w:style>
  <w:style w:type="paragraph" w:customStyle="1" w:styleId="Heading1-Actions">
    <w:name w:val="Heading 1 - Actions"/>
    <w:basedOn w:val="Heading1"/>
    <w:link w:val="Heading1-ActionsChar"/>
    <w:rsid w:val="000952A6"/>
    <w:rPr>
      <w:caps/>
      <w:sz w:val="72"/>
      <w:szCs w:val="72"/>
    </w:rPr>
  </w:style>
  <w:style w:type="character" w:customStyle="1" w:styleId="Heading1-ActionsChar">
    <w:name w:val="Heading 1 - Actions Char"/>
    <w:basedOn w:val="Heading1Char"/>
    <w:link w:val="Heading1-Actions"/>
    <w:rsid w:val="000952A6"/>
    <w:rPr>
      <w:rFonts w:ascii="Fira Sans SemiBold" w:hAnsi="Fira Sans SemiBold"/>
      <w:b/>
      <w:caps/>
      <w:color w:val="2C463B" w:themeColor="text2"/>
      <w:sz w:val="72"/>
      <w:szCs w:val="72"/>
    </w:rPr>
  </w:style>
  <w:style w:type="paragraph" w:customStyle="1" w:styleId="ActionNumber-Prevention">
    <w:name w:val="Action Number - Prevention"/>
    <w:basedOn w:val="Tabletext"/>
    <w:link w:val="ActionNumber-PreventionChar"/>
    <w:rsid w:val="00E777E4"/>
    <w:rPr>
      <w:b/>
      <w:bCs/>
    </w:rPr>
  </w:style>
  <w:style w:type="character" w:customStyle="1" w:styleId="ActionNumber-PreventionChar">
    <w:name w:val="Action Number - Prevention Char"/>
    <w:basedOn w:val="TabletextChar"/>
    <w:link w:val="ActionNumber-Prevention"/>
    <w:rsid w:val="0020600F"/>
    <w:rPr>
      <w:b/>
      <w:bCs/>
      <w:sz w:val="20"/>
    </w:rPr>
  </w:style>
  <w:style w:type="paragraph" w:styleId="TOC5">
    <w:name w:val="toc 5"/>
    <w:basedOn w:val="Normal"/>
    <w:next w:val="Normal"/>
    <w:autoRedefine/>
    <w:uiPriority w:val="39"/>
    <w:unhideWhenUsed/>
    <w:rsid w:val="00121E99"/>
    <w:pPr>
      <w:pBdr>
        <w:top w:val="single" w:sz="8" w:space="6" w:color="0AB58F" w:themeColor="accent3"/>
      </w:pBdr>
      <w:tabs>
        <w:tab w:val="right" w:leader="dot" w:pos="9016"/>
      </w:tabs>
      <w:spacing w:after="100"/>
    </w:pPr>
    <w:rPr>
      <w:b/>
      <w:sz w:val="24"/>
    </w:rPr>
  </w:style>
  <w:style w:type="paragraph" w:styleId="TOC6">
    <w:name w:val="toc 6"/>
    <w:basedOn w:val="Normal"/>
    <w:next w:val="Normal"/>
    <w:autoRedefine/>
    <w:uiPriority w:val="39"/>
    <w:unhideWhenUsed/>
    <w:rsid w:val="00F25C44"/>
    <w:pPr>
      <w:tabs>
        <w:tab w:val="right" w:leader="dot" w:pos="9016"/>
      </w:tabs>
      <w:spacing w:after="100"/>
    </w:pPr>
    <w:rPr>
      <w:rFonts w:ascii="Fira Sans Medium" w:hAnsi="Fira Sans Medium"/>
    </w:rPr>
  </w:style>
  <w:style w:type="paragraph" w:styleId="TOC7">
    <w:name w:val="toc 7"/>
    <w:basedOn w:val="Normal"/>
    <w:next w:val="Normal"/>
    <w:autoRedefine/>
    <w:uiPriority w:val="39"/>
    <w:unhideWhenUsed/>
    <w:rsid w:val="0098711D"/>
    <w:pPr>
      <w:spacing w:before="100" w:after="100"/>
    </w:pPr>
  </w:style>
  <w:style w:type="paragraph" w:styleId="CommentSubject">
    <w:name w:val="annotation subject"/>
    <w:basedOn w:val="CommentText"/>
    <w:next w:val="CommentText"/>
    <w:link w:val="CommentSubjectChar"/>
    <w:uiPriority w:val="99"/>
    <w:semiHidden/>
    <w:unhideWhenUsed/>
    <w:rsid w:val="00627DEF"/>
    <w:pPr>
      <w:spacing w:before="160"/>
    </w:pPr>
    <w:rPr>
      <w:b/>
      <w:bCs/>
    </w:rPr>
  </w:style>
  <w:style w:type="character" w:customStyle="1" w:styleId="CommentSubjectChar">
    <w:name w:val="Comment Subject Char"/>
    <w:basedOn w:val="CommentTextChar"/>
    <w:link w:val="CommentSubject"/>
    <w:uiPriority w:val="99"/>
    <w:semiHidden/>
    <w:rsid w:val="00627DEF"/>
    <w:rPr>
      <w:b/>
      <w:bCs/>
      <w:sz w:val="20"/>
      <w:szCs w:val="20"/>
    </w:rPr>
  </w:style>
  <w:style w:type="character" w:styleId="UnresolvedMention">
    <w:name w:val="Unresolved Mention"/>
    <w:basedOn w:val="DefaultParagraphFont"/>
    <w:uiPriority w:val="99"/>
    <w:semiHidden/>
    <w:unhideWhenUsed/>
    <w:rsid w:val="00627DEF"/>
    <w:rPr>
      <w:color w:val="605E5C"/>
      <w:shd w:val="clear" w:color="auto" w:fill="E1DFDD"/>
    </w:rPr>
  </w:style>
  <w:style w:type="paragraph" w:customStyle="1" w:styleId="Forewordopening">
    <w:name w:val="Foreword opening"/>
    <w:basedOn w:val="Normal"/>
    <w:link w:val="ForewordopeningChar"/>
    <w:rsid w:val="003969E0"/>
    <w:pPr>
      <w:pBdr>
        <w:bottom w:val="single" w:sz="24" w:space="12" w:color="0AB58F" w:themeColor="accent3"/>
      </w:pBdr>
      <w:spacing w:after="0"/>
    </w:pPr>
    <w:rPr>
      <w:sz w:val="26"/>
    </w:rPr>
  </w:style>
  <w:style w:type="character" w:customStyle="1" w:styleId="ForewordopeningChar">
    <w:name w:val="Foreword opening Char"/>
    <w:basedOn w:val="DefaultParagraphFont"/>
    <w:link w:val="Forewordopening"/>
    <w:rsid w:val="003969E0"/>
    <w:rPr>
      <w:sz w:val="26"/>
    </w:rPr>
  </w:style>
  <w:style w:type="paragraph" w:customStyle="1" w:styleId="Foreword">
    <w:name w:val="Foreword"/>
    <w:basedOn w:val="Normal"/>
    <w:link w:val="ForewordChar"/>
    <w:rsid w:val="005623AC"/>
    <w:rPr>
      <w:sz w:val="20"/>
    </w:rPr>
  </w:style>
  <w:style w:type="character" w:customStyle="1" w:styleId="ForewordChar">
    <w:name w:val="Foreword Char"/>
    <w:basedOn w:val="DefaultParagraphFont"/>
    <w:link w:val="Foreword"/>
    <w:rsid w:val="005623AC"/>
    <w:rPr>
      <w:sz w:val="20"/>
    </w:rPr>
  </w:style>
  <w:style w:type="paragraph" w:customStyle="1" w:styleId="Outcomes">
    <w:name w:val="Outcomes"/>
    <w:basedOn w:val="Normal"/>
    <w:link w:val="OutcomesChar"/>
    <w:rsid w:val="00231804"/>
    <w:pPr>
      <w:keepNext/>
      <w:ind w:left="1701" w:hanging="1701"/>
    </w:pPr>
  </w:style>
  <w:style w:type="character" w:customStyle="1" w:styleId="OutcomesChar">
    <w:name w:val="Outcomes Char"/>
    <w:basedOn w:val="DefaultParagraphFont"/>
    <w:link w:val="Outcomes"/>
    <w:rsid w:val="00231804"/>
  </w:style>
  <w:style w:type="character" w:styleId="FollowedHyperlink">
    <w:name w:val="FollowedHyperlink"/>
    <w:basedOn w:val="DefaultParagraphFont"/>
    <w:uiPriority w:val="99"/>
    <w:semiHidden/>
    <w:unhideWhenUsed/>
    <w:rsid w:val="00F52C1D"/>
    <w:rPr>
      <w:b/>
      <w:color w:val="595959"/>
      <w:u w:val="none"/>
    </w:rPr>
  </w:style>
  <w:style w:type="paragraph" w:styleId="TOCHeading">
    <w:name w:val="TOC Heading"/>
    <w:basedOn w:val="Normal"/>
    <w:next w:val="Normal"/>
    <w:uiPriority w:val="39"/>
    <w:unhideWhenUsed/>
    <w:rsid w:val="008F2C98"/>
    <w:pPr>
      <w:spacing w:before="480" w:after="360"/>
    </w:pPr>
    <w:rPr>
      <w:rFonts w:ascii="Fira Sans SemiBold" w:hAnsi="Fira Sans SemiBold"/>
      <w:bCs/>
      <w:color w:val="2C463B" w:themeColor="text2"/>
      <w:sz w:val="64"/>
      <w:szCs w:val="48"/>
    </w:rPr>
  </w:style>
  <w:style w:type="paragraph" w:styleId="Quote">
    <w:name w:val="Quote"/>
    <w:basedOn w:val="Normal"/>
    <w:next w:val="Normal"/>
    <w:link w:val="QuoteChar"/>
    <w:uiPriority w:val="29"/>
    <w:qFormat/>
    <w:rsid w:val="0007443C"/>
    <w:pPr>
      <w:ind w:left="720" w:right="720"/>
    </w:pPr>
    <w:rPr>
      <w:iCs/>
    </w:rPr>
  </w:style>
  <w:style w:type="character" w:customStyle="1" w:styleId="QuoteChar">
    <w:name w:val="Quote Char"/>
    <w:basedOn w:val="DefaultParagraphFont"/>
    <w:link w:val="Quote"/>
    <w:uiPriority w:val="29"/>
    <w:rsid w:val="001A753C"/>
    <w:rPr>
      <w:iCs/>
    </w:rPr>
  </w:style>
  <w:style w:type="paragraph" w:styleId="FootnoteText">
    <w:name w:val="footnote text"/>
    <w:basedOn w:val="Normal"/>
    <w:link w:val="FootnoteTextChar"/>
    <w:uiPriority w:val="99"/>
    <w:unhideWhenUsed/>
    <w:rsid w:val="00A726BE"/>
    <w:pPr>
      <w:spacing w:before="0" w:after="0" w:line="240" w:lineRule="auto"/>
    </w:pPr>
    <w:rPr>
      <w:sz w:val="20"/>
      <w:szCs w:val="20"/>
    </w:rPr>
  </w:style>
  <w:style w:type="character" w:customStyle="1" w:styleId="FootnoteTextChar">
    <w:name w:val="Footnote Text Char"/>
    <w:basedOn w:val="DefaultParagraphFont"/>
    <w:link w:val="FootnoteText"/>
    <w:uiPriority w:val="99"/>
    <w:rsid w:val="00A726BE"/>
    <w:rPr>
      <w:sz w:val="20"/>
      <w:szCs w:val="20"/>
    </w:rPr>
  </w:style>
  <w:style w:type="character" w:styleId="FootnoteReference">
    <w:name w:val="footnote reference"/>
    <w:basedOn w:val="DefaultParagraphFont"/>
    <w:uiPriority w:val="99"/>
    <w:semiHidden/>
    <w:unhideWhenUsed/>
    <w:rsid w:val="00A726BE"/>
    <w:rPr>
      <w:vertAlign w:val="superscript"/>
    </w:rPr>
  </w:style>
  <w:style w:type="paragraph" w:customStyle="1" w:styleId="Figure">
    <w:name w:val="Figure"/>
    <w:basedOn w:val="Normal"/>
    <w:next w:val="Normal"/>
    <w:link w:val="FigureChar"/>
    <w:qFormat/>
    <w:rsid w:val="008F2C98"/>
    <w:pPr>
      <w:spacing w:before="360" w:after="480"/>
      <w:jc w:val="center"/>
    </w:pPr>
  </w:style>
  <w:style w:type="character" w:customStyle="1" w:styleId="FigureChar">
    <w:name w:val="Figure Char"/>
    <w:basedOn w:val="DefaultParagraphFont"/>
    <w:link w:val="Figure"/>
    <w:rsid w:val="008F2C98"/>
  </w:style>
  <w:style w:type="character" w:styleId="Mention">
    <w:name w:val="Mention"/>
    <w:basedOn w:val="DefaultParagraphFont"/>
    <w:uiPriority w:val="99"/>
    <w:unhideWhenUsed/>
    <w:rsid w:val="00D21E73"/>
    <w:rPr>
      <w:color w:val="2B579A"/>
      <w:shd w:val="clear" w:color="auto" w:fill="E1DFDD"/>
    </w:rPr>
  </w:style>
  <w:style w:type="paragraph" w:customStyle="1" w:styleId="00Enablers01">
    <w:name w:val="00_Enablers_01"/>
    <w:basedOn w:val="Normal"/>
    <w:link w:val="00Enablers01Char"/>
    <w:rsid w:val="003E6911"/>
    <w:pPr>
      <w:keepNext/>
      <w:spacing w:before="600"/>
      <w:outlineLvl w:val="1"/>
    </w:pPr>
    <w:rPr>
      <w:rFonts w:asciiTheme="majorHAnsi" w:hAnsiTheme="majorHAnsi"/>
      <w:b/>
      <w:bCs/>
      <w:color w:val="2C463B" w:themeColor="text2"/>
      <w:sz w:val="36"/>
      <w:szCs w:val="36"/>
    </w:rPr>
  </w:style>
  <w:style w:type="character" w:customStyle="1" w:styleId="00Enablers01Char">
    <w:name w:val="00_Enablers_01 Char"/>
    <w:basedOn w:val="DefaultParagraphFont"/>
    <w:link w:val="00Enablers01"/>
    <w:rsid w:val="003E6911"/>
    <w:rPr>
      <w:rFonts w:asciiTheme="majorHAnsi" w:hAnsiTheme="majorHAnsi"/>
      <w:b/>
      <w:bCs/>
      <w:color w:val="2C463B" w:themeColor="text2"/>
      <w:sz w:val="36"/>
      <w:szCs w:val="36"/>
    </w:rPr>
  </w:style>
  <w:style w:type="character" w:customStyle="1" w:styleId="CommentTextChar1">
    <w:name w:val="Comment Text Char1"/>
    <w:basedOn w:val="DefaultParagraphFont"/>
    <w:uiPriority w:val="99"/>
    <w:rsid w:val="00DE7975"/>
    <w:rPr>
      <w:sz w:val="20"/>
      <w:szCs w:val="20"/>
    </w:rPr>
  </w:style>
  <w:style w:type="paragraph" w:styleId="Revision">
    <w:name w:val="Revision"/>
    <w:hidden/>
    <w:uiPriority w:val="99"/>
    <w:semiHidden/>
    <w:rsid w:val="00CA1C9B"/>
    <w:pPr>
      <w:spacing w:after="0" w:line="240" w:lineRule="auto"/>
    </w:pPr>
  </w:style>
  <w:style w:type="paragraph" w:customStyle="1" w:styleId="00Enablers02">
    <w:name w:val="00_Enablers_02"/>
    <w:basedOn w:val="Normal"/>
    <w:link w:val="00Enablers02Char"/>
    <w:rsid w:val="00677435"/>
    <w:pPr>
      <w:keepNext/>
      <w:numPr>
        <w:numId w:val="3"/>
      </w:numPr>
      <w:pBdr>
        <w:top w:val="single" w:sz="12" w:space="8" w:color="07876A" w:themeColor="accent3" w:themeShade="BF"/>
      </w:pBdr>
      <w:spacing w:before="240"/>
      <w:ind w:left="0" w:firstLine="0"/>
      <w:outlineLvl w:val="2"/>
    </w:pPr>
    <w:rPr>
      <w:rFonts w:asciiTheme="majorHAnsi" w:hAnsiTheme="majorHAnsi"/>
      <w:b/>
      <w:sz w:val="28"/>
    </w:rPr>
  </w:style>
  <w:style w:type="character" w:customStyle="1" w:styleId="00Enablers02Char">
    <w:name w:val="00_Enablers_02 Char"/>
    <w:basedOn w:val="DefaultParagraphFont"/>
    <w:link w:val="00Enablers02"/>
    <w:rsid w:val="00677435"/>
    <w:rPr>
      <w:rFonts w:asciiTheme="majorHAnsi" w:hAnsiTheme="majorHAnsi"/>
      <w:b/>
      <w:sz w:val="28"/>
    </w:rPr>
  </w:style>
  <w:style w:type="character" w:customStyle="1" w:styleId="cf01">
    <w:name w:val="cf01"/>
    <w:basedOn w:val="DefaultParagraphFont"/>
    <w:rsid w:val="005E7D2A"/>
    <w:rPr>
      <w:rFonts w:ascii="Segoe UI" w:hAnsi="Segoe UI" w:cs="Segoe UI" w:hint="default"/>
      <w:color w:val="0000FF"/>
      <w:sz w:val="18"/>
      <w:szCs w:val="18"/>
    </w:rPr>
  </w:style>
  <w:style w:type="character" w:customStyle="1" w:styleId="cf11">
    <w:name w:val="cf11"/>
    <w:basedOn w:val="DefaultParagraphFont"/>
    <w:rsid w:val="005E7D2A"/>
    <w:rPr>
      <w:rFonts w:ascii="Segoe UI" w:hAnsi="Segoe UI" w:cs="Segoe UI" w:hint="default"/>
      <w:sz w:val="18"/>
      <w:szCs w:val="18"/>
    </w:rPr>
  </w:style>
  <w:style w:type="paragraph" w:customStyle="1" w:styleId="pf0">
    <w:name w:val="pf0"/>
    <w:basedOn w:val="Normal"/>
    <w:rsid w:val="00984C2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customStyle="1" w:styleId="BodyText1">
    <w:name w:val="Body Text1"/>
    <w:basedOn w:val="Normal"/>
    <w:rsid w:val="00AA0C08"/>
    <w:pPr>
      <w:spacing w:before="0" w:after="120"/>
      <w:jc w:val="both"/>
    </w:pPr>
    <w:rPr>
      <w:rFonts w:ascii="Fira Sans" w:hAnsi="Fira Sans"/>
      <w:kern w:val="0"/>
      <w14:ligatures w14:val="none"/>
    </w:rPr>
  </w:style>
  <w:style w:type="paragraph" w:styleId="NormalWeb">
    <w:name w:val="Normal (Web)"/>
    <w:basedOn w:val="Normal"/>
    <w:uiPriority w:val="99"/>
    <w:semiHidden/>
    <w:unhideWhenUsed/>
    <w:rsid w:val="001C3235"/>
    <w:rPr>
      <w:rFonts w:ascii="Times New Roman" w:hAnsi="Times New Roman" w:cs="Times New Roman"/>
      <w:sz w:val="24"/>
      <w:szCs w:val="24"/>
    </w:rPr>
  </w:style>
  <w:style w:type="character" w:customStyle="1" w:styleId="FootnoteTextChar1">
    <w:name w:val="Footnote Text Char1"/>
    <w:basedOn w:val="DefaultParagraphFont"/>
    <w:uiPriority w:val="99"/>
    <w:semiHidden/>
    <w:rsid w:val="009608E4"/>
    <w:rPr>
      <w:sz w:val="20"/>
      <w:szCs w:val="20"/>
    </w:rPr>
  </w:style>
  <w:style w:type="paragraph" w:styleId="TableofFigures">
    <w:name w:val="table of figures"/>
    <w:basedOn w:val="Normal"/>
    <w:next w:val="Normal"/>
    <w:uiPriority w:val="99"/>
    <w:unhideWhenUsed/>
    <w:rsid w:val="00AD067F"/>
    <w:pPr>
      <w:spacing w:after="0"/>
    </w:pPr>
  </w:style>
  <w:style w:type="paragraph" w:customStyle="1" w:styleId="FigureNotes">
    <w:name w:val="Figure Notes"/>
    <w:basedOn w:val="Normal"/>
    <w:link w:val="FigureNotesChar"/>
    <w:qFormat/>
    <w:rsid w:val="00A26FDB"/>
    <w:pPr>
      <w:spacing w:after="240"/>
      <w:ind w:left="357" w:right="357"/>
      <w:contextualSpacing/>
    </w:pPr>
    <w:rPr>
      <w:rFonts w:ascii="Fira Sans" w:eastAsia="Fira Sans" w:hAnsi="Fira Sans" w:cs="Times New Roman"/>
      <w:sz w:val="20"/>
    </w:rPr>
  </w:style>
  <w:style w:type="character" w:customStyle="1" w:styleId="FigureNotesChar">
    <w:name w:val="Figure Notes Char"/>
    <w:basedOn w:val="DefaultParagraphFont"/>
    <w:link w:val="FigureNotes"/>
    <w:rsid w:val="00A26FDB"/>
    <w:rPr>
      <w:rFonts w:ascii="Fira Sans" w:eastAsia="Fira Sans" w:hAnsi="Fira Sans" w:cs="Times New Roman"/>
      <w:sz w:val="20"/>
    </w:rPr>
  </w:style>
  <w:style w:type="character" w:customStyle="1" w:styleId="cf21">
    <w:name w:val="cf21"/>
    <w:basedOn w:val="DefaultParagraphFont"/>
    <w:rsid w:val="003F463C"/>
    <w:rPr>
      <w:rFonts w:ascii="Segoe UI" w:hAnsi="Segoe UI" w:cs="Segoe UI" w:hint="default"/>
      <w:sz w:val="18"/>
      <w:szCs w:val="18"/>
    </w:rPr>
  </w:style>
  <w:style w:type="character" w:customStyle="1" w:styleId="normaltextrun">
    <w:name w:val="normaltextrun"/>
    <w:basedOn w:val="DefaultParagraphFont"/>
    <w:rsid w:val="00D228FA"/>
  </w:style>
  <w:style w:type="character" w:customStyle="1" w:styleId="eop">
    <w:name w:val="eop"/>
    <w:basedOn w:val="DefaultParagraphFont"/>
    <w:rsid w:val="00D228FA"/>
  </w:style>
  <w:style w:type="paragraph" w:customStyle="1" w:styleId="CABINETNumbered1">
    <w:name w:val="CABINET Numbered 1"/>
    <w:basedOn w:val="Normal"/>
    <w:link w:val="CABINETNumbered1Char"/>
    <w:rsid w:val="00243A73"/>
    <w:pPr>
      <w:numPr>
        <w:numId w:val="4"/>
      </w:numPr>
      <w:spacing w:before="0" w:after="240"/>
      <w:ind w:hanging="720"/>
    </w:pPr>
    <w:rPr>
      <w:rFonts w:ascii="Times New Roman" w:hAnsi="Times New Roman"/>
      <w:sz w:val="24"/>
    </w:rPr>
  </w:style>
  <w:style w:type="character" w:customStyle="1" w:styleId="CABINETNumbered1Char">
    <w:name w:val="CABINET Numbered 1 Char"/>
    <w:basedOn w:val="DefaultParagraphFont"/>
    <w:link w:val="CABINETNumbered1"/>
    <w:rsid w:val="00026565"/>
    <w:rPr>
      <w:rFonts w:ascii="Times New Roman" w:hAnsi="Times New Roman"/>
      <w:sz w:val="24"/>
    </w:rPr>
  </w:style>
  <w:style w:type="paragraph" w:customStyle="1" w:styleId="CABINETNumbered2">
    <w:name w:val="CABINET Numbered 2"/>
    <w:basedOn w:val="CABINETNumbered1"/>
    <w:rsid w:val="00243A73"/>
    <w:pPr>
      <w:numPr>
        <w:ilvl w:val="1"/>
      </w:numPr>
      <w:ind w:hanging="720"/>
    </w:pPr>
  </w:style>
  <w:style w:type="paragraph" w:customStyle="1" w:styleId="FundingBids">
    <w:name w:val="Funding Bids"/>
    <w:basedOn w:val="Tabletext"/>
    <w:link w:val="FundingBidsChar"/>
    <w:rsid w:val="00A1739B"/>
    <w:pPr>
      <w:spacing w:before="0" w:after="0" w:line="192" w:lineRule="auto"/>
    </w:pPr>
    <w:rPr>
      <w:rFonts w:ascii="Fira Sans SemiBold" w:hAnsi="Fira Sans SemiBold"/>
      <w:bCs/>
      <w:color w:val="2C463B" w:themeColor="text2"/>
      <w:szCs w:val="24"/>
    </w:rPr>
  </w:style>
  <w:style w:type="character" w:customStyle="1" w:styleId="FundingBidsChar">
    <w:name w:val="Funding Bids Char"/>
    <w:basedOn w:val="TabletextChar"/>
    <w:link w:val="FundingBids"/>
    <w:rsid w:val="00A1739B"/>
    <w:rPr>
      <w:rFonts w:ascii="Fira Sans SemiBold" w:hAnsi="Fira Sans SemiBold"/>
      <w:bCs/>
      <w:color w:val="2C463B" w:themeColor="text2"/>
      <w:sz w:val="20"/>
      <w:szCs w:val="24"/>
    </w:rPr>
  </w:style>
  <w:style w:type="character" w:customStyle="1" w:styleId="superscript">
    <w:name w:val="superscript"/>
    <w:basedOn w:val="DefaultParagraphFont"/>
    <w:rsid w:val="00121243"/>
  </w:style>
  <w:style w:type="paragraph" w:customStyle="1" w:styleId="paragraph">
    <w:name w:val="paragraph"/>
    <w:basedOn w:val="Normal"/>
    <w:rsid w:val="00121243"/>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table" w:customStyle="1" w:styleId="Glossary">
    <w:name w:val="Glossary"/>
    <w:basedOn w:val="TableNormal"/>
    <w:uiPriority w:val="99"/>
    <w:rsid w:val="00121243"/>
    <w:pPr>
      <w:spacing w:after="0" w:line="240" w:lineRule="auto"/>
    </w:pPr>
    <w:tblPr>
      <w:tblBorders>
        <w:bottom w:val="single" w:sz="4" w:space="0" w:color="auto"/>
        <w:insideH w:val="single" w:sz="4" w:space="0" w:color="auto"/>
      </w:tblBorders>
      <w:tblCellMar>
        <w:top w:w="57" w:type="dxa"/>
        <w:bottom w:w="57" w:type="dxa"/>
      </w:tblCellMar>
    </w:tblPr>
  </w:style>
  <w:style w:type="table" w:customStyle="1" w:styleId="Style1">
    <w:name w:val="Style1"/>
    <w:basedOn w:val="TableNormal"/>
    <w:uiPriority w:val="99"/>
    <w:rsid w:val="006B7DDA"/>
    <w:pPr>
      <w:spacing w:after="0" w:line="240" w:lineRule="auto"/>
    </w:pPr>
    <w:tblPr>
      <w:tblBorders>
        <w:bottom w:val="single" w:sz="4" w:space="0" w:color="2C463B" w:themeColor="text2"/>
        <w:insideH w:val="single" w:sz="4" w:space="0" w:color="2C463B" w:themeColor="text2"/>
      </w:tblBorders>
    </w:tblPr>
    <w:tblStylePr w:type="firstRow">
      <w:rPr>
        <w:b/>
      </w:rPr>
      <w:tblPr/>
      <w:tcPr>
        <w:tcBorders>
          <w:bottom w:val="single" w:sz="12" w:space="0" w:color="2C463B" w:themeColor="text2"/>
        </w:tcBorders>
      </w:tcPr>
    </w:tblStylePr>
  </w:style>
  <w:style w:type="paragraph" w:customStyle="1" w:styleId="Quotes-Box">
    <w:name w:val="Quotes - Box"/>
    <w:basedOn w:val="Normal"/>
    <w:link w:val="Quotes-BoxChar"/>
    <w:qFormat/>
    <w:rsid w:val="00DE2938"/>
    <w:pPr>
      <w:pBdr>
        <w:top w:val="single" w:sz="4" w:space="18" w:color="DAE8D5" w:themeColor="accent2" w:themeTint="99"/>
        <w:left w:val="single" w:sz="4" w:space="18" w:color="DAE8D5" w:themeColor="accent2" w:themeTint="99"/>
        <w:bottom w:val="single" w:sz="4" w:space="18" w:color="DAE8D5" w:themeColor="accent2" w:themeTint="99"/>
        <w:right w:val="single" w:sz="4" w:space="18" w:color="DAE8D5" w:themeColor="accent2" w:themeTint="99"/>
      </w:pBdr>
      <w:shd w:val="clear" w:color="auto" w:fill="DAE8D5" w:themeFill="accent2" w:themeFillTint="99"/>
      <w:spacing w:before="240" w:after="240"/>
      <w:ind w:left="720" w:right="720"/>
    </w:pPr>
    <w:rPr>
      <w:rFonts w:ascii="Fira Sans SemiBold" w:hAnsi="Fira Sans SemiBold"/>
      <w:i/>
    </w:rPr>
  </w:style>
  <w:style w:type="character" w:customStyle="1" w:styleId="Quotes-BoxChar">
    <w:name w:val="Quotes - Box Char"/>
    <w:basedOn w:val="DefaultParagraphFont"/>
    <w:link w:val="Quotes-Box"/>
    <w:rsid w:val="00DE2938"/>
    <w:rPr>
      <w:rFonts w:ascii="Fira Sans SemiBold" w:hAnsi="Fira Sans SemiBold"/>
      <w:i/>
      <w:shd w:val="clear" w:color="auto" w:fill="DAE8D5" w:themeFill="accent2" w:themeFillTint="99"/>
    </w:rPr>
  </w:style>
  <w:style w:type="paragraph" w:customStyle="1" w:styleId="Quotes-line">
    <w:name w:val="Quotes - line"/>
    <w:basedOn w:val="Normal"/>
    <w:link w:val="Quotes-lineChar"/>
    <w:qFormat/>
    <w:rsid w:val="001E6901"/>
    <w:pPr>
      <w:pBdr>
        <w:left w:val="single" w:sz="48" w:space="12" w:color="0AB58F" w:themeColor="accent3"/>
      </w:pBdr>
      <w:spacing w:after="40"/>
      <w:ind w:left="357"/>
    </w:pPr>
    <w:rPr>
      <w:rFonts w:ascii="Fira Sans SemiBold" w:hAnsi="Fira Sans SemiBold"/>
      <w:sz w:val="24"/>
    </w:rPr>
  </w:style>
  <w:style w:type="character" w:customStyle="1" w:styleId="Quotes-lineChar">
    <w:name w:val="Quotes - line Char"/>
    <w:basedOn w:val="DefaultParagraphFont"/>
    <w:link w:val="Quotes-line"/>
    <w:rsid w:val="001E6901"/>
    <w:rPr>
      <w:rFonts w:ascii="Fira Sans SemiBold" w:hAnsi="Fira Sans SemiBold"/>
      <w:sz w:val="24"/>
    </w:rPr>
  </w:style>
  <w:style w:type="paragraph" w:styleId="EndnoteText">
    <w:name w:val="endnote text"/>
    <w:basedOn w:val="Normal"/>
    <w:link w:val="EndnoteTextChar"/>
    <w:uiPriority w:val="99"/>
    <w:semiHidden/>
    <w:unhideWhenUsed/>
    <w:rsid w:val="004B510C"/>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B510C"/>
    <w:rPr>
      <w:sz w:val="20"/>
      <w:szCs w:val="20"/>
    </w:rPr>
  </w:style>
  <w:style w:type="character" w:styleId="EndnoteReference">
    <w:name w:val="endnote reference"/>
    <w:basedOn w:val="DefaultParagraphFont"/>
    <w:uiPriority w:val="99"/>
    <w:semiHidden/>
    <w:unhideWhenUsed/>
    <w:rsid w:val="004B51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214">
      <w:bodyDiv w:val="1"/>
      <w:marLeft w:val="0"/>
      <w:marRight w:val="0"/>
      <w:marTop w:val="0"/>
      <w:marBottom w:val="0"/>
      <w:divBdr>
        <w:top w:val="none" w:sz="0" w:space="0" w:color="auto"/>
        <w:left w:val="none" w:sz="0" w:space="0" w:color="auto"/>
        <w:bottom w:val="none" w:sz="0" w:space="0" w:color="auto"/>
        <w:right w:val="none" w:sz="0" w:space="0" w:color="auto"/>
      </w:divBdr>
      <w:divsChild>
        <w:div w:id="1889950209">
          <w:marLeft w:val="0"/>
          <w:marRight w:val="0"/>
          <w:marTop w:val="0"/>
          <w:marBottom w:val="0"/>
          <w:divBdr>
            <w:top w:val="none" w:sz="0" w:space="0" w:color="auto"/>
            <w:left w:val="none" w:sz="0" w:space="0" w:color="auto"/>
            <w:bottom w:val="none" w:sz="0" w:space="0" w:color="auto"/>
            <w:right w:val="none" w:sz="0" w:space="0" w:color="auto"/>
          </w:divBdr>
        </w:div>
      </w:divsChild>
    </w:div>
    <w:div w:id="3243453">
      <w:bodyDiv w:val="1"/>
      <w:marLeft w:val="0"/>
      <w:marRight w:val="0"/>
      <w:marTop w:val="0"/>
      <w:marBottom w:val="0"/>
      <w:divBdr>
        <w:top w:val="none" w:sz="0" w:space="0" w:color="auto"/>
        <w:left w:val="none" w:sz="0" w:space="0" w:color="auto"/>
        <w:bottom w:val="none" w:sz="0" w:space="0" w:color="auto"/>
        <w:right w:val="none" w:sz="0" w:space="0" w:color="auto"/>
      </w:divBdr>
      <w:divsChild>
        <w:div w:id="1491748041">
          <w:marLeft w:val="0"/>
          <w:marRight w:val="0"/>
          <w:marTop w:val="0"/>
          <w:marBottom w:val="0"/>
          <w:divBdr>
            <w:top w:val="none" w:sz="0" w:space="0" w:color="auto"/>
            <w:left w:val="none" w:sz="0" w:space="0" w:color="auto"/>
            <w:bottom w:val="none" w:sz="0" w:space="0" w:color="auto"/>
            <w:right w:val="none" w:sz="0" w:space="0" w:color="auto"/>
          </w:divBdr>
        </w:div>
      </w:divsChild>
    </w:div>
    <w:div w:id="4750969">
      <w:bodyDiv w:val="1"/>
      <w:marLeft w:val="0"/>
      <w:marRight w:val="0"/>
      <w:marTop w:val="0"/>
      <w:marBottom w:val="0"/>
      <w:divBdr>
        <w:top w:val="none" w:sz="0" w:space="0" w:color="auto"/>
        <w:left w:val="none" w:sz="0" w:space="0" w:color="auto"/>
        <w:bottom w:val="none" w:sz="0" w:space="0" w:color="auto"/>
        <w:right w:val="none" w:sz="0" w:space="0" w:color="auto"/>
      </w:divBdr>
      <w:divsChild>
        <w:div w:id="1218009831">
          <w:marLeft w:val="0"/>
          <w:marRight w:val="0"/>
          <w:marTop w:val="0"/>
          <w:marBottom w:val="0"/>
          <w:divBdr>
            <w:top w:val="none" w:sz="0" w:space="0" w:color="auto"/>
            <w:left w:val="none" w:sz="0" w:space="0" w:color="auto"/>
            <w:bottom w:val="none" w:sz="0" w:space="0" w:color="auto"/>
            <w:right w:val="none" w:sz="0" w:space="0" w:color="auto"/>
          </w:divBdr>
        </w:div>
      </w:divsChild>
    </w:div>
    <w:div w:id="16351064">
      <w:bodyDiv w:val="1"/>
      <w:marLeft w:val="0"/>
      <w:marRight w:val="0"/>
      <w:marTop w:val="0"/>
      <w:marBottom w:val="0"/>
      <w:divBdr>
        <w:top w:val="none" w:sz="0" w:space="0" w:color="auto"/>
        <w:left w:val="none" w:sz="0" w:space="0" w:color="auto"/>
        <w:bottom w:val="none" w:sz="0" w:space="0" w:color="auto"/>
        <w:right w:val="none" w:sz="0" w:space="0" w:color="auto"/>
      </w:divBdr>
      <w:divsChild>
        <w:div w:id="37901104">
          <w:marLeft w:val="0"/>
          <w:marRight w:val="0"/>
          <w:marTop w:val="0"/>
          <w:marBottom w:val="0"/>
          <w:divBdr>
            <w:top w:val="none" w:sz="0" w:space="0" w:color="auto"/>
            <w:left w:val="none" w:sz="0" w:space="0" w:color="auto"/>
            <w:bottom w:val="none" w:sz="0" w:space="0" w:color="auto"/>
            <w:right w:val="none" w:sz="0" w:space="0" w:color="auto"/>
          </w:divBdr>
        </w:div>
        <w:div w:id="993726808">
          <w:marLeft w:val="0"/>
          <w:marRight w:val="0"/>
          <w:marTop w:val="0"/>
          <w:marBottom w:val="0"/>
          <w:divBdr>
            <w:top w:val="none" w:sz="0" w:space="0" w:color="auto"/>
            <w:left w:val="none" w:sz="0" w:space="0" w:color="auto"/>
            <w:bottom w:val="none" w:sz="0" w:space="0" w:color="auto"/>
            <w:right w:val="none" w:sz="0" w:space="0" w:color="auto"/>
          </w:divBdr>
        </w:div>
        <w:div w:id="1127895352">
          <w:marLeft w:val="0"/>
          <w:marRight w:val="0"/>
          <w:marTop w:val="0"/>
          <w:marBottom w:val="0"/>
          <w:divBdr>
            <w:top w:val="none" w:sz="0" w:space="0" w:color="auto"/>
            <w:left w:val="none" w:sz="0" w:space="0" w:color="auto"/>
            <w:bottom w:val="none" w:sz="0" w:space="0" w:color="auto"/>
            <w:right w:val="none" w:sz="0" w:space="0" w:color="auto"/>
          </w:divBdr>
        </w:div>
        <w:div w:id="1156602872">
          <w:marLeft w:val="0"/>
          <w:marRight w:val="0"/>
          <w:marTop w:val="0"/>
          <w:marBottom w:val="0"/>
          <w:divBdr>
            <w:top w:val="none" w:sz="0" w:space="0" w:color="auto"/>
            <w:left w:val="none" w:sz="0" w:space="0" w:color="auto"/>
            <w:bottom w:val="none" w:sz="0" w:space="0" w:color="auto"/>
            <w:right w:val="none" w:sz="0" w:space="0" w:color="auto"/>
          </w:divBdr>
        </w:div>
        <w:div w:id="1263534569">
          <w:marLeft w:val="0"/>
          <w:marRight w:val="0"/>
          <w:marTop w:val="0"/>
          <w:marBottom w:val="0"/>
          <w:divBdr>
            <w:top w:val="none" w:sz="0" w:space="0" w:color="auto"/>
            <w:left w:val="none" w:sz="0" w:space="0" w:color="auto"/>
            <w:bottom w:val="none" w:sz="0" w:space="0" w:color="auto"/>
            <w:right w:val="none" w:sz="0" w:space="0" w:color="auto"/>
          </w:divBdr>
        </w:div>
        <w:div w:id="1432772788">
          <w:marLeft w:val="0"/>
          <w:marRight w:val="0"/>
          <w:marTop w:val="0"/>
          <w:marBottom w:val="0"/>
          <w:divBdr>
            <w:top w:val="none" w:sz="0" w:space="0" w:color="auto"/>
            <w:left w:val="none" w:sz="0" w:space="0" w:color="auto"/>
            <w:bottom w:val="none" w:sz="0" w:space="0" w:color="auto"/>
            <w:right w:val="none" w:sz="0" w:space="0" w:color="auto"/>
          </w:divBdr>
        </w:div>
        <w:div w:id="1501506492">
          <w:marLeft w:val="0"/>
          <w:marRight w:val="0"/>
          <w:marTop w:val="0"/>
          <w:marBottom w:val="0"/>
          <w:divBdr>
            <w:top w:val="none" w:sz="0" w:space="0" w:color="auto"/>
            <w:left w:val="none" w:sz="0" w:space="0" w:color="auto"/>
            <w:bottom w:val="none" w:sz="0" w:space="0" w:color="auto"/>
            <w:right w:val="none" w:sz="0" w:space="0" w:color="auto"/>
          </w:divBdr>
        </w:div>
        <w:div w:id="1562793097">
          <w:marLeft w:val="0"/>
          <w:marRight w:val="0"/>
          <w:marTop w:val="0"/>
          <w:marBottom w:val="0"/>
          <w:divBdr>
            <w:top w:val="none" w:sz="0" w:space="0" w:color="auto"/>
            <w:left w:val="none" w:sz="0" w:space="0" w:color="auto"/>
            <w:bottom w:val="none" w:sz="0" w:space="0" w:color="auto"/>
            <w:right w:val="none" w:sz="0" w:space="0" w:color="auto"/>
          </w:divBdr>
        </w:div>
        <w:div w:id="1629235298">
          <w:marLeft w:val="0"/>
          <w:marRight w:val="0"/>
          <w:marTop w:val="0"/>
          <w:marBottom w:val="0"/>
          <w:divBdr>
            <w:top w:val="none" w:sz="0" w:space="0" w:color="auto"/>
            <w:left w:val="none" w:sz="0" w:space="0" w:color="auto"/>
            <w:bottom w:val="none" w:sz="0" w:space="0" w:color="auto"/>
            <w:right w:val="none" w:sz="0" w:space="0" w:color="auto"/>
          </w:divBdr>
        </w:div>
        <w:div w:id="1834636960">
          <w:marLeft w:val="0"/>
          <w:marRight w:val="0"/>
          <w:marTop w:val="0"/>
          <w:marBottom w:val="0"/>
          <w:divBdr>
            <w:top w:val="none" w:sz="0" w:space="0" w:color="auto"/>
            <w:left w:val="none" w:sz="0" w:space="0" w:color="auto"/>
            <w:bottom w:val="none" w:sz="0" w:space="0" w:color="auto"/>
            <w:right w:val="none" w:sz="0" w:space="0" w:color="auto"/>
          </w:divBdr>
        </w:div>
        <w:div w:id="1855991384">
          <w:marLeft w:val="0"/>
          <w:marRight w:val="0"/>
          <w:marTop w:val="0"/>
          <w:marBottom w:val="0"/>
          <w:divBdr>
            <w:top w:val="none" w:sz="0" w:space="0" w:color="auto"/>
            <w:left w:val="none" w:sz="0" w:space="0" w:color="auto"/>
            <w:bottom w:val="none" w:sz="0" w:space="0" w:color="auto"/>
            <w:right w:val="none" w:sz="0" w:space="0" w:color="auto"/>
          </w:divBdr>
        </w:div>
        <w:div w:id="2038265767">
          <w:marLeft w:val="0"/>
          <w:marRight w:val="0"/>
          <w:marTop w:val="0"/>
          <w:marBottom w:val="0"/>
          <w:divBdr>
            <w:top w:val="none" w:sz="0" w:space="0" w:color="auto"/>
            <w:left w:val="none" w:sz="0" w:space="0" w:color="auto"/>
            <w:bottom w:val="none" w:sz="0" w:space="0" w:color="auto"/>
            <w:right w:val="none" w:sz="0" w:space="0" w:color="auto"/>
          </w:divBdr>
        </w:div>
        <w:div w:id="2054498550">
          <w:marLeft w:val="0"/>
          <w:marRight w:val="0"/>
          <w:marTop w:val="0"/>
          <w:marBottom w:val="0"/>
          <w:divBdr>
            <w:top w:val="none" w:sz="0" w:space="0" w:color="auto"/>
            <w:left w:val="none" w:sz="0" w:space="0" w:color="auto"/>
            <w:bottom w:val="none" w:sz="0" w:space="0" w:color="auto"/>
            <w:right w:val="none" w:sz="0" w:space="0" w:color="auto"/>
          </w:divBdr>
        </w:div>
        <w:div w:id="2093312309">
          <w:marLeft w:val="0"/>
          <w:marRight w:val="0"/>
          <w:marTop w:val="0"/>
          <w:marBottom w:val="0"/>
          <w:divBdr>
            <w:top w:val="none" w:sz="0" w:space="0" w:color="auto"/>
            <w:left w:val="none" w:sz="0" w:space="0" w:color="auto"/>
            <w:bottom w:val="none" w:sz="0" w:space="0" w:color="auto"/>
            <w:right w:val="none" w:sz="0" w:space="0" w:color="auto"/>
          </w:divBdr>
        </w:div>
      </w:divsChild>
    </w:div>
    <w:div w:id="100151096">
      <w:bodyDiv w:val="1"/>
      <w:marLeft w:val="0"/>
      <w:marRight w:val="0"/>
      <w:marTop w:val="0"/>
      <w:marBottom w:val="0"/>
      <w:divBdr>
        <w:top w:val="none" w:sz="0" w:space="0" w:color="auto"/>
        <w:left w:val="none" w:sz="0" w:space="0" w:color="auto"/>
        <w:bottom w:val="none" w:sz="0" w:space="0" w:color="auto"/>
        <w:right w:val="none" w:sz="0" w:space="0" w:color="auto"/>
      </w:divBdr>
      <w:divsChild>
        <w:div w:id="42022917">
          <w:marLeft w:val="0"/>
          <w:marRight w:val="0"/>
          <w:marTop w:val="0"/>
          <w:marBottom w:val="0"/>
          <w:divBdr>
            <w:top w:val="none" w:sz="0" w:space="0" w:color="auto"/>
            <w:left w:val="none" w:sz="0" w:space="0" w:color="auto"/>
            <w:bottom w:val="none" w:sz="0" w:space="0" w:color="auto"/>
            <w:right w:val="none" w:sz="0" w:space="0" w:color="auto"/>
          </w:divBdr>
          <w:divsChild>
            <w:div w:id="1699575843">
              <w:marLeft w:val="0"/>
              <w:marRight w:val="0"/>
              <w:marTop w:val="0"/>
              <w:marBottom w:val="0"/>
              <w:divBdr>
                <w:top w:val="none" w:sz="0" w:space="0" w:color="auto"/>
                <w:left w:val="none" w:sz="0" w:space="0" w:color="auto"/>
                <w:bottom w:val="none" w:sz="0" w:space="0" w:color="auto"/>
                <w:right w:val="none" w:sz="0" w:space="0" w:color="auto"/>
              </w:divBdr>
            </w:div>
            <w:div w:id="1897667662">
              <w:marLeft w:val="0"/>
              <w:marRight w:val="0"/>
              <w:marTop w:val="0"/>
              <w:marBottom w:val="0"/>
              <w:divBdr>
                <w:top w:val="none" w:sz="0" w:space="0" w:color="auto"/>
                <w:left w:val="none" w:sz="0" w:space="0" w:color="auto"/>
                <w:bottom w:val="none" w:sz="0" w:space="0" w:color="auto"/>
                <w:right w:val="none" w:sz="0" w:space="0" w:color="auto"/>
              </w:divBdr>
            </w:div>
          </w:divsChild>
        </w:div>
        <w:div w:id="80371076">
          <w:marLeft w:val="0"/>
          <w:marRight w:val="0"/>
          <w:marTop w:val="0"/>
          <w:marBottom w:val="0"/>
          <w:divBdr>
            <w:top w:val="none" w:sz="0" w:space="0" w:color="auto"/>
            <w:left w:val="none" w:sz="0" w:space="0" w:color="auto"/>
            <w:bottom w:val="none" w:sz="0" w:space="0" w:color="auto"/>
            <w:right w:val="none" w:sz="0" w:space="0" w:color="auto"/>
          </w:divBdr>
          <w:divsChild>
            <w:div w:id="125856616">
              <w:marLeft w:val="0"/>
              <w:marRight w:val="0"/>
              <w:marTop w:val="0"/>
              <w:marBottom w:val="0"/>
              <w:divBdr>
                <w:top w:val="none" w:sz="0" w:space="0" w:color="auto"/>
                <w:left w:val="none" w:sz="0" w:space="0" w:color="auto"/>
                <w:bottom w:val="none" w:sz="0" w:space="0" w:color="auto"/>
                <w:right w:val="none" w:sz="0" w:space="0" w:color="auto"/>
              </w:divBdr>
            </w:div>
            <w:div w:id="317996124">
              <w:marLeft w:val="0"/>
              <w:marRight w:val="0"/>
              <w:marTop w:val="0"/>
              <w:marBottom w:val="0"/>
              <w:divBdr>
                <w:top w:val="none" w:sz="0" w:space="0" w:color="auto"/>
                <w:left w:val="none" w:sz="0" w:space="0" w:color="auto"/>
                <w:bottom w:val="none" w:sz="0" w:space="0" w:color="auto"/>
                <w:right w:val="none" w:sz="0" w:space="0" w:color="auto"/>
              </w:divBdr>
            </w:div>
            <w:div w:id="1050149698">
              <w:marLeft w:val="0"/>
              <w:marRight w:val="0"/>
              <w:marTop w:val="0"/>
              <w:marBottom w:val="0"/>
              <w:divBdr>
                <w:top w:val="none" w:sz="0" w:space="0" w:color="auto"/>
                <w:left w:val="none" w:sz="0" w:space="0" w:color="auto"/>
                <w:bottom w:val="none" w:sz="0" w:space="0" w:color="auto"/>
                <w:right w:val="none" w:sz="0" w:space="0" w:color="auto"/>
              </w:divBdr>
            </w:div>
          </w:divsChild>
        </w:div>
        <w:div w:id="91241067">
          <w:marLeft w:val="0"/>
          <w:marRight w:val="0"/>
          <w:marTop w:val="0"/>
          <w:marBottom w:val="0"/>
          <w:divBdr>
            <w:top w:val="none" w:sz="0" w:space="0" w:color="auto"/>
            <w:left w:val="none" w:sz="0" w:space="0" w:color="auto"/>
            <w:bottom w:val="none" w:sz="0" w:space="0" w:color="auto"/>
            <w:right w:val="none" w:sz="0" w:space="0" w:color="auto"/>
          </w:divBdr>
          <w:divsChild>
            <w:div w:id="562570106">
              <w:marLeft w:val="0"/>
              <w:marRight w:val="0"/>
              <w:marTop w:val="0"/>
              <w:marBottom w:val="0"/>
              <w:divBdr>
                <w:top w:val="none" w:sz="0" w:space="0" w:color="auto"/>
                <w:left w:val="none" w:sz="0" w:space="0" w:color="auto"/>
                <w:bottom w:val="none" w:sz="0" w:space="0" w:color="auto"/>
                <w:right w:val="none" w:sz="0" w:space="0" w:color="auto"/>
              </w:divBdr>
            </w:div>
          </w:divsChild>
        </w:div>
        <w:div w:id="423890050">
          <w:marLeft w:val="0"/>
          <w:marRight w:val="0"/>
          <w:marTop w:val="0"/>
          <w:marBottom w:val="0"/>
          <w:divBdr>
            <w:top w:val="none" w:sz="0" w:space="0" w:color="auto"/>
            <w:left w:val="none" w:sz="0" w:space="0" w:color="auto"/>
            <w:bottom w:val="none" w:sz="0" w:space="0" w:color="auto"/>
            <w:right w:val="none" w:sz="0" w:space="0" w:color="auto"/>
          </w:divBdr>
          <w:divsChild>
            <w:div w:id="993484352">
              <w:marLeft w:val="0"/>
              <w:marRight w:val="0"/>
              <w:marTop w:val="0"/>
              <w:marBottom w:val="0"/>
              <w:divBdr>
                <w:top w:val="none" w:sz="0" w:space="0" w:color="auto"/>
                <w:left w:val="none" w:sz="0" w:space="0" w:color="auto"/>
                <w:bottom w:val="none" w:sz="0" w:space="0" w:color="auto"/>
                <w:right w:val="none" w:sz="0" w:space="0" w:color="auto"/>
              </w:divBdr>
            </w:div>
            <w:div w:id="1354498802">
              <w:marLeft w:val="0"/>
              <w:marRight w:val="0"/>
              <w:marTop w:val="0"/>
              <w:marBottom w:val="0"/>
              <w:divBdr>
                <w:top w:val="none" w:sz="0" w:space="0" w:color="auto"/>
                <w:left w:val="none" w:sz="0" w:space="0" w:color="auto"/>
                <w:bottom w:val="none" w:sz="0" w:space="0" w:color="auto"/>
                <w:right w:val="none" w:sz="0" w:space="0" w:color="auto"/>
              </w:divBdr>
            </w:div>
            <w:div w:id="1467236615">
              <w:marLeft w:val="0"/>
              <w:marRight w:val="0"/>
              <w:marTop w:val="0"/>
              <w:marBottom w:val="0"/>
              <w:divBdr>
                <w:top w:val="none" w:sz="0" w:space="0" w:color="auto"/>
                <w:left w:val="none" w:sz="0" w:space="0" w:color="auto"/>
                <w:bottom w:val="none" w:sz="0" w:space="0" w:color="auto"/>
                <w:right w:val="none" w:sz="0" w:space="0" w:color="auto"/>
              </w:divBdr>
            </w:div>
          </w:divsChild>
        </w:div>
        <w:div w:id="441919412">
          <w:marLeft w:val="0"/>
          <w:marRight w:val="0"/>
          <w:marTop w:val="0"/>
          <w:marBottom w:val="0"/>
          <w:divBdr>
            <w:top w:val="none" w:sz="0" w:space="0" w:color="auto"/>
            <w:left w:val="none" w:sz="0" w:space="0" w:color="auto"/>
            <w:bottom w:val="none" w:sz="0" w:space="0" w:color="auto"/>
            <w:right w:val="none" w:sz="0" w:space="0" w:color="auto"/>
          </w:divBdr>
          <w:divsChild>
            <w:div w:id="371853436">
              <w:marLeft w:val="0"/>
              <w:marRight w:val="0"/>
              <w:marTop w:val="0"/>
              <w:marBottom w:val="0"/>
              <w:divBdr>
                <w:top w:val="none" w:sz="0" w:space="0" w:color="auto"/>
                <w:left w:val="none" w:sz="0" w:space="0" w:color="auto"/>
                <w:bottom w:val="none" w:sz="0" w:space="0" w:color="auto"/>
                <w:right w:val="none" w:sz="0" w:space="0" w:color="auto"/>
              </w:divBdr>
            </w:div>
          </w:divsChild>
        </w:div>
        <w:div w:id="536043082">
          <w:marLeft w:val="0"/>
          <w:marRight w:val="0"/>
          <w:marTop w:val="0"/>
          <w:marBottom w:val="0"/>
          <w:divBdr>
            <w:top w:val="none" w:sz="0" w:space="0" w:color="auto"/>
            <w:left w:val="none" w:sz="0" w:space="0" w:color="auto"/>
            <w:bottom w:val="none" w:sz="0" w:space="0" w:color="auto"/>
            <w:right w:val="none" w:sz="0" w:space="0" w:color="auto"/>
          </w:divBdr>
          <w:divsChild>
            <w:div w:id="1265962154">
              <w:marLeft w:val="0"/>
              <w:marRight w:val="0"/>
              <w:marTop w:val="0"/>
              <w:marBottom w:val="0"/>
              <w:divBdr>
                <w:top w:val="none" w:sz="0" w:space="0" w:color="auto"/>
                <w:left w:val="none" w:sz="0" w:space="0" w:color="auto"/>
                <w:bottom w:val="none" w:sz="0" w:space="0" w:color="auto"/>
                <w:right w:val="none" w:sz="0" w:space="0" w:color="auto"/>
              </w:divBdr>
            </w:div>
            <w:div w:id="1346596320">
              <w:marLeft w:val="0"/>
              <w:marRight w:val="0"/>
              <w:marTop w:val="0"/>
              <w:marBottom w:val="0"/>
              <w:divBdr>
                <w:top w:val="none" w:sz="0" w:space="0" w:color="auto"/>
                <w:left w:val="none" w:sz="0" w:space="0" w:color="auto"/>
                <w:bottom w:val="none" w:sz="0" w:space="0" w:color="auto"/>
                <w:right w:val="none" w:sz="0" w:space="0" w:color="auto"/>
              </w:divBdr>
            </w:div>
            <w:div w:id="1688873380">
              <w:marLeft w:val="0"/>
              <w:marRight w:val="0"/>
              <w:marTop w:val="0"/>
              <w:marBottom w:val="0"/>
              <w:divBdr>
                <w:top w:val="none" w:sz="0" w:space="0" w:color="auto"/>
                <w:left w:val="none" w:sz="0" w:space="0" w:color="auto"/>
                <w:bottom w:val="none" w:sz="0" w:space="0" w:color="auto"/>
                <w:right w:val="none" w:sz="0" w:space="0" w:color="auto"/>
              </w:divBdr>
            </w:div>
            <w:div w:id="2098207516">
              <w:marLeft w:val="0"/>
              <w:marRight w:val="0"/>
              <w:marTop w:val="0"/>
              <w:marBottom w:val="0"/>
              <w:divBdr>
                <w:top w:val="none" w:sz="0" w:space="0" w:color="auto"/>
                <w:left w:val="none" w:sz="0" w:space="0" w:color="auto"/>
                <w:bottom w:val="none" w:sz="0" w:space="0" w:color="auto"/>
                <w:right w:val="none" w:sz="0" w:space="0" w:color="auto"/>
              </w:divBdr>
            </w:div>
          </w:divsChild>
        </w:div>
        <w:div w:id="729307520">
          <w:marLeft w:val="0"/>
          <w:marRight w:val="0"/>
          <w:marTop w:val="0"/>
          <w:marBottom w:val="0"/>
          <w:divBdr>
            <w:top w:val="none" w:sz="0" w:space="0" w:color="auto"/>
            <w:left w:val="none" w:sz="0" w:space="0" w:color="auto"/>
            <w:bottom w:val="none" w:sz="0" w:space="0" w:color="auto"/>
            <w:right w:val="none" w:sz="0" w:space="0" w:color="auto"/>
          </w:divBdr>
          <w:divsChild>
            <w:div w:id="197668338">
              <w:marLeft w:val="0"/>
              <w:marRight w:val="0"/>
              <w:marTop w:val="0"/>
              <w:marBottom w:val="0"/>
              <w:divBdr>
                <w:top w:val="none" w:sz="0" w:space="0" w:color="auto"/>
                <w:left w:val="none" w:sz="0" w:space="0" w:color="auto"/>
                <w:bottom w:val="none" w:sz="0" w:space="0" w:color="auto"/>
                <w:right w:val="none" w:sz="0" w:space="0" w:color="auto"/>
              </w:divBdr>
            </w:div>
          </w:divsChild>
        </w:div>
        <w:div w:id="754984779">
          <w:marLeft w:val="0"/>
          <w:marRight w:val="0"/>
          <w:marTop w:val="0"/>
          <w:marBottom w:val="0"/>
          <w:divBdr>
            <w:top w:val="none" w:sz="0" w:space="0" w:color="auto"/>
            <w:left w:val="none" w:sz="0" w:space="0" w:color="auto"/>
            <w:bottom w:val="none" w:sz="0" w:space="0" w:color="auto"/>
            <w:right w:val="none" w:sz="0" w:space="0" w:color="auto"/>
          </w:divBdr>
          <w:divsChild>
            <w:div w:id="1652369599">
              <w:marLeft w:val="0"/>
              <w:marRight w:val="0"/>
              <w:marTop w:val="0"/>
              <w:marBottom w:val="0"/>
              <w:divBdr>
                <w:top w:val="none" w:sz="0" w:space="0" w:color="auto"/>
                <w:left w:val="none" w:sz="0" w:space="0" w:color="auto"/>
                <w:bottom w:val="none" w:sz="0" w:space="0" w:color="auto"/>
                <w:right w:val="none" w:sz="0" w:space="0" w:color="auto"/>
              </w:divBdr>
            </w:div>
          </w:divsChild>
        </w:div>
        <w:div w:id="1406224272">
          <w:marLeft w:val="0"/>
          <w:marRight w:val="0"/>
          <w:marTop w:val="0"/>
          <w:marBottom w:val="0"/>
          <w:divBdr>
            <w:top w:val="none" w:sz="0" w:space="0" w:color="auto"/>
            <w:left w:val="none" w:sz="0" w:space="0" w:color="auto"/>
            <w:bottom w:val="none" w:sz="0" w:space="0" w:color="auto"/>
            <w:right w:val="none" w:sz="0" w:space="0" w:color="auto"/>
          </w:divBdr>
          <w:divsChild>
            <w:div w:id="1114204336">
              <w:marLeft w:val="0"/>
              <w:marRight w:val="0"/>
              <w:marTop w:val="0"/>
              <w:marBottom w:val="0"/>
              <w:divBdr>
                <w:top w:val="none" w:sz="0" w:space="0" w:color="auto"/>
                <w:left w:val="none" w:sz="0" w:space="0" w:color="auto"/>
                <w:bottom w:val="none" w:sz="0" w:space="0" w:color="auto"/>
                <w:right w:val="none" w:sz="0" w:space="0" w:color="auto"/>
              </w:divBdr>
            </w:div>
          </w:divsChild>
        </w:div>
        <w:div w:id="1719090474">
          <w:marLeft w:val="0"/>
          <w:marRight w:val="0"/>
          <w:marTop w:val="0"/>
          <w:marBottom w:val="0"/>
          <w:divBdr>
            <w:top w:val="none" w:sz="0" w:space="0" w:color="auto"/>
            <w:left w:val="none" w:sz="0" w:space="0" w:color="auto"/>
            <w:bottom w:val="none" w:sz="0" w:space="0" w:color="auto"/>
            <w:right w:val="none" w:sz="0" w:space="0" w:color="auto"/>
          </w:divBdr>
          <w:divsChild>
            <w:div w:id="749541851">
              <w:marLeft w:val="0"/>
              <w:marRight w:val="0"/>
              <w:marTop w:val="0"/>
              <w:marBottom w:val="0"/>
              <w:divBdr>
                <w:top w:val="none" w:sz="0" w:space="0" w:color="auto"/>
                <w:left w:val="none" w:sz="0" w:space="0" w:color="auto"/>
                <w:bottom w:val="none" w:sz="0" w:space="0" w:color="auto"/>
                <w:right w:val="none" w:sz="0" w:space="0" w:color="auto"/>
              </w:divBdr>
            </w:div>
          </w:divsChild>
        </w:div>
        <w:div w:id="1804804778">
          <w:marLeft w:val="0"/>
          <w:marRight w:val="0"/>
          <w:marTop w:val="0"/>
          <w:marBottom w:val="0"/>
          <w:divBdr>
            <w:top w:val="none" w:sz="0" w:space="0" w:color="auto"/>
            <w:left w:val="none" w:sz="0" w:space="0" w:color="auto"/>
            <w:bottom w:val="none" w:sz="0" w:space="0" w:color="auto"/>
            <w:right w:val="none" w:sz="0" w:space="0" w:color="auto"/>
          </w:divBdr>
          <w:divsChild>
            <w:div w:id="2081831512">
              <w:marLeft w:val="0"/>
              <w:marRight w:val="0"/>
              <w:marTop w:val="0"/>
              <w:marBottom w:val="0"/>
              <w:divBdr>
                <w:top w:val="none" w:sz="0" w:space="0" w:color="auto"/>
                <w:left w:val="none" w:sz="0" w:space="0" w:color="auto"/>
                <w:bottom w:val="none" w:sz="0" w:space="0" w:color="auto"/>
                <w:right w:val="none" w:sz="0" w:space="0" w:color="auto"/>
              </w:divBdr>
            </w:div>
          </w:divsChild>
        </w:div>
        <w:div w:id="1941251989">
          <w:marLeft w:val="0"/>
          <w:marRight w:val="0"/>
          <w:marTop w:val="0"/>
          <w:marBottom w:val="0"/>
          <w:divBdr>
            <w:top w:val="none" w:sz="0" w:space="0" w:color="auto"/>
            <w:left w:val="none" w:sz="0" w:space="0" w:color="auto"/>
            <w:bottom w:val="none" w:sz="0" w:space="0" w:color="auto"/>
            <w:right w:val="none" w:sz="0" w:space="0" w:color="auto"/>
          </w:divBdr>
          <w:divsChild>
            <w:div w:id="1043821282">
              <w:marLeft w:val="0"/>
              <w:marRight w:val="0"/>
              <w:marTop w:val="0"/>
              <w:marBottom w:val="0"/>
              <w:divBdr>
                <w:top w:val="none" w:sz="0" w:space="0" w:color="auto"/>
                <w:left w:val="none" w:sz="0" w:space="0" w:color="auto"/>
                <w:bottom w:val="none" w:sz="0" w:space="0" w:color="auto"/>
                <w:right w:val="none" w:sz="0" w:space="0" w:color="auto"/>
              </w:divBdr>
            </w:div>
          </w:divsChild>
        </w:div>
        <w:div w:id="1970551750">
          <w:marLeft w:val="0"/>
          <w:marRight w:val="0"/>
          <w:marTop w:val="0"/>
          <w:marBottom w:val="0"/>
          <w:divBdr>
            <w:top w:val="none" w:sz="0" w:space="0" w:color="auto"/>
            <w:left w:val="none" w:sz="0" w:space="0" w:color="auto"/>
            <w:bottom w:val="none" w:sz="0" w:space="0" w:color="auto"/>
            <w:right w:val="none" w:sz="0" w:space="0" w:color="auto"/>
          </w:divBdr>
          <w:divsChild>
            <w:div w:id="54014378">
              <w:marLeft w:val="0"/>
              <w:marRight w:val="0"/>
              <w:marTop w:val="0"/>
              <w:marBottom w:val="0"/>
              <w:divBdr>
                <w:top w:val="none" w:sz="0" w:space="0" w:color="auto"/>
                <w:left w:val="none" w:sz="0" w:space="0" w:color="auto"/>
                <w:bottom w:val="none" w:sz="0" w:space="0" w:color="auto"/>
                <w:right w:val="none" w:sz="0" w:space="0" w:color="auto"/>
              </w:divBdr>
            </w:div>
            <w:div w:id="285547905">
              <w:marLeft w:val="0"/>
              <w:marRight w:val="0"/>
              <w:marTop w:val="0"/>
              <w:marBottom w:val="0"/>
              <w:divBdr>
                <w:top w:val="none" w:sz="0" w:space="0" w:color="auto"/>
                <w:left w:val="none" w:sz="0" w:space="0" w:color="auto"/>
                <w:bottom w:val="none" w:sz="0" w:space="0" w:color="auto"/>
                <w:right w:val="none" w:sz="0" w:space="0" w:color="auto"/>
              </w:divBdr>
            </w:div>
            <w:div w:id="1815414158">
              <w:marLeft w:val="0"/>
              <w:marRight w:val="0"/>
              <w:marTop w:val="0"/>
              <w:marBottom w:val="0"/>
              <w:divBdr>
                <w:top w:val="none" w:sz="0" w:space="0" w:color="auto"/>
                <w:left w:val="none" w:sz="0" w:space="0" w:color="auto"/>
                <w:bottom w:val="none" w:sz="0" w:space="0" w:color="auto"/>
                <w:right w:val="none" w:sz="0" w:space="0" w:color="auto"/>
              </w:divBdr>
            </w:div>
          </w:divsChild>
        </w:div>
        <w:div w:id="2096782047">
          <w:marLeft w:val="0"/>
          <w:marRight w:val="0"/>
          <w:marTop w:val="0"/>
          <w:marBottom w:val="0"/>
          <w:divBdr>
            <w:top w:val="none" w:sz="0" w:space="0" w:color="auto"/>
            <w:left w:val="none" w:sz="0" w:space="0" w:color="auto"/>
            <w:bottom w:val="none" w:sz="0" w:space="0" w:color="auto"/>
            <w:right w:val="none" w:sz="0" w:space="0" w:color="auto"/>
          </w:divBdr>
          <w:divsChild>
            <w:div w:id="325062231">
              <w:marLeft w:val="0"/>
              <w:marRight w:val="0"/>
              <w:marTop w:val="0"/>
              <w:marBottom w:val="0"/>
              <w:divBdr>
                <w:top w:val="none" w:sz="0" w:space="0" w:color="auto"/>
                <w:left w:val="none" w:sz="0" w:space="0" w:color="auto"/>
                <w:bottom w:val="none" w:sz="0" w:space="0" w:color="auto"/>
                <w:right w:val="none" w:sz="0" w:space="0" w:color="auto"/>
              </w:divBdr>
            </w:div>
            <w:div w:id="825324074">
              <w:marLeft w:val="0"/>
              <w:marRight w:val="0"/>
              <w:marTop w:val="0"/>
              <w:marBottom w:val="0"/>
              <w:divBdr>
                <w:top w:val="none" w:sz="0" w:space="0" w:color="auto"/>
                <w:left w:val="none" w:sz="0" w:space="0" w:color="auto"/>
                <w:bottom w:val="none" w:sz="0" w:space="0" w:color="auto"/>
                <w:right w:val="none" w:sz="0" w:space="0" w:color="auto"/>
              </w:divBdr>
            </w:div>
            <w:div w:id="869681305">
              <w:marLeft w:val="0"/>
              <w:marRight w:val="0"/>
              <w:marTop w:val="0"/>
              <w:marBottom w:val="0"/>
              <w:divBdr>
                <w:top w:val="none" w:sz="0" w:space="0" w:color="auto"/>
                <w:left w:val="none" w:sz="0" w:space="0" w:color="auto"/>
                <w:bottom w:val="none" w:sz="0" w:space="0" w:color="auto"/>
                <w:right w:val="none" w:sz="0" w:space="0" w:color="auto"/>
              </w:divBdr>
            </w:div>
            <w:div w:id="1367870098">
              <w:marLeft w:val="0"/>
              <w:marRight w:val="0"/>
              <w:marTop w:val="0"/>
              <w:marBottom w:val="0"/>
              <w:divBdr>
                <w:top w:val="none" w:sz="0" w:space="0" w:color="auto"/>
                <w:left w:val="none" w:sz="0" w:space="0" w:color="auto"/>
                <w:bottom w:val="none" w:sz="0" w:space="0" w:color="auto"/>
                <w:right w:val="none" w:sz="0" w:space="0" w:color="auto"/>
              </w:divBdr>
            </w:div>
          </w:divsChild>
        </w:div>
        <w:div w:id="2114352697">
          <w:marLeft w:val="0"/>
          <w:marRight w:val="0"/>
          <w:marTop w:val="0"/>
          <w:marBottom w:val="0"/>
          <w:divBdr>
            <w:top w:val="none" w:sz="0" w:space="0" w:color="auto"/>
            <w:left w:val="none" w:sz="0" w:space="0" w:color="auto"/>
            <w:bottom w:val="none" w:sz="0" w:space="0" w:color="auto"/>
            <w:right w:val="none" w:sz="0" w:space="0" w:color="auto"/>
          </w:divBdr>
          <w:divsChild>
            <w:div w:id="1764958270">
              <w:marLeft w:val="0"/>
              <w:marRight w:val="0"/>
              <w:marTop w:val="0"/>
              <w:marBottom w:val="0"/>
              <w:divBdr>
                <w:top w:val="none" w:sz="0" w:space="0" w:color="auto"/>
                <w:left w:val="none" w:sz="0" w:space="0" w:color="auto"/>
                <w:bottom w:val="none" w:sz="0" w:space="0" w:color="auto"/>
                <w:right w:val="none" w:sz="0" w:space="0" w:color="auto"/>
              </w:divBdr>
            </w:div>
          </w:divsChild>
        </w:div>
        <w:div w:id="2139637208">
          <w:marLeft w:val="0"/>
          <w:marRight w:val="0"/>
          <w:marTop w:val="0"/>
          <w:marBottom w:val="0"/>
          <w:divBdr>
            <w:top w:val="none" w:sz="0" w:space="0" w:color="auto"/>
            <w:left w:val="none" w:sz="0" w:space="0" w:color="auto"/>
            <w:bottom w:val="none" w:sz="0" w:space="0" w:color="auto"/>
            <w:right w:val="none" w:sz="0" w:space="0" w:color="auto"/>
          </w:divBdr>
          <w:divsChild>
            <w:div w:id="580483750">
              <w:marLeft w:val="0"/>
              <w:marRight w:val="0"/>
              <w:marTop w:val="0"/>
              <w:marBottom w:val="0"/>
              <w:divBdr>
                <w:top w:val="none" w:sz="0" w:space="0" w:color="auto"/>
                <w:left w:val="none" w:sz="0" w:space="0" w:color="auto"/>
                <w:bottom w:val="none" w:sz="0" w:space="0" w:color="auto"/>
                <w:right w:val="none" w:sz="0" w:space="0" w:color="auto"/>
              </w:divBdr>
            </w:div>
            <w:div w:id="822743936">
              <w:marLeft w:val="0"/>
              <w:marRight w:val="0"/>
              <w:marTop w:val="0"/>
              <w:marBottom w:val="0"/>
              <w:divBdr>
                <w:top w:val="none" w:sz="0" w:space="0" w:color="auto"/>
                <w:left w:val="none" w:sz="0" w:space="0" w:color="auto"/>
                <w:bottom w:val="none" w:sz="0" w:space="0" w:color="auto"/>
                <w:right w:val="none" w:sz="0" w:space="0" w:color="auto"/>
              </w:divBdr>
            </w:div>
            <w:div w:id="1804617306">
              <w:marLeft w:val="0"/>
              <w:marRight w:val="0"/>
              <w:marTop w:val="0"/>
              <w:marBottom w:val="0"/>
              <w:divBdr>
                <w:top w:val="none" w:sz="0" w:space="0" w:color="auto"/>
                <w:left w:val="none" w:sz="0" w:space="0" w:color="auto"/>
                <w:bottom w:val="none" w:sz="0" w:space="0" w:color="auto"/>
                <w:right w:val="none" w:sz="0" w:space="0" w:color="auto"/>
              </w:divBdr>
            </w:div>
            <w:div w:id="20651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2958">
      <w:bodyDiv w:val="1"/>
      <w:marLeft w:val="0"/>
      <w:marRight w:val="0"/>
      <w:marTop w:val="0"/>
      <w:marBottom w:val="0"/>
      <w:divBdr>
        <w:top w:val="none" w:sz="0" w:space="0" w:color="auto"/>
        <w:left w:val="none" w:sz="0" w:space="0" w:color="auto"/>
        <w:bottom w:val="none" w:sz="0" w:space="0" w:color="auto"/>
        <w:right w:val="none" w:sz="0" w:space="0" w:color="auto"/>
      </w:divBdr>
      <w:divsChild>
        <w:div w:id="475757623">
          <w:marLeft w:val="0"/>
          <w:marRight w:val="0"/>
          <w:marTop w:val="0"/>
          <w:marBottom w:val="0"/>
          <w:divBdr>
            <w:top w:val="none" w:sz="0" w:space="0" w:color="auto"/>
            <w:left w:val="none" w:sz="0" w:space="0" w:color="auto"/>
            <w:bottom w:val="none" w:sz="0" w:space="0" w:color="auto"/>
            <w:right w:val="none" w:sz="0" w:space="0" w:color="auto"/>
          </w:divBdr>
        </w:div>
      </w:divsChild>
    </w:div>
    <w:div w:id="116994874">
      <w:bodyDiv w:val="1"/>
      <w:marLeft w:val="0"/>
      <w:marRight w:val="0"/>
      <w:marTop w:val="0"/>
      <w:marBottom w:val="0"/>
      <w:divBdr>
        <w:top w:val="none" w:sz="0" w:space="0" w:color="auto"/>
        <w:left w:val="none" w:sz="0" w:space="0" w:color="auto"/>
        <w:bottom w:val="none" w:sz="0" w:space="0" w:color="auto"/>
        <w:right w:val="none" w:sz="0" w:space="0" w:color="auto"/>
      </w:divBdr>
    </w:div>
    <w:div w:id="147133261">
      <w:bodyDiv w:val="1"/>
      <w:marLeft w:val="0"/>
      <w:marRight w:val="0"/>
      <w:marTop w:val="0"/>
      <w:marBottom w:val="0"/>
      <w:divBdr>
        <w:top w:val="none" w:sz="0" w:space="0" w:color="auto"/>
        <w:left w:val="none" w:sz="0" w:space="0" w:color="auto"/>
        <w:bottom w:val="none" w:sz="0" w:space="0" w:color="auto"/>
        <w:right w:val="none" w:sz="0" w:space="0" w:color="auto"/>
      </w:divBdr>
      <w:divsChild>
        <w:div w:id="108086030">
          <w:marLeft w:val="0"/>
          <w:marRight w:val="0"/>
          <w:marTop w:val="0"/>
          <w:marBottom w:val="0"/>
          <w:divBdr>
            <w:top w:val="none" w:sz="0" w:space="0" w:color="auto"/>
            <w:left w:val="none" w:sz="0" w:space="0" w:color="auto"/>
            <w:bottom w:val="none" w:sz="0" w:space="0" w:color="auto"/>
            <w:right w:val="none" w:sz="0" w:space="0" w:color="auto"/>
          </w:divBdr>
        </w:div>
      </w:divsChild>
    </w:div>
    <w:div w:id="155340241">
      <w:bodyDiv w:val="1"/>
      <w:marLeft w:val="0"/>
      <w:marRight w:val="0"/>
      <w:marTop w:val="0"/>
      <w:marBottom w:val="0"/>
      <w:divBdr>
        <w:top w:val="none" w:sz="0" w:space="0" w:color="auto"/>
        <w:left w:val="none" w:sz="0" w:space="0" w:color="auto"/>
        <w:bottom w:val="none" w:sz="0" w:space="0" w:color="auto"/>
        <w:right w:val="none" w:sz="0" w:space="0" w:color="auto"/>
      </w:divBdr>
      <w:divsChild>
        <w:div w:id="162018613">
          <w:marLeft w:val="0"/>
          <w:marRight w:val="0"/>
          <w:marTop w:val="0"/>
          <w:marBottom w:val="0"/>
          <w:divBdr>
            <w:top w:val="none" w:sz="0" w:space="0" w:color="auto"/>
            <w:left w:val="none" w:sz="0" w:space="0" w:color="auto"/>
            <w:bottom w:val="none" w:sz="0" w:space="0" w:color="auto"/>
            <w:right w:val="none" w:sz="0" w:space="0" w:color="auto"/>
          </w:divBdr>
          <w:divsChild>
            <w:div w:id="558369436">
              <w:marLeft w:val="0"/>
              <w:marRight w:val="0"/>
              <w:marTop w:val="0"/>
              <w:marBottom w:val="0"/>
              <w:divBdr>
                <w:top w:val="none" w:sz="0" w:space="0" w:color="auto"/>
                <w:left w:val="none" w:sz="0" w:space="0" w:color="auto"/>
                <w:bottom w:val="none" w:sz="0" w:space="0" w:color="auto"/>
                <w:right w:val="none" w:sz="0" w:space="0" w:color="auto"/>
              </w:divBdr>
            </w:div>
            <w:div w:id="908149479">
              <w:marLeft w:val="0"/>
              <w:marRight w:val="0"/>
              <w:marTop w:val="0"/>
              <w:marBottom w:val="0"/>
              <w:divBdr>
                <w:top w:val="none" w:sz="0" w:space="0" w:color="auto"/>
                <w:left w:val="none" w:sz="0" w:space="0" w:color="auto"/>
                <w:bottom w:val="none" w:sz="0" w:space="0" w:color="auto"/>
                <w:right w:val="none" w:sz="0" w:space="0" w:color="auto"/>
              </w:divBdr>
            </w:div>
          </w:divsChild>
        </w:div>
        <w:div w:id="279187595">
          <w:marLeft w:val="0"/>
          <w:marRight w:val="0"/>
          <w:marTop w:val="0"/>
          <w:marBottom w:val="0"/>
          <w:divBdr>
            <w:top w:val="none" w:sz="0" w:space="0" w:color="auto"/>
            <w:left w:val="none" w:sz="0" w:space="0" w:color="auto"/>
            <w:bottom w:val="none" w:sz="0" w:space="0" w:color="auto"/>
            <w:right w:val="none" w:sz="0" w:space="0" w:color="auto"/>
          </w:divBdr>
          <w:divsChild>
            <w:div w:id="295257088">
              <w:marLeft w:val="0"/>
              <w:marRight w:val="0"/>
              <w:marTop w:val="0"/>
              <w:marBottom w:val="0"/>
              <w:divBdr>
                <w:top w:val="none" w:sz="0" w:space="0" w:color="auto"/>
                <w:left w:val="none" w:sz="0" w:space="0" w:color="auto"/>
                <w:bottom w:val="none" w:sz="0" w:space="0" w:color="auto"/>
                <w:right w:val="none" w:sz="0" w:space="0" w:color="auto"/>
              </w:divBdr>
            </w:div>
            <w:div w:id="1040742185">
              <w:marLeft w:val="0"/>
              <w:marRight w:val="0"/>
              <w:marTop w:val="0"/>
              <w:marBottom w:val="0"/>
              <w:divBdr>
                <w:top w:val="none" w:sz="0" w:space="0" w:color="auto"/>
                <w:left w:val="none" w:sz="0" w:space="0" w:color="auto"/>
                <w:bottom w:val="none" w:sz="0" w:space="0" w:color="auto"/>
                <w:right w:val="none" w:sz="0" w:space="0" w:color="auto"/>
              </w:divBdr>
            </w:div>
          </w:divsChild>
        </w:div>
        <w:div w:id="1434088103">
          <w:marLeft w:val="0"/>
          <w:marRight w:val="0"/>
          <w:marTop w:val="0"/>
          <w:marBottom w:val="0"/>
          <w:divBdr>
            <w:top w:val="none" w:sz="0" w:space="0" w:color="auto"/>
            <w:left w:val="none" w:sz="0" w:space="0" w:color="auto"/>
            <w:bottom w:val="none" w:sz="0" w:space="0" w:color="auto"/>
            <w:right w:val="none" w:sz="0" w:space="0" w:color="auto"/>
          </w:divBdr>
          <w:divsChild>
            <w:div w:id="15353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318">
      <w:bodyDiv w:val="1"/>
      <w:marLeft w:val="0"/>
      <w:marRight w:val="0"/>
      <w:marTop w:val="0"/>
      <w:marBottom w:val="0"/>
      <w:divBdr>
        <w:top w:val="none" w:sz="0" w:space="0" w:color="auto"/>
        <w:left w:val="none" w:sz="0" w:space="0" w:color="auto"/>
        <w:bottom w:val="none" w:sz="0" w:space="0" w:color="auto"/>
        <w:right w:val="none" w:sz="0" w:space="0" w:color="auto"/>
      </w:divBdr>
      <w:divsChild>
        <w:div w:id="83960881">
          <w:marLeft w:val="0"/>
          <w:marRight w:val="0"/>
          <w:marTop w:val="0"/>
          <w:marBottom w:val="0"/>
          <w:divBdr>
            <w:top w:val="none" w:sz="0" w:space="0" w:color="auto"/>
            <w:left w:val="none" w:sz="0" w:space="0" w:color="auto"/>
            <w:bottom w:val="none" w:sz="0" w:space="0" w:color="auto"/>
            <w:right w:val="none" w:sz="0" w:space="0" w:color="auto"/>
          </w:divBdr>
        </w:div>
        <w:div w:id="165831559">
          <w:marLeft w:val="0"/>
          <w:marRight w:val="0"/>
          <w:marTop w:val="0"/>
          <w:marBottom w:val="0"/>
          <w:divBdr>
            <w:top w:val="none" w:sz="0" w:space="0" w:color="auto"/>
            <w:left w:val="none" w:sz="0" w:space="0" w:color="auto"/>
            <w:bottom w:val="none" w:sz="0" w:space="0" w:color="auto"/>
            <w:right w:val="none" w:sz="0" w:space="0" w:color="auto"/>
          </w:divBdr>
        </w:div>
        <w:div w:id="283076762">
          <w:marLeft w:val="0"/>
          <w:marRight w:val="0"/>
          <w:marTop w:val="0"/>
          <w:marBottom w:val="0"/>
          <w:divBdr>
            <w:top w:val="none" w:sz="0" w:space="0" w:color="auto"/>
            <w:left w:val="none" w:sz="0" w:space="0" w:color="auto"/>
            <w:bottom w:val="none" w:sz="0" w:space="0" w:color="auto"/>
            <w:right w:val="none" w:sz="0" w:space="0" w:color="auto"/>
          </w:divBdr>
        </w:div>
        <w:div w:id="431317894">
          <w:marLeft w:val="0"/>
          <w:marRight w:val="0"/>
          <w:marTop w:val="0"/>
          <w:marBottom w:val="0"/>
          <w:divBdr>
            <w:top w:val="none" w:sz="0" w:space="0" w:color="auto"/>
            <w:left w:val="none" w:sz="0" w:space="0" w:color="auto"/>
            <w:bottom w:val="none" w:sz="0" w:space="0" w:color="auto"/>
            <w:right w:val="none" w:sz="0" w:space="0" w:color="auto"/>
          </w:divBdr>
        </w:div>
        <w:div w:id="733940480">
          <w:marLeft w:val="0"/>
          <w:marRight w:val="0"/>
          <w:marTop w:val="0"/>
          <w:marBottom w:val="0"/>
          <w:divBdr>
            <w:top w:val="none" w:sz="0" w:space="0" w:color="auto"/>
            <w:left w:val="none" w:sz="0" w:space="0" w:color="auto"/>
            <w:bottom w:val="none" w:sz="0" w:space="0" w:color="auto"/>
            <w:right w:val="none" w:sz="0" w:space="0" w:color="auto"/>
          </w:divBdr>
        </w:div>
        <w:div w:id="1152715143">
          <w:marLeft w:val="0"/>
          <w:marRight w:val="0"/>
          <w:marTop w:val="0"/>
          <w:marBottom w:val="0"/>
          <w:divBdr>
            <w:top w:val="none" w:sz="0" w:space="0" w:color="auto"/>
            <w:left w:val="none" w:sz="0" w:space="0" w:color="auto"/>
            <w:bottom w:val="none" w:sz="0" w:space="0" w:color="auto"/>
            <w:right w:val="none" w:sz="0" w:space="0" w:color="auto"/>
          </w:divBdr>
        </w:div>
        <w:div w:id="1396860117">
          <w:marLeft w:val="0"/>
          <w:marRight w:val="0"/>
          <w:marTop w:val="0"/>
          <w:marBottom w:val="0"/>
          <w:divBdr>
            <w:top w:val="none" w:sz="0" w:space="0" w:color="auto"/>
            <w:left w:val="none" w:sz="0" w:space="0" w:color="auto"/>
            <w:bottom w:val="none" w:sz="0" w:space="0" w:color="auto"/>
            <w:right w:val="none" w:sz="0" w:space="0" w:color="auto"/>
          </w:divBdr>
        </w:div>
        <w:div w:id="1463428019">
          <w:marLeft w:val="0"/>
          <w:marRight w:val="0"/>
          <w:marTop w:val="0"/>
          <w:marBottom w:val="0"/>
          <w:divBdr>
            <w:top w:val="none" w:sz="0" w:space="0" w:color="auto"/>
            <w:left w:val="none" w:sz="0" w:space="0" w:color="auto"/>
            <w:bottom w:val="none" w:sz="0" w:space="0" w:color="auto"/>
            <w:right w:val="none" w:sz="0" w:space="0" w:color="auto"/>
          </w:divBdr>
        </w:div>
        <w:div w:id="1521699791">
          <w:marLeft w:val="0"/>
          <w:marRight w:val="0"/>
          <w:marTop w:val="0"/>
          <w:marBottom w:val="0"/>
          <w:divBdr>
            <w:top w:val="none" w:sz="0" w:space="0" w:color="auto"/>
            <w:left w:val="none" w:sz="0" w:space="0" w:color="auto"/>
            <w:bottom w:val="none" w:sz="0" w:space="0" w:color="auto"/>
            <w:right w:val="none" w:sz="0" w:space="0" w:color="auto"/>
          </w:divBdr>
        </w:div>
        <w:div w:id="1771077171">
          <w:marLeft w:val="0"/>
          <w:marRight w:val="0"/>
          <w:marTop w:val="0"/>
          <w:marBottom w:val="0"/>
          <w:divBdr>
            <w:top w:val="none" w:sz="0" w:space="0" w:color="auto"/>
            <w:left w:val="none" w:sz="0" w:space="0" w:color="auto"/>
            <w:bottom w:val="none" w:sz="0" w:space="0" w:color="auto"/>
            <w:right w:val="none" w:sz="0" w:space="0" w:color="auto"/>
          </w:divBdr>
        </w:div>
        <w:div w:id="1804499376">
          <w:marLeft w:val="0"/>
          <w:marRight w:val="0"/>
          <w:marTop w:val="0"/>
          <w:marBottom w:val="0"/>
          <w:divBdr>
            <w:top w:val="none" w:sz="0" w:space="0" w:color="auto"/>
            <w:left w:val="none" w:sz="0" w:space="0" w:color="auto"/>
            <w:bottom w:val="none" w:sz="0" w:space="0" w:color="auto"/>
            <w:right w:val="none" w:sz="0" w:space="0" w:color="auto"/>
          </w:divBdr>
        </w:div>
        <w:div w:id="1940795232">
          <w:marLeft w:val="0"/>
          <w:marRight w:val="0"/>
          <w:marTop w:val="0"/>
          <w:marBottom w:val="0"/>
          <w:divBdr>
            <w:top w:val="none" w:sz="0" w:space="0" w:color="auto"/>
            <w:left w:val="none" w:sz="0" w:space="0" w:color="auto"/>
            <w:bottom w:val="none" w:sz="0" w:space="0" w:color="auto"/>
            <w:right w:val="none" w:sz="0" w:space="0" w:color="auto"/>
          </w:divBdr>
        </w:div>
        <w:div w:id="2066492723">
          <w:marLeft w:val="0"/>
          <w:marRight w:val="0"/>
          <w:marTop w:val="0"/>
          <w:marBottom w:val="0"/>
          <w:divBdr>
            <w:top w:val="none" w:sz="0" w:space="0" w:color="auto"/>
            <w:left w:val="none" w:sz="0" w:space="0" w:color="auto"/>
            <w:bottom w:val="none" w:sz="0" w:space="0" w:color="auto"/>
            <w:right w:val="none" w:sz="0" w:space="0" w:color="auto"/>
          </w:divBdr>
        </w:div>
        <w:div w:id="2104181163">
          <w:marLeft w:val="0"/>
          <w:marRight w:val="0"/>
          <w:marTop w:val="0"/>
          <w:marBottom w:val="0"/>
          <w:divBdr>
            <w:top w:val="none" w:sz="0" w:space="0" w:color="auto"/>
            <w:left w:val="none" w:sz="0" w:space="0" w:color="auto"/>
            <w:bottom w:val="none" w:sz="0" w:space="0" w:color="auto"/>
            <w:right w:val="none" w:sz="0" w:space="0" w:color="auto"/>
          </w:divBdr>
        </w:div>
      </w:divsChild>
    </w:div>
    <w:div w:id="201527891">
      <w:bodyDiv w:val="1"/>
      <w:marLeft w:val="0"/>
      <w:marRight w:val="0"/>
      <w:marTop w:val="0"/>
      <w:marBottom w:val="0"/>
      <w:divBdr>
        <w:top w:val="none" w:sz="0" w:space="0" w:color="auto"/>
        <w:left w:val="none" w:sz="0" w:space="0" w:color="auto"/>
        <w:bottom w:val="none" w:sz="0" w:space="0" w:color="auto"/>
        <w:right w:val="none" w:sz="0" w:space="0" w:color="auto"/>
      </w:divBdr>
      <w:divsChild>
        <w:div w:id="135994060">
          <w:marLeft w:val="0"/>
          <w:marRight w:val="0"/>
          <w:marTop w:val="0"/>
          <w:marBottom w:val="0"/>
          <w:divBdr>
            <w:top w:val="none" w:sz="0" w:space="0" w:color="auto"/>
            <w:left w:val="none" w:sz="0" w:space="0" w:color="auto"/>
            <w:bottom w:val="none" w:sz="0" w:space="0" w:color="auto"/>
            <w:right w:val="none" w:sz="0" w:space="0" w:color="auto"/>
          </w:divBdr>
        </w:div>
      </w:divsChild>
    </w:div>
    <w:div w:id="205988689">
      <w:bodyDiv w:val="1"/>
      <w:marLeft w:val="0"/>
      <w:marRight w:val="0"/>
      <w:marTop w:val="0"/>
      <w:marBottom w:val="0"/>
      <w:divBdr>
        <w:top w:val="none" w:sz="0" w:space="0" w:color="auto"/>
        <w:left w:val="none" w:sz="0" w:space="0" w:color="auto"/>
        <w:bottom w:val="none" w:sz="0" w:space="0" w:color="auto"/>
        <w:right w:val="none" w:sz="0" w:space="0" w:color="auto"/>
      </w:divBdr>
      <w:divsChild>
        <w:div w:id="257099043">
          <w:marLeft w:val="0"/>
          <w:marRight w:val="0"/>
          <w:marTop w:val="0"/>
          <w:marBottom w:val="0"/>
          <w:divBdr>
            <w:top w:val="none" w:sz="0" w:space="0" w:color="auto"/>
            <w:left w:val="none" w:sz="0" w:space="0" w:color="auto"/>
            <w:bottom w:val="none" w:sz="0" w:space="0" w:color="auto"/>
            <w:right w:val="none" w:sz="0" w:space="0" w:color="auto"/>
          </w:divBdr>
        </w:div>
        <w:div w:id="301159904">
          <w:marLeft w:val="0"/>
          <w:marRight w:val="0"/>
          <w:marTop w:val="0"/>
          <w:marBottom w:val="0"/>
          <w:divBdr>
            <w:top w:val="none" w:sz="0" w:space="0" w:color="auto"/>
            <w:left w:val="none" w:sz="0" w:space="0" w:color="auto"/>
            <w:bottom w:val="none" w:sz="0" w:space="0" w:color="auto"/>
            <w:right w:val="none" w:sz="0" w:space="0" w:color="auto"/>
          </w:divBdr>
        </w:div>
        <w:div w:id="424231673">
          <w:marLeft w:val="0"/>
          <w:marRight w:val="0"/>
          <w:marTop w:val="0"/>
          <w:marBottom w:val="0"/>
          <w:divBdr>
            <w:top w:val="none" w:sz="0" w:space="0" w:color="auto"/>
            <w:left w:val="none" w:sz="0" w:space="0" w:color="auto"/>
            <w:bottom w:val="none" w:sz="0" w:space="0" w:color="auto"/>
            <w:right w:val="none" w:sz="0" w:space="0" w:color="auto"/>
          </w:divBdr>
        </w:div>
        <w:div w:id="847060780">
          <w:marLeft w:val="0"/>
          <w:marRight w:val="0"/>
          <w:marTop w:val="0"/>
          <w:marBottom w:val="0"/>
          <w:divBdr>
            <w:top w:val="none" w:sz="0" w:space="0" w:color="auto"/>
            <w:left w:val="none" w:sz="0" w:space="0" w:color="auto"/>
            <w:bottom w:val="none" w:sz="0" w:space="0" w:color="auto"/>
            <w:right w:val="none" w:sz="0" w:space="0" w:color="auto"/>
          </w:divBdr>
        </w:div>
        <w:div w:id="1065836609">
          <w:marLeft w:val="0"/>
          <w:marRight w:val="0"/>
          <w:marTop w:val="0"/>
          <w:marBottom w:val="0"/>
          <w:divBdr>
            <w:top w:val="none" w:sz="0" w:space="0" w:color="auto"/>
            <w:left w:val="none" w:sz="0" w:space="0" w:color="auto"/>
            <w:bottom w:val="none" w:sz="0" w:space="0" w:color="auto"/>
            <w:right w:val="none" w:sz="0" w:space="0" w:color="auto"/>
          </w:divBdr>
        </w:div>
        <w:div w:id="1505627720">
          <w:marLeft w:val="0"/>
          <w:marRight w:val="0"/>
          <w:marTop w:val="0"/>
          <w:marBottom w:val="0"/>
          <w:divBdr>
            <w:top w:val="none" w:sz="0" w:space="0" w:color="auto"/>
            <w:left w:val="none" w:sz="0" w:space="0" w:color="auto"/>
            <w:bottom w:val="none" w:sz="0" w:space="0" w:color="auto"/>
            <w:right w:val="none" w:sz="0" w:space="0" w:color="auto"/>
          </w:divBdr>
        </w:div>
        <w:div w:id="1902212935">
          <w:marLeft w:val="0"/>
          <w:marRight w:val="0"/>
          <w:marTop w:val="0"/>
          <w:marBottom w:val="0"/>
          <w:divBdr>
            <w:top w:val="none" w:sz="0" w:space="0" w:color="auto"/>
            <w:left w:val="none" w:sz="0" w:space="0" w:color="auto"/>
            <w:bottom w:val="none" w:sz="0" w:space="0" w:color="auto"/>
            <w:right w:val="none" w:sz="0" w:space="0" w:color="auto"/>
          </w:divBdr>
        </w:div>
        <w:div w:id="1963458697">
          <w:marLeft w:val="0"/>
          <w:marRight w:val="0"/>
          <w:marTop w:val="0"/>
          <w:marBottom w:val="0"/>
          <w:divBdr>
            <w:top w:val="none" w:sz="0" w:space="0" w:color="auto"/>
            <w:left w:val="none" w:sz="0" w:space="0" w:color="auto"/>
            <w:bottom w:val="none" w:sz="0" w:space="0" w:color="auto"/>
            <w:right w:val="none" w:sz="0" w:space="0" w:color="auto"/>
          </w:divBdr>
        </w:div>
        <w:div w:id="1988239286">
          <w:marLeft w:val="0"/>
          <w:marRight w:val="0"/>
          <w:marTop w:val="0"/>
          <w:marBottom w:val="0"/>
          <w:divBdr>
            <w:top w:val="none" w:sz="0" w:space="0" w:color="auto"/>
            <w:left w:val="none" w:sz="0" w:space="0" w:color="auto"/>
            <w:bottom w:val="none" w:sz="0" w:space="0" w:color="auto"/>
            <w:right w:val="none" w:sz="0" w:space="0" w:color="auto"/>
          </w:divBdr>
        </w:div>
        <w:div w:id="2014644342">
          <w:marLeft w:val="0"/>
          <w:marRight w:val="0"/>
          <w:marTop w:val="0"/>
          <w:marBottom w:val="0"/>
          <w:divBdr>
            <w:top w:val="none" w:sz="0" w:space="0" w:color="auto"/>
            <w:left w:val="none" w:sz="0" w:space="0" w:color="auto"/>
            <w:bottom w:val="none" w:sz="0" w:space="0" w:color="auto"/>
            <w:right w:val="none" w:sz="0" w:space="0" w:color="auto"/>
          </w:divBdr>
        </w:div>
        <w:div w:id="2020425049">
          <w:marLeft w:val="0"/>
          <w:marRight w:val="0"/>
          <w:marTop w:val="0"/>
          <w:marBottom w:val="0"/>
          <w:divBdr>
            <w:top w:val="none" w:sz="0" w:space="0" w:color="auto"/>
            <w:left w:val="none" w:sz="0" w:space="0" w:color="auto"/>
            <w:bottom w:val="none" w:sz="0" w:space="0" w:color="auto"/>
            <w:right w:val="none" w:sz="0" w:space="0" w:color="auto"/>
          </w:divBdr>
        </w:div>
        <w:div w:id="2048749070">
          <w:marLeft w:val="0"/>
          <w:marRight w:val="0"/>
          <w:marTop w:val="0"/>
          <w:marBottom w:val="0"/>
          <w:divBdr>
            <w:top w:val="none" w:sz="0" w:space="0" w:color="auto"/>
            <w:left w:val="none" w:sz="0" w:space="0" w:color="auto"/>
            <w:bottom w:val="none" w:sz="0" w:space="0" w:color="auto"/>
            <w:right w:val="none" w:sz="0" w:space="0" w:color="auto"/>
          </w:divBdr>
        </w:div>
        <w:div w:id="2078477214">
          <w:marLeft w:val="0"/>
          <w:marRight w:val="0"/>
          <w:marTop w:val="0"/>
          <w:marBottom w:val="0"/>
          <w:divBdr>
            <w:top w:val="none" w:sz="0" w:space="0" w:color="auto"/>
            <w:left w:val="none" w:sz="0" w:space="0" w:color="auto"/>
            <w:bottom w:val="none" w:sz="0" w:space="0" w:color="auto"/>
            <w:right w:val="none" w:sz="0" w:space="0" w:color="auto"/>
          </w:divBdr>
        </w:div>
        <w:div w:id="2088069034">
          <w:marLeft w:val="0"/>
          <w:marRight w:val="0"/>
          <w:marTop w:val="0"/>
          <w:marBottom w:val="0"/>
          <w:divBdr>
            <w:top w:val="none" w:sz="0" w:space="0" w:color="auto"/>
            <w:left w:val="none" w:sz="0" w:space="0" w:color="auto"/>
            <w:bottom w:val="none" w:sz="0" w:space="0" w:color="auto"/>
            <w:right w:val="none" w:sz="0" w:space="0" w:color="auto"/>
          </w:divBdr>
        </w:div>
      </w:divsChild>
    </w:div>
    <w:div w:id="208344318">
      <w:bodyDiv w:val="1"/>
      <w:marLeft w:val="0"/>
      <w:marRight w:val="0"/>
      <w:marTop w:val="0"/>
      <w:marBottom w:val="0"/>
      <w:divBdr>
        <w:top w:val="none" w:sz="0" w:space="0" w:color="auto"/>
        <w:left w:val="none" w:sz="0" w:space="0" w:color="auto"/>
        <w:bottom w:val="none" w:sz="0" w:space="0" w:color="auto"/>
        <w:right w:val="none" w:sz="0" w:space="0" w:color="auto"/>
      </w:divBdr>
      <w:divsChild>
        <w:div w:id="1046101720">
          <w:marLeft w:val="0"/>
          <w:marRight w:val="0"/>
          <w:marTop w:val="0"/>
          <w:marBottom w:val="0"/>
          <w:divBdr>
            <w:top w:val="none" w:sz="0" w:space="0" w:color="auto"/>
            <w:left w:val="none" w:sz="0" w:space="0" w:color="auto"/>
            <w:bottom w:val="none" w:sz="0" w:space="0" w:color="auto"/>
            <w:right w:val="none" w:sz="0" w:space="0" w:color="auto"/>
          </w:divBdr>
        </w:div>
      </w:divsChild>
    </w:div>
    <w:div w:id="241185662">
      <w:bodyDiv w:val="1"/>
      <w:marLeft w:val="0"/>
      <w:marRight w:val="0"/>
      <w:marTop w:val="0"/>
      <w:marBottom w:val="0"/>
      <w:divBdr>
        <w:top w:val="none" w:sz="0" w:space="0" w:color="auto"/>
        <w:left w:val="none" w:sz="0" w:space="0" w:color="auto"/>
        <w:bottom w:val="none" w:sz="0" w:space="0" w:color="auto"/>
        <w:right w:val="none" w:sz="0" w:space="0" w:color="auto"/>
      </w:divBdr>
      <w:divsChild>
        <w:div w:id="170604265">
          <w:marLeft w:val="0"/>
          <w:marRight w:val="0"/>
          <w:marTop w:val="0"/>
          <w:marBottom w:val="0"/>
          <w:divBdr>
            <w:top w:val="none" w:sz="0" w:space="0" w:color="auto"/>
            <w:left w:val="none" w:sz="0" w:space="0" w:color="auto"/>
            <w:bottom w:val="none" w:sz="0" w:space="0" w:color="auto"/>
            <w:right w:val="none" w:sz="0" w:space="0" w:color="auto"/>
          </w:divBdr>
        </w:div>
      </w:divsChild>
    </w:div>
    <w:div w:id="280452925">
      <w:bodyDiv w:val="1"/>
      <w:marLeft w:val="0"/>
      <w:marRight w:val="0"/>
      <w:marTop w:val="0"/>
      <w:marBottom w:val="0"/>
      <w:divBdr>
        <w:top w:val="none" w:sz="0" w:space="0" w:color="auto"/>
        <w:left w:val="none" w:sz="0" w:space="0" w:color="auto"/>
        <w:bottom w:val="none" w:sz="0" w:space="0" w:color="auto"/>
        <w:right w:val="none" w:sz="0" w:space="0" w:color="auto"/>
      </w:divBdr>
      <w:divsChild>
        <w:div w:id="274558253">
          <w:marLeft w:val="0"/>
          <w:marRight w:val="0"/>
          <w:marTop w:val="0"/>
          <w:marBottom w:val="0"/>
          <w:divBdr>
            <w:top w:val="none" w:sz="0" w:space="0" w:color="auto"/>
            <w:left w:val="none" w:sz="0" w:space="0" w:color="auto"/>
            <w:bottom w:val="none" w:sz="0" w:space="0" w:color="auto"/>
            <w:right w:val="none" w:sz="0" w:space="0" w:color="auto"/>
          </w:divBdr>
        </w:div>
      </w:divsChild>
    </w:div>
    <w:div w:id="288096805">
      <w:bodyDiv w:val="1"/>
      <w:marLeft w:val="0"/>
      <w:marRight w:val="0"/>
      <w:marTop w:val="0"/>
      <w:marBottom w:val="0"/>
      <w:divBdr>
        <w:top w:val="none" w:sz="0" w:space="0" w:color="auto"/>
        <w:left w:val="none" w:sz="0" w:space="0" w:color="auto"/>
        <w:bottom w:val="none" w:sz="0" w:space="0" w:color="auto"/>
        <w:right w:val="none" w:sz="0" w:space="0" w:color="auto"/>
      </w:divBdr>
      <w:divsChild>
        <w:div w:id="1095828160">
          <w:marLeft w:val="0"/>
          <w:marRight w:val="0"/>
          <w:marTop w:val="0"/>
          <w:marBottom w:val="0"/>
          <w:divBdr>
            <w:top w:val="none" w:sz="0" w:space="0" w:color="auto"/>
            <w:left w:val="none" w:sz="0" w:space="0" w:color="auto"/>
            <w:bottom w:val="none" w:sz="0" w:space="0" w:color="auto"/>
            <w:right w:val="none" w:sz="0" w:space="0" w:color="auto"/>
          </w:divBdr>
        </w:div>
      </w:divsChild>
    </w:div>
    <w:div w:id="300115311">
      <w:bodyDiv w:val="1"/>
      <w:marLeft w:val="0"/>
      <w:marRight w:val="0"/>
      <w:marTop w:val="0"/>
      <w:marBottom w:val="0"/>
      <w:divBdr>
        <w:top w:val="none" w:sz="0" w:space="0" w:color="auto"/>
        <w:left w:val="none" w:sz="0" w:space="0" w:color="auto"/>
        <w:bottom w:val="none" w:sz="0" w:space="0" w:color="auto"/>
        <w:right w:val="none" w:sz="0" w:space="0" w:color="auto"/>
      </w:divBdr>
      <w:divsChild>
        <w:div w:id="820000542">
          <w:marLeft w:val="0"/>
          <w:marRight w:val="0"/>
          <w:marTop w:val="0"/>
          <w:marBottom w:val="0"/>
          <w:divBdr>
            <w:top w:val="none" w:sz="0" w:space="0" w:color="auto"/>
            <w:left w:val="none" w:sz="0" w:space="0" w:color="auto"/>
            <w:bottom w:val="none" w:sz="0" w:space="0" w:color="auto"/>
            <w:right w:val="none" w:sz="0" w:space="0" w:color="auto"/>
          </w:divBdr>
        </w:div>
      </w:divsChild>
    </w:div>
    <w:div w:id="346055896">
      <w:bodyDiv w:val="1"/>
      <w:marLeft w:val="0"/>
      <w:marRight w:val="0"/>
      <w:marTop w:val="0"/>
      <w:marBottom w:val="0"/>
      <w:divBdr>
        <w:top w:val="none" w:sz="0" w:space="0" w:color="auto"/>
        <w:left w:val="none" w:sz="0" w:space="0" w:color="auto"/>
        <w:bottom w:val="none" w:sz="0" w:space="0" w:color="auto"/>
        <w:right w:val="none" w:sz="0" w:space="0" w:color="auto"/>
      </w:divBdr>
    </w:div>
    <w:div w:id="372000936">
      <w:bodyDiv w:val="1"/>
      <w:marLeft w:val="0"/>
      <w:marRight w:val="0"/>
      <w:marTop w:val="0"/>
      <w:marBottom w:val="0"/>
      <w:divBdr>
        <w:top w:val="none" w:sz="0" w:space="0" w:color="auto"/>
        <w:left w:val="none" w:sz="0" w:space="0" w:color="auto"/>
        <w:bottom w:val="none" w:sz="0" w:space="0" w:color="auto"/>
        <w:right w:val="none" w:sz="0" w:space="0" w:color="auto"/>
      </w:divBdr>
    </w:div>
    <w:div w:id="388194201">
      <w:bodyDiv w:val="1"/>
      <w:marLeft w:val="0"/>
      <w:marRight w:val="0"/>
      <w:marTop w:val="0"/>
      <w:marBottom w:val="0"/>
      <w:divBdr>
        <w:top w:val="none" w:sz="0" w:space="0" w:color="auto"/>
        <w:left w:val="none" w:sz="0" w:space="0" w:color="auto"/>
        <w:bottom w:val="none" w:sz="0" w:space="0" w:color="auto"/>
        <w:right w:val="none" w:sz="0" w:space="0" w:color="auto"/>
      </w:divBdr>
      <w:divsChild>
        <w:div w:id="100295972">
          <w:marLeft w:val="0"/>
          <w:marRight w:val="0"/>
          <w:marTop w:val="0"/>
          <w:marBottom w:val="0"/>
          <w:divBdr>
            <w:top w:val="none" w:sz="0" w:space="0" w:color="auto"/>
            <w:left w:val="none" w:sz="0" w:space="0" w:color="auto"/>
            <w:bottom w:val="none" w:sz="0" w:space="0" w:color="auto"/>
            <w:right w:val="none" w:sz="0" w:space="0" w:color="auto"/>
          </w:divBdr>
        </w:div>
        <w:div w:id="229926945">
          <w:marLeft w:val="0"/>
          <w:marRight w:val="0"/>
          <w:marTop w:val="0"/>
          <w:marBottom w:val="0"/>
          <w:divBdr>
            <w:top w:val="none" w:sz="0" w:space="0" w:color="auto"/>
            <w:left w:val="none" w:sz="0" w:space="0" w:color="auto"/>
            <w:bottom w:val="none" w:sz="0" w:space="0" w:color="auto"/>
            <w:right w:val="none" w:sz="0" w:space="0" w:color="auto"/>
          </w:divBdr>
        </w:div>
        <w:div w:id="612127568">
          <w:marLeft w:val="0"/>
          <w:marRight w:val="0"/>
          <w:marTop w:val="0"/>
          <w:marBottom w:val="0"/>
          <w:divBdr>
            <w:top w:val="none" w:sz="0" w:space="0" w:color="auto"/>
            <w:left w:val="none" w:sz="0" w:space="0" w:color="auto"/>
            <w:bottom w:val="none" w:sz="0" w:space="0" w:color="auto"/>
            <w:right w:val="none" w:sz="0" w:space="0" w:color="auto"/>
          </w:divBdr>
        </w:div>
        <w:div w:id="771164593">
          <w:marLeft w:val="0"/>
          <w:marRight w:val="0"/>
          <w:marTop w:val="0"/>
          <w:marBottom w:val="0"/>
          <w:divBdr>
            <w:top w:val="none" w:sz="0" w:space="0" w:color="auto"/>
            <w:left w:val="none" w:sz="0" w:space="0" w:color="auto"/>
            <w:bottom w:val="none" w:sz="0" w:space="0" w:color="auto"/>
            <w:right w:val="none" w:sz="0" w:space="0" w:color="auto"/>
          </w:divBdr>
        </w:div>
        <w:div w:id="786122134">
          <w:marLeft w:val="0"/>
          <w:marRight w:val="0"/>
          <w:marTop w:val="0"/>
          <w:marBottom w:val="0"/>
          <w:divBdr>
            <w:top w:val="none" w:sz="0" w:space="0" w:color="auto"/>
            <w:left w:val="none" w:sz="0" w:space="0" w:color="auto"/>
            <w:bottom w:val="none" w:sz="0" w:space="0" w:color="auto"/>
            <w:right w:val="none" w:sz="0" w:space="0" w:color="auto"/>
          </w:divBdr>
        </w:div>
        <w:div w:id="933709359">
          <w:marLeft w:val="0"/>
          <w:marRight w:val="0"/>
          <w:marTop w:val="0"/>
          <w:marBottom w:val="0"/>
          <w:divBdr>
            <w:top w:val="none" w:sz="0" w:space="0" w:color="auto"/>
            <w:left w:val="none" w:sz="0" w:space="0" w:color="auto"/>
            <w:bottom w:val="none" w:sz="0" w:space="0" w:color="auto"/>
            <w:right w:val="none" w:sz="0" w:space="0" w:color="auto"/>
          </w:divBdr>
        </w:div>
        <w:div w:id="952785677">
          <w:marLeft w:val="0"/>
          <w:marRight w:val="0"/>
          <w:marTop w:val="0"/>
          <w:marBottom w:val="0"/>
          <w:divBdr>
            <w:top w:val="none" w:sz="0" w:space="0" w:color="auto"/>
            <w:left w:val="none" w:sz="0" w:space="0" w:color="auto"/>
            <w:bottom w:val="none" w:sz="0" w:space="0" w:color="auto"/>
            <w:right w:val="none" w:sz="0" w:space="0" w:color="auto"/>
          </w:divBdr>
        </w:div>
        <w:div w:id="1198083297">
          <w:marLeft w:val="0"/>
          <w:marRight w:val="0"/>
          <w:marTop w:val="0"/>
          <w:marBottom w:val="0"/>
          <w:divBdr>
            <w:top w:val="none" w:sz="0" w:space="0" w:color="auto"/>
            <w:left w:val="none" w:sz="0" w:space="0" w:color="auto"/>
            <w:bottom w:val="none" w:sz="0" w:space="0" w:color="auto"/>
            <w:right w:val="none" w:sz="0" w:space="0" w:color="auto"/>
          </w:divBdr>
        </w:div>
        <w:div w:id="1405057837">
          <w:marLeft w:val="0"/>
          <w:marRight w:val="0"/>
          <w:marTop w:val="0"/>
          <w:marBottom w:val="0"/>
          <w:divBdr>
            <w:top w:val="none" w:sz="0" w:space="0" w:color="auto"/>
            <w:left w:val="none" w:sz="0" w:space="0" w:color="auto"/>
            <w:bottom w:val="none" w:sz="0" w:space="0" w:color="auto"/>
            <w:right w:val="none" w:sz="0" w:space="0" w:color="auto"/>
          </w:divBdr>
        </w:div>
        <w:div w:id="1416706840">
          <w:marLeft w:val="0"/>
          <w:marRight w:val="0"/>
          <w:marTop w:val="0"/>
          <w:marBottom w:val="0"/>
          <w:divBdr>
            <w:top w:val="none" w:sz="0" w:space="0" w:color="auto"/>
            <w:left w:val="none" w:sz="0" w:space="0" w:color="auto"/>
            <w:bottom w:val="none" w:sz="0" w:space="0" w:color="auto"/>
            <w:right w:val="none" w:sz="0" w:space="0" w:color="auto"/>
          </w:divBdr>
        </w:div>
        <w:div w:id="1582636044">
          <w:marLeft w:val="0"/>
          <w:marRight w:val="0"/>
          <w:marTop w:val="0"/>
          <w:marBottom w:val="0"/>
          <w:divBdr>
            <w:top w:val="none" w:sz="0" w:space="0" w:color="auto"/>
            <w:left w:val="none" w:sz="0" w:space="0" w:color="auto"/>
            <w:bottom w:val="none" w:sz="0" w:space="0" w:color="auto"/>
            <w:right w:val="none" w:sz="0" w:space="0" w:color="auto"/>
          </w:divBdr>
        </w:div>
        <w:div w:id="1798907933">
          <w:marLeft w:val="0"/>
          <w:marRight w:val="0"/>
          <w:marTop w:val="0"/>
          <w:marBottom w:val="0"/>
          <w:divBdr>
            <w:top w:val="none" w:sz="0" w:space="0" w:color="auto"/>
            <w:left w:val="none" w:sz="0" w:space="0" w:color="auto"/>
            <w:bottom w:val="none" w:sz="0" w:space="0" w:color="auto"/>
            <w:right w:val="none" w:sz="0" w:space="0" w:color="auto"/>
          </w:divBdr>
        </w:div>
        <w:div w:id="1972592072">
          <w:marLeft w:val="0"/>
          <w:marRight w:val="0"/>
          <w:marTop w:val="0"/>
          <w:marBottom w:val="0"/>
          <w:divBdr>
            <w:top w:val="none" w:sz="0" w:space="0" w:color="auto"/>
            <w:left w:val="none" w:sz="0" w:space="0" w:color="auto"/>
            <w:bottom w:val="none" w:sz="0" w:space="0" w:color="auto"/>
            <w:right w:val="none" w:sz="0" w:space="0" w:color="auto"/>
          </w:divBdr>
        </w:div>
        <w:div w:id="2044138219">
          <w:marLeft w:val="0"/>
          <w:marRight w:val="0"/>
          <w:marTop w:val="0"/>
          <w:marBottom w:val="0"/>
          <w:divBdr>
            <w:top w:val="none" w:sz="0" w:space="0" w:color="auto"/>
            <w:left w:val="none" w:sz="0" w:space="0" w:color="auto"/>
            <w:bottom w:val="none" w:sz="0" w:space="0" w:color="auto"/>
            <w:right w:val="none" w:sz="0" w:space="0" w:color="auto"/>
          </w:divBdr>
        </w:div>
      </w:divsChild>
    </w:div>
    <w:div w:id="411662264">
      <w:bodyDiv w:val="1"/>
      <w:marLeft w:val="0"/>
      <w:marRight w:val="0"/>
      <w:marTop w:val="0"/>
      <w:marBottom w:val="0"/>
      <w:divBdr>
        <w:top w:val="none" w:sz="0" w:space="0" w:color="auto"/>
        <w:left w:val="none" w:sz="0" w:space="0" w:color="auto"/>
        <w:bottom w:val="none" w:sz="0" w:space="0" w:color="auto"/>
        <w:right w:val="none" w:sz="0" w:space="0" w:color="auto"/>
      </w:divBdr>
      <w:divsChild>
        <w:div w:id="1738363170">
          <w:marLeft w:val="0"/>
          <w:marRight w:val="0"/>
          <w:marTop w:val="0"/>
          <w:marBottom w:val="0"/>
          <w:divBdr>
            <w:top w:val="none" w:sz="0" w:space="0" w:color="auto"/>
            <w:left w:val="none" w:sz="0" w:space="0" w:color="auto"/>
            <w:bottom w:val="none" w:sz="0" w:space="0" w:color="auto"/>
            <w:right w:val="none" w:sz="0" w:space="0" w:color="auto"/>
          </w:divBdr>
        </w:div>
      </w:divsChild>
    </w:div>
    <w:div w:id="423066903">
      <w:bodyDiv w:val="1"/>
      <w:marLeft w:val="0"/>
      <w:marRight w:val="0"/>
      <w:marTop w:val="0"/>
      <w:marBottom w:val="0"/>
      <w:divBdr>
        <w:top w:val="none" w:sz="0" w:space="0" w:color="auto"/>
        <w:left w:val="none" w:sz="0" w:space="0" w:color="auto"/>
        <w:bottom w:val="none" w:sz="0" w:space="0" w:color="auto"/>
        <w:right w:val="none" w:sz="0" w:space="0" w:color="auto"/>
      </w:divBdr>
    </w:div>
    <w:div w:id="445121325">
      <w:bodyDiv w:val="1"/>
      <w:marLeft w:val="0"/>
      <w:marRight w:val="0"/>
      <w:marTop w:val="0"/>
      <w:marBottom w:val="0"/>
      <w:divBdr>
        <w:top w:val="none" w:sz="0" w:space="0" w:color="auto"/>
        <w:left w:val="none" w:sz="0" w:space="0" w:color="auto"/>
        <w:bottom w:val="none" w:sz="0" w:space="0" w:color="auto"/>
        <w:right w:val="none" w:sz="0" w:space="0" w:color="auto"/>
      </w:divBdr>
    </w:div>
    <w:div w:id="446772683">
      <w:bodyDiv w:val="1"/>
      <w:marLeft w:val="0"/>
      <w:marRight w:val="0"/>
      <w:marTop w:val="0"/>
      <w:marBottom w:val="0"/>
      <w:divBdr>
        <w:top w:val="none" w:sz="0" w:space="0" w:color="auto"/>
        <w:left w:val="none" w:sz="0" w:space="0" w:color="auto"/>
        <w:bottom w:val="none" w:sz="0" w:space="0" w:color="auto"/>
        <w:right w:val="none" w:sz="0" w:space="0" w:color="auto"/>
      </w:divBdr>
      <w:divsChild>
        <w:div w:id="432825161">
          <w:marLeft w:val="0"/>
          <w:marRight w:val="0"/>
          <w:marTop w:val="0"/>
          <w:marBottom w:val="0"/>
          <w:divBdr>
            <w:top w:val="none" w:sz="0" w:space="0" w:color="auto"/>
            <w:left w:val="none" w:sz="0" w:space="0" w:color="auto"/>
            <w:bottom w:val="none" w:sz="0" w:space="0" w:color="auto"/>
            <w:right w:val="none" w:sz="0" w:space="0" w:color="auto"/>
          </w:divBdr>
        </w:div>
      </w:divsChild>
    </w:div>
    <w:div w:id="462697500">
      <w:bodyDiv w:val="1"/>
      <w:marLeft w:val="0"/>
      <w:marRight w:val="0"/>
      <w:marTop w:val="0"/>
      <w:marBottom w:val="0"/>
      <w:divBdr>
        <w:top w:val="none" w:sz="0" w:space="0" w:color="auto"/>
        <w:left w:val="none" w:sz="0" w:space="0" w:color="auto"/>
        <w:bottom w:val="none" w:sz="0" w:space="0" w:color="auto"/>
        <w:right w:val="none" w:sz="0" w:space="0" w:color="auto"/>
      </w:divBdr>
      <w:divsChild>
        <w:div w:id="169180486">
          <w:marLeft w:val="0"/>
          <w:marRight w:val="0"/>
          <w:marTop w:val="0"/>
          <w:marBottom w:val="0"/>
          <w:divBdr>
            <w:top w:val="none" w:sz="0" w:space="0" w:color="auto"/>
            <w:left w:val="none" w:sz="0" w:space="0" w:color="auto"/>
            <w:bottom w:val="none" w:sz="0" w:space="0" w:color="auto"/>
            <w:right w:val="none" w:sz="0" w:space="0" w:color="auto"/>
          </w:divBdr>
        </w:div>
      </w:divsChild>
    </w:div>
    <w:div w:id="497187886">
      <w:bodyDiv w:val="1"/>
      <w:marLeft w:val="0"/>
      <w:marRight w:val="0"/>
      <w:marTop w:val="0"/>
      <w:marBottom w:val="0"/>
      <w:divBdr>
        <w:top w:val="none" w:sz="0" w:space="0" w:color="auto"/>
        <w:left w:val="none" w:sz="0" w:space="0" w:color="auto"/>
        <w:bottom w:val="none" w:sz="0" w:space="0" w:color="auto"/>
        <w:right w:val="none" w:sz="0" w:space="0" w:color="auto"/>
      </w:divBdr>
      <w:divsChild>
        <w:div w:id="1891728136">
          <w:marLeft w:val="0"/>
          <w:marRight w:val="0"/>
          <w:marTop w:val="0"/>
          <w:marBottom w:val="0"/>
          <w:divBdr>
            <w:top w:val="none" w:sz="0" w:space="0" w:color="auto"/>
            <w:left w:val="none" w:sz="0" w:space="0" w:color="auto"/>
            <w:bottom w:val="none" w:sz="0" w:space="0" w:color="auto"/>
            <w:right w:val="none" w:sz="0" w:space="0" w:color="auto"/>
          </w:divBdr>
        </w:div>
      </w:divsChild>
    </w:div>
    <w:div w:id="499391094">
      <w:bodyDiv w:val="1"/>
      <w:marLeft w:val="0"/>
      <w:marRight w:val="0"/>
      <w:marTop w:val="0"/>
      <w:marBottom w:val="0"/>
      <w:divBdr>
        <w:top w:val="none" w:sz="0" w:space="0" w:color="auto"/>
        <w:left w:val="none" w:sz="0" w:space="0" w:color="auto"/>
        <w:bottom w:val="none" w:sz="0" w:space="0" w:color="auto"/>
        <w:right w:val="none" w:sz="0" w:space="0" w:color="auto"/>
      </w:divBdr>
    </w:div>
    <w:div w:id="525364482">
      <w:bodyDiv w:val="1"/>
      <w:marLeft w:val="0"/>
      <w:marRight w:val="0"/>
      <w:marTop w:val="0"/>
      <w:marBottom w:val="0"/>
      <w:divBdr>
        <w:top w:val="none" w:sz="0" w:space="0" w:color="auto"/>
        <w:left w:val="none" w:sz="0" w:space="0" w:color="auto"/>
        <w:bottom w:val="none" w:sz="0" w:space="0" w:color="auto"/>
        <w:right w:val="none" w:sz="0" w:space="0" w:color="auto"/>
      </w:divBdr>
      <w:divsChild>
        <w:div w:id="98454680">
          <w:marLeft w:val="0"/>
          <w:marRight w:val="0"/>
          <w:marTop w:val="0"/>
          <w:marBottom w:val="0"/>
          <w:divBdr>
            <w:top w:val="none" w:sz="0" w:space="0" w:color="auto"/>
            <w:left w:val="none" w:sz="0" w:space="0" w:color="auto"/>
            <w:bottom w:val="none" w:sz="0" w:space="0" w:color="auto"/>
            <w:right w:val="none" w:sz="0" w:space="0" w:color="auto"/>
          </w:divBdr>
          <w:divsChild>
            <w:div w:id="666636031">
              <w:marLeft w:val="0"/>
              <w:marRight w:val="0"/>
              <w:marTop w:val="0"/>
              <w:marBottom w:val="0"/>
              <w:divBdr>
                <w:top w:val="none" w:sz="0" w:space="0" w:color="auto"/>
                <w:left w:val="none" w:sz="0" w:space="0" w:color="auto"/>
                <w:bottom w:val="none" w:sz="0" w:space="0" w:color="auto"/>
                <w:right w:val="none" w:sz="0" w:space="0" w:color="auto"/>
              </w:divBdr>
            </w:div>
            <w:div w:id="905527247">
              <w:marLeft w:val="0"/>
              <w:marRight w:val="0"/>
              <w:marTop w:val="0"/>
              <w:marBottom w:val="0"/>
              <w:divBdr>
                <w:top w:val="none" w:sz="0" w:space="0" w:color="auto"/>
                <w:left w:val="none" w:sz="0" w:space="0" w:color="auto"/>
                <w:bottom w:val="none" w:sz="0" w:space="0" w:color="auto"/>
                <w:right w:val="none" w:sz="0" w:space="0" w:color="auto"/>
              </w:divBdr>
            </w:div>
            <w:div w:id="996542179">
              <w:marLeft w:val="0"/>
              <w:marRight w:val="0"/>
              <w:marTop w:val="0"/>
              <w:marBottom w:val="0"/>
              <w:divBdr>
                <w:top w:val="none" w:sz="0" w:space="0" w:color="auto"/>
                <w:left w:val="none" w:sz="0" w:space="0" w:color="auto"/>
                <w:bottom w:val="none" w:sz="0" w:space="0" w:color="auto"/>
                <w:right w:val="none" w:sz="0" w:space="0" w:color="auto"/>
              </w:divBdr>
            </w:div>
            <w:div w:id="1495143207">
              <w:marLeft w:val="0"/>
              <w:marRight w:val="0"/>
              <w:marTop w:val="0"/>
              <w:marBottom w:val="0"/>
              <w:divBdr>
                <w:top w:val="none" w:sz="0" w:space="0" w:color="auto"/>
                <w:left w:val="none" w:sz="0" w:space="0" w:color="auto"/>
                <w:bottom w:val="none" w:sz="0" w:space="0" w:color="auto"/>
                <w:right w:val="none" w:sz="0" w:space="0" w:color="auto"/>
              </w:divBdr>
            </w:div>
          </w:divsChild>
        </w:div>
        <w:div w:id="146475970">
          <w:marLeft w:val="0"/>
          <w:marRight w:val="0"/>
          <w:marTop w:val="0"/>
          <w:marBottom w:val="0"/>
          <w:divBdr>
            <w:top w:val="none" w:sz="0" w:space="0" w:color="auto"/>
            <w:left w:val="none" w:sz="0" w:space="0" w:color="auto"/>
            <w:bottom w:val="none" w:sz="0" w:space="0" w:color="auto"/>
            <w:right w:val="none" w:sz="0" w:space="0" w:color="auto"/>
          </w:divBdr>
          <w:divsChild>
            <w:div w:id="7298014">
              <w:marLeft w:val="0"/>
              <w:marRight w:val="0"/>
              <w:marTop w:val="0"/>
              <w:marBottom w:val="0"/>
              <w:divBdr>
                <w:top w:val="none" w:sz="0" w:space="0" w:color="auto"/>
                <w:left w:val="none" w:sz="0" w:space="0" w:color="auto"/>
                <w:bottom w:val="none" w:sz="0" w:space="0" w:color="auto"/>
                <w:right w:val="none" w:sz="0" w:space="0" w:color="auto"/>
              </w:divBdr>
            </w:div>
            <w:div w:id="529495883">
              <w:marLeft w:val="0"/>
              <w:marRight w:val="0"/>
              <w:marTop w:val="0"/>
              <w:marBottom w:val="0"/>
              <w:divBdr>
                <w:top w:val="none" w:sz="0" w:space="0" w:color="auto"/>
                <w:left w:val="none" w:sz="0" w:space="0" w:color="auto"/>
                <w:bottom w:val="none" w:sz="0" w:space="0" w:color="auto"/>
                <w:right w:val="none" w:sz="0" w:space="0" w:color="auto"/>
              </w:divBdr>
            </w:div>
            <w:div w:id="748888493">
              <w:marLeft w:val="0"/>
              <w:marRight w:val="0"/>
              <w:marTop w:val="0"/>
              <w:marBottom w:val="0"/>
              <w:divBdr>
                <w:top w:val="none" w:sz="0" w:space="0" w:color="auto"/>
                <w:left w:val="none" w:sz="0" w:space="0" w:color="auto"/>
                <w:bottom w:val="none" w:sz="0" w:space="0" w:color="auto"/>
                <w:right w:val="none" w:sz="0" w:space="0" w:color="auto"/>
              </w:divBdr>
            </w:div>
            <w:div w:id="1451703741">
              <w:marLeft w:val="0"/>
              <w:marRight w:val="0"/>
              <w:marTop w:val="0"/>
              <w:marBottom w:val="0"/>
              <w:divBdr>
                <w:top w:val="none" w:sz="0" w:space="0" w:color="auto"/>
                <w:left w:val="none" w:sz="0" w:space="0" w:color="auto"/>
                <w:bottom w:val="none" w:sz="0" w:space="0" w:color="auto"/>
                <w:right w:val="none" w:sz="0" w:space="0" w:color="auto"/>
              </w:divBdr>
            </w:div>
          </w:divsChild>
        </w:div>
        <w:div w:id="267584815">
          <w:marLeft w:val="0"/>
          <w:marRight w:val="0"/>
          <w:marTop w:val="0"/>
          <w:marBottom w:val="0"/>
          <w:divBdr>
            <w:top w:val="none" w:sz="0" w:space="0" w:color="auto"/>
            <w:left w:val="none" w:sz="0" w:space="0" w:color="auto"/>
            <w:bottom w:val="none" w:sz="0" w:space="0" w:color="auto"/>
            <w:right w:val="none" w:sz="0" w:space="0" w:color="auto"/>
          </w:divBdr>
          <w:divsChild>
            <w:div w:id="360595898">
              <w:marLeft w:val="0"/>
              <w:marRight w:val="0"/>
              <w:marTop w:val="0"/>
              <w:marBottom w:val="0"/>
              <w:divBdr>
                <w:top w:val="none" w:sz="0" w:space="0" w:color="auto"/>
                <w:left w:val="none" w:sz="0" w:space="0" w:color="auto"/>
                <w:bottom w:val="none" w:sz="0" w:space="0" w:color="auto"/>
                <w:right w:val="none" w:sz="0" w:space="0" w:color="auto"/>
              </w:divBdr>
            </w:div>
            <w:div w:id="1501970630">
              <w:marLeft w:val="0"/>
              <w:marRight w:val="0"/>
              <w:marTop w:val="0"/>
              <w:marBottom w:val="0"/>
              <w:divBdr>
                <w:top w:val="none" w:sz="0" w:space="0" w:color="auto"/>
                <w:left w:val="none" w:sz="0" w:space="0" w:color="auto"/>
                <w:bottom w:val="none" w:sz="0" w:space="0" w:color="auto"/>
                <w:right w:val="none" w:sz="0" w:space="0" w:color="auto"/>
              </w:divBdr>
            </w:div>
          </w:divsChild>
        </w:div>
        <w:div w:id="337082174">
          <w:marLeft w:val="0"/>
          <w:marRight w:val="0"/>
          <w:marTop w:val="0"/>
          <w:marBottom w:val="0"/>
          <w:divBdr>
            <w:top w:val="none" w:sz="0" w:space="0" w:color="auto"/>
            <w:left w:val="none" w:sz="0" w:space="0" w:color="auto"/>
            <w:bottom w:val="none" w:sz="0" w:space="0" w:color="auto"/>
            <w:right w:val="none" w:sz="0" w:space="0" w:color="auto"/>
          </w:divBdr>
          <w:divsChild>
            <w:div w:id="988170379">
              <w:marLeft w:val="0"/>
              <w:marRight w:val="0"/>
              <w:marTop w:val="0"/>
              <w:marBottom w:val="0"/>
              <w:divBdr>
                <w:top w:val="none" w:sz="0" w:space="0" w:color="auto"/>
                <w:left w:val="none" w:sz="0" w:space="0" w:color="auto"/>
                <w:bottom w:val="none" w:sz="0" w:space="0" w:color="auto"/>
                <w:right w:val="none" w:sz="0" w:space="0" w:color="auto"/>
              </w:divBdr>
            </w:div>
          </w:divsChild>
        </w:div>
        <w:div w:id="423963583">
          <w:marLeft w:val="0"/>
          <w:marRight w:val="0"/>
          <w:marTop w:val="0"/>
          <w:marBottom w:val="0"/>
          <w:divBdr>
            <w:top w:val="none" w:sz="0" w:space="0" w:color="auto"/>
            <w:left w:val="none" w:sz="0" w:space="0" w:color="auto"/>
            <w:bottom w:val="none" w:sz="0" w:space="0" w:color="auto"/>
            <w:right w:val="none" w:sz="0" w:space="0" w:color="auto"/>
          </w:divBdr>
          <w:divsChild>
            <w:div w:id="562721283">
              <w:marLeft w:val="0"/>
              <w:marRight w:val="0"/>
              <w:marTop w:val="0"/>
              <w:marBottom w:val="0"/>
              <w:divBdr>
                <w:top w:val="none" w:sz="0" w:space="0" w:color="auto"/>
                <w:left w:val="none" w:sz="0" w:space="0" w:color="auto"/>
                <w:bottom w:val="none" w:sz="0" w:space="0" w:color="auto"/>
                <w:right w:val="none" w:sz="0" w:space="0" w:color="auto"/>
              </w:divBdr>
            </w:div>
          </w:divsChild>
        </w:div>
        <w:div w:id="432945204">
          <w:marLeft w:val="0"/>
          <w:marRight w:val="0"/>
          <w:marTop w:val="0"/>
          <w:marBottom w:val="0"/>
          <w:divBdr>
            <w:top w:val="none" w:sz="0" w:space="0" w:color="auto"/>
            <w:left w:val="none" w:sz="0" w:space="0" w:color="auto"/>
            <w:bottom w:val="none" w:sz="0" w:space="0" w:color="auto"/>
            <w:right w:val="none" w:sz="0" w:space="0" w:color="auto"/>
          </w:divBdr>
          <w:divsChild>
            <w:div w:id="1686009161">
              <w:marLeft w:val="0"/>
              <w:marRight w:val="0"/>
              <w:marTop w:val="0"/>
              <w:marBottom w:val="0"/>
              <w:divBdr>
                <w:top w:val="none" w:sz="0" w:space="0" w:color="auto"/>
                <w:left w:val="none" w:sz="0" w:space="0" w:color="auto"/>
                <w:bottom w:val="none" w:sz="0" w:space="0" w:color="auto"/>
                <w:right w:val="none" w:sz="0" w:space="0" w:color="auto"/>
              </w:divBdr>
            </w:div>
          </w:divsChild>
        </w:div>
        <w:div w:id="439567467">
          <w:marLeft w:val="0"/>
          <w:marRight w:val="0"/>
          <w:marTop w:val="0"/>
          <w:marBottom w:val="0"/>
          <w:divBdr>
            <w:top w:val="none" w:sz="0" w:space="0" w:color="auto"/>
            <w:left w:val="none" w:sz="0" w:space="0" w:color="auto"/>
            <w:bottom w:val="none" w:sz="0" w:space="0" w:color="auto"/>
            <w:right w:val="none" w:sz="0" w:space="0" w:color="auto"/>
          </w:divBdr>
          <w:divsChild>
            <w:div w:id="1000962491">
              <w:marLeft w:val="0"/>
              <w:marRight w:val="0"/>
              <w:marTop w:val="0"/>
              <w:marBottom w:val="0"/>
              <w:divBdr>
                <w:top w:val="none" w:sz="0" w:space="0" w:color="auto"/>
                <w:left w:val="none" w:sz="0" w:space="0" w:color="auto"/>
                <w:bottom w:val="none" w:sz="0" w:space="0" w:color="auto"/>
                <w:right w:val="none" w:sz="0" w:space="0" w:color="auto"/>
              </w:divBdr>
            </w:div>
          </w:divsChild>
        </w:div>
        <w:div w:id="613706517">
          <w:marLeft w:val="0"/>
          <w:marRight w:val="0"/>
          <w:marTop w:val="0"/>
          <w:marBottom w:val="0"/>
          <w:divBdr>
            <w:top w:val="none" w:sz="0" w:space="0" w:color="auto"/>
            <w:left w:val="none" w:sz="0" w:space="0" w:color="auto"/>
            <w:bottom w:val="none" w:sz="0" w:space="0" w:color="auto"/>
            <w:right w:val="none" w:sz="0" w:space="0" w:color="auto"/>
          </w:divBdr>
          <w:divsChild>
            <w:div w:id="1574003867">
              <w:marLeft w:val="0"/>
              <w:marRight w:val="0"/>
              <w:marTop w:val="0"/>
              <w:marBottom w:val="0"/>
              <w:divBdr>
                <w:top w:val="none" w:sz="0" w:space="0" w:color="auto"/>
                <w:left w:val="none" w:sz="0" w:space="0" w:color="auto"/>
                <w:bottom w:val="none" w:sz="0" w:space="0" w:color="auto"/>
                <w:right w:val="none" w:sz="0" w:space="0" w:color="auto"/>
              </w:divBdr>
            </w:div>
          </w:divsChild>
        </w:div>
        <w:div w:id="619191372">
          <w:marLeft w:val="0"/>
          <w:marRight w:val="0"/>
          <w:marTop w:val="0"/>
          <w:marBottom w:val="0"/>
          <w:divBdr>
            <w:top w:val="none" w:sz="0" w:space="0" w:color="auto"/>
            <w:left w:val="none" w:sz="0" w:space="0" w:color="auto"/>
            <w:bottom w:val="none" w:sz="0" w:space="0" w:color="auto"/>
            <w:right w:val="none" w:sz="0" w:space="0" w:color="auto"/>
          </w:divBdr>
          <w:divsChild>
            <w:div w:id="336152831">
              <w:marLeft w:val="0"/>
              <w:marRight w:val="0"/>
              <w:marTop w:val="0"/>
              <w:marBottom w:val="0"/>
              <w:divBdr>
                <w:top w:val="none" w:sz="0" w:space="0" w:color="auto"/>
                <w:left w:val="none" w:sz="0" w:space="0" w:color="auto"/>
                <w:bottom w:val="none" w:sz="0" w:space="0" w:color="auto"/>
                <w:right w:val="none" w:sz="0" w:space="0" w:color="auto"/>
              </w:divBdr>
            </w:div>
            <w:div w:id="1909223819">
              <w:marLeft w:val="0"/>
              <w:marRight w:val="0"/>
              <w:marTop w:val="0"/>
              <w:marBottom w:val="0"/>
              <w:divBdr>
                <w:top w:val="none" w:sz="0" w:space="0" w:color="auto"/>
                <w:left w:val="none" w:sz="0" w:space="0" w:color="auto"/>
                <w:bottom w:val="none" w:sz="0" w:space="0" w:color="auto"/>
                <w:right w:val="none" w:sz="0" w:space="0" w:color="auto"/>
              </w:divBdr>
            </w:div>
            <w:div w:id="2093745046">
              <w:marLeft w:val="0"/>
              <w:marRight w:val="0"/>
              <w:marTop w:val="0"/>
              <w:marBottom w:val="0"/>
              <w:divBdr>
                <w:top w:val="none" w:sz="0" w:space="0" w:color="auto"/>
                <w:left w:val="none" w:sz="0" w:space="0" w:color="auto"/>
                <w:bottom w:val="none" w:sz="0" w:space="0" w:color="auto"/>
                <w:right w:val="none" w:sz="0" w:space="0" w:color="auto"/>
              </w:divBdr>
            </w:div>
          </w:divsChild>
        </w:div>
        <w:div w:id="662511513">
          <w:marLeft w:val="0"/>
          <w:marRight w:val="0"/>
          <w:marTop w:val="0"/>
          <w:marBottom w:val="0"/>
          <w:divBdr>
            <w:top w:val="none" w:sz="0" w:space="0" w:color="auto"/>
            <w:left w:val="none" w:sz="0" w:space="0" w:color="auto"/>
            <w:bottom w:val="none" w:sz="0" w:space="0" w:color="auto"/>
            <w:right w:val="none" w:sz="0" w:space="0" w:color="auto"/>
          </w:divBdr>
          <w:divsChild>
            <w:div w:id="254751191">
              <w:marLeft w:val="0"/>
              <w:marRight w:val="0"/>
              <w:marTop w:val="0"/>
              <w:marBottom w:val="0"/>
              <w:divBdr>
                <w:top w:val="none" w:sz="0" w:space="0" w:color="auto"/>
                <w:left w:val="none" w:sz="0" w:space="0" w:color="auto"/>
                <w:bottom w:val="none" w:sz="0" w:space="0" w:color="auto"/>
                <w:right w:val="none" w:sz="0" w:space="0" w:color="auto"/>
              </w:divBdr>
            </w:div>
          </w:divsChild>
        </w:div>
        <w:div w:id="1009792449">
          <w:marLeft w:val="0"/>
          <w:marRight w:val="0"/>
          <w:marTop w:val="0"/>
          <w:marBottom w:val="0"/>
          <w:divBdr>
            <w:top w:val="none" w:sz="0" w:space="0" w:color="auto"/>
            <w:left w:val="none" w:sz="0" w:space="0" w:color="auto"/>
            <w:bottom w:val="none" w:sz="0" w:space="0" w:color="auto"/>
            <w:right w:val="none" w:sz="0" w:space="0" w:color="auto"/>
          </w:divBdr>
          <w:divsChild>
            <w:div w:id="1172648715">
              <w:marLeft w:val="0"/>
              <w:marRight w:val="0"/>
              <w:marTop w:val="0"/>
              <w:marBottom w:val="0"/>
              <w:divBdr>
                <w:top w:val="none" w:sz="0" w:space="0" w:color="auto"/>
                <w:left w:val="none" w:sz="0" w:space="0" w:color="auto"/>
                <w:bottom w:val="none" w:sz="0" w:space="0" w:color="auto"/>
                <w:right w:val="none" w:sz="0" w:space="0" w:color="auto"/>
              </w:divBdr>
            </w:div>
          </w:divsChild>
        </w:div>
        <w:div w:id="1063530864">
          <w:marLeft w:val="0"/>
          <w:marRight w:val="0"/>
          <w:marTop w:val="0"/>
          <w:marBottom w:val="0"/>
          <w:divBdr>
            <w:top w:val="none" w:sz="0" w:space="0" w:color="auto"/>
            <w:left w:val="none" w:sz="0" w:space="0" w:color="auto"/>
            <w:bottom w:val="none" w:sz="0" w:space="0" w:color="auto"/>
            <w:right w:val="none" w:sz="0" w:space="0" w:color="auto"/>
          </w:divBdr>
          <w:divsChild>
            <w:div w:id="347953333">
              <w:marLeft w:val="0"/>
              <w:marRight w:val="0"/>
              <w:marTop w:val="0"/>
              <w:marBottom w:val="0"/>
              <w:divBdr>
                <w:top w:val="none" w:sz="0" w:space="0" w:color="auto"/>
                <w:left w:val="none" w:sz="0" w:space="0" w:color="auto"/>
                <w:bottom w:val="none" w:sz="0" w:space="0" w:color="auto"/>
                <w:right w:val="none" w:sz="0" w:space="0" w:color="auto"/>
              </w:divBdr>
            </w:div>
          </w:divsChild>
        </w:div>
        <w:div w:id="1345935760">
          <w:marLeft w:val="0"/>
          <w:marRight w:val="0"/>
          <w:marTop w:val="0"/>
          <w:marBottom w:val="0"/>
          <w:divBdr>
            <w:top w:val="none" w:sz="0" w:space="0" w:color="auto"/>
            <w:left w:val="none" w:sz="0" w:space="0" w:color="auto"/>
            <w:bottom w:val="none" w:sz="0" w:space="0" w:color="auto"/>
            <w:right w:val="none" w:sz="0" w:space="0" w:color="auto"/>
          </w:divBdr>
          <w:divsChild>
            <w:div w:id="678393750">
              <w:marLeft w:val="0"/>
              <w:marRight w:val="0"/>
              <w:marTop w:val="0"/>
              <w:marBottom w:val="0"/>
              <w:divBdr>
                <w:top w:val="none" w:sz="0" w:space="0" w:color="auto"/>
                <w:left w:val="none" w:sz="0" w:space="0" w:color="auto"/>
                <w:bottom w:val="none" w:sz="0" w:space="0" w:color="auto"/>
                <w:right w:val="none" w:sz="0" w:space="0" w:color="auto"/>
              </w:divBdr>
            </w:div>
            <w:div w:id="975061481">
              <w:marLeft w:val="0"/>
              <w:marRight w:val="0"/>
              <w:marTop w:val="0"/>
              <w:marBottom w:val="0"/>
              <w:divBdr>
                <w:top w:val="none" w:sz="0" w:space="0" w:color="auto"/>
                <w:left w:val="none" w:sz="0" w:space="0" w:color="auto"/>
                <w:bottom w:val="none" w:sz="0" w:space="0" w:color="auto"/>
                <w:right w:val="none" w:sz="0" w:space="0" w:color="auto"/>
              </w:divBdr>
            </w:div>
            <w:div w:id="1136220154">
              <w:marLeft w:val="0"/>
              <w:marRight w:val="0"/>
              <w:marTop w:val="0"/>
              <w:marBottom w:val="0"/>
              <w:divBdr>
                <w:top w:val="none" w:sz="0" w:space="0" w:color="auto"/>
                <w:left w:val="none" w:sz="0" w:space="0" w:color="auto"/>
                <w:bottom w:val="none" w:sz="0" w:space="0" w:color="auto"/>
                <w:right w:val="none" w:sz="0" w:space="0" w:color="auto"/>
              </w:divBdr>
            </w:div>
          </w:divsChild>
        </w:div>
        <w:div w:id="1489403596">
          <w:marLeft w:val="0"/>
          <w:marRight w:val="0"/>
          <w:marTop w:val="0"/>
          <w:marBottom w:val="0"/>
          <w:divBdr>
            <w:top w:val="none" w:sz="0" w:space="0" w:color="auto"/>
            <w:left w:val="none" w:sz="0" w:space="0" w:color="auto"/>
            <w:bottom w:val="none" w:sz="0" w:space="0" w:color="auto"/>
            <w:right w:val="none" w:sz="0" w:space="0" w:color="auto"/>
          </w:divBdr>
          <w:divsChild>
            <w:div w:id="881787939">
              <w:marLeft w:val="0"/>
              <w:marRight w:val="0"/>
              <w:marTop w:val="0"/>
              <w:marBottom w:val="0"/>
              <w:divBdr>
                <w:top w:val="none" w:sz="0" w:space="0" w:color="auto"/>
                <w:left w:val="none" w:sz="0" w:space="0" w:color="auto"/>
                <w:bottom w:val="none" w:sz="0" w:space="0" w:color="auto"/>
                <w:right w:val="none" w:sz="0" w:space="0" w:color="auto"/>
              </w:divBdr>
            </w:div>
            <w:div w:id="999583117">
              <w:marLeft w:val="0"/>
              <w:marRight w:val="0"/>
              <w:marTop w:val="0"/>
              <w:marBottom w:val="0"/>
              <w:divBdr>
                <w:top w:val="none" w:sz="0" w:space="0" w:color="auto"/>
                <w:left w:val="none" w:sz="0" w:space="0" w:color="auto"/>
                <w:bottom w:val="none" w:sz="0" w:space="0" w:color="auto"/>
                <w:right w:val="none" w:sz="0" w:space="0" w:color="auto"/>
              </w:divBdr>
            </w:div>
            <w:div w:id="1173715905">
              <w:marLeft w:val="0"/>
              <w:marRight w:val="0"/>
              <w:marTop w:val="0"/>
              <w:marBottom w:val="0"/>
              <w:divBdr>
                <w:top w:val="none" w:sz="0" w:space="0" w:color="auto"/>
                <w:left w:val="none" w:sz="0" w:space="0" w:color="auto"/>
                <w:bottom w:val="none" w:sz="0" w:space="0" w:color="auto"/>
                <w:right w:val="none" w:sz="0" w:space="0" w:color="auto"/>
              </w:divBdr>
            </w:div>
          </w:divsChild>
        </w:div>
        <w:div w:id="1502700120">
          <w:marLeft w:val="0"/>
          <w:marRight w:val="0"/>
          <w:marTop w:val="0"/>
          <w:marBottom w:val="0"/>
          <w:divBdr>
            <w:top w:val="none" w:sz="0" w:space="0" w:color="auto"/>
            <w:left w:val="none" w:sz="0" w:space="0" w:color="auto"/>
            <w:bottom w:val="none" w:sz="0" w:space="0" w:color="auto"/>
            <w:right w:val="none" w:sz="0" w:space="0" w:color="auto"/>
          </w:divBdr>
          <w:divsChild>
            <w:div w:id="1077440966">
              <w:marLeft w:val="0"/>
              <w:marRight w:val="0"/>
              <w:marTop w:val="0"/>
              <w:marBottom w:val="0"/>
              <w:divBdr>
                <w:top w:val="none" w:sz="0" w:space="0" w:color="auto"/>
                <w:left w:val="none" w:sz="0" w:space="0" w:color="auto"/>
                <w:bottom w:val="none" w:sz="0" w:space="0" w:color="auto"/>
                <w:right w:val="none" w:sz="0" w:space="0" w:color="auto"/>
              </w:divBdr>
            </w:div>
          </w:divsChild>
        </w:div>
        <w:div w:id="2121298219">
          <w:marLeft w:val="0"/>
          <w:marRight w:val="0"/>
          <w:marTop w:val="0"/>
          <w:marBottom w:val="0"/>
          <w:divBdr>
            <w:top w:val="none" w:sz="0" w:space="0" w:color="auto"/>
            <w:left w:val="none" w:sz="0" w:space="0" w:color="auto"/>
            <w:bottom w:val="none" w:sz="0" w:space="0" w:color="auto"/>
            <w:right w:val="none" w:sz="0" w:space="0" w:color="auto"/>
          </w:divBdr>
          <w:divsChild>
            <w:div w:id="292251486">
              <w:marLeft w:val="0"/>
              <w:marRight w:val="0"/>
              <w:marTop w:val="0"/>
              <w:marBottom w:val="0"/>
              <w:divBdr>
                <w:top w:val="none" w:sz="0" w:space="0" w:color="auto"/>
                <w:left w:val="none" w:sz="0" w:space="0" w:color="auto"/>
                <w:bottom w:val="none" w:sz="0" w:space="0" w:color="auto"/>
                <w:right w:val="none" w:sz="0" w:space="0" w:color="auto"/>
              </w:divBdr>
            </w:div>
            <w:div w:id="508524533">
              <w:marLeft w:val="0"/>
              <w:marRight w:val="0"/>
              <w:marTop w:val="0"/>
              <w:marBottom w:val="0"/>
              <w:divBdr>
                <w:top w:val="none" w:sz="0" w:space="0" w:color="auto"/>
                <w:left w:val="none" w:sz="0" w:space="0" w:color="auto"/>
                <w:bottom w:val="none" w:sz="0" w:space="0" w:color="auto"/>
                <w:right w:val="none" w:sz="0" w:space="0" w:color="auto"/>
              </w:divBdr>
            </w:div>
            <w:div w:id="660892232">
              <w:marLeft w:val="0"/>
              <w:marRight w:val="0"/>
              <w:marTop w:val="0"/>
              <w:marBottom w:val="0"/>
              <w:divBdr>
                <w:top w:val="none" w:sz="0" w:space="0" w:color="auto"/>
                <w:left w:val="none" w:sz="0" w:space="0" w:color="auto"/>
                <w:bottom w:val="none" w:sz="0" w:space="0" w:color="auto"/>
                <w:right w:val="none" w:sz="0" w:space="0" w:color="auto"/>
              </w:divBdr>
            </w:div>
            <w:div w:id="17096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6882">
      <w:bodyDiv w:val="1"/>
      <w:marLeft w:val="0"/>
      <w:marRight w:val="0"/>
      <w:marTop w:val="0"/>
      <w:marBottom w:val="0"/>
      <w:divBdr>
        <w:top w:val="none" w:sz="0" w:space="0" w:color="auto"/>
        <w:left w:val="none" w:sz="0" w:space="0" w:color="auto"/>
        <w:bottom w:val="none" w:sz="0" w:space="0" w:color="auto"/>
        <w:right w:val="none" w:sz="0" w:space="0" w:color="auto"/>
      </w:divBdr>
      <w:divsChild>
        <w:div w:id="386077311">
          <w:marLeft w:val="0"/>
          <w:marRight w:val="0"/>
          <w:marTop w:val="0"/>
          <w:marBottom w:val="0"/>
          <w:divBdr>
            <w:top w:val="none" w:sz="0" w:space="0" w:color="auto"/>
            <w:left w:val="none" w:sz="0" w:space="0" w:color="auto"/>
            <w:bottom w:val="none" w:sz="0" w:space="0" w:color="auto"/>
            <w:right w:val="none" w:sz="0" w:space="0" w:color="auto"/>
          </w:divBdr>
        </w:div>
      </w:divsChild>
    </w:div>
    <w:div w:id="562788957">
      <w:bodyDiv w:val="1"/>
      <w:marLeft w:val="0"/>
      <w:marRight w:val="0"/>
      <w:marTop w:val="0"/>
      <w:marBottom w:val="0"/>
      <w:divBdr>
        <w:top w:val="none" w:sz="0" w:space="0" w:color="auto"/>
        <w:left w:val="none" w:sz="0" w:space="0" w:color="auto"/>
        <w:bottom w:val="none" w:sz="0" w:space="0" w:color="auto"/>
        <w:right w:val="none" w:sz="0" w:space="0" w:color="auto"/>
      </w:divBdr>
      <w:divsChild>
        <w:div w:id="160661098">
          <w:marLeft w:val="0"/>
          <w:marRight w:val="0"/>
          <w:marTop w:val="0"/>
          <w:marBottom w:val="0"/>
          <w:divBdr>
            <w:top w:val="none" w:sz="0" w:space="0" w:color="auto"/>
            <w:left w:val="none" w:sz="0" w:space="0" w:color="auto"/>
            <w:bottom w:val="none" w:sz="0" w:space="0" w:color="auto"/>
            <w:right w:val="none" w:sz="0" w:space="0" w:color="auto"/>
          </w:divBdr>
        </w:div>
        <w:div w:id="292760903">
          <w:marLeft w:val="0"/>
          <w:marRight w:val="0"/>
          <w:marTop w:val="0"/>
          <w:marBottom w:val="0"/>
          <w:divBdr>
            <w:top w:val="none" w:sz="0" w:space="0" w:color="auto"/>
            <w:left w:val="none" w:sz="0" w:space="0" w:color="auto"/>
            <w:bottom w:val="none" w:sz="0" w:space="0" w:color="auto"/>
            <w:right w:val="none" w:sz="0" w:space="0" w:color="auto"/>
          </w:divBdr>
        </w:div>
        <w:div w:id="596400235">
          <w:marLeft w:val="0"/>
          <w:marRight w:val="0"/>
          <w:marTop w:val="0"/>
          <w:marBottom w:val="0"/>
          <w:divBdr>
            <w:top w:val="none" w:sz="0" w:space="0" w:color="auto"/>
            <w:left w:val="none" w:sz="0" w:space="0" w:color="auto"/>
            <w:bottom w:val="none" w:sz="0" w:space="0" w:color="auto"/>
            <w:right w:val="none" w:sz="0" w:space="0" w:color="auto"/>
          </w:divBdr>
        </w:div>
        <w:div w:id="718240665">
          <w:marLeft w:val="0"/>
          <w:marRight w:val="0"/>
          <w:marTop w:val="0"/>
          <w:marBottom w:val="0"/>
          <w:divBdr>
            <w:top w:val="none" w:sz="0" w:space="0" w:color="auto"/>
            <w:left w:val="none" w:sz="0" w:space="0" w:color="auto"/>
            <w:bottom w:val="none" w:sz="0" w:space="0" w:color="auto"/>
            <w:right w:val="none" w:sz="0" w:space="0" w:color="auto"/>
          </w:divBdr>
        </w:div>
        <w:div w:id="730159361">
          <w:marLeft w:val="0"/>
          <w:marRight w:val="0"/>
          <w:marTop w:val="0"/>
          <w:marBottom w:val="0"/>
          <w:divBdr>
            <w:top w:val="none" w:sz="0" w:space="0" w:color="auto"/>
            <w:left w:val="none" w:sz="0" w:space="0" w:color="auto"/>
            <w:bottom w:val="none" w:sz="0" w:space="0" w:color="auto"/>
            <w:right w:val="none" w:sz="0" w:space="0" w:color="auto"/>
          </w:divBdr>
        </w:div>
        <w:div w:id="1029645125">
          <w:marLeft w:val="0"/>
          <w:marRight w:val="0"/>
          <w:marTop w:val="0"/>
          <w:marBottom w:val="0"/>
          <w:divBdr>
            <w:top w:val="none" w:sz="0" w:space="0" w:color="auto"/>
            <w:left w:val="none" w:sz="0" w:space="0" w:color="auto"/>
            <w:bottom w:val="none" w:sz="0" w:space="0" w:color="auto"/>
            <w:right w:val="none" w:sz="0" w:space="0" w:color="auto"/>
          </w:divBdr>
        </w:div>
        <w:div w:id="1201894428">
          <w:marLeft w:val="0"/>
          <w:marRight w:val="0"/>
          <w:marTop w:val="0"/>
          <w:marBottom w:val="0"/>
          <w:divBdr>
            <w:top w:val="none" w:sz="0" w:space="0" w:color="auto"/>
            <w:left w:val="none" w:sz="0" w:space="0" w:color="auto"/>
            <w:bottom w:val="none" w:sz="0" w:space="0" w:color="auto"/>
            <w:right w:val="none" w:sz="0" w:space="0" w:color="auto"/>
          </w:divBdr>
        </w:div>
        <w:div w:id="1370033396">
          <w:marLeft w:val="0"/>
          <w:marRight w:val="0"/>
          <w:marTop w:val="0"/>
          <w:marBottom w:val="0"/>
          <w:divBdr>
            <w:top w:val="none" w:sz="0" w:space="0" w:color="auto"/>
            <w:left w:val="none" w:sz="0" w:space="0" w:color="auto"/>
            <w:bottom w:val="none" w:sz="0" w:space="0" w:color="auto"/>
            <w:right w:val="none" w:sz="0" w:space="0" w:color="auto"/>
          </w:divBdr>
        </w:div>
        <w:div w:id="1466971723">
          <w:marLeft w:val="0"/>
          <w:marRight w:val="0"/>
          <w:marTop w:val="0"/>
          <w:marBottom w:val="0"/>
          <w:divBdr>
            <w:top w:val="none" w:sz="0" w:space="0" w:color="auto"/>
            <w:left w:val="none" w:sz="0" w:space="0" w:color="auto"/>
            <w:bottom w:val="none" w:sz="0" w:space="0" w:color="auto"/>
            <w:right w:val="none" w:sz="0" w:space="0" w:color="auto"/>
          </w:divBdr>
        </w:div>
        <w:div w:id="1519541053">
          <w:marLeft w:val="0"/>
          <w:marRight w:val="0"/>
          <w:marTop w:val="0"/>
          <w:marBottom w:val="0"/>
          <w:divBdr>
            <w:top w:val="none" w:sz="0" w:space="0" w:color="auto"/>
            <w:left w:val="none" w:sz="0" w:space="0" w:color="auto"/>
            <w:bottom w:val="none" w:sz="0" w:space="0" w:color="auto"/>
            <w:right w:val="none" w:sz="0" w:space="0" w:color="auto"/>
          </w:divBdr>
        </w:div>
        <w:div w:id="1549417042">
          <w:marLeft w:val="0"/>
          <w:marRight w:val="0"/>
          <w:marTop w:val="0"/>
          <w:marBottom w:val="0"/>
          <w:divBdr>
            <w:top w:val="none" w:sz="0" w:space="0" w:color="auto"/>
            <w:left w:val="none" w:sz="0" w:space="0" w:color="auto"/>
            <w:bottom w:val="none" w:sz="0" w:space="0" w:color="auto"/>
            <w:right w:val="none" w:sz="0" w:space="0" w:color="auto"/>
          </w:divBdr>
        </w:div>
        <w:div w:id="1705980338">
          <w:marLeft w:val="0"/>
          <w:marRight w:val="0"/>
          <w:marTop w:val="0"/>
          <w:marBottom w:val="0"/>
          <w:divBdr>
            <w:top w:val="none" w:sz="0" w:space="0" w:color="auto"/>
            <w:left w:val="none" w:sz="0" w:space="0" w:color="auto"/>
            <w:bottom w:val="none" w:sz="0" w:space="0" w:color="auto"/>
            <w:right w:val="none" w:sz="0" w:space="0" w:color="auto"/>
          </w:divBdr>
        </w:div>
        <w:div w:id="1942493407">
          <w:marLeft w:val="0"/>
          <w:marRight w:val="0"/>
          <w:marTop w:val="0"/>
          <w:marBottom w:val="0"/>
          <w:divBdr>
            <w:top w:val="none" w:sz="0" w:space="0" w:color="auto"/>
            <w:left w:val="none" w:sz="0" w:space="0" w:color="auto"/>
            <w:bottom w:val="none" w:sz="0" w:space="0" w:color="auto"/>
            <w:right w:val="none" w:sz="0" w:space="0" w:color="auto"/>
          </w:divBdr>
        </w:div>
        <w:div w:id="2086105764">
          <w:marLeft w:val="0"/>
          <w:marRight w:val="0"/>
          <w:marTop w:val="0"/>
          <w:marBottom w:val="0"/>
          <w:divBdr>
            <w:top w:val="none" w:sz="0" w:space="0" w:color="auto"/>
            <w:left w:val="none" w:sz="0" w:space="0" w:color="auto"/>
            <w:bottom w:val="none" w:sz="0" w:space="0" w:color="auto"/>
            <w:right w:val="none" w:sz="0" w:space="0" w:color="auto"/>
          </w:divBdr>
        </w:div>
      </w:divsChild>
    </w:div>
    <w:div w:id="633368224">
      <w:bodyDiv w:val="1"/>
      <w:marLeft w:val="0"/>
      <w:marRight w:val="0"/>
      <w:marTop w:val="0"/>
      <w:marBottom w:val="0"/>
      <w:divBdr>
        <w:top w:val="none" w:sz="0" w:space="0" w:color="auto"/>
        <w:left w:val="none" w:sz="0" w:space="0" w:color="auto"/>
        <w:bottom w:val="none" w:sz="0" w:space="0" w:color="auto"/>
        <w:right w:val="none" w:sz="0" w:space="0" w:color="auto"/>
      </w:divBdr>
    </w:div>
    <w:div w:id="655963797">
      <w:bodyDiv w:val="1"/>
      <w:marLeft w:val="0"/>
      <w:marRight w:val="0"/>
      <w:marTop w:val="0"/>
      <w:marBottom w:val="0"/>
      <w:divBdr>
        <w:top w:val="none" w:sz="0" w:space="0" w:color="auto"/>
        <w:left w:val="none" w:sz="0" w:space="0" w:color="auto"/>
        <w:bottom w:val="none" w:sz="0" w:space="0" w:color="auto"/>
        <w:right w:val="none" w:sz="0" w:space="0" w:color="auto"/>
      </w:divBdr>
      <w:divsChild>
        <w:div w:id="1389648843">
          <w:marLeft w:val="0"/>
          <w:marRight w:val="0"/>
          <w:marTop w:val="0"/>
          <w:marBottom w:val="0"/>
          <w:divBdr>
            <w:top w:val="none" w:sz="0" w:space="0" w:color="auto"/>
            <w:left w:val="none" w:sz="0" w:space="0" w:color="auto"/>
            <w:bottom w:val="none" w:sz="0" w:space="0" w:color="auto"/>
            <w:right w:val="none" w:sz="0" w:space="0" w:color="auto"/>
          </w:divBdr>
        </w:div>
      </w:divsChild>
    </w:div>
    <w:div w:id="690183125">
      <w:bodyDiv w:val="1"/>
      <w:marLeft w:val="0"/>
      <w:marRight w:val="0"/>
      <w:marTop w:val="0"/>
      <w:marBottom w:val="0"/>
      <w:divBdr>
        <w:top w:val="none" w:sz="0" w:space="0" w:color="auto"/>
        <w:left w:val="none" w:sz="0" w:space="0" w:color="auto"/>
        <w:bottom w:val="none" w:sz="0" w:space="0" w:color="auto"/>
        <w:right w:val="none" w:sz="0" w:space="0" w:color="auto"/>
      </w:divBdr>
      <w:divsChild>
        <w:div w:id="361132518">
          <w:marLeft w:val="0"/>
          <w:marRight w:val="0"/>
          <w:marTop w:val="0"/>
          <w:marBottom w:val="0"/>
          <w:divBdr>
            <w:top w:val="none" w:sz="0" w:space="0" w:color="auto"/>
            <w:left w:val="none" w:sz="0" w:space="0" w:color="auto"/>
            <w:bottom w:val="none" w:sz="0" w:space="0" w:color="auto"/>
            <w:right w:val="none" w:sz="0" w:space="0" w:color="auto"/>
          </w:divBdr>
        </w:div>
      </w:divsChild>
    </w:div>
    <w:div w:id="690880814">
      <w:bodyDiv w:val="1"/>
      <w:marLeft w:val="0"/>
      <w:marRight w:val="0"/>
      <w:marTop w:val="0"/>
      <w:marBottom w:val="0"/>
      <w:divBdr>
        <w:top w:val="none" w:sz="0" w:space="0" w:color="auto"/>
        <w:left w:val="none" w:sz="0" w:space="0" w:color="auto"/>
        <w:bottom w:val="none" w:sz="0" w:space="0" w:color="auto"/>
        <w:right w:val="none" w:sz="0" w:space="0" w:color="auto"/>
      </w:divBdr>
      <w:divsChild>
        <w:div w:id="1831871265">
          <w:marLeft w:val="0"/>
          <w:marRight w:val="0"/>
          <w:marTop w:val="0"/>
          <w:marBottom w:val="0"/>
          <w:divBdr>
            <w:top w:val="none" w:sz="0" w:space="0" w:color="auto"/>
            <w:left w:val="none" w:sz="0" w:space="0" w:color="auto"/>
            <w:bottom w:val="none" w:sz="0" w:space="0" w:color="auto"/>
            <w:right w:val="none" w:sz="0" w:space="0" w:color="auto"/>
          </w:divBdr>
        </w:div>
      </w:divsChild>
    </w:div>
    <w:div w:id="774399358">
      <w:bodyDiv w:val="1"/>
      <w:marLeft w:val="0"/>
      <w:marRight w:val="0"/>
      <w:marTop w:val="0"/>
      <w:marBottom w:val="0"/>
      <w:divBdr>
        <w:top w:val="none" w:sz="0" w:space="0" w:color="auto"/>
        <w:left w:val="none" w:sz="0" w:space="0" w:color="auto"/>
        <w:bottom w:val="none" w:sz="0" w:space="0" w:color="auto"/>
        <w:right w:val="none" w:sz="0" w:space="0" w:color="auto"/>
      </w:divBdr>
      <w:divsChild>
        <w:div w:id="1008413420">
          <w:marLeft w:val="0"/>
          <w:marRight w:val="0"/>
          <w:marTop w:val="0"/>
          <w:marBottom w:val="0"/>
          <w:divBdr>
            <w:top w:val="none" w:sz="0" w:space="0" w:color="auto"/>
            <w:left w:val="none" w:sz="0" w:space="0" w:color="auto"/>
            <w:bottom w:val="none" w:sz="0" w:space="0" w:color="auto"/>
            <w:right w:val="none" w:sz="0" w:space="0" w:color="auto"/>
          </w:divBdr>
        </w:div>
      </w:divsChild>
    </w:div>
    <w:div w:id="774666318">
      <w:bodyDiv w:val="1"/>
      <w:marLeft w:val="0"/>
      <w:marRight w:val="0"/>
      <w:marTop w:val="0"/>
      <w:marBottom w:val="0"/>
      <w:divBdr>
        <w:top w:val="none" w:sz="0" w:space="0" w:color="auto"/>
        <w:left w:val="none" w:sz="0" w:space="0" w:color="auto"/>
        <w:bottom w:val="none" w:sz="0" w:space="0" w:color="auto"/>
        <w:right w:val="none" w:sz="0" w:space="0" w:color="auto"/>
      </w:divBdr>
      <w:divsChild>
        <w:div w:id="2071924708">
          <w:marLeft w:val="0"/>
          <w:marRight w:val="0"/>
          <w:marTop w:val="0"/>
          <w:marBottom w:val="0"/>
          <w:divBdr>
            <w:top w:val="none" w:sz="0" w:space="0" w:color="auto"/>
            <w:left w:val="none" w:sz="0" w:space="0" w:color="auto"/>
            <w:bottom w:val="none" w:sz="0" w:space="0" w:color="auto"/>
            <w:right w:val="none" w:sz="0" w:space="0" w:color="auto"/>
          </w:divBdr>
        </w:div>
      </w:divsChild>
    </w:div>
    <w:div w:id="783690813">
      <w:bodyDiv w:val="1"/>
      <w:marLeft w:val="0"/>
      <w:marRight w:val="0"/>
      <w:marTop w:val="0"/>
      <w:marBottom w:val="0"/>
      <w:divBdr>
        <w:top w:val="none" w:sz="0" w:space="0" w:color="auto"/>
        <w:left w:val="none" w:sz="0" w:space="0" w:color="auto"/>
        <w:bottom w:val="none" w:sz="0" w:space="0" w:color="auto"/>
        <w:right w:val="none" w:sz="0" w:space="0" w:color="auto"/>
      </w:divBdr>
      <w:divsChild>
        <w:div w:id="1204948310">
          <w:marLeft w:val="0"/>
          <w:marRight w:val="0"/>
          <w:marTop w:val="0"/>
          <w:marBottom w:val="0"/>
          <w:divBdr>
            <w:top w:val="none" w:sz="0" w:space="0" w:color="auto"/>
            <w:left w:val="none" w:sz="0" w:space="0" w:color="auto"/>
            <w:bottom w:val="none" w:sz="0" w:space="0" w:color="auto"/>
            <w:right w:val="none" w:sz="0" w:space="0" w:color="auto"/>
          </w:divBdr>
        </w:div>
      </w:divsChild>
    </w:div>
    <w:div w:id="795412697">
      <w:bodyDiv w:val="1"/>
      <w:marLeft w:val="0"/>
      <w:marRight w:val="0"/>
      <w:marTop w:val="0"/>
      <w:marBottom w:val="0"/>
      <w:divBdr>
        <w:top w:val="none" w:sz="0" w:space="0" w:color="auto"/>
        <w:left w:val="none" w:sz="0" w:space="0" w:color="auto"/>
        <w:bottom w:val="none" w:sz="0" w:space="0" w:color="auto"/>
        <w:right w:val="none" w:sz="0" w:space="0" w:color="auto"/>
      </w:divBdr>
      <w:divsChild>
        <w:div w:id="1720667836">
          <w:marLeft w:val="0"/>
          <w:marRight w:val="0"/>
          <w:marTop w:val="0"/>
          <w:marBottom w:val="0"/>
          <w:divBdr>
            <w:top w:val="none" w:sz="0" w:space="0" w:color="auto"/>
            <w:left w:val="none" w:sz="0" w:space="0" w:color="auto"/>
            <w:bottom w:val="none" w:sz="0" w:space="0" w:color="auto"/>
            <w:right w:val="none" w:sz="0" w:space="0" w:color="auto"/>
          </w:divBdr>
        </w:div>
      </w:divsChild>
    </w:div>
    <w:div w:id="805044862">
      <w:bodyDiv w:val="1"/>
      <w:marLeft w:val="0"/>
      <w:marRight w:val="0"/>
      <w:marTop w:val="0"/>
      <w:marBottom w:val="0"/>
      <w:divBdr>
        <w:top w:val="none" w:sz="0" w:space="0" w:color="auto"/>
        <w:left w:val="none" w:sz="0" w:space="0" w:color="auto"/>
        <w:bottom w:val="none" w:sz="0" w:space="0" w:color="auto"/>
        <w:right w:val="none" w:sz="0" w:space="0" w:color="auto"/>
      </w:divBdr>
      <w:divsChild>
        <w:div w:id="1117137183">
          <w:marLeft w:val="0"/>
          <w:marRight w:val="0"/>
          <w:marTop w:val="0"/>
          <w:marBottom w:val="0"/>
          <w:divBdr>
            <w:top w:val="none" w:sz="0" w:space="0" w:color="auto"/>
            <w:left w:val="none" w:sz="0" w:space="0" w:color="auto"/>
            <w:bottom w:val="none" w:sz="0" w:space="0" w:color="auto"/>
            <w:right w:val="none" w:sz="0" w:space="0" w:color="auto"/>
          </w:divBdr>
        </w:div>
      </w:divsChild>
    </w:div>
    <w:div w:id="826743630">
      <w:bodyDiv w:val="1"/>
      <w:marLeft w:val="0"/>
      <w:marRight w:val="0"/>
      <w:marTop w:val="0"/>
      <w:marBottom w:val="0"/>
      <w:divBdr>
        <w:top w:val="none" w:sz="0" w:space="0" w:color="auto"/>
        <w:left w:val="none" w:sz="0" w:space="0" w:color="auto"/>
        <w:bottom w:val="none" w:sz="0" w:space="0" w:color="auto"/>
        <w:right w:val="none" w:sz="0" w:space="0" w:color="auto"/>
      </w:divBdr>
      <w:divsChild>
        <w:div w:id="2011907758">
          <w:marLeft w:val="0"/>
          <w:marRight w:val="0"/>
          <w:marTop w:val="0"/>
          <w:marBottom w:val="0"/>
          <w:divBdr>
            <w:top w:val="none" w:sz="0" w:space="0" w:color="auto"/>
            <w:left w:val="none" w:sz="0" w:space="0" w:color="auto"/>
            <w:bottom w:val="none" w:sz="0" w:space="0" w:color="auto"/>
            <w:right w:val="none" w:sz="0" w:space="0" w:color="auto"/>
          </w:divBdr>
        </w:div>
      </w:divsChild>
    </w:div>
    <w:div w:id="851260757">
      <w:bodyDiv w:val="1"/>
      <w:marLeft w:val="0"/>
      <w:marRight w:val="0"/>
      <w:marTop w:val="0"/>
      <w:marBottom w:val="0"/>
      <w:divBdr>
        <w:top w:val="none" w:sz="0" w:space="0" w:color="auto"/>
        <w:left w:val="none" w:sz="0" w:space="0" w:color="auto"/>
        <w:bottom w:val="none" w:sz="0" w:space="0" w:color="auto"/>
        <w:right w:val="none" w:sz="0" w:space="0" w:color="auto"/>
      </w:divBdr>
      <w:divsChild>
        <w:div w:id="843397716">
          <w:marLeft w:val="0"/>
          <w:marRight w:val="0"/>
          <w:marTop w:val="0"/>
          <w:marBottom w:val="0"/>
          <w:divBdr>
            <w:top w:val="none" w:sz="0" w:space="0" w:color="auto"/>
            <w:left w:val="none" w:sz="0" w:space="0" w:color="auto"/>
            <w:bottom w:val="none" w:sz="0" w:space="0" w:color="auto"/>
            <w:right w:val="none" w:sz="0" w:space="0" w:color="auto"/>
          </w:divBdr>
        </w:div>
      </w:divsChild>
    </w:div>
    <w:div w:id="865145056">
      <w:bodyDiv w:val="1"/>
      <w:marLeft w:val="0"/>
      <w:marRight w:val="0"/>
      <w:marTop w:val="0"/>
      <w:marBottom w:val="0"/>
      <w:divBdr>
        <w:top w:val="none" w:sz="0" w:space="0" w:color="auto"/>
        <w:left w:val="none" w:sz="0" w:space="0" w:color="auto"/>
        <w:bottom w:val="none" w:sz="0" w:space="0" w:color="auto"/>
        <w:right w:val="none" w:sz="0" w:space="0" w:color="auto"/>
      </w:divBdr>
      <w:divsChild>
        <w:div w:id="2065328644">
          <w:marLeft w:val="0"/>
          <w:marRight w:val="0"/>
          <w:marTop w:val="0"/>
          <w:marBottom w:val="0"/>
          <w:divBdr>
            <w:top w:val="none" w:sz="0" w:space="0" w:color="auto"/>
            <w:left w:val="none" w:sz="0" w:space="0" w:color="auto"/>
            <w:bottom w:val="none" w:sz="0" w:space="0" w:color="auto"/>
            <w:right w:val="none" w:sz="0" w:space="0" w:color="auto"/>
          </w:divBdr>
        </w:div>
      </w:divsChild>
    </w:div>
    <w:div w:id="868494408">
      <w:bodyDiv w:val="1"/>
      <w:marLeft w:val="0"/>
      <w:marRight w:val="0"/>
      <w:marTop w:val="0"/>
      <w:marBottom w:val="0"/>
      <w:divBdr>
        <w:top w:val="none" w:sz="0" w:space="0" w:color="auto"/>
        <w:left w:val="none" w:sz="0" w:space="0" w:color="auto"/>
        <w:bottom w:val="none" w:sz="0" w:space="0" w:color="auto"/>
        <w:right w:val="none" w:sz="0" w:space="0" w:color="auto"/>
      </w:divBdr>
    </w:div>
    <w:div w:id="900482958">
      <w:bodyDiv w:val="1"/>
      <w:marLeft w:val="0"/>
      <w:marRight w:val="0"/>
      <w:marTop w:val="0"/>
      <w:marBottom w:val="0"/>
      <w:divBdr>
        <w:top w:val="none" w:sz="0" w:space="0" w:color="auto"/>
        <w:left w:val="none" w:sz="0" w:space="0" w:color="auto"/>
        <w:bottom w:val="none" w:sz="0" w:space="0" w:color="auto"/>
        <w:right w:val="none" w:sz="0" w:space="0" w:color="auto"/>
      </w:divBdr>
      <w:divsChild>
        <w:div w:id="1841047176">
          <w:marLeft w:val="0"/>
          <w:marRight w:val="0"/>
          <w:marTop w:val="0"/>
          <w:marBottom w:val="0"/>
          <w:divBdr>
            <w:top w:val="none" w:sz="0" w:space="0" w:color="auto"/>
            <w:left w:val="none" w:sz="0" w:space="0" w:color="auto"/>
            <w:bottom w:val="none" w:sz="0" w:space="0" w:color="auto"/>
            <w:right w:val="none" w:sz="0" w:space="0" w:color="auto"/>
          </w:divBdr>
        </w:div>
      </w:divsChild>
    </w:div>
    <w:div w:id="903180925">
      <w:bodyDiv w:val="1"/>
      <w:marLeft w:val="0"/>
      <w:marRight w:val="0"/>
      <w:marTop w:val="0"/>
      <w:marBottom w:val="0"/>
      <w:divBdr>
        <w:top w:val="none" w:sz="0" w:space="0" w:color="auto"/>
        <w:left w:val="none" w:sz="0" w:space="0" w:color="auto"/>
        <w:bottom w:val="none" w:sz="0" w:space="0" w:color="auto"/>
        <w:right w:val="none" w:sz="0" w:space="0" w:color="auto"/>
      </w:divBdr>
      <w:divsChild>
        <w:div w:id="1688215365">
          <w:marLeft w:val="0"/>
          <w:marRight w:val="0"/>
          <w:marTop w:val="0"/>
          <w:marBottom w:val="0"/>
          <w:divBdr>
            <w:top w:val="none" w:sz="0" w:space="0" w:color="auto"/>
            <w:left w:val="none" w:sz="0" w:space="0" w:color="auto"/>
            <w:bottom w:val="none" w:sz="0" w:space="0" w:color="auto"/>
            <w:right w:val="none" w:sz="0" w:space="0" w:color="auto"/>
          </w:divBdr>
        </w:div>
      </w:divsChild>
    </w:div>
    <w:div w:id="924386585">
      <w:bodyDiv w:val="1"/>
      <w:marLeft w:val="0"/>
      <w:marRight w:val="0"/>
      <w:marTop w:val="0"/>
      <w:marBottom w:val="0"/>
      <w:divBdr>
        <w:top w:val="none" w:sz="0" w:space="0" w:color="auto"/>
        <w:left w:val="none" w:sz="0" w:space="0" w:color="auto"/>
        <w:bottom w:val="none" w:sz="0" w:space="0" w:color="auto"/>
        <w:right w:val="none" w:sz="0" w:space="0" w:color="auto"/>
      </w:divBdr>
    </w:div>
    <w:div w:id="926185771">
      <w:bodyDiv w:val="1"/>
      <w:marLeft w:val="0"/>
      <w:marRight w:val="0"/>
      <w:marTop w:val="0"/>
      <w:marBottom w:val="0"/>
      <w:divBdr>
        <w:top w:val="none" w:sz="0" w:space="0" w:color="auto"/>
        <w:left w:val="none" w:sz="0" w:space="0" w:color="auto"/>
        <w:bottom w:val="none" w:sz="0" w:space="0" w:color="auto"/>
        <w:right w:val="none" w:sz="0" w:space="0" w:color="auto"/>
      </w:divBdr>
      <w:divsChild>
        <w:div w:id="831799605">
          <w:marLeft w:val="0"/>
          <w:marRight w:val="0"/>
          <w:marTop w:val="0"/>
          <w:marBottom w:val="0"/>
          <w:divBdr>
            <w:top w:val="none" w:sz="0" w:space="0" w:color="auto"/>
            <w:left w:val="none" w:sz="0" w:space="0" w:color="auto"/>
            <w:bottom w:val="none" w:sz="0" w:space="0" w:color="auto"/>
            <w:right w:val="none" w:sz="0" w:space="0" w:color="auto"/>
          </w:divBdr>
        </w:div>
      </w:divsChild>
    </w:div>
    <w:div w:id="927426258">
      <w:bodyDiv w:val="1"/>
      <w:marLeft w:val="0"/>
      <w:marRight w:val="0"/>
      <w:marTop w:val="0"/>
      <w:marBottom w:val="0"/>
      <w:divBdr>
        <w:top w:val="none" w:sz="0" w:space="0" w:color="auto"/>
        <w:left w:val="none" w:sz="0" w:space="0" w:color="auto"/>
        <w:bottom w:val="none" w:sz="0" w:space="0" w:color="auto"/>
        <w:right w:val="none" w:sz="0" w:space="0" w:color="auto"/>
      </w:divBdr>
      <w:divsChild>
        <w:div w:id="210389719">
          <w:marLeft w:val="0"/>
          <w:marRight w:val="0"/>
          <w:marTop w:val="0"/>
          <w:marBottom w:val="0"/>
          <w:divBdr>
            <w:top w:val="none" w:sz="0" w:space="0" w:color="auto"/>
            <w:left w:val="none" w:sz="0" w:space="0" w:color="auto"/>
            <w:bottom w:val="none" w:sz="0" w:space="0" w:color="auto"/>
            <w:right w:val="none" w:sz="0" w:space="0" w:color="auto"/>
          </w:divBdr>
        </w:div>
      </w:divsChild>
    </w:div>
    <w:div w:id="959843075">
      <w:bodyDiv w:val="1"/>
      <w:marLeft w:val="0"/>
      <w:marRight w:val="0"/>
      <w:marTop w:val="0"/>
      <w:marBottom w:val="0"/>
      <w:divBdr>
        <w:top w:val="none" w:sz="0" w:space="0" w:color="auto"/>
        <w:left w:val="none" w:sz="0" w:space="0" w:color="auto"/>
        <w:bottom w:val="none" w:sz="0" w:space="0" w:color="auto"/>
        <w:right w:val="none" w:sz="0" w:space="0" w:color="auto"/>
      </w:divBdr>
      <w:divsChild>
        <w:div w:id="1593782383">
          <w:marLeft w:val="0"/>
          <w:marRight w:val="0"/>
          <w:marTop w:val="0"/>
          <w:marBottom w:val="0"/>
          <w:divBdr>
            <w:top w:val="none" w:sz="0" w:space="0" w:color="auto"/>
            <w:left w:val="none" w:sz="0" w:space="0" w:color="auto"/>
            <w:bottom w:val="none" w:sz="0" w:space="0" w:color="auto"/>
            <w:right w:val="none" w:sz="0" w:space="0" w:color="auto"/>
          </w:divBdr>
        </w:div>
      </w:divsChild>
    </w:div>
    <w:div w:id="971597821">
      <w:bodyDiv w:val="1"/>
      <w:marLeft w:val="0"/>
      <w:marRight w:val="0"/>
      <w:marTop w:val="0"/>
      <w:marBottom w:val="0"/>
      <w:divBdr>
        <w:top w:val="none" w:sz="0" w:space="0" w:color="auto"/>
        <w:left w:val="none" w:sz="0" w:space="0" w:color="auto"/>
        <w:bottom w:val="none" w:sz="0" w:space="0" w:color="auto"/>
        <w:right w:val="none" w:sz="0" w:space="0" w:color="auto"/>
      </w:divBdr>
      <w:divsChild>
        <w:div w:id="248344765">
          <w:marLeft w:val="0"/>
          <w:marRight w:val="0"/>
          <w:marTop w:val="0"/>
          <w:marBottom w:val="0"/>
          <w:divBdr>
            <w:top w:val="none" w:sz="0" w:space="0" w:color="auto"/>
            <w:left w:val="none" w:sz="0" w:space="0" w:color="auto"/>
            <w:bottom w:val="none" w:sz="0" w:space="0" w:color="auto"/>
            <w:right w:val="none" w:sz="0" w:space="0" w:color="auto"/>
          </w:divBdr>
        </w:div>
      </w:divsChild>
    </w:div>
    <w:div w:id="997608744">
      <w:bodyDiv w:val="1"/>
      <w:marLeft w:val="0"/>
      <w:marRight w:val="0"/>
      <w:marTop w:val="0"/>
      <w:marBottom w:val="0"/>
      <w:divBdr>
        <w:top w:val="none" w:sz="0" w:space="0" w:color="auto"/>
        <w:left w:val="none" w:sz="0" w:space="0" w:color="auto"/>
        <w:bottom w:val="none" w:sz="0" w:space="0" w:color="auto"/>
        <w:right w:val="none" w:sz="0" w:space="0" w:color="auto"/>
      </w:divBdr>
      <w:divsChild>
        <w:div w:id="700210531">
          <w:marLeft w:val="0"/>
          <w:marRight w:val="0"/>
          <w:marTop w:val="0"/>
          <w:marBottom w:val="0"/>
          <w:divBdr>
            <w:top w:val="none" w:sz="0" w:space="0" w:color="auto"/>
            <w:left w:val="none" w:sz="0" w:space="0" w:color="auto"/>
            <w:bottom w:val="none" w:sz="0" w:space="0" w:color="auto"/>
            <w:right w:val="none" w:sz="0" w:space="0" w:color="auto"/>
          </w:divBdr>
        </w:div>
      </w:divsChild>
    </w:div>
    <w:div w:id="1063716618">
      <w:bodyDiv w:val="1"/>
      <w:marLeft w:val="0"/>
      <w:marRight w:val="0"/>
      <w:marTop w:val="0"/>
      <w:marBottom w:val="0"/>
      <w:divBdr>
        <w:top w:val="none" w:sz="0" w:space="0" w:color="auto"/>
        <w:left w:val="none" w:sz="0" w:space="0" w:color="auto"/>
        <w:bottom w:val="none" w:sz="0" w:space="0" w:color="auto"/>
        <w:right w:val="none" w:sz="0" w:space="0" w:color="auto"/>
      </w:divBdr>
      <w:divsChild>
        <w:div w:id="1460798546">
          <w:marLeft w:val="0"/>
          <w:marRight w:val="0"/>
          <w:marTop w:val="0"/>
          <w:marBottom w:val="0"/>
          <w:divBdr>
            <w:top w:val="none" w:sz="0" w:space="0" w:color="auto"/>
            <w:left w:val="none" w:sz="0" w:space="0" w:color="auto"/>
            <w:bottom w:val="none" w:sz="0" w:space="0" w:color="auto"/>
            <w:right w:val="none" w:sz="0" w:space="0" w:color="auto"/>
          </w:divBdr>
        </w:div>
      </w:divsChild>
    </w:div>
    <w:div w:id="1072504931">
      <w:bodyDiv w:val="1"/>
      <w:marLeft w:val="0"/>
      <w:marRight w:val="0"/>
      <w:marTop w:val="0"/>
      <w:marBottom w:val="0"/>
      <w:divBdr>
        <w:top w:val="none" w:sz="0" w:space="0" w:color="auto"/>
        <w:left w:val="none" w:sz="0" w:space="0" w:color="auto"/>
        <w:bottom w:val="none" w:sz="0" w:space="0" w:color="auto"/>
        <w:right w:val="none" w:sz="0" w:space="0" w:color="auto"/>
      </w:divBdr>
    </w:div>
    <w:div w:id="1075206490">
      <w:bodyDiv w:val="1"/>
      <w:marLeft w:val="0"/>
      <w:marRight w:val="0"/>
      <w:marTop w:val="0"/>
      <w:marBottom w:val="0"/>
      <w:divBdr>
        <w:top w:val="none" w:sz="0" w:space="0" w:color="auto"/>
        <w:left w:val="none" w:sz="0" w:space="0" w:color="auto"/>
        <w:bottom w:val="none" w:sz="0" w:space="0" w:color="auto"/>
        <w:right w:val="none" w:sz="0" w:space="0" w:color="auto"/>
      </w:divBdr>
      <w:divsChild>
        <w:div w:id="655643556">
          <w:marLeft w:val="0"/>
          <w:marRight w:val="0"/>
          <w:marTop w:val="0"/>
          <w:marBottom w:val="0"/>
          <w:divBdr>
            <w:top w:val="none" w:sz="0" w:space="0" w:color="auto"/>
            <w:left w:val="none" w:sz="0" w:space="0" w:color="auto"/>
            <w:bottom w:val="none" w:sz="0" w:space="0" w:color="auto"/>
            <w:right w:val="none" w:sz="0" w:space="0" w:color="auto"/>
          </w:divBdr>
        </w:div>
        <w:div w:id="1329675296">
          <w:marLeft w:val="0"/>
          <w:marRight w:val="0"/>
          <w:marTop w:val="0"/>
          <w:marBottom w:val="0"/>
          <w:divBdr>
            <w:top w:val="none" w:sz="0" w:space="0" w:color="auto"/>
            <w:left w:val="none" w:sz="0" w:space="0" w:color="auto"/>
            <w:bottom w:val="none" w:sz="0" w:space="0" w:color="auto"/>
            <w:right w:val="none" w:sz="0" w:space="0" w:color="auto"/>
          </w:divBdr>
        </w:div>
        <w:div w:id="1493326082">
          <w:marLeft w:val="0"/>
          <w:marRight w:val="0"/>
          <w:marTop w:val="0"/>
          <w:marBottom w:val="0"/>
          <w:divBdr>
            <w:top w:val="none" w:sz="0" w:space="0" w:color="auto"/>
            <w:left w:val="none" w:sz="0" w:space="0" w:color="auto"/>
            <w:bottom w:val="none" w:sz="0" w:space="0" w:color="auto"/>
            <w:right w:val="none" w:sz="0" w:space="0" w:color="auto"/>
          </w:divBdr>
        </w:div>
      </w:divsChild>
    </w:div>
    <w:div w:id="1086533587">
      <w:bodyDiv w:val="1"/>
      <w:marLeft w:val="0"/>
      <w:marRight w:val="0"/>
      <w:marTop w:val="0"/>
      <w:marBottom w:val="0"/>
      <w:divBdr>
        <w:top w:val="none" w:sz="0" w:space="0" w:color="auto"/>
        <w:left w:val="none" w:sz="0" w:space="0" w:color="auto"/>
        <w:bottom w:val="none" w:sz="0" w:space="0" w:color="auto"/>
        <w:right w:val="none" w:sz="0" w:space="0" w:color="auto"/>
      </w:divBdr>
    </w:div>
    <w:div w:id="1120680934">
      <w:bodyDiv w:val="1"/>
      <w:marLeft w:val="0"/>
      <w:marRight w:val="0"/>
      <w:marTop w:val="0"/>
      <w:marBottom w:val="0"/>
      <w:divBdr>
        <w:top w:val="none" w:sz="0" w:space="0" w:color="auto"/>
        <w:left w:val="none" w:sz="0" w:space="0" w:color="auto"/>
        <w:bottom w:val="none" w:sz="0" w:space="0" w:color="auto"/>
        <w:right w:val="none" w:sz="0" w:space="0" w:color="auto"/>
      </w:divBdr>
      <w:divsChild>
        <w:div w:id="772362544">
          <w:marLeft w:val="0"/>
          <w:marRight w:val="0"/>
          <w:marTop w:val="0"/>
          <w:marBottom w:val="0"/>
          <w:divBdr>
            <w:top w:val="none" w:sz="0" w:space="0" w:color="auto"/>
            <w:left w:val="none" w:sz="0" w:space="0" w:color="auto"/>
            <w:bottom w:val="none" w:sz="0" w:space="0" w:color="auto"/>
            <w:right w:val="none" w:sz="0" w:space="0" w:color="auto"/>
          </w:divBdr>
        </w:div>
      </w:divsChild>
    </w:div>
    <w:div w:id="1155948280">
      <w:bodyDiv w:val="1"/>
      <w:marLeft w:val="0"/>
      <w:marRight w:val="0"/>
      <w:marTop w:val="0"/>
      <w:marBottom w:val="0"/>
      <w:divBdr>
        <w:top w:val="none" w:sz="0" w:space="0" w:color="auto"/>
        <w:left w:val="none" w:sz="0" w:space="0" w:color="auto"/>
        <w:bottom w:val="none" w:sz="0" w:space="0" w:color="auto"/>
        <w:right w:val="none" w:sz="0" w:space="0" w:color="auto"/>
      </w:divBdr>
      <w:divsChild>
        <w:div w:id="874924976">
          <w:marLeft w:val="0"/>
          <w:marRight w:val="0"/>
          <w:marTop w:val="0"/>
          <w:marBottom w:val="0"/>
          <w:divBdr>
            <w:top w:val="none" w:sz="0" w:space="0" w:color="auto"/>
            <w:left w:val="none" w:sz="0" w:space="0" w:color="auto"/>
            <w:bottom w:val="none" w:sz="0" w:space="0" w:color="auto"/>
            <w:right w:val="none" w:sz="0" w:space="0" w:color="auto"/>
          </w:divBdr>
        </w:div>
      </w:divsChild>
    </w:div>
    <w:div w:id="1160191726">
      <w:bodyDiv w:val="1"/>
      <w:marLeft w:val="0"/>
      <w:marRight w:val="0"/>
      <w:marTop w:val="0"/>
      <w:marBottom w:val="0"/>
      <w:divBdr>
        <w:top w:val="none" w:sz="0" w:space="0" w:color="auto"/>
        <w:left w:val="none" w:sz="0" w:space="0" w:color="auto"/>
        <w:bottom w:val="none" w:sz="0" w:space="0" w:color="auto"/>
        <w:right w:val="none" w:sz="0" w:space="0" w:color="auto"/>
      </w:divBdr>
      <w:divsChild>
        <w:div w:id="1883975365">
          <w:marLeft w:val="0"/>
          <w:marRight w:val="0"/>
          <w:marTop w:val="0"/>
          <w:marBottom w:val="0"/>
          <w:divBdr>
            <w:top w:val="none" w:sz="0" w:space="0" w:color="auto"/>
            <w:left w:val="none" w:sz="0" w:space="0" w:color="auto"/>
            <w:bottom w:val="none" w:sz="0" w:space="0" w:color="auto"/>
            <w:right w:val="none" w:sz="0" w:space="0" w:color="auto"/>
          </w:divBdr>
        </w:div>
      </w:divsChild>
    </w:div>
    <w:div w:id="1181428438">
      <w:bodyDiv w:val="1"/>
      <w:marLeft w:val="0"/>
      <w:marRight w:val="0"/>
      <w:marTop w:val="0"/>
      <w:marBottom w:val="0"/>
      <w:divBdr>
        <w:top w:val="none" w:sz="0" w:space="0" w:color="auto"/>
        <w:left w:val="none" w:sz="0" w:space="0" w:color="auto"/>
        <w:bottom w:val="none" w:sz="0" w:space="0" w:color="auto"/>
        <w:right w:val="none" w:sz="0" w:space="0" w:color="auto"/>
      </w:divBdr>
    </w:div>
    <w:div w:id="1193155911">
      <w:bodyDiv w:val="1"/>
      <w:marLeft w:val="0"/>
      <w:marRight w:val="0"/>
      <w:marTop w:val="0"/>
      <w:marBottom w:val="0"/>
      <w:divBdr>
        <w:top w:val="none" w:sz="0" w:space="0" w:color="auto"/>
        <w:left w:val="none" w:sz="0" w:space="0" w:color="auto"/>
        <w:bottom w:val="none" w:sz="0" w:space="0" w:color="auto"/>
        <w:right w:val="none" w:sz="0" w:space="0" w:color="auto"/>
      </w:divBdr>
      <w:divsChild>
        <w:div w:id="1175151605">
          <w:marLeft w:val="0"/>
          <w:marRight w:val="0"/>
          <w:marTop w:val="0"/>
          <w:marBottom w:val="0"/>
          <w:divBdr>
            <w:top w:val="none" w:sz="0" w:space="0" w:color="auto"/>
            <w:left w:val="none" w:sz="0" w:space="0" w:color="auto"/>
            <w:bottom w:val="none" w:sz="0" w:space="0" w:color="auto"/>
            <w:right w:val="none" w:sz="0" w:space="0" w:color="auto"/>
          </w:divBdr>
        </w:div>
      </w:divsChild>
    </w:div>
    <w:div w:id="1245578174">
      <w:bodyDiv w:val="1"/>
      <w:marLeft w:val="0"/>
      <w:marRight w:val="0"/>
      <w:marTop w:val="0"/>
      <w:marBottom w:val="0"/>
      <w:divBdr>
        <w:top w:val="none" w:sz="0" w:space="0" w:color="auto"/>
        <w:left w:val="none" w:sz="0" w:space="0" w:color="auto"/>
        <w:bottom w:val="none" w:sz="0" w:space="0" w:color="auto"/>
        <w:right w:val="none" w:sz="0" w:space="0" w:color="auto"/>
      </w:divBdr>
      <w:divsChild>
        <w:div w:id="1456486933">
          <w:marLeft w:val="0"/>
          <w:marRight w:val="0"/>
          <w:marTop w:val="0"/>
          <w:marBottom w:val="0"/>
          <w:divBdr>
            <w:top w:val="none" w:sz="0" w:space="0" w:color="auto"/>
            <w:left w:val="none" w:sz="0" w:space="0" w:color="auto"/>
            <w:bottom w:val="none" w:sz="0" w:space="0" w:color="auto"/>
            <w:right w:val="none" w:sz="0" w:space="0" w:color="auto"/>
          </w:divBdr>
        </w:div>
      </w:divsChild>
    </w:div>
    <w:div w:id="1267738994">
      <w:bodyDiv w:val="1"/>
      <w:marLeft w:val="0"/>
      <w:marRight w:val="0"/>
      <w:marTop w:val="0"/>
      <w:marBottom w:val="0"/>
      <w:divBdr>
        <w:top w:val="none" w:sz="0" w:space="0" w:color="auto"/>
        <w:left w:val="none" w:sz="0" w:space="0" w:color="auto"/>
        <w:bottom w:val="none" w:sz="0" w:space="0" w:color="auto"/>
        <w:right w:val="none" w:sz="0" w:space="0" w:color="auto"/>
      </w:divBdr>
      <w:divsChild>
        <w:div w:id="1336306794">
          <w:marLeft w:val="0"/>
          <w:marRight w:val="0"/>
          <w:marTop w:val="0"/>
          <w:marBottom w:val="0"/>
          <w:divBdr>
            <w:top w:val="none" w:sz="0" w:space="0" w:color="auto"/>
            <w:left w:val="none" w:sz="0" w:space="0" w:color="auto"/>
            <w:bottom w:val="none" w:sz="0" w:space="0" w:color="auto"/>
            <w:right w:val="none" w:sz="0" w:space="0" w:color="auto"/>
          </w:divBdr>
        </w:div>
      </w:divsChild>
    </w:div>
    <w:div w:id="1302004232">
      <w:bodyDiv w:val="1"/>
      <w:marLeft w:val="0"/>
      <w:marRight w:val="0"/>
      <w:marTop w:val="0"/>
      <w:marBottom w:val="0"/>
      <w:divBdr>
        <w:top w:val="none" w:sz="0" w:space="0" w:color="auto"/>
        <w:left w:val="none" w:sz="0" w:space="0" w:color="auto"/>
        <w:bottom w:val="none" w:sz="0" w:space="0" w:color="auto"/>
        <w:right w:val="none" w:sz="0" w:space="0" w:color="auto"/>
      </w:divBdr>
      <w:divsChild>
        <w:div w:id="2107574618">
          <w:marLeft w:val="0"/>
          <w:marRight w:val="0"/>
          <w:marTop w:val="0"/>
          <w:marBottom w:val="0"/>
          <w:divBdr>
            <w:top w:val="none" w:sz="0" w:space="0" w:color="auto"/>
            <w:left w:val="none" w:sz="0" w:space="0" w:color="auto"/>
            <w:bottom w:val="none" w:sz="0" w:space="0" w:color="auto"/>
            <w:right w:val="none" w:sz="0" w:space="0" w:color="auto"/>
          </w:divBdr>
        </w:div>
      </w:divsChild>
    </w:div>
    <w:div w:id="1318846621">
      <w:bodyDiv w:val="1"/>
      <w:marLeft w:val="0"/>
      <w:marRight w:val="0"/>
      <w:marTop w:val="0"/>
      <w:marBottom w:val="0"/>
      <w:divBdr>
        <w:top w:val="none" w:sz="0" w:space="0" w:color="auto"/>
        <w:left w:val="none" w:sz="0" w:space="0" w:color="auto"/>
        <w:bottom w:val="none" w:sz="0" w:space="0" w:color="auto"/>
        <w:right w:val="none" w:sz="0" w:space="0" w:color="auto"/>
      </w:divBdr>
      <w:divsChild>
        <w:div w:id="236327068">
          <w:marLeft w:val="0"/>
          <w:marRight w:val="0"/>
          <w:marTop w:val="0"/>
          <w:marBottom w:val="0"/>
          <w:divBdr>
            <w:top w:val="none" w:sz="0" w:space="0" w:color="auto"/>
            <w:left w:val="none" w:sz="0" w:space="0" w:color="auto"/>
            <w:bottom w:val="none" w:sz="0" w:space="0" w:color="auto"/>
            <w:right w:val="none" w:sz="0" w:space="0" w:color="auto"/>
          </w:divBdr>
        </w:div>
        <w:div w:id="703142307">
          <w:marLeft w:val="0"/>
          <w:marRight w:val="0"/>
          <w:marTop w:val="0"/>
          <w:marBottom w:val="0"/>
          <w:divBdr>
            <w:top w:val="none" w:sz="0" w:space="0" w:color="auto"/>
            <w:left w:val="none" w:sz="0" w:space="0" w:color="auto"/>
            <w:bottom w:val="none" w:sz="0" w:space="0" w:color="auto"/>
            <w:right w:val="none" w:sz="0" w:space="0" w:color="auto"/>
          </w:divBdr>
        </w:div>
      </w:divsChild>
    </w:div>
    <w:div w:id="1319726114">
      <w:bodyDiv w:val="1"/>
      <w:marLeft w:val="0"/>
      <w:marRight w:val="0"/>
      <w:marTop w:val="0"/>
      <w:marBottom w:val="0"/>
      <w:divBdr>
        <w:top w:val="none" w:sz="0" w:space="0" w:color="auto"/>
        <w:left w:val="none" w:sz="0" w:space="0" w:color="auto"/>
        <w:bottom w:val="none" w:sz="0" w:space="0" w:color="auto"/>
        <w:right w:val="none" w:sz="0" w:space="0" w:color="auto"/>
      </w:divBdr>
    </w:div>
    <w:div w:id="1373581175">
      <w:bodyDiv w:val="1"/>
      <w:marLeft w:val="0"/>
      <w:marRight w:val="0"/>
      <w:marTop w:val="0"/>
      <w:marBottom w:val="0"/>
      <w:divBdr>
        <w:top w:val="none" w:sz="0" w:space="0" w:color="auto"/>
        <w:left w:val="none" w:sz="0" w:space="0" w:color="auto"/>
        <w:bottom w:val="none" w:sz="0" w:space="0" w:color="auto"/>
        <w:right w:val="none" w:sz="0" w:space="0" w:color="auto"/>
      </w:divBdr>
    </w:div>
    <w:div w:id="1388995436">
      <w:bodyDiv w:val="1"/>
      <w:marLeft w:val="0"/>
      <w:marRight w:val="0"/>
      <w:marTop w:val="0"/>
      <w:marBottom w:val="0"/>
      <w:divBdr>
        <w:top w:val="none" w:sz="0" w:space="0" w:color="auto"/>
        <w:left w:val="none" w:sz="0" w:space="0" w:color="auto"/>
        <w:bottom w:val="none" w:sz="0" w:space="0" w:color="auto"/>
        <w:right w:val="none" w:sz="0" w:space="0" w:color="auto"/>
      </w:divBdr>
      <w:divsChild>
        <w:div w:id="844439873">
          <w:marLeft w:val="0"/>
          <w:marRight w:val="0"/>
          <w:marTop w:val="0"/>
          <w:marBottom w:val="0"/>
          <w:divBdr>
            <w:top w:val="none" w:sz="0" w:space="0" w:color="auto"/>
            <w:left w:val="none" w:sz="0" w:space="0" w:color="auto"/>
            <w:bottom w:val="none" w:sz="0" w:space="0" w:color="auto"/>
            <w:right w:val="none" w:sz="0" w:space="0" w:color="auto"/>
          </w:divBdr>
        </w:div>
      </w:divsChild>
    </w:div>
    <w:div w:id="1391728548">
      <w:bodyDiv w:val="1"/>
      <w:marLeft w:val="0"/>
      <w:marRight w:val="0"/>
      <w:marTop w:val="0"/>
      <w:marBottom w:val="0"/>
      <w:divBdr>
        <w:top w:val="none" w:sz="0" w:space="0" w:color="auto"/>
        <w:left w:val="none" w:sz="0" w:space="0" w:color="auto"/>
        <w:bottom w:val="none" w:sz="0" w:space="0" w:color="auto"/>
        <w:right w:val="none" w:sz="0" w:space="0" w:color="auto"/>
      </w:divBdr>
      <w:divsChild>
        <w:div w:id="251670196">
          <w:marLeft w:val="0"/>
          <w:marRight w:val="0"/>
          <w:marTop w:val="0"/>
          <w:marBottom w:val="0"/>
          <w:divBdr>
            <w:top w:val="none" w:sz="0" w:space="0" w:color="auto"/>
            <w:left w:val="none" w:sz="0" w:space="0" w:color="auto"/>
            <w:bottom w:val="none" w:sz="0" w:space="0" w:color="auto"/>
            <w:right w:val="none" w:sz="0" w:space="0" w:color="auto"/>
          </w:divBdr>
        </w:div>
      </w:divsChild>
    </w:div>
    <w:div w:id="1407147653">
      <w:bodyDiv w:val="1"/>
      <w:marLeft w:val="0"/>
      <w:marRight w:val="0"/>
      <w:marTop w:val="0"/>
      <w:marBottom w:val="0"/>
      <w:divBdr>
        <w:top w:val="none" w:sz="0" w:space="0" w:color="auto"/>
        <w:left w:val="none" w:sz="0" w:space="0" w:color="auto"/>
        <w:bottom w:val="none" w:sz="0" w:space="0" w:color="auto"/>
        <w:right w:val="none" w:sz="0" w:space="0" w:color="auto"/>
      </w:divBdr>
      <w:divsChild>
        <w:div w:id="1253006071">
          <w:marLeft w:val="0"/>
          <w:marRight w:val="0"/>
          <w:marTop w:val="0"/>
          <w:marBottom w:val="0"/>
          <w:divBdr>
            <w:top w:val="none" w:sz="0" w:space="0" w:color="auto"/>
            <w:left w:val="none" w:sz="0" w:space="0" w:color="auto"/>
            <w:bottom w:val="none" w:sz="0" w:space="0" w:color="auto"/>
            <w:right w:val="none" w:sz="0" w:space="0" w:color="auto"/>
          </w:divBdr>
        </w:div>
      </w:divsChild>
    </w:div>
    <w:div w:id="1450466714">
      <w:bodyDiv w:val="1"/>
      <w:marLeft w:val="0"/>
      <w:marRight w:val="0"/>
      <w:marTop w:val="0"/>
      <w:marBottom w:val="0"/>
      <w:divBdr>
        <w:top w:val="none" w:sz="0" w:space="0" w:color="auto"/>
        <w:left w:val="none" w:sz="0" w:space="0" w:color="auto"/>
        <w:bottom w:val="none" w:sz="0" w:space="0" w:color="auto"/>
        <w:right w:val="none" w:sz="0" w:space="0" w:color="auto"/>
      </w:divBdr>
      <w:divsChild>
        <w:div w:id="1962417309">
          <w:marLeft w:val="0"/>
          <w:marRight w:val="0"/>
          <w:marTop w:val="0"/>
          <w:marBottom w:val="0"/>
          <w:divBdr>
            <w:top w:val="none" w:sz="0" w:space="0" w:color="auto"/>
            <w:left w:val="none" w:sz="0" w:space="0" w:color="auto"/>
            <w:bottom w:val="none" w:sz="0" w:space="0" w:color="auto"/>
            <w:right w:val="none" w:sz="0" w:space="0" w:color="auto"/>
          </w:divBdr>
        </w:div>
      </w:divsChild>
    </w:div>
    <w:div w:id="1518229022">
      <w:bodyDiv w:val="1"/>
      <w:marLeft w:val="0"/>
      <w:marRight w:val="0"/>
      <w:marTop w:val="0"/>
      <w:marBottom w:val="0"/>
      <w:divBdr>
        <w:top w:val="none" w:sz="0" w:space="0" w:color="auto"/>
        <w:left w:val="none" w:sz="0" w:space="0" w:color="auto"/>
        <w:bottom w:val="none" w:sz="0" w:space="0" w:color="auto"/>
        <w:right w:val="none" w:sz="0" w:space="0" w:color="auto"/>
      </w:divBdr>
      <w:divsChild>
        <w:div w:id="1638536212">
          <w:marLeft w:val="0"/>
          <w:marRight w:val="0"/>
          <w:marTop w:val="0"/>
          <w:marBottom w:val="0"/>
          <w:divBdr>
            <w:top w:val="none" w:sz="0" w:space="0" w:color="auto"/>
            <w:left w:val="none" w:sz="0" w:space="0" w:color="auto"/>
            <w:bottom w:val="none" w:sz="0" w:space="0" w:color="auto"/>
            <w:right w:val="none" w:sz="0" w:space="0" w:color="auto"/>
          </w:divBdr>
        </w:div>
      </w:divsChild>
    </w:div>
    <w:div w:id="1528328693">
      <w:bodyDiv w:val="1"/>
      <w:marLeft w:val="0"/>
      <w:marRight w:val="0"/>
      <w:marTop w:val="0"/>
      <w:marBottom w:val="0"/>
      <w:divBdr>
        <w:top w:val="none" w:sz="0" w:space="0" w:color="auto"/>
        <w:left w:val="none" w:sz="0" w:space="0" w:color="auto"/>
        <w:bottom w:val="none" w:sz="0" w:space="0" w:color="auto"/>
        <w:right w:val="none" w:sz="0" w:space="0" w:color="auto"/>
      </w:divBdr>
      <w:divsChild>
        <w:div w:id="124156697">
          <w:marLeft w:val="0"/>
          <w:marRight w:val="0"/>
          <w:marTop w:val="0"/>
          <w:marBottom w:val="0"/>
          <w:divBdr>
            <w:top w:val="none" w:sz="0" w:space="0" w:color="auto"/>
            <w:left w:val="none" w:sz="0" w:space="0" w:color="auto"/>
            <w:bottom w:val="none" w:sz="0" w:space="0" w:color="auto"/>
            <w:right w:val="none" w:sz="0" w:space="0" w:color="auto"/>
          </w:divBdr>
        </w:div>
        <w:div w:id="522745258">
          <w:marLeft w:val="0"/>
          <w:marRight w:val="0"/>
          <w:marTop w:val="0"/>
          <w:marBottom w:val="0"/>
          <w:divBdr>
            <w:top w:val="none" w:sz="0" w:space="0" w:color="auto"/>
            <w:left w:val="none" w:sz="0" w:space="0" w:color="auto"/>
            <w:bottom w:val="none" w:sz="0" w:space="0" w:color="auto"/>
            <w:right w:val="none" w:sz="0" w:space="0" w:color="auto"/>
          </w:divBdr>
        </w:div>
        <w:div w:id="758676040">
          <w:marLeft w:val="0"/>
          <w:marRight w:val="0"/>
          <w:marTop w:val="0"/>
          <w:marBottom w:val="0"/>
          <w:divBdr>
            <w:top w:val="none" w:sz="0" w:space="0" w:color="auto"/>
            <w:left w:val="none" w:sz="0" w:space="0" w:color="auto"/>
            <w:bottom w:val="none" w:sz="0" w:space="0" w:color="auto"/>
            <w:right w:val="none" w:sz="0" w:space="0" w:color="auto"/>
          </w:divBdr>
        </w:div>
        <w:div w:id="860170045">
          <w:marLeft w:val="0"/>
          <w:marRight w:val="0"/>
          <w:marTop w:val="0"/>
          <w:marBottom w:val="0"/>
          <w:divBdr>
            <w:top w:val="none" w:sz="0" w:space="0" w:color="auto"/>
            <w:left w:val="none" w:sz="0" w:space="0" w:color="auto"/>
            <w:bottom w:val="none" w:sz="0" w:space="0" w:color="auto"/>
            <w:right w:val="none" w:sz="0" w:space="0" w:color="auto"/>
          </w:divBdr>
        </w:div>
        <w:div w:id="978656061">
          <w:marLeft w:val="0"/>
          <w:marRight w:val="0"/>
          <w:marTop w:val="0"/>
          <w:marBottom w:val="0"/>
          <w:divBdr>
            <w:top w:val="none" w:sz="0" w:space="0" w:color="auto"/>
            <w:left w:val="none" w:sz="0" w:space="0" w:color="auto"/>
            <w:bottom w:val="none" w:sz="0" w:space="0" w:color="auto"/>
            <w:right w:val="none" w:sz="0" w:space="0" w:color="auto"/>
          </w:divBdr>
        </w:div>
        <w:div w:id="1148591624">
          <w:marLeft w:val="0"/>
          <w:marRight w:val="0"/>
          <w:marTop w:val="0"/>
          <w:marBottom w:val="0"/>
          <w:divBdr>
            <w:top w:val="none" w:sz="0" w:space="0" w:color="auto"/>
            <w:left w:val="none" w:sz="0" w:space="0" w:color="auto"/>
            <w:bottom w:val="none" w:sz="0" w:space="0" w:color="auto"/>
            <w:right w:val="none" w:sz="0" w:space="0" w:color="auto"/>
          </w:divBdr>
        </w:div>
        <w:div w:id="1225524703">
          <w:marLeft w:val="0"/>
          <w:marRight w:val="0"/>
          <w:marTop w:val="0"/>
          <w:marBottom w:val="0"/>
          <w:divBdr>
            <w:top w:val="none" w:sz="0" w:space="0" w:color="auto"/>
            <w:left w:val="none" w:sz="0" w:space="0" w:color="auto"/>
            <w:bottom w:val="none" w:sz="0" w:space="0" w:color="auto"/>
            <w:right w:val="none" w:sz="0" w:space="0" w:color="auto"/>
          </w:divBdr>
        </w:div>
        <w:div w:id="1316640355">
          <w:marLeft w:val="0"/>
          <w:marRight w:val="0"/>
          <w:marTop w:val="0"/>
          <w:marBottom w:val="0"/>
          <w:divBdr>
            <w:top w:val="none" w:sz="0" w:space="0" w:color="auto"/>
            <w:left w:val="none" w:sz="0" w:space="0" w:color="auto"/>
            <w:bottom w:val="none" w:sz="0" w:space="0" w:color="auto"/>
            <w:right w:val="none" w:sz="0" w:space="0" w:color="auto"/>
          </w:divBdr>
        </w:div>
        <w:div w:id="1441726769">
          <w:marLeft w:val="0"/>
          <w:marRight w:val="0"/>
          <w:marTop w:val="0"/>
          <w:marBottom w:val="0"/>
          <w:divBdr>
            <w:top w:val="none" w:sz="0" w:space="0" w:color="auto"/>
            <w:left w:val="none" w:sz="0" w:space="0" w:color="auto"/>
            <w:bottom w:val="none" w:sz="0" w:space="0" w:color="auto"/>
            <w:right w:val="none" w:sz="0" w:space="0" w:color="auto"/>
          </w:divBdr>
        </w:div>
        <w:div w:id="1461145310">
          <w:marLeft w:val="0"/>
          <w:marRight w:val="0"/>
          <w:marTop w:val="0"/>
          <w:marBottom w:val="0"/>
          <w:divBdr>
            <w:top w:val="none" w:sz="0" w:space="0" w:color="auto"/>
            <w:left w:val="none" w:sz="0" w:space="0" w:color="auto"/>
            <w:bottom w:val="none" w:sz="0" w:space="0" w:color="auto"/>
            <w:right w:val="none" w:sz="0" w:space="0" w:color="auto"/>
          </w:divBdr>
        </w:div>
        <w:div w:id="1524782654">
          <w:marLeft w:val="0"/>
          <w:marRight w:val="0"/>
          <w:marTop w:val="0"/>
          <w:marBottom w:val="0"/>
          <w:divBdr>
            <w:top w:val="none" w:sz="0" w:space="0" w:color="auto"/>
            <w:left w:val="none" w:sz="0" w:space="0" w:color="auto"/>
            <w:bottom w:val="none" w:sz="0" w:space="0" w:color="auto"/>
            <w:right w:val="none" w:sz="0" w:space="0" w:color="auto"/>
          </w:divBdr>
        </w:div>
        <w:div w:id="1562326232">
          <w:marLeft w:val="0"/>
          <w:marRight w:val="0"/>
          <w:marTop w:val="0"/>
          <w:marBottom w:val="0"/>
          <w:divBdr>
            <w:top w:val="none" w:sz="0" w:space="0" w:color="auto"/>
            <w:left w:val="none" w:sz="0" w:space="0" w:color="auto"/>
            <w:bottom w:val="none" w:sz="0" w:space="0" w:color="auto"/>
            <w:right w:val="none" w:sz="0" w:space="0" w:color="auto"/>
          </w:divBdr>
        </w:div>
        <w:div w:id="1694113853">
          <w:marLeft w:val="0"/>
          <w:marRight w:val="0"/>
          <w:marTop w:val="0"/>
          <w:marBottom w:val="0"/>
          <w:divBdr>
            <w:top w:val="none" w:sz="0" w:space="0" w:color="auto"/>
            <w:left w:val="none" w:sz="0" w:space="0" w:color="auto"/>
            <w:bottom w:val="none" w:sz="0" w:space="0" w:color="auto"/>
            <w:right w:val="none" w:sz="0" w:space="0" w:color="auto"/>
          </w:divBdr>
        </w:div>
        <w:div w:id="2030063852">
          <w:marLeft w:val="0"/>
          <w:marRight w:val="0"/>
          <w:marTop w:val="0"/>
          <w:marBottom w:val="0"/>
          <w:divBdr>
            <w:top w:val="none" w:sz="0" w:space="0" w:color="auto"/>
            <w:left w:val="none" w:sz="0" w:space="0" w:color="auto"/>
            <w:bottom w:val="none" w:sz="0" w:space="0" w:color="auto"/>
            <w:right w:val="none" w:sz="0" w:space="0" w:color="auto"/>
          </w:divBdr>
        </w:div>
      </w:divsChild>
    </w:div>
    <w:div w:id="1567107346">
      <w:bodyDiv w:val="1"/>
      <w:marLeft w:val="0"/>
      <w:marRight w:val="0"/>
      <w:marTop w:val="0"/>
      <w:marBottom w:val="0"/>
      <w:divBdr>
        <w:top w:val="none" w:sz="0" w:space="0" w:color="auto"/>
        <w:left w:val="none" w:sz="0" w:space="0" w:color="auto"/>
        <w:bottom w:val="none" w:sz="0" w:space="0" w:color="auto"/>
        <w:right w:val="none" w:sz="0" w:space="0" w:color="auto"/>
      </w:divBdr>
    </w:div>
    <w:div w:id="1569804171">
      <w:bodyDiv w:val="1"/>
      <w:marLeft w:val="0"/>
      <w:marRight w:val="0"/>
      <w:marTop w:val="0"/>
      <w:marBottom w:val="0"/>
      <w:divBdr>
        <w:top w:val="none" w:sz="0" w:space="0" w:color="auto"/>
        <w:left w:val="none" w:sz="0" w:space="0" w:color="auto"/>
        <w:bottom w:val="none" w:sz="0" w:space="0" w:color="auto"/>
        <w:right w:val="none" w:sz="0" w:space="0" w:color="auto"/>
      </w:divBdr>
    </w:div>
    <w:div w:id="1578396986">
      <w:bodyDiv w:val="1"/>
      <w:marLeft w:val="0"/>
      <w:marRight w:val="0"/>
      <w:marTop w:val="0"/>
      <w:marBottom w:val="0"/>
      <w:divBdr>
        <w:top w:val="none" w:sz="0" w:space="0" w:color="auto"/>
        <w:left w:val="none" w:sz="0" w:space="0" w:color="auto"/>
        <w:bottom w:val="none" w:sz="0" w:space="0" w:color="auto"/>
        <w:right w:val="none" w:sz="0" w:space="0" w:color="auto"/>
      </w:divBdr>
    </w:div>
    <w:div w:id="1612931072">
      <w:bodyDiv w:val="1"/>
      <w:marLeft w:val="0"/>
      <w:marRight w:val="0"/>
      <w:marTop w:val="0"/>
      <w:marBottom w:val="0"/>
      <w:divBdr>
        <w:top w:val="none" w:sz="0" w:space="0" w:color="auto"/>
        <w:left w:val="none" w:sz="0" w:space="0" w:color="auto"/>
        <w:bottom w:val="none" w:sz="0" w:space="0" w:color="auto"/>
        <w:right w:val="none" w:sz="0" w:space="0" w:color="auto"/>
      </w:divBdr>
      <w:divsChild>
        <w:div w:id="233901196">
          <w:marLeft w:val="0"/>
          <w:marRight w:val="0"/>
          <w:marTop w:val="0"/>
          <w:marBottom w:val="0"/>
          <w:divBdr>
            <w:top w:val="none" w:sz="0" w:space="0" w:color="auto"/>
            <w:left w:val="none" w:sz="0" w:space="0" w:color="auto"/>
            <w:bottom w:val="none" w:sz="0" w:space="0" w:color="auto"/>
            <w:right w:val="none" w:sz="0" w:space="0" w:color="auto"/>
          </w:divBdr>
        </w:div>
      </w:divsChild>
    </w:div>
    <w:div w:id="1634483664">
      <w:bodyDiv w:val="1"/>
      <w:marLeft w:val="0"/>
      <w:marRight w:val="0"/>
      <w:marTop w:val="0"/>
      <w:marBottom w:val="0"/>
      <w:divBdr>
        <w:top w:val="none" w:sz="0" w:space="0" w:color="auto"/>
        <w:left w:val="none" w:sz="0" w:space="0" w:color="auto"/>
        <w:bottom w:val="none" w:sz="0" w:space="0" w:color="auto"/>
        <w:right w:val="none" w:sz="0" w:space="0" w:color="auto"/>
      </w:divBdr>
      <w:divsChild>
        <w:div w:id="1921140340">
          <w:marLeft w:val="0"/>
          <w:marRight w:val="0"/>
          <w:marTop w:val="0"/>
          <w:marBottom w:val="0"/>
          <w:divBdr>
            <w:top w:val="none" w:sz="0" w:space="0" w:color="auto"/>
            <w:left w:val="none" w:sz="0" w:space="0" w:color="auto"/>
            <w:bottom w:val="none" w:sz="0" w:space="0" w:color="auto"/>
            <w:right w:val="none" w:sz="0" w:space="0" w:color="auto"/>
          </w:divBdr>
        </w:div>
      </w:divsChild>
    </w:div>
    <w:div w:id="1637250879">
      <w:bodyDiv w:val="1"/>
      <w:marLeft w:val="0"/>
      <w:marRight w:val="0"/>
      <w:marTop w:val="0"/>
      <w:marBottom w:val="0"/>
      <w:divBdr>
        <w:top w:val="none" w:sz="0" w:space="0" w:color="auto"/>
        <w:left w:val="none" w:sz="0" w:space="0" w:color="auto"/>
        <w:bottom w:val="none" w:sz="0" w:space="0" w:color="auto"/>
        <w:right w:val="none" w:sz="0" w:space="0" w:color="auto"/>
      </w:divBdr>
      <w:divsChild>
        <w:div w:id="188295790">
          <w:marLeft w:val="0"/>
          <w:marRight w:val="0"/>
          <w:marTop w:val="0"/>
          <w:marBottom w:val="0"/>
          <w:divBdr>
            <w:top w:val="none" w:sz="0" w:space="0" w:color="auto"/>
            <w:left w:val="none" w:sz="0" w:space="0" w:color="auto"/>
            <w:bottom w:val="none" w:sz="0" w:space="0" w:color="auto"/>
            <w:right w:val="none" w:sz="0" w:space="0" w:color="auto"/>
          </w:divBdr>
        </w:div>
      </w:divsChild>
    </w:div>
    <w:div w:id="1651326743">
      <w:bodyDiv w:val="1"/>
      <w:marLeft w:val="0"/>
      <w:marRight w:val="0"/>
      <w:marTop w:val="0"/>
      <w:marBottom w:val="0"/>
      <w:divBdr>
        <w:top w:val="none" w:sz="0" w:space="0" w:color="auto"/>
        <w:left w:val="none" w:sz="0" w:space="0" w:color="auto"/>
        <w:bottom w:val="none" w:sz="0" w:space="0" w:color="auto"/>
        <w:right w:val="none" w:sz="0" w:space="0" w:color="auto"/>
      </w:divBdr>
      <w:divsChild>
        <w:div w:id="2080865905">
          <w:marLeft w:val="0"/>
          <w:marRight w:val="0"/>
          <w:marTop w:val="0"/>
          <w:marBottom w:val="0"/>
          <w:divBdr>
            <w:top w:val="none" w:sz="0" w:space="0" w:color="auto"/>
            <w:left w:val="none" w:sz="0" w:space="0" w:color="auto"/>
            <w:bottom w:val="none" w:sz="0" w:space="0" w:color="auto"/>
            <w:right w:val="none" w:sz="0" w:space="0" w:color="auto"/>
          </w:divBdr>
        </w:div>
      </w:divsChild>
    </w:div>
    <w:div w:id="1684093958">
      <w:bodyDiv w:val="1"/>
      <w:marLeft w:val="0"/>
      <w:marRight w:val="0"/>
      <w:marTop w:val="0"/>
      <w:marBottom w:val="0"/>
      <w:divBdr>
        <w:top w:val="none" w:sz="0" w:space="0" w:color="auto"/>
        <w:left w:val="none" w:sz="0" w:space="0" w:color="auto"/>
        <w:bottom w:val="none" w:sz="0" w:space="0" w:color="auto"/>
        <w:right w:val="none" w:sz="0" w:space="0" w:color="auto"/>
      </w:divBdr>
    </w:div>
    <w:div w:id="1689914196">
      <w:bodyDiv w:val="1"/>
      <w:marLeft w:val="0"/>
      <w:marRight w:val="0"/>
      <w:marTop w:val="0"/>
      <w:marBottom w:val="0"/>
      <w:divBdr>
        <w:top w:val="none" w:sz="0" w:space="0" w:color="auto"/>
        <w:left w:val="none" w:sz="0" w:space="0" w:color="auto"/>
        <w:bottom w:val="none" w:sz="0" w:space="0" w:color="auto"/>
        <w:right w:val="none" w:sz="0" w:space="0" w:color="auto"/>
      </w:divBdr>
      <w:divsChild>
        <w:div w:id="1056968984">
          <w:marLeft w:val="0"/>
          <w:marRight w:val="0"/>
          <w:marTop w:val="0"/>
          <w:marBottom w:val="0"/>
          <w:divBdr>
            <w:top w:val="none" w:sz="0" w:space="0" w:color="auto"/>
            <w:left w:val="none" w:sz="0" w:space="0" w:color="auto"/>
            <w:bottom w:val="none" w:sz="0" w:space="0" w:color="auto"/>
            <w:right w:val="none" w:sz="0" w:space="0" w:color="auto"/>
          </w:divBdr>
        </w:div>
      </w:divsChild>
    </w:div>
    <w:div w:id="1690374239">
      <w:bodyDiv w:val="1"/>
      <w:marLeft w:val="0"/>
      <w:marRight w:val="0"/>
      <w:marTop w:val="0"/>
      <w:marBottom w:val="0"/>
      <w:divBdr>
        <w:top w:val="none" w:sz="0" w:space="0" w:color="auto"/>
        <w:left w:val="none" w:sz="0" w:space="0" w:color="auto"/>
        <w:bottom w:val="none" w:sz="0" w:space="0" w:color="auto"/>
        <w:right w:val="none" w:sz="0" w:space="0" w:color="auto"/>
      </w:divBdr>
      <w:divsChild>
        <w:div w:id="1964539278">
          <w:marLeft w:val="0"/>
          <w:marRight w:val="0"/>
          <w:marTop w:val="0"/>
          <w:marBottom w:val="0"/>
          <w:divBdr>
            <w:top w:val="none" w:sz="0" w:space="0" w:color="auto"/>
            <w:left w:val="none" w:sz="0" w:space="0" w:color="auto"/>
            <w:bottom w:val="none" w:sz="0" w:space="0" w:color="auto"/>
            <w:right w:val="none" w:sz="0" w:space="0" w:color="auto"/>
          </w:divBdr>
        </w:div>
      </w:divsChild>
    </w:div>
    <w:div w:id="1737894402">
      <w:bodyDiv w:val="1"/>
      <w:marLeft w:val="0"/>
      <w:marRight w:val="0"/>
      <w:marTop w:val="0"/>
      <w:marBottom w:val="0"/>
      <w:divBdr>
        <w:top w:val="none" w:sz="0" w:space="0" w:color="auto"/>
        <w:left w:val="none" w:sz="0" w:space="0" w:color="auto"/>
        <w:bottom w:val="none" w:sz="0" w:space="0" w:color="auto"/>
        <w:right w:val="none" w:sz="0" w:space="0" w:color="auto"/>
      </w:divBdr>
      <w:divsChild>
        <w:div w:id="1465925712">
          <w:marLeft w:val="0"/>
          <w:marRight w:val="0"/>
          <w:marTop w:val="0"/>
          <w:marBottom w:val="0"/>
          <w:divBdr>
            <w:top w:val="none" w:sz="0" w:space="0" w:color="auto"/>
            <w:left w:val="none" w:sz="0" w:space="0" w:color="auto"/>
            <w:bottom w:val="none" w:sz="0" w:space="0" w:color="auto"/>
            <w:right w:val="none" w:sz="0" w:space="0" w:color="auto"/>
          </w:divBdr>
        </w:div>
      </w:divsChild>
    </w:div>
    <w:div w:id="1782602342">
      <w:bodyDiv w:val="1"/>
      <w:marLeft w:val="0"/>
      <w:marRight w:val="0"/>
      <w:marTop w:val="0"/>
      <w:marBottom w:val="0"/>
      <w:divBdr>
        <w:top w:val="none" w:sz="0" w:space="0" w:color="auto"/>
        <w:left w:val="none" w:sz="0" w:space="0" w:color="auto"/>
        <w:bottom w:val="none" w:sz="0" w:space="0" w:color="auto"/>
        <w:right w:val="none" w:sz="0" w:space="0" w:color="auto"/>
      </w:divBdr>
      <w:divsChild>
        <w:div w:id="2047676990">
          <w:marLeft w:val="0"/>
          <w:marRight w:val="0"/>
          <w:marTop w:val="0"/>
          <w:marBottom w:val="0"/>
          <w:divBdr>
            <w:top w:val="none" w:sz="0" w:space="0" w:color="auto"/>
            <w:left w:val="none" w:sz="0" w:space="0" w:color="auto"/>
            <w:bottom w:val="none" w:sz="0" w:space="0" w:color="auto"/>
            <w:right w:val="none" w:sz="0" w:space="0" w:color="auto"/>
          </w:divBdr>
        </w:div>
      </w:divsChild>
    </w:div>
    <w:div w:id="1852330333">
      <w:bodyDiv w:val="1"/>
      <w:marLeft w:val="0"/>
      <w:marRight w:val="0"/>
      <w:marTop w:val="0"/>
      <w:marBottom w:val="0"/>
      <w:divBdr>
        <w:top w:val="none" w:sz="0" w:space="0" w:color="auto"/>
        <w:left w:val="none" w:sz="0" w:space="0" w:color="auto"/>
        <w:bottom w:val="none" w:sz="0" w:space="0" w:color="auto"/>
        <w:right w:val="none" w:sz="0" w:space="0" w:color="auto"/>
      </w:divBdr>
      <w:divsChild>
        <w:div w:id="1698189057">
          <w:marLeft w:val="0"/>
          <w:marRight w:val="0"/>
          <w:marTop w:val="0"/>
          <w:marBottom w:val="0"/>
          <w:divBdr>
            <w:top w:val="none" w:sz="0" w:space="0" w:color="auto"/>
            <w:left w:val="none" w:sz="0" w:space="0" w:color="auto"/>
            <w:bottom w:val="none" w:sz="0" w:space="0" w:color="auto"/>
            <w:right w:val="none" w:sz="0" w:space="0" w:color="auto"/>
          </w:divBdr>
        </w:div>
      </w:divsChild>
    </w:div>
    <w:div w:id="1861890780">
      <w:bodyDiv w:val="1"/>
      <w:marLeft w:val="0"/>
      <w:marRight w:val="0"/>
      <w:marTop w:val="0"/>
      <w:marBottom w:val="0"/>
      <w:divBdr>
        <w:top w:val="none" w:sz="0" w:space="0" w:color="auto"/>
        <w:left w:val="none" w:sz="0" w:space="0" w:color="auto"/>
        <w:bottom w:val="none" w:sz="0" w:space="0" w:color="auto"/>
        <w:right w:val="none" w:sz="0" w:space="0" w:color="auto"/>
      </w:divBdr>
      <w:divsChild>
        <w:div w:id="314452234">
          <w:marLeft w:val="0"/>
          <w:marRight w:val="0"/>
          <w:marTop w:val="0"/>
          <w:marBottom w:val="0"/>
          <w:divBdr>
            <w:top w:val="none" w:sz="0" w:space="0" w:color="auto"/>
            <w:left w:val="none" w:sz="0" w:space="0" w:color="auto"/>
            <w:bottom w:val="none" w:sz="0" w:space="0" w:color="auto"/>
            <w:right w:val="none" w:sz="0" w:space="0" w:color="auto"/>
          </w:divBdr>
        </w:div>
      </w:divsChild>
    </w:div>
    <w:div w:id="1901138579">
      <w:bodyDiv w:val="1"/>
      <w:marLeft w:val="0"/>
      <w:marRight w:val="0"/>
      <w:marTop w:val="0"/>
      <w:marBottom w:val="0"/>
      <w:divBdr>
        <w:top w:val="none" w:sz="0" w:space="0" w:color="auto"/>
        <w:left w:val="none" w:sz="0" w:space="0" w:color="auto"/>
        <w:bottom w:val="none" w:sz="0" w:space="0" w:color="auto"/>
        <w:right w:val="none" w:sz="0" w:space="0" w:color="auto"/>
      </w:divBdr>
      <w:divsChild>
        <w:div w:id="915475903">
          <w:marLeft w:val="0"/>
          <w:marRight w:val="0"/>
          <w:marTop w:val="0"/>
          <w:marBottom w:val="0"/>
          <w:divBdr>
            <w:top w:val="none" w:sz="0" w:space="0" w:color="auto"/>
            <w:left w:val="none" w:sz="0" w:space="0" w:color="auto"/>
            <w:bottom w:val="none" w:sz="0" w:space="0" w:color="auto"/>
            <w:right w:val="none" w:sz="0" w:space="0" w:color="auto"/>
          </w:divBdr>
        </w:div>
      </w:divsChild>
    </w:div>
    <w:div w:id="1901592941">
      <w:bodyDiv w:val="1"/>
      <w:marLeft w:val="0"/>
      <w:marRight w:val="0"/>
      <w:marTop w:val="0"/>
      <w:marBottom w:val="0"/>
      <w:divBdr>
        <w:top w:val="none" w:sz="0" w:space="0" w:color="auto"/>
        <w:left w:val="none" w:sz="0" w:space="0" w:color="auto"/>
        <w:bottom w:val="none" w:sz="0" w:space="0" w:color="auto"/>
        <w:right w:val="none" w:sz="0" w:space="0" w:color="auto"/>
      </w:divBdr>
      <w:divsChild>
        <w:div w:id="1645041630">
          <w:marLeft w:val="0"/>
          <w:marRight w:val="0"/>
          <w:marTop w:val="0"/>
          <w:marBottom w:val="0"/>
          <w:divBdr>
            <w:top w:val="none" w:sz="0" w:space="0" w:color="auto"/>
            <w:left w:val="none" w:sz="0" w:space="0" w:color="auto"/>
            <w:bottom w:val="none" w:sz="0" w:space="0" w:color="auto"/>
            <w:right w:val="none" w:sz="0" w:space="0" w:color="auto"/>
          </w:divBdr>
        </w:div>
      </w:divsChild>
    </w:div>
    <w:div w:id="1917281413">
      <w:bodyDiv w:val="1"/>
      <w:marLeft w:val="0"/>
      <w:marRight w:val="0"/>
      <w:marTop w:val="0"/>
      <w:marBottom w:val="0"/>
      <w:divBdr>
        <w:top w:val="none" w:sz="0" w:space="0" w:color="auto"/>
        <w:left w:val="none" w:sz="0" w:space="0" w:color="auto"/>
        <w:bottom w:val="none" w:sz="0" w:space="0" w:color="auto"/>
        <w:right w:val="none" w:sz="0" w:space="0" w:color="auto"/>
      </w:divBdr>
    </w:div>
    <w:div w:id="1918205235">
      <w:bodyDiv w:val="1"/>
      <w:marLeft w:val="0"/>
      <w:marRight w:val="0"/>
      <w:marTop w:val="0"/>
      <w:marBottom w:val="0"/>
      <w:divBdr>
        <w:top w:val="none" w:sz="0" w:space="0" w:color="auto"/>
        <w:left w:val="none" w:sz="0" w:space="0" w:color="auto"/>
        <w:bottom w:val="none" w:sz="0" w:space="0" w:color="auto"/>
        <w:right w:val="none" w:sz="0" w:space="0" w:color="auto"/>
      </w:divBdr>
      <w:divsChild>
        <w:div w:id="578027870">
          <w:marLeft w:val="0"/>
          <w:marRight w:val="0"/>
          <w:marTop w:val="0"/>
          <w:marBottom w:val="0"/>
          <w:divBdr>
            <w:top w:val="none" w:sz="0" w:space="0" w:color="auto"/>
            <w:left w:val="none" w:sz="0" w:space="0" w:color="auto"/>
            <w:bottom w:val="none" w:sz="0" w:space="0" w:color="auto"/>
            <w:right w:val="none" w:sz="0" w:space="0" w:color="auto"/>
          </w:divBdr>
        </w:div>
      </w:divsChild>
    </w:div>
    <w:div w:id="1920748964">
      <w:bodyDiv w:val="1"/>
      <w:marLeft w:val="0"/>
      <w:marRight w:val="0"/>
      <w:marTop w:val="0"/>
      <w:marBottom w:val="0"/>
      <w:divBdr>
        <w:top w:val="none" w:sz="0" w:space="0" w:color="auto"/>
        <w:left w:val="none" w:sz="0" w:space="0" w:color="auto"/>
        <w:bottom w:val="none" w:sz="0" w:space="0" w:color="auto"/>
        <w:right w:val="none" w:sz="0" w:space="0" w:color="auto"/>
      </w:divBdr>
    </w:div>
    <w:div w:id="1926528306">
      <w:bodyDiv w:val="1"/>
      <w:marLeft w:val="0"/>
      <w:marRight w:val="0"/>
      <w:marTop w:val="0"/>
      <w:marBottom w:val="0"/>
      <w:divBdr>
        <w:top w:val="none" w:sz="0" w:space="0" w:color="auto"/>
        <w:left w:val="none" w:sz="0" w:space="0" w:color="auto"/>
        <w:bottom w:val="none" w:sz="0" w:space="0" w:color="auto"/>
        <w:right w:val="none" w:sz="0" w:space="0" w:color="auto"/>
      </w:divBdr>
      <w:divsChild>
        <w:div w:id="1652559052">
          <w:marLeft w:val="0"/>
          <w:marRight w:val="0"/>
          <w:marTop w:val="0"/>
          <w:marBottom w:val="0"/>
          <w:divBdr>
            <w:top w:val="none" w:sz="0" w:space="0" w:color="auto"/>
            <w:left w:val="none" w:sz="0" w:space="0" w:color="auto"/>
            <w:bottom w:val="none" w:sz="0" w:space="0" w:color="auto"/>
            <w:right w:val="none" w:sz="0" w:space="0" w:color="auto"/>
          </w:divBdr>
        </w:div>
      </w:divsChild>
    </w:div>
    <w:div w:id="1982493939">
      <w:bodyDiv w:val="1"/>
      <w:marLeft w:val="0"/>
      <w:marRight w:val="0"/>
      <w:marTop w:val="0"/>
      <w:marBottom w:val="0"/>
      <w:divBdr>
        <w:top w:val="none" w:sz="0" w:space="0" w:color="auto"/>
        <w:left w:val="none" w:sz="0" w:space="0" w:color="auto"/>
        <w:bottom w:val="none" w:sz="0" w:space="0" w:color="auto"/>
        <w:right w:val="none" w:sz="0" w:space="0" w:color="auto"/>
      </w:divBdr>
      <w:divsChild>
        <w:div w:id="455493613">
          <w:marLeft w:val="0"/>
          <w:marRight w:val="0"/>
          <w:marTop w:val="0"/>
          <w:marBottom w:val="0"/>
          <w:divBdr>
            <w:top w:val="none" w:sz="0" w:space="0" w:color="auto"/>
            <w:left w:val="none" w:sz="0" w:space="0" w:color="auto"/>
            <w:bottom w:val="none" w:sz="0" w:space="0" w:color="auto"/>
            <w:right w:val="none" w:sz="0" w:space="0" w:color="auto"/>
          </w:divBdr>
        </w:div>
      </w:divsChild>
    </w:div>
    <w:div w:id="1991514326">
      <w:bodyDiv w:val="1"/>
      <w:marLeft w:val="0"/>
      <w:marRight w:val="0"/>
      <w:marTop w:val="0"/>
      <w:marBottom w:val="0"/>
      <w:divBdr>
        <w:top w:val="none" w:sz="0" w:space="0" w:color="auto"/>
        <w:left w:val="none" w:sz="0" w:space="0" w:color="auto"/>
        <w:bottom w:val="none" w:sz="0" w:space="0" w:color="auto"/>
        <w:right w:val="none" w:sz="0" w:space="0" w:color="auto"/>
      </w:divBdr>
      <w:divsChild>
        <w:div w:id="100417794">
          <w:marLeft w:val="0"/>
          <w:marRight w:val="0"/>
          <w:marTop w:val="0"/>
          <w:marBottom w:val="0"/>
          <w:divBdr>
            <w:top w:val="none" w:sz="0" w:space="0" w:color="auto"/>
            <w:left w:val="none" w:sz="0" w:space="0" w:color="auto"/>
            <w:bottom w:val="none" w:sz="0" w:space="0" w:color="auto"/>
            <w:right w:val="none" w:sz="0" w:space="0" w:color="auto"/>
          </w:divBdr>
        </w:div>
        <w:div w:id="217055444">
          <w:marLeft w:val="0"/>
          <w:marRight w:val="0"/>
          <w:marTop w:val="0"/>
          <w:marBottom w:val="0"/>
          <w:divBdr>
            <w:top w:val="none" w:sz="0" w:space="0" w:color="auto"/>
            <w:left w:val="none" w:sz="0" w:space="0" w:color="auto"/>
            <w:bottom w:val="none" w:sz="0" w:space="0" w:color="auto"/>
            <w:right w:val="none" w:sz="0" w:space="0" w:color="auto"/>
          </w:divBdr>
        </w:div>
        <w:div w:id="1481262291">
          <w:marLeft w:val="0"/>
          <w:marRight w:val="0"/>
          <w:marTop w:val="0"/>
          <w:marBottom w:val="0"/>
          <w:divBdr>
            <w:top w:val="none" w:sz="0" w:space="0" w:color="auto"/>
            <w:left w:val="none" w:sz="0" w:space="0" w:color="auto"/>
            <w:bottom w:val="none" w:sz="0" w:space="0" w:color="auto"/>
            <w:right w:val="none" w:sz="0" w:space="0" w:color="auto"/>
          </w:divBdr>
        </w:div>
      </w:divsChild>
    </w:div>
    <w:div w:id="1999578563">
      <w:bodyDiv w:val="1"/>
      <w:marLeft w:val="0"/>
      <w:marRight w:val="0"/>
      <w:marTop w:val="0"/>
      <w:marBottom w:val="0"/>
      <w:divBdr>
        <w:top w:val="none" w:sz="0" w:space="0" w:color="auto"/>
        <w:left w:val="none" w:sz="0" w:space="0" w:color="auto"/>
        <w:bottom w:val="none" w:sz="0" w:space="0" w:color="auto"/>
        <w:right w:val="none" w:sz="0" w:space="0" w:color="auto"/>
      </w:divBdr>
    </w:div>
    <w:div w:id="2054112215">
      <w:bodyDiv w:val="1"/>
      <w:marLeft w:val="0"/>
      <w:marRight w:val="0"/>
      <w:marTop w:val="0"/>
      <w:marBottom w:val="0"/>
      <w:divBdr>
        <w:top w:val="none" w:sz="0" w:space="0" w:color="auto"/>
        <w:left w:val="none" w:sz="0" w:space="0" w:color="auto"/>
        <w:bottom w:val="none" w:sz="0" w:space="0" w:color="auto"/>
        <w:right w:val="none" w:sz="0" w:space="0" w:color="auto"/>
      </w:divBdr>
      <w:divsChild>
        <w:div w:id="2065790223">
          <w:marLeft w:val="0"/>
          <w:marRight w:val="0"/>
          <w:marTop w:val="0"/>
          <w:marBottom w:val="0"/>
          <w:divBdr>
            <w:top w:val="none" w:sz="0" w:space="0" w:color="auto"/>
            <w:left w:val="none" w:sz="0" w:space="0" w:color="auto"/>
            <w:bottom w:val="none" w:sz="0" w:space="0" w:color="auto"/>
            <w:right w:val="none" w:sz="0" w:space="0" w:color="auto"/>
          </w:divBdr>
        </w:div>
      </w:divsChild>
    </w:div>
    <w:div w:id="2064793161">
      <w:bodyDiv w:val="1"/>
      <w:marLeft w:val="0"/>
      <w:marRight w:val="0"/>
      <w:marTop w:val="0"/>
      <w:marBottom w:val="0"/>
      <w:divBdr>
        <w:top w:val="none" w:sz="0" w:space="0" w:color="auto"/>
        <w:left w:val="none" w:sz="0" w:space="0" w:color="auto"/>
        <w:bottom w:val="none" w:sz="0" w:space="0" w:color="auto"/>
        <w:right w:val="none" w:sz="0" w:space="0" w:color="auto"/>
      </w:divBdr>
      <w:divsChild>
        <w:div w:id="1685396018">
          <w:marLeft w:val="0"/>
          <w:marRight w:val="0"/>
          <w:marTop w:val="0"/>
          <w:marBottom w:val="0"/>
          <w:divBdr>
            <w:top w:val="none" w:sz="0" w:space="0" w:color="auto"/>
            <w:left w:val="none" w:sz="0" w:space="0" w:color="auto"/>
            <w:bottom w:val="none" w:sz="0" w:space="0" w:color="auto"/>
            <w:right w:val="none" w:sz="0" w:space="0" w:color="auto"/>
          </w:divBdr>
        </w:div>
      </w:divsChild>
    </w:div>
    <w:div w:id="2072189471">
      <w:bodyDiv w:val="1"/>
      <w:marLeft w:val="0"/>
      <w:marRight w:val="0"/>
      <w:marTop w:val="0"/>
      <w:marBottom w:val="0"/>
      <w:divBdr>
        <w:top w:val="none" w:sz="0" w:space="0" w:color="auto"/>
        <w:left w:val="none" w:sz="0" w:space="0" w:color="auto"/>
        <w:bottom w:val="none" w:sz="0" w:space="0" w:color="auto"/>
        <w:right w:val="none" w:sz="0" w:space="0" w:color="auto"/>
      </w:divBdr>
      <w:divsChild>
        <w:div w:id="292831406">
          <w:marLeft w:val="0"/>
          <w:marRight w:val="0"/>
          <w:marTop w:val="0"/>
          <w:marBottom w:val="0"/>
          <w:divBdr>
            <w:top w:val="none" w:sz="0" w:space="0" w:color="auto"/>
            <w:left w:val="none" w:sz="0" w:space="0" w:color="auto"/>
            <w:bottom w:val="none" w:sz="0" w:space="0" w:color="auto"/>
            <w:right w:val="none" w:sz="0" w:space="0" w:color="auto"/>
          </w:divBdr>
        </w:div>
      </w:divsChild>
    </w:div>
    <w:div w:id="2073233559">
      <w:bodyDiv w:val="1"/>
      <w:marLeft w:val="0"/>
      <w:marRight w:val="0"/>
      <w:marTop w:val="0"/>
      <w:marBottom w:val="0"/>
      <w:divBdr>
        <w:top w:val="none" w:sz="0" w:space="0" w:color="auto"/>
        <w:left w:val="none" w:sz="0" w:space="0" w:color="auto"/>
        <w:bottom w:val="none" w:sz="0" w:space="0" w:color="auto"/>
        <w:right w:val="none" w:sz="0" w:space="0" w:color="auto"/>
      </w:divBdr>
      <w:divsChild>
        <w:div w:id="420563790">
          <w:marLeft w:val="0"/>
          <w:marRight w:val="0"/>
          <w:marTop w:val="0"/>
          <w:marBottom w:val="0"/>
          <w:divBdr>
            <w:top w:val="none" w:sz="0" w:space="0" w:color="auto"/>
            <w:left w:val="none" w:sz="0" w:space="0" w:color="auto"/>
            <w:bottom w:val="none" w:sz="0" w:space="0" w:color="auto"/>
            <w:right w:val="none" w:sz="0" w:space="0" w:color="auto"/>
          </w:divBdr>
        </w:div>
      </w:divsChild>
    </w:div>
    <w:div w:id="2096239395">
      <w:bodyDiv w:val="1"/>
      <w:marLeft w:val="0"/>
      <w:marRight w:val="0"/>
      <w:marTop w:val="0"/>
      <w:marBottom w:val="0"/>
      <w:divBdr>
        <w:top w:val="none" w:sz="0" w:space="0" w:color="auto"/>
        <w:left w:val="none" w:sz="0" w:space="0" w:color="auto"/>
        <w:bottom w:val="none" w:sz="0" w:space="0" w:color="auto"/>
        <w:right w:val="none" w:sz="0" w:space="0" w:color="auto"/>
      </w:divBdr>
      <w:divsChild>
        <w:div w:id="1699044475">
          <w:marLeft w:val="0"/>
          <w:marRight w:val="0"/>
          <w:marTop w:val="0"/>
          <w:marBottom w:val="0"/>
          <w:divBdr>
            <w:top w:val="none" w:sz="0" w:space="0" w:color="auto"/>
            <w:left w:val="none" w:sz="0" w:space="0" w:color="auto"/>
            <w:bottom w:val="none" w:sz="0" w:space="0" w:color="auto"/>
            <w:right w:val="none" w:sz="0" w:space="0" w:color="auto"/>
          </w:divBdr>
        </w:div>
      </w:divsChild>
    </w:div>
    <w:div w:id="2118405990">
      <w:bodyDiv w:val="1"/>
      <w:marLeft w:val="0"/>
      <w:marRight w:val="0"/>
      <w:marTop w:val="0"/>
      <w:marBottom w:val="0"/>
      <w:divBdr>
        <w:top w:val="none" w:sz="0" w:space="0" w:color="auto"/>
        <w:left w:val="none" w:sz="0" w:space="0" w:color="auto"/>
        <w:bottom w:val="none" w:sz="0" w:space="0" w:color="auto"/>
        <w:right w:val="none" w:sz="0" w:space="0" w:color="auto"/>
      </w:divBdr>
      <w:divsChild>
        <w:div w:id="843587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3.xml"/><Relationship Id="rId42" Type="http://schemas.openxmlformats.org/officeDocument/2006/relationships/hyperlink" Target="https://minhealthnz.shinyapps.io/state_of_cancer/" TargetMode="External"/><Relationship Id="rId47" Type="http://schemas.openxmlformats.org/officeDocument/2006/relationships/image" Target="media/image16.png"/><Relationship Id="rId63" Type="http://schemas.openxmlformats.org/officeDocument/2006/relationships/hyperlink" Target="https://doi.org/10.1111/ajo.13674" TargetMode="External"/><Relationship Id="rId68" Type="http://schemas.openxmlformats.org/officeDocument/2006/relationships/hyperlink" Target="https://doi.org/10.1056/NEJMoa2506765" TargetMode="External"/><Relationship Id="rId16" Type="http://schemas.openxmlformats.org/officeDocument/2006/relationships/image" Target="media/image4.png"/><Relationship Id="rId11" Type="http://schemas.openxmlformats.org/officeDocument/2006/relationships/endnotes" Target="endnotes.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hyperlink" Target="https://doi.org/10.1016/S0140-6736(26)00918-9"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yperlink" Target="https://doi.org/10.1186/s12875-026-03247-z" TargetMode="External"/><Relationship Id="rId82"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image" Target="media/image9.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hyperlink" Target="https://www.health.govt.nz/about-us/new-zealands-health-system/health-system-roles-and-organisations/health-committees-and-boards/hauora-maori-advisory-committee/population-priority-monitoring-reports" TargetMode="External"/><Relationship Id="rId69" Type="http://schemas.openxmlformats.org/officeDocument/2006/relationships/hyperlink" Target="http://www.health.govt.nz/publications/government-policy-statement%20on-health-2024-2027" TargetMode="External"/><Relationship Id="rId77" Type="http://schemas.openxmlformats.org/officeDocument/2006/relationships/header" Target="header13.xml"/><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hyperlink" Target="https://doi.org/10.1200/GO.24.00133" TargetMode="External"/><Relationship Id="rId80" Type="http://schemas.openxmlformats.org/officeDocument/2006/relationships/header" Target="header1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hyperlink" Target="https://thehub.sia.govt.nz/assets/documents/40427_it_takes_a_team-_national_plan_for_gynaecological_cancer_services_22_july_2011_0.pdf" TargetMode="External"/><Relationship Id="rId20" Type="http://schemas.openxmlformats.org/officeDocument/2006/relationships/footer" Target="footer2.xml"/><Relationship Id="rId41" Type="http://schemas.openxmlformats.org/officeDocument/2006/relationships/header" Target="header12.xml"/><Relationship Id="rId54" Type="http://schemas.openxmlformats.org/officeDocument/2006/relationships/image" Target="media/image23.png"/><Relationship Id="rId62" Type="http://schemas.openxmlformats.org/officeDocument/2006/relationships/hyperlink" Target="https://doi.org/10.1016/j.lanwpc.2022.100551" TargetMode="External"/><Relationship Id="rId70" Type="http://schemas.openxmlformats.org/officeDocument/2006/relationships/hyperlink" Target="https://www.legislation.govt.nz/act/public/2026/40/en/latest/" TargetMode="External"/><Relationship Id="rId75" Type="http://schemas.openxmlformats.org/officeDocument/2006/relationships/hyperlink" Target="https://doi.org/10.1002/ijc.70371" TargetMode="Externa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eader" Target="header7.xml"/><Relationship Id="rId36" Type="http://schemas.openxmlformats.org/officeDocument/2006/relationships/image" Target="media/image10.pn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header" Target="header9.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hyperlink" Target="https://www.hdc.org.nz/media/f2dcarcq/disabled-peoples-tangata-whaikaha-experiences-of-health-services-report-on-complaints-to-hdc-2026-designed.pdf" TargetMode="External"/><Relationship Id="rId73" Type="http://schemas.openxmlformats.org/officeDocument/2006/relationships/hyperlink" Target="https://minhealthnz.shinyapps.io/state_of_cancer/" TargetMode="External"/><Relationship Id="rId78" Type="http://schemas.openxmlformats.org/officeDocument/2006/relationships/header" Target="header14.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eader" Target="header2.xml"/><Relationship Id="rId39" Type="http://schemas.openxmlformats.org/officeDocument/2006/relationships/header" Target="header11.xml"/><Relationship Id="rId34" Type="http://schemas.openxmlformats.org/officeDocument/2006/relationships/image" Target="media/image8.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hyperlink" Target="https://www.who.int/news/item/11-04-2022-one-dose-human-papillomavirus-%28hpv%29-vaccine-offers-solid-protection-against-cervical-cancer" TargetMode="External"/><Relationship Id="rId7" Type="http://schemas.openxmlformats.org/officeDocument/2006/relationships/styles" Target="styles.xml"/><Relationship Id="rId71" Type="http://schemas.openxmlformats.org/officeDocument/2006/relationships/hyperlink" Target="https://doi.org/10.1093/jnci/djad263" TargetMode="Externa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4.xml"/><Relationship Id="rId40" Type="http://schemas.openxmlformats.org/officeDocument/2006/relationships/footer" Target="footer6.xml"/><Relationship Id="rId45" Type="http://schemas.openxmlformats.org/officeDocument/2006/relationships/image" Target="media/image14.png"/><Relationship Id="rId66" Type="http://schemas.openxmlformats.org/officeDocument/2006/relationships/hyperlink" Target="https://static.info.content.health.nz/docs/publications/new-zealand-health-workforce-plan-2024.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avi.org/vaccineswork/new-study-validates-previous-conclusions-supporting-single-dose-hpv-vaccination" TargetMode="External"/></Relationships>
</file>

<file path=word/theme/theme1.xml><?xml version="1.0" encoding="utf-8"?>
<a:theme xmlns:a="http://schemas.openxmlformats.org/drawingml/2006/main" name="Office Theme">
  <a:themeElements>
    <a:clrScheme name="Te Aho o Te Kahu Brand">
      <a:dk1>
        <a:srgbClr val="000000"/>
      </a:dk1>
      <a:lt1>
        <a:srgbClr val="FFFFFF"/>
      </a:lt1>
      <a:dk2>
        <a:srgbClr val="2C463B"/>
      </a:dk2>
      <a:lt2>
        <a:srgbClr val="FFF7E9"/>
      </a:lt2>
      <a:accent1>
        <a:srgbClr val="595454"/>
      </a:accent1>
      <a:accent2>
        <a:srgbClr val="C2D9BA"/>
      </a:accent2>
      <a:accent3>
        <a:srgbClr val="0AB58F"/>
      </a:accent3>
      <a:accent4>
        <a:srgbClr val="F27570"/>
      </a:accent4>
      <a:accent5>
        <a:srgbClr val="9ECFCF"/>
      </a:accent5>
      <a:accent6>
        <a:srgbClr val="EDC775"/>
      </a:accent6>
      <a:hlink>
        <a:srgbClr val="595454"/>
      </a:hlink>
      <a:folHlink>
        <a:srgbClr val="595454"/>
      </a:folHlink>
    </a:clrScheme>
    <a:fontScheme name="Te Aho o Te Kahu">
      <a:majorFont>
        <a:latin typeface="Montserrat"/>
        <a:ea typeface=""/>
        <a:cs typeface=""/>
      </a:majorFont>
      <a:minorFont>
        <a:latin typeface="Fir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6B508744A2AC848B695886D527F4BAE" ma:contentTypeVersion="561" ma:contentTypeDescription="Create a new document." ma:contentTypeScope="" ma:versionID="f4cee207bf875bc602cc455502677afe">
  <xsd:schema xmlns:xsd="http://www.w3.org/2001/XMLSchema" xmlns:xs="http://www.w3.org/2001/XMLSchema" xmlns:p="http://schemas.microsoft.com/office/2006/metadata/properties" xmlns:ns2="481b176e-4748-40e6-b4c2-5c78c09fb5f8" xmlns:ns3="94106329-9bbb-49eb-b32b-6355cff7f379" xmlns:ns4="4f9c820c-e7e2-444d-97ee-45f2b3485c1d" xmlns:ns5="15ffb055-6eb4-45a1-bc20-bf2ac0d420da" xmlns:ns6="725c79e5-42ce-4aa0-ac78-b6418001f0d2" xmlns:ns7="c91a514c-9034-4fa3-897a-8352025b26ed" xmlns:ns8="d0b61010-d6f3-4072-b934-7bbb13e97771" xmlns:ns9="184c05c4-c568-455d-94a4-7e009b164348" targetNamespace="http://schemas.microsoft.com/office/2006/metadata/properties" ma:root="true" ma:fieldsID="f92273c53dd105f4e3ac3b7cef9a1bbb" ns2:_="" ns3:_="" ns4:_="" ns5:_="" ns6:_="" ns7:_="" ns8:_="" ns9:_="">
    <xsd:import namespace="481b176e-4748-40e6-b4c2-5c78c09fb5f8"/>
    <xsd:import namespace="94106329-9bbb-49eb-b32b-6355cff7f379"/>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element name="properties">
      <xsd:complexType>
        <xsd:sequence>
          <xsd:element name="documentManagement">
            <xsd:complexType>
              <xsd:all>
                <xsd:element ref="ns2:Proactivereleaseneeded" minOccurs="0"/>
                <xsd:element ref="ns2:ProactiveReleaseStatus" minOccurs="0"/>
                <xsd:element ref="ns3:_dlc_DocIdUrl" minOccurs="0"/>
                <xsd:element ref="ns3:_dlc_DocId"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Group"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9:HasNHI" minOccurs="0"/>
                <xsd:element ref="ns9:zLegacy" minOccurs="0"/>
                <xsd:element ref="ns9:zLegacyID" minOccurs="0"/>
                <xsd:element ref="ns9:zLegacyJSON" minOccurs="0"/>
                <xsd:element ref="ns9:CopiedFrom" minOccurs="0"/>
                <xsd:element ref="ns9:Endorsements"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element ref="ns2:PR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b176e-4748-40e6-b4c2-5c78c09fb5f8" elementFormDefault="qualified">
    <xsd:import namespace="http://schemas.microsoft.com/office/2006/documentManagement/types"/>
    <xsd:import namespace="http://schemas.microsoft.com/office/infopath/2007/PartnerControls"/>
    <xsd:element name="Proactivereleaseneeded" ma:index="2" nillable="true" ma:displayName="Proactive Release Eligible" ma:default="0" ma:format="Dropdown" ma:internalName="Proactivereleaseneeded" ma:readOnly="false">
      <xsd:simpleType>
        <xsd:restriction base="dms:Boolean"/>
      </xsd:simpleType>
    </xsd:element>
    <xsd:element name="ProactiveReleaseStatus" ma:index="3" nillable="true" ma:displayName="Proactive Release Status" ma:format="Dropdown" ma:indexed="true" ma:internalName="ProactiveReleaseStatus">
      <xsd:simpleType>
        <xsd:restriction base="dms:Choice">
          <xsd:enumeration value="Do Not Release Yet"/>
          <xsd:enumeration value="In the pack for review for PR (not PR yet)"/>
          <xsd:enumeration value="Not Released"/>
          <xsd:enumeration value="Proactively Released"/>
          <xsd:enumeration value="Relased as OIA"/>
        </xsd:restriction>
      </xsd:simpleType>
    </xsd:element>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hidden="true" ma:internalName="MediaServiceOCR" ma:readOnly="true">
      <xsd:simpleType>
        <xsd:restriction base="dms:Note"/>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MediaServiceBillingMetadata" ma:index="65" nillable="true" ma:displayName="MediaServiceBillingMetadata" ma:hidden="true" ma:internalName="MediaServiceBillingMetadata" ma:readOnly="true">
      <xsd:simpleType>
        <xsd:restriction base="dms:Note"/>
      </xsd:simpleType>
    </xsd:element>
    <xsd:element name="PRComments" ma:index="68" nillable="true" ma:displayName="PR Comments" ma:format="Dropdown" ma:internalName="PRComments">
      <xsd:simpleType>
        <xsd:restriction base="dms:Note">
          <xsd:maxLength value="255"/>
        </xsd:restriction>
      </xsd:simpleType>
    </xsd:element>
    <xsd:element name="MediaServiceLocation" ma:index="6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106329-9bbb-49eb-b32b-6355cff7f379"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5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hidden="true" ma:internalName="SharedWithDetails" ma:readOnly="true">
      <xsd:simpleType>
        <xsd:restriction base="dms:Note"/>
      </xsd:simpleType>
    </xsd:element>
    <xsd:element name="TaxCatchAll" ma:index="57" nillable="true" ma:displayName="Taxonomy Catch All Column" ma:hidden="true" ma:list="{4b177090-7f76-44cf-9b6e-eb239a801baf}" ma:internalName="TaxCatchAll" ma:readOnly="false" ma:showField="CatchAllData" ma:web="94106329-9bbb-49eb-b32b-6355cff7f3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dexed="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Strategy Policy and Legislative Development" ma:hidden="true" ma:internalName="FunctionGroup" ma:readOnly="false">
      <xsd:simpleType>
        <xsd:restriction base="dms:Text">
          <xsd:maxLength value="255"/>
        </xsd:restriction>
      </xsd:simpleType>
    </xsd:element>
    <xsd:element name="Function" ma:index="22" nillable="true" ma:displayName="Function" ma:default="Public Health Programme"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NA"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hidden="true" ma:internalName="SecurityClassification">
      <xsd:simpleType>
        <xsd:union memberTypes="dms:Text">
          <xsd:simpleType>
            <xsd:restriction base="dms:Choice">
              <xsd:enumeration value="UNCLASSIFIED"/>
              <xsd:enumeration value="IN-CONFIDENCE"/>
              <xsd:enumeration value="SENSITIVE"/>
              <xsd:enumeration value="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dexed="true" ma:internalName="Channel" ma:readOnly="false">
      <xsd:simpleType>
        <xsd:restriction base="dms:Text">
          <xsd:maxLength value="255"/>
        </xsd:restriction>
      </xsd:simpleType>
    </xsd:element>
    <xsd:element name="Team" ma:index="39" nillable="true" ma:displayName="Team" ma:default="Public Health Programme"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T10M"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hidden="true"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hidden="true" ma:internalName="Endorsements">
      <xsd:simpleType>
        <xsd:union memberTypes="dms:Text">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106329-9bbb-49eb-b32b-6355cff7f379" xsi:nil="true"/>
    <lcf76f155ced4ddcb4097134ff3c332f xmlns="481b176e-4748-40e6-b4c2-5c78c09fb5f8">
      <Terms xmlns="http://schemas.microsoft.com/office/infopath/2007/PartnerControls"/>
    </lcf76f155ced4ddcb4097134ff3c332f>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_dlc_DocIdPersistId xmlns="94106329-9bbb-49eb-b32b-6355cff7f379" xsi:nil="true"/>
    <PRADate3 xmlns="4f9c820c-e7e2-444d-97ee-45f2b3485c1d" xsi:nil="true"/>
    <PRAText5 xmlns="4f9c820c-e7e2-444d-97ee-45f2b3485c1d" xsi:nil="true"/>
    <Level2 xmlns="c91a514c-9034-4fa3-897a-8352025b26ed">NA</Level2>
    <CopiedFrom xmlns="184c05c4-c568-455d-94a4-7e009b164348" xsi:nil="true"/>
    <_dlc_DocIdUrl xmlns="94106329-9bbb-49eb-b32b-6355cff7f379">
      <Url>https://mohgovtnz.sharepoint.com/sites/moh-ecm-PHP/_layouts/15/DocIdRedir.aspx?ID=MOHECM-588128392-50303</Url>
      <Description>MOHECM-588128392-50303</Description>
    </_dlc_DocIdUrl>
    <Activity xmlns="4f9c820c-e7e2-444d-97ee-45f2b3485c1d">NA</Activity>
    <PRComments xmlns="481b176e-4748-40e6-b4c2-5c78c09fb5f8" xsi:nil="true"/>
    <_dlc_DocId xmlns="94106329-9bbb-49eb-b32b-6355cff7f379">MOHECM-588128392-50303</_dlc_DocId>
    <AggregationStatus xmlns="4f9c820c-e7e2-444d-97ee-45f2b3485c1d">Normal</AggregationStatus>
    <OverrideLabel xmlns="d0b61010-d6f3-4072-b934-7bbb13e97771" xsi:nil="true"/>
    <CategoryValue xmlns="4f9c820c-e7e2-444d-97ee-45f2b3485c1d">Cervical cancer elimination</CategoryValue>
    <PRADate2 xmlns="4f9c820c-e7e2-444d-97ee-45f2b3485c1d" xsi:nil="true"/>
    <zLegacyJSON xmlns="184c05c4-c568-455d-94a4-7e009b164348" xsi:nil="true"/>
    <ProactiveReleaseStatus xmlns="481b176e-4748-40e6-b4c2-5c78c09fb5f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Public Health Programme</Team>
    <Project xmlns="4f9c820c-e7e2-444d-97ee-45f2b3485c1d">NA</Project>
    <HasNHI xmlns="184c05c4-c568-455d-94a4-7e009b164348">false</HasNHI>
    <FunctionGroup xmlns="4f9c820c-e7e2-444d-97ee-45f2b3485c1d">Strategy Policy and Legislative Development</FunctionGroup>
    <Function xmlns="4f9c820c-e7e2-444d-97ee-45f2b3485c1d">Public Health Programme</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Screening</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Proactivereleaseneeded xmlns="481b176e-4748-40e6-b4c2-5c78c09fb5f8">false</Proactivereleaseneeded>
    <Narrative xmlns="4f9c820c-e7e2-444d-97ee-45f2b3485c1d" xsi:nil="true"/>
    <CategoryName xmlns="4f9c820c-e7e2-444d-97ee-45f2b3485c1d">Cervical Screening</CategoryName>
    <PRADateTrigger xmlns="4f9c820c-e7e2-444d-97ee-45f2b3485c1d" xsi:nil="true"/>
    <PRAText2 xmlns="4f9c820c-e7e2-444d-97ee-45f2b3485c1d" xsi:nil="true"/>
    <zLegacyID xmlns="184c05c4-c568-455d-94a4-7e009b164348"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B34E79-0ACE-44E2-A486-CCD16270B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b176e-4748-40e6-b4c2-5c78c09fb5f8"/>
    <ds:schemaRef ds:uri="94106329-9bbb-49eb-b32b-6355cff7f379"/>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1375F-AC08-42AF-80CA-DFE439ACD72A}">
  <ds:schemaRefs>
    <ds:schemaRef ds:uri="http://schemas.microsoft.com/sharepoint/v3/contenttype/forms"/>
  </ds:schemaRefs>
</ds:datastoreItem>
</file>

<file path=customXml/itemProps3.xml><?xml version="1.0" encoding="utf-8"?>
<ds:datastoreItem xmlns:ds="http://schemas.openxmlformats.org/officeDocument/2006/customXml" ds:itemID="{99A2576B-7E96-4CF6-9141-E7E7975493AC}">
  <ds:schemaRefs>
    <ds:schemaRef ds:uri="http://schemas.openxmlformats.org/officeDocument/2006/bibliography"/>
  </ds:schemaRefs>
</ds:datastoreItem>
</file>

<file path=customXml/itemProps4.xml><?xml version="1.0" encoding="utf-8"?>
<ds:datastoreItem xmlns:ds="http://schemas.openxmlformats.org/officeDocument/2006/customXml" ds:itemID="{2D4EE867-5404-4B7D-9B11-61B63D9E28A5}">
  <ds:schemaRefs>
    <ds:schemaRef ds:uri="http://schemas.microsoft.com/office/2006/metadata/properties"/>
    <ds:schemaRef ds:uri="http://schemas.microsoft.com/office/infopath/2007/PartnerControls"/>
    <ds:schemaRef ds:uri="94106329-9bbb-49eb-b32b-6355cff7f379"/>
    <ds:schemaRef ds:uri="481b176e-4748-40e6-b4c2-5c78c09fb5f8"/>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s>
</ds:datastoreItem>
</file>

<file path=customXml/itemProps5.xml><?xml version="1.0" encoding="utf-8"?>
<ds:datastoreItem xmlns:ds="http://schemas.openxmlformats.org/officeDocument/2006/customXml" ds:itemID="{38885C3F-35D4-49A5-9544-19955FC79C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46</Pages>
  <Words>12217</Words>
  <Characters>72696</Characters>
  <Application>Microsoft Office Word</Application>
  <DocSecurity>0</DocSecurity>
  <Lines>1371</Lines>
  <Paragraphs>558</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84355</CharactersWithSpaces>
  <SharedDoc>false</SharedDoc>
  <HLinks>
    <vt:vector size="228" baseType="variant">
      <vt:variant>
        <vt:i4>655375</vt:i4>
      </vt:variant>
      <vt:variant>
        <vt:i4>156</vt:i4>
      </vt:variant>
      <vt:variant>
        <vt:i4>0</vt:i4>
      </vt:variant>
      <vt:variant>
        <vt:i4>5</vt:i4>
      </vt:variant>
      <vt:variant>
        <vt:lpwstr>https://www.who.int/news/item/11-04-2022-one-dose-human-papillomavirus-%28hpv%29-vaccine-offers-solid-protection-against-cervical-cancer</vt:lpwstr>
      </vt:variant>
      <vt:variant>
        <vt:lpwstr/>
      </vt:variant>
      <vt:variant>
        <vt:i4>5242966</vt:i4>
      </vt:variant>
      <vt:variant>
        <vt:i4>153</vt:i4>
      </vt:variant>
      <vt:variant>
        <vt:i4>0</vt:i4>
      </vt:variant>
      <vt:variant>
        <vt:i4>5</vt:i4>
      </vt:variant>
      <vt:variant>
        <vt:lpwstr>https://doi.org/10.1002/ijc.70371</vt:lpwstr>
      </vt:variant>
      <vt:variant>
        <vt:lpwstr/>
      </vt:variant>
      <vt:variant>
        <vt:i4>851972</vt:i4>
      </vt:variant>
      <vt:variant>
        <vt:i4>150</vt:i4>
      </vt:variant>
      <vt:variant>
        <vt:i4>0</vt:i4>
      </vt:variant>
      <vt:variant>
        <vt:i4>5</vt:i4>
      </vt:variant>
      <vt:variant>
        <vt:lpwstr>https://doi.org/10.1016/S0140-6736(26)00918-9</vt:lpwstr>
      </vt:variant>
      <vt:variant>
        <vt:lpwstr/>
      </vt:variant>
      <vt:variant>
        <vt:i4>2359343</vt:i4>
      </vt:variant>
      <vt:variant>
        <vt:i4>147</vt:i4>
      </vt:variant>
      <vt:variant>
        <vt:i4>0</vt:i4>
      </vt:variant>
      <vt:variant>
        <vt:i4>5</vt:i4>
      </vt:variant>
      <vt:variant>
        <vt:lpwstr>https://minhealthnz.shinyapps.io/state_of_cancer/</vt:lpwstr>
      </vt:variant>
      <vt:variant>
        <vt:lpwstr/>
      </vt:variant>
      <vt:variant>
        <vt:i4>6488100</vt:i4>
      </vt:variant>
      <vt:variant>
        <vt:i4>144</vt:i4>
      </vt:variant>
      <vt:variant>
        <vt:i4>0</vt:i4>
      </vt:variant>
      <vt:variant>
        <vt:i4>5</vt:i4>
      </vt:variant>
      <vt:variant>
        <vt:lpwstr>https://doi.org/10.1200/GO.24.00133</vt:lpwstr>
      </vt:variant>
      <vt:variant>
        <vt:lpwstr/>
      </vt:variant>
      <vt:variant>
        <vt:i4>1638471</vt:i4>
      </vt:variant>
      <vt:variant>
        <vt:i4>141</vt:i4>
      </vt:variant>
      <vt:variant>
        <vt:i4>0</vt:i4>
      </vt:variant>
      <vt:variant>
        <vt:i4>5</vt:i4>
      </vt:variant>
      <vt:variant>
        <vt:lpwstr>https://doi.org/10.1093/jnci/djad263</vt:lpwstr>
      </vt:variant>
      <vt:variant>
        <vt:lpwstr/>
      </vt:variant>
      <vt:variant>
        <vt:i4>3866733</vt:i4>
      </vt:variant>
      <vt:variant>
        <vt:i4>138</vt:i4>
      </vt:variant>
      <vt:variant>
        <vt:i4>0</vt:i4>
      </vt:variant>
      <vt:variant>
        <vt:i4>5</vt:i4>
      </vt:variant>
      <vt:variant>
        <vt:lpwstr>https://www.legislation.govt.nz/act/public/2026/40/en/latest/</vt:lpwstr>
      </vt:variant>
      <vt:variant>
        <vt:lpwstr>LMS1453573</vt:lpwstr>
      </vt:variant>
      <vt:variant>
        <vt:i4>7143544</vt:i4>
      </vt:variant>
      <vt:variant>
        <vt:i4>135</vt:i4>
      </vt:variant>
      <vt:variant>
        <vt:i4>0</vt:i4>
      </vt:variant>
      <vt:variant>
        <vt:i4>5</vt:i4>
      </vt:variant>
      <vt:variant>
        <vt:lpwstr>http://www.health.govt.nz/publications/government-policy-statement on-health-2024-2027</vt:lpwstr>
      </vt:variant>
      <vt:variant>
        <vt:lpwstr/>
      </vt:variant>
      <vt:variant>
        <vt:i4>4849666</vt:i4>
      </vt:variant>
      <vt:variant>
        <vt:i4>132</vt:i4>
      </vt:variant>
      <vt:variant>
        <vt:i4>0</vt:i4>
      </vt:variant>
      <vt:variant>
        <vt:i4>5</vt:i4>
      </vt:variant>
      <vt:variant>
        <vt:lpwstr>https://doi.org/10.1056/NEJMoa2506765</vt:lpwstr>
      </vt:variant>
      <vt:variant>
        <vt:lpwstr/>
      </vt:variant>
      <vt:variant>
        <vt:i4>6094879</vt:i4>
      </vt:variant>
      <vt:variant>
        <vt:i4>129</vt:i4>
      </vt:variant>
      <vt:variant>
        <vt:i4>0</vt:i4>
      </vt:variant>
      <vt:variant>
        <vt:i4>5</vt:i4>
      </vt:variant>
      <vt:variant>
        <vt:lpwstr>https://thehub.sia.govt.nz/assets/documents/40427_it_takes_a_team-_national_plan_for_gynaecological_cancer_services_22_july_2011_0.pdf</vt:lpwstr>
      </vt:variant>
      <vt:variant>
        <vt:lpwstr/>
      </vt:variant>
      <vt:variant>
        <vt:i4>4128801</vt:i4>
      </vt:variant>
      <vt:variant>
        <vt:i4>126</vt:i4>
      </vt:variant>
      <vt:variant>
        <vt:i4>0</vt:i4>
      </vt:variant>
      <vt:variant>
        <vt:i4>5</vt:i4>
      </vt:variant>
      <vt:variant>
        <vt:lpwstr>https://static.info.content.health.nz/docs/publications/new-zealand-health-workforce-plan-2024.pdf</vt:lpwstr>
      </vt:variant>
      <vt:variant>
        <vt:lpwstr/>
      </vt:variant>
      <vt:variant>
        <vt:i4>1966154</vt:i4>
      </vt:variant>
      <vt:variant>
        <vt:i4>123</vt:i4>
      </vt:variant>
      <vt:variant>
        <vt:i4>0</vt:i4>
      </vt:variant>
      <vt:variant>
        <vt:i4>5</vt:i4>
      </vt:variant>
      <vt:variant>
        <vt:lpwstr>https://www.hdc.org.nz/media/f2dcarcq/disabled-peoples-tangata-whaikaha-experiences-of-health-services-report-on-complaints-to-hdc-2026-designed.pdf</vt:lpwstr>
      </vt:variant>
      <vt:variant>
        <vt:lpwstr/>
      </vt:variant>
      <vt:variant>
        <vt:i4>5308438</vt:i4>
      </vt:variant>
      <vt:variant>
        <vt:i4>120</vt:i4>
      </vt:variant>
      <vt:variant>
        <vt:i4>0</vt:i4>
      </vt:variant>
      <vt:variant>
        <vt:i4>5</vt:i4>
      </vt:variant>
      <vt:variant>
        <vt:lpwstr>https://www.health.govt.nz/about-us/new-zealands-health-system/health-system-roles-and-organisations/health-committees-and-boards/hauora-maori-advisory-committee/population-priority-monitoring-reports</vt:lpwstr>
      </vt:variant>
      <vt:variant>
        <vt:lpwstr/>
      </vt:variant>
      <vt:variant>
        <vt:i4>5374035</vt:i4>
      </vt:variant>
      <vt:variant>
        <vt:i4>117</vt:i4>
      </vt:variant>
      <vt:variant>
        <vt:i4>0</vt:i4>
      </vt:variant>
      <vt:variant>
        <vt:i4>5</vt:i4>
      </vt:variant>
      <vt:variant>
        <vt:lpwstr>https://doi.org/10.1111/ajo.13674</vt:lpwstr>
      </vt:variant>
      <vt:variant>
        <vt:lpwstr/>
      </vt:variant>
      <vt:variant>
        <vt:i4>5439580</vt:i4>
      </vt:variant>
      <vt:variant>
        <vt:i4>114</vt:i4>
      </vt:variant>
      <vt:variant>
        <vt:i4>0</vt:i4>
      </vt:variant>
      <vt:variant>
        <vt:i4>5</vt:i4>
      </vt:variant>
      <vt:variant>
        <vt:lpwstr>https://doi.org/10.1016/j.lanwpc.2022.100551</vt:lpwstr>
      </vt:variant>
      <vt:variant>
        <vt:lpwstr/>
      </vt:variant>
      <vt:variant>
        <vt:i4>7209011</vt:i4>
      </vt:variant>
      <vt:variant>
        <vt:i4>111</vt:i4>
      </vt:variant>
      <vt:variant>
        <vt:i4>0</vt:i4>
      </vt:variant>
      <vt:variant>
        <vt:i4>5</vt:i4>
      </vt:variant>
      <vt:variant>
        <vt:lpwstr>https://doi.org/10.1186/s12875-026-03247-z</vt:lpwstr>
      </vt:variant>
      <vt:variant>
        <vt:lpwstr/>
      </vt:variant>
      <vt:variant>
        <vt:i4>2359343</vt:i4>
      </vt:variant>
      <vt:variant>
        <vt:i4>108</vt:i4>
      </vt:variant>
      <vt:variant>
        <vt:i4>0</vt:i4>
      </vt:variant>
      <vt:variant>
        <vt:i4>5</vt:i4>
      </vt:variant>
      <vt:variant>
        <vt:lpwstr>https://minhealthnz.shinyapps.io/state_of_cancer/</vt:lpwstr>
      </vt:variant>
      <vt:variant>
        <vt:lpwstr/>
      </vt:variant>
      <vt:variant>
        <vt:i4>7929971</vt:i4>
      </vt:variant>
      <vt:variant>
        <vt:i4>105</vt:i4>
      </vt:variant>
      <vt:variant>
        <vt:i4>0</vt:i4>
      </vt:variant>
      <vt:variant>
        <vt:i4>5</vt:i4>
      </vt:variant>
      <vt:variant>
        <vt:lpwstr/>
      </vt:variant>
      <vt:variant>
        <vt:lpwstr>Figure3</vt:lpwstr>
      </vt:variant>
      <vt:variant>
        <vt:i4>7929971</vt:i4>
      </vt:variant>
      <vt:variant>
        <vt:i4>102</vt:i4>
      </vt:variant>
      <vt:variant>
        <vt:i4>0</vt:i4>
      </vt:variant>
      <vt:variant>
        <vt:i4>5</vt:i4>
      </vt:variant>
      <vt:variant>
        <vt:lpwstr/>
      </vt:variant>
      <vt:variant>
        <vt:lpwstr>Figure1</vt:lpwstr>
      </vt:variant>
      <vt:variant>
        <vt:i4>1114171</vt:i4>
      </vt:variant>
      <vt:variant>
        <vt:i4>95</vt:i4>
      </vt:variant>
      <vt:variant>
        <vt:i4>0</vt:i4>
      </vt:variant>
      <vt:variant>
        <vt:i4>5</vt:i4>
      </vt:variant>
      <vt:variant>
        <vt:lpwstr/>
      </vt:variant>
      <vt:variant>
        <vt:lpwstr>_Toc235452935</vt:lpwstr>
      </vt:variant>
      <vt:variant>
        <vt:i4>1114171</vt:i4>
      </vt:variant>
      <vt:variant>
        <vt:i4>89</vt:i4>
      </vt:variant>
      <vt:variant>
        <vt:i4>0</vt:i4>
      </vt:variant>
      <vt:variant>
        <vt:i4>5</vt:i4>
      </vt:variant>
      <vt:variant>
        <vt:lpwstr/>
      </vt:variant>
      <vt:variant>
        <vt:lpwstr>_Toc235452934</vt:lpwstr>
      </vt:variant>
      <vt:variant>
        <vt:i4>1114171</vt:i4>
      </vt:variant>
      <vt:variant>
        <vt:i4>83</vt:i4>
      </vt:variant>
      <vt:variant>
        <vt:i4>0</vt:i4>
      </vt:variant>
      <vt:variant>
        <vt:i4>5</vt:i4>
      </vt:variant>
      <vt:variant>
        <vt:lpwstr/>
      </vt:variant>
      <vt:variant>
        <vt:lpwstr>_Toc235452933</vt:lpwstr>
      </vt:variant>
      <vt:variant>
        <vt:i4>1114171</vt:i4>
      </vt:variant>
      <vt:variant>
        <vt:i4>77</vt:i4>
      </vt:variant>
      <vt:variant>
        <vt:i4>0</vt:i4>
      </vt:variant>
      <vt:variant>
        <vt:i4>5</vt:i4>
      </vt:variant>
      <vt:variant>
        <vt:lpwstr/>
      </vt:variant>
      <vt:variant>
        <vt:lpwstr>_Toc235452932</vt:lpwstr>
      </vt:variant>
      <vt:variant>
        <vt:i4>1114171</vt:i4>
      </vt:variant>
      <vt:variant>
        <vt:i4>71</vt:i4>
      </vt:variant>
      <vt:variant>
        <vt:i4>0</vt:i4>
      </vt:variant>
      <vt:variant>
        <vt:i4>5</vt:i4>
      </vt:variant>
      <vt:variant>
        <vt:lpwstr/>
      </vt:variant>
      <vt:variant>
        <vt:lpwstr>_Toc235452931</vt:lpwstr>
      </vt:variant>
      <vt:variant>
        <vt:i4>1114171</vt:i4>
      </vt:variant>
      <vt:variant>
        <vt:i4>65</vt:i4>
      </vt:variant>
      <vt:variant>
        <vt:i4>0</vt:i4>
      </vt:variant>
      <vt:variant>
        <vt:i4>5</vt:i4>
      </vt:variant>
      <vt:variant>
        <vt:lpwstr/>
      </vt:variant>
      <vt:variant>
        <vt:lpwstr>_Toc235452930</vt:lpwstr>
      </vt:variant>
      <vt:variant>
        <vt:i4>1048635</vt:i4>
      </vt:variant>
      <vt:variant>
        <vt:i4>59</vt:i4>
      </vt:variant>
      <vt:variant>
        <vt:i4>0</vt:i4>
      </vt:variant>
      <vt:variant>
        <vt:i4>5</vt:i4>
      </vt:variant>
      <vt:variant>
        <vt:lpwstr/>
      </vt:variant>
      <vt:variant>
        <vt:lpwstr>_Toc235452929</vt:lpwstr>
      </vt:variant>
      <vt:variant>
        <vt:i4>1048635</vt:i4>
      </vt:variant>
      <vt:variant>
        <vt:i4>53</vt:i4>
      </vt:variant>
      <vt:variant>
        <vt:i4>0</vt:i4>
      </vt:variant>
      <vt:variant>
        <vt:i4>5</vt:i4>
      </vt:variant>
      <vt:variant>
        <vt:lpwstr/>
      </vt:variant>
      <vt:variant>
        <vt:lpwstr>_Toc235452928</vt:lpwstr>
      </vt:variant>
      <vt:variant>
        <vt:i4>1048635</vt:i4>
      </vt:variant>
      <vt:variant>
        <vt:i4>47</vt:i4>
      </vt:variant>
      <vt:variant>
        <vt:i4>0</vt:i4>
      </vt:variant>
      <vt:variant>
        <vt:i4>5</vt:i4>
      </vt:variant>
      <vt:variant>
        <vt:lpwstr/>
      </vt:variant>
      <vt:variant>
        <vt:lpwstr>_Toc235452927</vt:lpwstr>
      </vt:variant>
      <vt:variant>
        <vt:i4>1048635</vt:i4>
      </vt:variant>
      <vt:variant>
        <vt:i4>41</vt:i4>
      </vt:variant>
      <vt:variant>
        <vt:i4>0</vt:i4>
      </vt:variant>
      <vt:variant>
        <vt:i4>5</vt:i4>
      </vt:variant>
      <vt:variant>
        <vt:lpwstr/>
      </vt:variant>
      <vt:variant>
        <vt:lpwstr>_Toc235452926</vt:lpwstr>
      </vt:variant>
      <vt:variant>
        <vt:i4>1048635</vt:i4>
      </vt:variant>
      <vt:variant>
        <vt:i4>35</vt:i4>
      </vt:variant>
      <vt:variant>
        <vt:i4>0</vt:i4>
      </vt:variant>
      <vt:variant>
        <vt:i4>5</vt:i4>
      </vt:variant>
      <vt:variant>
        <vt:lpwstr/>
      </vt:variant>
      <vt:variant>
        <vt:lpwstr>_Toc235452925</vt:lpwstr>
      </vt:variant>
      <vt:variant>
        <vt:i4>1048635</vt:i4>
      </vt:variant>
      <vt:variant>
        <vt:i4>29</vt:i4>
      </vt:variant>
      <vt:variant>
        <vt:i4>0</vt:i4>
      </vt:variant>
      <vt:variant>
        <vt:i4>5</vt:i4>
      </vt:variant>
      <vt:variant>
        <vt:lpwstr/>
      </vt:variant>
      <vt:variant>
        <vt:lpwstr>_Toc235452924</vt:lpwstr>
      </vt:variant>
      <vt:variant>
        <vt:i4>1048635</vt:i4>
      </vt:variant>
      <vt:variant>
        <vt:i4>23</vt:i4>
      </vt:variant>
      <vt:variant>
        <vt:i4>0</vt:i4>
      </vt:variant>
      <vt:variant>
        <vt:i4>5</vt:i4>
      </vt:variant>
      <vt:variant>
        <vt:lpwstr/>
      </vt:variant>
      <vt:variant>
        <vt:lpwstr>_Toc235452923</vt:lpwstr>
      </vt:variant>
      <vt:variant>
        <vt:i4>1048635</vt:i4>
      </vt:variant>
      <vt:variant>
        <vt:i4>17</vt:i4>
      </vt:variant>
      <vt:variant>
        <vt:i4>0</vt:i4>
      </vt:variant>
      <vt:variant>
        <vt:i4>5</vt:i4>
      </vt:variant>
      <vt:variant>
        <vt:lpwstr/>
      </vt:variant>
      <vt:variant>
        <vt:lpwstr>_Toc235452922</vt:lpwstr>
      </vt:variant>
      <vt:variant>
        <vt:i4>1048635</vt:i4>
      </vt:variant>
      <vt:variant>
        <vt:i4>11</vt:i4>
      </vt:variant>
      <vt:variant>
        <vt:i4>0</vt:i4>
      </vt:variant>
      <vt:variant>
        <vt:i4>5</vt:i4>
      </vt:variant>
      <vt:variant>
        <vt:lpwstr/>
      </vt:variant>
      <vt:variant>
        <vt:lpwstr>_Toc235452921</vt:lpwstr>
      </vt:variant>
      <vt:variant>
        <vt:i4>1048635</vt:i4>
      </vt:variant>
      <vt:variant>
        <vt:i4>5</vt:i4>
      </vt:variant>
      <vt:variant>
        <vt:i4>0</vt:i4>
      </vt:variant>
      <vt:variant>
        <vt:i4>5</vt:i4>
      </vt:variant>
      <vt:variant>
        <vt:lpwstr/>
      </vt:variant>
      <vt:variant>
        <vt:lpwstr>_Toc235452920</vt:lpwstr>
      </vt:variant>
      <vt:variant>
        <vt:i4>2228340</vt:i4>
      </vt:variant>
      <vt:variant>
        <vt:i4>0</vt:i4>
      </vt:variant>
      <vt:variant>
        <vt:i4>0</vt:i4>
      </vt:variant>
      <vt:variant>
        <vt:i4>5</vt:i4>
      </vt:variant>
      <vt:variant>
        <vt:lpwstr>http://www.health.govt.nz/</vt:lpwstr>
      </vt:variant>
      <vt:variant>
        <vt:lpwstr/>
      </vt:variant>
      <vt:variant>
        <vt:i4>1638420</vt:i4>
      </vt:variant>
      <vt:variant>
        <vt:i4>0</vt:i4>
      </vt:variant>
      <vt:variant>
        <vt:i4>0</vt:i4>
      </vt:variant>
      <vt:variant>
        <vt:i4>5</vt:i4>
      </vt:variant>
      <vt:variant>
        <vt:lpwstr>https://www.gavi.org/vaccineswork/new-study-validates-previous-conclusions-supporting-single-dose-hpv-vaccination</vt:lpwstr>
      </vt:variant>
      <vt:variant>
        <vt:lpwstr/>
      </vt:variant>
      <vt:variant>
        <vt:i4>6422603</vt:i4>
      </vt:variant>
      <vt:variant>
        <vt:i4>0</vt:i4>
      </vt:variant>
      <vt:variant>
        <vt:i4>0</vt:i4>
      </vt:variant>
      <vt:variant>
        <vt:i4>5</vt:i4>
      </vt:variant>
      <vt:variant>
        <vt:lpwstr>mailto:Phoebe.Wu@health.govt.nz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Kaea Kerkin</dc:creator>
  <cp:keywords/>
  <dc:description/>
  <cp:lastModifiedBy>Debbie Caterer</cp:lastModifiedBy>
  <cp:revision>175</cp:revision>
  <cp:lastPrinted>2026-08-18T21:30:00Z</cp:lastPrinted>
  <dcterms:created xsi:type="dcterms:W3CDTF">2026-08-13T20:02:00Z</dcterms:created>
  <dcterms:modified xsi:type="dcterms:W3CDTF">2026-09-01T03:44:00Z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0x01010006B508744A2AC848B695886D527F4BAE</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3277fe93-9a2b-4b62-99ea-caf42dc2bf7a</vt:lpwstr>
  </property>
  <property fmtid="{D5CDD505-2E9C-101B-9397-08002B2CF9AE}" pid="6" name="MSIP_Label_defa4170-0d19-0005-0004-bc88714345d2_Enabled">
    <vt:lpwstr>true</vt:lpwstr>
  </property>
  <property fmtid="{D5CDD505-2E9C-101B-9397-08002B2CF9AE}" pid="7" name="MSIP_Label_defa4170-0d19-0005-0004-bc88714345d2_SetDate">
    <vt:lpwstr>2026-08-11T08:48:41Z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40cd6264-fa68-44bf-a74e-8a0ca9cf27e1</vt:lpwstr>
  </property>
  <property fmtid="{D5CDD505-2E9C-101B-9397-08002B2CF9AE}" pid="11" name="MSIP_Label_defa4170-0d19-0005-0004-bc88714345d2_ActionId">
    <vt:lpwstr>a37eaba8-4c1d-42aa-b50e-3417166de23f</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