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437592"/>
    <w:bookmarkEnd w:id="0"/>
    <w:p w14:paraId="44148E85" w14:textId="330FCF0F" w:rsidR="00823D4D" w:rsidRDefault="00283744"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0873165">
            <wp:simplePos x="0" y="0"/>
            <wp:positionH relativeFrom="column">
              <wp:posOffset>-718185</wp:posOffset>
            </wp:positionH>
            <wp:positionV relativeFrom="paragraph">
              <wp:posOffset>-813533</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276FEAE2" w:rsidR="00CB1959" w:rsidRPr="00D61252" w:rsidRDefault="00786282" w:rsidP="00CB1959">
      <w:pPr>
        <w:rPr>
          <w:rFonts w:ascii="Montserrat" w:hAnsi="Montserrat"/>
          <w:color w:val="2C463B"/>
          <w:sz w:val="36"/>
          <w:szCs w:val="36"/>
        </w:rPr>
      </w:pPr>
      <w:r w:rsidRPr="0098795A">
        <w:rPr>
          <w:rFonts w:ascii="Montserrat" w:eastAsia="Times New Roman" w:hAnsi="Montserrat" w:cs="Segoe UI Semibold"/>
          <w:b/>
          <w:bCs/>
          <w:color w:val="800000"/>
          <w:spacing w:val="-10"/>
          <w:sz w:val="56"/>
          <w:szCs w:val="56"/>
          <w:lang w:val="en-NZ" w:eastAsia="en-GB"/>
        </w:rPr>
        <w:t xml:space="preserve">Optimal </w:t>
      </w:r>
      <w:r w:rsidR="00BD72CF" w:rsidRPr="0098795A">
        <w:rPr>
          <w:rFonts w:ascii="Montserrat" w:eastAsia="Times New Roman" w:hAnsi="Montserrat" w:cs="Segoe UI Semibold"/>
          <w:b/>
          <w:bCs/>
          <w:color w:val="800000"/>
          <w:spacing w:val="-10"/>
          <w:sz w:val="56"/>
          <w:szCs w:val="56"/>
          <w:lang w:val="en-NZ" w:eastAsia="en-GB"/>
        </w:rPr>
        <w:t>c</w:t>
      </w:r>
      <w:r w:rsidRPr="0098795A">
        <w:rPr>
          <w:rFonts w:ascii="Montserrat" w:eastAsia="Times New Roman" w:hAnsi="Montserrat" w:cs="Segoe UI Semibold"/>
          <w:b/>
          <w:bCs/>
          <w:color w:val="800000"/>
          <w:spacing w:val="-10"/>
          <w:sz w:val="56"/>
          <w:szCs w:val="56"/>
          <w:lang w:val="en-NZ" w:eastAsia="en-GB"/>
        </w:rPr>
        <w:t xml:space="preserve">ancer care </w:t>
      </w:r>
      <w:r w:rsidR="00BD72CF" w:rsidRPr="0098795A">
        <w:rPr>
          <w:rFonts w:ascii="Montserrat" w:eastAsia="Times New Roman" w:hAnsi="Montserrat" w:cs="Segoe UI Semibold"/>
          <w:b/>
          <w:bCs/>
          <w:color w:val="800000"/>
          <w:spacing w:val="-10"/>
          <w:sz w:val="56"/>
          <w:szCs w:val="56"/>
          <w:lang w:val="en-NZ" w:eastAsia="en-GB"/>
        </w:rPr>
        <w:t>p</w:t>
      </w:r>
      <w:r w:rsidRPr="0098795A">
        <w:rPr>
          <w:rFonts w:ascii="Montserrat" w:eastAsia="Times New Roman" w:hAnsi="Montserrat" w:cs="Segoe UI Semibold"/>
          <w:b/>
          <w:bCs/>
          <w:color w:val="800000"/>
          <w:spacing w:val="-10"/>
          <w:sz w:val="56"/>
          <w:szCs w:val="56"/>
          <w:lang w:val="en-NZ" w:eastAsia="en-GB"/>
        </w:rPr>
        <w:t xml:space="preserve">athway for people </w:t>
      </w:r>
      <w:r w:rsidRPr="00CD2AC5">
        <w:rPr>
          <w:rFonts w:ascii="Montserrat" w:eastAsia="Times New Roman" w:hAnsi="Montserrat" w:cs="Segoe UI Semibold"/>
          <w:b/>
          <w:color w:val="800000"/>
          <w:spacing w:val="-10"/>
          <w:sz w:val="56"/>
          <w:szCs w:val="56"/>
          <w:lang w:val="en-NZ" w:eastAsia="en-GB"/>
        </w:rPr>
        <w:t>with</w:t>
      </w:r>
      <w:r w:rsidRPr="0098795A">
        <w:rPr>
          <w:rFonts w:ascii="Montserrat" w:eastAsia="Times New Roman" w:hAnsi="Montserrat" w:cs="Segoe UI Semibold"/>
          <w:b/>
          <w:bCs/>
          <w:color w:val="800000"/>
          <w:spacing w:val="-10"/>
          <w:sz w:val="56"/>
          <w:szCs w:val="56"/>
          <w:lang w:val="en-NZ" w:eastAsia="en-GB"/>
        </w:rPr>
        <w:t xml:space="preserve"> </w:t>
      </w:r>
      <w:r w:rsidR="5E5C5396" w:rsidRPr="00CD2AC5">
        <w:rPr>
          <w:rFonts w:ascii="Montserrat" w:eastAsia="Times New Roman" w:hAnsi="Montserrat" w:cs="Segoe UI Semibold"/>
          <w:b/>
          <w:color w:val="800000"/>
          <w:spacing w:val="-10"/>
          <w:sz w:val="56"/>
          <w:szCs w:val="56"/>
          <w:lang w:val="en-NZ" w:eastAsia="en-GB"/>
        </w:rPr>
        <w:t>chronic</w:t>
      </w:r>
      <w:r w:rsidR="5E5C5396" w:rsidRPr="0098795A">
        <w:rPr>
          <w:rFonts w:ascii="Montserrat" w:eastAsia="Times New Roman" w:hAnsi="Montserrat" w:cs="Segoe UI Semibold"/>
          <w:b/>
          <w:bCs/>
          <w:color w:val="800000"/>
          <w:spacing w:val="-10"/>
          <w:sz w:val="56"/>
          <w:szCs w:val="56"/>
          <w:lang w:val="en-NZ" w:eastAsia="en-GB"/>
        </w:rPr>
        <w:t xml:space="preserve"> lymphocytic leukaemia</w:t>
      </w:r>
      <w:r w:rsidR="00A41ED9">
        <w:rPr>
          <w:rFonts w:ascii="Montserrat" w:eastAsia="Times New Roman" w:hAnsi="Montserrat" w:cs="Segoe UI Semibold"/>
          <w:b/>
          <w:bCs/>
          <w:color w:val="800000"/>
          <w:spacing w:val="-10"/>
          <w:sz w:val="56"/>
          <w:szCs w:val="56"/>
          <w:lang w:val="en-NZ" w:eastAsia="en-GB"/>
        </w:rPr>
        <w:t xml:space="preserve"> </w:t>
      </w:r>
      <w:r w:rsidR="00D84FE7" w:rsidRPr="00607F99">
        <w:rPr>
          <w:rFonts w:ascii="Montserrat" w:eastAsia="Times New Roman" w:hAnsi="Montserrat" w:cs="Segoe UI Semibold"/>
          <w:b/>
          <w:color w:val="2C463B"/>
          <w:spacing w:val="-10"/>
          <w:sz w:val="56"/>
          <w:szCs w:val="56"/>
          <w:lang w:val="en-NZ" w:eastAsia="en-GB"/>
        </w:rPr>
        <w:br/>
      </w:r>
      <w:r w:rsidR="00D75194">
        <w:rPr>
          <w:rFonts w:ascii="Montserrat" w:hAnsi="Montserrat"/>
          <w:color w:val="2C463B"/>
          <w:sz w:val="36"/>
          <w:szCs w:val="36"/>
        </w:rPr>
        <w:t>February</w:t>
      </w:r>
      <w:r w:rsidR="003B01ED">
        <w:rPr>
          <w:rFonts w:ascii="Montserrat" w:hAnsi="Montserrat"/>
          <w:color w:val="2C463B"/>
          <w:sz w:val="36"/>
          <w:szCs w:val="36"/>
        </w:rPr>
        <w:t xml:space="preserve"> 2025</w:t>
      </w:r>
      <w:r w:rsidR="00CB1959" w:rsidRPr="00CB1959">
        <w:rPr>
          <w:rFonts w:ascii="Montserrat" w:hAnsi="Montserrat"/>
          <w:color w:val="2C463B"/>
          <w:sz w:val="36"/>
          <w:szCs w:val="36"/>
        </w:rPr>
        <w:t xml:space="preserve"> | </w:t>
      </w:r>
      <w:r w:rsidR="00340870">
        <w:rPr>
          <w:rFonts w:ascii="Montserrat" w:hAnsi="Montserrat"/>
          <w:color w:val="2C463B"/>
          <w:sz w:val="36"/>
          <w:szCs w:val="36"/>
        </w:rPr>
        <w:t>E</w:t>
      </w:r>
      <w:r w:rsidR="004450FB" w:rsidRPr="00CB1959">
        <w:rPr>
          <w:rFonts w:ascii="Montserrat" w:hAnsi="Montserrat"/>
          <w:color w:val="2C463B"/>
          <w:sz w:val="36"/>
          <w:szCs w:val="36"/>
        </w:rPr>
        <w:t>dition One</w:t>
      </w:r>
      <w:bookmarkStart w:id="1" w:name="_Toc118984225"/>
      <w:bookmarkStart w:id="2" w:name="_Toc132622653"/>
      <w:bookmarkStart w:id="3" w:name="_Toc116387623"/>
      <w:bookmarkStart w:id="4" w:name="_Toc146629719"/>
      <w:r w:rsidR="008A7377">
        <w:rPr>
          <w:rFonts w:ascii="Montserrat" w:hAnsi="Montserrat"/>
          <w:color w:val="2C463B"/>
          <w:sz w:val="36"/>
          <w:szCs w:val="36"/>
        </w:rPr>
        <w:t>, version 2 (</w:t>
      </w:r>
      <w:r w:rsidR="009473EB">
        <w:rPr>
          <w:rFonts w:ascii="Montserrat" w:hAnsi="Montserrat"/>
          <w:color w:val="2C463B"/>
          <w:sz w:val="36"/>
          <w:szCs w:val="36"/>
        </w:rPr>
        <w:t>24</w:t>
      </w:r>
      <w:r w:rsidR="008A7377">
        <w:rPr>
          <w:rFonts w:ascii="Montserrat" w:hAnsi="Montserrat"/>
          <w:color w:val="2C463B"/>
          <w:sz w:val="36"/>
          <w:szCs w:val="36"/>
        </w:rPr>
        <w:t>/</w:t>
      </w:r>
      <w:r w:rsidR="00290E75">
        <w:rPr>
          <w:rFonts w:ascii="Montserrat" w:hAnsi="Montserrat"/>
          <w:color w:val="2C463B"/>
          <w:sz w:val="36"/>
          <w:szCs w:val="36"/>
        </w:rPr>
        <w:t>10</w:t>
      </w:r>
      <w:r w:rsidR="008A7377">
        <w:rPr>
          <w:rFonts w:ascii="Montserrat" w:hAnsi="Montserrat"/>
          <w:color w:val="2C463B"/>
          <w:sz w:val="36"/>
          <w:szCs w:val="36"/>
        </w:rPr>
        <w:t>/25)</w:t>
      </w:r>
      <w:r w:rsidR="00A41ED9">
        <w:rPr>
          <w:rFonts w:ascii="Montserrat" w:hAnsi="Montserrat"/>
          <w:color w:val="2C463B"/>
          <w:sz w:val="36"/>
          <w:szCs w:val="36"/>
        </w:rPr>
        <w:t xml:space="preserve"> </w:t>
      </w:r>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7CD54553"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29702038" w:rsidR="00806632" w:rsidRPr="009503EA" w:rsidRDefault="00806632" w:rsidP="00E42EB4">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E3153F">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59473D65" w:rsidRPr="00E42EB4">
        <w:rPr>
          <w:rFonts w:ascii="Fira Sans" w:hAnsi="Fira Sans"/>
          <w:i/>
          <w:iCs/>
          <w:color w:val="000000" w:themeColor="text1"/>
          <w:sz w:val="22"/>
          <w:szCs w:val="22"/>
        </w:rPr>
        <w:t>chronic lymphocytic leuka</w:t>
      </w:r>
      <w:r w:rsidR="0098795A" w:rsidRPr="00E42EB4">
        <w:rPr>
          <w:rFonts w:ascii="Fira Sans" w:hAnsi="Fira Sans"/>
          <w:i/>
          <w:iCs/>
          <w:color w:val="000000" w:themeColor="text1"/>
          <w:sz w:val="22"/>
          <w:szCs w:val="22"/>
        </w:rPr>
        <w:t>e</w:t>
      </w:r>
      <w:r w:rsidR="59473D65" w:rsidRPr="00E42EB4">
        <w:rPr>
          <w:rFonts w:ascii="Fira Sans" w:hAnsi="Fira Sans"/>
          <w:i/>
          <w:iCs/>
          <w:color w:val="000000" w:themeColor="text1"/>
          <w:sz w:val="22"/>
          <w:szCs w:val="22"/>
        </w:rPr>
        <w:t>mia</w:t>
      </w:r>
      <w:r w:rsidRPr="61D25F82">
        <w:rPr>
          <w:rFonts w:ascii="Fira Sans" w:hAnsi="Fira Sans"/>
          <w:color w:val="000000" w:themeColor="text1"/>
          <w:sz w:val="22"/>
          <w:szCs w:val="22"/>
        </w:rPr>
        <w:t xml:space="preserve">. </w:t>
      </w:r>
      <w:r w:rsidRPr="38541231">
        <w:rPr>
          <w:rFonts w:ascii="Fira Sans" w:hAnsi="Fira Sans"/>
          <w:color w:val="000000" w:themeColor="text1"/>
          <w:sz w:val="22"/>
          <w:szCs w:val="22"/>
        </w:rPr>
        <w:t>Wellington: Te Aho o Te Kahu.</w:t>
      </w:r>
    </w:p>
    <w:p w14:paraId="7CC94C7D" w14:textId="4D90BBCA"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E3153F">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36A07389" w14:textId="4CDA1E59" w:rsidR="00E72665" w:rsidRDefault="00806632" w:rsidP="00E72665">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715995">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E72665">
        <w:rPr>
          <w:rFonts w:ascii="Fira Sans" w:hAnsi="Fira Sans"/>
          <w:color w:val="000000" w:themeColor="text1"/>
          <w:sz w:val="22"/>
          <w:szCs w:val="22"/>
        </w:rPr>
        <w:t>3021-</w:t>
      </w:r>
      <w:r w:rsidR="00EC29C4">
        <w:rPr>
          <w:rFonts w:ascii="Fira Sans" w:hAnsi="Fira Sans"/>
          <w:color w:val="000000" w:themeColor="text1"/>
          <w:sz w:val="22"/>
          <w:szCs w:val="22"/>
        </w:rPr>
        <w:t>5293</w:t>
      </w:r>
      <w:r w:rsidRPr="00852A9C">
        <w:rPr>
          <w:rFonts w:ascii="Fira Sans" w:hAnsi="Fira Sans"/>
          <w:color w:val="000000" w:themeColor="text1"/>
          <w:sz w:val="22"/>
          <w:szCs w:val="22"/>
        </w:rPr>
        <w:t xml:space="preserve"> (online) </w:t>
      </w:r>
    </w:p>
    <w:p w14:paraId="51886493" w14:textId="57A2727D" w:rsidR="00806632" w:rsidRPr="009503EA" w:rsidRDefault="00E72665" w:rsidP="00E72665">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sidR="007D7C99">
        <w:rPr>
          <w:rFonts w:ascii="Fira Sans" w:hAnsi="Fira Sans"/>
          <w:color w:val="000000" w:themeColor="text1"/>
          <w:sz w:val="22"/>
          <w:szCs w:val="22"/>
        </w:rPr>
        <w:t>0038</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C643BD5" w14:textId="65DC458A" w:rsidR="001449BC" w:rsidRPr="002F2D89" w:rsidRDefault="00806632" w:rsidP="002F2D89">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5"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270C7B" w:rsidRPr="009503EA">
        <w:rPr>
          <w:rFonts w:ascii="Fira Sans" w:hAnsi="Fira Sans"/>
          <w:color w:val="000000"/>
          <w:sz w:val="20"/>
          <w:szCs w:val="20"/>
        </w:rPr>
        <w:t>i.e.</w:t>
      </w:r>
      <w:r w:rsidRPr="009503EA">
        <w:rPr>
          <w:rFonts w:ascii="Fira Sans" w:hAnsi="Fira Sans"/>
          <w:color w:val="000000"/>
          <w:sz w:val="20"/>
          <w:szCs w:val="20"/>
        </w:rPr>
        <w:t>, copy</w:t>
      </w:r>
      <w:r w:rsidR="00CE7CE5">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270C7B"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CE7CE5">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5033DD20" w14:textId="77777777" w:rsidR="00226C82" w:rsidRDefault="00226C82" w:rsidP="00505833">
      <w:pPr>
        <w:jc w:val="right"/>
        <w:rPr>
          <w:rFonts w:ascii="Montserrat" w:eastAsia="Times New Roman" w:hAnsi="Montserrat" w:cs="Times New Roman"/>
          <w:b/>
          <w:bCs/>
          <w:color w:val="2C463B"/>
          <w:spacing w:val="-10"/>
          <w:sz w:val="48"/>
          <w:szCs w:val="48"/>
          <w:lang w:val="en-NZ" w:eastAsia="en-GB"/>
        </w:rPr>
      </w:pPr>
    </w:p>
    <w:p w14:paraId="5F0BDF07" w14:textId="77777777" w:rsidR="00682BDA" w:rsidRDefault="00682BDA" w:rsidP="00DD2F8F">
      <w:pPr>
        <w:jc w:val="center"/>
        <w:rPr>
          <w:rFonts w:ascii="Montserrat" w:eastAsia="Times New Roman" w:hAnsi="Montserrat" w:cs="Times New Roman"/>
          <w:b/>
          <w:bCs/>
          <w:color w:val="2C463B"/>
          <w:spacing w:val="-10"/>
          <w:sz w:val="48"/>
          <w:szCs w:val="48"/>
          <w:lang w:val="en-NZ" w:eastAsia="en-GB"/>
        </w:rPr>
      </w:pPr>
    </w:p>
    <w:p w14:paraId="65280A05" w14:textId="00AF458D" w:rsidR="00DD2F8F" w:rsidRPr="000A7550" w:rsidRDefault="00DD2F8F" w:rsidP="00DD2F8F">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4C1555E1" w14:textId="77777777" w:rsidR="00DD2F8F" w:rsidRPr="00966FAA" w:rsidRDefault="00DD2F8F" w:rsidP="00DD2F8F">
      <w:pPr>
        <w:jc w:val="center"/>
        <w:rPr>
          <w:rFonts w:ascii="Fira Sans" w:hAnsi="Fira Sans"/>
          <w:sz w:val="24"/>
          <w:szCs w:val="24"/>
        </w:rPr>
      </w:pPr>
    </w:p>
    <w:p w14:paraId="698C8070" w14:textId="77777777" w:rsidR="00DD2F8F" w:rsidRPr="00966FAA" w:rsidRDefault="00DD2F8F" w:rsidP="00DD2F8F">
      <w:pPr>
        <w:jc w:val="center"/>
        <w:rPr>
          <w:rFonts w:ascii="Fira Sans" w:hAnsi="Fira Sans"/>
        </w:rPr>
      </w:pPr>
      <w:r w:rsidRPr="00966FAA">
        <w:rPr>
          <w:rFonts w:ascii="Fira Sans" w:hAnsi="Fira Sans"/>
        </w:rPr>
        <w:t>Have a sense of the message in the winds…</w:t>
      </w:r>
    </w:p>
    <w:p w14:paraId="4E283183" w14:textId="77777777" w:rsidR="00DD2F8F" w:rsidRPr="00966FAA" w:rsidRDefault="00DD2F8F" w:rsidP="00DD2F8F">
      <w:pPr>
        <w:jc w:val="center"/>
        <w:rPr>
          <w:rFonts w:ascii="Fira Sans" w:hAnsi="Fira Sans"/>
        </w:rPr>
      </w:pPr>
    </w:p>
    <w:p w14:paraId="77004CD9" w14:textId="77777777" w:rsidR="00DD2F8F" w:rsidRPr="00966FAA" w:rsidRDefault="00DD2F8F" w:rsidP="00DD2F8F">
      <w:pPr>
        <w:jc w:val="center"/>
        <w:rPr>
          <w:rFonts w:ascii="Fira Sans" w:hAnsi="Fira Sans"/>
        </w:rPr>
      </w:pPr>
      <w:r w:rsidRPr="00966FAA">
        <w:rPr>
          <w:rFonts w:ascii="Fira Sans" w:hAnsi="Fira Sans"/>
        </w:rPr>
        <w:t>Anei he taonga nō te mātanga nō Ahitereiria</w:t>
      </w:r>
    </w:p>
    <w:p w14:paraId="61910E00" w14:textId="77777777" w:rsidR="00DD2F8F" w:rsidRPr="00966FAA" w:rsidRDefault="00DD2F8F" w:rsidP="00DD2F8F">
      <w:pPr>
        <w:jc w:val="center"/>
        <w:rPr>
          <w:rFonts w:ascii="Fira Sans" w:hAnsi="Fira Sans"/>
        </w:rPr>
      </w:pPr>
      <w:r w:rsidRPr="00966FAA">
        <w:rPr>
          <w:rFonts w:ascii="Fira Sans" w:hAnsi="Fira Sans"/>
        </w:rPr>
        <w:t>Koutou maa I takoto te koha ki a mātou</w:t>
      </w:r>
    </w:p>
    <w:p w14:paraId="14D308DE" w14:textId="77777777" w:rsidR="00DD2F8F" w:rsidRPr="00966FAA" w:rsidRDefault="00DD2F8F" w:rsidP="00DD2F8F">
      <w:pPr>
        <w:jc w:val="center"/>
        <w:rPr>
          <w:rFonts w:ascii="Fira Sans" w:hAnsi="Fira Sans"/>
        </w:rPr>
      </w:pPr>
    </w:p>
    <w:p w14:paraId="7F07F194" w14:textId="77777777" w:rsidR="00DD2F8F" w:rsidRPr="00966FAA" w:rsidRDefault="00DD2F8F" w:rsidP="00DD2F8F">
      <w:pPr>
        <w:jc w:val="center"/>
        <w:rPr>
          <w:rFonts w:ascii="Fira Sans" w:hAnsi="Fira Sans"/>
        </w:rPr>
      </w:pPr>
      <w:r w:rsidRPr="00966FAA">
        <w:rPr>
          <w:rFonts w:ascii="Fira Sans" w:hAnsi="Fira Sans"/>
        </w:rPr>
        <w:t>Here is a treasure from the skilled and able specialist in Australia</w:t>
      </w:r>
    </w:p>
    <w:p w14:paraId="6ECBBF29" w14:textId="77777777" w:rsidR="00DD2F8F" w:rsidRPr="00966FAA" w:rsidRDefault="00DD2F8F" w:rsidP="00DD2F8F">
      <w:pPr>
        <w:jc w:val="center"/>
        <w:rPr>
          <w:rFonts w:ascii="Fira Sans" w:hAnsi="Fira Sans"/>
        </w:rPr>
      </w:pPr>
      <w:r w:rsidRPr="00966FAA">
        <w:rPr>
          <w:rFonts w:ascii="Fira Sans" w:hAnsi="Fira Sans"/>
        </w:rPr>
        <w:t>Greetings for this treasure you have gifted us here in Aotearoa to explore and use</w:t>
      </w:r>
    </w:p>
    <w:p w14:paraId="1971869A" w14:textId="77777777" w:rsidR="00DD2F8F" w:rsidRPr="00966FAA" w:rsidRDefault="00DD2F8F" w:rsidP="00DD2F8F">
      <w:pPr>
        <w:jc w:val="center"/>
        <w:rPr>
          <w:rFonts w:ascii="Fira Sans" w:hAnsi="Fira Sans"/>
        </w:rPr>
      </w:pPr>
    </w:p>
    <w:p w14:paraId="33457B6B" w14:textId="77777777" w:rsidR="00DD2F8F" w:rsidRPr="00966FAA" w:rsidRDefault="00DD2F8F" w:rsidP="00DD2F8F">
      <w:pPr>
        <w:jc w:val="center"/>
        <w:rPr>
          <w:rFonts w:ascii="Fira Sans" w:hAnsi="Fira Sans"/>
        </w:rPr>
      </w:pPr>
      <w:r w:rsidRPr="00966FAA">
        <w:rPr>
          <w:rFonts w:ascii="Fira Sans" w:hAnsi="Fira Sans"/>
        </w:rPr>
        <w:t>E ki ana te tangi o tatou manu</w:t>
      </w:r>
    </w:p>
    <w:p w14:paraId="0B9C7790" w14:textId="77777777" w:rsidR="00DD2F8F" w:rsidRPr="00966FAA" w:rsidRDefault="00DD2F8F" w:rsidP="00DD2F8F">
      <w:pPr>
        <w:jc w:val="center"/>
        <w:rPr>
          <w:rFonts w:ascii="Fira Sans" w:hAnsi="Fira Sans"/>
        </w:rPr>
      </w:pPr>
      <w:r w:rsidRPr="00966FAA">
        <w:rPr>
          <w:rFonts w:ascii="Fira Sans" w:hAnsi="Fira Sans"/>
        </w:rPr>
        <w:t>Ko te manu e kai ana ki te miro, nōnā te ngahere</w:t>
      </w:r>
    </w:p>
    <w:p w14:paraId="0CA391ED" w14:textId="30A97F17" w:rsidR="00DD2F8F" w:rsidRPr="00966FAA" w:rsidRDefault="00DD2F8F" w:rsidP="00DD2F8F">
      <w:pPr>
        <w:jc w:val="center"/>
        <w:rPr>
          <w:rFonts w:ascii="Fira Sans" w:hAnsi="Fira Sans"/>
        </w:rPr>
      </w:pPr>
      <w:r w:rsidRPr="00966FAA">
        <w:rPr>
          <w:rFonts w:ascii="Fira Sans" w:hAnsi="Fira Sans"/>
        </w:rPr>
        <w:t>Ko te manu e kai ana ki te mātauranga nōnā te Ao</w:t>
      </w:r>
    </w:p>
    <w:p w14:paraId="7A21F6ED" w14:textId="77777777" w:rsidR="00DD2F8F" w:rsidRPr="00966FAA" w:rsidRDefault="00DD2F8F" w:rsidP="00DD2F8F">
      <w:pPr>
        <w:jc w:val="center"/>
        <w:rPr>
          <w:rFonts w:ascii="Fira Sans" w:hAnsi="Fira Sans"/>
        </w:rPr>
      </w:pPr>
    </w:p>
    <w:p w14:paraId="040AED65" w14:textId="77777777" w:rsidR="00DD2F8F" w:rsidRPr="00966FAA" w:rsidRDefault="00DD2F8F" w:rsidP="00DD2F8F">
      <w:pPr>
        <w:jc w:val="center"/>
        <w:rPr>
          <w:rFonts w:ascii="Fira Sans" w:hAnsi="Fira Sans"/>
        </w:rPr>
      </w:pPr>
      <w:r w:rsidRPr="00966FAA">
        <w:rPr>
          <w:rFonts w:ascii="Fira Sans" w:hAnsi="Fira Sans"/>
        </w:rPr>
        <w:t>It has been reiterated that when our manu cries, we sit up and listen</w:t>
      </w:r>
    </w:p>
    <w:p w14:paraId="3241E295" w14:textId="77777777" w:rsidR="00DD2F8F" w:rsidRPr="00966FAA" w:rsidRDefault="00DD2F8F" w:rsidP="00DD2F8F">
      <w:pPr>
        <w:jc w:val="center"/>
        <w:rPr>
          <w:rFonts w:ascii="Fira Sans" w:hAnsi="Fira Sans"/>
        </w:rPr>
      </w:pPr>
      <w:r w:rsidRPr="00966FAA">
        <w:rPr>
          <w:rFonts w:ascii="Fira Sans" w:hAnsi="Fira Sans"/>
        </w:rPr>
        <w:t>The bird that feeds upon local berries, local knowledge will prosper</w:t>
      </w:r>
    </w:p>
    <w:p w14:paraId="249E2C06" w14:textId="77777777" w:rsidR="00DD2F8F" w:rsidRPr="00966FAA" w:rsidRDefault="00DD2F8F" w:rsidP="00DD2F8F">
      <w:pPr>
        <w:jc w:val="center"/>
        <w:rPr>
          <w:rFonts w:ascii="Fira Sans" w:hAnsi="Fira Sans"/>
        </w:rPr>
      </w:pPr>
      <w:r w:rsidRPr="00966FAA">
        <w:rPr>
          <w:rFonts w:ascii="Fira Sans" w:hAnsi="Fira Sans"/>
        </w:rPr>
        <w:t>The bird that feeds upon wisdom, our world knowledge will flourish.</w:t>
      </w:r>
    </w:p>
    <w:p w14:paraId="630B9701" w14:textId="77777777" w:rsidR="00DD2F8F" w:rsidRPr="00966FAA" w:rsidRDefault="00DD2F8F" w:rsidP="00DD2F8F">
      <w:pPr>
        <w:jc w:val="center"/>
        <w:rPr>
          <w:rFonts w:ascii="Fira Sans" w:hAnsi="Fira Sans"/>
        </w:rPr>
      </w:pPr>
    </w:p>
    <w:p w14:paraId="4EACDD60" w14:textId="77777777" w:rsidR="00DD2F8F" w:rsidRPr="00966FAA" w:rsidRDefault="00DD2F8F" w:rsidP="00DD2F8F">
      <w:pPr>
        <w:jc w:val="center"/>
        <w:rPr>
          <w:rFonts w:ascii="Fira Sans" w:hAnsi="Fira Sans"/>
        </w:rPr>
      </w:pPr>
      <w:r w:rsidRPr="00966FAA">
        <w:rPr>
          <w:rFonts w:ascii="Fira Sans" w:hAnsi="Fira Sans"/>
        </w:rPr>
        <w:t>It is an exciting time to feed off the wisdom of other cultures</w:t>
      </w:r>
    </w:p>
    <w:p w14:paraId="58B587D0" w14:textId="77777777" w:rsidR="00DD2F8F" w:rsidRPr="00966FAA" w:rsidRDefault="00DD2F8F" w:rsidP="00DD2F8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47280B88" w14:textId="77777777" w:rsidR="00DD2F8F" w:rsidRDefault="00DD2F8F" w:rsidP="00DD2F8F">
      <w:pPr>
        <w:spacing w:after="0" w:line="240" w:lineRule="auto"/>
        <w:jc w:val="both"/>
        <w:textAlignment w:val="baseline"/>
        <w:rPr>
          <w:rFonts w:ascii="Fira Sans" w:eastAsia="Times New Roman" w:hAnsi="Fira Sans" w:cs="Times New Roman"/>
          <w:lang w:val="en-NZ" w:eastAsia="en-NZ"/>
        </w:rPr>
      </w:pPr>
    </w:p>
    <w:p w14:paraId="664F397E" w14:textId="77777777" w:rsidR="00DD2F8F" w:rsidRPr="00966FAA" w:rsidRDefault="00DD2F8F" w:rsidP="00DD2F8F">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085D95DB" w14:textId="77777777" w:rsidR="00DD2F8F" w:rsidRPr="00966FAA" w:rsidRDefault="00DD2F8F" w:rsidP="00DD2F8F">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D629830" w14:textId="77777777" w:rsidR="00091DB0" w:rsidRDefault="00091DB0" w:rsidP="00D84A4C">
      <w:pPr>
        <w:rPr>
          <w:rFonts w:ascii="Montserrat" w:eastAsia="Times New Roman" w:hAnsi="Montserrat" w:cs="Times New Roman"/>
          <w:b/>
          <w:color w:val="2C463B"/>
          <w:spacing w:val="-10"/>
          <w:sz w:val="48"/>
          <w:szCs w:val="48"/>
          <w:lang w:val="en-NZ" w:eastAsia="en-GB"/>
        </w:rPr>
      </w:pPr>
    </w:p>
    <w:p w14:paraId="3706839D" w14:textId="77777777" w:rsidR="00B3682B" w:rsidRDefault="00B3682B" w:rsidP="00D84A4C">
      <w:pPr>
        <w:rPr>
          <w:rFonts w:ascii="Montserrat" w:eastAsia="Times New Roman" w:hAnsi="Montserrat" w:cs="Times New Roman"/>
          <w:b/>
          <w:color w:val="2C463B"/>
          <w:spacing w:val="-10"/>
          <w:sz w:val="48"/>
          <w:szCs w:val="48"/>
          <w:lang w:val="en-NZ" w:eastAsia="en-GB"/>
        </w:rPr>
      </w:pPr>
    </w:p>
    <w:p w14:paraId="1EA130BB" w14:textId="77777777" w:rsidR="00B3682B" w:rsidRDefault="00B3682B" w:rsidP="00D84A4C">
      <w:pPr>
        <w:rPr>
          <w:rFonts w:ascii="Montserrat" w:eastAsia="Times New Roman" w:hAnsi="Montserrat" w:cs="Times New Roman"/>
          <w:b/>
          <w:color w:val="2C463B"/>
          <w:spacing w:val="-10"/>
          <w:sz w:val="48"/>
          <w:szCs w:val="48"/>
          <w:lang w:val="en-NZ" w:eastAsia="en-GB"/>
        </w:rPr>
      </w:pPr>
    </w:p>
    <w:p w14:paraId="4227141E" w14:textId="5656A330" w:rsidR="00006C6C" w:rsidRPr="003E2B3B" w:rsidRDefault="00682BDA" w:rsidP="00682BDA">
      <w:pPr>
        <w:pStyle w:val="OCCP1"/>
      </w:pPr>
      <w:bookmarkStart w:id="5" w:name="_Hlk191378138"/>
      <w:r>
        <w:t>Contents</w:t>
      </w:r>
    </w:p>
    <w:p w14:paraId="75C035DC" w14:textId="77777777" w:rsidR="00B3682B" w:rsidRDefault="00B3682B" w:rsidP="003E2B3B">
      <w:pPr>
        <w:pStyle w:val="TOC1"/>
      </w:pPr>
    </w:p>
    <w:p w14:paraId="05C8C947" w14:textId="39231E2F" w:rsidR="00B3682B" w:rsidRPr="00E643D6" w:rsidRDefault="001B1E97" w:rsidP="003E2B3B">
      <w:pPr>
        <w:pStyle w:val="TOC1"/>
        <w:rPr>
          <w:rFonts w:asciiTheme="minorHAnsi" w:hAnsiTheme="minorHAnsi"/>
          <w:color w:val="auto"/>
          <w:kern w:val="2"/>
          <w:sz w:val="32"/>
          <w:szCs w:val="32"/>
          <w:lang w:val="en-NZ" w:eastAsia="en-NZ"/>
          <w14:ligatures w14:val="standardContextual"/>
        </w:rPr>
      </w:pPr>
      <w:r>
        <w:rPr>
          <w:rFonts w:asciiTheme="minorHAnsi" w:hAnsiTheme="minorHAnsi"/>
          <w:sz w:val="24"/>
          <w:szCs w:val="24"/>
        </w:rPr>
        <w:fldChar w:fldCharType="begin"/>
      </w:r>
      <w:r>
        <w:rPr>
          <w:sz w:val="24"/>
          <w:szCs w:val="24"/>
        </w:rPr>
        <w:instrText xml:space="preserve"> TOC \h \z \t "OCCP 1,1,OCCP 2,2,OCCP 3,2,OCCP 4,2" </w:instrText>
      </w:r>
      <w:r>
        <w:rPr>
          <w:rFonts w:asciiTheme="minorHAnsi" w:hAnsiTheme="minorHAnsi"/>
          <w:sz w:val="24"/>
          <w:szCs w:val="24"/>
        </w:rPr>
        <w:fldChar w:fldCharType="separate"/>
      </w:r>
      <w:hyperlink w:anchor="_Toc190353413" w:history="1">
        <w:r w:rsidR="00B3682B" w:rsidRPr="00E643D6">
          <w:rPr>
            <w:rStyle w:val="Hyperlink"/>
            <w:rFonts w:asciiTheme="minorHAnsi" w:hAnsiTheme="minorHAnsi"/>
            <w:sz w:val="32"/>
            <w:szCs w:val="32"/>
          </w:rPr>
          <w:t>For</w:t>
        </w:r>
        <w:r w:rsidR="006D34C5">
          <w:rPr>
            <w:rStyle w:val="Hyperlink"/>
            <w:rFonts w:asciiTheme="minorHAnsi" w:hAnsiTheme="minorHAnsi"/>
            <w:sz w:val="32"/>
            <w:szCs w:val="32"/>
          </w:rPr>
          <w:t>E</w:t>
        </w:r>
        <w:r w:rsidR="00B3682B" w:rsidRPr="00E643D6">
          <w:rPr>
            <w:rStyle w:val="Hyperlink"/>
            <w:rFonts w:asciiTheme="minorHAnsi" w:hAnsiTheme="minorHAnsi"/>
            <w:sz w:val="32"/>
            <w:szCs w:val="32"/>
          </w:rPr>
          <w:t>w</w:t>
        </w:r>
        <w:r w:rsidR="006D34C5">
          <w:rPr>
            <w:rStyle w:val="Hyperlink"/>
            <w:rFonts w:asciiTheme="minorHAnsi" w:hAnsiTheme="minorHAnsi"/>
            <w:sz w:val="32"/>
            <w:szCs w:val="32"/>
          </w:rPr>
          <w:t>O</w:t>
        </w:r>
        <w:r w:rsidR="00B3682B" w:rsidRPr="00E643D6">
          <w:rPr>
            <w:rStyle w:val="Hyperlink"/>
            <w:rFonts w:asciiTheme="minorHAnsi" w:hAnsiTheme="minorHAnsi"/>
            <w:sz w:val="32"/>
            <w:szCs w:val="32"/>
          </w:rPr>
          <w:t>rd</w:t>
        </w:r>
        <w:r w:rsidR="00B3682B" w:rsidRPr="00E643D6">
          <w:rPr>
            <w:rFonts w:asciiTheme="minorHAnsi" w:hAnsiTheme="minorHAnsi"/>
            <w:webHidden/>
            <w:sz w:val="32"/>
            <w:szCs w:val="32"/>
          </w:rPr>
          <w:tab/>
        </w:r>
        <w:r w:rsidR="00B3682B" w:rsidRPr="00E643D6">
          <w:rPr>
            <w:rFonts w:asciiTheme="minorHAnsi" w:hAnsiTheme="minorHAnsi"/>
            <w:webHidden/>
            <w:sz w:val="32"/>
            <w:szCs w:val="32"/>
          </w:rPr>
          <w:fldChar w:fldCharType="begin"/>
        </w:r>
        <w:r w:rsidR="00B3682B" w:rsidRPr="00E643D6">
          <w:rPr>
            <w:rFonts w:asciiTheme="minorHAnsi" w:hAnsiTheme="minorHAnsi"/>
            <w:webHidden/>
            <w:sz w:val="32"/>
            <w:szCs w:val="32"/>
          </w:rPr>
          <w:instrText xml:space="preserve"> PAGEREF _Toc190353413 \h </w:instrText>
        </w:r>
        <w:r w:rsidR="00B3682B" w:rsidRPr="00E643D6">
          <w:rPr>
            <w:rFonts w:asciiTheme="minorHAnsi" w:hAnsiTheme="minorHAnsi"/>
            <w:webHidden/>
            <w:sz w:val="32"/>
            <w:szCs w:val="32"/>
          </w:rPr>
        </w:r>
        <w:r w:rsidR="00B3682B" w:rsidRPr="00E643D6">
          <w:rPr>
            <w:rFonts w:asciiTheme="minorHAnsi" w:hAnsiTheme="minorHAnsi"/>
            <w:webHidden/>
            <w:sz w:val="32"/>
            <w:szCs w:val="32"/>
          </w:rPr>
          <w:fldChar w:fldCharType="separate"/>
        </w:r>
        <w:r w:rsidR="00CE6E2A">
          <w:rPr>
            <w:rFonts w:asciiTheme="minorHAnsi" w:hAnsiTheme="minorHAnsi"/>
            <w:webHidden/>
            <w:sz w:val="32"/>
            <w:szCs w:val="32"/>
          </w:rPr>
          <w:t>4</w:t>
        </w:r>
        <w:r w:rsidR="00B3682B" w:rsidRPr="00E643D6">
          <w:rPr>
            <w:rFonts w:asciiTheme="minorHAnsi" w:hAnsiTheme="minorHAnsi"/>
            <w:webHidden/>
            <w:sz w:val="32"/>
            <w:szCs w:val="32"/>
          </w:rPr>
          <w:fldChar w:fldCharType="end"/>
        </w:r>
      </w:hyperlink>
    </w:p>
    <w:p w14:paraId="02DE57A1" w14:textId="3F762E6F"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4" w:history="1">
        <w:r w:rsidRPr="00E643D6">
          <w:rPr>
            <w:rStyle w:val="Hyperlink"/>
            <w:rFonts w:asciiTheme="minorHAnsi" w:hAnsiTheme="minorHAnsi"/>
            <w:sz w:val="32"/>
            <w:szCs w:val="32"/>
          </w:rPr>
          <w:t>Summary guide of chronic lymphocytic leukaemia OCCP information</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_Toc190353414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CE6E2A">
          <w:rPr>
            <w:rFonts w:asciiTheme="minorHAnsi" w:hAnsiTheme="minorHAnsi"/>
            <w:webHidden/>
            <w:sz w:val="32"/>
            <w:szCs w:val="32"/>
          </w:rPr>
          <w:t>6</w:t>
        </w:r>
        <w:r w:rsidRPr="00E643D6">
          <w:rPr>
            <w:rFonts w:asciiTheme="minorHAnsi" w:hAnsiTheme="minorHAnsi"/>
            <w:webHidden/>
            <w:sz w:val="32"/>
            <w:szCs w:val="32"/>
          </w:rPr>
          <w:fldChar w:fldCharType="end"/>
        </w:r>
      </w:hyperlink>
    </w:p>
    <w:p w14:paraId="3BF74AD5" w14:textId="3AA0CA8D"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6" w:history="1">
        <w:r w:rsidRPr="00E643D6">
          <w:rPr>
            <w:rStyle w:val="Hyperlink"/>
            <w:rFonts w:asciiTheme="minorHAnsi" w:hAnsiTheme="minorHAnsi"/>
            <w:sz w:val="32"/>
            <w:szCs w:val="32"/>
          </w:rPr>
          <w:t>Principles of the optimal cancer care pathway</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_Toc190353416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CE6E2A">
          <w:rPr>
            <w:rFonts w:asciiTheme="minorHAnsi" w:hAnsiTheme="minorHAnsi"/>
            <w:webHidden/>
            <w:sz w:val="32"/>
            <w:szCs w:val="32"/>
          </w:rPr>
          <w:t>14</w:t>
        </w:r>
        <w:r w:rsidRPr="00E643D6">
          <w:rPr>
            <w:rFonts w:asciiTheme="minorHAnsi" w:hAnsiTheme="minorHAnsi"/>
            <w:webHidden/>
            <w:sz w:val="32"/>
            <w:szCs w:val="32"/>
          </w:rPr>
          <w:fldChar w:fldCharType="end"/>
        </w:r>
      </w:hyperlink>
    </w:p>
    <w:p w14:paraId="18FE9B62" w14:textId="750440BD"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7" w:history="1">
        <w:r w:rsidRPr="00E643D6">
          <w:rPr>
            <w:rStyle w:val="Hyperlink"/>
            <w:rFonts w:asciiTheme="minorHAnsi" w:hAnsiTheme="minorHAnsi"/>
            <w:sz w:val="32"/>
            <w:szCs w:val="32"/>
          </w:rPr>
          <w:t>Optimal timeframes</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_Toc190353417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CE6E2A">
          <w:rPr>
            <w:rFonts w:asciiTheme="minorHAnsi" w:hAnsiTheme="minorHAnsi"/>
            <w:webHidden/>
            <w:sz w:val="32"/>
            <w:szCs w:val="32"/>
          </w:rPr>
          <w:t>15</w:t>
        </w:r>
        <w:r w:rsidRPr="00E643D6">
          <w:rPr>
            <w:rFonts w:asciiTheme="minorHAnsi" w:hAnsiTheme="minorHAnsi"/>
            <w:webHidden/>
            <w:sz w:val="32"/>
            <w:szCs w:val="32"/>
          </w:rPr>
          <w:fldChar w:fldCharType="end"/>
        </w:r>
      </w:hyperlink>
    </w:p>
    <w:p w14:paraId="7A9BB572" w14:textId="601DEC95"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8" w:history="1">
        <w:r w:rsidRPr="00E643D6">
          <w:rPr>
            <w:rStyle w:val="Hyperlink"/>
            <w:rFonts w:asciiTheme="minorHAnsi" w:hAnsiTheme="minorHAnsi"/>
            <w:sz w:val="32"/>
            <w:szCs w:val="32"/>
          </w:rPr>
          <w:t>Optimal cancer care pathway</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_Toc190353418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CE6E2A">
          <w:rPr>
            <w:rFonts w:asciiTheme="minorHAnsi" w:hAnsiTheme="minorHAnsi"/>
            <w:webHidden/>
            <w:sz w:val="32"/>
            <w:szCs w:val="32"/>
          </w:rPr>
          <w:t>17</w:t>
        </w:r>
        <w:r w:rsidRPr="00E643D6">
          <w:rPr>
            <w:rFonts w:asciiTheme="minorHAnsi" w:hAnsiTheme="minorHAnsi"/>
            <w:webHidden/>
            <w:sz w:val="32"/>
            <w:szCs w:val="32"/>
          </w:rPr>
          <w:fldChar w:fldCharType="end"/>
        </w:r>
      </w:hyperlink>
    </w:p>
    <w:p w14:paraId="428CD51E" w14:textId="525EC0E5"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19" w:history="1">
        <w:r w:rsidRPr="00B3682B">
          <w:rPr>
            <w:rStyle w:val="Hyperlink"/>
            <w:noProof/>
            <w:sz w:val="28"/>
            <w:szCs w:val="28"/>
          </w:rPr>
          <w:t>Step 1: Wellness</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_Toc190353419 \h </w:instrText>
        </w:r>
        <w:r w:rsidRPr="00B3682B">
          <w:rPr>
            <w:noProof/>
            <w:webHidden/>
            <w:sz w:val="28"/>
            <w:szCs w:val="28"/>
          </w:rPr>
        </w:r>
        <w:r w:rsidRPr="00B3682B">
          <w:rPr>
            <w:noProof/>
            <w:webHidden/>
            <w:sz w:val="28"/>
            <w:szCs w:val="28"/>
          </w:rPr>
          <w:fldChar w:fldCharType="separate"/>
        </w:r>
        <w:r w:rsidR="00CE6E2A">
          <w:rPr>
            <w:noProof/>
            <w:webHidden/>
            <w:sz w:val="28"/>
            <w:szCs w:val="28"/>
          </w:rPr>
          <w:t>18</w:t>
        </w:r>
        <w:r w:rsidRPr="00B3682B">
          <w:rPr>
            <w:noProof/>
            <w:webHidden/>
            <w:sz w:val="28"/>
            <w:szCs w:val="28"/>
          </w:rPr>
          <w:fldChar w:fldCharType="end"/>
        </w:r>
      </w:hyperlink>
    </w:p>
    <w:p w14:paraId="2FD8BFBC" w14:textId="5C471D1C"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0" w:history="1">
        <w:r w:rsidRPr="00B3682B">
          <w:rPr>
            <w:rStyle w:val="Hyperlink"/>
            <w:noProof/>
            <w:sz w:val="28"/>
            <w:szCs w:val="28"/>
          </w:rPr>
          <w:t>Step 2: Early detection</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_Toc190353420 \h </w:instrText>
        </w:r>
        <w:r w:rsidRPr="00B3682B">
          <w:rPr>
            <w:noProof/>
            <w:webHidden/>
            <w:sz w:val="28"/>
            <w:szCs w:val="28"/>
          </w:rPr>
        </w:r>
        <w:r w:rsidRPr="00B3682B">
          <w:rPr>
            <w:noProof/>
            <w:webHidden/>
            <w:sz w:val="28"/>
            <w:szCs w:val="28"/>
          </w:rPr>
          <w:fldChar w:fldCharType="separate"/>
        </w:r>
        <w:r w:rsidR="00CE6E2A">
          <w:rPr>
            <w:noProof/>
            <w:webHidden/>
            <w:sz w:val="28"/>
            <w:szCs w:val="28"/>
          </w:rPr>
          <w:t>20</w:t>
        </w:r>
        <w:r w:rsidRPr="00B3682B">
          <w:rPr>
            <w:noProof/>
            <w:webHidden/>
            <w:sz w:val="28"/>
            <w:szCs w:val="28"/>
          </w:rPr>
          <w:fldChar w:fldCharType="end"/>
        </w:r>
      </w:hyperlink>
    </w:p>
    <w:p w14:paraId="29404EFD" w14:textId="12D1BCE6"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1" w:history="1">
        <w:r w:rsidRPr="00B3682B">
          <w:rPr>
            <w:rStyle w:val="Hyperlink"/>
            <w:noProof/>
            <w:sz w:val="28"/>
            <w:szCs w:val="28"/>
          </w:rPr>
          <w:t xml:space="preserve">Step </w:t>
        </w:r>
        <w:r w:rsidRPr="00B3682B">
          <w:rPr>
            <w:rStyle w:val="Hyperlink"/>
            <w:bCs/>
            <w:noProof/>
            <w:sz w:val="28"/>
            <w:szCs w:val="28"/>
          </w:rPr>
          <w:t>3:</w:t>
        </w:r>
        <w:r w:rsidRPr="00B3682B">
          <w:rPr>
            <w:rStyle w:val="Hyperlink"/>
            <w:noProof/>
            <w:sz w:val="28"/>
            <w:szCs w:val="28"/>
          </w:rPr>
          <w:t xml:space="preserve"> Presentation, initial investigations, and referral</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_Toc190353421 \h </w:instrText>
        </w:r>
        <w:r w:rsidRPr="00B3682B">
          <w:rPr>
            <w:noProof/>
            <w:webHidden/>
            <w:sz w:val="28"/>
            <w:szCs w:val="28"/>
          </w:rPr>
        </w:r>
        <w:r w:rsidRPr="00B3682B">
          <w:rPr>
            <w:noProof/>
            <w:webHidden/>
            <w:sz w:val="28"/>
            <w:szCs w:val="28"/>
          </w:rPr>
          <w:fldChar w:fldCharType="separate"/>
        </w:r>
        <w:r w:rsidR="00CE6E2A">
          <w:rPr>
            <w:noProof/>
            <w:webHidden/>
            <w:sz w:val="28"/>
            <w:szCs w:val="28"/>
          </w:rPr>
          <w:t>22</w:t>
        </w:r>
        <w:r w:rsidRPr="00B3682B">
          <w:rPr>
            <w:noProof/>
            <w:webHidden/>
            <w:sz w:val="28"/>
            <w:szCs w:val="28"/>
          </w:rPr>
          <w:fldChar w:fldCharType="end"/>
        </w:r>
      </w:hyperlink>
    </w:p>
    <w:p w14:paraId="23230286" w14:textId="5E4A7CBB"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2" w:history="1">
        <w:r w:rsidRPr="00B3682B">
          <w:rPr>
            <w:rStyle w:val="Hyperlink"/>
            <w:noProof/>
            <w:sz w:val="28"/>
            <w:szCs w:val="28"/>
          </w:rPr>
          <w:t>Step 4: Diagnosis, staging and treatment planning</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_Toc190353422 \h </w:instrText>
        </w:r>
        <w:r w:rsidRPr="00B3682B">
          <w:rPr>
            <w:noProof/>
            <w:webHidden/>
            <w:sz w:val="28"/>
            <w:szCs w:val="28"/>
          </w:rPr>
        </w:r>
        <w:r w:rsidRPr="00B3682B">
          <w:rPr>
            <w:noProof/>
            <w:webHidden/>
            <w:sz w:val="28"/>
            <w:szCs w:val="28"/>
          </w:rPr>
          <w:fldChar w:fldCharType="separate"/>
        </w:r>
        <w:r w:rsidR="00CE6E2A">
          <w:rPr>
            <w:noProof/>
            <w:webHidden/>
            <w:sz w:val="28"/>
            <w:szCs w:val="28"/>
          </w:rPr>
          <w:t>27</w:t>
        </w:r>
        <w:r w:rsidRPr="00B3682B">
          <w:rPr>
            <w:noProof/>
            <w:webHidden/>
            <w:sz w:val="28"/>
            <w:szCs w:val="28"/>
          </w:rPr>
          <w:fldChar w:fldCharType="end"/>
        </w:r>
      </w:hyperlink>
    </w:p>
    <w:p w14:paraId="11249484" w14:textId="17BCB338"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3" w:history="1">
        <w:r w:rsidRPr="00B3682B">
          <w:rPr>
            <w:rStyle w:val="Hyperlink"/>
            <w:noProof/>
            <w:sz w:val="28"/>
            <w:szCs w:val="28"/>
          </w:rPr>
          <w:t>Step 5: Treatment</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_Toc190353423 \h </w:instrText>
        </w:r>
        <w:r w:rsidRPr="00B3682B">
          <w:rPr>
            <w:noProof/>
            <w:webHidden/>
            <w:sz w:val="28"/>
            <w:szCs w:val="28"/>
          </w:rPr>
        </w:r>
        <w:r w:rsidRPr="00B3682B">
          <w:rPr>
            <w:noProof/>
            <w:webHidden/>
            <w:sz w:val="28"/>
            <w:szCs w:val="28"/>
          </w:rPr>
          <w:fldChar w:fldCharType="separate"/>
        </w:r>
        <w:r w:rsidR="00CE6E2A">
          <w:rPr>
            <w:noProof/>
            <w:webHidden/>
            <w:sz w:val="28"/>
            <w:szCs w:val="28"/>
          </w:rPr>
          <w:t>33</w:t>
        </w:r>
        <w:r w:rsidRPr="00B3682B">
          <w:rPr>
            <w:noProof/>
            <w:webHidden/>
            <w:sz w:val="28"/>
            <w:szCs w:val="28"/>
          </w:rPr>
          <w:fldChar w:fldCharType="end"/>
        </w:r>
      </w:hyperlink>
    </w:p>
    <w:p w14:paraId="43624A85" w14:textId="1715C75B"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4" w:history="1">
        <w:r w:rsidRPr="00B3682B">
          <w:rPr>
            <w:rStyle w:val="Hyperlink"/>
            <w:noProof/>
            <w:sz w:val="28"/>
            <w:szCs w:val="28"/>
          </w:rPr>
          <w:t>Step 6: Care after treatment</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_Toc190353424 \h </w:instrText>
        </w:r>
        <w:r w:rsidRPr="00B3682B">
          <w:rPr>
            <w:noProof/>
            <w:webHidden/>
            <w:sz w:val="28"/>
            <w:szCs w:val="28"/>
          </w:rPr>
        </w:r>
        <w:r w:rsidRPr="00B3682B">
          <w:rPr>
            <w:noProof/>
            <w:webHidden/>
            <w:sz w:val="28"/>
            <w:szCs w:val="28"/>
          </w:rPr>
          <w:fldChar w:fldCharType="separate"/>
        </w:r>
        <w:r w:rsidR="00CE6E2A">
          <w:rPr>
            <w:noProof/>
            <w:webHidden/>
            <w:sz w:val="28"/>
            <w:szCs w:val="28"/>
          </w:rPr>
          <w:t>40</w:t>
        </w:r>
        <w:r w:rsidRPr="00B3682B">
          <w:rPr>
            <w:noProof/>
            <w:webHidden/>
            <w:sz w:val="28"/>
            <w:szCs w:val="28"/>
          </w:rPr>
          <w:fldChar w:fldCharType="end"/>
        </w:r>
      </w:hyperlink>
    </w:p>
    <w:p w14:paraId="2CD19D7E" w14:textId="0AF64560"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5" w:history="1">
        <w:r w:rsidRPr="00B3682B">
          <w:rPr>
            <w:rStyle w:val="Hyperlink"/>
            <w:noProof/>
            <w:sz w:val="28"/>
            <w:szCs w:val="28"/>
          </w:rPr>
          <w:t xml:space="preserve">Step </w:t>
        </w:r>
        <w:r w:rsidRPr="00B3682B">
          <w:rPr>
            <w:rStyle w:val="Hyperlink"/>
            <w:bCs/>
            <w:noProof/>
            <w:sz w:val="28"/>
            <w:szCs w:val="28"/>
          </w:rPr>
          <w:t xml:space="preserve">7: </w:t>
        </w:r>
        <w:r w:rsidRPr="00B3682B">
          <w:rPr>
            <w:rStyle w:val="Hyperlink"/>
            <w:noProof/>
            <w:sz w:val="28"/>
            <w:szCs w:val="28"/>
          </w:rPr>
          <w:t>Palliative and end-of-life care</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_Toc190353425 \h </w:instrText>
        </w:r>
        <w:r w:rsidRPr="00B3682B">
          <w:rPr>
            <w:noProof/>
            <w:webHidden/>
            <w:sz w:val="28"/>
            <w:szCs w:val="28"/>
          </w:rPr>
        </w:r>
        <w:r w:rsidRPr="00B3682B">
          <w:rPr>
            <w:noProof/>
            <w:webHidden/>
            <w:sz w:val="28"/>
            <w:szCs w:val="28"/>
          </w:rPr>
          <w:fldChar w:fldCharType="separate"/>
        </w:r>
        <w:r w:rsidR="00CE6E2A">
          <w:rPr>
            <w:noProof/>
            <w:webHidden/>
            <w:sz w:val="28"/>
            <w:szCs w:val="28"/>
          </w:rPr>
          <w:t>44</w:t>
        </w:r>
        <w:r w:rsidRPr="00B3682B">
          <w:rPr>
            <w:noProof/>
            <w:webHidden/>
            <w:sz w:val="28"/>
            <w:szCs w:val="28"/>
          </w:rPr>
          <w:fldChar w:fldCharType="end"/>
        </w:r>
      </w:hyperlink>
    </w:p>
    <w:p w14:paraId="234F907F" w14:textId="5F8F2331" w:rsidR="00B3682B" w:rsidRDefault="001B1E97" w:rsidP="00CE7CE5">
      <w:pPr>
        <w:pStyle w:val="OCCP1"/>
        <w:rPr>
          <w:rFonts w:eastAsiaTheme="minorEastAsia"/>
          <w:color w:val="595454"/>
          <w:sz w:val="24"/>
          <w:szCs w:val="24"/>
        </w:rPr>
      </w:pPr>
      <w:r>
        <w:rPr>
          <w:rFonts w:eastAsiaTheme="minorEastAsia"/>
          <w:color w:val="595454"/>
          <w:sz w:val="24"/>
          <w:szCs w:val="24"/>
        </w:rPr>
        <w:fldChar w:fldCharType="end"/>
      </w:r>
      <w:bookmarkStart w:id="6" w:name="_Toc190353413"/>
    </w:p>
    <w:bookmarkEnd w:id="5"/>
    <w:p w14:paraId="19EEC83C" w14:textId="77777777" w:rsidR="00AF6BAE" w:rsidRDefault="00AF6BAE">
      <w:pPr>
        <w:rPr>
          <w:rFonts w:eastAsiaTheme="minorEastAsia"/>
          <w:color w:val="595454"/>
          <w:sz w:val="24"/>
          <w:szCs w:val="24"/>
        </w:rPr>
      </w:pPr>
    </w:p>
    <w:p w14:paraId="07D4CA71" w14:textId="77777777" w:rsidR="00AF6BAE" w:rsidRDefault="00AF6BAE">
      <w:pPr>
        <w:rPr>
          <w:rFonts w:eastAsiaTheme="minorEastAsia"/>
          <w:color w:val="595454"/>
          <w:sz w:val="24"/>
          <w:szCs w:val="24"/>
        </w:rPr>
      </w:pPr>
    </w:p>
    <w:p w14:paraId="519B2FE7" w14:textId="77777777" w:rsidR="00AF6BAE" w:rsidRDefault="00AF6BAE">
      <w:pPr>
        <w:rPr>
          <w:rFonts w:eastAsiaTheme="minorEastAsia"/>
          <w:color w:val="595454"/>
          <w:sz w:val="24"/>
          <w:szCs w:val="24"/>
        </w:rPr>
      </w:pPr>
    </w:p>
    <w:p w14:paraId="3CBF8499" w14:textId="77777777" w:rsidR="00AF6BAE" w:rsidRDefault="00AF6BAE">
      <w:pPr>
        <w:rPr>
          <w:rFonts w:eastAsiaTheme="minorEastAsia"/>
          <w:color w:val="595454"/>
          <w:sz w:val="24"/>
          <w:szCs w:val="24"/>
        </w:rPr>
      </w:pPr>
    </w:p>
    <w:p w14:paraId="1145FD06" w14:textId="1FC31884" w:rsidR="00B3682B" w:rsidRDefault="00AF6BAE">
      <w:pPr>
        <w:rPr>
          <w:rFonts w:ascii="Montserrat" w:eastAsiaTheme="minorEastAsia" w:hAnsi="Montserrat" w:cstheme="majorBidi"/>
          <w:b/>
          <w:color w:val="595454"/>
          <w:sz w:val="24"/>
          <w:szCs w:val="24"/>
          <w:lang w:val="en-NZ" w:eastAsia="en-NZ"/>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66458" behindDoc="0" locked="0" layoutInCell="1" allowOverlap="1" wp14:anchorId="7802BCB8" wp14:editId="6AAA607A">
                <wp:simplePos x="0" y="0"/>
                <wp:positionH relativeFrom="margin">
                  <wp:align>left</wp:align>
                </wp:positionH>
                <wp:positionV relativeFrom="paragraph">
                  <wp:posOffset>488315</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1A6B7E02" w14:textId="77777777" w:rsidR="00AF6BAE" w:rsidRPr="00442DA5" w:rsidRDefault="00AF6BAE" w:rsidP="00AF6BAE">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8CDDB1C" w14:textId="77777777" w:rsidR="00AF6BAE" w:rsidRDefault="00AF6BAE" w:rsidP="00AF6BAE">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7C5B867A"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7"/>
                          </w:p>
                          <w:p w14:paraId="5E42F732"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Definitions</w:t>
                            </w:r>
                          </w:p>
                          <w:p w14:paraId="4A122330" w14:textId="13F376E3" w:rsidR="00AF6BAE" w:rsidRPr="00442DA5" w:rsidRDefault="00AF6BAE" w:rsidP="00AF6BAE">
                            <w:pPr>
                              <w:pStyle w:val="ListParagraph"/>
                              <w:numPr>
                                <w:ilvl w:val="0"/>
                                <w:numId w:val="10"/>
                              </w:numPr>
                              <w:rPr>
                                <w:rFonts w:ascii="Fira Sans" w:hAnsi="Fira Sans"/>
                                <w:color w:val="2C463B"/>
                              </w:rPr>
                            </w:pPr>
                            <w:r>
                              <w:rPr>
                                <w:rFonts w:ascii="Fira Sans" w:hAnsi="Fira Sans"/>
                                <w:color w:val="2C463B"/>
                              </w:rPr>
                              <w:t>Chronic lymphocytic leukaemia</w:t>
                            </w:r>
                            <w:r w:rsidRPr="00442DA5">
                              <w:rPr>
                                <w:rFonts w:ascii="Fira Sans" w:hAnsi="Fira Sans"/>
                                <w:color w:val="2C463B"/>
                              </w:rPr>
                              <w:t xml:space="preserve"> references and bibliography</w:t>
                            </w:r>
                          </w:p>
                          <w:p w14:paraId="34DCC31A" w14:textId="77777777" w:rsidR="00AF6BAE" w:rsidRPr="00442DA5" w:rsidRDefault="00AF6BAE" w:rsidP="00AF6BA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4358E0C" w14:textId="77777777" w:rsidR="00AF6BAE" w:rsidRDefault="00AF6BAE" w:rsidP="00AF6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2BCB8" id="Text Box 2" o:spid="_x0000_s1027" type="#_x0000_t202" style="position:absolute;margin-left:0;margin-top:38.45pt;width:484.3pt;height:110.7pt;z-index:2516664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Gq6/V/dAAAABwEAAA8AAABkcnMvZG93bnJldi54bWxMj8FOwzAQRO9I/IO1SFwQdWiR&#10;m4RsKoQEghsUBFc33iYR8TrYbhr+HnOC42hGM2+qzWwHMZEPvWOEq0UGgrhxpucW4e31/jIHEaJm&#10;owfHhPBNATb16UmlS+OO/ELTNrYilXAoNUIX41hKGZqOrA4LNxInb++81TFJ30rj9TGV20Eus0xJ&#10;q3tOC50e6a6j5nN7sAj59eP0EZ5Wz++N2g9FvFhPD18e8fxsvr0BEWmOf2H4xU/oUCemnTuwCWJA&#10;SEciwloVIJJbqFyB2CEsi3wFsq7kf/76BwAA//8DAFBLAQItABQABgAIAAAAIQC2gziS/gAAAOEB&#10;AAATAAAAAAAAAAAAAAAAAAAAAABbQ29udGVudF9UeXBlc10ueG1sUEsBAi0AFAAGAAgAAAAhADj9&#10;If/WAAAAlAEAAAsAAAAAAAAAAAAAAAAALwEAAF9yZWxzLy5yZWxzUEsBAi0AFAAGAAgAAAAhABTf&#10;I0ITAgAAJwQAAA4AAAAAAAAAAAAAAAAALgIAAGRycy9lMm9Eb2MueG1sUEsBAi0AFAAGAAgAAAAh&#10;AGq6/V/dAAAABwEAAA8AAAAAAAAAAAAAAAAAbQQAAGRycy9kb3ducmV2LnhtbFBLBQYAAAAABAAE&#10;APMAAAB3BQAAAAA=&#10;">
                <v:textbox>
                  <w:txbxContent>
                    <w:p w14:paraId="1A6B7E02" w14:textId="77777777" w:rsidR="00AF6BAE" w:rsidRPr="00442DA5" w:rsidRDefault="00AF6BAE" w:rsidP="00AF6BAE">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8CDDB1C" w14:textId="77777777" w:rsidR="00AF6BAE" w:rsidRDefault="00AF6BAE" w:rsidP="00AF6BAE">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7C5B867A"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8"/>
                    </w:p>
                    <w:p w14:paraId="5E42F732"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Definitions</w:t>
                      </w:r>
                    </w:p>
                    <w:p w14:paraId="4A122330" w14:textId="13F376E3" w:rsidR="00AF6BAE" w:rsidRPr="00442DA5" w:rsidRDefault="00AF6BAE" w:rsidP="00AF6BAE">
                      <w:pPr>
                        <w:pStyle w:val="ListParagraph"/>
                        <w:numPr>
                          <w:ilvl w:val="0"/>
                          <w:numId w:val="10"/>
                        </w:numPr>
                        <w:rPr>
                          <w:rFonts w:ascii="Fira Sans" w:hAnsi="Fira Sans"/>
                          <w:color w:val="2C463B"/>
                        </w:rPr>
                      </w:pPr>
                      <w:r>
                        <w:rPr>
                          <w:rFonts w:ascii="Fira Sans" w:hAnsi="Fira Sans"/>
                          <w:color w:val="2C463B"/>
                        </w:rPr>
                        <w:t xml:space="preserve">Chronic lymphocytic </w:t>
                      </w:r>
                      <w:proofErr w:type="spellStart"/>
                      <w:r>
                        <w:rPr>
                          <w:rFonts w:ascii="Fira Sans" w:hAnsi="Fira Sans"/>
                          <w:color w:val="2C463B"/>
                        </w:rPr>
                        <w:t>leukaemia</w:t>
                      </w:r>
                      <w:proofErr w:type="spellEnd"/>
                      <w:r w:rsidRPr="00442DA5">
                        <w:rPr>
                          <w:rFonts w:ascii="Fira Sans" w:hAnsi="Fira Sans"/>
                          <w:color w:val="2C463B"/>
                        </w:rPr>
                        <w:t xml:space="preserve"> references and bibliography</w:t>
                      </w:r>
                    </w:p>
                    <w:p w14:paraId="34DCC31A" w14:textId="77777777" w:rsidR="00AF6BAE" w:rsidRPr="00442DA5" w:rsidRDefault="00AF6BAE" w:rsidP="00AF6BA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4358E0C" w14:textId="77777777" w:rsidR="00AF6BAE" w:rsidRDefault="00AF6BAE" w:rsidP="00AF6BAE"/>
                  </w:txbxContent>
                </v:textbox>
                <w10:wrap type="square" anchorx="margin"/>
              </v:shape>
            </w:pict>
          </mc:Fallback>
        </mc:AlternateContent>
      </w:r>
      <w:r w:rsidR="00B3682B">
        <w:rPr>
          <w:rFonts w:eastAsiaTheme="minorEastAsia"/>
          <w:color w:val="595454"/>
          <w:sz w:val="24"/>
          <w:szCs w:val="24"/>
        </w:rPr>
        <w:br w:type="page"/>
      </w:r>
    </w:p>
    <w:p w14:paraId="066713A4" w14:textId="41551764" w:rsidR="00DD2F8F" w:rsidRPr="007046A5" w:rsidRDefault="00DD2F8F" w:rsidP="00CE7CE5">
      <w:pPr>
        <w:pStyle w:val="OCCP1"/>
        <w:rPr>
          <w:rStyle w:val="normaltextrun"/>
          <w:rFonts w:eastAsia="Times New Roman" w:cs="Times New Roman"/>
          <w:b w:val="0"/>
          <w:color w:val="2C463B"/>
          <w:spacing w:val="-10"/>
          <w:lang w:eastAsia="en-GB"/>
        </w:rPr>
      </w:pPr>
      <w:r w:rsidRPr="00B941BB">
        <w:lastRenderedPageBreak/>
        <w:t>For</w:t>
      </w:r>
      <w:r w:rsidR="006D34C5">
        <w:t>e</w:t>
      </w:r>
      <w:r w:rsidRPr="00B941BB">
        <w:t>w</w:t>
      </w:r>
      <w:r w:rsidR="006D34C5">
        <w:t>o</w:t>
      </w:r>
      <w:r w:rsidRPr="00B941BB">
        <w:t>rd</w:t>
      </w:r>
      <w:bookmarkEnd w:id="6"/>
    </w:p>
    <w:p w14:paraId="55A93D05" w14:textId="77777777" w:rsidR="003B01ED" w:rsidRDefault="00DD2F8F" w:rsidP="00D628DB">
      <w:pPr>
        <w:pStyle w:val="paragraph"/>
        <w:spacing w:before="0" w:beforeAutospacing="0" w:after="12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2" behindDoc="0" locked="0" layoutInCell="1" allowOverlap="1" wp14:anchorId="5285FF2C" wp14:editId="6B8C5316">
            <wp:simplePos x="0" y="0"/>
            <wp:positionH relativeFrom="margin">
              <wp:posOffset>-83820</wp:posOffset>
            </wp:positionH>
            <wp:positionV relativeFrom="paragraph">
              <wp:posOffset>60325</wp:posOffset>
            </wp:positionV>
            <wp:extent cx="1578610" cy="1806575"/>
            <wp:effectExtent l="0" t="0" r="2540" b="317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8610" cy="1806575"/>
                    </a:xfrm>
                    <a:prstGeom prst="rect">
                      <a:avLst/>
                    </a:prstGeom>
                    <a:noFill/>
                  </pic:spPr>
                </pic:pic>
              </a:graphicData>
            </a:graphic>
            <wp14:sizeRelH relativeFrom="page">
              <wp14:pctWidth>0</wp14:pctWidth>
            </wp14:sizeRelH>
            <wp14:sizeRelV relativeFrom="page">
              <wp14:pctHeight>0</wp14:pctHeight>
            </wp14:sizeRelV>
          </wp:anchor>
        </w:drawing>
      </w:r>
      <w:r w:rsidR="003B01ED">
        <w:rPr>
          <w:rStyle w:val="normaltextrun"/>
          <w:rFonts w:ascii="Fira Sans" w:hAnsi="Fira Sans" w:cs="Segoe UI"/>
          <w:kern w:val="28"/>
          <w:sz w:val="22"/>
          <w:szCs w:val="22"/>
        </w:rPr>
        <w:t>Kia ora,</w:t>
      </w:r>
    </w:p>
    <w:p w14:paraId="2164B688" w14:textId="61FFA1F9" w:rsidR="00256761" w:rsidRDefault="00DD2F8F" w:rsidP="00FA7069">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5D4483">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sidR="005D4483">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Pr="00D50F14">
        <w:rPr>
          <w:rStyle w:val="normaltextrun"/>
          <w:rFonts w:ascii="Fira Sans" w:hAnsi="Fira Sans" w:cs="Segoe UI"/>
          <w:color w:val="000000" w:themeColor="text1"/>
          <w:kern w:val="28"/>
          <w:sz w:val="22"/>
          <w:szCs w:val="22"/>
        </w:rPr>
        <w:t xml:space="preserve">chronic lymphocytic leukaemia </w:t>
      </w:r>
      <w:r w:rsidR="006C6A72">
        <w:rPr>
          <w:rStyle w:val="normaltextrun"/>
          <w:rFonts w:ascii="Fira Sans" w:hAnsi="Fira Sans" w:cs="Segoe UI"/>
          <w:kern w:val="28"/>
          <w:sz w:val="22"/>
          <w:szCs w:val="22"/>
        </w:rPr>
        <w:t>O</w:t>
      </w:r>
      <w:r w:rsidRPr="000636EB">
        <w:rPr>
          <w:rStyle w:val="normaltextrun"/>
          <w:rFonts w:ascii="Fira Sans" w:hAnsi="Fira Sans" w:cs="Segoe UI"/>
          <w:kern w:val="28"/>
          <w:sz w:val="22"/>
          <w:szCs w:val="22"/>
        </w:rPr>
        <w:t xml:space="preserve">ptimal </w:t>
      </w:r>
      <w:r w:rsidR="006C6A72">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ancer </w:t>
      </w:r>
      <w:r w:rsidR="006C6A72">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are </w:t>
      </w:r>
      <w:r w:rsidR="006C6A72">
        <w:rPr>
          <w:rStyle w:val="normaltextrun"/>
          <w:rFonts w:ascii="Fira Sans" w:hAnsi="Fira Sans" w:cs="Segoe UI"/>
          <w:kern w:val="28"/>
          <w:sz w:val="22"/>
          <w:szCs w:val="22"/>
        </w:rPr>
        <w:t>P</w:t>
      </w:r>
      <w:r w:rsidRPr="000636EB">
        <w:rPr>
          <w:rStyle w:val="normaltextrun"/>
          <w:rFonts w:ascii="Fira Sans" w:hAnsi="Fira Sans" w:cs="Segoe UI"/>
          <w:kern w:val="28"/>
          <w:sz w:val="22"/>
          <w:szCs w:val="22"/>
        </w:rPr>
        <w:t>athway (OCCP) for 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w:t>
      </w:r>
    </w:p>
    <w:p w14:paraId="3B6920DE" w14:textId="50BFF77F" w:rsidR="00DD2F8F" w:rsidRDefault="00DD2F8F" w:rsidP="00917452">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42728B">
        <w:rPr>
          <w:rStyle w:val="normaltextrun"/>
          <w:rFonts w:ascii="Fira Sans" w:hAnsi="Fira Sans" w:cs="Segoe UI"/>
          <w:kern w:val="28"/>
          <w:sz w:val="22"/>
          <w:szCs w:val="22"/>
          <w:shd w:val="clear" w:color="auto" w:fill="FFFFFF" w:themeFill="background1"/>
        </w:rPr>
        <w:t xml:space="preserve">This </w:t>
      </w:r>
      <w:r w:rsidR="00B2302C">
        <w:rPr>
          <w:rStyle w:val="normaltextrun"/>
          <w:rFonts w:ascii="Fira Sans" w:hAnsi="Fira Sans" w:cs="Segoe UI"/>
          <w:kern w:val="28"/>
          <w:sz w:val="22"/>
          <w:szCs w:val="22"/>
          <w:shd w:val="clear" w:color="auto" w:fill="FFFFFF" w:themeFill="background1"/>
        </w:rPr>
        <w:t xml:space="preserve">year </w:t>
      </w:r>
      <w:r w:rsidR="00136622">
        <w:rPr>
          <w:rStyle w:val="normaltextrun"/>
          <w:rFonts w:ascii="Fira Sans" w:hAnsi="Fira Sans" w:cs="Segoe UI"/>
          <w:kern w:val="28"/>
          <w:sz w:val="22"/>
          <w:szCs w:val="22"/>
          <w:shd w:val="clear" w:color="auto" w:fill="FFFFFF" w:themeFill="background1"/>
        </w:rPr>
        <w:t>over</w:t>
      </w:r>
      <w:r w:rsidRPr="000636EB">
        <w:rPr>
          <w:rStyle w:val="normaltextrun"/>
          <w:rFonts w:ascii="Fira Sans" w:hAnsi="Fira Sans" w:cs="Segoe UI"/>
          <w:kern w:val="28"/>
          <w:sz w:val="22"/>
          <w:szCs w:val="22"/>
          <w:shd w:val="clear" w:color="auto" w:fill="FFFFFF" w:themeFill="background1"/>
        </w:rPr>
        <w:t xml:space="preserve"> 2</w:t>
      </w:r>
      <w:r w:rsidR="00136622">
        <w:rPr>
          <w:rStyle w:val="normaltextrun"/>
          <w:rFonts w:ascii="Fira Sans" w:hAnsi="Fira Sans" w:cs="Segoe UI"/>
          <w:kern w:val="28"/>
          <w:sz w:val="22"/>
          <w:szCs w:val="22"/>
          <w:shd w:val="clear" w:color="auto" w:fill="FFFFFF" w:themeFill="background1"/>
        </w:rPr>
        <w:t>8</w:t>
      </w:r>
      <w:r w:rsidRPr="000636EB">
        <w:rPr>
          <w:rStyle w:val="normaltextrun"/>
          <w:rFonts w:ascii="Fira Sans" w:hAnsi="Fira Sans" w:cs="Segoe UI"/>
          <w:kern w:val="28"/>
          <w:sz w:val="22"/>
          <w:szCs w:val="22"/>
          <w:shd w:val="clear" w:color="auto" w:fill="FFFFFF" w:themeFill="background1"/>
        </w:rPr>
        <w:t xml:space="preserve">,000 people </w:t>
      </w:r>
      <w:r>
        <w:rPr>
          <w:rStyle w:val="normaltextrun"/>
          <w:rFonts w:ascii="Fira Sans" w:hAnsi="Fira Sans" w:cs="Segoe UI"/>
          <w:kern w:val="28"/>
          <w:sz w:val="22"/>
          <w:szCs w:val="22"/>
          <w:shd w:val="clear" w:color="auto" w:fill="FFFFFF" w:themeFill="background1"/>
        </w:rPr>
        <w:t>will be diagnosed with cancer, with thousands more supporting loved ones living with this disease. Chronic lymphocytic leukaemia</w:t>
      </w:r>
      <w:r w:rsidR="00616D67">
        <w:rPr>
          <w:rStyle w:val="normaltextrun"/>
          <w:rFonts w:ascii="Fira Sans" w:hAnsi="Fira Sans" w:cs="Segoe UI"/>
          <w:kern w:val="28"/>
          <w:sz w:val="22"/>
          <w:szCs w:val="22"/>
          <w:shd w:val="clear" w:color="auto" w:fill="FFFFFF" w:themeFill="background1"/>
        </w:rPr>
        <w:t xml:space="preserve"> (</w:t>
      </w:r>
      <w:r w:rsidR="00B44471">
        <w:rPr>
          <w:rStyle w:val="normaltextrun"/>
          <w:rFonts w:ascii="Fira Sans" w:hAnsi="Fira Sans" w:cs="Segoe UI"/>
          <w:kern w:val="28"/>
          <w:sz w:val="22"/>
          <w:szCs w:val="22"/>
          <w:shd w:val="clear" w:color="auto" w:fill="FFFFFF" w:themeFill="background1"/>
        </w:rPr>
        <w:t>CLL</w:t>
      </w:r>
      <w:r w:rsidR="00616D67">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affects an increasing number of people </w:t>
      </w:r>
      <w:r w:rsidR="00087862">
        <w:rPr>
          <w:rStyle w:val="normaltextrun"/>
          <w:rFonts w:ascii="Fira Sans" w:hAnsi="Fira Sans" w:cs="Segoe UI"/>
          <w:kern w:val="28"/>
          <w:sz w:val="22"/>
          <w:szCs w:val="22"/>
          <w:shd w:val="clear" w:color="auto" w:fill="FFFFFF" w:themeFill="background1"/>
        </w:rPr>
        <w:t xml:space="preserve">with </w:t>
      </w:r>
      <w:r w:rsidR="00136622">
        <w:rPr>
          <w:rStyle w:val="normaltextrun"/>
          <w:rFonts w:ascii="Fira Sans" w:hAnsi="Fira Sans" w:cs="Segoe UI"/>
          <w:kern w:val="28"/>
          <w:sz w:val="22"/>
          <w:szCs w:val="22"/>
          <w:shd w:val="clear" w:color="auto" w:fill="FFFFFF" w:themeFill="background1"/>
        </w:rPr>
        <w:t>over</w:t>
      </w:r>
      <w:r w:rsidR="00087862">
        <w:rPr>
          <w:rStyle w:val="normaltextrun"/>
          <w:rFonts w:ascii="Fira Sans" w:hAnsi="Fira Sans" w:cs="Segoe UI"/>
          <w:kern w:val="28"/>
          <w:sz w:val="22"/>
          <w:szCs w:val="22"/>
          <w:shd w:val="clear" w:color="auto" w:fill="FFFFFF" w:themeFill="background1"/>
        </w:rPr>
        <w:t xml:space="preserve"> </w:t>
      </w:r>
      <w:r w:rsidR="00B559C6">
        <w:rPr>
          <w:rStyle w:val="normaltextrun"/>
          <w:rFonts w:ascii="Fira Sans" w:hAnsi="Fira Sans" w:cs="Segoe UI"/>
          <w:kern w:val="28"/>
          <w:sz w:val="22"/>
          <w:szCs w:val="22"/>
          <w:shd w:val="clear" w:color="auto" w:fill="FFFFFF" w:themeFill="background1"/>
        </w:rPr>
        <w:t>3</w:t>
      </w:r>
      <w:r w:rsidR="00136622">
        <w:rPr>
          <w:rStyle w:val="normaltextrun"/>
          <w:rFonts w:ascii="Fira Sans" w:hAnsi="Fira Sans" w:cs="Segoe UI"/>
          <w:kern w:val="28"/>
          <w:sz w:val="22"/>
          <w:szCs w:val="22"/>
          <w:shd w:val="clear" w:color="auto" w:fill="FFFFFF" w:themeFill="background1"/>
        </w:rPr>
        <w:t>00</w:t>
      </w:r>
      <w:r w:rsidR="00FC08F2">
        <w:rPr>
          <w:rStyle w:val="normaltextrun"/>
          <w:rFonts w:ascii="Fira Sans" w:hAnsi="Fira Sans" w:cs="Segoe UI"/>
          <w:kern w:val="28"/>
          <w:sz w:val="22"/>
          <w:szCs w:val="22"/>
          <w:shd w:val="clear" w:color="auto" w:fill="FFFFFF" w:themeFill="background1"/>
        </w:rPr>
        <w:t xml:space="preserve"> diagnosed </w:t>
      </w:r>
      <w:r w:rsidR="00136622">
        <w:rPr>
          <w:rStyle w:val="normaltextrun"/>
          <w:rFonts w:ascii="Fira Sans" w:hAnsi="Fira Sans" w:cs="Segoe UI"/>
          <w:kern w:val="28"/>
          <w:sz w:val="22"/>
          <w:szCs w:val="22"/>
          <w:shd w:val="clear" w:color="auto" w:fill="FFFFFF" w:themeFill="background1"/>
        </w:rPr>
        <w:t>with CLL this</w:t>
      </w:r>
      <w:r w:rsidR="00FC08F2">
        <w:rPr>
          <w:rStyle w:val="normaltextrun"/>
          <w:rFonts w:ascii="Fira Sans" w:hAnsi="Fira Sans" w:cs="Segoe UI"/>
          <w:kern w:val="28"/>
          <w:sz w:val="22"/>
          <w:szCs w:val="22"/>
          <w:shd w:val="clear" w:color="auto" w:fill="FFFFFF" w:themeFill="background1"/>
        </w:rPr>
        <w:t xml:space="preserve"> year. </w:t>
      </w:r>
      <w:r w:rsidR="00321D94">
        <w:rPr>
          <w:rFonts w:ascii="Fira Sans" w:hAnsi="Fira Sans"/>
          <w:kern w:val="28"/>
          <w:sz w:val="22"/>
          <w:szCs w:val="22"/>
          <w:shd w:val="clear" w:color="auto" w:fill="FFFFFF" w:themeFill="background1"/>
        </w:rPr>
        <w:t>A</w:t>
      </w:r>
      <w:r w:rsidR="00CD711F">
        <w:rPr>
          <w:rFonts w:ascii="Fira Sans" w:hAnsi="Fira Sans"/>
          <w:kern w:val="28"/>
          <w:sz w:val="22"/>
          <w:szCs w:val="22"/>
          <w:shd w:val="clear" w:color="auto" w:fill="FFFFFF" w:themeFill="background1"/>
        </w:rPr>
        <w:t xml:space="preserve">round </w:t>
      </w:r>
      <w:r w:rsidR="00B979BE">
        <w:rPr>
          <w:rFonts w:ascii="Fira Sans" w:hAnsi="Fira Sans"/>
          <w:kern w:val="28"/>
          <w:sz w:val="22"/>
          <w:szCs w:val="22"/>
          <w:shd w:val="clear" w:color="auto" w:fill="FFFFFF" w:themeFill="background1"/>
        </w:rPr>
        <w:t>350</w:t>
      </w:r>
      <w:r w:rsidR="00CD711F">
        <w:rPr>
          <w:rFonts w:ascii="Fira Sans" w:hAnsi="Fira Sans"/>
          <w:kern w:val="28"/>
          <w:sz w:val="22"/>
          <w:szCs w:val="22"/>
          <w:shd w:val="clear" w:color="auto" w:fill="FFFFFF" w:themeFill="background1"/>
        </w:rPr>
        <w:t xml:space="preserve"> people will die from </w:t>
      </w:r>
      <w:r w:rsidR="00A10F26">
        <w:rPr>
          <w:rFonts w:ascii="Fira Sans" w:hAnsi="Fira Sans"/>
          <w:kern w:val="28"/>
          <w:sz w:val="22"/>
          <w:szCs w:val="22"/>
          <w:shd w:val="clear" w:color="auto" w:fill="FFFFFF" w:themeFill="background1"/>
        </w:rPr>
        <w:t>some form of l</w:t>
      </w:r>
      <w:r w:rsidR="00CD711F">
        <w:rPr>
          <w:rFonts w:ascii="Fira Sans" w:hAnsi="Fira Sans"/>
          <w:kern w:val="28"/>
          <w:sz w:val="22"/>
          <w:szCs w:val="22"/>
          <w:shd w:val="clear" w:color="auto" w:fill="FFFFFF" w:themeFill="background1"/>
        </w:rPr>
        <w:t>eukaemia</w:t>
      </w:r>
      <w:r w:rsidR="00321D94">
        <w:rPr>
          <w:rFonts w:ascii="Fira Sans" w:hAnsi="Fira Sans"/>
          <w:kern w:val="28"/>
          <w:sz w:val="22"/>
          <w:szCs w:val="22"/>
          <w:shd w:val="clear" w:color="auto" w:fill="FFFFFF" w:themeFill="background1"/>
        </w:rPr>
        <w:t xml:space="preserve"> this year</w:t>
      </w:r>
      <w:r w:rsidR="00CD711F">
        <w:rPr>
          <w:rFonts w:ascii="Fira Sans" w:hAnsi="Fira Sans"/>
          <w:kern w:val="28"/>
          <w:sz w:val="22"/>
          <w:szCs w:val="22"/>
          <w:shd w:val="clear" w:color="auto" w:fill="FFFFFF" w:themeFill="background1"/>
        </w:rPr>
        <w:t>.</w:t>
      </w:r>
      <w:r w:rsidR="00CD711F" w:rsidRPr="000636EB">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We all believe that</w:t>
      </w:r>
      <w:r w:rsidRPr="00743F03">
        <w:rPr>
          <w:rStyle w:val="normaltextrun"/>
          <w:rFonts w:ascii="Fira Sans" w:hAnsi="Fira Sans" w:cs="Segoe UI"/>
          <w:kern w:val="28"/>
          <w:sz w:val="20"/>
          <w:szCs w:val="20"/>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people and their whānau deserve the best cancer care available.</w:t>
      </w:r>
    </w:p>
    <w:p w14:paraId="74733F1B" w14:textId="0D1E3819" w:rsidR="00DD2F8F" w:rsidRPr="009503EA" w:rsidRDefault="00DD2F8F" w:rsidP="00256761">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8" w:name="_Int_JjcMzJbX"/>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w:t>
      </w:r>
    </w:p>
    <w:p w14:paraId="0448EE31" w14:textId="77777777" w:rsidR="00DD2F8F" w:rsidRPr="009503EA" w:rsidRDefault="00DD2F8F" w:rsidP="002B50E8">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7CE6792E" w14:textId="77777777" w:rsidR="00DD2F8F" w:rsidRPr="009503EA" w:rsidRDefault="00DD2F8F" w:rsidP="002B50E8">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30C3E06F" w14:textId="77777777" w:rsidR="00DD2F8F" w:rsidRPr="009503EA" w:rsidRDefault="00DD2F8F" w:rsidP="002B50E8">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590623D4" w14:textId="04D2BFB8" w:rsidR="00DD2F8F" w:rsidRPr="006A784E" w:rsidRDefault="00DD2F8F" w:rsidP="00256761">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CD3595">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26682E3F" w14:textId="08773798" w:rsidR="00DD2F8F" w:rsidRPr="006A784E" w:rsidRDefault="00DD2F8F" w:rsidP="00FA3CDA">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236D435A" w14:textId="46A6CBE4" w:rsidR="00DD2F8F" w:rsidRDefault="00DD2F8F" w:rsidP="00256761">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8B39A7" w:rsidRPr="00D50F14">
        <w:rPr>
          <w:rStyle w:val="normaltextrun"/>
          <w:rFonts w:ascii="Fira Sans" w:hAnsi="Fira Sans" w:cs="Segoe UI"/>
          <w:color w:val="000000" w:themeColor="text1"/>
          <w:kern w:val="28"/>
          <w:sz w:val="22"/>
          <w:szCs w:val="22"/>
        </w:rPr>
        <w:t>chronic lymphocytic leukaemia</w:t>
      </w:r>
      <w:r w:rsidRPr="009503EA">
        <w:rPr>
          <w:rStyle w:val="normaltextrun"/>
          <w:rFonts w:ascii="Fira Sans" w:hAnsi="Fira Sans" w:cs="Segoe UI"/>
          <w:sz w:val="22"/>
          <w:szCs w:val="22"/>
        </w:rPr>
        <w:t>, and those who have lost loved ones. Much of this guidance reflects the voices of those who have received cancer care. We are indebted to th</w:t>
      </w:r>
      <w:r w:rsidR="00E72BCC">
        <w:rPr>
          <w:rStyle w:val="normaltextrun"/>
          <w:rFonts w:ascii="Fira Sans" w:hAnsi="Fira Sans" w:cs="Segoe UI"/>
          <w:sz w:val="22"/>
          <w:szCs w:val="22"/>
        </w:rPr>
        <w:t>em</w:t>
      </w:r>
      <w:r w:rsidRPr="009503EA">
        <w:rPr>
          <w:rStyle w:val="normaltextrun"/>
          <w:rFonts w:ascii="Fira Sans" w:hAnsi="Fira Sans" w:cs="Segoe UI"/>
          <w:sz w:val="22"/>
          <w:szCs w:val="22"/>
        </w:rPr>
        <w:t xml:space="preserve"> </w:t>
      </w:r>
      <w:r w:rsidR="00424D49">
        <w:rPr>
          <w:rStyle w:val="normaltextrun"/>
          <w:rFonts w:ascii="Fira Sans" w:hAnsi="Fira Sans" w:cs="Segoe UI"/>
          <w:sz w:val="22"/>
          <w:szCs w:val="22"/>
        </w:rPr>
        <w:t>for</w:t>
      </w:r>
      <w:r w:rsidRPr="009503EA">
        <w:rPr>
          <w:rStyle w:val="normaltextrun"/>
          <w:rFonts w:ascii="Fira Sans" w:hAnsi="Fira Sans" w:cs="Segoe UI"/>
          <w:sz w:val="22"/>
          <w:szCs w:val="22"/>
        </w:rPr>
        <w:t xml:space="preserve">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31BD8839" w14:textId="77777777" w:rsidR="00DD2F8F" w:rsidRPr="006A784E" w:rsidRDefault="00DD2F8F" w:rsidP="00DD2F8F">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Pr="009503EA">
        <w:rPr>
          <w:rStyle w:val="normaltextrun"/>
          <w:rFonts w:ascii="Fira Sans" w:hAnsi="Fira Sans" w:cs="Segoe UI"/>
          <w:sz w:val="22"/>
          <w:szCs w:val="22"/>
        </w:rPr>
        <w:t>Ngā mihi nui,</w:t>
      </w:r>
      <w:r>
        <w:rPr>
          <w:rStyle w:val="normaltextrun"/>
          <w:rFonts w:ascii="Fira Sans" w:hAnsi="Fira Sans" w:cs="Segoe UI"/>
          <w:sz w:val="22"/>
          <w:szCs w:val="22"/>
        </w:rPr>
        <w:t xml:space="preserve"> </w:t>
      </w:r>
    </w:p>
    <w:p w14:paraId="4F1FB2D8" w14:textId="77777777" w:rsidR="00DD2F8F" w:rsidRPr="00A57A1F" w:rsidRDefault="00DD2F8F" w:rsidP="00DD2F8F">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4F521F1D" wp14:editId="1C8083C3">
            <wp:extent cx="1231900" cy="774700"/>
            <wp:effectExtent l="0" t="0" r="6350" b="635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p>
    <w:p w14:paraId="0E1CF4E5" w14:textId="77777777" w:rsidR="00DD2F8F" w:rsidRPr="00316E81" w:rsidRDefault="00DD2F8F" w:rsidP="00DD2F8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07EBA24D" w14:textId="77777777" w:rsidR="00DD2F8F" w:rsidRPr="00316E81" w:rsidRDefault="00DD2F8F" w:rsidP="00DD2F8F">
      <w:pPr>
        <w:pStyle w:val="paragraph"/>
        <w:spacing w:before="0" w:beforeAutospacing="0" w:after="0" w:afterAutospacing="0"/>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2FB3442B" w14:textId="7669067E" w:rsidR="00DD2F8F" w:rsidRPr="006C1528" w:rsidRDefault="00DD2F8F" w:rsidP="00C31B54">
      <w:pPr>
        <w:pStyle w:val="paragraph"/>
        <w:spacing w:before="0" w:beforeAutospacing="0" w:after="0" w:afterAutospacing="0"/>
        <w:rPr>
          <w:rFonts w:ascii="Fira Sans" w:eastAsiaTheme="minorEastAsia" w:hAnsi="Fira Sans"/>
          <w:color w:val="000000" w:themeColor="text1"/>
          <w:sz w:val="20"/>
          <w:szCs w:val="20"/>
        </w:rPr>
      </w:pPr>
      <w:r>
        <w:rPr>
          <w:rStyle w:val="eop"/>
          <w:rFonts w:ascii="Fira Sans" w:hAnsi="Fira Sans" w:cs="Segoe UI"/>
          <w:b/>
          <w:color w:val="595454"/>
          <w:kern w:val="28"/>
        </w:rPr>
        <w:t>Te Aho O Te Kahu | Cancer Control Agenc</w:t>
      </w:r>
      <w:r w:rsidR="00C31B54">
        <w:rPr>
          <w:rStyle w:val="eop"/>
          <w:rFonts w:ascii="Fira Sans" w:hAnsi="Fira Sans" w:cs="Segoe UI"/>
          <w:b/>
          <w:color w:val="595454"/>
          <w:kern w:val="28"/>
        </w:rPr>
        <w:t>y</w:t>
      </w:r>
      <w:r w:rsidRPr="006C1528">
        <w:rPr>
          <w:rFonts w:ascii="Fira Sans" w:hAnsi="Fira Sans"/>
          <w:color w:val="000000" w:themeColor="text1"/>
          <w:sz w:val="20"/>
          <w:szCs w:val="20"/>
        </w:rPr>
        <w:t xml:space="preserve">  </w:t>
      </w:r>
    </w:p>
    <w:p w14:paraId="2515B15D" w14:textId="046AD380" w:rsidR="00C23B71" w:rsidRPr="00316E81" w:rsidRDefault="00C23B71" w:rsidP="00316E81">
      <w:pPr>
        <w:pStyle w:val="paragraph"/>
        <w:spacing w:before="0" w:beforeAutospacing="0" w:after="0" w:afterAutospacing="0"/>
        <w:rPr>
          <w:rStyle w:val="eop"/>
          <w:rFonts w:ascii="Fira Sans" w:hAnsi="Fira Sans" w:cs="Segoe UI"/>
          <w:color w:val="595454"/>
          <w:kern w:val="28"/>
          <w:sz w:val="22"/>
          <w:szCs w:val="22"/>
        </w:rPr>
      </w:pPr>
    </w:p>
    <w:p w14:paraId="3A89BA34" w14:textId="52AB7D98" w:rsidR="00C71D17" w:rsidRDefault="00C71D17" w:rsidP="00120920">
      <w:pPr>
        <w:pStyle w:val="OCCP1"/>
        <w:spacing w:before="0" w:after="200" w:line="264" w:lineRule="auto"/>
      </w:pPr>
      <w:bookmarkStart w:id="9" w:name="_Toc146629717"/>
      <w:bookmarkStart w:id="10" w:name="_Toc158641210"/>
      <w:bookmarkStart w:id="11" w:name="_Toc190353414"/>
      <w:r w:rsidRPr="4D7687F3">
        <w:lastRenderedPageBreak/>
        <w:t xml:space="preserve">Summary guide </w:t>
      </w:r>
      <w:bookmarkEnd w:id="9"/>
      <w:bookmarkEnd w:id="10"/>
      <w:r w:rsidR="00FB1111">
        <w:t>of chronic lympho</w:t>
      </w:r>
      <w:r w:rsidR="006E0CEB">
        <w:t>cytic leukaemia OCCP information</w:t>
      </w:r>
      <w:bookmarkEnd w:id="11"/>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1E4F23BC" w:rsidR="002B564B" w:rsidRPr="00571216" w:rsidRDefault="002B564B" w:rsidP="002A352A">
      <w:pPr>
        <w:spacing w:line="240" w:lineRule="auto"/>
        <w:jc w:val="both"/>
        <w:rPr>
          <w:rFonts w:ascii="Fira Sans" w:hAnsi="Fira Sans" w:cs="Arial"/>
        </w:rPr>
      </w:pPr>
      <w:r w:rsidRPr="00571216">
        <w:rPr>
          <w:rFonts w:ascii="Fira Sans" w:hAnsi="Fira Sans" w:cs="Arial"/>
        </w:rPr>
        <w:t>The Optimal Cancer Care Pathways (OCCP) describe the standard of care that people and whānau across Aotearoa</w:t>
      </w:r>
      <w:r w:rsidR="007A22A2" w:rsidRPr="00571216">
        <w:rPr>
          <w:rFonts w:ascii="Fira Sans" w:hAnsi="Fira Sans" w:cs="Arial"/>
        </w:rPr>
        <w:t>, New Zealand</w:t>
      </w:r>
      <w:r w:rsidRPr="00571216">
        <w:rPr>
          <w:rFonts w:ascii="Fira Sans" w:hAnsi="Fira Sans" w:cs="Arial"/>
        </w:rPr>
        <w:t xml:space="preserve"> </w:t>
      </w:r>
      <w:r w:rsidR="00572C33" w:rsidRPr="00571216">
        <w:rPr>
          <w:rFonts w:ascii="Fira Sans" w:hAnsi="Fira Sans" w:cs="Arial"/>
        </w:rPr>
        <w:t xml:space="preserve">should </w:t>
      </w:r>
      <w:r w:rsidRPr="00571216">
        <w:rPr>
          <w:rFonts w:ascii="Fira Sans" w:hAnsi="Fira Sans" w:cs="Arial"/>
        </w:rPr>
        <w:t>expect the public health system</w:t>
      </w:r>
      <w:r w:rsidR="00572C33" w:rsidRPr="00571216">
        <w:rPr>
          <w:rFonts w:ascii="Fira Sans" w:hAnsi="Fira Sans" w:cs="Arial"/>
        </w:rPr>
        <w:t xml:space="preserve"> to be striving for</w:t>
      </w:r>
      <w:r w:rsidRPr="00571216">
        <w:rPr>
          <w:rFonts w:ascii="Fira Sans" w:hAnsi="Fira Sans" w:cs="Arial"/>
        </w:rPr>
        <w:t>. They follow eight principles</w:t>
      </w:r>
      <w:r w:rsidR="00CE1513">
        <w:rPr>
          <w:rStyle w:val="FootnoteReference"/>
          <w:rFonts w:ascii="Fira Sans" w:hAnsi="Fira Sans" w:cs="Arial"/>
        </w:rPr>
        <w:footnoteReference w:id="2"/>
      </w:r>
      <w:r w:rsidRPr="00571216">
        <w:rPr>
          <w:rFonts w:ascii="Fira Sans" w:hAnsi="Fira Sans" w:cs="Arial"/>
        </w:rPr>
        <w:t>: person</w:t>
      </w:r>
      <w:r w:rsidR="004A2222" w:rsidRPr="00571216">
        <w:rPr>
          <w:rFonts w:ascii="Fira Sans" w:hAnsi="Fira Sans" w:cs="Arial"/>
        </w:rPr>
        <w:t xml:space="preserve"> and wh</w:t>
      </w:r>
      <w:r w:rsidR="002D2BC2" w:rsidRPr="00571216">
        <w:rPr>
          <w:rFonts w:ascii="Fira Sans" w:hAnsi="Fira Sans" w:cs="Arial"/>
        </w:rPr>
        <w:t>ā</w:t>
      </w:r>
      <w:r w:rsidR="004A2222" w:rsidRPr="00571216">
        <w:rPr>
          <w:rFonts w:ascii="Fira Sans" w:hAnsi="Fira Sans" w:cs="Arial"/>
        </w:rPr>
        <w:t>nau-</w:t>
      </w:r>
      <w:r w:rsidRPr="00571216">
        <w:rPr>
          <w:rFonts w:ascii="Fira Sans" w:hAnsi="Fira Sans" w:cs="Arial"/>
        </w:rPr>
        <w:t>centred care; equity</w:t>
      </w:r>
      <w:r w:rsidR="004A2222" w:rsidRPr="00571216">
        <w:rPr>
          <w:rFonts w:ascii="Fira Sans" w:hAnsi="Fira Sans" w:cs="Arial"/>
        </w:rPr>
        <w:t>-led</w:t>
      </w:r>
      <w:r w:rsidRPr="00571216">
        <w:rPr>
          <w:rFonts w:ascii="Fira Sans" w:hAnsi="Fira Sans" w:cs="Arial"/>
        </w:rPr>
        <w:t>; safe</w:t>
      </w:r>
      <w:r w:rsidR="004A2222" w:rsidRPr="00571216">
        <w:rPr>
          <w:rFonts w:ascii="Fira Sans" w:hAnsi="Fira Sans" w:cs="Arial"/>
        </w:rPr>
        <w:t>, high-</w:t>
      </w:r>
      <w:r w:rsidRPr="00571216">
        <w:rPr>
          <w:rFonts w:ascii="Fira Sans" w:hAnsi="Fira Sans" w:cs="Arial"/>
        </w:rPr>
        <w:t>quality care; multidisciplinary care; supportive care; coordinated care; effective and timely communication</w:t>
      </w:r>
      <w:r w:rsidR="004A2222" w:rsidRPr="00571216">
        <w:rPr>
          <w:rFonts w:ascii="Fira Sans" w:hAnsi="Fira Sans" w:cs="Arial"/>
        </w:rPr>
        <w:t>;</w:t>
      </w:r>
      <w:r w:rsidRPr="00571216">
        <w:rPr>
          <w:rFonts w:ascii="Fira Sans" w:hAnsi="Fira Sans" w:cs="Arial"/>
        </w:rPr>
        <w:t xml:space="preserve"> and knowledge</w:t>
      </w:r>
      <w:r w:rsidR="004A2222" w:rsidRPr="00571216">
        <w:rPr>
          <w:rFonts w:ascii="Fira Sans" w:hAnsi="Fira Sans" w:cs="Arial"/>
        </w:rPr>
        <w:t>-</w:t>
      </w:r>
      <w:r w:rsidRPr="00571216">
        <w:rPr>
          <w:rFonts w:ascii="Fira Sans" w:hAnsi="Fira Sans" w:cs="Arial"/>
        </w:rPr>
        <w:t>driven care.</w:t>
      </w:r>
    </w:p>
    <w:p w14:paraId="7F2F9218" w14:textId="528AB45F" w:rsidR="003019FD" w:rsidRDefault="002B564B" w:rsidP="003019FD">
      <w:pPr>
        <w:jc w:val="both"/>
        <w:rPr>
          <w:rFonts w:ascii="Fira Sans" w:hAnsi="Fira Sans" w:cs="Arial"/>
          <w:b/>
        </w:rPr>
      </w:pPr>
      <w:r w:rsidRPr="00571216">
        <w:rPr>
          <w:rFonts w:ascii="Fira Sans" w:hAnsi="Fira Sans" w:cs="Arial"/>
          <w:b/>
        </w:rPr>
        <w:t>The OCCP guides health providers in ensuring the person and their whānau receive optimal, supportive care at each stage of their cancer diagnosis and treatment.</w:t>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3019FD" w:rsidRPr="008F7DC2" w14:paraId="7EBF8F5B" w14:textId="77777777">
        <w:trPr>
          <w:cantSplit/>
          <w:trHeight w:val="300"/>
        </w:trPr>
        <w:tc>
          <w:tcPr>
            <w:tcW w:w="4819" w:type="dxa"/>
            <w:shd w:val="clear" w:color="auto" w:fill="C2D9BA"/>
          </w:tcPr>
          <w:p w14:paraId="5F04AB9C" w14:textId="77777777" w:rsidR="003019FD" w:rsidRPr="008F7DC2" w:rsidRDefault="003019FD">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51387A7B" w14:textId="77777777" w:rsidR="003019FD" w:rsidRPr="008F7DC2" w:rsidRDefault="003019FD">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3019FD" w:rsidRPr="002B564B" w14:paraId="34F03F42" w14:textId="77777777" w:rsidTr="00AD07AF">
        <w:trPr>
          <w:trHeight w:val="1054"/>
        </w:trPr>
        <w:tc>
          <w:tcPr>
            <w:tcW w:w="4819" w:type="dxa"/>
            <w:vAlign w:val="center"/>
          </w:tcPr>
          <w:p w14:paraId="6401C1C3" w14:textId="5F687A81" w:rsidR="00E10809" w:rsidRDefault="00BA25BA" w:rsidP="00E10809">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E10809">
              <w:rPr>
                <w:rFonts w:ascii="Fira Sans" w:hAnsi="Fira Sans" w:cs="Arial"/>
                <w:b/>
                <w:bCs/>
                <w:color w:val="595454"/>
                <w:sz w:val="20"/>
                <w:szCs w:val="20"/>
                <w:lang w:eastAsia="en-NZ"/>
              </w:rPr>
              <w:t xml:space="preserve">ancer prevention efforts should be part of all cancer control pathways. </w:t>
            </w:r>
            <w:r w:rsidR="00E10809" w:rsidRPr="000879FE">
              <w:rPr>
                <w:rFonts w:ascii="Fira Sans" w:hAnsi="Fira Sans" w:cs="Arial"/>
                <w:b/>
                <w:bCs/>
                <w:color w:val="595454"/>
                <w:sz w:val="20"/>
                <w:szCs w:val="20"/>
                <w:lang w:eastAsia="en-NZ"/>
              </w:rPr>
              <w:t xml:space="preserve">This step recommends actions the person/whānau can take </w:t>
            </w:r>
            <w:r w:rsidR="008A7377">
              <w:rPr>
                <w:rFonts w:ascii="Fira Sans" w:hAnsi="Fira Sans" w:cs="Arial"/>
                <w:b/>
                <w:bCs/>
                <w:color w:val="595454"/>
                <w:sz w:val="20"/>
                <w:szCs w:val="20"/>
                <w:lang w:eastAsia="en-NZ"/>
              </w:rPr>
              <w:t>to improve</w:t>
            </w:r>
            <w:r w:rsidR="008A7377" w:rsidRPr="000879FE">
              <w:rPr>
                <w:rFonts w:ascii="Fira Sans" w:hAnsi="Fira Sans" w:cs="Arial"/>
                <w:b/>
                <w:bCs/>
                <w:color w:val="595454"/>
                <w:sz w:val="20"/>
                <w:szCs w:val="20"/>
                <w:lang w:eastAsia="en-NZ"/>
              </w:rPr>
              <w:t xml:space="preserve"> </w:t>
            </w:r>
            <w:r w:rsidR="00E10809" w:rsidRPr="000879FE">
              <w:rPr>
                <w:rFonts w:ascii="Fira Sans" w:hAnsi="Fira Sans" w:cs="Arial"/>
                <w:b/>
                <w:bCs/>
                <w:color w:val="595454"/>
                <w:sz w:val="20"/>
                <w:szCs w:val="20"/>
                <w:lang w:eastAsia="en-NZ"/>
              </w:rPr>
              <w:t xml:space="preserve">their wellbeing and reduce the </w:t>
            </w:r>
            <w:r w:rsidR="00E10809">
              <w:rPr>
                <w:rFonts w:ascii="Fira Sans" w:hAnsi="Fira Sans" w:cs="Arial"/>
                <w:b/>
                <w:bCs/>
                <w:color w:val="595454"/>
                <w:sz w:val="20"/>
                <w:szCs w:val="20"/>
                <w:lang w:eastAsia="en-NZ"/>
              </w:rPr>
              <w:t xml:space="preserve">overall </w:t>
            </w:r>
            <w:r w:rsidR="00E10809" w:rsidRPr="000879FE">
              <w:rPr>
                <w:rFonts w:ascii="Fira Sans" w:hAnsi="Fira Sans" w:cs="Arial"/>
                <w:b/>
                <w:bCs/>
                <w:color w:val="595454"/>
                <w:sz w:val="20"/>
                <w:szCs w:val="20"/>
                <w:lang w:eastAsia="en-NZ"/>
              </w:rPr>
              <w:t>risk of</w:t>
            </w:r>
            <w:r w:rsidR="00E10809">
              <w:rPr>
                <w:rFonts w:ascii="Fira Sans" w:hAnsi="Fira Sans" w:cs="Arial"/>
                <w:b/>
                <w:bCs/>
                <w:color w:val="595454"/>
                <w:sz w:val="20"/>
                <w:szCs w:val="20"/>
                <w:lang w:eastAsia="en-NZ"/>
              </w:rPr>
              <w:t xml:space="preserve"> cancer</w:t>
            </w:r>
            <w:r w:rsidR="00E10809" w:rsidRPr="000879FE">
              <w:rPr>
                <w:rFonts w:ascii="Fira Sans" w:hAnsi="Fira Sans" w:cs="Arial"/>
                <w:b/>
                <w:bCs/>
                <w:color w:val="595454"/>
                <w:sz w:val="20"/>
                <w:szCs w:val="20"/>
                <w:lang w:eastAsia="en-NZ"/>
              </w:rPr>
              <w:t xml:space="preserve">. </w:t>
            </w:r>
          </w:p>
          <w:p w14:paraId="08582C74" w14:textId="2A6F388E" w:rsidR="003019FD" w:rsidRPr="00C359B4" w:rsidRDefault="003019FD" w:rsidP="00315065">
            <w:pPr>
              <w:spacing w:before="120"/>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746948">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21008D">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746948">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39AE21E0"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68567001"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5713CA34"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2D40FFB0"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319DD1C3"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0E8502FB"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1FD00232"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09F0F5AF" w14:textId="2BEA941E" w:rsidR="003019FD" w:rsidRDefault="0021008D" w:rsidP="002B50E8">
            <w:pPr>
              <w:pStyle w:val="ListParagraph"/>
              <w:numPr>
                <w:ilvl w:val="0"/>
                <w:numId w:val="177"/>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3019FD" w:rsidRPr="000660D5">
              <w:rPr>
                <w:rFonts w:ascii="Fira Sans" w:hAnsi="Fira Sans" w:cs="Arial"/>
                <w:sz w:val="20"/>
                <w:szCs w:val="20"/>
                <w:lang w:eastAsia="en-NZ"/>
              </w:rPr>
              <w:t>smoking including marijuana</w:t>
            </w:r>
            <w:r w:rsidRPr="000660D5">
              <w:rPr>
                <w:rFonts w:ascii="Fira Sans" w:hAnsi="Fira Sans" w:cs="Arial"/>
                <w:sz w:val="20"/>
                <w:szCs w:val="20"/>
                <w:lang w:eastAsia="en-NZ"/>
              </w:rPr>
              <w:t xml:space="preserve"> and</w:t>
            </w:r>
            <w:r w:rsidR="005B48F2">
              <w:rPr>
                <w:rFonts w:ascii="Fira Sans" w:hAnsi="Fira Sans" w:cs="Arial"/>
                <w:sz w:val="20"/>
                <w:szCs w:val="20"/>
                <w:lang w:eastAsia="en-NZ"/>
              </w:rPr>
              <w:t xml:space="preserve"> </w:t>
            </w:r>
            <w:r w:rsidRPr="00653A86">
              <w:rPr>
                <w:rFonts w:ascii="Fira Sans" w:hAnsi="Fira Sans" w:cs="Arial"/>
                <w:sz w:val="20"/>
                <w:szCs w:val="20"/>
                <w:lang w:eastAsia="en-NZ"/>
              </w:rPr>
              <w:t>exposure to second-hand smoke</w:t>
            </w:r>
          </w:p>
          <w:p w14:paraId="7C0DF2EB" w14:textId="77777777" w:rsidR="003019FD" w:rsidRPr="00871C5B" w:rsidRDefault="003019FD" w:rsidP="005B48F2">
            <w:pPr>
              <w:pStyle w:val="ListParagraph"/>
              <w:numPr>
                <w:ilvl w:val="0"/>
                <w:numId w:val="196"/>
              </w:numPr>
              <w:ind w:left="1224"/>
              <w:contextualSpacing w:val="0"/>
              <w:rPr>
                <w:rFonts w:ascii="Fira Sans" w:hAnsi="Fira Sans" w:cs="Arial"/>
                <w:sz w:val="20"/>
                <w:szCs w:val="20"/>
                <w:lang w:eastAsia="en-NZ"/>
              </w:rPr>
            </w:pPr>
            <w:r w:rsidRPr="00871C5B">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3E2D11FD" w14:textId="14CAA929" w:rsidR="003019FD" w:rsidRPr="00653A86" w:rsidRDefault="003019FD" w:rsidP="002B50E8">
            <w:pPr>
              <w:pStyle w:val="ListParagraph"/>
              <w:numPr>
                <w:ilvl w:val="0"/>
                <w:numId w:val="178"/>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21008D" w:rsidRPr="000660D5">
              <w:rPr>
                <w:rFonts w:ascii="Fira Sans" w:hAnsi="Fira Sans" w:cs="Arial"/>
                <w:sz w:val="20"/>
                <w:szCs w:val="20"/>
                <w:lang w:eastAsia="en-NZ"/>
              </w:rPr>
              <w:t>vaping</w:t>
            </w:r>
            <w:r w:rsidR="0021008D" w:rsidRPr="00653A86">
              <w:rPr>
                <w:rFonts w:ascii="Fira Sans" w:hAnsi="Fira Sans" w:cs="Arial"/>
                <w:sz w:val="20"/>
                <w:szCs w:val="20"/>
                <w:lang w:eastAsia="en-NZ"/>
              </w:rPr>
              <w:t xml:space="preserve"> </w:t>
            </w:r>
          </w:p>
          <w:p w14:paraId="6217F10C" w14:textId="77777777" w:rsidR="003019FD" w:rsidRPr="00653A86" w:rsidRDefault="003019FD" w:rsidP="002B50E8">
            <w:pPr>
              <w:pStyle w:val="ListParagraph"/>
              <w:numPr>
                <w:ilvl w:val="0"/>
                <w:numId w:val="178"/>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4B8746E7" w14:textId="43631B4C" w:rsidR="00315065" w:rsidRPr="00315065" w:rsidRDefault="003019FD" w:rsidP="002B50E8">
            <w:pPr>
              <w:pStyle w:val="ListParagraph"/>
              <w:numPr>
                <w:ilvl w:val="0"/>
                <w:numId w:val="178"/>
              </w:numPr>
              <w:ind w:left="397"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14:paraId="1FB7FB30" w14:textId="4A089FE9"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Carry out a health and wellbeing assessment including discussions </w:t>
            </w:r>
            <w:r w:rsidR="00E42FDE">
              <w:rPr>
                <w:rStyle w:val="normaltextrun"/>
                <w:rFonts w:ascii="Fira Sans" w:eastAsia="Times New Roman" w:hAnsi="Fira Sans" w:cs="Arial"/>
                <w:sz w:val="20"/>
                <w:szCs w:val="20"/>
                <w:lang w:eastAsia="en-NZ"/>
              </w:rPr>
              <w:t xml:space="preserve">on </w:t>
            </w:r>
            <w:r w:rsidRPr="00653A86">
              <w:rPr>
                <w:rStyle w:val="normaltextrun"/>
                <w:rFonts w:ascii="Fira Sans" w:eastAsia="Times New Roman" w:hAnsi="Fira Sans" w:cs="Arial"/>
                <w:sz w:val="20"/>
                <w:szCs w:val="20"/>
                <w:lang w:eastAsia="en-NZ"/>
              </w:rPr>
              <w:t>ways to reduce cancer risk.</w:t>
            </w:r>
          </w:p>
          <w:p w14:paraId="702C3029"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466BE275"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33DB6B7C"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03B74ABE"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29BB1492"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0910EBB3"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692EF084" w14:textId="7CEC6AE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914B1E"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48CDE486"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21898CEE" w14:textId="77777777" w:rsidR="003019FD" w:rsidRPr="00BC381E" w:rsidRDefault="003019FD" w:rsidP="004E3C39">
            <w:pPr>
              <w:pStyle w:val="ListParagraph"/>
              <w:spacing w:before="120"/>
              <w:ind w:left="510"/>
              <w:contextualSpacing w:val="0"/>
              <w:rPr>
                <w:rFonts w:ascii="Fira Sans" w:hAnsi="Fira Sans"/>
                <w:color w:val="000000" w:themeColor="text1"/>
                <w:sz w:val="20"/>
                <w:szCs w:val="20"/>
                <w:lang w:eastAsia="en-NZ"/>
              </w:rPr>
            </w:pPr>
          </w:p>
        </w:tc>
      </w:tr>
      <w:tr w:rsidR="003019FD" w:rsidRPr="008F7DC2" w14:paraId="02D2BB65" w14:textId="77777777">
        <w:trPr>
          <w:cantSplit/>
          <w:trHeight w:val="300"/>
        </w:trPr>
        <w:tc>
          <w:tcPr>
            <w:tcW w:w="4819" w:type="dxa"/>
            <w:shd w:val="clear" w:color="auto" w:fill="C2D9BA"/>
          </w:tcPr>
          <w:p w14:paraId="0C5EE6D6" w14:textId="12984667" w:rsidR="003019FD" w:rsidRPr="008F7DC2" w:rsidRDefault="003019FD">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D076FA">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2FCA66B3" w14:textId="77777777" w:rsidR="003019FD" w:rsidRPr="008F7DC2" w:rsidRDefault="003019FD">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3019FD" w:rsidRPr="002B564B" w14:paraId="0E3BBC42" w14:textId="77777777">
        <w:trPr>
          <w:trHeight w:val="1409"/>
        </w:trPr>
        <w:tc>
          <w:tcPr>
            <w:tcW w:w="4819" w:type="dxa"/>
          </w:tcPr>
          <w:p w14:paraId="696BC76A" w14:textId="0E60C500" w:rsidR="003019FD" w:rsidRPr="00FA5460" w:rsidRDefault="003019FD">
            <w:pPr>
              <w:spacing w:before="120"/>
              <w:rPr>
                <w:rStyle w:val="normaltextrun"/>
                <w:rFonts w:ascii="Fira Sans" w:hAnsi="Fira Sans" w:cs="Arial"/>
                <w:b/>
                <w:bCs/>
                <w:color w:val="595454"/>
                <w:sz w:val="20"/>
                <w:szCs w:val="20"/>
                <w:lang w:eastAsia="en-NZ"/>
              </w:rPr>
            </w:pPr>
            <w:r w:rsidRPr="00FA5460">
              <w:rPr>
                <w:rFonts w:ascii="Fira Sans" w:hAnsi="Fira Sans" w:cs="Arial"/>
                <w:b/>
                <w:bCs/>
                <w:color w:val="595454"/>
                <w:sz w:val="20"/>
                <w:szCs w:val="20"/>
                <w:lang w:val="en-US" w:eastAsia="en-NZ"/>
              </w:rPr>
              <w:t>This step recommends options for early detection for the person/whānau</w:t>
            </w:r>
            <w:r w:rsidRPr="00FA5460">
              <w:rPr>
                <w:rFonts w:ascii="Fira Sans" w:hAnsi="Fira Sans" w:cs="Arial"/>
                <w:b/>
                <w:bCs/>
                <w:color w:val="595454"/>
                <w:sz w:val="20"/>
                <w:szCs w:val="20"/>
              </w:rPr>
              <w:t xml:space="preserve"> </w:t>
            </w:r>
            <w:r w:rsidRPr="00FA5460">
              <w:rPr>
                <w:rFonts w:ascii="Fira Sans" w:hAnsi="Fira Sans" w:cs="Arial"/>
                <w:b/>
                <w:bCs/>
                <w:color w:val="595454"/>
                <w:sz w:val="20"/>
                <w:szCs w:val="20"/>
                <w:lang w:val="en-US" w:eastAsia="en-NZ"/>
              </w:rPr>
              <w:t>with</w:t>
            </w:r>
            <w:r w:rsidRPr="00FA5460">
              <w:rPr>
                <w:rFonts w:ascii="Fira Sans" w:hAnsi="Fira Sans" w:cs="Arial"/>
                <w:b/>
                <w:bCs/>
                <w:color w:val="595454"/>
                <w:sz w:val="20"/>
                <w:szCs w:val="20"/>
              </w:rPr>
              <w:t xml:space="preserve"> </w:t>
            </w:r>
            <w:r w:rsidR="00942298">
              <w:rPr>
                <w:rFonts w:ascii="Fira Sans" w:hAnsi="Fira Sans" w:cs="Arial"/>
                <w:b/>
                <w:bCs/>
                <w:color w:val="595454"/>
                <w:sz w:val="20"/>
                <w:szCs w:val="20"/>
              </w:rPr>
              <w:t xml:space="preserve">suspected </w:t>
            </w:r>
            <w:r w:rsidR="00644555">
              <w:rPr>
                <w:rFonts w:ascii="Fira Sans" w:hAnsi="Fira Sans" w:cs="Arial"/>
                <w:b/>
                <w:bCs/>
                <w:color w:val="595454"/>
                <w:sz w:val="20"/>
                <w:szCs w:val="20"/>
                <w:lang w:eastAsia="en-NZ"/>
              </w:rPr>
              <w:t>c</w:t>
            </w:r>
            <w:r w:rsidR="00CE7CE5">
              <w:rPr>
                <w:rFonts w:ascii="Fira Sans" w:hAnsi="Fira Sans" w:cs="Arial"/>
                <w:b/>
                <w:bCs/>
                <w:color w:val="595454"/>
                <w:sz w:val="20"/>
                <w:szCs w:val="20"/>
                <w:lang w:eastAsia="en-NZ"/>
              </w:rPr>
              <w:t xml:space="preserve">hronic </w:t>
            </w:r>
            <w:r w:rsidR="00644555">
              <w:rPr>
                <w:rFonts w:ascii="Fira Sans" w:hAnsi="Fira Sans" w:cs="Arial"/>
                <w:b/>
                <w:bCs/>
                <w:color w:val="595454"/>
                <w:sz w:val="20"/>
                <w:szCs w:val="20"/>
                <w:lang w:eastAsia="en-NZ"/>
              </w:rPr>
              <w:t>l</w:t>
            </w:r>
            <w:r w:rsidR="00CE7CE5">
              <w:rPr>
                <w:rFonts w:ascii="Fira Sans" w:hAnsi="Fira Sans" w:cs="Arial"/>
                <w:b/>
                <w:bCs/>
                <w:color w:val="595454"/>
                <w:sz w:val="20"/>
                <w:szCs w:val="20"/>
                <w:lang w:eastAsia="en-NZ"/>
              </w:rPr>
              <w:t xml:space="preserve">ymphocytic </w:t>
            </w:r>
            <w:r w:rsidR="00644555">
              <w:rPr>
                <w:rFonts w:ascii="Fira Sans" w:hAnsi="Fira Sans" w:cs="Arial"/>
                <w:b/>
                <w:bCs/>
                <w:color w:val="595454"/>
                <w:sz w:val="20"/>
                <w:szCs w:val="20"/>
                <w:lang w:eastAsia="en-NZ"/>
              </w:rPr>
              <w:t>l</w:t>
            </w:r>
            <w:r w:rsidR="00CE7CE5">
              <w:rPr>
                <w:rFonts w:ascii="Fira Sans" w:hAnsi="Fira Sans" w:cs="Arial"/>
                <w:b/>
                <w:bCs/>
                <w:color w:val="595454"/>
                <w:sz w:val="20"/>
                <w:szCs w:val="20"/>
                <w:lang w:eastAsia="en-NZ"/>
              </w:rPr>
              <w:t>eukaemia</w:t>
            </w:r>
            <w:r>
              <w:rPr>
                <w:rFonts w:ascii="Fira Sans" w:hAnsi="Fira Sans" w:cs="Arial"/>
                <w:b/>
                <w:bCs/>
                <w:color w:val="595454"/>
                <w:sz w:val="20"/>
                <w:szCs w:val="20"/>
                <w:lang w:eastAsia="en-NZ"/>
              </w:rPr>
              <w:t>.</w:t>
            </w:r>
          </w:p>
          <w:p w14:paraId="04268BD3" w14:textId="77777777" w:rsidR="003019FD" w:rsidRDefault="003019FD">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78401853" w14:textId="4FB00147" w:rsidR="001A5F1C" w:rsidRDefault="003019FD" w:rsidP="00397654">
            <w:pPr>
              <w:textAlignment w:val="baseline"/>
              <w:rPr>
                <w:rStyle w:val="normaltextrun"/>
                <w:rFonts w:ascii="Fira Sans" w:eastAsia="Times New Roman" w:hAnsi="Fira Sans" w:cs="Arial"/>
                <w:color w:val="000000" w:themeColor="text1"/>
                <w:sz w:val="20"/>
                <w:szCs w:val="20"/>
                <w:lang w:eastAsia="en-NZ"/>
              </w:rPr>
            </w:pPr>
            <w:r w:rsidRPr="00730042">
              <w:rPr>
                <w:rStyle w:val="normaltextrun"/>
                <w:rFonts w:ascii="Fira Sans" w:eastAsia="Times New Roman" w:hAnsi="Fira Sans" w:cs="Arial"/>
                <w:color w:val="000000" w:themeColor="text1"/>
                <w:sz w:val="20"/>
                <w:szCs w:val="20"/>
                <w:lang w:eastAsia="en-NZ"/>
              </w:rPr>
              <w:t>Health care providers/professionals support the person</w:t>
            </w:r>
            <w:r w:rsidR="00641A95">
              <w:rPr>
                <w:rStyle w:val="normaltextrun"/>
                <w:rFonts w:ascii="Fira Sans" w:eastAsia="Times New Roman" w:hAnsi="Fira Sans" w:cs="Arial"/>
                <w:color w:val="000000" w:themeColor="text1"/>
                <w:sz w:val="20"/>
                <w:szCs w:val="20"/>
                <w:lang w:eastAsia="en-NZ"/>
              </w:rPr>
              <w:t xml:space="preserve"> and their </w:t>
            </w:r>
            <w:r w:rsidRPr="00730042">
              <w:rPr>
                <w:rStyle w:val="normaltextrun"/>
                <w:rFonts w:ascii="Fira Sans" w:eastAsia="Times New Roman" w:hAnsi="Fira Sans" w:cs="Arial"/>
                <w:color w:val="000000" w:themeColor="text1"/>
                <w:sz w:val="20"/>
                <w:szCs w:val="20"/>
                <w:lang w:eastAsia="en-NZ"/>
              </w:rPr>
              <w:t xml:space="preserve">whānau to identify and minimise modifiable risk factors for other types of cancer and health conditions. </w:t>
            </w:r>
          </w:p>
          <w:p w14:paraId="7B0355E7" w14:textId="6B94D1BB" w:rsidR="00CE4E4A" w:rsidRPr="00730042" w:rsidRDefault="003D6560" w:rsidP="00CE4E4A">
            <w:pPr>
              <w:pStyle w:val="ListParagraph"/>
              <w:spacing w:before="120"/>
              <w:ind w:left="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Risk f</w:t>
            </w:r>
            <w:r w:rsidR="00CE4E4A" w:rsidRPr="00730042">
              <w:rPr>
                <w:rStyle w:val="normaltextrun"/>
                <w:rFonts w:ascii="Fira Sans" w:eastAsia="Times New Roman" w:hAnsi="Fira Sans" w:cs="Arial"/>
                <w:color w:val="000000" w:themeColor="text1"/>
                <w:sz w:val="20"/>
                <w:szCs w:val="20"/>
                <w:lang w:eastAsia="en-NZ"/>
              </w:rPr>
              <w:t xml:space="preserve">actors </w:t>
            </w:r>
            <w:r>
              <w:rPr>
                <w:rStyle w:val="normaltextrun"/>
                <w:rFonts w:ascii="Fira Sans" w:eastAsia="Times New Roman" w:hAnsi="Fira Sans" w:cs="Arial"/>
                <w:color w:val="000000" w:themeColor="text1"/>
                <w:sz w:val="20"/>
                <w:szCs w:val="20"/>
                <w:lang w:eastAsia="en-NZ"/>
              </w:rPr>
              <w:t>for</w:t>
            </w:r>
            <w:r w:rsidR="00CE4E4A" w:rsidRPr="00730042">
              <w:rPr>
                <w:rStyle w:val="normaltextrun"/>
                <w:rFonts w:ascii="Fira Sans" w:eastAsia="Times New Roman" w:hAnsi="Fira Sans" w:cs="Arial"/>
                <w:color w:val="000000" w:themeColor="text1"/>
                <w:sz w:val="20"/>
                <w:szCs w:val="20"/>
                <w:lang w:eastAsia="en-NZ"/>
              </w:rPr>
              <w:t xml:space="preserve"> </w:t>
            </w:r>
            <w:r w:rsidR="00CE4E4A">
              <w:rPr>
                <w:rFonts w:ascii="Fira Sans" w:hAnsi="Fira Sans" w:cs="Arial"/>
                <w:color w:val="000000" w:themeColor="text1"/>
                <w:sz w:val="20"/>
                <w:szCs w:val="20"/>
                <w:lang w:eastAsia="en-NZ"/>
              </w:rPr>
              <w:t>chronic lymphocytic leukaemia</w:t>
            </w:r>
            <w:r w:rsidR="00CE4E4A" w:rsidRPr="00730042">
              <w:rPr>
                <w:rFonts w:ascii="Fira Sans" w:hAnsi="Fira Sans" w:cs="Arial"/>
                <w:color w:val="000000" w:themeColor="text1"/>
                <w:sz w:val="20"/>
                <w:szCs w:val="20"/>
                <w:lang w:eastAsia="en-NZ"/>
              </w:rPr>
              <w:t xml:space="preserve"> </w:t>
            </w:r>
            <w:r w:rsidR="00CE4E4A" w:rsidRPr="00730042">
              <w:rPr>
                <w:rStyle w:val="normaltextrun"/>
                <w:rFonts w:ascii="Fira Sans" w:eastAsia="Times New Roman" w:hAnsi="Fira Sans" w:cs="Arial"/>
                <w:color w:val="000000" w:themeColor="text1"/>
                <w:sz w:val="20"/>
                <w:szCs w:val="20"/>
                <w:lang w:eastAsia="en-NZ"/>
              </w:rPr>
              <w:t>include:</w:t>
            </w:r>
          </w:p>
          <w:p w14:paraId="4A037382" w14:textId="77777777" w:rsidR="00CE4E4A" w:rsidRDefault="00CE4E4A" w:rsidP="00CE4E4A">
            <w:pPr>
              <w:numPr>
                <w:ilvl w:val="0"/>
                <w:numId w:val="180"/>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older age</w:t>
            </w:r>
          </w:p>
          <w:p w14:paraId="01730DFC" w14:textId="77777777" w:rsidR="00CE4E4A" w:rsidRDefault="00CE4E4A" w:rsidP="00CE4E4A">
            <w:pPr>
              <w:numPr>
                <w:ilvl w:val="0"/>
                <w:numId w:val="180"/>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family history</w:t>
            </w:r>
          </w:p>
          <w:p w14:paraId="2FBE1FB4" w14:textId="5AA9F6E2" w:rsidR="00C47C7A" w:rsidRDefault="00CE4E4A" w:rsidP="00CE4E4A">
            <w:pPr>
              <w:numPr>
                <w:ilvl w:val="0"/>
                <w:numId w:val="180"/>
              </w:numPr>
              <w:shd w:val="clear" w:color="auto" w:fill="FFFFFF"/>
              <w:ind w:left="397" w:hanging="284"/>
              <w:contextualSpacing/>
              <w:textAlignment w:val="baseline"/>
              <w:rPr>
                <w:rFonts w:ascii="Fira Sans" w:hAnsi="Fira Sans"/>
                <w:sz w:val="20"/>
                <w:szCs w:val="20"/>
                <w:lang w:eastAsia="en-NZ"/>
              </w:rPr>
            </w:pPr>
            <w:r w:rsidRPr="0073318F">
              <w:rPr>
                <w:rFonts w:ascii="Fira Sans" w:hAnsi="Fira Sans"/>
                <w:sz w:val="20"/>
                <w:szCs w:val="20"/>
                <w:lang w:eastAsia="en-NZ"/>
              </w:rPr>
              <w:t>gender – chronic lymphocytic leukaemia is more common in males and those of European descent</w:t>
            </w:r>
            <w:r>
              <w:rPr>
                <w:rFonts w:ascii="Fira Sans" w:hAnsi="Fira Sans"/>
                <w:sz w:val="20"/>
                <w:szCs w:val="20"/>
                <w:lang w:eastAsia="en-NZ"/>
              </w:rPr>
              <w:t>,</w:t>
            </w:r>
            <w:r w:rsidRPr="0073318F">
              <w:rPr>
                <w:rFonts w:ascii="Fira Sans" w:hAnsi="Fira Sans"/>
                <w:sz w:val="20"/>
                <w:szCs w:val="20"/>
                <w:lang w:eastAsia="en-NZ"/>
              </w:rPr>
              <w:t xml:space="preserve"> and less </w:t>
            </w:r>
            <w:r>
              <w:rPr>
                <w:rFonts w:ascii="Fira Sans" w:hAnsi="Fira Sans"/>
                <w:sz w:val="20"/>
                <w:szCs w:val="20"/>
                <w:lang w:eastAsia="en-NZ"/>
              </w:rPr>
              <w:t xml:space="preserve">common </w:t>
            </w:r>
            <w:r w:rsidRPr="0073318F">
              <w:rPr>
                <w:rFonts w:ascii="Fira Sans" w:hAnsi="Fira Sans"/>
                <w:sz w:val="20"/>
                <w:szCs w:val="20"/>
                <w:lang w:eastAsia="en-NZ"/>
              </w:rPr>
              <w:t>in those of Asian descent</w:t>
            </w:r>
          </w:p>
          <w:p w14:paraId="35EC2229" w14:textId="4571198A" w:rsidR="00CE4E4A" w:rsidRDefault="00C47C7A" w:rsidP="00CE4E4A">
            <w:pPr>
              <w:numPr>
                <w:ilvl w:val="0"/>
                <w:numId w:val="180"/>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chemical exposure.</w:t>
            </w:r>
          </w:p>
          <w:p w14:paraId="5EEC298F" w14:textId="2C31F284" w:rsidR="003019FD" w:rsidRPr="00234553" w:rsidRDefault="00234F1A" w:rsidP="00234553">
            <w:pPr>
              <w:spacing w:before="120"/>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Monitoring r</w:t>
            </w:r>
            <w:r w:rsidR="00300097">
              <w:rPr>
                <w:rFonts w:ascii="Fira Sans" w:hAnsi="Fira Sans"/>
                <w:color w:val="000000" w:themeColor="text1"/>
                <w:sz w:val="20"/>
                <w:szCs w:val="20"/>
                <w:lang w:eastAsia="en-NZ"/>
              </w:rPr>
              <w:t xml:space="preserve">isk factors are </w:t>
            </w:r>
            <w:r w:rsidR="002829A7" w:rsidRPr="002829A7">
              <w:rPr>
                <w:rFonts w:ascii="Fira Sans" w:hAnsi="Fira Sans"/>
                <w:color w:val="000000" w:themeColor="text1"/>
                <w:sz w:val="20"/>
                <w:szCs w:val="20"/>
                <w:lang w:eastAsia="en-NZ"/>
              </w:rPr>
              <w:t xml:space="preserve">particularly important </w:t>
            </w:r>
            <w:r w:rsidR="00261243">
              <w:rPr>
                <w:rFonts w:ascii="Fira Sans" w:hAnsi="Fira Sans"/>
                <w:color w:val="000000" w:themeColor="text1"/>
                <w:sz w:val="20"/>
                <w:szCs w:val="20"/>
                <w:lang w:eastAsia="en-NZ"/>
              </w:rPr>
              <w:t xml:space="preserve">for </w:t>
            </w:r>
            <w:r w:rsidR="00FC272D" w:rsidRPr="002829A7">
              <w:rPr>
                <w:rFonts w:ascii="Fira Sans" w:hAnsi="Fira Sans"/>
                <w:color w:val="000000" w:themeColor="text1"/>
                <w:sz w:val="20"/>
                <w:szCs w:val="20"/>
                <w:lang w:eastAsia="en-NZ"/>
              </w:rPr>
              <w:t xml:space="preserve">people with </w:t>
            </w:r>
            <w:r w:rsidR="00FC272D">
              <w:rPr>
                <w:rFonts w:ascii="Fira Sans" w:hAnsi="Fira Sans"/>
                <w:color w:val="000000" w:themeColor="text1"/>
                <w:sz w:val="20"/>
                <w:szCs w:val="20"/>
                <w:lang w:eastAsia="en-NZ"/>
              </w:rPr>
              <w:t>chronic lymphocytic leukaemia</w:t>
            </w:r>
            <w:r w:rsidR="00261243">
              <w:rPr>
                <w:rFonts w:ascii="Fira Sans" w:hAnsi="Fira Sans"/>
                <w:color w:val="000000" w:themeColor="text1"/>
                <w:sz w:val="20"/>
                <w:szCs w:val="20"/>
                <w:lang w:eastAsia="en-NZ"/>
              </w:rPr>
              <w:t xml:space="preserve"> as</w:t>
            </w:r>
            <w:r w:rsidR="00FC272D" w:rsidRPr="002829A7">
              <w:rPr>
                <w:rFonts w:ascii="Fira Sans" w:hAnsi="Fira Sans"/>
                <w:color w:val="000000" w:themeColor="text1"/>
                <w:sz w:val="20"/>
                <w:szCs w:val="20"/>
                <w:lang w:eastAsia="en-NZ"/>
              </w:rPr>
              <w:t xml:space="preserve"> </w:t>
            </w:r>
            <w:r w:rsidR="00F12738">
              <w:rPr>
                <w:rFonts w:ascii="Fira Sans" w:hAnsi="Fira Sans"/>
                <w:color w:val="000000" w:themeColor="text1"/>
                <w:sz w:val="20"/>
                <w:szCs w:val="20"/>
                <w:lang w:eastAsia="en-NZ"/>
              </w:rPr>
              <w:t xml:space="preserve">they </w:t>
            </w:r>
            <w:r w:rsidR="002829A7" w:rsidRPr="002829A7">
              <w:rPr>
                <w:rFonts w:ascii="Fira Sans" w:hAnsi="Fira Sans"/>
                <w:color w:val="000000" w:themeColor="text1"/>
                <w:sz w:val="20"/>
                <w:szCs w:val="20"/>
                <w:lang w:eastAsia="en-NZ"/>
              </w:rPr>
              <w:t>have an increased risk of developing other cancers including skin cancers, lung and upper aerodigestive cancers such as pharyngeal and oesophageal cancer. </w:t>
            </w:r>
          </w:p>
        </w:tc>
        <w:tc>
          <w:tcPr>
            <w:tcW w:w="4819" w:type="dxa"/>
          </w:tcPr>
          <w:p w14:paraId="25034C1C" w14:textId="77777777" w:rsidR="003019FD" w:rsidRPr="00786515" w:rsidRDefault="003019FD" w:rsidP="002B50E8">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4F53E04D" w14:textId="77777777" w:rsidR="003019FD" w:rsidRPr="00786515" w:rsidRDefault="003019FD" w:rsidP="002B50E8">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5FD0CDDA" w14:textId="77777777" w:rsidR="003019FD" w:rsidRPr="00786515" w:rsidRDefault="003019FD" w:rsidP="002B50E8">
            <w:pPr>
              <w:pStyle w:val="ListParagraph"/>
              <w:numPr>
                <w:ilvl w:val="0"/>
                <w:numId w:val="15"/>
              </w:numPr>
              <w:spacing w:before="120" w:after="24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687602E7" w14:textId="77777777" w:rsidR="003019FD" w:rsidRPr="00A73BDE" w:rsidRDefault="003019FD" w:rsidP="00AD07AF">
            <w:pPr>
              <w:spacing w:before="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125A488A" w14:textId="77777777" w:rsidR="003019FD" w:rsidRPr="002D0982" w:rsidRDefault="003019FD" w:rsidP="00AD07AF">
            <w:pPr>
              <w:spacing w:before="120" w:after="120"/>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2C9D89D6" w14:textId="77777777" w:rsidR="003019FD" w:rsidRPr="00786515"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32BD96F5" w14:textId="77777777" w:rsidR="003019FD" w:rsidRPr="00786515"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2E550208" w14:textId="77777777" w:rsidR="003019FD" w:rsidRPr="00BF2E2C" w:rsidRDefault="003019FD" w:rsidP="002B50E8">
            <w:pPr>
              <w:pStyle w:val="ListParagraph"/>
              <w:numPr>
                <w:ilvl w:val="0"/>
                <w:numId w:val="15"/>
              </w:numPr>
              <w:spacing w:before="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24B1F12B" w14:textId="77777777" w:rsidR="003019FD" w:rsidRDefault="003019FD" w:rsidP="003019FD">
      <w:pPr>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3019FD" w:rsidRPr="008F7DC2" w14:paraId="4B82A1F9" w14:textId="77777777">
        <w:trPr>
          <w:cantSplit/>
          <w:trHeight w:val="300"/>
        </w:trPr>
        <w:tc>
          <w:tcPr>
            <w:tcW w:w="4819" w:type="dxa"/>
            <w:shd w:val="clear" w:color="auto" w:fill="C2D9BA"/>
          </w:tcPr>
          <w:p w14:paraId="597DB325" w14:textId="77777777" w:rsidR="003019FD" w:rsidRPr="008F7DC2" w:rsidRDefault="003019FD">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464E78F1" w14:textId="77777777" w:rsidR="003019FD" w:rsidRPr="008F7DC2" w:rsidRDefault="003019FD">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3019FD" w:rsidRPr="002B564B" w14:paraId="7099ED36" w14:textId="77777777">
        <w:trPr>
          <w:trHeight w:val="1409"/>
        </w:trPr>
        <w:tc>
          <w:tcPr>
            <w:tcW w:w="4819" w:type="dxa"/>
          </w:tcPr>
          <w:p w14:paraId="6D8CA0ED" w14:textId="09D9B318" w:rsidR="003019FD" w:rsidRDefault="003019FD">
            <w:pPr>
              <w:spacing w:before="120" w:after="120"/>
              <w:rPr>
                <w:rFonts w:ascii="Fira Sans" w:hAnsi="Fira Sans" w:cs="Arial"/>
                <w:b/>
                <w:bCs/>
                <w:color w:val="595454"/>
                <w:sz w:val="20"/>
                <w:szCs w:val="20"/>
                <w:lang w:val="en-US" w:eastAsia="en-NZ"/>
              </w:rPr>
            </w:pPr>
            <w:r w:rsidRPr="00E45BF8">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Pr>
                <w:rFonts w:ascii="Fira Sans" w:hAnsi="Fira Sans" w:cs="Arial"/>
                <w:b/>
                <w:bCs/>
                <w:color w:val="595454"/>
                <w:sz w:val="20"/>
                <w:szCs w:val="20"/>
                <w:lang w:val="en-US" w:eastAsia="en-NZ"/>
              </w:rPr>
              <w:t xml:space="preserve"> </w:t>
            </w:r>
            <w:r w:rsidR="00C9277C">
              <w:rPr>
                <w:rFonts w:ascii="Fira Sans" w:hAnsi="Fira Sans" w:cs="Arial"/>
                <w:b/>
                <w:bCs/>
                <w:color w:val="595454"/>
                <w:sz w:val="20"/>
                <w:szCs w:val="20"/>
                <w:lang w:val="en-US" w:eastAsia="en-NZ"/>
              </w:rPr>
              <w:t xml:space="preserve">suspected </w:t>
            </w:r>
            <w:r w:rsidR="00D133D4">
              <w:rPr>
                <w:rFonts w:ascii="Fira Sans" w:hAnsi="Fira Sans"/>
                <w:b/>
                <w:bCs/>
                <w:color w:val="595454"/>
                <w:sz w:val="20"/>
                <w:szCs w:val="20"/>
              </w:rPr>
              <w:t>chronic</w:t>
            </w:r>
            <w:r w:rsidR="00CE7CE5">
              <w:rPr>
                <w:rFonts w:ascii="Fira Sans" w:hAnsi="Fira Sans"/>
                <w:b/>
                <w:bCs/>
                <w:color w:val="595454"/>
                <w:sz w:val="20"/>
                <w:szCs w:val="20"/>
              </w:rPr>
              <w:t xml:space="preserve"> </w:t>
            </w:r>
            <w:r w:rsidR="00C9277C">
              <w:rPr>
                <w:rFonts w:ascii="Fira Sans" w:hAnsi="Fira Sans"/>
                <w:b/>
                <w:bCs/>
                <w:color w:val="595454"/>
                <w:sz w:val="20"/>
                <w:szCs w:val="20"/>
              </w:rPr>
              <w:t>l</w:t>
            </w:r>
            <w:r w:rsidR="00CE7CE5">
              <w:rPr>
                <w:rFonts w:ascii="Fira Sans" w:hAnsi="Fira Sans"/>
                <w:b/>
                <w:bCs/>
                <w:color w:val="595454"/>
                <w:sz w:val="20"/>
                <w:szCs w:val="20"/>
              </w:rPr>
              <w:t xml:space="preserve">ymphocytic </w:t>
            </w:r>
            <w:r w:rsidR="00C9277C">
              <w:rPr>
                <w:rFonts w:ascii="Fira Sans" w:hAnsi="Fira Sans"/>
                <w:b/>
                <w:bCs/>
                <w:color w:val="595454"/>
                <w:sz w:val="20"/>
                <w:szCs w:val="20"/>
              </w:rPr>
              <w:t>l</w:t>
            </w:r>
            <w:r w:rsidR="00CE7CE5">
              <w:rPr>
                <w:rFonts w:ascii="Fira Sans" w:hAnsi="Fira Sans"/>
                <w:b/>
                <w:bCs/>
                <w:color w:val="595454"/>
                <w:sz w:val="20"/>
                <w:szCs w:val="20"/>
              </w:rPr>
              <w:t>eukaemia</w:t>
            </w:r>
            <w:r w:rsidRPr="00E45BF8">
              <w:rPr>
                <w:rFonts w:ascii="Fira Sans" w:hAnsi="Fira Sans" w:cs="Arial"/>
                <w:b/>
                <w:bCs/>
                <w:color w:val="595454"/>
                <w:sz w:val="20"/>
                <w:szCs w:val="20"/>
                <w:lang w:val="en-US" w:eastAsia="en-NZ"/>
              </w:rPr>
              <w:t>.</w:t>
            </w:r>
          </w:p>
          <w:p w14:paraId="47068B46" w14:textId="57DD00AF" w:rsidR="003019FD" w:rsidRPr="008174B8" w:rsidRDefault="003019FD">
            <w:pPr>
              <w:spacing w:before="120" w:after="120"/>
              <w:rPr>
                <w:rFonts w:ascii="Fira Sans" w:hAnsi="Fira Sans" w:cs="Arial"/>
                <w:b/>
                <w:bCs/>
                <w:color w:val="595454"/>
                <w:sz w:val="20"/>
                <w:szCs w:val="20"/>
                <w:lang w:val="en-US" w:eastAsia="en-NZ"/>
              </w:rPr>
            </w:pPr>
            <w:r w:rsidRPr="00C359B4">
              <w:rPr>
                <w:rFonts w:ascii="Fira Sans" w:hAnsi="Fira Sans" w:cs="Arial"/>
                <w:sz w:val="20"/>
                <w:szCs w:val="20"/>
                <w:lang w:val="en-US" w:eastAsia="en-NZ"/>
              </w:rPr>
              <w:t>The types of investigations undertaken will depend on many factors, including access to diagnostic tests, the availability of medical specialists and i</w:t>
            </w:r>
            <w:r w:rsidR="004F6D52">
              <w:rPr>
                <w:rFonts w:ascii="Fira Sans" w:hAnsi="Fira Sans" w:cs="Arial"/>
                <w:sz w:val="20"/>
                <w:szCs w:val="20"/>
                <w:lang w:val="en-US" w:eastAsia="en-NZ"/>
              </w:rPr>
              <w:t>ndividual</w:t>
            </w:r>
            <w:r w:rsidRPr="00C359B4">
              <w:rPr>
                <w:rFonts w:ascii="Fira Sans" w:hAnsi="Fira Sans" w:cs="Arial"/>
                <w:sz w:val="20"/>
                <w:szCs w:val="20"/>
                <w:lang w:val="en-US" w:eastAsia="en-NZ"/>
              </w:rPr>
              <w:t xml:space="preserve"> preferences. </w:t>
            </w:r>
          </w:p>
          <w:p w14:paraId="6119DAEA" w14:textId="114D6C98" w:rsidR="003019FD" w:rsidRPr="006C76FB" w:rsidRDefault="003019FD">
            <w:pPr>
              <w:spacing w:after="160"/>
              <w:textAlignment w:val="baseline"/>
              <w:rPr>
                <w:rFonts w:ascii="Fira Sans" w:eastAsia="Times New Roman" w:hAnsi="Fira Sans" w:cs="Arial"/>
                <w:color w:val="000000" w:themeColor="text1"/>
                <w:sz w:val="20"/>
                <w:szCs w:val="20"/>
                <w:lang w:val="en-US" w:eastAsia="en-NZ"/>
              </w:rPr>
            </w:pPr>
            <w:r w:rsidRPr="006C76FB">
              <w:rPr>
                <w:rFonts w:ascii="Fira Sans" w:eastAsia="Times New Roman" w:hAnsi="Fira Sans" w:cs="Arial"/>
                <w:color w:val="000000" w:themeColor="text1"/>
                <w:sz w:val="20"/>
                <w:szCs w:val="20"/>
                <w:lang w:val="en-US" w:eastAsia="en-NZ"/>
              </w:rPr>
              <w:t xml:space="preserve">A </w:t>
            </w:r>
            <w:r w:rsidRPr="00FC16DB">
              <w:rPr>
                <w:rFonts w:ascii="Fira Sans" w:eastAsia="Times New Roman" w:hAnsi="Fira Sans" w:cs="Arial"/>
                <w:color w:val="000000" w:themeColor="text1"/>
                <w:sz w:val="20"/>
                <w:szCs w:val="20"/>
                <w:lang w:val="en-US" w:eastAsia="en-NZ"/>
              </w:rPr>
              <w:t xml:space="preserve">person and their whānau may present via primary care, an emergency presentation or incidental finding </w:t>
            </w:r>
            <w:r w:rsidR="00FF53BD">
              <w:rPr>
                <w:rFonts w:ascii="Fira Sans" w:eastAsia="Times New Roman" w:hAnsi="Fira Sans" w:cs="Arial"/>
                <w:color w:val="000000" w:themeColor="text1"/>
                <w:sz w:val="20"/>
                <w:szCs w:val="20"/>
                <w:lang w:val="en-US" w:eastAsia="en-NZ"/>
              </w:rPr>
              <w:t>indicating</w:t>
            </w:r>
            <w:r w:rsidRPr="00FC16DB">
              <w:rPr>
                <w:rFonts w:ascii="Fira Sans" w:eastAsia="Times New Roman" w:hAnsi="Fira Sans" w:cs="Arial"/>
                <w:color w:val="000000" w:themeColor="text1"/>
                <w:sz w:val="20"/>
                <w:szCs w:val="20"/>
                <w:lang w:val="en-US" w:eastAsia="en-NZ"/>
              </w:rPr>
              <w:t xml:space="preserve"> a high suspicion of</w:t>
            </w:r>
            <w:r>
              <w:rPr>
                <w:rFonts w:ascii="Fira Sans" w:eastAsia="Times New Roman" w:hAnsi="Fira Sans" w:cs="Arial"/>
                <w:color w:val="000000" w:themeColor="text1"/>
                <w:sz w:val="20"/>
                <w:szCs w:val="20"/>
                <w:lang w:val="en-US" w:eastAsia="en-NZ"/>
              </w:rPr>
              <w:t xml:space="preserve"> </w:t>
            </w:r>
            <w:r w:rsidR="00D133D4">
              <w:rPr>
                <w:rFonts w:ascii="Fira Sans" w:hAnsi="Fira Sans"/>
                <w:color w:val="000000" w:themeColor="text1"/>
                <w:sz w:val="20"/>
                <w:szCs w:val="20"/>
              </w:rPr>
              <w:t>c</w:t>
            </w:r>
            <w:r w:rsidR="00CE7CE5">
              <w:rPr>
                <w:rFonts w:ascii="Fira Sans" w:hAnsi="Fira Sans"/>
                <w:color w:val="000000" w:themeColor="text1"/>
                <w:sz w:val="20"/>
                <w:szCs w:val="20"/>
              </w:rPr>
              <w:t xml:space="preserve">hronic </w:t>
            </w:r>
            <w:r w:rsidR="00D133D4">
              <w:rPr>
                <w:rFonts w:ascii="Fira Sans" w:hAnsi="Fira Sans"/>
                <w:color w:val="000000" w:themeColor="text1"/>
                <w:sz w:val="20"/>
                <w:szCs w:val="20"/>
              </w:rPr>
              <w:t>l</w:t>
            </w:r>
            <w:r w:rsidR="00CE7CE5">
              <w:rPr>
                <w:rFonts w:ascii="Fira Sans" w:hAnsi="Fira Sans"/>
                <w:color w:val="000000" w:themeColor="text1"/>
                <w:sz w:val="20"/>
                <w:szCs w:val="20"/>
              </w:rPr>
              <w:t xml:space="preserve">ymphocytic </w:t>
            </w:r>
            <w:r w:rsidR="00D133D4">
              <w:rPr>
                <w:rFonts w:ascii="Fira Sans" w:hAnsi="Fira Sans"/>
                <w:color w:val="000000" w:themeColor="text1"/>
                <w:sz w:val="20"/>
                <w:szCs w:val="20"/>
              </w:rPr>
              <w:t>l</w:t>
            </w:r>
            <w:r w:rsidR="00CE7CE5">
              <w:rPr>
                <w:rFonts w:ascii="Fira Sans" w:hAnsi="Fira Sans"/>
                <w:color w:val="000000" w:themeColor="text1"/>
                <w:sz w:val="20"/>
                <w:szCs w:val="20"/>
              </w:rPr>
              <w:t>eukaemia</w:t>
            </w:r>
            <w:r>
              <w:rPr>
                <w:rFonts w:ascii="Fira Sans" w:hAnsi="Fira Sans"/>
                <w:sz w:val="20"/>
                <w:szCs w:val="20"/>
              </w:rPr>
              <w:t>.</w:t>
            </w:r>
          </w:p>
          <w:p w14:paraId="37F01EB9" w14:textId="486FB993" w:rsidR="003019FD" w:rsidRPr="006C76FB" w:rsidRDefault="003019FD" w:rsidP="00B251F5">
            <w:pPr>
              <w:contextualSpacing/>
              <w:textAlignment w:val="baseline"/>
              <w:rPr>
                <w:rFonts w:ascii="Fira Sans" w:eastAsia="Times New Roman" w:hAnsi="Fira Sans" w:cs="Arial"/>
                <w:color w:val="000000" w:themeColor="text1"/>
                <w:sz w:val="20"/>
                <w:szCs w:val="20"/>
                <w:lang w:val="en-US" w:eastAsia="en-NZ"/>
              </w:rPr>
            </w:pPr>
            <w:r w:rsidRPr="00106207">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9B6FF3">
              <w:rPr>
                <w:rFonts w:ascii="Fira Sans" w:hAnsi="Fira Sans"/>
                <w:sz w:val="20"/>
                <w:szCs w:val="20"/>
              </w:rPr>
              <w:t>c</w:t>
            </w:r>
            <w:r w:rsidR="00CE7CE5">
              <w:rPr>
                <w:rFonts w:ascii="Fira Sans" w:hAnsi="Fira Sans"/>
                <w:sz w:val="20"/>
                <w:szCs w:val="20"/>
              </w:rPr>
              <w:t xml:space="preserve">hronic </w:t>
            </w:r>
            <w:r w:rsidR="009B6FF3">
              <w:rPr>
                <w:rFonts w:ascii="Fira Sans" w:hAnsi="Fira Sans"/>
                <w:sz w:val="20"/>
                <w:szCs w:val="20"/>
              </w:rPr>
              <w:t>l</w:t>
            </w:r>
            <w:r w:rsidR="00CE7CE5">
              <w:rPr>
                <w:rFonts w:ascii="Fira Sans" w:hAnsi="Fira Sans"/>
                <w:sz w:val="20"/>
                <w:szCs w:val="20"/>
              </w:rPr>
              <w:t xml:space="preserve">ymphocytic </w:t>
            </w:r>
            <w:r w:rsidR="009B6FF3">
              <w:rPr>
                <w:rFonts w:ascii="Fira Sans" w:hAnsi="Fira Sans"/>
                <w:sz w:val="20"/>
                <w:szCs w:val="20"/>
              </w:rPr>
              <w:t>l</w:t>
            </w:r>
            <w:r w:rsidR="00CE7CE5">
              <w:rPr>
                <w:rFonts w:ascii="Fira Sans" w:hAnsi="Fira Sans"/>
                <w:sz w:val="20"/>
                <w:szCs w:val="20"/>
              </w:rPr>
              <w:t>eukaemia</w:t>
            </w:r>
            <w:r>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1443AFA5" w14:textId="2A04C635" w:rsidR="00ED42A5" w:rsidRPr="00ED42A5" w:rsidRDefault="00A94827" w:rsidP="002B50E8">
            <w:pPr>
              <w:pStyle w:val="ListParagraph"/>
              <w:numPr>
                <w:ilvl w:val="0"/>
                <w:numId w:val="162"/>
              </w:numPr>
              <w:shd w:val="clear" w:color="auto" w:fill="FFFFFF"/>
              <w:spacing w:after="240"/>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painless swelling of lymph nodes that may fluctuate in size but don’t completely resolve (within six to 12 weeks</w:t>
            </w:r>
            <w:r w:rsidR="00D41C4E">
              <w:rPr>
                <w:rFonts w:ascii="Fira Sans" w:hAnsi="Fira Sans"/>
                <w:color w:val="000000" w:themeColor="text1"/>
                <w:sz w:val="20"/>
                <w:szCs w:val="20"/>
                <w:lang w:eastAsia="en-NZ"/>
              </w:rPr>
              <w:t>)</w:t>
            </w:r>
          </w:p>
          <w:p w14:paraId="7436E550" w14:textId="03ABFD6A" w:rsidR="00A94827" w:rsidRPr="00D41C4E" w:rsidRDefault="00A94827" w:rsidP="002B50E8">
            <w:pPr>
              <w:pStyle w:val="ListParagraph"/>
              <w:numPr>
                <w:ilvl w:val="0"/>
                <w:numId w:val="162"/>
              </w:numPr>
              <w:shd w:val="clear" w:color="auto" w:fill="FFFFFF"/>
              <w:ind w:left="397" w:hanging="284"/>
              <w:contextualSpacing w:val="0"/>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unexplained weight loss of more than 10</w:t>
            </w:r>
            <w:r w:rsidR="00662B50">
              <w:rPr>
                <w:rFonts w:ascii="Fira Sans" w:hAnsi="Fira Sans"/>
                <w:color w:val="000000" w:themeColor="text1"/>
                <w:sz w:val="20"/>
                <w:szCs w:val="20"/>
                <w:lang w:eastAsia="en-NZ"/>
              </w:rPr>
              <w:t>%</w:t>
            </w:r>
            <w:r w:rsidRPr="00D41C4E">
              <w:rPr>
                <w:rFonts w:ascii="Fira Sans" w:hAnsi="Fira Sans"/>
                <w:color w:val="000000" w:themeColor="text1"/>
                <w:sz w:val="20"/>
                <w:szCs w:val="20"/>
                <w:lang w:eastAsia="en-NZ"/>
              </w:rPr>
              <w:t xml:space="preserve"> of body weight within the past six months  </w:t>
            </w:r>
          </w:p>
          <w:p w14:paraId="79083515" w14:textId="77777777" w:rsidR="00A94827" w:rsidRPr="00D41C4E" w:rsidRDefault="00A94827" w:rsidP="007D7C99">
            <w:pPr>
              <w:pStyle w:val="ListParagraph"/>
              <w:numPr>
                <w:ilvl w:val="0"/>
                <w:numId w:val="162"/>
              </w:numPr>
              <w:shd w:val="clear" w:color="auto" w:fill="FFFFFF"/>
              <w:ind w:left="397" w:hanging="284"/>
              <w:contextualSpacing w:val="0"/>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fever without signs of infection (rarely)   </w:t>
            </w:r>
          </w:p>
          <w:p w14:paraId="4AE94CC1" w14:textId="77777777" w:rsidR="00A94827" w:rsidRPr="00D41C4E" w:rsidRDefault="00A94827" w:rsidP="002B50E8">
            <w:pPr>
              <w:pStyle w:val="ListParagraph"/>
              <w:numPr>
                <w:ilvl w:val="0"/>
                <w:numId w:val="162"/>
              </w:numPr>
              <w:shd w:val="clear" w:color="auto" w:fill="FFFFFF"/>
              <w:spacing w:before="120"/>
              <w:ind w:left="397" w:hanging="284"/>
              <w:contextualSpacing w:val="0"/>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lastRenderedPageBreak/>
              <w:t>severe,</w:t>
            </w:r>
            <w:r w:rsidRPr="00D41C4E">
              <w:rPr>
                <w:rFonts w:ascii="Fira Sans" w:eastAsia="Times New Roman" w:hAnsi="Fira Sans" w:cs="Calibri"/>
                <w:color w:val="000000" w:themeColor="text1"/>
                <w:sz w:val="20"/>
                <w:szCs w:val="20"/>
                <w:lang w:eastAsia="en-NZ"/>
              </w:rPr>
              <w:t xml:space="preserve"> </w:t>
            </w:r>
            <w:r w:rsidRPr="00D41C4E">
              <w:rPr>
                <w:rFonts w:ascii="Fira Sans" w:hAnsi="Fira Sans"/>
                <w:color w:val="000000" w:themeColor="text1"/>
                <w:sz w:val="20"/>
                <w:szCs w:val="20"/>
                <w:lang w:eastAsia="en-NZ"/>
              </w:rPr>
              <w:t>often drenching</w:t>
            </w:r>
            <w:r w:rsidRPr="00D41C4E">
              <w:rPr>
                <w:rFonts w:ascii="Fira Sans" w:eastAsia="Times New Roman" w:hAnsi="Fira Sans" w:cs="Calibri"/>
                <w:color w:val="000000" w:themeColor="text1"/>
                <w:sz w:val="20"/>
                <w:szCs w:val="20"/>
                <w:lang w:eastAsia="en-NZ"/>
              </w:rPr>
              <w:t xml:space="preserve"> </w:t>
            </w:r>
            <w:r w:rsidRPr="00D41C4E">
              <w:rPr>
                <w:rFonts w:ascii="Fira Sans" w:hAnsi="Fira Sans"/>
                <w:color w:val="000000" w:themeColor="text1"/>
                <w:sz w:val="20"/>
                <w:szCs w:val="20"/>
                <w:lang w:eastAsia="en-NZ"/>
              </w:rPr>
              <w:t>night sweats without signs of infection (uncommon</w:t>
            </w:r>
            <w:r w:rsidRPr="00D41C4E">
              <w:rPr>
                <w:rFonts w:ascii="Fira Sans" w:eastAsia="Times New Roman" w:hAnsi="Fira Sans" w:cs="Calibri"/>
                <w:color w:val="000000" w:themeColor="text1"/>
                <w:sz w:val="20"/>
                <w:szCs w:val="20"/>
                <w:lang w:eastAsia="en-NZ"/>
              </w:rPr>
              <w:t>)  </w:t>
            </w:r>
          </w:p>
          <w:p w14:paraId="73327821" w14:textId="77777777" w:rsidR="00A94827" w:rsidRPr="00D41C4E" w:rsidRDefault="00A94827"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extreme fatigue (prevents person from working or doing their usual activities)  </w:t>
            </w:r>
          </w:p>
          <w:p w14:paraId="72377907" w14:textId="1B582FDA" w:rsidR="00A94827" w:rsidRPr="00D41C4E" w:rsidRDefault="00A94827"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frequent infections or first onset of herpes zoster reactivation  </w:t>
            </w:r>
          </w:p>
          <w:p w14:paraId="343CAB05" w14:textId="67D85153" w:rsidR="00237B8B" w:rsidRPr="007837E0" w:rsidRDefault="00E8776B"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 xml:space="preserve">lymphadenopathy </w:t>
            </w:r>
          </w:p>
          <w:p w14:paraId="277AF969" w14:textId="7AE3D9D7" w:rsidR="00E8776B" w:rsidRDefault="00E8776B"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 xml:space="preserve">splenomegaly </w:t>
            </w:r>
          </w:p>
          <w:p w14:paraId="1B5EA4DF" w14:textId="0DF22107" w:rsidR="00B251F5" w:rsidRPr="00D41C4E" w:rsidRDefault="00B251F5"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hepatomegaly</w:t>
            </w:r>
          </w:p>
          <w:p w14:paraId="0C15D674" w14:textId="190D4A96" w:rsidR="00D41C4E" w:rsidRPr="00D41C4E" w:rsidRDefault="00D41C4E"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 xml:space="preserve">hypogammaglobulinemia </w:t>
            </w:r>
          </w:p>
          <w:p w14:paraId="3CD0D80A" w14:textId="77777777" w:rsidR="00D41C4E" w:rsidRPr="00D41C4E" w:rsidRDefault="00D41C4E"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autoimmune haemolytic anaemia  </w:t>
            </w:r>
          </w:p>
          <w:p w14:paraId="44538AB9" w14:textId="0520A885" w:rsidR="003019FD" w:rsidRPr="002362F5" w:rsidRDefault="00D41C4E"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symptoms/signs related to severe thrombocytopenia with a lymphocytosis.  </w:t>
            </w:r>
          </w:p>
          <w:p w14:paraId="53FDA35D" w14:textId="5EB1745C" w:rsidR="003019FD" w:rsidRPr="00B53286" w:rsidRDefault="00CE7CE5" w:rsidP="002362F5">
            <w:pPr>
              <w:shd w:val="clear" w:color="auto" w:fill="FFFFFF"/>
              <w:spacing w:before="240"/>
              <w:contextualSpacing/>
              <w:textAlignment w:val="baseline"/>
              <w:rPr>
                <w:rFonts w:ascii="Fira Sans" w:hAnsi="Fira Sans"/>
                <w:sz w:val="20"/>
                <w:szCs w:val="20"/>
                <w:lang w:eastAsia="en-NZ"/>
              </w:rPr>
            </w:pPr>
            <w:r>
              <w:rPr>
                <w:rFonts w:ascii="Fira Sans" w:hAnsi="Fira Sans"/>
                <w:b/>
                <w:bCs/>
                <w:sz w:val="20"/>
                <w:szCs w:val="20"/>
              </w:rPr>
              <w:t xml:space="preserve">Chronic </w:t>
            </w:r>
            <w:r w:rsidR="004049FA">
              <w:rPr>
                <w:rFonts w:ascii="Fira Sans" w:hAnsi="Fira Sans"/>
                <w:b/>
                <w:bCs/>
                <w:sz w:val="20"/>
                <w:szCs w:val="20"/>
              </w:rPr>
              <w:t>l</w:t>
            </w:r>
            <w:r>
              <w:rPr>
                <w:rFonts w:ascii="Fira Sans" w:hAnsi="Fira Sans"/>
                <w:b/>
                <w:bCs/>
                <w:sz w:val="20"/>
                <w:szCs w:val="20"/>
              </w:rPr>
              <w:t xml:space="preserve">ymphocytic </w:t>
            </w:r>
            <w:r w:rsidR="004049FA">
              <w:rPr>
                <w:rFonts w:ascii="Fira Sans" w:hAnsi="Fira Sans"/>
                <w:b/>
                <w:bCs/>
                <w:sz w:val="20"/>
                <w:szCs w:val="20"/>
              </w:rPr>
              <w:t>l</w:t>
            </w:r>
            <w:r>
              <w:rPr>
                <w:rFonts w:ascii="Fira Sans" w:hAnsi="Fira Sans"/>
                <w:b/>
                <w:bCs/>
                <w:sz w:val="20"/>
                <w:szCs w:val="20"/>
              </w:rPr>
              <w:t>eukaemia</w:t>
            </w:r>
            <w:r w:rsidR="003019FD" w:rsidRPr="000764C1">
              <w:rPr>
                <w:rFonts w:ascii="Fira Sans" w:hAnsi="Fira Sans"/>
                <w:b/>
                <w:bCs/>
                <w:sz w:val="20"/>
                <w:szCs w:val="20"/>
              </w:rPr>
              <w:t xml:space="preserve"> </w:t>
            </w:r>
            <w:r w:rsidR="003019FD" w:rsidRPr="000764C1">
              <w:rPr>
                <w:rFonts w:ascii="Fira Sans" w:eastAsia="Times New Roman" w:hAnsi="Fira Sans" w:cs="Arial"/>
                <w:b/>
                <w:bCs/>
                <w:sz w:val="20"/>
                <w:szCs w:val="20"/>
                <w:lang w:val="en-US" w:eastAsia="en-NZ"/>
              </w:rPr>
              <w:t>assessment</w:t>
            </w:r>
            <w:r w:rsidR="003019FD" w:rsidRPr="00B53286">
              <w:rPr>
                <w:rFonts w:ascii="Fira Sans" w:eastAsia="Times New Roman" w:hAnsi="Fira Sans" w:cs="Arial"/>
                <w:sz w:val="20"/>
                <w:szCs w:val="20"/>
                <w:lang w:val="en-US" w:eastAsia="en-NZ"/>
              </w:rPr>
              <w:t xml:space="preserve"> includes the relevant:</w:t>
            </w:r>
          </w:p>
          <w:p w14:paraId="4470FD8D" w14:textId="710D7809" w:rsidR="003019FD" w:rsidRPr="00F70016" w:rsidRDefault="003019FD" w:rsidP="002B50E8">
            <w:pPr>
              <w:numPr>
                <w:ilvl w:val="0"/>
                <w:numId w:val="180"/>
              </w:numPr>
              <w:ind w:left="397" w:hanging="284"/>
              <w:contextualSpacing/>
              <w:textAlignment w:val="baseline"/>
              <w:rPr>
                <w:rFonts w:ascii="Fira Sans" w:hAnsi="Fira Sans"/>
                <w:color w:val="000000" w:themeColor="text1"/>
                <w:sz w:val="20"/>
                <w:szCs w:val="20"/>
                <w:lang w:eastAsia="en-NZ"/>
              </w:rPr>
            </w:pPr>
            <w:r w:rsidRPr="00CE7CE5">
              <w:rPr>
                <w:rFonts w:ascii="Fira Sans" w:hAnsi="Fira Sans"/>
                <w:b/>
                <w:bCs/>
                <w:color w:val="595454"/>
                <w:sz w:val="20"/>
                <w:szCs w:val="20"/>
                <w:lang w:eastAsia="en-NZ"/>
              </w:rPr>
              <w:t>medical history</w:t>
            </w:r>
            <w:r w:rsidR="00CE7CE5">
              <w:rPr>
                <w:rFonts w:ascii="Fira Sans" w:hAnsi="Fira Sans"/>
                <w:color w:val="000000" w:themeColor="text1"/>
                <w:sz w:val="20"/>
                <w:szCs w:val="20"/>
                <w:lang w:eastAsia="en-NZ"/>
              </w:rPr>
              <w:t xml:space="preserve"> </w:t>
            </w:r>
            <w:r w:rsidRPr="00CA506B">
              <w:rPr>
                <w:rFonts w:ascii="Fira Sans" w:hAnsi="Fira Sans"/>
                <w:color w:val="000000" w:themeColor="text1"/>
                <w:sz w:val="20"/>
                <w:szCs w:val="20"/>
                <w:lang w:eastAsia="en-NZ"/>
              </w:rPr>
              <w:t>including medications</w:t>
            </w:r>
          </w:p>
          <w:p w14:paraId="3DBBF11A" w14:textId="4F33CF5A" w:rsidR="003019FD" w:rsidRDefault="003019FD" w:rsidP="002B50E8">
            <w:pPr>
              <w:numPr>
                <w:ilvl w:val="0"/>
                <w:numId w:val="180"/>
              </w:numPr>
              <w:ind w:left="397" w:hanging="284"/>
              <w:contextualSpacing/>
              <w:textAlignment w:val="baseline"/>
              <w:rPr>
                <w:rFonts w:ascii="Fira Sans" w:hAnsi="Fira Sans"/>
                <w:color w:val="000000" w:themeColor="text1"/>
                <w:sz w:val="20"/>
                <w:szCs w:val="20"/>
                <w:lang w:eastAsia="en-NZ"/>
              </w:rPr>
            </w:pPr>
            <w:r w:rsidRPr="00CE7CE5">
              <w:rPr>
                <w:rFonts w:ascii="Fira Sans" w:hAnsi="Fira Sans"/>
                <w:b/>
                <w:bCs/>
                <w:color w:val="595454"/>
                <w:sz w:val="20"/>
                <w:szCs w:val="20"/>
                <w:lang w:eastAsia="en-NZ"/>
              </w:rPr>
              <w:t>physical examination</w:t>
            </w:r>
            <w:r w:rsidRPr="00CE7CE5">
              <w:rPr>
                <w:rFonts w:ascii="Fira Sans" w:hAnsi="Fira Sans"/>
                <w:color w:val="595454"/>
                <w:sz w:val="20"/>
                <w:szCs w:val="20"/>
                <w:lang w:eastAsia="en-NZ"/>
              </w:rPr>
              <w:t xml:space="preserve">: </w:t>
            </w:r>
            <w:hyperlink r:id="rId18" w:history="1">
              <w:r w:rsidRPr="00F32524">
                <w:rPr>
                  <w:rFonts w:ascii="Fira Sans" w:hAnsi="Fira Sans"/>
                  <w:color w:val="000000" w:themeColor="text1"/>
                  <w:sz w:val="20"/>
                  <w:szCs w:val="20"/>
                </w:rPr>
                <w:t>Eastern Cooperative Oncology Group (ECOG)</w:t>
              </w:r>
              <w:r w:rsidRPr="00F32524">
                <w:rPr>
                  <w:rFonts w:ascii="Fira Sans" w:hAnsi="Fira Sans"/>
                  <w:color w:val="000000" w:themeColor="text1"/>
                  <w:sz w:val="20"/>
                  <w:szCs w:val="20"/>
                  <w:lang w:eastAsia="en-NZ"/>
                </w:rPr>
                <w:t xml:space="preserve"> </w:t>
              </w:r>
              <w:r w:rsidRPr="00F32524">
                <w:rPr>
                  <w:rFonts w:ascii="Fira Sans" w:hAnsi="Fira Sans"/>
                  <w:color w:val="000000" w:themeColor="text1"/>
                  <w:sz w:val="20"/>
                  <w:szCs w:val="20"/>
                </w:rPr>
                <w:t>Performance Status Scale</w:t>
              </w:r>
            </w:hyperlink>
            <w:r w:rsidRPr="00F32524">
              <w:rPr>
                <w:rFonts w:ascii="Fira Sans" w:hAnsi="Fira Sans"/>
                <w:color w:val="000000" w:themeColor="text1"/>
                <w:sz w:val="20"/>
                <w:szCs w:val="20"/>
                <w:lang w:eastAsia="en-NZ"/>
              </w:rPr>
              <w:t>,</w:t>
            </w:r>
            <w:r w:rsidRPr="00CA506B">
              <w:rPr>
                <w:rFonts w:ascii="Fira Sans" w:hAnsi="Fira Sans"/>
                <w:color w:val="000000" w:themeColor="text1"/>
                <w:sz w:val="20"/>
                <w:szCs w:val="20"/>
                <w:lang w:eastAsia="en-NZ"/>
              </w:rPr>
              <w:t xml:space="preserve"> frailty assessment, weight</w:t>
            </w:r>
            <w:r>
              <w:rPr>
                <w:rFonts w:ascii="Fira Sans" w:hAnsi="Fira Sans"/>
                <w:color w:val="000000" w:themeColor="text1"/>
                <w:sz w:val="20"/>
                <w:szCs w:val="20"/>
                <w:lang w:eastAsia="en-NZ"/>
              </w:rPr>
              <w:t xml:space="preserve">, </w:t>
            </w:r>
            <w:r w:rsidR="007B76F9">
              <w:rPr>
                <w:rFonts w:ascii="Fira Sans" w:hAnsi="Fira Sans"/>
                <w:color w:val="000000" w:themeColor="text1"/>
                <w:sz w:val="20"/>
                <w:szCs w:val="20"/>
                <w:lang w:eastAsia="en-NZ"/>
              </w:rPr>
              <w:t>careful palpation of all lymph node areas, spleen</w:t>
            </w:r>
            <w:r w:rsidR="00CE7CE5">
              <w:rPr>
                <w:rFonts w:ascii="Fira Sans" w:hAnsi="Fira Sans"/>
                <w:color w:val="000000" w:themeColor="text1"/>
                <w:sz w:val="20"/>
                <w:szCs w:val="20"/>
                <w:lang w:eastAsia="en-NZ"/>
              </w:rPr>
              <w:t>,</w:t>
            </w:r>
            <w:r w:rsidR="007B76F9">
              <w:rPr>
                <w:rFonts w:ascii="Fira Sans" w:hAnsi="Fira Sans"/>
                <w:color w:val="000000" w:themeColor="text1"/>
                <w:sz w:val="20"/>
                <w:szCs w:val="20"/>
                <w:lang w:eastAsia="en-NZ"/>
              </w:rPr>
              <w:t xml:space="preserve"> and liver</w:t>
            </w:r>
          </w:p>
          <w:p w14:paraId="6E1D34FB" w14:textId="69685768" w:rsidR="003019FD" w:rsidRPr="00703FBB" w:rsidRDefault="003019FD" w:rsidP="002B50E8">
            <w:pPr>
              <w:numPr>
                <w:ilvl w:val="0"/>
                <w:numId w:val="180"/>
              </w:numPr>
              <w:ind w:left="397" w:hanging="284"/>
              <w:contextualSpacing/>
              <w:textAlignment w:val="baseline"/>
              <w:rPr>
                <w:rFonts w:ascii="Fira Sans" w:hAnsi="Fira Sans"/>
                <w:color w:val="000000" w:themeColor="text1"/>
                <w:sz w:val="20"/>
                <w:szCs w:val="20"/>
                <w:lang w:eastAsia="en-NZ"/>
              </w:rPr>
            </w:pPr>
            <w:r w:rsidRPr="00CE7CE5">
              <w:rPr>
                <w:rFonts w:ascii="Fira Sans" w:hAnsi="Fira Sans"/>
                <w:b/>
                <w:bCs/>
                <w:color w:val="595454"/>
                <w:sz w:val="20"/>
                <w:szCs w:val="20"/>
                <w:lang w:eastAsia="en-NZ"/>
              </w:rPr>
              <w:t>laboratory investigations</w:t>
            </w:r>
            <w:r w:rsidR="00CE7CE5">
              <w:rPr>
                <w:rFonts w:ascii="Fira Sans" w:hAnsi="Fira Sans"/>
                <w:b/>
                <w:bCs/>
                <w:sz w:val="20"/>
                <w:szCs w:val="20"/>
                <w:lang w:eastAsia="en-NZ"/>
              </w:rPr>
              <w:t xml:space="preserve"> </w:t>
            </w:r>
            <w:r w:rsidR="00B7535C" w:rsidRPr="00B7535C">
              <w:rPr>
                <w:rFonts w:ascii="Fira Sans" w:hAnsi="Fira Sans"/>
                <w:sz w:val="20"/>
                <w:szCs w:val="20"/>
                <w:lang w:eastAsia="en-NZ"/>
              </w:rPr>
              <w:t>including</w:t>
            </w:r>
            <w:r w:rsidRPr="00B7535C">
              <w:rPr>
                <w:rFonts w:ascii="Fira Sans" w:hAnsi="Fira Sans"/>
                <w:sz w:val="20"/>
                <w:szCs w:val="20"/>
                <w:lang w:eastAsia="en-NZ"/>
              </w:rPr>
              <w:t xml:space="preserve"> </w:t>
            </w:r>
            <w:r>
              <w:rPr>
                <w:rFonts w:ascii="Fira Sans" w:hAnsi="Fira Sans"/>
                <w:sz w:val="20"/>
                <w:szCs w:val="20"/>
                <w:lang w:eastAsia="en-NZ"/>
              </w:rPr>
              <w:t>full blood count</w:t>
            </w:r>
            <w:r w:rsidR="00052D9B">
              <w:rPr>
                <w:rFonts w:ascii="Fira Sans" w:hAnsi="Fira Sans"/>
                <w:sz w:val="20"/>
                <w:szCs w:val="20"/>
                <w:lang w:eastAsia="en-NZ"/>
              </w:rPr>
              <w:t xml:space="preserve"> and blood film review, flow cytometry, urea, electrolytes, uric acid</w:t>
            </w:r>
            <w:r w:rsidR="00F81260">
              <w:rPr>
                <w:rFonts w:ascii="Fira Sans" w:hAnsi="Fira Sans"/>
                <w:sz w:val="20"/>
                <w:szCs w:val="20"/>
                <w:lang w:eastAsia="en-NZ"/>
              </w:rPr>
              <w:t>,</w:t>
            </w:r>
            <w:r w:rsidR="00052D9B">
              <w:rPr>
                <w:rFonts w:ascii="Fira Sans" w:hAnsi="Fira Sans"/>
                <w:sz w:val="20"/>
                <w:szCs w:val="20"/>
                <w:lang w:eastAsia="en-NZ"/>
              </w:rPr>
              <w:t xml:space="preserve"> creatinine, liver function tests, serum immunoglobulin levels and direct antiglobulin test</w:t>
            </w:r>
            <w:r>
              <w:rPr>
                <w:rFonts w:ascii="Fira Sans" w:hAnsi="Fira Sans"/>
                <w:sz w:val="20"/>
                <w:szCs w:val="20"/>
                <w:lang w:eastAsia="en-NZ"/>
              </w:rPr>
              <w:t xml:space="preserve"> </w:t>
            </w:r>
            <w:r w:rsidR="00176E2B">
              <w:rPr>
                <w:rFonts w:ascii="Fira Sans" w:hAnsi="Fira Sans"/>
                <w:sz w:val="20"/>
                <w:szCs w:val="20"/>
                <w:lang w:eastAsia="en-NZ"/>
              </w:rPr>
              <w:t>if applicable</w:t>
            </w:r>
          </w:p>
          <w:p w14:paraId="71866669" w14:textId="59A95BE0" w:rsidR="003019FD" w:rsidRPr="00CE7CE5" w:rsidRDefault="003019FD" w:rsidP="002B50E8">
            <w:pPr>
              <w:numPr>
                <w:ilvl w:val="0"/>
                <w:numId w:val="180"/>
              </w:numPr>
              <w:ind w:left="397" w:hanging="284"/>
              <w:textAlignment w:val="baseline"/>
              <w:rPr>
                <w:rFonts w:ascii="Fira Sans" w:hAnsi="Fira Sans"/>
                <w:b/>
                <w:bCs/>
                <w:color w:val="595454"/>
                <w:sz w:val="20"/>
                <w:szCs w:val="20"/>
                <w:lang w:eastAsia="en-NZ"/>
              </w:rPr>
            </w:pPr>
            <w:r w:rsidRPr="00CE7CE5">
              <w:rPr>
                <w:rFonts w:ascii="Fira Sans" w:hAnsi="Fira Sans"/>
                <w:b/>
                <w:bCs/>
                <w:color w:val="595454"/>
                <w:sz w:val="20"/>
                <w:szCs w:val="20"/>
                <w:lang w:eastAsia="en-NZ"/>
              </w:rPr>
              <w:t>famil</w:t>
            </w:r>
            <w:r w:rsidR="00CC3729" w:rsidRPr="00CE7CE5">
              <w:rPr>
                <w:rFonts w:ascii="Fira Sans" w:hAnsi="Fira Sans"/>
                <w:b/>
                <w:bCs/>
                <w:color w:val="595454"/>
                <w:sz w:val="20"/>
                <w:szCs w:val="20"/>
                <w:lang w:eastAsia="en-NZ"/>
              </w:rPr>
              <w:t>ial cancer</w:t>
            </w:r>
            <w:r w:rsidRPr="00CE7CE5">
              <w:rPr>
                <w:rFonts w:ascii="Fira Sans" w:hAnsi="Fira Sans"/>
                <w:b/>
                <w:bCs/>
                <w:color w:val="595454"/>
                <w:sz w:val="20"/>
                <w:szCs w:val="20"/>
                <w:lang w:eastAsia="en-NZ"/>
              </w:rPr>
              <w:t xml:space="preserve"> history</w:t>
            </w:r>
          </w:p>
          <w:p w14:paraId="4C13B345" w14:textId="237531CD" w:rsidR="003019FD" w:rsidRPr="00CE7CE5" w:rsidRDefault="003019FD" w:rsidP="002B50E8">
            <w:pPr>
              <w:numPr>
                <w:ilvl w:val="0"/>
                <w:numId w:val="180"/>
              </w:numPr>
              <w:ind w:left="397" w:hanging="284"/>
              <w:textAlignment w:val="baseline"/>
              <w:rPr>
                <w:rFonts w:ascii="Fira Sans" w:hAnsi="Fira Sans"/>
                <w:color w:val="595454"/>
                <w:sz w:val="20"/>
                <w:szCs w:val="20"/>
                <w:lang w:eastAsia="en-NZ"/>
              </w:rPr>
            </w:pPr>
            <w:r w:rsidRPr="00CE7CE5">
              <w:rPr>
                <w:rFonts w:ascii="Fira Sans" w:hAnsi="Fira Sans"/>
                <w:b/>
                <w:bCs/>
                <w:color w:val="595454"/>
                <w:sz w:val="20"/>
                <w:szCs w:val="20"/>
                <w:lang w:eastAsia="en-NZ"/>
              </w:rPr>
              <w:t>social history</w:t>
            </w:r>
            <w:r w:rsidRPr="00CE7CE5">
              <w:rPr>
                <w:rFonts w:ascii="Fira Sans" w:hAnsi="Fira Sans"/>
                <w:color w:val="595454"/>
                <w:sz w:val="20"/>
                <w:szCs w:val="20"/>
                <w:lang w:eastAsia="en-NZ"/>
              </w:rPr>
              <w:t>.</w:t>
            </w:r>
          </w:p>
          <w:p w14:paraId="2AD131EA" w14:textId="77777777" w:rsidR="003019FD" w:rsidRDefault="003019FD" w:rsidP="008919BC">
            <w:pPr>
              <w:spacing w:before="120" w:after="120" w:line="259" w:lineRule="auto"/>
              <w:jc w:val="both"/>
              <w:rPr>
                <w:rFonts w:ascii="Fira Sans" w:hAnsi="Fira Sans" w:cs="Arial"/>
                <w:b/>
                <w:bCs/>
                <w:color w:val="000000" w:themeColor="text1"/>
                <w:sz w:val="20"/>
                <w:szCs w:val="20"/>
                <w:lang w:val="en-US" w:eastAsia="en-NZ"/>
              </w:rPr>
            </w:pPr>
            <w:r w:rsidRPr="00267197">
              <w:rPr>
                <w:rFonts w:ascii="Fira Sans" w:hAnsi="Fira Sans" w:cs="Arial"/>
                <w:b/>
                <w:bCs/>
                <w:color w:val="000000" w:themeColor="text1"/>
                <w:sz w:val="20"/>
                <w:szCs w:val="20"/>
                <w:lang w:val="en-US" w:eastAsia="en-NZ"/>
              </w:rPr>
              <w:t>Referral </w:t>
            </w:r>
          </w:p>
          <w:p w14:paraId="1B1D04F0" w14:textId="79553E99" w:rsidR="00725200" w:rsidRPr="00D678B3" w:rsidRDefault="00E70CF4" w:rsidP="007A0900">
            <w:pPr>
              <w:spacing w:after="120"/>
              <w:textAlignment w:val="baseline"/>
              <w:rPr>
                <w:rFonts w:ascii="Fira Sans" w:hAnsi="Fira Sans"/>
                <w:sz w:val="20"/>
                <w:szCs w:val="20"/>
                <w:lang w:eastAsia="en-NZ"/>
              </w:rPr>
            </w:pPr>
            <w:r w:rsidRPr="00D678B3">
              <w:rPr>
                <w:rFonts w:ascii="Fira Sans" w:hAnsi="Fira Sans"/>
                <w:sz w:val="20"/>
                <w:szCs w:val="20"/>
                <w:lang w:eastAsia="en-NZ"/>
              </w:rPr>
              <w:t xml:space="preserve">If </w:t>
            </w:r>
            <w:r w:rsidR="008919BC">
              <w:rPr>
                <w:rFonts w:ascii="Fira Sans" w:hAnsi="Fira Sans"/>
                <w:sz w:val="20"/>
                <w:szCs w:val="20"/>
                <w:lang w:eastAsia="en-NZ"/>
              </w:rPr>
              <w:t>c</w:t>
            </w:r>
            <w:r w:rsidR="00CE7CE5">
              <w:rPr>
                <w:rFonts w:ascii="Fira Sans" w:hAnsi="Fira Sans"/>
                <w:sz w:val="20"/>
                <w:szCs w:val="20"/>
                <w:lang w:eastAsia="en-NZ"/>
              </w:rPr>
              <w:t xml:space="preserve">hronic </w:t>
            </w:r>
            <w:r w:rsidR="008919BC">
              <w:rPr>
                <w:rFonts w:ascii="Fira Sans" w:hAnsi="Fira Sans"/>
                <w:sz w:val="20"/>
                <w:szCs w:val="20"/>
                <w:lang w:eastAsia="en-NZ"/>
              </w:rPr>
              <w:t>l</w:t>
            </w:r>
            <w:r w:rsidR="00CE7CE5">
              <w:rPr>
                <w:rFonts w:ascii="Fira Sans" w:hAnsi="Fira Sans"/>
                <w:sz w:val="20"/>
                <w:szCs w:val="20"/>
                <w:lang w:eastAsia="en-NZ"/>
              </w:rPr>
              <w:t xml:space="preserve">ymphocytic </w:t>
            </w:r>
            <w:r w:rsidR="008919BC">
              <w:rPr>
                <w:rFonts w:ascii="Fira Sans" w:hAnsi="Fira Sans"/>
                <w:sz w:val="20"/>
                <w:szCs w:val="20"/>
                <w:lang w:eastAsia="en-NZ"/>
              </w:rPr>
              <w:t>l</w:t>
            </w:r>
            <w:r w:rsidR="00CE7CE5">
              <w:rPr>
                <w:rFonts w:ascii="Fira Sans" w:hAnsi="Fira Sans"/>
                <w:sz w:val="20"/>
                <w:szCs w:val="20"/>
                <w:lang w:eastAsia="en-NZ"/>
              </w:rPr>
              <w:t>eukaemia</w:t>
            </w:r>
            <w:r w:rsidRPr="00D678B3">
              <w:rPr>
                <w:rFonts w:ascii="Fira Sans" w:hAnsi="Fira Sans"/>
                <w:sz w:val="20"/>
                <w:szCs w:val="20"/>
                <w:lang w:eastAsia="en-NZ"/>
              </w:rPr>
              <w:t xml:space="preserve"> is diagnosed with minor peripheral blood lymphocytosis and </w:t>
            </w:r>
            <w:r w:rsidR="00B23277">
              <w:rPr>
                <w:rFonts w:ascii="Fira Sans" w:hAnsi="Fira Sans"/>
                <w:sz w:val="20"/>
                <w:szCs w:val="20"/>
                <w:lang w:eastAsia="en-NZ"/>
              </w:rPr>
              <w:t>the person is</w:t>
            </w:r>
            <w:r w:rsidRPr="00D678B3">
              <w:rPr>
                <w:rFonts w:ascii="Fira Sans" w:hAnsi="Fira Sans"/>
                <w:sz w:val="20"/>
                <w:szCs w:val="20"/>
                <w:lang w:eastAsia="en-NZ"/>
              </w:rPr>
              <w:t xml:space="preserve"> either well or have minimal symptoms, </w:t>
            </w:r>
            <w:r w:rsidR="005276AD">
              <w:rPr>
                <w:rFonts w:ascii="Fira Sans" w:hAnsi="Fira Sans"/>
                <w:sz w:val="20"/>
                <w:szCs w:val="20"/>
                <w:lang w:eastAsia="en-NZ"/>
              </w:rPr>
              <w:t>they</w:t>
            </w:r>
            <w:r w:rsidR="002E63BE">
              <w:rPr>
                <w:rFonts w:ascii="Fira Sans" w:hAnsi="Fira Sans"/>
                <w:sz w:val="20"/>
                <w:szCs w:val="20"/>
                <w:lang w:eastAsia="en-NZ"/>
              </w:rPr>
              <w:t xml:space="preserve"> can be </w:t>
            </w:r>
            <w:r w:rsidR="0062248E">
              <w:rPr>
                <w:rFonts w:ascii="Fira Sans" w:hAnsi="Fira Sans"/>
                <w:sz w:val="20"/>
                <w:szCs w:val="20"/>
                <w:lang w:eastAsia="en-NZ"/>
              </w:rPr>
              <w:t>managed b</w:t>
            </w:r>
            <w:r w:rsidR="00E110CC">
              <w:rPr>
                <w:rFonts w:ascii="Fira Sans" w:hAnsi="Fira Sans"/>
                <w:sz w:val="20"/>
                <w:szCs w:val="20"/>
                <w:lang w:eastAsia="en-NZ"/>
              </w:rPr>
              <w:t>y their GP.</w:t>
            </w:r>
          </w:p>
          <w:p w14:paraId="62A01218" w14:textId="6FAC448B" w:rsidR="0082303E" w:rsidRDefault="00E70CF4" w:rsidP="007A0900">
            <w:pPr>
              <w:spacing w:after="120"/>
              <w:textAlignment w:val="baseline"/>
              <w:rPr>
                <w:rFonts w:ascii="Fira Sans" w:hAnsi="Fira Sans"/>
                <w:sz w:val="20"/>
                <w:szCs w:val="20"/>
                <w:lang w:eastAsia="en-NZ"/>
              </w:rPr>
            </w:pPr>
            <w:r w:rsidRPr="00725200">
              <w:rPr>
                <w:rFonts w:ascii="Fira Sans" w:hAnsi="Fira Sans"/>
                <w:sz w:val="20"/>
                <w:szCs w:val="20"/>
                <w:lang w:eastAsia="en-NZ"/>
              </w:rPr>
              <w:t xml:space="preserve">If the </w:t>
            </w:r>
            <w:r w:rsidR="00E907EB">
              <w:rPr>
                <w:rFonts w:ascii="Fira Sans" w:hAnsi="Fira Sans"/>
                <w:sz w:val="20"/>
                <w:szCs w:val="20"/>
                <w:lang w:eastAsia="en-NZ"/>
              </w:rPr>
              <w:t>c</w:t>
            </w:r>
            <w:r w:rsidR="00CE7CE5">
              <w:rPr>
                <w:rFonts w:ascii="Fira Sans" w:hAnsi="Fira Sans"/>
                <w:sz w:val="20"/>
                <w:szCs w:val="20"/>
                <w:lang w:eastAsia="en-NZ"/>
              </w:rPr>
              <w:t xml:space="preserve">hronic </w:t>
            </w:r>
            <w:r w:rsidR="00E907EB">
              <w:rPr>
                <w:rFonts w:ascii="Fira Sans" w:hAnsi="Fira Sans"/>
                <w:sz w:val="20"/>
                <w:szCs w:val="20"/>
                <w:lang w:eastAsia="en-NZ"/>
              </w:rPr>
              <w:t>l</w:t>
            </w:r>
            <w:r w:rsidR="00CE7CE5">
              <w:rPr>
                <w:rFonts w:ascii="Fira Sans" w:hAnsi="Fira Sans"/>
                <w:sz w:val="20"/>
                <w:szCs w:val="20"/>
                <w:lang w:eastAsia="en-NZ"/>
              </w:rPr>
              <w:t xml:space="preserve">ymphocytic </w:t>
            </w:r>
            <w:r w:rsidR="00E907EB">
              <w:rPr>
                <w:rFonts w:ascii="Fira Sans" w:hAnsi="Fira Sans"/>
                <w:sz w:val="20"/>
                <w:szCs w:val="20"/>
                <w:lang w:eastAsia="en-NZ"/>
              </w:rPr>
              <w:t>l</w:t>
            </w:r>
            <w:r w:rsidR="00CE7CE5">
              <w:rPr>
                <w:rFonts w:ascii="Fira Sans" w:hAnsi="Fira Sans"/>
                <w:sz w:val="20"/>
                <w:szCs w:val="20"/>
                <w:lang w:eastAsia="en-NZ"/>
              </w:rPr>
              <w:t>eukaemia</w:t>
            </w:r>
            <w:r w:rsidRPr="00725200">
              <w:rPr>
                <w:rFonts w:ascii="Fira Sans" w:hAnsi="Fira Sans"/>
                <w:sz w:val="20"/>
                <w:szCs w:val="20"/>
                <w:lang w:eastAsia="en-NZ"/>
              </w:rPr>
              <w:t xml:space="preserve"> diagnosis is in doubt or the results are inconsistent or indeterminate, </w:t>
            </w:r>
            <w:r w:rsidR="00961905">
              <w:rPr>
                <w:rFonts w:ascii="Fira Sans" w:hAnsi="Fira Sans"/>
                <w:sz w:val="20"/>
                <w:szCs w:val="20"/>
                <w:lang w:eastAsia="en-NZ"/>
              </w:rPr>
              <w:t>GP</w:t>
            </w:r>
            <w:r w:rsidRPr="00725200">
              <w:rPr>
                <w:rFonts w:ascii="Fira Sans" w:hAnsi="Fira Sans"/>
                <w:sz w:val="20"/>
                <w:szCs w:val="20"/>
                <w:lang w:eastAsia="en-NZ"/>
              </w:rPr>
              <w:t xml:space="preserve"> </w:t>
            </w:r>
            <w:r w:rsidR="00907CB1">
              <w:rPr>
                <w:rFonts w:ascii="Fira Sans" w:hAnsi="Fira Sans"/>
                <w:sz w:val="20"/>
                <w:szCs w:val="20"/>
                <w:lang w:eastAsia="en-NZ"/>
              </w:rPr>
              <w:t>will</w:t>
            </w:r>
            <w:r w:rsidR="00907CB1" w:rsidRPr="00725200">
              <w:rPr>
                <w:rFonts w:ascii="Fira Sans" w:hAnsi="Fira Sans"/>
                <w:sz w:val="20"/>
                <w:szCs w:val="20"/>
                <w:lang w:eastAsia="en-NZ"/>
              </w:rPr>
              <w:t xml:space="preserve"> </w:t>
            </w:r>
            <w:r w:rsidR="00DE3FE9">
              <w:rPr>
                <w:rFonts w:ascii="Fira Sans" w:hAnsi="Fira Sans"/>
                <w:sz w:val="20"/>
                <w:szCs w:val="20"/>
                <w:lang w:eastAsia="en-NZ"/>
              </w:rPr>
              <w:t>create a</w:t>
            </w:r>
            <w:r w:rsidR="00F31E5E">
              <w:rPr>
                <w:rFonts w:ascii="Fira Sans" w:hAnsi="Fira Sans"/>
                <w:sz w:val="20"/>
                <w:szCs w:val="20"/>
                <w:lang w:eastAsia="en-NZ"/>
              </w:rPr>
              <w:t xml:space="preserve"> referral for advice and the triaging specialist</w:t>
            </w:r>
            <w:r w:rsidR="0062248E">
              <w:rPr>
                <w:rFonts w:ascii="Fira Sans" w:hAnsi="Fira Sans"/>
                <w:sz w:val="20"/>
                <w:szCs w:val="20"/>
                <w:lang w:eastAsia="en-NZ"/>
              </w:rPr>
              <w:t xml:space="preserve"> </w:t>
            </w:r>
            <w:r w:rsidR="00907CB1">
              <w:rPr>
                <w:rFonts w:ascii="Fira Sans" w:hAnsi="Fira Sans"/>
                <w:sz w:val="20"/>
                <w:szCs w:val="20"/>
                <w:lang w:eastAsia="en-NZ"/>
              </w:rPr>
              <w:t xml:space="preserve">will determine </w:t>
            </w:r>
            <w:r w:rsidR="0092370D">
              <w:rPr>
                <w:rFonts w:ascii="Fira Sans" w:hAnsi="Fira Sans"/>
                <w:sz w:val="20"/>
                <w:szCs w:val="20"/>
                <w:lang w:eastAsia="en-NZ"/>
              </w:rPr>
              <w:t>if a specialist appointment is required or the person can be managed by their GP.</w:t>
            </w:r>
          </w:p>
          <w:p w14:paraId="4CB9F18B" w14:textId="527675A1" w:rsidR="003019FD" w:rsidRPr="00933889" w:rsidRDefault="0082303E" w:rsidP="00933889">
            <w:pPr>
              <w:spacing w:after="120"/>
              <w:textAlignment w:val="baseline"/>
              <w:rPr>
                <w:rFonts w:ascii="Fira Sans" w:hAnsi="Fira Sans"/>
                <w:sz w:val="20"/>
                <w:szCs w:val="20"/>
                <w:lang w:eastAsia="en-NZ"/>
              </w:rPr>
            </w:pPr>
            <w:r>
              <w:rPr>
                <w:rFonts w:ascii="Fira Sans" w:hAnsi="Fira Sans"/>
                <w:sz w:val="20"/>
                <w:szCs w:val="20"/>
                <w:lang w:eastAsia="en-NZ"/>
              </w:rPr>
              <w:t xml:space="preserve">If </w:t>
            </w:r>
            <w:r w:rsidR="00644057">
              <w:rPr>
                <w:rFonts w:ascii="Fira Sans" w:hAnsi="Fira Sans"/>
                <w:sz w:val="20"/>
                <w:szCs w:val="20"/>
                <w:lang w:eastAsia="en-NZ"/>
              </w:rPr>
              <w:t>there is</w:t>
            </w:r>
            <w:r>
              <w:rPr>
                <w:rFonts w:ascii="Fira Sans" w:hAnsi="Fira Sans"/>
                <w:sz w:val="20"/>
                <w:szCs w:val="20"/>
                <w:lang w:eastAsia="en-NZ"/>
              </w:rPr>
              <w:t xml:space="preserve"> severe or symptomatic thrombocytopenia</w:t>
            </w:r>
            <w:r w:rsidR="00626993">
              <w:rPr>
                <w:rFonts w:ascii="Fira Sans" w:hAnsi="Fira Sans"/>
                <w:sz w:val="20"/>
                <w:szCs w:val="20"/>
                <w:lang w:eastAsia="en-NZ"/>
              </w:rPr>
              <w:t xml:space="preserve">, </w:t>
            </w:r>
            <w:r>
              <w:rPr>
                <w:rFonts w:ascii="Fira Sans" w:hAnsi="Fira Sans"/>
                <w:sz w:val="20"/>
                <w:szCs w:val="20"/>
                <w:lang w:eastAsia="en-NZ"/>
              </w:rPr>
              <w:t>anaemia</w:t>
            </w:r>
            <w:r w:rsidR="00E3297D">
              <w:rPr>
                <w:rFonts w:ascii="Fira Sans" w:hAnsi="Fira Sans"/>
                <w:sz w:val="20"/>
                <w:szCs w:val="20"/>
                <w:lang w:eastAsia="en-NZ"/>
              </w:rPr>
              <w:t xml:space="preserve">, </w:t>
            </w:r>
            <w:r w:rsidR="001456BC">
              <w:rPr>
                <w:rFonts w:ascii="Fira Sans" w:hAnsi="Fira Sans"/>
                <w:sz w:val="20"/>
                <w:szCs w:val="20"/>
                <w:lang w:eastAsia="en-NZ"/>
              </w:rPr>
              <w:t xml:space="preserve">bulky/widespread/locally compressive lymphadenopathy, </w:t>
            </w:r>
            <w:r w:rsidR="005D4335">
              <w:rPr>
                <w:rFonts w:ascii="Fira Sans" w:hAnsi="Fira Sans"/>
                <w:sz w:val="20"/>
                <w:szCs w:val="20"/>
                <w:lang w:eastAsia="en-NZ"/>
              </w:rPr>
              <w:t xml:space="preserve">the general practitioner must refer the </w:t>
            </w:r>
            <w:r w:rsidR="006D1DC6">
              <w:rPr>
                <w:rFonts w:ascii="Fira Sans" w:hAnsi="Fira Sans"/>
                <w:sz w:val="20"/>
                <w:szCs w:val="20"/>
                <w:lang w:eastAsia="en-NZ"/>
              </w:rPr>
              <w:t>person</w:t>
            </w:r>
            <w:r w:rsidR="005D4335">
              <w:rPr>
                <w:rFonts w:ascii="Fira Sans" w:hAnsi="Fira Sans"/>
                <w:sz w:val="20"/>
                <w:szCs w:val="20"/>
                <w:lang w:eastAsia="en-NZ"/>
              </w:rPr>
              <w:t xml:space="preserve"> to hospital specialist service urgently. </w:t>
            </w:r>
          </w:p>
        </w:tc>
        <w:tc>
          <w:tcPr>
            <w:tcW w:w="4819" w:type="dxa"/>
          </w:tcPr>
          <w:p w14:paraId="1BC70B45" w14:textId="45800D27" w:rsidR="001903E5" w:rsidRDefault="00C405DC"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lastRenderedPageBreak/>
              <w:t>All people with a high suspicion of cancer have a person to coordinate care.</w:t>
            </w:r>
          </w:p>
          <w:p w14:paraId="147451AB" w14:textId="416A0823"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Record signs and symptoms. </w:t>
            </w:r>
          </w:p>
          <w:p w14:paraId="4D6DBD60" w14:textId="77777777"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  </w:t>
            </w:r>
          </w:p>
          <w:p w14:paraId="0606E4D2" w14:textId="77777777"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5184F0B4" w14:textId="4BC1D0B0" w:rsidR="003019FD" w:rsidRPr="0012150D" w:rsidRDefault="00D8076A"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3019FD"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74130DDE" w14:textId="1DDF6C74"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D63027">
              <w:rPr>
                <w:rStyle w:val="normaltextrun"/>
                <w:rFonts w:ascii="Fira Sans" w:eastAsia="Times New Roman" w:hAnsi="Fira Sans" w:cs="Arial"/>
                <w:sz w:val="20"/>
                <w:szCs w:val="20"/>
              </w:rPr>
              <w:t xml:space="preserve"> and </w:t>
            </w:r>
            <w:r w:rsidRPr="0012150D">
              <w:rPr>
                <w:rStyle w:val="normaltextrun"/>
                <w:rFonts w:ascii="Fira Sans" w:eastAsia="Times New Roman" w:hAnsi="Fira Sans" w:cs="Arial"/>
                <w:sz w:val="20"/>
                <w:szCs w:val="20"/>
              </w:rPr>
              <w:t>refer to allied health services as required. </w:t>
            </w:r>
          </w:p>
          <w:p w14:paraId="1A07EDBE" w14:textId="77777777" w:rsidR="003019FD" w:rsidRPr="0012150D" w:rsidRDefault="003019FD" w:rsidP="002B50E8">
            <w:pPr>
              <w:pStyle w:val="ListParagraph"/>
              <w:numPr>
                <w:ilvl w:val="0"/>
                <w:numId w:val="39"/>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618FAEDA" w14:textId="53319C5F" w:rsidR="00357D51" w:rsidRPr="007D7C99" w:rsidRDefault="003019FD" w:rsidP="007D7C99">
            <w:pPr>
              <w:pStyle w:val="ListParagraph"/>
              <w:numPr>
                <w:ilvl w:val="0"/>
                <w:numId w:val="39"/>
              </w:numPr>
              <w:spacing w:after="120"/>
              <w:ind w:left="510" w:hanging="425"/>
              <w:contextualSpacing w:val="0"/>
              <w:rPr>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w:t>
            </w:r>
            <w:r w:rsidR="005A645A">
              <w:rPr>
                <w:rStyle w:val="normaltextrun"/>
                <w:rFonts w:ascii="Fira Sans" w:eastAsia="Times New Roman" w:hAnsi="Fira Sans" w:cs="Arial"/>
                <w:sz w:val="20"/>
                <w:szCs w:val="20"/>
              </w:rPr>
              <w:t>s as required. Not everyone with suspected chronic lymphocytic leukaemia will</w:t>
            </w:r>
            <w:r w:rsidR="00C43077">
              <w:rPr>
                <w:rStyle w:val="normaltextrun"/>
                <w:rFonts w:ascii="Fira Sans" w:eastAsia="Times New Roman" w:hAnsi="Fira Sans" w:cs="Arial"/>
                <w:sz w:val="20"/>
                <w:szCs w:val="20"/>
              </w:rPr>
              <w:t xml:space="preserve"> </w:t>
            </w:r>
            <w:r w:rsidR="00C43077">
              <w:rPr>
                <w:rStyle w:val="normaltextrun"/>
                <w:rFonts w:ascii="Fira Sans" w:eastAsia="Times New Roman" w:hAnsi="Fira Sans" w:cs="Arial"/>
                <w:sz w:val="20"/>
                <w:szCs w:val="20"/>
              </w:rPr>
              <w:lastRenderedPageBreak/>
              <w:t>require a specialist referral as they can be managed by their General Practitioner (GP)</w:t>
            </w:r>
            <w:r w:rsidRPr="0012150D">
              <w:rPr>
                <w:rStyle w:val="normaltextrun"/>
                <w:rFonts w:ascii="Fira Sans" w:eastAsia="Times New Roman" w:hAnsi="Fira Sans" w:cs="Arial"/>
                <w:sz w:val="20"/>
                <w:szCs w:val="20"/>
              </w:rPr>
              <w:t>. </w:t>
            </w:r>
          </w:p>
          <w:p w14:paraId="6B77DEF0" w14:textId="6033CCA4" w:rsidR="003019FD" w:rsidRPr="005C433D" w:rsidRDefault="003019FD" w:rsidP="00357D51">
            <w:pPr>
              <w:spacing w:before="240" w:after="120"/>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Timeframe </w:t>
            </w:r>
          </w:p>
          <w:p w14:paraId="3322D134" w14:textId="49C1151B" w:rsidR="00A419BE" w:rsidRDefault="00A419BE" w:rsidP="002B50E8">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The </w:t>
            </w:r>
            <w:r w:rsidR="00513604">
              <w:rPr>
                <w:rFonts w:ascii="Fira Sans" w:eastAsia="Times New Roman" w:hAnsi="Fira Sans" w:cs="Arial"/>
                <w:sz w:val="20"/>
                <w:szCs w:val="20"/>
                <w:lang w:eastAsia="en-NZ"/>
              </w:rPr>
              <w:t>GP</w:t>
            </w:r>
            <w:r>
              <w:rPr>
                <w:rFonts w:ascii="Fira Sans" w:eastAsia="Times New Roman" w:hAnsi="Fira Sans" w:cs="Arial"/>
                <w:sz w:val="20"/>
                <w:szCs w:val="20"/>
                <w:lang w:eastAsia="en-NZ"/>
              </w:rPr>
              <w:t xml:space="preserve"> </w:t>
            </w:r>
            <w:r w:rsidR="00234B85">
              <w:rPr>
                <w:rFonts w:ascii="Fira Sans" w:eastAsia="Times New Roman" w:hAnsi="Fira Sans" w:cs="Arial"/>
                <w:sz w:val="20"/>
                <w:szCs w:val="20"/>
                <w:lang w:eastAsia="en-NZ"/>
              </w:rPr>
              <w:t xml:space="preserve">will </w:t>
            </w:r>
            <w:r w:rsidR="002E7582">
              <w:rPr>
                <w:rFonts w:ascii="Fira Sans" w:eastAsia="Times New Roman" w:hAnsi="Fira Sans" w:cs="Arial"/>
                <w:sz w:val="20"/>
                <w:szCs w:val="20"/>
                <w:lang w:eastAsia="en-NZ"/>
              </w:rPr>
              <w:t>conduct a full blood count and check the result</w:t>
            </w:r>
            <w:r w:rsidR="006F660C">
              <w:rPr>
                <w:rFonts w:ascii="Fira Sans" w:eastAsia="Times New Roman" w:hAnsi="Fira Sans" w:cs="Arial"/>
                <w:sz w:val="20"/>
                <w:szCs w:val="20"/>
                <w:lang w:eastAsia="en-NZ"/>
              </w:rPr>
              <w:t xml:space="preserve"> promptly</w:t>
            </w:r>
            <w:r w:rsidR="002E7582">
              <w:rPr>
                <w:rFonts w:ascii="Fira Sans" w:eastAsia="Times New Roman" w:hAnsi="Fira Sans" w:cs="Arial"/>
                <w:sz w:val="20"/>
                <w:szCs w:val="20"/>
                <w:lang w:eastAsia="en-NZ"/>
              </w:rPr>
              <w:t>.</w:t>
            </w:r>
          </w:p>
          <w:p w14:paraId="4D52F6BA" w14:textId="77777777" w:rsidR="00F95C63" w:rsidRDefault="00F95C63" w:rsidP="00F95C63">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Early stage, asymptomatic disease may be managed by the GP and not require a specialist referral.</w:t>
            </w:r>
          </w:p>
          <w:p w14:paraId="02D0207B" w14:textId="77777777" w:rsidR="00F95C63" w:rsidRPr="00A06250" w:rsidRDefault="00F95C63" w:rsidP="00F95C63">
            <w:pPr>
              <w:pStyle w:val="ListParagraph"/>
              <w:numPr>
                <w:ilvl w:val="0"/>
                <w:numId w:val="39"/>
              </w:numPr>
              <w:spacing w:before="120" w:after="120"/>
              <w:ind w:left="510" w:hanging="425"/>
              <w:contextualSpacing w:val="0"/>
              <w:textAlignment w:val="baseline"/>
              <w:rPr>
                <w:rFonts w:ascii="Fira Sans" w:eastAsia="Times New Roman" w:hAnsi="Fira Sans" w:cs="Arial"/>
                <w:b/>
                <w:bCs/>
                <w:sz w:val="20"/>
                <w:szCs w:val="20"/>
                <w:lang w:eastAsia="en-NZ"/>
              </w:rPr>
            </w:pPr>
            <w:r>
              <w:rPr>
                <w:rFonts w:ascii="Fira Sans" w:eastAsia="Times New Roman" w:hAnsi="Fira Sans" w:cs="Arial"/>
                <w:sz w:val="20"/>
                <w:szCs w:val="20"/>
                <w:lang w:eastAsia="en-NZ"/>
              </w:rPr>
              <w:t xml:space="preserve">GP’s have the option to refer to hospital specialists for advice only and all referrals should be triaged </w:t>
            </w:r>
            <w:r w:rsidRPr="00A06250">
              <w:rPr>
                <w:rFonts w:ascii="Fira Sans" w:eastAsia="Times New Roman" w:hAnsi="Fira Sans" w:cs="Arial"/>
                <w:b/>
                <w:bCs/>
                <w:sz w:val="20"/>
                <w:szCs w:val="20"/>
                <w:lang w:eastAsia="en-NZ"/>
              </w:rPr>
              <w:t>within 1-2 days</w:t>
            </w:r>
            <w:r>
              <w:rPr>
                <w:rFonts w:ascii="Fira Sans" w:eastAsia="Times New Roman" w:hAnsi="Fira Sans" w:cs="Arial"/>
                <w:b/>
                <w:bCs/>
                <w:sz w:val="20"/>
                <w:szCs w:val="20"/>
                <w:lang w:eastAsia="en-NZ"/>
              </w:rPr>
              <w:t>.</w:t>
            </w:r>
          </w:p>
          <w:p w14:paraId="2E418317" w14:textId="29832AAA" w:rsidR="00F95C63" w:rsidRPr="005151BF" w:rsidRDefault="00F95C63" w:rsidP="00F95C63">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If a hospital specialist review is required it will be prioritised according to clinical need with ‘immediate’ priority cases seen </w:t>
            </w:r>
            <w:r w:rsidRPr="00A06250">
              <w:rPr>
                <w:rFonts w:ascii="Fira Sans" w:eastAsia="Times New Roman" w:hAnsi="Fira Sans" w:cs="Arial"/>
                <w:b/>
                <w:bCs/>
                <w:sz w:val="20"/>
                <w:szCs w:val="20"/>
                <w:lang w:eastAsia="en-NZ"/>
              </w:rPr>
              <w:t>within 48 hours</w:t>
            </w:r>
            <w:r>
              <w:rPr>
                <w:rFonts w:ascii="Fira Sans" w:eastAsia="Times New Roman" w:hAnsi="Fira Sans" w:cs="Arial"/>
                <w:b/>
                <w:bCs/>
                <w:sz w:val="20"/>
                <w:szCs w:val="20"/>
                <w:lang w:eastAsia="en-NZ"/>
              </w:rPr>
              <w:t xml:space="preserve">, </w:t>
            </w:r>
            <w:r w:rsidRPr="00A06250">
              <w:rPr>
                <w:rFonts w:ascii="Fira Sans" w:eastAsia="Times New Roman" w:hAnsi="Fira Sans" w:cs="Arial"/>
                <w:sz w:val="20"/>
                <w:szCs w:val="20"/>
                <w:lang w:eastAsia="en-NZ"/>
              </w:rPr>
              <w:t>urgent</w:t>
            </w:r>
            <w:r>
              <w:rPr>
                <w:rFonts w:ascii="Fira Sans" w:eastAsia="Times New Roman" w:hAnsi="Fira Sans" w:cs="Arial"/>
                <w:b/>
                <w:bCs/>
                <w:sz w:val="20"/>
                <w:szCs w:val="20"/>
                <w:lang w:eastAsia="en-NZ"/>
              </w:rPr>
              <w:t xml:space="preserve"> within 1 week, </w:t>
            </w:r>
            <w:r w:rsidRPr="00A06250">
              <w:rPr>
                <w:rFonts w:ascii="Fira Sans" w:eastAsia="Times New Roman" w:hAnsi="Fira Sans" w:cs="Arial"/>
                <w:sz w:val="20"/>
                <w:szCs w:val="20"/>
                <w:lang w:eastAsia="en-NZ"/>
              </w:rPr>
              <w:t>semi-urgent</w:t>
            </w:r>
            <w:r>
              <w:rPr>
                <w:rFonts w:ascii="Fira Sans" w:eastAsia="Times New Roman" w:hAnsi="Fira Sans" w:cs="Arial"/>
                <w:b/>
                <w:bCs/>
                <w:sz w:val="20"/>
                <w:szCs w:val="20"/>
                <w:lang w:eastAsia="en-NZ"/>
              </w:rPr>
              <w:t xml:space="preserve"> within 4 weeks</w:t>
            </w:r>
            <w:r>
              <w:rPr>
                <w:rFonts w:ascii="Fira Sans" w:eastAsia="Times New Roman" w:hAnsi="Fira Sans" w:cs="Arial"/>
                <w:sz w:val="20"/>
                <w:szCs w:val="20"/>
                <w:lang w:eastAsia="en-NZ"/>
              </w:rPr>
              <w:t xml:space="preserve"> and routine cases seen </w:t>
            </w:r>
            <w:r w:rsidRPr="00A06250">
              <w:rPr>
                <w:rFonts w:ascii="Fira Sans" w:eastAsia="Times New Roman" w:hAnsi="Fira Sans" w:cs="Arial"/>
                <w:b/>
                <w:bCs/>
                <w:sz w:val="20"/>
                <w:szCs w:val="20"/>
                <w:lang w:eastAsia="en-NZ"/>
              </w:rPr>
              <w:t>within 4 months</w:t>
            </w:r>
            <w:r>
              <w:rPr>
                <w:rFonts w:ascii="Fira Sans" w:eastAsia="Times New Roman" w:hAnsi="Fira Sans" w:cs="Arial"/>
                <w:sz w:val="20"/>
                <w:szCs w:val="20"/>
                <w:lang w:eastAsia="en-NZ"/>
              </w:rPr>
              <w:t>.</w:t>
            </w:r>
          </w:p>
          <w:p w14:paraId="62A3499C" w14:textId="77777777" w:rsidR="003019FD" w:rsidRPr="005C433D" w:rsidRDefault="003019FD" w:rsidP="00DE44C5">
            <w:pPr>
              <w:spacing w:before="24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2D4BD936" w14:textId="204A36CC" w:rsidR="003019FD" w:rsidRPr="00AD1A33" w:rsidRDefault="003019FD" w:rsidP="002B50E8">
            <w:pPr>
              <w:pStyle w:val="ListParagraph"/>
              <w:numPr>
                <w:ilvl w:val="0"/>
                <w:numId w:val="39"/>
              </w:numPr>
              <w:spacing w:before="120" w:after="120"/>
              <w:ind w:left="510" w:hanging="425"/>
              <w:textAlignment w:val="baseline"/>
              <w:rPr>
                <w:rFonts w:ascii="Fira Sans" w:eastAsia="Times New Roman" w:hAnsi="Fira Sans" w:cs="Arial"/>
                <w:sz w:val="20"/>
                <w:szCs w:val="20"/>
                <w:lang w:eastAsia="en-NZ"/>
              </w:rPr>
            </w:pPr>
            <w:r w:rsidRPr="00AD1A33">
              <w:rPr>
                <w:rFonts w:ascii="Fira Sans" w:eastAsia="Times New Roman" w:hAnsi="Fira Sans" w:cs="Arial"/>
                <w:sz w:val="20"/>
                <w:szCs w:val="20"/>
                <w:lang w:eastAsia="en-NZ"/>
              </w:rPr>
              <w:t xml:space="preserve">Explain to </w:t>
            </w:r>
            <w:r w:rsidR="00BC704C">
              <w:rPr>
                <w:rFonts w:ascii="Fira Sans" w:eastAsia="Times New Roman" w:hAnsi="Fira Sans" w:cs="Arial"/>
                <w:sz w:val="20"/>
                <w:szCs w:val="20"/>
                <w:lang w:eastAsia="en-NZ"/>
              </w:rPr>
              <w:t xml:space="preserve">the </w:t>
            </w:r>
            <w:r w:rsidRPr="00AD1A33">
              <w:rPr>
                <w:rFonts w:ascii="Fira Sans" w:eastAsia="Times New Roman" w:hAnsi="Fira Sans" w:cs="Arial"/>
                <w:sz w:val="20"/>
                <w:szCs w:val="20"/>
                <w:lang w:eastAsia="en-NZ"/>
              </w:rPr>
              <w:t>person and their whānau that they are being referred to a hospital specialist service and why, including:  </w:t>
            </w:r>
          </w:p>
          <w:p w14:paraId="51D8C9E7" w14:textId="77777777" w:rsidR="003019FD" w:rsidRDefault="003019FD" w:rsidP="002B50E8">
            <w:pPr>
              <w:pStyle w:val="ListParagraph"/>
              <w:numPr>
                <w:ilvl w:val="0"/>
                <w:numId w:val="182"/>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long this may take </w:t>
            </w:r>
          </w:p>
          <w:p w14:paraId="04C6823B" w14:textId="77777777" w:rsidR="003019FD" w:rsidRDefault="003019FD" w:rsidP="002B50E8">
            <w:pPr>
              <w:pStyle w:val="ListParagraph"/>
              <w:numPr>
                <w:ilvl w:val="0"/>
                <w:numId w:val="182"/>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who to contact if their symptoms change </w:t>
            </w:r>
          </w:p>
          <w:p w14:paraId="4E7EC6B5" w14:textId="77777777" w:rsidR="003019FD" w:rsidRPr="00AD1A33" w:rsidRDefault="003019FD" w:rsidP="002B50E8">
            <w:pPr>
              <w:pStyle w:val="ListParagraph"/>
              <w:numPr>
                <w:ilvl w:val="0"/>
                <w:numId w:val="182"/>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5C2E1A31" w14:textId="77777777" w:rsidR="003019FD" w:rsidRDefault="003019FD" w:rsidP="003019FD">
      <w:pPr>
        <w:jc w:val="both"/>
        <w:rPr>
          <w:rFonts w:ascii="Montserrat" w:eastAsia="Times New Roman" w:hAnsi="Montserrat" w:cs="Arial"/>
          <w:b/>
          <w:bCs/>
          <w:sz w:val="28"/>
          <w:szCs w:val="28"/>
          <w:lang w:val="en-NZ" w:eastAsia="en-NZ"/>
        </w:rPr>
      </w:pPr>
    </w:p>
    <w:p w14:paraId="7229C125" w14:textId="77777777" w:rsidR="00933889" w:rsidRDefault="00933889" w:rsidP="003019FD">
      <w:pPr>
        <w:jc w:val="both"/>
        <w:rPr>
          <w:rFonts w:ascii="Montserrat" w:eastAsia="Times New Roman" w:hAnsi="Montserrat" w:cs="Arial"/>
          <w:b/>
          <w:bCs/>
          <w:sz w:val="28"/>
          <w:szCs w:val="28"/>
          <w:lang w:val="en-NZ" w:eastAsia="en-NZ"/>
        </w:rPr>
      </w:pPr>
    </w:p>
    <w:p w14:paraId="228824A1" w14:textId="77777777" w:rsidR="00933889" w:rsidRDefault="00933889" w:rsidP="003019FD">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57"/>
        <w:gridCol w:w="4820"/>
        <w:gridCol w:w="4819"/>
      </w:tblGrid>
      <w:tr w:rsidR="003019FD" w:rsidRPr="008F7DC2" w14:paraId="588E0C5B" w14:textId="77777777" w:rsidTr="00CE7CE5">
        <w:trPr>
          <w:gridBefore w:val="1"/>
          <w:wBefore w:w="57" w:type="dxa"/>
          <w:trHeight w:val="300"/>
        </w:trPr>
        <w:tc>
          <w:tcPr>
            <w:tcW w:w="4820" w:type="dxa"/>
            <w:shd w:val="clear" w:color="auto" w:fill="C2D9BA"/>
          </w:tcPr>
          <w:p w14:paraId="6FAFA117"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4: Diagnosis, staging and treatment planning </w:t>
            </w:r>
          </w:p>
        </w:tc>
        <w:tc>
          <w:tcPr>
            <w:tcW w:w="4819" w:type="dxa"/>
            <w:shd w:val="clear" w:color="auto" w:fill="C2D9BA"/>
          </w:tcPr>
          <w:p w14:paraId="3FC3E0A6"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3019FD" w:rsidRPr="002B564B" w14:paraId="012FE1D4" w14:textId="77777777" w:rsidTr="00CE7CE5">
        <w:trPr>
          <w:gridBefore w:val="1"/>
          <w:wBefore w:w="57" w:type="dxa"/>
          <w:trHeight w:val="300"/>
        </w:trPr>
        <w:tc>
          <w:tcPr>
            <w:tcW w:w="4820" w:type="dxa"/>
          </w:tcPr>
          <w:p w14:paraId="5C7CE6E8" w14:textId="77777777" w:rsidR="003019FD" w:rsidRPr="00B0676F" w:rsidRDefault="003019FD" w:rsidP="0060742C">
            <w:pPr>
              <w:spacing w:before="120" w:after="120"/>
              <w:rPr>
                <w:rFonts w:ascii="Fira Sans" w:hAnsi="Fira Sans" w:cs="Arial"/>
                <w:b/>
                <w:bCs/>
                <w:color w:val="595454"/>
                <w:sz w:val="20"/>
                <w:szCs w:val="20"/>
                <w:lang w:val="en-US" w:eastAsia="en-NZ"/>
              </w:rPr>
            </w:pPr>
            <w:r w:rsidRPr="00B0676F">
              <w:rPr>
                <w:rFonts w:ascii="Fira Sans" w:hAnsi="Fira Sans" w:cs="Arial"/>
                <w:b/>
                <w:bCs/>
                <w:color w:val="595454"/>
                <w:sz w:val="20"/>
                <w:szCs w:val="20"/>
                <w:lang w:val="en-US" w:eastAsia="en-NZ"/>
              </w:rPr>
              <w:t xml:space="preserve">This step </w:t>
            </w:r>
            <w:r w:rsidRPr="00110B36">
              <w:rPr>
                <w:rFonts w:ascii="Fira Sans" w:hAnsi="Fira Sans" w:cs="Arial"/>
                <w:b/>
                <w:bCs/>
                <w:color w:val="595454"/>
                <w:sz w:val="20"/>
                <w:szCs w:val="20"/>
                <w:lang w:val="en-US" w:eastAsia="en-NZ"/>
              </w:rPr>
              <w:t>outlines</w:t>
            </w:r>
            <w:r w:rsidRPr="00B0676F">
              <w:rPr>
                <w:rFonts w:ascii="Fira Sans" w:hAnsi="Fira Sans" w:cs="Arial"/>
                <w:b/>
                <w:bCs/>
                <w:color w:val="595454"/>
                <w:sz w:val="20"/>
                <w:szCs w:val="20"/>
                <w:lang w:val="en-US" w:eastAsia="en-NZ"/>
              </w:rPr>
              <w:t xml:space="preserve"> the process for confirming the diagnosis and stage of cancer and the planning of subsequent treatment. </w:t>
            </w:r>
          </w:p>
          <w:p w14:paraId="3EB3490B" w14:textId="2E7C435F" w:rsidR="003019FD" w:rsidRPr="006D3218" w:rsidRDefault="003019FD" w:rsidP="0060742C">
            <w:pPr>
              <w:rPr>
                <w:rFonts w:ascii="Fira Sans" w:hAnsi="Fira Sans" w:cs="Arial"/>
                <w:sz w:val="20"/>
                <w:szCs w:val="20"/>
                <w:lang w:val="en-US"/>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FC16DB">
              <w:rPr>
                <w:rFonts w:ascii="Fira Sans" w:hAnsi="Fira Sans" w:cs="Arial"/>
                <w:color w:val="000000" w:themeColor="text1"/>
                <w:sz w:val="20"/>
                <w:szCs w:val="20"/>
                <w:lang w:val="en-US"/>
              </w:rPr>
              <w:t>for</w:t>
            </w:r>
            <w:r w:rsidRPr="00FC16DB">
              <w:rPr>
                <w:rStyle w:val="normaltextrun"/>
                <w:rFonts w:ascii="Fira Sans" w:eastAsia="Times New Roman" w:hAnsi="Fira Sans" w:cs="Arial"/>
                <w:color w:val="000000" w:themeColor="text1"/>
                <w:sz w:val="20"/>
                <w:szCs w:val="20"/>
                <w:lang w:eastAsia="en-NZ"/>
              </w:rPr>
              <w:t xml:space="preserve"> </w:t>
            </w:r>
            <w:r w:rsidR="0060742C">
              <w:rPr>
                <w:rStyle w:val="normaltextrun"/>
                <w:rFonts w:ascii="Fira Sans" w:eastAsia="Times New Roman" w:hAnsi="Fira Sans" w:cs="Arial"/>
                <w:color w:val="000000" w:themeColor="text1"/>
                <w:sz w:val="20"/>
                <w:szCs w:val="20"/>
                <w:lang w:eastAsia="en-NZ"/>
              </w:rPr>
              <w:t>c</w:t>
            </w:r>
            <w:r w:rsidR="00CE7CE5">
              <w:rPr>
                <w:rStyle w:val="normaltextrun"/>
                <w:rFonts w:ascii="Fira Sans" w:eastAsia="Times New Roman" w:hAnsi="Fira Sans" w:cs="Arial"/>
                <w:color w:val="000000" w:themeColor="text1"/>
                <w:sz w:val="20"/>
                <w:szCs w:val="20"/>
                <w:lang w:eastAsia="en-NZ"/>
              </w:rPr>
              <w:t xml:space="preserve">hronic </w:t>
            </w:r>
            <w:r w:rsidR="0060742C">
              <w:rPr>
                <w:rStyle w:val="normaltextrun"/>
                <w:rFonts w:ascii="Fira Sans" w:eastAsia="Times New Roman" w:hAnsi="Fira Sans" w:cs="Arial"/>
                <w:color w:val="000000" w:themeColor="text1"/>
                <w:sz w:val="20"/>
                <w:szCs w:val="20"/>
                <w:lang w:eastAsia="en-NZ"/>
              </w:rPr>
              <w:t>l</w:t>
            </w:r>
            <w:r w:rsidR="00CE7CE5">
              <w:rPr>
                <w:rStyle w:val="normaltextrun"/>
                <w:rFonts w:ascii="Fira Sans" w:eastAsia="Times New Roman" w:hAnsi="Fira Sans" w:cs="Arial"/>
                <w:color w:val="000000" w:themeColor="text1"/>
                <w:sz w:val="20"/>
                <w:szCs w:val="20"/>
                <w:lang w:eastAsia="en-NZ"/>
              </w:rPr>
              <w:t xml:space="preserve">ymphocytic </w:t>
            </w:r>
            <w:r w:rsidR="0060742C">
              <w:rPr>
                <w:rStyle w:val="normaltextrun"/>
                <w:rFonts w:ascii="Fira Sans" w:eastAsia="Times New Roman" w:hAnsi="Fira Sans" w:cs="Arial"/>
                <w:color w:val="000000" w:themeColor="text1"/>
                <w:sz w:val="20"/>
                <w:szCs w:val="20"/>
                <w:lang w:eastAsia="en-NZ"/>
              </w:rPr>
              <w:t>l</w:t>
            </w:r>
            <w:r w:rsidR="00CE7CE5">
              <w:rPr>
                <w:rStyle w:val="normaltextrun"/>
                <w:rFonts w:ascii="Fira Sans" w:eastAsia="Times New Roman" w:hAnsi="Fira Sans" w:cs="Arial"/>
                <w:color w:val="000000" w:themeColor="text1"/>
                <w:sz w:val="20"/>
                <w:szCs w:val="20"/>
                <w:lang w:eastAsia="en-NZ"/>
              </w:rPr>
              <w:t>eukaemia</w:t>
            </w:r>
            <w:r w:rsidRPr="00FC16DB">
              <w:rPr>
                <w:rStyle w:val="normaltextrun"/>
                <w:rFonts w:ascii="Fira Sans" w:eastAsia="Times New Roman" w:hAnsi="Fira Sans" w:cs="Arial"/>
                <w:color w:val="000000" w:themeColor="text1"/>
                <w:sz w:val="20"/>
                <w:szCs w:val="20"/>
                <w:lang w:eastAsia="en-NZ"/>
              </w:rPr>
              <w:t xml:space="preserve"> </w:t>
            </w:r>
            <w:r w:rsidRPr="00FC16DB">
              <w:rPr>
                <w:rFonts w:ascii="Fira Sans" w:hAnsi="Fira Sans" w:cs="Arial"/>
                <w:color w:val="000000" w:themeColor="text1"/>
                <w:sz w:val="20"/>
                <w:szCs w:val="20"/>
                <w:lang w:val="en-US"/>
              </w:rPr>
              <w:t>may include</w:t>
            </w:r>
            <w:r w:rsidRPr="006D3218">
              <w:rPr>
                <w:rFonts w:ascii="Fira Sans" w:hAnsi="Fira Sans" w:cs="Arial"/>
                <w:sz w:val="20"/>
                <w:szCs w:val="20"/>
                <w:lang w:val="en-US"/>
              </w:rPr>
              <w:t>:</w:t>
            </w:r>
          </w:p>
          <w:p w14:paraId="7F060103" w14:textId="110751BE" w:rsidR="003019FD" w:rsidRDefault="00045FD1" w:rsidP="0060742C">
            <w:pPr>
              <w:spacing w:after="120"/>
              <w:rPr>
                <w:rFonts w:ascii="Fira Sans" w:eastAsia="Times New Roman" w:hAnsi="Fira Sans" w:cs="Arial"/>
                <w:bCs/>
                <w:color w:val="000000" w:themeColor="text1"/>
                <w:sz w:val="20"/>
                <w:szCs w:val="20"/>
                <w:lang w:val="en-US" w:eastAsia="en-NZ"/>
              </w:rPr>
            </w:pPr>
            <w:r w:rsidRPr="00CE7CE5">
              <w:rPr>
                <w:rFonts w:ascii="Fira Sans" w:eastAsia="Times New Roman" w:hAnsi="Fira Sans" w:cs="Arial"/>
                <w:b/>
                <w:color w:val="595454"/>
                <w:sz w:val="20"/>
                <w:szCs w:val="20"/>
                <w:lang w:val="en-US" w:eastAsia="en-NZ"/>
              </w:rPr>
              <w:t>Physical examination</w:t>
            </w:r>
            <w:r w:rsidR="00CE7CE5">
              <w:rPr>
                <w:rFonts w:ascii="Fira Sans" w:eastAsia="Times New Roman" w:hAnsi="Fira Sans" w:cs="Arial"/>
                <w:b/>
                <w:color w:val="000000" w:themeColor="text1"/>
                <w:sz w:val="20"/>
                <w:szCs w:val="20"/>
                <w:lang w:val="en-US" w:eastAsia="en-NZ"/>
              </w:rPr>
              <w:t>:</w:t>
            </w:r>
            <w:r w:rsidR="003019FD" w:rsidRPr="002B09F6">
              <w:rPr>
                <w:rFonts w:ascii="Fira Sans" w:eastAsia="Times New Roman" w:hAnsi="Fira Sans" w:cs="Arial"/>
                <w:b/>
                <w:color w:val="000000" w:themeColor="text1"/>
                <w:sz w:val="20"/>
                <w:szCs w:val="20"/>
                <w:lang w:val="en-US" w:eastAsia="en-NZ"/>
              </w:rPr>
              <w:t xml:space="preserve"> </w:t>
            </w:r>
            <w:r w:rsidR="00E70554">
              <w:rPr>
                <w:rFonts w:ascii="Fira Sans" w:eastAsia="Times New Roman" w:hAnsi="Fira Sans" w:cs="Arial"/>
                <w:bCs/>
                <w:color w:val="000000" w:themeColor="text1"/>
                <w:sz w:val="20"/>
                <w:szCs w:val="20"/>
                <w:lang w:val="en-US" w:eastAsia="en-NZ"/>
              </w:rPr>
              <w:t xml:space="preserve">careful palpation of all lymph nodes areas, </w:t>
            </w:r>
            <w:r w:rsidR="006C3662">
              <w:rPr>
                <w:rFonts w:ascii="Fira Sans" w:eastAsia="Times New Roman" w:hAnsi="Fira Sans" w:cs="Arial"/>
                <w:bCs/>
                <w:color w:val="000000" w:themeColor="text1"/>
                <w:sz w:val="20"/>
                <w:szCs w:val="20"/>
                <w:lang w:val="en-US" w:eastAsia="en-NZ"/>
              </w:rPr>
              <w:t>spleen</w:t>
            </w:r>
            <w:r w:rsidR="006C3662">
              <w:rPr>
                <w:rFonts w:ascii="Fira Sans" w:eastAsia="Times New Roman" w:hAnsi="Fira Sans" w:cs="Arial"/>
                <w:bCs/>
                <w:color w:val="000000" w:themeColor="text1"/>
                <w:sz w:val="20"/>
                <w:szCs w:val="20"/>
                <w:lang w:eastAsia="en-NZ"/>
              </w:rPr>
              <w:t>,</w:t>
            </w:r>
            <w:r w:rsidR="00E70554">
              <w:rPr>
                <w:rFonts w:ascii="Fira Sans" w:eastAsia="Times New Roman" w:hAnsi="Fira Sans" w:cs="Arial"/>
                <w:bCs/>
                <w:color w:val="000000" w:themeColor="text1"/>
                <w:sz w:val="20"/>
                <w:szCs w:val="20"/>
                <w:lang w:val="en-US" w:eastAsia="en-NZ"/>
              </w:rPr>
              <w:t xml:space="preserve"> and liver.</w:t>
            </w:r>
          </w:p>
          <w:p w14:paraId="68E5B1D8" w14:textId="68A83B47" w:rsidR="003019FD" w:rsidRDefault="00FB2037" w:rsidP="0060742C">
            <w:pPr>
              <w:spacing w:after="120"/>
              <w:rPr>
                <w:rFonts w:ascii="Fira Sans" w:hAnsi="Fira Sans"/>
                <w:color w:val="000000" w:themeColor="text1"/>
                <w:sz w:val="20"/>
                <w:szCs w:val="20"/>
                <w:lang w:eastAsia="en-NZ"/>
              </w:rPr>
            </w:pPr>
            <w:r w:rsidRPr="00CE7CE5">
              <w:rPr>
                <w:rFonts w:ascii="Fira Sans" w:hAnsi="Fira Sans"/>
                <w:b/>
                <w:bCs/>
                <w:color w:val="595454"/>
                <w:sz w:val="20"/>
                <w:szCs w:val="20"/>
                <w:lang w:eastAsia="en-NZ"/>
              </w:rPr>
              <w:t>Laboratory</w:t>
            </w:r>
            <w:r w:rsidRPr="00CE7CE5">
              <w:rPr>
                <w:rFonts w:ascii="Fira Sans" w:hAnsi="Fira Sans"/>
                <w:color w:val="595454"/>
                <w:sz w:val="20"/>
                <w:szCs w:val="20"/>
                <w:lang w:eastAsia="en-NZ"/>
              </w:rPr>
              <w:t>:</w:t>
            </w:r>
            <w:r w:rsidRPr="00CE7CE5">
              <w:rPr>
                <w:rFonts w:ascii="Calibri" w:eastAsia="Times New Roman" w:hAnsi="Calibri" w:cs="Calibri"/>
                <w:color w:val="595454"/>
                <w:sz w:val="20"/>
                <w:szCs w:val="20"/>
                <w:lang w:eastAsia="en-NZ"/>
              </w:rPr>
              <w:t xml:space="preserve"> </w:t>
            </w:r>
            <w:r w:rsidR="00864D4C" w:rsidRPr="00864D4C">
              <w:rPr>
                <w:rFonts w:ascii="Fira Sans" w:hAnsi="Fira Sans"/>
                <w:color w:val="000000" w:themeColor="text1"/>
                <w:sz w:val="20"/>
                <w:szCs w:val="20"/>
                <w:lang w:eastAsia="en-NZ"/>
              </w:rPr>
              <w:t>surface markers of the peripheral blood,</w:t>
            </w:r>
            <w:r w:rsidR="00864D4C">
              <w:rPr>
                <w:rFonts w:ascii="Calibri" w:eastAsia="Times New Roman" w:hAnsi="Calibri" w:cs="Calibri"/>
                <w:color w:val="595454"/>
                <w:sz w:val="20"/>
                <w:szCs w:val="20"/>
                <w:lang w:eastAsia="en-NZ"/>
              </w:rPr>
              <w:t xml:space="preserve"> </w:t>
            </w:r>
            <w:r w:rsidRPr="00D64D66">
              <w:rPr>
                <w:rFonts w:ascii="Fira Sans" w:hAnsi="Fira Sans"/>
                <w:color w:val="000000" w:themeColor="text1"/>
                <w:sz w:val="20"/>
                <w:szCs w:val="20"/>
                <w:lang w:eastAsia="en-NZ"/>
              </w:rPr>
              <w:t>serum chemistry</w:t>
            </w:r>
            <w:r w:rsidRPr="00FB2037">
              <w:rPr>
                <w:rFonts w:ascii="Fira Sans" w:hAnsi="Fira Sans"/>
                <w:color w:val="000000" w:themeColor="text1"/>
                <w:sz w:val="20"/>
                <w:szCs w:val="20"/>
                <w:lang w:eastAsia="en-NZ"/>
              </w:rPr>
              <w:t>, serum immunoglobulin levels, direct antiglobulin test</w:t>
            </w:r>
            <w:r>
              <w:rPr>
                <w:rFonts w:ascii="Fira Sans" w:hAnsi="Fira Sans"/>
                <w:color w:val="000000" w:themeColor="text1"/>
                <w:sz w:val="20"/>
                <w:szCs w:val="20"/>
                <w:lang w:eastAsia="en-NZ"/>
              </w:rPr>
              <w:t>,</w:t>
            </w:r>
            <w:r w:rsidRPr="00FB2037">
              <w:rPr>
                <w:rFonts w:ascii="Fira Sans" w:hAnsi="Fira Sans"/>
                <w:color w:val="000000" w:themeColor="text1"/>
                <w:sz w:val="20"/>
                <w:szCs w:val="20"/>
                <w:lang w:eastAsia="en-NZ"/>
              </w:rPr>
              <w:t xml:space="preserve"> serum protein electrophoresis</w:t>
            </w:r>
            <w:r w:rsidR="005134A3">
              <w:rPr>
                <w:rFonts w:ascii="Fira Sans" w:hAnsi="Fira Sans"/>
                <w:color w:val="000000" w:themeColor="text1"/>
                <w:sz w:val="20"/>
                <w:szCs w:val="20"/>
                <w:lang w:eastAsia="en-NZ"/>
              </w:rPr>
              <w:t xml:space="preserve"> and</w:t>
            </w:r>
            <w:r w:rsidR="00D64D66">
              <w:rPr>
                <w:rFonts w:ascii="Fira Sans" w:hAnsi="Fira Sans"/>
                <w:color w:val="000000" w:themeColor="text1"/>
                <w:sz w:val="20"/>
                <w:szCs w:val="20"/>
                <w:lang w:eastAsia="en-NZ"/>
              </w:rPr>
              <w:t xml:space="preserve"> v</w:t>
            </w:r>
            <w:r w:rsidRPr="00FB2037">
              <w:rPr>
                <w:rFonts w:ascii="Fira Sans" w:hAnsi="Fira Sans"/>
                <w:color w:val="000000" w:themeColor="text1"/>
                <w:sz w:val="20"/>
                <w:szCs w:val="20"/>
                <w:lang w:eastAsia="en-NZ"/>
              </w:rPr>
              <w:t>iral serology</w:t>
            </w:r>
            <w:r w:rsidR="00541925">
              <w:rPr>
                <w:rFonts w:ascii="Fira Sans" w:hAnsi="Fira Sans"/>
                <w:color w:val="000000" w:themeColor="text1"/>
                <w:sz w:val="20"/>
                <w:szCs w:val="20"/>
                <w:lang w:eastAsia="en-NZ"/>
              </w:rPr>
              <w:t xml:space="preserve"> if applicable</w:t>
            </w:r>
            <w:r w:rsidR="005134A3">
              <w:rPr>
                <w:rFonts w:ascii="Fira Sans" w:hAnsi="Fira Sans"/>
                <w:color w:val="000000" w:themeColor="text1"/>
                <w:sz w:val="20"/>
                <w:szCs w:val="20"/>
                <w:lang w:eastAsia="en-NZ"/>
              </w:rPr>
              <w:t>.</w:t>
            </w:r>
            <w:r w:rsidRPr="00FB2037">
              <w:rPr>
                <w:rFonts w:ascii="Fira Sans" w:hAnsi="Fira Sans"/>
                <w:color w:val="000000" w:themeColor="text1"/>
                <w:sz w:val="20"/>
                <w:szCs w:val="20"/>
                <w:lang w:eastAsia="en-NZ"/>
              </w:rPr>
              <w:t xml:space="preserve"> </w:t>
            </w:r>
          </w:p>
          <w:p w14:paraId="41640713" w14:textId="27D99354" w:rsidR="00D64D66" w:rsidRDefault="002A550D" w:rsidP="0060742C">
            <w:pPr>
              <w:contextualSpacing/>
              <w:rPr>
                <w:rFonts w:ascii="Fira Sans" w:hAnsi="Fira Sans"/>
                <w:color w:val="000000" w:themeColor="text1"/>
                <w:sz w:val="20"/>
                <w:szCs w:val="20"/>
                <w:lang w:eastAsia="en-NZ"/>
              </w:rPr>
            </w:pPr>
            <w:r w:rsidRPr="00CE7CE5">
              <w:rPr>
                <w:rFonts w:ascii="Fira Sans" w:hAnsi="Fira Sans"/>
                <w:b/>
                <w:bCs/>
                <w:color w:val="595454"/>
                <w:sz w:val="20"/>
                <w:szCs w:val="20"/>
                <w:lang w:eastAsia="en-NZ"/>
              </w:rPr>
              <w:t>Selective investigations</w:t>
            </w:r>
            <w:r w:rsidRPr="009F414F">
              <w:rPr>
                <w:rFonts w:ascii="Fira Sans" w:hAnsi="Fira Sans"/>
                <w:color w:val="000000" w:themeColor="text1"/>
                <w:sz w:val="20"/>
                <w:szCs w:val="20"/>
                <w:lang w:eastAsia="en-NZ"/>
              </w:rPr>
              <w:t xml:space="preserve"> </w:t>
            </w:r>
            <w:r>
              <w:rPr>
                <w:rFonts w:ascii="Fira Sans" w:hAnsi="Fira Sans"/>
                <w:color w:val="000000" w:themeColor="text1"/>
                <w:sz w:val="20"/>
                <w:szCs w:val="20"/>
                <w:lang w:eastAsia="en-NZ"/>
              </w:rPr>
              <w:t>under certain circumstances</w:t>
            </w:r>
            <w:r w:rsidR="009F414F">
              <w:rPr>
                <w:rFonts w:ascii="Fira Sans" w:hAnsi="Fira Sans"/>
                <w:color w:val="000000" w:themeColor="text1"/>
                <w:sz w:val="20"/>
                <w:szCs w:val="20"/>
                <w:lang w:eastAsia="en-NZ"/>
              </w:rPr>
              <w:t xml:space="preserve"> (</w:t>
            </w:r>
            <w:r w:rsidR="00FA6F96">
              <w:rPr>
                <w:rFonts w:ascii="Fira Sans" w:hAnsi="Fira Sans"/>
                <w:color w:val="000000" w:themeColor="text1"/>
                <w:sz w:val="20"/>
                <w:szCs w:val="20"/>
                <w:lang w:eastAsia="en-NZ"/>
              </w:rPr>
              <w:t>refer</w:t>
            </w:r>
            <w:r w:rsidR="009F414F">
              <w:rPr>
                <w:rFonts w:ascii="Fira Sans" w:hAnsi="Fira Sans"/>
                <w:color w:val="000000" w:themeColor="text1"/>
                <w:sz w:val="20"/>
                <w:szCs w:val="20"/>
                <w:lang w:eastAsia="en-NZ"/>
              </w:rPr>
              <w:t xml:space="preserve"> 4.2)</w:t>
            </w:r>
            <w:r>
              <w:rPr>
                <w:rFonts w:ascii="Fira Sans" w:hAnsi="Fira Sans"/>
                <w:color w:val="000000" w:themeColor="text1"/>
                <w:sz w:val="20"/>
                <w:szCs w:val="20"/>
                <w:lang w:eastAsia="en-NZ"/>
              </w:rPr>
              <w:t>:</w:t>
            </w:r>
          </w:p>
          <w:p w14:paraId="3905EC19" w14:textId="0DEF4697" w:rsidR="002A550D" w:rsidRDefault="002A550D"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marrow aspirate and biopsy</w:t>
            </w:r>
          </w:p>
          <w:p w14:paraId="051E8923" w14:textId="07C9593B" w:rsidR="002A550D" w:rsidRDefault="007F6B5A"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computed tomography (</w:t>
            </w:r>
            <w:r w:rsidR="002A550D">
              <w:rPr>
                <w:rFonts w:ascii="Fira Sans" w:hAnsi="Fira Sans"/>
                <w:color w:val="000000" w:themeColor="text1"/>
                <w:sz w:val="20"/>
                <w:szCs w:val="20"/>
                <w:lang w:eastAsia="en-NZ"/>
              </w:rPr>
              <w:t>CT</w:t>
            </w:r>
            <w:r>
              <w:rPr>
                <w:rFonts w:ascii="Fira Sans" w:hAnsi="Fira Sans"/>
                <w:color w:val="000000" w:themeColor="text1"/>
                <w:sz w:val="20"/>
                <w:szCs w:val="20"/>
                <w:lang w:eastAsia="en-NZ"/>
              </w:rPr>
              <w:t>)</w:t>
            </w:r>
            <w:r w:rsidR="002A550D">
              <w:rPr>
                <w:rFonts w:ascii="Fira Sans" w:hAnsi="Fira Sans"/>
                <w:color w:val="000000" w:themeColor="text1"/>
                <w:sz w:val="20"/>
                <w:szCs w:val="20"/>
                <w:lang w:eastAsia="en-NZ"/>
              </w:rPr>
              <w:t xml:space="preserve"> scans and other imaging</w:t>
            </w:r>
          </w:p>
          <w:p w14:paraId="21294209" w14:textId="16F456EF" w:rsidR="002A550D" w:rsidRDefault="005134A3"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m</w:t>
            </w:r>
            <w:r w:rsidR="002A550D">
              <w:rPr>
                <w:rFonts w:ascii="Fira Sans" w:hAnsi="Fira Sans"/>
                <w:color w:val="000000" w:themeColor="text1"/>
                <w:sz w:val="20"/>
                <w:szCs w:val="20"/>
                <w:lang w:eastAsia="en-NZ"/>
              </w:rPr>
              <w:t xml:space="preserve">olecular </w:t>
            </w:r>
            <w:r w:rsidR="009F414F">
              <w:rPr>
                <w:rFonts w:ascii="Fira Sans" w:hAnsi="Fira Sans"/>
                <w:color w:val="000000" w:themeColor="text1"/>
                <w:sz w:val="20"/>
                <w:szCs w:val="20"/>
                <w:lang w:eastAsia="en-NZ"/>
              </w:rPr>
              <w:t>genetic tests</w:t>
            </w:r>
          </w:p>
          <w:p w14:paraId="7782B916" w14:textId="4A287BCD" w:rsidR="003019FD" w:rsidRPr="002F107D" w:rsidRDefault="005134A3"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t</w:t>
            </w:r>
            <w:r w:rsidR="009F414F">
              <w:rPr>
                <w:rFonts w:ascii="Fira Sans" w:hAnsi="Fira Sans"/>
                <w:color w:val="000000" w:themeColor="text1"/>
                <w:sz w:val="20"/>
                <w:szCs w:val="20"/>
                <w:lang w:eastAsia="en-NZ"/>
              </w:rPr>
              <w:t>issue biopsy</w:t>
            </w:r>
            <w:r>
              <w:rPr>
                <w:rFonts w:ascii="Fira Sans" w:hAnsi="Fira Sans"/>
                <w:lang w:eastAsia="en-NZ"/>
              </w:rPr>
              <w:t>.</w:t>
            </w:r>
          </w:p>
          <w:p w14:paraId="6D0379ED" w14:textId="1740DA7F" w:rsidR="003019FD" w:rsidRDefault="005E2527" w:rsidP="0060742C">
            <w:pPr>
              <w:spacing w:before="120"/>
              <w:rPr>
                <w:rFonts w:ascii="Fira Sans" w:hAnsi="Fira Sans" w:cs="Arial"/>
                <w:b/>
                <w:bCs/>
                <w:sz w:val="20"/>
                <w:szCs w:val="20"/>
                <w:lang w:val="en-US"/>
              </w:rPr>
            </w:pPr>
            <w:r>
              <w:rPr>
                <w:rFonts w:ascii="Fira Sans" w:hAnsi="Fira Sans" w:cs="Arial"/>
                <w:b/>
                <w:bCs/>
                <w:sz w:val="20"/>
                <w:szCs w:val="20"/>
                <w:lang w:val="en-US" w:eastAsia="en-NZ"/>
              </w:rPr>
              <w:t>Staging</w:t>
            </w:r>
            <w:r w:rsidR="003019FD" w:rsidRPr="006200A5">
              <w:rPr>
                <w:rFonts w:ascii="Fira Sans" w:hAnsi="Fira Sans" w:cs="Arial"/>
                <w:b/>
                <w:bCs/>
                <w:sz w:val="20"/>
                <w:szCs w:val="20"/>
                <w:lang w:val="en-US" w:eastAsia="en-NZ"/>
              </w:rPr>
              <w:t>:</w:t>
            </w:r>
            <w:r w:rsidR="003019FD" w:rsidRPr="006200A5">
              <w:rPr>
                <w:rFonts w:ascii="Fira Sans" w:hAnsi="Fira Sans" w:cs="Arial"/>
                <w:b/>
                <w:bCs/>
                <w:sz w:val="20"/>
                <w:szCs w:val="20"/>
                <w:lang w:val="en-US"/>
              </w:rPr>
              <w:t xml:space="preserve"> </w:t>
            </w:r>
          </w:p>
          <w:p w14:paraId="7A66D9E7" w14:textId="437C4065" w:rsidR="00EB1D15" w:rsidRPr="00EB1D15" w:rsidRDefault="00EB1D15" w:rsidP="0060742C">
            <w:pPr>
              <w:spacing w:before="120"/>
              <w:rPr>
                <w:rFonts w:ascii="Fira Sans" w:hAnsi="Fira Sans" w:cs="Arial"/>
                <w:sz w:val="20"/>
                <w:szCs w:val="20"/>
                <w:lang w:val="en-US"/>
              </w:rPr>
            </w:pPr>
            <w:r w:rsidRPr="00EB1D15">
              <w:rPr>
                <w:rFonts w:ascii="Fira Sans" w:hAnsi="Fira Sans" w:cs="Arial"/>
                <w:sz w:val="20"/>
                <w:szCs w:val="20"/>
                <w:lang w:val="en-US"/>
              </w:rPr>
              <w:t xml:space="preserve">There </w:t>
            </w:r>
            <w:r>
              <w:rPr>
                <w:rFonts w:ascii="Fira Sans" w:hAnsi="Fira Sans" w:cs="Arial"/>
                <w:sz w:val="20"/>
                <w:szCs w:val="20"/>
                <w:lang w:val="en-US"/>
              </w:rPr>
              <w:t xml:space="preserve">are two staging systems for chronic lymphocytic leukaemia: </w:t>
            </w:r>
            <w:r w:rsidR="00EF60DA">
              <w:rPr>
                <w:rFonts w:ascii="Fira Sans" w:hAnsi="Fira Sans" w:cs="Arial"/>
                <w:sz w:val="20"/>
                <w:szCs w:val="20"/>
                <w:lang w:val="en-US"/>
              </w:rPr>
              <w:t xml:space="preserve">Binet and Rai. The Binet staging system is more commonly used </w:t>
            </w:r>
            <w:r w:rsidR="00D82007">
              <w:rPr>
                <w:rFonts w:ascii="Fira Sans" w:hAnsi="Fira Sans" w:cs="Arial"/>
                <w:sz w:val="20"/>
                <w:szCs w:val="20"/>
                <w:lang w:val="en-US"/>
              </w:rPr>
              <w:t xml:space="preserve">across </w:t>
            </w:r>
            <w:r w:rsidR="00EF60DA">
              <w:rPr>
                <w:rFonts w:ascii="Fira Sans" w:hAnsi="Fira Sans" w:cs="Arial"/>
                <w:sz w:val="20"/>
                <w:szCs w:val="20"/>
                <w:lang w:val="en-US"/>
              </w:rPr>
              <w:t>Australasia</w:t>
            </w:r>
            <w:r w:rsidR="00D82007">
              <w:rPr>
                <w:rFonts w:ascii="Fira Sans" w:hAnsi="Fira Sans" w:cs="Arial"/>
                <w:sz w:val="20"/>
                <w:szCs w:val="20"/>
                <w:lang w:val="en-US"/>
              </w:rPr>
              <w:t>.</w:t>
            </w:r>
          </w:p>
          <w:p w14:paraId="32C719DD" w14:textId="77777777" w:rsidR="00C07028" w:rsidRPr="00C07028" w:rsidRDefault="00C07028" w:rsidP="00C07028">
            <w:pPr>
              <w:spacing w:before="120" w:after="120"/>
              <w:ind w:left="567" w:hanging="567"/>
              <w:jc w:val="both"/>
              <w:textAlignment w:val="baseline"/>
              <w:rPr>
                <w:rFonts w:ascii="Fira Sans" w:hAnsi="Fira Sans"/>
                <w:sz w:val="20"/>
                <w:szCs w:val="20"/>
                <w:lang w:eastAsia="en-NZ"/>
              </w:rPr>
            </w:pPr>
            <w:r w:rsidRPr="00C07028">
              <w:rPr>
                <w:rFonts w:ascii="Fira Sans" w:hAnsi="Fira Sans"/>
                <w:sz w:val="20"/>
                <w:szCs w:val="20"/>
                <w:lang w:eastAsia="en-NZ"/>
              </w:rPr>
              <w:t>Binet stage A (low risk): fewer than 3 areas of lymphoid tissue are enlarged, with no anaemia or thrombocytopenia (with both axillae and both groins counted as a single site).</w:t>
            </w:r>
          </w:p>
          <w:p w14:paraId="1B3806AF" w14:textId="77777777" w:rsidR="00C07028" w:rsidRPr="00C07028" w:rsidRDefault="00C07028" w:rsidP="00C07028">
            <w:pPr>
              <w:spacing w:before="120" w:after="120"/>
              <w:ind w:left="567" w:hanging="567"/>
              <w:jc w:val="both"/>
              <w:textAlignment w:val="baseline"/>
              <w:rPr>
                <w:rFonts w:ascii="Fira Sans" w:hAnsi="Fira Sans"/>
                <w:sz w:val="20"/>
                <w:szCs w:val="20"/>
                <w:lang w:eastAsia="en-NZ"/>
              </w:rPr>
            </w:pPr>
            <w:r w:rsidRPr="00C07028">
              <w:rPr>
                <w:rFonts w:ascii="Fira Sans" w:hAnsi="Fira Sans"/>
                <w:sz w:val="20"/>
                <w:szCs w:val="20"/>
                <w:lang w:eastAsia="en-NZ"/>
              </w:rPr>
              <w:t>Binet stage B (intermediate risk): 3 or more areas of lymphoid tissue are enlarged, with no haemoglobin greater than 100 or platelets greater than 100).</w:t>
            </w:r>
          </w:p>
          <w:p w14:paraId="5768DF1D" w14:textId="77777777" w:rsidR="00C07028" w:rsidRPr="00C07028" w:rsidRDefault="00C07028" w:rsidP="00C07028">
            <w:pPr>
              <w:spacing w:before="120" w:after="120"/>
              <w:ind w:left="567" w:hanging="567"/>
              <w:jc w:val="both"/>
              <w:textAlignment w:val="baseline"/>
              <w:rPr>
                <w:rFonts w:ascii="Fira Sans" w:hAnsi="Fira Sans"/>
                <w:sz w:val="20"/>
                <w:szCs w:val="20"/>
                <w:lang w:eastAsia="en-NZ"/>
              </w:rPr>
            </w:pPr>
            <w:r w:rsidRPr="00C07028">
              <w:rPr>
                <w:rFonts w:ascii="Fira Sans" w:hAnsi="Fira Sans"/>
                <w:sz w:val="20"/>
                <w:szCs w:val="20"/>
                <w:lang w:eastAsia="en-NZ"/>
              </w:rPr>
              <w:t>Binet stage C (high risk): Haemaglobin and/or platelets less than 100. Any number of lymphoid tissue areas may be enlarged.</w:t>
            </w:r>
          </w:p>
          <w:p w14:paraId="6A595605" w14:textId="1A9AC700" w:rsidR="003019FD" w:rsidRPr="000627BC" w:rsidRDefault="003019FD" w:rsidP="00C07028">
            <w:pPr>
              <w:spacing w:before="120" w:after="120"/>
              <w:ind w:left="567" w:hanging="567"/>
              <w:textAlignment w:val="baseline"/>
              <w:rPr>
                <w:rFonts w:ascii="Fira Sans" w:hAnsi="Fira Sans"/>
                <w:color w:val="000000" w:themeColor="text1"/>
                <w:sz w:val="20"/>
                <w:szCs w:val="20"/>
                <w:lang w:eastAsia="en-NZ"/>
              </w:rPr>
            </w:pPr>
            <w:r w:rsidRPr="000627BC">
              <w:rPr>
                <w:rFonts w:ascii="Fira Sans" w:hAnsi="Fira Sans" w:cs="Arial"/>
                <w:b/>
                <w:bCs/>
                <w:sz w:val="20"/>
                <w:szCs w:val="20"/>
                <w:lang w:val="en-US" w:eastAsia="en-NZ"/>
              </w:rPr>
              <w:t>Performance status</w:t>
            </w:r>
          </w:p>
          <w:p w14:paraId="0045ED50" w14:textId="77777777" w:rsidR="003019FD" w:rsidRDefault="003019FD" w:rsidP="0060742C">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40A44AD9" w14:textId="77777777" w:rsidR="003019FD" w:rsidRPr="00A92ECA" w:rsidRDefault="003019FD" w:rsidP="0060742C">
            <w:pPr>
              <w:spacing w:before="120"/>
              <w:rPr>
                <w:rFonts w:ascii="Fira Sans" w:hAnsi="Fira Sans" w:cs="Arial"/>
                <w:sz w:val="20"/>
                <w:szCs w:val="20"/>
                <w:lang w:val="en-US"/>
              </w:rPr>
            </w:pPr>
            <w:r w:rsidRPr="006200A5">
              <w:rPr>
                <w:rFonts w:ascii="Fira Sans" w:hAnsi="Fira Sans" w:cs="Arial"/>
                <w:b/>
                <w:bCs/>
                <w:sz w:val="20"/>
                <w:szCs w:val="20"/>
                <w:lang w:val="en-US" w:eastAsia="en-NZ"/>
              </w:rPr>
              <w:t xml:space="preserve">Treatment planning </w:t>
            </w:r>
          </w:p>
          <w:p w14:paraId="42580558" w14:textId="00F5BCD1" w:rsidR="003019FD" w:rsidRDefault="007101B6" w:rsidP="0060742C">
            <w:pPr>
              <w:rPr>
                <w:rFonts w:ascii="Fira Sans" w:hAnsi="Fira Sans" w:cs="Arial"/>
                <w:sz w:val="20"/>
                <w:szCs w:val="20"/>
                <w:lang w:val="en-US"/>
              </w:rPr>
            </w:pPr>
            <w:r>
              <w:rPr>
                <w:rFonts w:ascii="Fira Sans" w:hAnsi="Fira Sans" w:cs="Arial"/>
                <w:sz w:val="20"/>
                <w:szCs w:val="20"/>
                <w:lang w:val="en-US"/>
              </w:rPr>
              <w:t>The majority of patients will undergo a period of watch and w</w:t>
            </w:r>
            <w:r w:rsidR="00FA2D3B">
              <w:rPr>
                <w:rFonts w:ascii="Fira Sans" w:hAnsi="Fira Sans" w:cs="Arial"/>
                <w:sz w:val="20"/>
                <w:szCs w:val="20"/>
                <w:lang w:val="en-US"/>
              </w:rPr>
              <w:t>ait</w:t>
            </w:r>
            <w:r w:rsidR="00F406D2">
              <w:rPr>
                <w:rFonts w:ascii="Fira Sans" w:hAnsi="Fira Sans" w:cs="Arial"/>
                <w:sz w:val="20"/>
                <w:szCs w:val="20"/>
                <w:lang w:val="en-US"/>
              </w:rPr>
              <w:t xml:space="preserve"> under the supervision of the GP with referral to a specialist team once the disease has progressed.</w:t>
            </w:r>
          </w:p>
          <w:p w14:paraId="1E7C2C1B" w14:textId="77777777" w:rsidR="00F84475" w:rsidRDefault="00F84475" w:rsidP="0060742C">
            <w:pPr>
              <w:rPr>
                <w:rFonts w:ascii="Fira Sans" w:hAnsi="Fira Sans" w:cs="Arial"/>
                <w:sz w:val="20"/>
                <w:szCs w:val="20"/>
                <w:lang w:val="en-US"/>
              </w:rPr>
            </w:pPr>
          </w:p>
          <w:p w14:paraId="60616493" w14:textId="77777777" w:rsidR="00F84475" w:rsidRDefault="00F84475" w:rsidP="0060742C">
            <w:pPr>
              <w:rPr>
                <w:rFonts w:ascii="Fira Sans" w:hAnsi="Fira Sans" w:cs="Arial"/>
                <w:sz w:val="20"/>
                <w:szCs w:val="20"/>
                <w:lang w:val="en-US"/>
              </w:rPr>
            </w:pPr>
          </w:p>
          <w:p w14:paraId="79D847B6" w14:textId="77777777" w:rsidR="00F84475" w:rsidRPr="0084649D" w:rsidRDefault="00F84475" w:rsidP="0060742C">
            <w:pPr>
              <w:rPr>
                <w:rFonts w:ascii="Fira Sans" w:hAnsi="Fira Sans" w:cs="Arial"/>
                <w:b/>
                <w:bCs/>
                <w:color w:val="595454"/>
                <w:sz w:val="20"/>
                <w:szCs w:val="20"/>
              </w:rPr>
            </w:pPr>
          </w:p>
        </w:tc>
        <w:tc>
          <w:tcPr>
            <w:tcW w:w="4819" w:type="dxa"/>
          </w:tcPr>
          <w:p w14:paraId="79440BFF" w14:textId="77777777"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p>
          <w:p w14:paraId="428D31A5" w14:textId="529DFB46" w:rsidR="003019FD" w:rsidRPr="00C359B4" w:rsidRDefault="00120A7B"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w:t>
            </w:r>
            <w:r w:rsidR="003019FD" w:rsidRPr="00C359B4">
              <w:rPr>
                <w:rFonts w:ascii="Fira Sans" w:eastAsia="Times New Roman" w:hAnsi="Fira Sans" w:cs="Arial"/>
                <w:sz w:val="20"/>
                <w:szCs w:val="20"/>
                <w:lang w:eastAsia="en-NZ"/>
              </w:rPr>
              <w:t xml:space="preserve"> cancer care coordinator</w:t>
            </w:r>
            <w:r w:rsidR="00210CD1">
              <w:rPr>
                <w:rFonts w:ascii="Fira Sans" w:eastAsia="Times New Roman" w:hAnsi="Fira Sans" w:cs="Arial"/>
                <w:sz w:val="20"/>
                <w:szCs w:val="20"/>
                <w:lang w:eastAsia="en-NZ"/>
              </w:rPr>
              <w:t xml:space="preserve"> </w:t>
            </w:r>
            <w:r>
              <w:rPr>
                <w:rFonts w:ascii="Fira Sans" w:eastAsia="Times New Roman" w:hAnsi="Fira Sans" w:cs="Arial"/>
                <w:sz w:val="20"/>
                <w:szCs w:val="20"/>
                <w:lang w:eastAsia="en-NZ"/>
              </w:rPr>
              <w:t>or cancer navigator</w:t>
            </w:r>
            <w:r w:rsidR="003C09ED">
              <w:rPr>
                <w:rFonts w:ascii="Fira Sans" w:eastAsia="Times New Roman" w:hAnsi="Fira Sans" w:cs="Arial"/>
                <w:sz w:val="20"/>
                <w:szCs w:val="20"/>
                <w:lang w:eastAsia="en-NZ"/>
              </w:rPr>
              <w:t xml:space="preserve"> should be available if required. </w:t>
            </w:r>
          </w:p>
          <w:p w14:paraId="3DB65218" w14:textId="77777777"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Pr>
                <w:rFonts w:ascii="Fira Sans" w:eastAsia="Times New Roman" w:hAnsi="Fira Sans" w:cs="Arial"/>
                <w:sz w:val="20"/>
                <w:szCs w:val="20"/>
                <w:lang w:eastAsia="en-NZ"/>
              </w:rPr>
              <w:t>phase</w:t>
            </w:r>
            <w:r w:rsidRPr="008236AD">
              <w:rPr>
                <w:rFonts w:ascii="Fira Sans" w:eastAsia="Times New Roman" w:hAnsi="Fira Sans" w:cs="Arial"/>
                <w:sz w:val="20"/>
                <w:szCs w:val="20"/>
                <w:lang w:eastAsia="en-NZ"/>
              </w:rPr>
              <w:t>,</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167843AE" w14:textId="486B7ECC"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Discuss </w:t>
            </w:r>
            <w:r w:rsidR="00544199">
              <w:rPr>
                <w:rFonts w:ascii="Fira Sans" w:eastAsia="Times New Roman" w:hAnsi="Fira Sans" w:cs="Arial"/>
                <w:sz w:val="20"/>
                <w:szCs w:val="20"/>
                <w:lang w:eastAsia="en-NZ"/>
              </w:rPr>
              <w:t xml:space="preserve">with </w:t>
            </w:r>
            <w:r w:rsidRPr="00C359B4">
              <w:rPr>
                <w:rFonts w:ascii="Fira Sans" w:eastAsia="Times New Roman" w:hAnsi="Fira Sans" w:cs="Arial"/>
                <w:sz w:val="20"/>
                <w:szCs w:val="20"/>
                <w:lang w:eastAsia="en-NZ"/>
              </w:rPr>
              <w:t>the person</w:t>
            </w:r>
            <w:r w:rsidR="00544199">
              <w:rPr>
                <w:rFonts w:ascii="Fira Sans" w:eastAsia="Times New Roman" w:hAnsi="Fira Sans" w:cs="Arial"/>
                <w:sz w:val="20"/>
                <w:szCs w:val="20"/>
                <w:lang w:eastAsia="en-NZ"/>
              </w:rPr>
              <w:t xml:space="preserve"> and wh</w:t>
            </w:r>
            <w:r w:rsidR="00C913AC">
              <w:rPr>
                <w:rFonts w:ascii="Fira Sans" w:eastAsia="Times New Roman" w:hAnsi="Fira Sans" w:cs="Arial"/>
                <w:sz w:val="20"/>
                <w:szCs w:val="20"/>
                <w:lang w:eastAsia="en-NZ"/>
              </w:rPr>
              <w:t>ā</w:t>
            </w:r>
            <w:r w:rsidR="00544199">
              <w:rPr>
                <w:rFonts w:ascii="Fira Sans" w:eastAsia="Times New Roman" w:hAnsi="Fira Sans" w:cs="Arial"/>
                <w:sz w:val="20"/>
                <w:szCs w:val="20"/>
                <w:lang w:eastAsia="en-NZ"/>
              </w:rPr>
              <w:t>nau</w:t>
            </w:r>
            <w:r w:rsidR="00C913AC">
              <w:rPr>
                <w:rFonts w:ascii="Fira Sans" w:eastAsia="Times New Roman" w:hAnsi="Fira Sans" w:cs="Arial"/>
                <w:sz w:val="20"/>
                <w:szCs w:val="20"/>
                <w:lang w:eastAsia="en-NZ"/>
              </w:rPr>
              <w:t xml:space="preserve"> the </w:t>
            </w:r>
            <w:r w:rsidRPr="00C359B4">
              <w:rPr>
                <w:rFonts w:ascii="Fira Sans" w:eastAsia="Times New Roman" w:hAnsi="Fira Sans" w:cs="Arial"/>
                <w:sz w:val="20"/>
                <w:szCs w:val="20"/>
                <w:lang w:eastAsia="en-NZ"/>
              </w:rPr>
              <w:t xml:space="preserve">diagnosis </w:t>
            </w:r>
            <w:r w:rsidR="00C913AC">
              <w:rPr>
                <w:rFonts w:ascii="Fira Sans" w:eastAsia="Times New Roman" w:hAnsi="Fira Sans" w:cs="Arial"/>
                <w:sz w:val="20"/>
                <w:szCs w:val="20"/>
                <w:lang w:eastAsia="en-NZ"/>
              </w:rPr>
              <w:t xml:space="preserve">and </w:t>
            </w:r>
            <w:r w:rsidRPr="00C359B4">
              <w:rPr>
                <w:rFonts w:ascii="Fira Sans" w:eastAsia="Times New Roman" w:hAnsi="Fira Sans" w:cs="Arial"/>
                <w:sz w:val="20"/>
                <w:szCs w:val="20"/>
                <w:lang w:eastAsia="en-NZ"/>
              </w:rPr>
              <w:t xml:space="preserve">treatment </w:t>
            </w:r>
            <w:r w:rsidR="0094035B">
              <w:rPr>
                <w:rFonts w:ascii="Fira Sans" w:eastAsia="Times New Roman" w:hAnsi="Fira Sans" w:cs="Arial"/>
                <w:sz w:val="20"/>
                <w:szCs w:val="20"/>
                <w:lang w:eastAsia="en-NZ"/>
              </w:rPr>
              <w:t>options</w:t>
            </w:r>
            <w:r w:rsidR="00EA27A6">
              <w:rPr>
                <w:rFonts w:ascii="Fira Sans" w:eastAsia="Times New Roman" w:hAnsi="Fira Sans" w:cs="Arial"/>
                <w:sz w:val="20"/>
                <w:szCs w:val="20"/>
                <w:lang w:eastAsia="en-NZ"/>
              </w:rPr>
              <w:t xml:space="preserve"> which</w:t>
            </w:r>
            <w:r w:rsidR="00832161">
              <w:rPr>
                <w:rFonts w:ascii="Fira Sans" w:eastAsia="Times New Roman" w:hAnsi="Fira Sans" w:cs="Arial"/>
                <w:sz w:val="20"/>
                <w:szCs w:val="20"/>
                <w:lang w:eastAsia="en-NZ"/>
              </w:rPr>
              <w:t xml:space="preserve"> includ</w:t>
            </w:r>
            <w:r w:rsidR="00EA27A6">
              <w:rPr>
                <w:rFonts w:ascii="Fira Sans" w:eastAsia="Times New Roman" w:hAnsi="Fira Sans" w:cs="Arial"/>
                <w:sz w:val="20"/>
                <w:szCs w:val="20"/>
                <w:lang w:eastAsia="en-NZ"/>
              </w:rPr>
              <w:t>es</w:t>
            </w:r>
            <w:r w:rsidR="00832161">
              <w:rPr>
                <w:rFonts w:ascii="Fira Sans" w:eastAsia="Times New Roman" w:hAnsi="Fira Sans" w:cs="Arial"/>
                <w:sz w:val="20"/>
                <w:szCs w:val="20"/>
                <w:lang w:eastAsia="en-NZ"/>
              </w:rPr>
              <w:t xml:space="preserve"> </w:t>
            </w:r>
            <w:r w:rsidR="007F21FE">
              <w:rPr>
                <w:rFonts w:ascii="Fira Sans" w:eastAsia="Times New Roman" w:hAnsi="Fira Sans" w:cs="Arial"/>
                <w:sz w:val="20"/>
                <w:szCs w:val="20"/>
                <w:lang w:eastAsia="en-NZ"/>
              </w:rPr>
              <w:t>watch and wait</w:t>
            </w:r>
            <w:r w:rsidR="00EA27A6">
              <w:rPr>
                <w:rFonts w:ascii="Fira Sans" w:eastAsia="Times New Roman" w:hAnsi="Fira Sans" w:cs="Arial"/>
                <w:sz w:val="20"/>
                <w:szCs w:val="20"/>
                <w:lang w:eastAsia="en-NZ"/>
              </w:rPr>
              <w:t xml:space="preserve"> by the GP</w:t>
            </w:r>
            <w:r w:rsidRPr="00C359B4">
              <w:rPr>
                <w:rFonts w:ascii="Fira Sans" w:eastAsia="Times New Roman" w:hAnsi="Fira Sans" w:cs="Arial"/>
                <w:sz w:val="20"/>
                <w:szCs w:val="20"/>
                <w:lang w:eastAsia="en-NZ"/>
              </w:rPr>
              <w:t>. </w:t>
            </w:r>
          </w:p>
          <w:p w14:paraId="1EC91F56" w14:textId="2B4C531B" w:rsidR="003019FD"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Consider </w:t>
            </w:r>
            <w:r w:rsidR="002032DB">
              <w:rPr>
                <w:rFonts w:ascii="Fira Sans" w:eastAsia="Times New Roman" w:hAnsi="Fira Sans" w:cs="Arial"/>
                <w:sz w:val="20"/>
                <w:szCs w:val="20"/>
                <w:lang w:eastAsia="en-NZ"/>
              </w:rPr>
              <w:t>relevant</w:t>
            </w:r>
            <w:r w:rsidRPr="00C359B4">
              <w:rPr>
                <w:rFonts w:ascii="Fira Sans" w:eastAsia="Times New Roman" w:hAnsi="Fira Sans" w:cs="Arial"/>
                <w:sz w:val="20"/>
                <w:szCs w:val="20"/>
                <w:lang w:eastAsia="en-NZ"/>
              </w:rPr>
              <w:t xml:space="preserve"> clinical trial</w:t>
            </w:r>
            <w:r w:rsidR="002032DB">
              <w:rPr>
                <w:rFonts w:ascii="Fira Sans" w:eastAsia="Times New Roman" w:hAnsi="Fira Sans" w:cs="Arial"/>
                <w:sz w:val="20"/>
                <w:szCs w:val="20"/>
                <w:lang w:eastAsia="en-NZ"/>
              </w:rPr>
              <w:t>s</w:t>
            </w:r>
            <w:r w:rsidR="00CD5D37">
              <w:rPr>
                <w:rFonts w:ascii="Fira Sans" w:eastAsia="Times New Roman" w:hAnsi="Fira Sans" w:cs="Arial"/>
                <w:sz w:val="20"/>
                <w:szCs w:val="20"/>
                <w:lang w:eastAsia="en-NZ"/>
              </w:rPr>
              <w:t xml:space="preserve"> where treatme</w:t>
            </w:r>
            <w:r w:rsidR="001E38D5">
              <w:rPr>
                <w:rFonts w:ascii="Fira Sans" w:eastAsia="Times New Roman" w:hAnsi="Fira Sans" w:cs="Arial"/>
                <w:sz w:val="20"/>
                <w:szCs w:val="20"/>
                <w:lang w:eastAsia="en-NZ"/>
              </w:rPr>
              <w:t>nt is indicated</w:t>
            </w:r>
            <w:r w:rsidRPr="00C359B4">
              <w:rPr>
                <w:rFonts w:ascii="Fira Sans" w:eastAsia="Times New Roman" w:hAnsi="Fira Sans" w:cs="Arial"/>
                <w:sz w:val="20"/>
                <w:szCs w:val="20"/>
                <w:lang w:eastAsia="en-NZ"/>
              </w:rPr>
              <w:t>.  </w:t>
            </w:r>
          </w:p>
          <w:p w14:paraId="0FEB3480" w14:textId="77777777"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4D49DD81" w14:textId="12EC97BF"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 xml:space="preserve">Ensure primary or secondary prehabilitation </w:t>
            </w:r>
            <w:r w:rsidR="002032DB" w:rsidRPr="00C359B4">
              <w:rPr>
                <w:rFonts w:ascii="Fira Sans" w:eastAsia="Times New Roman" w:hAnsi="Fira Sans" w:cs="Arial"/>
                <w:sz w:val="20"/>
                <w:szCs w:val="20"/>
                <w:shd w:val="clear" w:color="auto" w:fill="FFFFFF"/>
                <w:lang w:eastAsia="en-NZ"/>
              </w:rPr>
              <w:t xml:space="preserve">is initiated </w:t>
            </w:r>
            <w:r w:rsidRPr="00C359B4">
              <w:rPr>
                <w:rFonts w:ascii="Fira Sans" w:eastAsia="Times New Roman" w:hAnsi="Fira Sans" w:cs="Arial"/>
                <w:sz w:val="20"/>
                <w:szCs w:val="20"/>
                <w:shd w:val="clear" w:color="auto" w:fill="FFFFFF"/>
                <w:lang w:eastAsia="en-NZ"/>
              </w:rPr>
              <w:t>to optimise overall well-being.</w:t>
            </w:r>
          </w:p>
          <w:p w14:paraId="55CE71D5" w14:textId="458186FA" w:rsidR="003019FD" w:rsidRDefault="003019FD" w:rsidP="002B50E8">
            <w:pPr>
              <w:pStyle w:val="ListParagraph"/>
              <w:numPr>
                <w:ilvl w:val="0"/>
                <w:numId w:val="41"/>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w:t>
            </w:r>
            <w:r w:rsidRPr="00B31DAD">
              <w:rPr>
                <w:rFonts w:ascii="Fira Sans" w:eastAsia="Times New Roman" w:hAnsi="Fira Sans" w:cs="Arial"/>
                <w:sz w:val="20"/>
                <w:szCs w:val="20"/>
                <w:shd w:val="clear" w:color="auto" w:fill="FFFFFF"/>
                <w:lang w:eastAsia="en-NZ"/>
              </w:rPr>
              <w:t>Leukaemia and Blood New Zealand</w:t>
            </w:r>
            <w:r w:rsidR="00766E9B">
              <w:rPr>
                <w:rFonts w:ascii="Fira Sans" w:eastAsia="Times New Roman" w:hAnsi="Fira Sans" w:cs="Arial"/>
                <w:sz w:val="20"/>
                <w:szCs w:val="20"/>
                <w:shd w:val="clear" w:color="auto" w:fill="FFFFFF"/>
                <w:lang w:eastAsia="en-NZ"/>
              </w:rPr>
              <w:t xml:space="preserve">, </w:t>
            </w:r>
            <w:r w:rsidR="00521A5B">
              <w:rPr>
                <w:rFonts w:ascii="Fira Sans" w:eastAsia="Times New Roman" w:hAnsi="Fira Sans" w:cs="Arial"/>
                <w:sz w:val="20"/>
                <w:szCs w:val="20"/>
                <w:shd w:val="clear" w:color="auto" w:fill="FFFFFF"/>
                <w:lang w:eastAsia="en-NZ"/>
              </w:rPr>
              <w:t>Chronic Lymphocytic Leukaemia</w:t>
            </w:r>
            <w:r w:rsidR="00BB36F7">
              <w:rPr>
                <w:rFonts w:ascii="Fira Sans" w:eastAsia="Times New Roman" w:hAnsi="Fira Sans" w:cs="Arial"/>
                <w:sz w:val="20"/>
                <w:szCs w:val="20"/>
                <w:shd w:val="clear" w:color="auto" w:fill="FFFFFF"/>
                <w:lang w:eastAsia="en-NZ"/>
              </w:rPr>
              <w:t xml:space="preserve"> Advocates New Zealand</w:t>
            </w:r>
            <w:r w:rsidR="00072891">
              <w:rPr>
                <w:rFonts w:ascii="Fira Sans" w:eastAsia="Times New Roman" w:hAnsi="Fira Sans" w:cs="Arial"/>
                <w:sz w:val="20"/>
                <w:szCs w:val="20"/>
                <w:shd w:val="clear" w:color="auto" w:fill="FFFFFF"/>
                <w:vertAlign w:val="superscript"/>
                <w:lang w:eastAsia="en-NZ"/>
              </w:rPr>
              <w:t>2</w:t>
            </w:r>
            <w:r w:rsidR="00BB36F7">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lang w:eastAsia="en-NZ"/>
              </w:rPr>
              <w:t>and/or relevant cultural services and support groups available.</w:t>
            </w:r>
          </w:p>
          <w:p w14:paraId="6BF1C926" w14:textId="77777777" w:rsidR="003019FD" w:rsidRPr="00C86209" w:rsidRDefault="003019FD" w:rsidP="00A43F99">
            <w:pPr>
              <w:spacing w:before="120" w:after="120"/>
              <w:textAlignment w:val="baseline"/>
              <w:rPr>
                <w:rFonts w:ascii="Fira Sans" w:eastAsia="Times New Roman" w:hAnsi="Fira Sans" w:cs="Arial"/>
                <w:sz w:val="20"/>
                <w:szCs w:val="20"/>
                <w:lang w:eastAsia="en-NZ"/>
              </w:rPr>
            </w:pPr>
            <w:r w:rsidRPr="00C86209">
              <w:rPr>
                <w:rFonts w:ascii="Fira Sans" w:hAnsi="Fira Sans" w:cs="Arial"/>
                <w:b/>
                <w:bCs/>
                <w:sz w:val="20"/>
                <w:szCs w:val="20"/>
                <w:lang w:val="en-US" w:eastAsia="en-NZ"/>
              </w:rPr>
              <w:t>Timeframe</w:t>
            </w:r>
          </w:p>
          <w:p w14:paraId="35BEAFAA" w14:textId="066F5DEB" w:rsidR="003019FD" w:rsidRPr="00012632" w:rsidRDefault="003019FD" w:rsidP="00CE7CE5">
            <w:pPr>
              <w:spacing w:after="120"/>
              <w:textAlignment w:val="baseline"/>
              <w:rPr>
                <w:rFonts w:ascii="Fira Sans" w:eastAsia="Times New Roman" w:hAnsi="Fira Sans" w:cs="Arial"/>
                <w:color w:val="000000" w:themeColor="text1"/>
                <w:sz w:val="20"/>
                <w:szCs w:val="20"/>
                <w:lang w:val="en-US" w:eastAsia="en-NZ"/>
              </w:rPr>
            </w:pPr>
            <w:r w:rsidRPr="00012632">
              <w:rPr>
                <w:rFonts w:ascii="Fira Sans" w:eastAsia="Times New Roman" w:hAnsi="Fira Sans" w:cs="Arial"/>
                <w:color w:val="000000" w:themeColor="text1"/>
                <w:sz w:val="20"/>
                <w:szCs w:val="20"/>
                <w:lang w:val="en-US" w:eastAsia="en-NZ"/>
              </w:rPr>
              <w:t xml:space="preserve">If required, an MDM should occur </w:t>
            </w:r>
            <w:r w:rsidRPr="00395A30">
              <w:rPr>
                <w:rFonts w:ascii="Fira Sans" w:eastAsia="Times New Roman" w:hAnsi="Fira Sans" w:cs="Arial"/>
                <w:b/>
                <w:bCs/>
                <w:color w:val="000000" w:themeColor="text1"/>
                <w:sz w:val="20"/>
                <w:szCs w:val="20"/>
                <w:lang w:val="en-US" w:eastAsia="en-NZ"/>
              </w:rPr>
              <w:t xml:space="preserve">within </w:t>
            </w:r>
            <w:r w:rsidR="00395A30" w:rsidRPr="00395A30">
              <w:rPr>
                <w:rFonts w:ascii="Fira Sans" w:eastAsia="Times New Roman" w:hAnsi="Fira Sans" w:cs="Arial"/>
                <w:b/>
                <w:bCs/>
                <w:color w:val="000000" w:themeColor="text1"/>
                <w:sz w:val="20"/>
                <w:szCs w:val="20"/>
                <w:lang w:val="en-US" w:eastAsia="en-NZ"/>
              </w:rPr>
              <w:t>2</w:t>
            </w:r>
            <w:r w:rsidRPr="00395A30">
              <w:rPr>
                <w:rFonts w:ascii="Fira Sans" w:eastAsia="Times New Roman" w:hAnsi="Fira Sans" w:cs="Arial"/>
                <w:b/>
                <w:bCs/>
                <w:color w:val="000000" w:themeColor="text1"/>
                <w:sz w:val="20"/>
                <w:szCs w:val="20"/>
                <w:lang w:val="en-US" w:eastAsia="en-NZ"/>
              </w:rPr>
              <w:t xml:space="preserve"> weeks</w:t>
            </w:r>
            <w:r w:rsidRPr="00012632">
              <w:rPr>
                <w:rFonts w:ascii="Fira Sans" w:eastAsia="Times New Roman" w:hAnsi="Fira Sans" w:cs="Arial"/>
                <w:color w:val="000000" w:themeColor="text1"/>
                <w:sz w:val="20"/>
                <w:szCs w:val="20"/>
                <w:lang w:val="en-US" w:eastAsia="en-NZ"/>
              </w:rPr>
              <w:t xml:space="preserve"> of the suspected or confirmed diagnosis. </w:t>
            </w:r>
          </w:p>
          <w:p w14:paraId="6F65E625" w14:textId="77777777" w:rsidR="003019FD" w:rsidRPr="006200A5" w:rsidRDefault="003019FD" w:rsidP="00395A30">
            <w:pPr>
              <w:spacing w:before="12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333B0E08" w14:textId="77777777" w:rsidR="003019FD" w:rsidRPr="00012632" w:rsidRDefault="003019FD" w:rsidP="00CE7CE5">
            <w:pPr>
              <w:shd w:val="clear" w:color="auto" w:fill="FFFFFF" w:themeFill="background1"/>
              <w:spacing w:after="120"/>
              <w:textAlignment w:val="baseline"/>
              <w:rPr>
                <w:rFonts w:ascii="Fira Sans" w:eastAsia="Times New Roman" w:hAnsi="Fira Sans" w:cs="Arial"/>
                <w:color w:val="000000" w:themeColor="text1"/>
                <w:sz w:val="20"/>
                <w:szCs w:val="20"/>
                <w:lang w:eastAsia="en-NZ"/>
              </w:rPr>
            </w:pPr>
            <w:r w:rsidRPr="00012632">
              <w:rPr>
                <w:rFonts w:ascii="Fira Sans" w:eastAsia="Times New Roman" w:hAnsi="Fira Sans" w:cs="Arial"/>
                <w:color w:val="000000" w:themeColor="text1"/>
                <w:sz w:val="20"/>
                <w:szCs w:val="20"/>
                <w:lang w:eastAsia="en-NZ"/>
              </w:rPr>
              <w:t>The lead clinician and team are responsible for: </w:t>
            </w:r>
          </w:p>
          <w:p w14:paraId="7B9614A8" w14:textId="77777777" w:rsidR="003019FD" w:rsidRPr="000F3005" w:rsidRDefault="003019FD" w:rsidP="002B50E8">
            <w:pPr>
              <w:pStyle w:val="ListParagraph"/>
              <w:numPr>
                <w:ilvl w:val="0"/>
                <w:numId w:val="40"/>
              </w:numPr>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47A3635F" w14:textId="77777777" w:rsidR="003019FD"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6228148B" w14:textId="60D7972D" w:rsidR="003019FD" w:rsidRPr="000F3005"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CE7CE5">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36A8FAF4" w14:textId="77777777" w:rsidR="003019FD" w:rsidRPr="000F3005"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687B43A2" w14:textId="77777777" w:rsidR="00C405DC" w:rsidRDefault="003019FD" w:rsidP="007D7C99">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 xml:space="preserve">communicating with the </w:t>
            </w:r>
            <w:r w:rsidR="005418DB">
              <w:rPr>
                <w:rFonts w:ascii="Fira Sans" w:eastAsia="Times New Roman" w:hAnsi="Fira Sans" w:cs="Arial"/>
                <w:sz w:val="20"/>
                <w:szCs w:val="20"/>
                <w:lang w:eastAsia="en-NZ"/>
              </w:rPr>
              <w:t xml:space="preserve">person’s </w:t>
            </w:r>
            <w:r w:rsidRPr="000F3005">
              <w:rPr>
                <w:rFonts w:ascii="Fira Sans" w:eastAsia="Times New Roman" w:hAnsi="Fira Sans" w:cs="Arial"/>
                <w:sz w:val="20"/>
                <w:szCs w:val="20"/>
                <w:lang w:eastAsia="en-NZ"/>
              </w:rPr>
              <w:t>G</w:t>
            </w:r>
            <w:r w:rsidR="005418DB">
              <w:rPr>
                <w:rFonts w:ascii="Fira Sans" w:eastAsia="Times New Roman" w:hAnsi="Fira Sans" w:cs="Arial"/>
                <w:sz w:val="20"/>
                <w:szCs w:val="20"/>
                <w:lang w:eastAsia="en-NZ"/>
              </w:rPr>
              <w:t>eneral Practi</w:t>
            </w:r>
            <w:r w:rsidR="00A71730">
              <w:rPr>
                <w:rFonts w:ascii="Fira Sans" w:eastAsia="Times New Roman" w:hAnsi="Fira Sans" w:cs="Arial"/>
                <w:sz w:val="20"/>
                <w:szCs w:val="20"/>
                <w:lang w:eastAsia="en-NZ"/>
              </w:rPr>
              <w:t>tioner (GP)</w:t>
            </w:r>
            <w:r w:rsidRPr="000F3005">
              <w:rPr>
                <w:rFonts w:ascii="Fira Sans" w:eastAsia="Times New Roman" w:hAnsi="Fira Sans" w:cs="Arial"/>
                <w:sz w:val="20"/>
                <w:szCs w:val="20"/>
                <w:lang w:eastAsia="en-NZ"/>
              </w:rPr>
              <w:t xml:space="preserve"> about the diagnosis, treatment plan and recommendations from the MDM.</w:t>
            </w:r>
          </w:p>
          <w:p w14:paraId="470D18E1" w14:textId="77777777" w:rsidR="00BC139B" w:rsidRDefault="00BC139B" w:rsidP="00BC139B">
            <w:pPr>
              <w:spacing w:before="120"/>
              <w:textAlignment w:val="baseline"/>
              <w:rPr>
                <w:rFonts w:ascii="Fira Sans" w:eastAsia="Times New Roman" w:hAnsi="Fira Sans" w:cs="Arial"/>
                <w:sz w:val="20"/>
                <w:szCs w:val="20"/>
                <w:lang w:eastAsia="en-NZ"/>
              </w:rPr>
            </w:pPr>
          </w:p>
          <w:p w14:paraId="0BB0300C" w14:textId="16BF7D0C" w:rsidR="00BC139B" w:rsidRPr="002D6F11" w:rsidRDefault="00BC139B" w:rsidP="00110B36">
            <w:pPr>
              <w:spacing w:before="120"/>
              <w:textAlignment w:val="baseline"/>
              <w:rPr>
                <w:rFonts w:ascii="Fira Sans" w:eastAsia="Times New Roman" w:hAnsi="Fira Sans" w:cs="Arial"/>
                <w:sz w:val="16"/>
                <w:szCs w:val="16"/>
                <w:lang w:eastAsia="en-NZ"/>
              </w:rPr>
            </w:pPr>
            <w:r w:rsidRPr="00110B36">
              <w:rPr>
                <w:rFonts w:ascii="Fira Sans" w:eastAsia="Times New Roman" w:hAnsi="Fira Sans" w:cs="Arial"/>
                <w:color w:val="595454"/>
                <w:sz w:val="16"/>
                <w:szCs w:val="16"/>
                <w:vertAlign w:val="superscript"/>
                <w:lang w:eastAsia="en-NZ"/>
              </w:rPr>
              <w:t xml:space="preserve">2 </w:t>
            </w:r>
            <w:hyperlink r:id="rId19" w:history="1">
              <w:r w:rsidR="00F63DEA" w:rsidRPr="002D6F11">
                <w:rPr>
                  <w:rStyle w:val="Hyperlink"/>
                  <w:rFonts w:ascii="Fira Sans" w:eastAsia="Times New Roman" w:hAnsi="Fira Sans" w:cs="Arial"/>
                  <w:color w:val="595454"/>
                  <w:sz w:val="12"/>
                  <w:szCs w:val="12"/>
                  <w:lang w:val="en-US" w:eastAsia="en-NZ"/>
                </w:rPr>
                <w:t>Chronic Lymphocytic Leukaem</w:t>
              </w:r>
              <w:r w:rsidR="00CA7D51" w:rsidRPr="002D6F11">
                <w:rPr>
                  <w:rStyle w:val="Hyperlink"/>
                  <w:rFonts w:ascii="Fira Sans" w:eastAsia="Times New Roman" w:hAnsi="Fira Sans" w:cs="Arial"/>
                  <w:color w:val="595454"/>
                  <w:sz w:val="12"/>
                  <w:szCs w:val="12"/>
                  <w:lang w:eastAsia="en-NZ"/>
                </w:rPr>
                <w:t>ia: A guide for patients in New Zealand</w:t>
              </w:r>
            </w:hyperlink>
            <w:r w:rsidR="00CA7D51" w:rsidRPr="00110B36">
              <w:rPr>
                <w:rFonts w:ascii="Fira Sans" w:eastAsia="Times New Roman" w:hAnsi="Fira Sans" w:cs="Arial"/>
                <w:sz w:val="12"/>
                <w:szCs w:val="12"/>
                <w:lang w:eastAsia="en-NZ"/>
              </w:rPr>
              <w:t xml:space="preserve"> </w:t>
            </w:r>
          </w:p>
        </w:tc>
      </w:tr>
      <w:tr w:rsidR="003019FD" w:rsidRPr="008F7DC2" w14:paraId="01F22099" w14:textId="77777777" w:rsidTr="00CE7CE5">
        <w:trPr>
          <w:trHeight w:val="300"/>
        </w:trPr>
        <w:tc>
          <w:tcPr>
            <w:tcW w:w="4877" w:type="dxa"/>
            <w:gridSpan w:val="2"/>
            <w:shd w:val="clear" w:color="auto" w:fill="C2D9BA"/>
          </w:tcPr>
          <w:p w14:paraId="39C38058"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19" w:type="dxa"/>
            <w:shd w:val="clear" w:color="auto" w:fill="C2D9BA"/>
          </w:tcPr>
          <w:p w14:paraId="1C1F905E"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3019FD" w:rsidRPr="007F14EC" w14:paraId="505455AA" w14:textId="77777777" w:rsidTr="00CE7CE5">
        <w:trPr>
          <w:trHeight w:val="629"/>
        </w:trPr>
        <w:tc>
          <w:tcPr>
            <w:tcW w:w="4877" w:type="dxa"/>
            <w:gridSpan w:val="2"/>
          </w:tcPr>
          <w:p w14:paraId="6048BFA9" w14:textId="09D8681B" w:rsidR="003019FD" w:rsidRPr="006019F7" w:rsidRDefault="003019FD" w:rsidP="006019F7">
            <w:pPr>
              <w:spacing w:before="120" w:after="120"/>
              <w:rPr>
                <w:rFonts w:ascii="Fira Sans" w:hAnsi="Fira Sans" w:cs="Arial"/>
                <w:b/>
                <w:bCs/>
                <w:color w:val="595454"/>
                <w:sz w:val="20"/>
                <w:szCs w:val="20"/>
                <w:lang w:val="en-US" w:eastAsia="en-NZ"/>
              </w:rPr>
            </w:pPr>
            <w:r w:rsidRPr="00EC2CBF">
              <w:rPr>
                <w:rFonts w:ascii="Fira Sans" w:hAnsi="Fira Sans" w:cs="Arial"/>
                <w:b/>
                <w:bCs/>
                <w:color w:val="595454"/>
                <w:sz w:val="20"/>
                <w:szCs w:val="20"/>
                <w:lang w:val="en-US" w:eastAsia="en-NZ"/>
              </w:rPr>
              <w:t xml:space="preserve">This step describes publicly funded optimal treatments for </w:t>
            </w:r>
            <w:r w:rsidR="00C02567">
              <w:rPr>
                <w:rStyle w:val="normaltextrun"/>
                <w:rFonts w:ascii="Fira Sans" w:eastAsia="Times New Roman" w:hAnsi="Fira Sans" w:cs="Arial"/>
                <w:b/>
                <w:bCs/>
                <w:color w:val="595454"/>
                <w:sz w:val="20"/>
                <w:szCs w:val="20"/>
                <w:lang w:eastAsia="en-NZ"/>
              </w:rPr>
              <w:t>c</w:t>
            </w:r>
            <w:r w:rsidR="00CE7CE5">
              <w:rPr>
                <w:rStyle w:val="normaltextrun"/>
                <w:rFonts w:ascii="Fira Sans" w:eastAsia="Times New Roman" w:hAnsi="Fira Sans" w:cs="Arial"/>
                <w:b/>
                <w:bCs/>
                <w:color w:val="595454"/>
                <w:sz w:val="20"/>
                <w:szCs w:val="20"/>
                <w:lang w:eastAsia="en-NZ"/>
              </w:rPr>
              <w:t xml:space="preserve">hronic </w:t>
            </w:r>
            <w:r w:rsidR="00C02567">
              <w:rPr>
                <w:rStyle w:val="normaltextrun"/>
                <w:rFonts w:ascii="Fira Sans" w:eastAsia="Times New Roman" w:hAnsi="Fira Sans" w:cs="Arial"/>
                <w:b/>
                <w:bCs/>
                <w:color w:val="595454"/>
                <w:sz w:val="20"/>
                <w:szCs w:val="20"/>
                <w:lang w:eastAsia="en-NZ"/>
              </w:rPr>
              <w:t>l</w:t>
            </w:r>
            <w:r w:rsidR="00CE7CE5">
              <w:rPr>
                <w:rStyle w:val="normaltextrun"/>
                <w:rFonts w:ascii="Fira Sans" w:eastAsia="Times New Roman" w:hAnsi="Fira Sans" w:cs="Arial"/>
                <w:b/>
                <w:bCs/>
                <w:color w:val="595454"/>
                <w:sz w:val="20"/>
                <w:szCs w:val="20"/>
                <w:lang w:eastAsia="en-NZ"/>
              </w:rPr>
              <w:t xml:space="preserve">ymphocytic </w:t>
            </w:r>
            <w:r w:rsidR="00C02567">
              <w:rPr>
                <w:rStyle w:val="normaltextrun"/>
                <w:rFonts w:ascii="Fira Sans" w:eastAsia="Times New Roman" w:hAnsi="Fira Sans" w:cs="Arial"/>
                <w:b/>
                <w:bCs/>
                <w:color w:val="595454"/>
                <w:sz w:val="20"/>
                <w:szCs w:val="20"/>
                <w:lang w:eastAsia="en-NZ"/>
              </w:rPr>
              <w:t>l</w:t>
            </w:r>
            <w:r w:rsidR="00CE7CE5">
              <w:rPr>
                <w:rStyle w:val="normaltextrun"/>
                <w:rFonts w:ascii="Fira Sans" w:eastAsia="Times New Roman" w:hAnsi="Fira Sans" w:cs="Arial"/>
                <w:b/>
                <w:bCs/>
                <w:color w:val="595454"/>
                <w:sz w:val="20"/>
                <w:szCs w:val="20"/>
                <w:lang w:eastAsia="en-NZ"/>
              </w:rPr>
              <w:t>eukaemia</w:t>
            </w:r>
            <w:r>
              <w:rPr>
                <w:rStyle w:val="normaltextrun"/>
                <w:rFonts w:ascii="Fira Sans" w:eastAsia="Times New Roman" w:hAnsi="Fira Sans" w:cs="Arial"/>
                <w:b/>
                <w:bCs/>
                <w:color w:val="595454"/>
                <w:sz w:val="20"/>
                <w:szCs w:val="20"/>
                <w:lang w:eastAsia="en-NZ"/>
              </w:rPr>
              <w:t xml:space="preserve"> </w:t>
            </w:r>
            <w:r w:rsidRPr="00EC2CBF">
              <w:rPr>
                <w:rFonts w:ascii="Fira Sans" w:hAnsi="Fira Sans" w:cs="Arial"/>
                <w:b/>
                <w:bCs/>
                <w:color w:val="595454"/>
                <w:sz w:val="20"/>
                <w:szCs w:val="20"/>
                <w:lang w:val="en-US" w:eastAsia="en-NZ"/>
              </w:rPr>
              <w:t>by trained and experienced clinicians and team members, in an appropriate environment.</w:t>
            </w:r>
          </w:p>
          <w:p w14:paraId="61ED9986" w14:textId="77777777" w:rsidR="003019FD" w:rsidRDefault="003019FD" w:rsidP="00674303">
            <w:pPr>
              <w:spacing w:after="12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4AADA7C1" w14:textId="18566B3C" w:rsidR="00202AC0" w:rsidRPr="00505C07" w:rsidRDefault="00505C07" w:rsidP="00B95EF3">
            <w:pPr>
              <w:spacing w:after="120"/>
              <w:textAlignment w:val="baseline"/>
              <w:rPr>
                <w:rFonts w:ascii="Fira Sans" w:hAnsi="Fira Sans" w:cs="Arial"/>
                <w:sz w:val="20"/>
                <w:szCs w:val="20"/>
                <w:lang w:val="en-US" w:eastAsia="en-NZ"/>
              </w:rPr>
            </w:pPr>
            <w:r>
              <w:rPr>
                <w:rFonts w:ascii="Fira Sans" w:hAnsi="Fira Sans" w:cs="Arial"/>
                <w:sz w:val="20"/>
                <w:szCs w:val="20"/>
                <w:lang w:val="en-US" w:eastAsia="en-NZ"/>
              </w:rPr>
              <w:t xml:space="preserve">Disease-directed therapy should not be initiated unless </w:t>
            </w:r>
            <w:r w:rsidR="00B95EF3">
              <w:rPr>
                <w:rFonts w:ascii="Fira Sans" w:hAnsi="Fira Sans" w:cs="Arial"/>
                <w:sz w:val="20"/>
                <w:szCs w:val="20"/>
                <w:lang w:val="en-US" w:eastAsia="en-NZ"/>
              </w:rPr>
              <w:t xml:space="preserve">there are disease-related symptoms or evidence of disease progression. </w:t>
            </w:r>
          </w:p>
          <w:p w14:paraId="73278F6E" w14:textId="71ADA801" w:rsidR="003019FD" w:rsidRDefault="00B95EF3">
            <w:pPr>
              <w:textAlignment w:val="baseline"/>
              <w:rPr>
                <w:rFonts w:ascii="Fira Sans" w:hAnsi="Fira Sans" w:cs="Arial"/>
                <w:color w:val="000000" w:themeColor="text1"/>
                <w:sz w:val="20"/>
                <w:szCs w:val="20"/>
                <w:lang w:val="en-US" w:eastAsia="en-NZ"/>
              </w:rPr>
            </w:pPr>
            <w:r>
              <w:rPr>
                <w:rFonts w:ascii="Fira Sans" w:hAnsi="Fira Sans" w:cs="Arial"/>
                <w:b/>
                <w:bCs/>
                <w:color w:val="595454"/>
                <w:sz w:val="20"/>
                <w:szCs w:val="20"/>
                <w:lang w:val="en-US" w:eastAsia="en-NZ"/>
              </w:rPr>
              <w:t>Observation</w:t>
            </w:r>
            <w:r w:rsidR="003019FD" w:rsidRPr="007A2A8D">
              <w:rPr>
                <w:rFonts w:ascii="Fira Sans" w:hAnsi="Fira Sans" w:cs="Arial"/>
                <w:b/>
                <w:bCs/>
                <w:color w:val="404040" w:themeColor="text1" w:themeTint="BF"/>
                <w:sz w:val="20"/>
                <w:szCs w:val="20"/>
                <w:lang w:val="en-US" w:eastAsia="en-NZ"/>
              </w:rPr>
              <w:t xml:space="preserve"> </w:t>
            </w:r>
            <w:r w:rsidR="003019FD" w:rsidRPr="007A2A8D">
              <w:rPr>
                <w:rFonts w:ascii="Fira Sans" w:hAnsi="Fira Sans" w:cs="Arial"/>
                <w:color w:val="404040" w:themeColor="text1" w:themeTint="BF"/>
                <w:sz w:val="20"/>
                <w:szCs w:val="20"/>
                <w:lang w:val="en-US" w:eastAsia="en-NZ"/>
              </w:rPr>
              <w:t xml:space="preserve">– </w:t>
            </w:r>
            <w:r w:rsidR="003019FD">
              <w:rPr>
                <w:rFonts w:ascii="Fira Sans" w:hAnsi="Fira Sans" w:cs="Arial"/>
                <w:color w:val="000000" w:themeColor="text1"/>
                <w:sz w:val="20"/>
                <w:szCs w:val="20"/>
                <w:lang w:val="en-US" w:eastAsia="en-NZ"/>
              </w:rPr>
              <w:t>the person</w:t>
            </w:r>
            <w:r w:rsidR="001D5F06">
              <w:rPr>
                <w:rFonts w:ascii="Fira Sans" w:hAnsi="Fira Sans" w:cs="Arial"/>
                <w:color w:val="000000" w:themeColor="text1"/>
                <w:sz w:val="20"/>
                <w:szCs w:val="20"/>
                <w:lang w:val="en-US" w:eastAsia="en-NZ"/>
              </w:rPr>
              <w:t xml:space="preserve"> that</w:t>
            </w:r>
            <w:r w:rsidR="003019FD">
              <w:rPr>
                <w:rFonts w:ascii="Fira Sans" w:hAnsi="Fira Sans" w:cs="Arial"/>
                <w:color w:val="000000" w:themeColor="text1"/>
                <w:sz w:val="20"/>
                <w:szCs w:val="20"/>
                <w:lang w:val="en-US" w:eastAsia="en-NZ"/>
              </w:rPr>
              <w:t xml:space="preserve"> may benefit from </w:t>
            </w:r>
            <w:r>
              <w:rPr>
                <w:rFonts w:ascii="Fira Sans" w:hAnsi="Fira Sans" w:cs="Arial"/>
                <w:color w:val="000000" w:themeColor="text1"/>
                <w:sz w:val="20"/>
                <w:szCs w:val="20"/>
                <w:lang w:val="en-US" w:eastAsia="en-NZ"/>
              </w:rPr>
              <w:t xml:space="preserve">observation including those with asymptomatic </w:t>
            </w:r>
            <w:r w:rsidR="00674303">
              <w:rPr>
                <w:rFonts w:ascii="Fira Sans" w:hAnsi="Fira Sans" w:cs="Arial"/>
                <w:color w:val="000000" w:themeColor="text1"/>
                <w:sz w:val="20"/>
                <w:szCs w:val="20"/>
                <w:lang w:val="en-US" w:eastAsia="en-NZ"/>
              </w:rPr>
              <w:t>c</w:t>
            </w:r>
            <w:r w:rsidR="00CE7CE5">
              <w:rPr>
                <w:rFonts w:ascii="Fira Sans" w:hAnsi="Fira Sans" w:cs="Arial"/>
                <w:color w:val="000000" w:themeColor="text1"/>
                <w:sz w:val="20"/>
                <w:szCs w:val="20"/>
                <w:lang w:val="en-US" w:eastAsia="en-NZ"/>
              </w:rPr>
              <w:t xml:space="preserve">hronic </w:t>
            </w:r>
            <w:r w:rsidR="00674303">
              <w:rPr>
                <w:rFonts w:ascii="Fira Sans" w:hAnsi="Fira Sans" w:cs="Arial"/>
                <w:color w:val="000000" w:themeColor="text1"/>
                <w:sz w:val="20"/>
                <w:szCs w:val="20"/>
                <w:lang w:val="en-US" w:eastAsia="en-NZ"/>
              </w:rPr>
              <w:t>l</w:t>
            </w:r>
            <w:r w:rsidR="00CE7CE5">
              <w:rPr>
                <w:rFonts w:ascii="Fira Sans" w:hAnsi="Fira Sans" w:cs="Arial"/>
                <w:color w:val="000000" w:themeColor="text1"/>
                <w:sz w:val="20"/>
                <w:szCs w:val="20"/>
                <w:lang w:val="en-US" w:eastAsia="en-NZ"/>
              </w:rPr>
              <w:t xml:space="preserve">ymphocytic </w:t>
            </w:r>
            <w:r w:rsidR="00674303">
              <w:rPr>
                <w:rFonts w:ascii="Fira Sans" w:hAnsi="Fira Sans" w:cs="Arial"/>
                <w:color w:val="000000" w:themeColor="text1"/>
                <w:sz w:val="20"/>
                <w:szCs w:val="20"/>
                <w:lang w:val="en-US" w:eastAsia="en-NZ"/>
              </w:rPr>
              <w:t>l</w:t>
            </w:r>
            <w:r w:rsidR="00CE7CE5">
              <w:rPr>
                <w:rFonts w:ascii="Fira Sans" w:hAnsi="Fira Sans" w:cs="Arial"/>
                <w:color w:val="000000" w:themeColor="text1"/>
                <w:sz w:val="20"/>
                <w:szCs w:val="20"/>
                <w:lang w:val="en-US" w:eastAsia="en-NZ"/>
              </w:rPr>
              <w:t>eukaemia</w:t>
            </w:r>
            <w:r>
              <w:rPr>
                <w:rFonts w:ascii="Fira Sans" w:hAnsi="Fira Sans" w:cs="Arial"/>
                <w:color w:val="000000" w:themeColor="text1"/>
                <w:sz w:val="20"/>
                <w:szCs w:val="20"/>
                <w:lang w:val="en-US" w:eastAsia="en-NZ"/>
              </w:rPr>
              <w:t xml:space="preserve"> (modified Rai stage 0-1). </w:t>
            </w:r>
          </w:p>
          <w:p w14:paraId="4E282029" w14:textId="434CC4CB" w:rsidR="003019FD" w:rsidRPr="00C832CC" w:rsidRDefault="003019FD">
            <w:pPr>
              <w:tabs>
                <w:tab w:val="left" w:pos="756"/>
              </w:tabs>
              <w:spacing w:before="120"/>
              <w:rPr>
                <w:rFonts w:ascii="Fira Sans" w:hAnsi="Fira Sans" w:cs="Arial"/>
                <w:sz w:val="20"/>
                <w:szCs w:val="20"/>
                <w:lang w:val="en-US" w:eastAsia="en-NZ"/>
              </w:rPr>
            </w:pPr>
            <w:r>
              <w:rPr>
                <w:rFonts w:ascii="Fira Sans" w:hAnsi="Fira Sans" w:cs="Arial"/>
                <w:b/>
                <w:bCs/>
                <w:color w:val="595454"/>
                <w:sz w:val="20"/>
                <w:szCs w:val="20"/>
                <w:lang w:val="en-US" w:eastAsia="en-NZ"/>
              </w:rPr>
              <w:t xml:space="preserve">Systemic anti-cancer therapy (cytotoxic agents) </w:t>
            </w:r>
            <w:r>
              <w:rPr>
                <w:rFonts w:ascii="Fira Sans" w:hAnsi="Fira Sans" w:cs="Arial"/>
                <w:color w:val="595454"/>
                <w:sz w:val="20"/>
                <w:szCs w:val="20"/>
                <w:lang w:val="en-US" w:eastAsia="en-NZ"/>
              </w:rPr>
              <w:t xml:space="preserve">– </w:t>
            </w:r>
            <w:r w:rsidR="00B95EF3">
              <w:rPr>
                <w:rFonts w:ascii="Fira Sans" w:hAnsi="Fira Sans" w:cs="Arial"/>
                <w:sz w:val="20"/>
                <w:szCs w:val="20"/>
                <w:lang w:val="en-US" w:eastAsia="en-NZ"/>
              </w:rPr>
              <w:t>the person</w:t>
            </w:r>
            <w:r w:rsidR="00025E00">
              <w:rPr>
                <w:rFonts w:ascii="Fira Sans" w:hAnsi="Fira Sans" w:cs="Arial"/>
                <w:sz w:val="20"/>
                <w:szCs w:val="20"/>
                <w:lang w:val="en-US" w:eastAsia="en-NZ"/>
              </w:rPr>
              <w:t xml:space="preserve"> </w:t>
            </w:r>
            <w:r w:rsidR="004C7685">
              <w:rPr>
                <w:rFonts w:ascii="Fira Sans" w:hAnsi="Fira Sans" w:cs="Arial"/>
                <w:sz w:val="20"/>
                <w:szCs w:val="20"/>
                <w:lang w:val="en-US" w:eastAsia="en-NZ"/>
              </w:rPr>
              <w:t>who</w:t>
            </w:r>
            <w:r w:rsidR="001D5F06">
              <w:rPr>
                <w:rFonts w:ascii="Fira Sans" w:hAnsi="Fira Sans" w:cs="Arial"/>
                <w:sz w:val="20"/>
                <w:szCs w:val="20"/>
                <w:lang w:val="en-US" w:eastAsia="en-NZ"/>
              </w:rPr>
              <w:t xml:space="preserve"> </w:t>
            </w:r>
            <w:r w:rsidR="00025E00">
              <w:rPr>
                <w:rFonts w:ascii="Fira Sans" w:hAnsi="Fira Sans" w:cs="Arial"/>
                <w:sz w:val="20"/>
                <w:szCs w:val="20"/>
                <w:lang w:val="en-US" w:eastAsia="en-NZ"/>
              </w:rPr>
              <w:t xml:space="preserve">may benefit </w:t>
            </w:r>
            <w:r w:rsidR="00F923CD">
              <w:rPr>
                <w:rFonts w:ascii="Fira Sans" w:hAnsi="Fira Sans" w:cs="Arial"/>
                <w:sz w:val="20"/>
                <w:szCs w:val="20"/>
                <w:lang w:val="en-US" w:eastAsia="en-NZ"/>
              </w:rPr>
              <w:t>from systemic therapy including those with advanced stage disease (modified Rai stage 2,3</w:t>
            </w:r>
            <w:r w:rsidR="00A53F4C">
              <w:rPr>
                <w:rFonts w:ascii="Fira Sans" w:hAnsi="Fira Sans" w:cs="Arial"/>
                <w:sz w:val="20"/>
                <w:szCs w:val="20"/>
                <w:lang w:val="en-US" w:eastAsia="en-NZ"/>
              </w:rPr>
              <w:t xml:space="preserve"> or</w:t>
            </w:r>
            <w:r w:rsidR="00807F3C">
              <w:rPr>
                <w:rFonts w:ascii="Fira Sans" w:hAnsi="Fira Sans" w:cs="Arial"/>
                <w:sz w:val="20"/>
                <w:szCs w:val="20"/>
                <w:lang w:val="en-US" w:eastAsia="en-NZ"/>
              </w:rPr>
              <w:t xml:space="preserve"> </w:t>
            </w:r>
            <w:r w:rsidR="00A53F4C">
              <w:rPr>
                <w:rFonts w:ascii="Fira Sans" w:hAnsi="Fira Sans" w:cs="Arial"/>
                <w:sz w:val="20"/>
                <w:szCs w:val="20"/>
                <w:lang w:val="en-US" w:eastAsia="en-NZ"/>
              </w:rPr>
              <w:t xml:space="preserve">4). </w:t>
            </w:r>
          </w:p>
          <w:p w14:paraId="0B8D716D" w14:textId="77777777" w:rsidR="00872CCB" w:rsidRDefault="00F12ACF" w:rsidP="00807F3C">
            <w:pPr>
              <w:tabs>
                <w:tab w:val="left" w:pos="756"/>
              </w:tabs>
              <w:spacing w:before="120"/>
              <w:rPr>
                <w:rFonts w:ascii="Fira Sans" w:hAnsi="Fira Sans"/>
                <w:color w:val="000000" w:themeColor="text1"/>
                <w:sz w:val="20"/>
                <w:szCs w:val="20"/>
                <w:lang w:eastAsia="en-NZ"/>
              </w:rPr>
            </w:pPr>
            <w:r w:rsidRPr="00580FFB">
              <w:rPr>
                <w:rFonts w:ascii="Fira Sans" w:hAnsi="Fira Sans"/>
                <w:b/>
                <w:bCs/>
                <w:color w:val="595454"/>
                <w:sz w:val="20"/>
                <w:szCs w:val="20"/>
                <w:lang w:eastAsia="en-NZ"/>
              </w:rPr>
              <w:t xml:space="preserve">Targeted therapies and </w:t>
            </w:r>
            <w:r w:rsidR="00DF6735" w:rsidRPr="00580FFB">
              <w:rPr>
                <w:rFonts w:ascii="Fira Sans" w:hAnsi="Fira Sans"/>
                <w:b/>
                <w:bCs/>
                <w:color w:val="595454"/>
                <w:sz w:val="20"/>
                <w:szCs w:val="20"/>
                <w:lang w:eastAsia="en-NZ"/>
              </w:rPr>
              <w:t>immunotherapy</w:t>
            </w:r>
            <w:r w:rsidR="00DF6735">
              <w:rPr>
                <w:rFonts w:ascii="Fira Sans" w:hAnsi="Fira Sans"/>
                <w:color w:val="000000" w:themeColor="text1"/>
                <w:sz w:val="20"/>
                <w:szCs w:val="20"/>
                <w:lang w:eastAsia="en-NZ"/>
              </w:rPr>
              <w:t xml:space="preserve"> </w:t>
            </w:r>
          </w:p>
          <w:p w14:paraId="1F43E667" w14:textId="73FC2F30" w:rsidR="001A6475" w:rsidRDefault="00872CCB" w:rsidP="002B0DAF">
            <w:pPr>
              <w:textAlignment w:val="baseline"/>
              <w:rPr>
                <w:rFonts w:ascii="Fira Sans" w:hAnsi="Fira Sans"/>
                <w:color w:val="000000" w:themeColor="text1"/>
                <w:sz w:val="20"/>
                <w:szCs w:val="20"/>
                <w:lang w:eastAsia="en-NZ"/>
              </w:rPr>
            </w:pPr>
            <w:r w:rsidRPr="002B0DAF">
              <w:rPr>
                <w:rFonts w:ascii="Fira Sans" w:hAnsi="Fira Sans"/>
                <w:color w:val="000000" w:themeColor="text1"/>
                <w:sz w:val="20"/>
                <w:szCs w:val="20"/>
                <w:lang w:eastAsia="en-NZ"/>
              </w:rPr>
              <w:t>Chemoimmunotherapy is the fun</w:t>
            </w:r>
            <w:r w:rsidR="002B0DAF" w:rsidRPr="002B0DAF">
              <w:rPr>
                <w:rFonts w:ascii="Fira Sans" w:hAnsi="Fira Sans"/>
                <w:color w:val="000000" w:themeColor="text1"/>
                <w:sz w:val="20"/>
                <w:szCs w:val="20"/>
                <w:lang w:eastAsia="en-NZ"/>
              </w:rPr>
              <w:t>ded option for the majority of patients in New Zealand as of 2025.</w:t>
            </w:r>
          </w:p>
          <w:p w14:paraId="60ACA887" w14:textId="77777777" w:rsidR="00F55D0D" w:rsidRDefault="00F55D0D" w:rsidP="002B0DAF">
            <w:pPr>
              <w:textAlignment w:val="baseline"/>
              <w:rPr>
                <w:rFonts w:ascii="Fira Sans" w:hAnsi="Fira Sans"/>
                <w:color w:val="000000" w:themeColor="text1"/>
                <w:sz w:val="20"/>
                <w:szCs w:val="20"/>
                <w:lang w:eastAsia="en-NZ"/>
              </w:rPr>
            </w:pPr>
          </w:p>
          <w:p w14:paraId="50C9A3FC" w14:textId="0E95F4AA" w:rsidR="002B0DAF" w:rsidRPr="002B0DAF" w:rsidRDefault="0025492D" w:rsidP="002B0DAF">
            <w:pPr>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 xml:space="preserve">Targeted therapy with BCL2 inhibitors and </w:t>
            </w:r>
            <w:r w:rsidR="00C2650D">
              <w:rPr>
                <w:rFonts w:ascii="Fira Sans" w:hAnsi="Fira Sans"/>
                <w:color w:val="000000" w:themeColor="text1"/>
                <w:sz w:val="20"/>
                <w:szCs w:val="20"/>
                <w:lang w:eastAsia="en-NZ"/>
              </w:rPr>
              <w:t xml:space="preserve">funded </w:t>
            </w:r>
            <w:r>
              <w:rPr>
                <w:rFonts w:ascii="Fira Sans" w:hAnsi="Fira Sans"/>
                <w:color w:val="000000" w:themeColor="text1"/>
                <w:sz w:val="20"/>
                <w:szCs w:val="20"/>
                <w:lang w:eastAsia="en-NZ"/>
              </w:rPr>
              <w:t>BTK inhibitors</w:t>
            </w:r>
            <w:r w:rsidR="00D15D46">
              <w:rPr>
                <w:rFonts w:ascii="Fira Sans" w:hAnsi="Fira Sans"/>
                <w:color w:val="000000" w:themeColor="text1"/>
                <w:sz w:val="20"/>
                <w:szCs w:val="20"/>
                <w:lang w:eastAsia="en-NZ"/>
              </w:rPr>
              <w:t xml:space="preserve"> are used for certain mutations and </w:t>
            </w:r>
            <w:r w:rsidR="00F55D0D">
              <w:rPr>
                <w:rFonts w:ascii="Fira Sans" w:hAnsi="Fira Sans"/>
                <w:color w:val="000000" w:themeColor="text1"/>
                <w:sz w:val="20"/>
                <w:szCs w:val="20"/>
                <w:lang w:eastAsia="en-NZ"/>
              </w:rPr>
              <w:t>relapsed chronic lymphocytic leukaemia.</w:t>
            </w:r>
          </w:p>
          <w:p w14:paraId="023714C5" w14:textId="0FE24816" w:rsidR="001A6475" w:rsidRPr="00A80095" w:rsidRDefault="001A6475" w:rsidP="00A80095">
            <w:pPr>
              <w:spacing w:before="120" w:after="120"/>
              <w:textAlignment w:val="baseline"/>
              <w:rPr>
                <w:rFonts w:ascii="Fira Sans" w:hAnsi="Fira Sans"/>
                <w:color w:val="000000" w:themeColor="text1"/>
                <w:sz w:val="20"/>
                <w:szCs w:val="20"/>
                <w:lang w:eastAsia="en-NZ"/>
              </w:rPr>
            </w:pPr>
            <w:r w:rsidRPr="00A80095">
              <w:rPr>
                <w:rFonts w:ascii="Fira Sans" w:hAnsi="Fira Sans"/>
                <w:b/>
                <w:bCs/>
                <w:color w:val="595454"/>
                <w:sz w:val="20"/>
                <w:szCs w:val="20"/>
                <w:lang w:eastAsia="en-NZ"/>
              </w:rPr>
              <w:t>Surgery</w:t>
            </w:r>
            <w:r w:rsidRPr="00A80095">
              <w:rPr>
                <w:rFonts w:ascii="Fira Sans" w:hAnsi="Fira Sans"/>
                <w:color w:val="000000" w:themeColor="text1"/>
                <w:sz w:val="20"/>
                <w:szCs w:val="20"/>
                <w:lang w:eastAsia="en-NZ"/>
              </w:rPr>
              <w:t xml:space="preserve"> – there is no routine therapeutic role for surgery except for very rare instances where splenectomy can be beneficial.</w:t>
            </w:r>
          </w:p>
          <w:p w14:paraId="630E22DB" w14:textId="1F467A05" w:rsidR="00DF6735" w:rsidRDefault="001A6475" w:rsidP="00A80095">
            <w:pPr>
              <w:spacing w:after="120"/>
              <w:textAlignment w:val="baseline"/>
              <w:rPr>
                <w:rFonts w:ascii="Fira Sans" w:hAnsi="Fira Sans"/>
                <w:color w:val="000000" w:themeColor="text1"/>
                <w:sz w:val="20"/>
                <w:szCs w:val="20"/>
                <w:lang w:eastAsia="en-NZ"/>
              </w:rPr>
            </w:pPr>
            <w:r w:rsidRPr="00A80095">
              <w:rPr>
                <w:rFonts w:ascii="Fira Sans" w:hAnsi="Fira Sans"/>
                <w:b/>
                <w:bCs/>
                <w:color w:val="595454"/>
                <w:sz w:val="20"/>
                <w:szCs w:val="20"/>
                <w:lang w:eastAsia="en-NZ"/>
              </w:rPr>
              <w:t>Radiation therapy</w:t>
            </w:r>
            <w:r w:rsidRPr="00A80095">
              <w:rPr>
                <w:rFonts w:ascii="Fira Sans" w:hAnsi="Fira Sans"/>
                <w:color w:val="595454"/>
                <w:sz w:val="20"/>
                <w:szCs w:val="20"/>
                <w:lang w:eastAsia="en-NZ"/>
              </w:rPr>
              <w:t xml:space="preserve"> </w:t>
            </w:r>
            <w:r w:rsidRPr="00A80095">
              <w:rPr>
                <w:rFonts w:ascii="Fira Sans" w:hAnsi="Fira Sans"/>
                <w:color w:val="000000" w:themeColor="text1"/>
                <w:sz w:val="20"/>
                <w:szCs w:val="20"/>
                <w:lang w:eastAsia="en-NZ"/>
              </w:rPr>
              <w:t xml:space="preserve">– has very limited role but can be used to </w:t>
            </w:r>
            <w:r w:rsidR="00A80095" w:rsidRPr="00A80095">
              <w:rPr>
                <w:rFonts w:ascii="Fira Sans" w:hAnsi="Fira Sans"/>
                <w:color w:val="000000" w:themeColor="text1"/>
                <w:sz w:val="20"/>
                <w:szCs w:val="20"/>
                <w:lang w:eastAsia="en-NZ"/>
              </w:rPr>
              <w:t>treat obstructive/bulky nodes or massive symptomatic splenomegaly, or to reduce symptoms during palliative treatment (e.g.</w:t>
            </w:r>
            <w:r w:rsidR="00006276">
              <w:rPr>
                <w:rFonts w:ascii="Fira Sans" w:hAnsi="Fira Sans"/>
                <w:color w:val="000000" w:themeColor="text1"/>
                <w:sz w:val="20"/>
                <w:szCs w:val="20"/>
                <w:lang w:eastAsia="en-NZ"/>
              </w:rPr>
              <w:t>,</w:t>
            </w:r>
            <w:r w:rsidR="00A80095" w:rsidRPr="00A80095">
              <w:rPr>
                <w:rFonts w:ascii="Fira Sans" w:hAnsi="Fira Sans"/>
                <w:color w:val="000000" w:themeColor="text1"/>
                <w:sz w:val="20"/>
                <w:szCs w:val="20"/>
                <w:lang w:eastAsia="en-NZ"/>
              </w:rPr>
              <w:t xml:space="preserve"> pain resulting from lytic bone lesions).</w:t>
            </w:r>
          </w:p>
          <w:p w14:paraId="1E1FE91D" w14:textId="77777777" w:rsidR="00B7452F" w:rsidRDefault="00B7452F" w:rsidP="00B7452F">
            <w:pPr>
              <w:tabs>
                <w:tab w:val="left" w:pos="756"/>
              </w:tabs>
              <w:spacing w:before="120" w:after="120"/>
              <w:rPr>
                <w:rFonts w:ascii="Fira Sans" w:hAnsi="Fira Sans"/>
                <w:color w:val="000000" w:themeColor="text1"/>
                <w:sz w:val="20"/>
                <w:szCs w:val="20"/>
                <w:lang w:eastAsia="en-NZ"/>
              </w:rPr>
            </w:pPr>
            <w:r w:rsidRPr="001D2527">
              <w:rPr>
                <w:rFonts w:ascii="Fira Sans" w:hAnsi="Fira Sans" w:cs="Arial"/>
                <w:b/>
                <w:bCs/>
                <w:color w:val="595454"/>
                <w:sz w:val="20"/>
                <w:szCs w:val="20"/>
                <w:lang w:val="en-US" w:eastAsia="en-NZ"/>
              </w:rPr>
              <w:t>Allogeneic stem cell transplant (</w:t>
            </w:r>
            <w:r>
              <w:rPr>
                <w:rFonts w:ascii="Fira Sans" w:hAnsi="Fira Sans" w:cs="Arial"/>
                <w:b/>
                <w:bCs/>
                <w:color w:val="595454"/>
                <w:sz w:val="20"/>
                <w:szCs w:val="20"/>
                <w:lang w:val="en-US" w:eastAsia="en-NZ"/>
              </w:rPr>
              <w:t>A</w:t>
            </w:r>
            <w:r w:rsidRPr="001D2527">
              <w:rPr>
                <w:rFonts w:ascii="Fira Sans" w:hAnsi="Fira Sans" w:cs="Arial"/>
                <w:b/>
                <w:bCs/>
                <w:color w:val="595454"/>
                <w:sz w:val="20"/>
                <w:szCs w:val="20"/>
                <w:lang w:val="en-US" w:eastAsia="en-NZ"/>
              </w:rPr>
              <w:t>llo-SCT) </w:t>
            </w:r>
            <w:r>
              <w:rPr>
                <w:rFonts w:ascii="Fira Sans" w:hAnsi="Fira Sans" w:cs="Arial"/>
                <w:color w:val="262626"/>
                <w:sz w:val="20"/>
                <w:szCs w:val="20"/>
                <w:lang w:val="en-US" w:eastAsia="en-NZ"/>
              </w:rPr>
              <w:t>–</w:t>
            </w:r>
            <w:r>
              <w:rPr>
                <w:rFonts w:ascii="Fira Sans" w:hAnsi="Fira Sans"/>
                <w:color w:val="000000" w:themeColor="text1"/>
                <w:sz w:val="20"/>
                <w:szCs w:val="20"/>
                <w:lang w:eastAsia="en-NZ"/>
              </w:rPr>
              <w:t xml:space="preserve"> is rarely used for chronic lymphocytic leukaemia but may occasionally be used for very aggressive disease if the person is fit enough to tolerate the treatment, and when other treatment options are not likely to be successful. </w:t>
            </w:r>
          </w:p>
          <w:p w14:paraId="39940920" w14:textId="0FC38336" w:rsidR="003019FD" w:rsidRPr="006C3662" w:rsidRDefault="003019FD" w:rsidP="006C3662">
            <w:pPr>
              <w:textAlignment w:val="baseline"/>
              <w:rPr>
                <w:rFonts w:ascii="Fira Sans" w:eastAsia="Times New Roman" w:hAnsi="Fira Sans" w:cs="Arial"/>
                <w:color w:val="4472C4" w:themeColor="accent1"/>
                <w:sz w:val="20"/>
                <w:szCs w:val="20"/>
                <w:lang w:val="en-US" w:eastAsia="en-NZ"/>
              </w:rPr>
            </w:pPr>
            <w:r w:rsidRPr="001D2527">
              <w:rPr>
                <w:rFonts w:ascii="Fira Sans" w:hAnsi="Fira Sans" w:cs="Arial"/>
                <w:b/>
                <w:bCs/>
                <w:color w:val="595454"/>
                <w:sz w:val="20"/>
                <w:szCs w:val="20"/>
                <w:lang w:val="en-US" w:eastAsia="en-NZ"/>
              </w:rPr>
              <w:t xml:space="preserve">Palliative care </w:t>
            </w:r>
            <w:r w:rsidRPr="00F757FC">
              <w:rPr>
                <w:rFonts w:ascii="Fira Sans" w:hAnsi="Fira Sans" w:cs="Arial"/>
                <w:color w:val="262626"/>
                <w:sz w:val="20"/>
                <w:szCs w:val="20"/>
                <w:lang w:val="en-US" w:eastAsia="en-NZ"/>
              </w:rPr>
              <w:t>–</w:t>
            </w:r>
            <w:r w:rsidRPr="004F587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 xml:space="preserve">arly referral to palliative care </w:t>
            </w:r>
            <w:r w:rsidR="00E42ED1">
              <w:rPr>
                <w:rFonts w:ascii="Fira Sans" w:eastAsia="Times New Roman" w:hAnsi="Fira Sans" w:cs="Arial"/>
                <w:sz w:val="20"/>
                <w:szCs w:val="20"/>
                <w:lang w:val="en-US" w:eastAsia="en-NZ"/>
              </w:rPr>
              <w:t>for patients with treatment resist</w:t>
            </w:r>
            <w:r w:rsidR="00212B59">
              <w:rPr>
                <w:rFonts w:ascii="Fira Sans" w:eastAsia="Times New Roman" w:hAnsi="Fira Sans" w:cs="Arial"/>
                <w:sz w:val="20"/>
                <w:szCs w:val="20"/>
                <w:lang w:val="en-US" w:eastAsia="en-NZ"/>
              </w:rPr>
              <w:t xml:space="preserve">ance disease </w:t>
            </w:r>
            <w:r w:rsidRPr="00562EC2">
              <w:rPr>
                <w:rFonts w:ascii="Fira Sans" w:eastAsia="Times New Roman" w:hAnsi="Fira Sans" w:cs="Arial"/>
                <w:sz w:val="20"/>
                <w:szCs w:val="20"/>
                <w:lang w:val="en-US" w:eastAsia="en-NZ"/>
              </w:rPr>
              <w:t>can improve quality of life and in some cases survival. Referral is based on need, not prognosis.</w:t>
            </w:r>
          </w:p>
        </w:tc>
        <w:tc>
          <w:tcPr>
            <w:tcW w:w="4819" w:type="dxa"/>
          </w:tcPr>
          <w:p w14:paraId="7F2EDB06" w14:textId="77777777"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Health providers/professional, treating specialist has relevant qualifications, experience, and expertise. </w:t>
            </w:r>
          </w:p>
          <w:p w14:paraId="4395838B" w14:textId="1651D9E4"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59E449D4" w14:textId="3A8B8AA0" w:rsidR="003019FD" w:rsidRPr="00D97476" w:rsidRDefault="009B4882"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3019FD">
              <w:rPr>
                <w:rFonts w:ascii="Fira Sans" w:eastAsia="Times New Roman" w:hAnsi="Fira Sans" w:cs="Arial"/>
                <w:sz w:val="20"/>
                <w:szCs w:val="20"/>
                <w:lang w:eastAsia="en-NZ"/>
              </w:rPr>
              <w:t xml:space="preserve">rovide </w:t>
            </w:r>
            <w:r w:rsidR="003019FD" w:rsidRPr="00D97476">
              <w:rPr>
                <w:rFonts w:ascii="Fira Sans" w:eastAsia="Times New Roman" w:hAnsi="Fira Sans" w:cs="Arial"/>
                <w:sz w:val="20"/>
                <w:szCs w:val="20"/>
                <w:lang w:eastAsia="en-NZ"/>
              </w:rPr>
              <w:t>the agreed treatment plan with the person</w:t>
            </w:r>
            <w:r w:rsidR="00BF05D1">
              <w:rPr>
                <w:rFonts w:ascii="Fira Sans" w:eastAsia="Times New Roman" w:hAnsi="Fira Sans" w:cs="Arial"/>
                <w:sz w:val="20"/>
                <w:szCs w:val="20"/>
                <w:lang w:eastAsia="en-NZ"/>
              </w:rPr>
              <w:t xml:space="preserve"> and</w:t>
            </w:r>
            <w:r w:rsidR="003019FD">
              <w:rPr>
                <w:rFonts w:ascii="Fira Sans" w:eastAsia="Times New Roman" w:hAnsi="Fira Sans" w:cs="Arial"/>
                <w:sz w:val="20"/>
                <w:szCs w:val="20"/>
                <w:lang w:eastAsia="en-NZ"/>
              </w:rPr>
              <w:t xml:space="preserve"> </w:t>
            </w:r>
            <w:r w:rsidR="003019FD" w:rsidRPr="00D97476">
              <w:rPr>
                <w:rFonts w:ascii="Fira Sans" w:eastAsia="Times New Roman" w:hAnsi="Fira Sans" w:cs="Arial"/>
                <w:sz w:val="20"/>
                <w:szCs w:val="20"/>
                <w:lang w:eastAsia="en-NZ"/>
              </w:rPr>
              <w:t>their whānau and GP. </w:t>
            </w:r>
          </w:p>
          <w:p w14:paraId="25F13E28" w14:textId="77777777"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32EA4CD7" w14:textId="053AC047"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w:t>
            </w:r>
            <w:r w:rsidR="00231F35">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non-governmental organisations (NGOs)</w:t>
            </w:r>
            <w:r w:rsidR="00231F35">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w:t>
            </w:r>
            <w:r w:rsidR="00BF05D1">
              <w:rPr>
                <w:rFonts w:ascii="Fira Sans" w:eastAsia="Times New Roman" w:hAnsi="Fira Sans" w:cs="Arial"/>
                <w:sz w:val="20"/>
                <w:szCs w:val="20"/>
                <w:lang w:eastAsia="en-NZ"/>
              </w:rPr>
              <w:t xml:space="preserve">available </w:t>
            </w:r>
            <w:r w:rsidRPr="00D97476">
              <w:rPr>
                <w:rFonts w:ascii="Fira Sans" w:eastAsia="Times New Roman" w:hAnsi="Fira Sans" w:cs="Arial"/>
                <w:sz w:val="20"/>
                <w:szCs w:val="20"/>
                <w:lang w:eastAsia="en-NZ"/>
              </w:rPr>
              <w:t>support groups.</w:t>
            </w:r>
          </w:p>
          <w:p w14:paraId="61929272" w14:textId="77777777" w:rsidR="003019FD"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4F08FE0C" w14:textId="39EF1014" w:rsidR="003019FD" w:rsidRPr="00C56920"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 care planning with the person and their whānau.</w:t>
            </w:r>
          </w:p>
          <w:p w14:paraId="2706FC03" w14:textId="77777777" w:rsidR="003019FD" w:rsidRPr="004F587D" w:rsidRDefault="003019FD" w:rsidP="00B031C7">
            <w:pPr>
              <w:spacing w:before="24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1A6984C1" w14:textId="77777777" w:rsidR="00297B12" w:rsidRDefault="00297B12" w:rsidP="00297B12">
            <w:pPr>
              <w:numPr>
                <w:ilvl w:val="0"/>
                <w:numId w:val="179"/>
              </w:numPr>
              <w:spacing w:before="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People requiring urgent treatment will begin </w:t>
            </w:r>
            <w:r w:rsidRPr="00A06250">
              <w:rPr>
                <w:rFonts w:ascii="Fira Sans" w:eastAsia="Times New Roman" w:hAnsi="Fira Sans" w:cs="Arial"/>
                <w:b/>
                <w:bCs/>
                <w:sz w:val="20"/>
                <w:szCs w:val="20"/>
                <w:lang w:eastAsia="en-NZ"/>
              </w:rPr>
              <w:t>within 48 hours</w:t>
            </w:r>
            <w:r>
              <w:rPr>
                <w:rFonts w:ascii="Fira Sans" w:eastAsia="Times New Roman" w:hAnsi="Fira Sans" w:cs="Arial"/>
                <w:sz w:val="20"/>
                <w:szCs w:val="20"/>
                <w:lang w:val="en-US" w:eastAsia="en-NZ"/>
              </w:rPr>
              <w:t>.</w:t>
            </w:r>
          </w:p>
          <w:p w14:paraId="5D16A8DE" w14:textId="77777777" w:rsidR="00297B12" w:rsidRDefault="00297B12" w:rsidP="00297B12">
            <w:pPr>
              <w:numPr>
                <w:ilvl w:val="0"/>
                <w:numId w:val="179"/>
              </w:numPr>
              <w:spacing w:before="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Those determined to be semi-urgent will begin </w:t>
            </w:r>
            <w:r w:rsidRPr="00A06250">
              <w:rPr>
                <w:rFonts w:ascii="Fira Sans" w:eastAsia="Times New Roman" w:hAnsi="Fira Sans" w:cs="Arial"/>
                <w:b/>
                <w:bCs/>
                <w:sz w:val="20"/>
                <w:szCs w:val="20"/>
                <w:lang w:eastAsia="en-NZ"/>
              </w:rPr>
              <w:t>within 2 weeks</w:t>
            </w:r>
            <w:r>
              <w:rPr>
                <w:rFonts w:ascii="Fira Sans" w:eastAsia="Times New Roman" w:hAnsi="Fira Sans" w:cs="Arial"/>
                <w:sz w:val="20"/>
                <w:szCs w:val="20"/>
                <w:lang w:val="en-US" w:eastAsia="en-NZ"/>
              </w:rPr>
              <w:t>.</w:t>
            </w:r>
          </w:p>
          <w:p w14:paraId="495934CC" w14:textId="77777777" w:rsidR="00297B12" w:rsidRDefault="00297B12" w:rsidP="00297B12">
            <w:pPr>
              <w:numPr>
                <w:ilvl w:val="0"/>
                <w:numId w:val="179"/>
              </w:numPr>
              <w:spacing w:before="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Routine cases requiring treatment will begin </w:t>
            </w:r>
            <w:r w:rsidRPr="00A06250">
              <w:rPr>
                <w:rFonts w:ascii="Fira Sans" w:eastAsia="Times New Roman" w:hAnsi="Fira Sans" w:cs="Arial"/>
                <w:b/>
                <w:bCs/>
                <w:sz w:val="20"/>
                <w:szCs w:val="20"/>
                <w:lang w:eastAsia="en-NZ"/>
              </w:rPr>
              <w:t>within 4 weeks</w:t>
            </w:r>
            <w:r>
              <w:rPr>
                <w:rFonts w:ascii="Fira Sans" w:eastAsia="Times New Roman" w:hAnsi="Fira Sans" w:cs="Arial"/>
                <w:sz w:val="20"/>
                <w:szCs w:val="20"/>
                <w:lang w:val="en-US" w:eastAsia="en-NZ"/>
              </w:rPr>
              <w:t>.</w:t>
            </w:r>
          </w:p>
          <w:p w14:paraId="6802E9D0" w14:textId="77777777" w:rsidR="003019FD" w:rsidRPr="004F587D" w:rsidRDefault="003019FD" w:rsidP="00B031C7">
            <w:pPr>
              <w:spacing w:before="24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52D0D15D" w14:textId="77777777" w:rsidR="003019FD" w:rsidRPr="000940DE" w:rsidRDefault="003019FD">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2FFCBFD7" w14:textId="77777777" w:rsidR="003019FD" w:rsidRPr="000940DE" w:rsidRDefault="003019FD" w:rsidP="002B50E8">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E5879E5" w14:textId="77777777" w:rsidR="003019FD" w:rsidRDefault="003019FD" w:rsidP="002B50E8">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7348F10C" w14:textId="4C4A3A41" w:rsidR="00462CF6" w:rsidRPr="00277CD9" w:rsidRDefault="00344340" w:rsidP="007D7C99">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003019FD" w:rsidRPr="00F06EDA">
              <w:rPr>
                <w:rFonts w:ascii="Fira Sans" w:eastAsia="Times New Roman" w:hAnsi="Fira Sans" w:cs="Arial"/>
                <w:sz w:val="20"/>
                <w:szCs w:val="20"/>
                <w:lang w:eastAsia="en-NZ"/>
              </w:rPr>
              <w:t xml:space="preserve">support to improve treatment outcomes </w:t>
            </w:r>
            <w:r w:rsidR="00CE6B01">
              <w:rPr>
                <w:rFonts w:ascii="Fira Sans" w:eastAsia="Times New Roman" w:hAnsi="Fira Sans" w:cs="Arial"/>
                <w:sz w:val="20"/>
                <w:szCs w:val="20"/>
                <w:lang w:eastAsia="en-NZ"/>
              </w:rPr>
              <w:t>such as exercise and nutrition</w:t>
            </w:r>
            <w:r w:rsidR="003019FD" w:rsidRPr="00F06EDA">
              <w:rPr>
                <w:rFonts w:ascii="Fira Sans" w:eastAsia="Times New Roman" w:hAnsi="Fira Sans" w:cs="Arial"/>
                <w:sz w:val="20"/>
                <w:szCs w:val="20"/>
                <w:lang w:eastAsia="en-NZ"/>
              </w:rPr>
              <w:t>.</w:t>
            </w:r>
          </w:p>
        </w:tc>
      </w:tr>
    </w:tbl>
    <w:p w14:paraId="6E4BF085" w14:textId="77777777" w:rsidR="00277CD9" w:rsidRDefault="00277CD9">
      <w:r>
        <w:br w:type="page"/>
      </w: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3019FD" w:rsidRPr="008F7DC2" w14:paraId="09EF572B" w14:textId="77777777" w:rsidTr="00CE7CE5">
        <w:trPr>
          <w:trHeight w:val="300"/>
        </w:trPr>
        <w:tc>
          <w:tcPr>
            <w:tcW w:w="4877" w:type="dxa"/>
            <w:shd w:val="clear" w:color="auto" w:fill="C2D9BA"/>
          </w:tcPr>
          <w:p w14:paraId="1CD4022F" w14:textId="64320739" w:rsidR="003019FD" w:rsidRPr="008F7DC2" w:rsidRDefault="003019FD">
            <w:pPr>
              <w:spacing w:before="120" w:after="120"/>
              <w:rPr>
                <w:rFonts w:ascii="Montserrat" w:hAnsi="Montserrat" w:cs="Arial"/>
                <w:b/>
                <w:bCs/>
                <w:color w:val="2C463B"/>
                <w:sz w:val="28"/>
                <w:szCs w:val="28"/>
              </w:rPr>
            </w:pPr>
            <w:r>
              <w:lastRenderedPageBreak/>
              <w:br w:type="page"/>
            </w:r>
            <w:r w:rsidRPr="008F7DC2">
              <w:rPr>
                <w:rFonts w:ascii="Montserrat" w:eastAsia="Times New Roman" w:hAnsi="Montserrat" w:cs="Arial"/>
                <w:b/>
                <w:bCs/>
                <w:color w:val="2C463B"/>
                <w:sz w:val="28"/>
                <w:szCs w:val="28"/>
                <w:lang w:eastAsia="en-NZ"/>
              </w:rPr>
              <w:t>Step 6: Care after treatment </w:t>
            </w:r>
          </w:p>
        </w:tc>
        <w:tc>
          <w:tcPr>
            <w:tcW w:w="4819" w:type="dxa"/>
            <w:shd w:val="clear" w:color="auto" w:fill="C2D9BA"/>
          </w:tcPr>
          <w:p w14:paraId="0C649686"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3019FD" w:rsidRPr="002B564B" w14:paraId="2D9C9159" w14:textId="77777777" w:rsidTr="00CE7CE5">
        <w:trPr>
          <w:trHeight w:val="6309"/>
        </w:trPr>
        <w:tc>
          <w:tcPr>
            <w:tcW w:w="4877" w:type="dxa"/>
          </w:tcPr>
          <w:p w14:paraId="3DEFC0D9" w14:textId="77777777" w:rsidR="003019FD" w:rsidRPr="005E4796" w:rsidRDefault="003019FD" w:rsidP="00EF51D3">
            <w:pPr>
              <w:spacing w:before="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31C60F76" w14:textId="4F7CFCE3" w:rsidR="003019FD" w:rsidRPr="00727C26" w:rsidRDefault="003019FD" w:rsidP="00A064F1">
            <w:pPr>
              <w:spacing w:before="120"/>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164BF86A"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7B85A61D"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27C26">
              <w:rPr>
                <w:rFonts w:ascii="Fira Sans" w:hAnsi="Fira Sans" w:cs="Arial"/>
                <w:sz w:val="20"/>
                <w:szCs w:val="20"/>
              </w:rPr>
              <w:t>treatment received (types and date)</w:t>
            </w:r>
          </w:p>
          <w:p w14:paraId="51429BCC"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035FC54B"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C207C1B"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5545D194"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supportive care services provided </w:t>
            </w:r>
          </w:p>
          <w:p w14:paraId="7285F653"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1847CD02" w14:textId="5B3B7C2E"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15908D23"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process for rapid re-entry to medical services for suspected </w:t>
            </w:r>
            <w:r>
              <w:rPr>
                <w:rFonts w:ascii="Fira Sans" w:hAnsi="Fira Sans" w:cs="Arial"/>
                <w:sz w:val="20"/>
                <w:szCs w:val="20"/>
              </w:rPr>
              <w:t>relapse</w:t>
            </w:r>
          </w:p>
          <w:p w14:paraId="65832F29" w14:textId="77777777" w:rsidR="003019FD" w:rsidRPr="00274DCE" w:rsidRDefault="003019FD" w:rsidP="002B50E8">
            <w:pPr>
              <w:pStyle w:val="ListParagraph"/>
              <w:numPr>
                <w:ilvl w:val="0"/>
                <w:numId w:val="135"/>
              </w:numPr>
              <w:ind w:left="397" w:hanging="284"/>
              <w:contextualSpacing w:val="0"/>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819" w:type="dxa"/>
          </w:tcPr>
          <w:p w14:paraId="74B5219E" w14:textId="00A848B0" w:rsidR="003019FD" w:rsidRPr="002D0A85" w:rsidRDefault="003019FD" w:rsidP="002B50E8">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w:t>
            </w:r>
            <w:r w:rsidR="007C0D44">
              <w:rPr>
                <w:rFonts w:ascii="Fira Sans" w:eastAsia="Times New Roman" w:hAnsi="Fira Sans" w:cs="Arial"/>
                <w:sz w:val="20"/>
                <w:szCs w:val="20"/>
                <w:lang w:eastAsia="en-NZ"/>
              </w:rPr>
              <w:t xml:space="preserve"> and their</w:t>
            </w:r>
            <w:r w:rsidRPr="002D0A85">
              <w:rPr>
                <w:rFonts w:ascii="Fira Sans" w:eastAsia="Times New Roman" w:hAnsi="Fira Sans" w:cs="Arial"/>
                <w:sz w:val="20"/>
                <w:szCs w:val="20"/>
                <w:lang w:eastAsia="en-NZ"/>
              </w:rPr>
              <w:t xml:space="preserve"> whānau and GP.</w:t>
            </w:r>
          </w:p>
          <w:p w14:paraId="63D78F8D" w14:textId="77777777" w:rsidR="003019FD" w:rsidRPr="002D0A85" w:rsidRDefault="003019FD" w:rsidP="002B50E8">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5FAAF674" w14:textId="1BF99D1D" w:rsidR="003019FD" w:rsidRPr="002D0A85" w:rsidRDefault="003019FD" w:rsidP="002B50E8">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w:t>
            </w:r>
            <w:r w:rsidR="00212B59">
              <w:rPr>
                <w:rFonts w:ascii="Fira Sans" w:eastAsia="Times New Roman" w:hAnsi="Fira Sans" w:cs="Arial"/>
                <w:sz w:val="20"/>
                <w:szCs w:val="20"/>
                <w:lang w:eastAsia="en-NZ"/>
              </w:rPr>
              <w:t>Leukaemia and Blood Cancer</w:t>
            </w:r>
            <w:r w:rsidR="006E0D55">
              <w:rPr>
                <w:rFonts w:ascii="Fira Sans" w:eastAsia="Times New Roman" w:hAnsi="Fira Sans" w:cs="Arial"/>
                <w:sz w:val="20"/>
                <w:szCs w:val="20"/>
                <w:lang w:eastAsia="en-NZ"/>
              </w:rPr>
              <w:t xml:space="preserve"> New Zealand</w:t>
            </w:r>
            <w:r w:rsidR="009B0C78">
              <w:rPr>
                <w:rFonts w:ascii="Fira Sans" w:eastAsia="Times New Roman" w:hAnsi="Fira Sans" w:cs="Arial"/>
                <w:sz w:val="20"/>
                <w:szCs w:val="20"/>
                <w:lang w:eastAsia="en-NZ"/>
              </w:rPr>
              <w:t xml:space="preserve">, Chronic Lymphocytic Leukaemia Advocates and the </w:t>
            </w:r>
            <w:r w:rsidRPr="002D0A85">
              <w:rPr>
                <w:rFonts w:ascii="Fira Sans" w:eastAsia="Times New Roman" w:hAnsi="Fira Sans" w:cs="Arial"/>
                <w:sz w:val="20"/>
                <w:szCs w:val="20"/>
                <w:lang w:eastAsia="en-NZ"/>
              </w:rPr>
              <w:t xml:space="preserve">Cancer Society and/or relevant cultural services and </w:t>
            </w:r>
            <w:r w:rsidR="007C0D44">
              <w:rPr>
                <w:rFonts w:ascii="Fira Sans" w:eastAsia="Times New Roman" w:hAnsi="Fira Sans" w:cs="Arial"/>
                <w:sz w:val="20"/>
                <w:szCs w:val="20"/>
                <w:lang w:eastAsia="en-NZ"/>
              </w:rPr>
              <w:t xml:space="preserve">available </w:t>
            </w:r>
            <w:r w:rsidRPr="002D0A85">
              <w:rPr>
                <w:rFonts w:ascii="Fira Sans" w:eastAsia="Times New Roman" w:hAnsi="Fira Sans" w:cs="Arial"/>
                <w:sz w:val="20"/>
                <w:szCs w:val="20"/>
                <w:lang w:eastAsia="en-NZ"/>
              </w:rPr>
              <w:t>support groups.  </w:t>
            </w:r>
          </w:p>
          <w:p w14:paraId="3CBD9F00" w14:textId="77777777" w:rsidR="003019FD" w:rsidRPr="00FF4871" w:rsidRDefault="003019FD" w:rsidP="00EF51D3">
            <w:pPr>
              <w:spacing w:before="240"/>
              <w:rPr>
                <w:rFonts w:ascii="Fira Sans" w:eastAsia="Times New Roman" w:hAnsi="Fira Sans" w:cs="Arial"/>
                <w:b/>
                <w:bCs/>
                <w:sz w:val="20"/>
                <w:szCs w:val="20"/>
                <w:lang w:eastAsia="en-NZ"/>
              </w:rPr>
            </w:pPr>
            <w:r w:rsidRPr="00FF4871">
              <w:rPr>
                <w:rFonts w:ascii="Fira Sans" w:hAnsi="Fira Sans" w:cs="Arial"/>
                <w:b/>
                <w:bCs/>
                <w:sz w:val="20"/>
                <w:szCs w:val="20"/>
                <w:lang w:val="en-US" w:eastAsia="en-NZ"/>
              </w:rPr>
              <w:t>Communication</w:t>
            </w:r>
            <w:r w:rsidRPr="00FF4871">
              <w:rPr>
                <w:rFonts w:ascii="Fira Sans" w:eastAsia="Times New Roman" w:hAnsi="Fira Sans" w:cs="Arial"/>
                <w:b/>
                <w:bCs/>
                <w:sz w:val="20"/>
                <w:szCs w:val="20"/>
                <w:lang w:eastAsia="en-NZ"/>
              </w:rPr>
              <w:t> </w:t>
            </w:r>
          </w:p>
          <w:p w14:paraId="51899B31" w14:textId="291D5F88" w:rsidR="003019FD" w:rsidRPr="002D0A85" w:rsidRDefault="003019FD">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9A0F3B">
              <w:rPr>
                <w:rFonts w:ascii="Fira Sans" w:eastAsia="Times New Roman" w:hAnsi="Fira Sans" w:cs="Arial"/>
                <w:sz w:val="20"/>
                <w:szCs w:val="20"/>
                <w:lang w:eastAsia="en-NZ"/>
              </w:rPr>
              <w:t>and team</w:t>
            </w:r>
            <w:r w:rsidRPr="002D0A85">
              <w:rPr>
                <w:rFonts w:ascii="Fira Sans" w:eastAsia="Times New Roman" w:hAnsi="Fira Sans" w:cs="Arial"/>
                <w:sz w:val="20"/>
                <w:szCs w:val="20"/>
                <w:lang w:eastAsia="en-NZ"/>
              </w:rPr>
              <w:t xml:space="preserve"> </w:t>
            </w:r>
            <w:r w:rsidR="007A25AB">
              <w:rPr>
                <w:rFonts w:ascii="Fira Sans" w:eastAsia="Times New Roman" w:hAnsi="Fira Sans" w:cs="Arial"/>
                <w:sz w:val="20"/>
                <w:szCs w:val="20"/>
                <w:lang w:eastAsia="en-NZ"/>
              </w:rPr>
              <w:t>are</w:t>
            </w:r>
            <w:r w:rsidRPr="002D0A85">
              <w:rPr>
                <w:rFonts w:ascii="Fira Sans" w:eastAsia="Times New Roman" w:hAnsi="Fira Sans" w:cs="Arial"/>
                <w:sz w:val="20"/>
                <w:szCs w:val="20"/>
                <w:lang w:eastAsia="en-NZ"/>
              </w:rPr>
              <w:t xml:space="preserve"> responsible for:</w:t>
            </w:r>
          </w:p>
          <w:p w14:paraId="271378A0" w14:textId="31F32D00" w:rsidR="003019FD" w:rsidRPr="002D0A85" w:rsidRDefault="003019FD" w:rsidP="002B50E8">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w:t>
            </w:r>
            <w:r w:rsidR="00A66801">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 follow 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31075317" w14:textId="77777777" w:rsidR="003019FD" w:rsidRPr="002D0A85" w:rsidRDefault="003019FD" w:rsidP="002B50E8">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5D03EB30" w14:textId="77777777" w:rsidR="006B0154" w:rsidRPr="006B0154" w:rsidRDefault="006B0154" w:rsidP="006B0154">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informing the person’s GP of</w:t>
            </w:r>
            <w:r w:rsidR="003019FD" w:rsidRPr="002D0A85">
              <w:rPr>
                <w:rFonts w:ascii="Fira Sans" w:eastAsia="Times New Roman" w:hAnsi="Fira Sans" w:cs="Arial"/>
                <w:sz w:val="20"/>
                <w:szCs w:val="20"/>
                <w:lang w:eastAsia="en-NZ"/>
              </w:rPr>
              <w:t xml:space="preserve"> the follow-up care plan </w:t>
            </w:r>
          </w:p>
          <w:p w14:paraId="61484C1B" w14:textId="4A709B55" w:rsidR="003019FD" w:rsidRPr="00CE7CE5" w:rsidRDefault="003019FD" w:rsidP="006B0154">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6A80C3EB" w14:textId="77777777" w:rsidR="003019FD" w:rsidRPr="00E31BA9" w:rsidRDefault="003019FD" w:rsidP="003019FD">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3019FD" w14:paraId="1B4A5921" w14:textId="77777777">
        <w:trPr>
          <w:trHeight w:val="300"/>
        </w:trPr>
        <w:tc>
          <w:tcPr>
            <w:tcW w:w="4820" w:type="dxa"/>
            <w:shd w:val="clear" w:color="auto" w:fill="C2D9BA"/>
          </w:tcPr>
          <w:p w14:paraId="68E8FE3D"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4D6E4B44"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3019FD" w14:paraId="4DE77B73" w14:textId="77777777">
        <w:trPr>
          <w:trHeight w:val="300"/>
        </w:trPr>
        <w:tc>
          <w:tcPr>
            <w:tcW w:w="4820" w:type="dxa"/>
          </w:tcPr>
          <w:p w14:paraId="0E4A1046" w14:textId="77777777" w:rsidR="003019FD" w:rsidRPr="004C3738" w:rsidRDefault="003019FD">
            <w:pPr>
              <w:spacing w:before="120" w:after="120" w:line="259" w:lineRule="auto"/>
              <w:rPr>
                <w:rFonts w:ascii="Fira Sans" w:hAnsi="Fira Sans" w:cs="Arial"/>
                <w:b/>
                <w:bCs/>
                <w:color w:val="595454"/>
                <w:sz w:val="20"/>
                <w:szCs w:val="20"/>
                <w:lang w:val="en-US" w:eastAsia="en-NZ"/>
              </w:rPr>
            </w:pPr>
            <w:r w:rsidRPr="004C373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51E9DEAC" w14:textId="3906BA99" w:rsidR="00DA3387" w:rsidRDefault="00DA3387">
            <w:pPr>
              <w:spacing w:before="120"/>
              <w:rPr>
                <w:rFonts w:ascii="Fira Sans" w:hAnsi="Fira Sans" w:cs="Arial"/>
                <w:sz w:val="20"/>
                <w:szCs w:val="20"/>
                <w:lang w:val="en-US" w:eastAsia="en-NZ"/>
              </w:rPr>
            </w:pPr>
            <w:r>
              <w:rPr>
                <w:rFonts w:ascii="Fira Sans" w:hAnsi="Fira Sans" w:cs="Arial"/>
                <w:sz w:val="20"/>
                <w:szCs w:val="20"/>
                <w:lang w:val="en-US" w:eastAsia="en-NZ"/>
              </w:rPr>
              <w:t xml:space="preserve">However, most </w:t>
            </w:r>
            <w:r w:rsidR="0034508D">
              <w:rPr>
                <w:rFonts w:ascii="Fira Sans" w:hAnsi="Fira Sans" w:cs="Arial"/>
                <w:sz w:val="20"/>
                <w:szCs w:val="20"/>
                <w:lang w:val="en-US" w:eastAsia="en-NZ"/>
              </w:rPr>
              <w:t xml:space="preserve">people will die </w:t>
            </w:r>
            <w:r w:rsidR="007E38A9" w:rsidRPr="00A91E89">
              <w:rPr>
                <w:rFonts w:ascii="Fira Sans" w:hAnsi="Fira Sans" w:cs="Arial"/>
                <w:b/>
                <w:bCs/>
                <w:sz w:val="20"/>
                <w:szCs w:val="20"/>
                <w:lang w:val="en-US" w:eastAsia="en-NZ"/>
              </w:rPr>
              <w:t>with</w:t>
            </w:r>
            <w:r w:rsidR="007E38A9">
              <w:rPr>
                <w:rFonts w:ascii="Fira Sans" w:hAnsi="Fira Sans" w:cs="Arial"/>
                <w:sz w:val="20"/>
                <w:szCs w:val="20"/>
                <w:lang w:val="en-US" w:eastAsia="en-NZ"/>
              </w:rPr>
              <w:t xml:space="preserve"> chronic lymphocytic leukaemia and </w:t>
            </w:r>
            <w:r w:rsidR="007E38A9" w:rsidRPr="00A91E89">
              <w:rPr>
                <w:rFonts w:ascii="Fira Sans" w:hAnsi="Fira Sans" w:cs="Arial"/>
                <w:b/>
                <w:bCs/>
                <w:sz w:val="20"/>
                <w:szCs w:val="20"/>
                <w:lang w:val="en-US" w:eastAsia="en-NZ"/>
              </w:rPr>
              <w:t xml:space="preserve">not </w:t>
            </w:r>
            <w:r w:rsidR="00824284" w:rsidRPr="00A91E89">
              <w:rPr>
                <w:rFonts w:ascii="Fira Sans" w:hAnsi="Fira Sans" w:cs="Arial"/>
                <w:b/>
                <w:bCs/>
                <w:sz w:val="20"/>
                <w:szCs w:val="20"/>
                <w:lang w:val="en-US" w:eastAsia="en-NZ"/>
              </w:rPr>
              <w:t>from</w:t>
            </w:r>
            <w:r w:rsidR="00824284">
              <w:rPr>
                <w:rFonts w:ascii="Fira Sans" w:hAnsi="Fira Sans" w:cs="Arial"/>
                <w:sz w:val="20"/>
                <w:szCs w:val="20"/>
                <w:lang w:val="en-US" w:eastAsia="en-NZ"/>
              </w:rPr>
              <w:t xml:space="preserve"> it.</w:t>
            </w:r>
            <w:r w:rsidR="0034508D">
              <w:rPr>
                <w:rFonts w:ascii="Fira Sans" w:hAnsi="Fira Sans" w:cs="Arial"/>
                <w:sz w:val="20"/>
                <w:szCs w:val="20"/>
                <w:lang w:val="en-US" w:eastAsia="en-NZ"/>
              </w:rPr>
              <w:t xml:space="preserve"> </w:t>
            </w:r>
          </w:p>
          <w:p w14:paraId="4A5EF345" w14:textId="7C2C7DFA" w:rsidR="003019FD" w:rsidRPr="00645C38" w:rsidRDefault="003019FD">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37A76D7E" w14:textId="77777777" w:rsidR="003019FD" w:rsidRPr="00645C38" w:rsidRDefault="003019FD" w:rsidP="002B50E8">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2D2042EE" w14:textId="77777777" w:rsidR="003019FD" w:rsidRPr="00645C38" w:rsidRDefault="003019FD" w:rsidP="002B50E8">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49B47B3A" w14:textId="77777777" w:rsidR="003019FD" w:rsidRPr="00645C38" w:rsidRDefault="003019FD" w:rsidP="002B50E8">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2BE846F3" w14:textId="180216BA" w:rsidR="003019FD" w:rsidRDefault="003019FD">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w:t>
            </w:r>
            <w:r w:rsidR="009D1038">
              <w:rPr>
                <w:rFonts w:ascii="Fira Sans" w:eastAsiaTheme="minorHAnsi" w:hAnsi="Fira Sans" w:cs="Arial"/>
                <w:sz w:val="20"/>
                <w:szCs w:val="20"/>
              </w:rPr>
              <w:t>,</w:t>
            </w:r>
            <w:r w:rsidRPr="00EA4B8F">
              <w:rPr>
                <w:rFonts w:ascii="Fira Sans" w:eastAsiaTheme="minorHAnsi" w:hAnsi="Fira Sans" w:cs="Arial"/>
                <w:sz w:val="20"/>
                <w:szCs w:val="20"/>
              </w:rPr>
              <w:t xml:space="preserve"> treatment of pain and other symptoms</w:t>
            </w:r>
            <w:r w:rsidR="005B256E">
              <w:rPr>
                <w:rFonts w:ascii="Fira Sans" w:eastAsiaTheme="minorHAnsi" w:hAnsi="Fira Sans" w:cs="Arial"/>
                <w:sz w:val="20"/>
                <w:szCs w:val="20"/>
              </w:rPr>
              <w:t>,</w:t>
            </w:r>
            <w:r w:rsidRPr="00EA4B8F">
              <w:rPr>
                <w:rFonts w:ascii="Fira Sans" w:eastAsiaTheme="minorHAnsi" w:hAnsi="Fira Sans" w:cs="Arial"/>
                <w:sz w:val="20"/>
                <w:szCs w:val="20"/>
              </w:rPr>
              <w:t xml:space="preserve"> prevent and relieves suffering.  </w:t>
            </w:r>
          </w:p>
          <w:p w14:paraId="47800FF8" w14:textId="77777777" w:rsidR="00D2703B" w:rsidRPr="00D2703B" w:rsidRDefault="00D2703B" w:rsidP="00D2703B">
            <w:pPr>
              <w:pStyle w:val="paragraph"/>
              <w:spacing w:before="120" w:beforeAutospacing="0" w:after="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t>End-of-life care should consider:</w:t>
            </w:r>
          </w:p>
          <w:p w14:paraId="16F18639" w14:textId="77777777" w:rsidR="00D2703B" w:rsidRPr="00D2703B" w:rsidRDefault="00D2703B" w:rsidP="002B50E8">
            <w:pPr>
              <w:pStyle w:val="paragraph"/>
              <w:numPr>
                <w:ilvl w:val="0"/>
                <w:numId w:val="186"/>
              </w:numPr>
              <w:spacing w:before="0" w:beforeAutospacing="0" w:after="0" w:afterAutospacing="0"/>
              <w:ind w:left="568"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appropriate place of care</w:t>
            </w:r>
          </w:p>
          <w:p w14:paraId="4AB6E61D" w14:textId="77777777" w:rsidR="00D2703B" w:rsidRPr="00D2703B" w:rsidRDefault="00D2703B" w:rsidP="002B50E8">
            <w:pPr>
              <w:pStyle w:val="paragraph"/>
              <w:numPr>
                <w:ilvl w:val="0"/>
                <w:numId w:val="186"/>
              </w:numPr>
              <w:spacing w:before="0" w:beforeAutospacing="0" w:after="0" w:afterAutospacing="0"/>
              <w:ind w:left="568"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person’s preferred place of death</w:t>
            </w:r>
          </w:p>
          <w:p w14:paraId="65A6C338" w14:textId="77777777" w:rsidR="00D2703B" w:rsidRPr="00D2703B" w:rsidRDefault="00D2703B" w:rsidP="002B50E8">
            <w:pPr>
              <w:pStyle w:val="paragraph"/>
              <w:numPr>
                <w:ilvl w:val="0"/>
                <w:numId w:val="186"/>
              </w:numPr>
              <w:spacing w:before="0" w:beforeAutospacing="0" w:after="0" w:afterAutospacing="0"/>
              <w:ind w:left="568"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support needed for the person and their whānau.</w:t>
            </w:r>
          </w:p>
          <w:p w14:paraId="7DF1FCE6" w14:textId="3E00C70F" w:rsidR="00D2703B" w:rsidRPr="00D2703B" w:rsidRDefault="00D2703B">
            <w:pPr>
              <w:pStyle w:val="paragraph"/>
              <w:spacing w:before="120" w:beforeAutospacing="0" w:after="12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lastRenderedPageBreak/>
              <w:t xml:space="preserve">Awareness of and access to, assisted dying </w:t>
            </w:r>
            <w:r w:rsidR="00CE7CE5">
              <w:rPr>
                <w:rFonts w:ascii="Fira Sans" w:eastAsiaTheme="minorHAnsi" w:hAnsi="Fira Sans" w:cs="Arial"/>
                <w:sz w:val="20"/>
                <w:szCs w:val="20"/>
              </w:rPr>
              <w:t>information</w:t>
            </w:r>
            <w:r w:rsidRPr="00D2703B">
              <w:rPr>
                <w:rFonts w:ascii="Fira Sans" w:eastAsiaTheme="minorHAnsi" w:hAnsi="Fira Sans" w:cs="Arial"/>
                <w:sz w:val="20"/>
                <w:szCs w:val="20"/>
              </w:rPr>
              <w:t xml:space="preserve"> should be available if the person raise</w:t>
            </w:r>
            <w:r w:rsidR="00CE7CE5">
              <w:rPr>
                <w:rFonts w:ascii="Fira Sans" w:eastAsiaTheme="minorHAnsi" w:hAnsi="Fira Sans" w:cs="Arial"/>
                <w:sz w:val="20"/>
                <w:szCs w:val="20"/>
              </w:rPr>
              <w:t>s</w:t>
            </w:r>
            <w:r w:rsidRPr="00D2703B">
              <w:rPr>
                <w:rFonts w:ascii="Fira Sans" w:eastAsiaTheme="minorHAnsi" w:hAnsi="Fira Sans" w:cs="Arial"/>
                <w:sz w:val="20"/>
                <w:szCs w:val="20"/>
              </w:rPr>
              <w:t xml:space="preserve"> this with the health care team.</w:t>
            </w:r>
          </w:p>
          <w:p w14:paraId="08F69AD1" w14:textId="77777777" w:rsidR="003019FD" w:rsidRDefault="003019FD" w:rsidP="00EF51D3">
            <w:pPr>
              <w:pStyle w:val="paragraph"/>
              <w:spacing w:before="24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779E02CA" w14:textId="286C4012" w:rsidR="003019FD" w:rsidRPr="00D1294C" w:rsidRDefault="003019FD">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cancer care. </w:t>
            </w:r>
          </w:p>
        </w:tc>
        <w:tc>
          <w:tcPr>
            <w:tcW w:w="4819" w:type="dxa"/>
          </w:tcPr>
          <w:p w14:paraId="03DDE870" w14:textId="5F77827D" w:rsidR="003019FD"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 palliative care</w:t>
            </w:r>
            <w:r w:rsidR="006D2DD6">
              <w:rPr>
                <w:rFonts w:ascii="Fira Sans" w:hAnsi="Fira Sans" w:cs="Arial"/>
                <w:sz w:val="20"/>
                <w:szCs w:val="20"/>
              </w:rPr>
              <w:t xml:space="preserve"> if indicated</w:t>
            </w:r>
            <w:r>
              <w:rPr>
                <w:rFonts w:ascii="Fira Sans" w:hAnsi="Fira Sans" w:cs="Arial"/>
                <w:sz w:val="20"/>
                <w:szCs w:val="20"/>
              </w:rPr>
              <w:t>.</w:t>
            </w:r>
          </w:p>
          <w:p w14:paraId="732AB746" w14:textId="77777777" w:rsidR="003019FD" w:rsidRPr="00EA4B8F"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48C5E72C" w14:textId="77777777" w:rsidR="003019FD" w:rsidRPr="00EA4B8F"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6B426ECE" w14:textId="77777777" w:rsidR="003019FD" w:rsidRPr="00EA4B8F"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6EA1BD49" w14:textId="7CDFAE56" w:rsidR="003019FD" w:rsidRPr="00EA4B8F" w:rsidRDefault="0043429E" w:rsidP="002B50E8">
            <w:pPr>
              <w:pStyle w:val="ListParagraph"/>
              <w:numPr>
                <w:ilvl w:val="0"/>
                <w:numId w:val="47"/>
              </w:numPr>
              <w:spacing w:before="120" w:after="120"/>
              <w:ind w:left="510" w:hanging="397"/>
              <w:contextualSpacing w:val="0"/>
              <w:rPr>
                <w:rFonts w:ascii="Fira Sans" w:hAnsi="Fira Sans" w:cs="Arial"/>
                <w:sz w:val="20"/>
                <w:szCs w:val="20"/>
              </w:rPr>
            </w:pPr>
            <w:r>
              <w:rPr>
                <w:rFonts w:ascii="Fira Sans" w:hAnsi="Fira Sans" w:cs="Arial"/>
                <w:sz w:val="20"/>
                <w:szCs w:val="20"/>
              </w:rPr>
              <w:t>Discuss a</w:t>
            </w:r>
            <w:r w:rsidR="003019FD" w:rsidRPr="00EA4B8F">
              <w:rPr>
                <w:rFonts w:ascii="Fira Sans" w:hAnsi="Fira Sans" w:cs="Arial"/>
                <w:sz w:val="20"/>
                <w:szCs w:val="20"/>
              </w:rPr>
              <w:t xml:space="preserve">ctivation </w:t>
            </w:r>
            <w:r w:rsidR="00526962">
              <w:rPr>
                <w:rFonts w:ascii="Fira Sans" w:hAnsi="Fira Sans" w:cs="Arial"/>
                <w:sz w:val="20"/>
                <w:szCs w:val="20"/>
              </w:rPr>
              <w:t xml:space="preserve">timing </w:t>
            </w:r>
            <w:r w:rsidR="003019FD" w:rsidRPr="00EA4B8F">
              <w:rPr>
                <w:rFonts w:ascii="Fira Sans" w:hAnsi="Fira Sans" w:cs="Arial"/>
                <w:sz w:val="20"/>
                <w:szCs w:val="20"/>
              </w:rPr>
              <w:t>of advance care plan, directive</w:t>
            </w:r>
            <w:r w:rsidR="003019FD">
              <w:rPr>
                <w:rFonts w:ascii="Fira Sans" w:hAnsi="Fira Sans" w:cs="Arial"/>
                <w:sz w:val="20"/>
                <w:szCs w:val="20"/>
              </w:rPr>
              <w:t>,</w:t>
            </w:r>
            <w:r w:rsidR="003019FD" w:rsidRPr="00EA4B8F">
              <w:rPr>
                <w:rFonts w:ascii="Fira Sans" w:hAnsi="Fira Sans" w:cs="Arial"/>
                <w:sz w:val="20"/>
                <w:szCs w:val="20"/>
              </w:rPr>
              <w:t xml:space="preserve"> or enduring power of attorney.</w:t>
            </w:r>
          </w:p>
        </w:tc>
      </w:tr>
    </w:tbl>
    <w:p w14:paraId="5C5A1F01" w14:textId="2873AA82" w:rsidR="296F457E" w:rsidRDefault="296F457E" w:rsidP="296F457E"/>
    <w:p w14:paraId="08E7B98E" w14:textId="3020911E" w:rsidR="000C7EED" w:rsidRPr="0057524F" w:rsidRDefault="00A25F6A" w:rsidP="00EB2B1B">
      <w:pPr>
        <w:pStyle w:val="OCCP1"/>
        <w:rPr>
          <w:color w:val="2C463B"/>
        </w:rPr>
      </w:pPr>
      <w:r w:rsidRPr="002D423C">
        <w:rPr>
          <w:color w:val="2C463B"/>
          <w:sz w:val="36"/>
          <w:szCs w:val="36"/>
        </w:rPr>
        <w:br w:type="page"/>
      </w:r>
      <w:bookmarkStart w:id="12" w:name="_Toc190353415"/>
      <w:r w:rsidR="00581E4A" w:rsidRPr="0057524F">
        <w:rPr>
          <w:color w:val="2C463B"/>
        </w:rPr>
        <w:lastRenderedPageBreak/>
        <w:t xml:space="preserve">How </w:t>
      </w:r>
      <w:r w:rsidR="0086009D" w:rsidRPr="0057524F">
        <w:rPr>
          <w:color w:val="2C463B"/>
        </w:rPr>
        <w:t>optimal cancer care pathways</w:t>
      </w:r>
      <w:r w:rsidR="00524BCD" w:rsidRPr="0057524F">
        <w:rPr>
          <w:color w:val="2C463B"/>
        </w:rPr>
        <w:t xml:space="preserve"> improve</w:t>
      </w:r>
      <w:r w:rsidR="08D1181A" w:rsidRPr="0057524F">
        <w:rPr>
          <w:color w:val="2C463B"/>
        </w:rPr>
        <w:t xml:space="preserve"> outcomes</w:t>
      </w:r>
      <w:bookmarkEnd w:id="12"/>
    </w:p>
    <w:p w14:paraId="23F86431" w14:textId="3F122717"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1A00A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1A00A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1A00A7">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timely (Cancer Council Australia, nd).</w:t>
      </w:r>
    </w:p>
    <w:p w14:paraId="0B2884AB" w14:textId="0D3166F2" w:rsidR="006302A3" w:rsidRPr="006302A3" w:rsidRDefault="006302A3" w:rsidP="00FC4A77">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7648A9">
        <w:rPr>
          <w:rStyle w:val="FootnoteReference"/>
          <w:rFonts w:ascii="Fira Sans" w:eastAsia="Calibri" w:hAnsi="Fira Sans" w:cs="Times New Roman"/>
          <w:lang w:val="en-NZ" w:eastAsia="en-NZ"/>
        </w:rPr>
        <w:footnoteReference w:id="3"/>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2B50E8">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2B50E8">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2B50E8">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2B50E8">
      <w:pPr>
        <w:numPr>
          <w:ilvl w:val="0"/>
          <w:numId w:val="136"/>
        </w:numPr>
        <w:tabs>
          <w:tab w:val="num" w:pos="360"/>
        </w:tabs>
        <w:spacing w:after="120" w:line="240" w:lineRule="auto"/>
        <w:ind w:left="568" w:hanging="284"/>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FC4A77">
      <w:pPr>
        <w:spacing w:before="12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36016C" w:rsidRDefault="00FA2838" w:rsidP="008F7DC2">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36016C">
        <w:rPr>
          <w:rFonts w:ascii="Fira Sans" w:hAnsi="Fira Sans"/>
          <w:color w:val="000000" w:themeColor="text1"/>
          <w:sz w:val="20"/>
          <w:szCs w:val="20"/>
        </w:rPr>
        <w:t xml:space="preserve">Figure 1: </w:t>
      </w:r>
      <w:r w:rsidR="001572FF" w:rsidRPr="0036016C">
        <w:rPr>
          <w:rFonts w:ascii="Fira Sans" w:hAnsi="Fira Sans"/>
          <w:color w:val="000000" w:themeColor="text1"/>
          <w:sz w:val="20"/>
          <w:szCs w:val="20"/>
        </w:rPr>
        <w:t xml:space="preserve">Optimal Cancer Care </w:t>
      </w:r>
      <w:r w:rsidR="00C40AC1" w:rsidRPr="0036016C">
        <w:rPr>
          <w:rFonts w:ascii="Fira Sans" w:hAnsi="Fira Sans"/>
          <w:color w:val="000000" w:themeColor="text1"/>
          <w:sz w:val="20"/>
          <w:szCs w:val="20"/>
        </w:rPr>
        <w:t>m</w:t>
      </w:r>
      <w:r w:rsidR="00920AD7" w:rsidRPr="0036016C">
        <w:rPr>
          <w:rFonts w:ascii="Fira Sans" w:hAnsi="Fira Sans"/>
          <w:color w:val="000000" w:themeColor="text1"/>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774B0491">
            <wp:extent cx="3494074" cy="3486150"/>
            <wp:effectExtent l="0" t="0" r="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5050" cy="3537011"/>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DA6915">
          <w:headerReference w:type="default" r:id="rId21"/>
          <w:footerReference w:type="default" r:id="rId22"/>
          <w:headerReference w:type="first" r:id="rId23"/>
          <w:footerReference w:type="first" r:id="rId24"/>
          <w:type w:val="continuous"/>
          <w:pgSz w:w="11900" w:h="16820"/>
          <w:pgMar w:top="1134" w:right="1134" w:bottom="851" w:left="1134" w:header="720" w:footer="720" w:gutter="0"/>
          <w:cols w:space="720"/>
          <w:titlePg/>
          <w:docGrid w:linePitch="360"/>
        </w:sectPr>
      </w:pPr>
    </w:p>
    <w:p w14:paraId="1B465701" w14:textId="1610C480" w:rsidR="00FC4557" w:rsidRDefault="00FC4557" w:rsidP="00DE0713">
      <w:pPr>
        <w:pStyle w:val="OCCP1"/>
      </w:pPr>
      <w:bookmarkStart w:id="13" w:name="_Toc158641211"/>
      <w:bookmarkStart w:id="14" w:name="_Toc190353416"/>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3"/>
      <w:bookmarkEnd w:id="14"/>
    </w:p>
    <w:p w14:paraId="7DC52888" w14:textId="6CFDFE01"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B712D5">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00587B3E" w:rsidRPr="005F35E8">
        <w:rPr>
          <w:rFonts w:ascii="Fira Sans" w:hAnsi="Fira Sans"/>
          <w:sz w:val="22"/>
          <w:szCs w:val="22"/>
        </w:rPr>
        <w:t>experience,</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6AF2C7D1" w14:textId="3AB727AF" w:rsidR="001E604E" w:rsidRPr="004804AA" w:rsidRDefault="001E604E" w:rsidP="001E604E">
      <w:pPr>
        <w:jc w:val="both"/>
      </w:pPr>
      <w:r w:rsidRPr="00A27494">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5" w:name="_Hlk146735288"/>
      <w:r>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5"/>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28621291" w:rsidR="00CE20D3" w:rsidRDefault="00CE20D3" w:rsidP="00C8576B">
      <w:pPr>
        <w:spacing w:after="120" w:line="240" w:lineRule="auto"/>
        <w:rPr>
          <w:rFonts w:ascii="Fira Sans" w:hAnsi="Fira Sans"/>
          <w:color w:val="595454"/>
          <w:sz w:val="20"/>
          <w:szCs w:val="20"/>
          <w:lang w:eastAsia="en-NZ"/>
        </w:rPr>
      </w:pPr>
    </w:p>
    <w:bookmarkStart w:id="16" w:name="_Hlk191477539"/>
    <w:p w14:paraId="3C304339" w14:textId="77777777" w:rsidR="00BD539F" w:rsidRDefault="00BD539F" w:rsidP="00BD539F">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2362" behindDoc="0" locked="0" layoutInCell="1" allowOverlap="1" wp14:anchorId="7EDE5E3E" wp14:editId="33D27A18">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CE26F" id="Straight Connector 1" o:spid="_x0000_s1026" style="position:absolute;z-index:251662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228FB9FA" w14:textId="72B9F98A" w:rsidR="00BD539F" w:rsidRDefault="00BD539F" w:rsidP="00BD539F">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sidR="006C7E65">
        <w:rPr>
          <w:rFonts w:cstheme="minorHAnsi"/>
          <w:color w:val="595454"/>
          <w:sz w:val="20"/>
          <w:szCs w:val="20"/>
          <w:vertAlign w:val="superscript"/>
          <w:lang w:eastAsia="en-NZ"/>
        </w:rPr>
        <w:t xml:space="preserve">3 </w:t>
      </w:r>
      <w:r w:rsidRPr="002D6EEB">
        <w:rPr>
          <w:rFonts w:ascii="Fira Sans" w:hAnsi="Fira Sans" w:cstheme="minorHAnsi"/>
          <w:color w:val="595454"/>
          <w:sz w:val="16"/>
          <w:szCs w:val="16"/>
          <w:lang w:eastAsia="en-NZ"/>
        </w:rPr>
        <w:t>Optimal Cancer Care Pathway Principles</w:t>
      </w:r>
      <w:r>
        <w:rPr>
          <w:rFonts w:ascii="Fira Sans" w:hAnsi="Fira Sans"/>
          <w:color w:val="595454"/>
          <w:sz w:val="20"/>
          <w:szCs w:val="20"/>
          <w:lang w:eastAsia="en-NZ"/>
        </w:rPr>
        <w:t xml:space="preserve">    </w:t>
      </w:r>
    </w:p>
    <w:bookmarkEnd w:id="16"/>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235636">
          <w:headerReference w:type="default" r:id="rId27"/>
          <w:headerReference w:type="first" r:id="rId28"/>
          <w:type w:val="continuous"/>
          <w:pgSz w:w="11900" w:h="16820"/>
          <w:pgMar w:top="1134" w:right="1134" w:bottom="851" w:left="1134" w:header="720" w:footer="720" w:gutter="0"/>
          <w:cols w:space="720"/>
          <w:titlePg/>
          <w:docGrid w:linePitch="360"/>
        </w:sectPr>
      </w:pPr>
    </w:p>
    <w:p w14:paraId="25DBCA4D" w14:textId="290C22E2" w:rsidR="0045116E" w:rsidRPr="00ED4561" w:rsidRDefault="0012367C" w:rsidP="00F63380">
      <w:pPr>
        <w:pStyle w:val="OCCP1"/>
      </w:pPr>
      <w:bookmarkStart w:id="17" w:name="_Toc158641220"/>
      <w:bookmarkStart w:id="18" w:name="_Toc190353417"/>
      <w:r w:rsidRPr="00ED4561">
        <w:rPr>
          <w:lang w:val="en-US"/>
        </w:rPr>
        <w:lastRenderedPageBreak/>
        <w:t xml:space="preserve">Optimal </w:t>
      </w:r>
      <w:r w:rsidR="0045116E" w:rsidRPr="00ED4561">
        <w:t>timefram</w:t>
      </w:r>
      <w:r w:rsidRPr="00ED4561">
        <w:t>es</w:t>
      </w:r>
      <w:bookmarkEnd w:id="17"/>
      <w:bookmarkEnd w:id="18"/>
    </w:p>
    <w:p w14:paraId="5CCBF0E7" w14:textId="4ED01C1A"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C203C6">
        <w:rPr>
          <w:rFonts w:ascii="Fira Sans" w:hAnsi="Fira Sans"/>
          <w:lang w:eastAsia="en-NZ"/>
        </w:rPr>
        <w:t xml:space="preserve"> and their </w:t>
      </w:r>
      <w:r w:rsidRPr="00156DCC">
        <w:rPr>
          <w:rFonts w:ascii="Fira Sans" w:hAnsi="Fira Sans"/>
          <w:lang w:eastAsia="en-NZ"/>
        </w:rPr>
        <w:t xml:space="preserve">whānau on the optimal timeframes </w:t>
      </w:r>
      <w:r w:rsidR="003E00DE">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2B38D9" w:rsidRDefault="00F45EB2" w:rsidP="00006009">
      <w:pPr>
        <w:spacing w:before="240" w:after="120" w:line="240" w:lineRule="auto"/>
        <w:jc w:val="both"/>
        <w:rPr>
          <w:rFonts w:ascii="Fira Sans" w:hAnsi="Fira Sans"/>
          <w:bCs/>
          <w:sz w:val="20"/>
          <w:szCs w:val="20"/>
          <w:lang w:eastAsia="en-NZ"/>
        </w:rPr>
      </w:pPr>
      <w:r w:rsidRPr="002B38D9">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DE0CEE" w14:paraId="27904678" w14:textId="77777777" w:rsidTr="0008364C">
        <w:tc>
          <w:tcPr>
            <w:tcW w:w="2694" w:type="dxa"/>
            <w:tcBorders>
              <w:top w:val="nil"/>
              <w:left w:val="nil"/>
              <w:bottom w:val="nil"/>
              <w:right w:val="nil"/>
            </w:tcBorders>
            <w:shd w:val="clear" w:color="auto" w:fill="C2D9BA"/>
          </w:tcPr>
          <w:p w14:paraId="0CBD81B9" w14:textId="77777777" w:rsidR="00DE0CEE" w:rsidRPr="0076379F" w:rsidRDefault="00DE0CEE" w:rsidP="0008364C">
            <w:pPr>
              <w:spacing w:before="240" w:after="120"/>
              <w:jc w:val="both"/>
              <w:rPr>
                <w:rFonts w:ascii="Fira Sans" w:hAnsi="Fira Sans"/>
                <w:b/>
                <w:bCs/>
                <w:sz w:val="20"/>
                <w:szCs w:val="20"/>
                <w:lang w:eastAsia="en-NZ"/>
              </w:rPr>
            </w:pPr>
            <w:bookmarkStart w:id="19" w:name="_Hlk19101832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5D2651C6" w14:textId="77777777" w:rsidR="00DE0CEE" w:rsidRPr="0076379F" w:rsidRDefault="00DE0CEE" w:rsidP="0008364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221C0248" w14:textId="77777777" w:rsidR="00DE0CEE" w:rsidRPr="0076379F" w:rsidRDefault="00DE0CEE" w:rsidP="0008364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bookmarkEnd w:id="19"/>
      <w:tr w:rsidR="00DE0CEE" w:rsidRPr="006225B9" w14:paraId="6B0F7A78" w14:textId="77777777" w:rsidTr="0008364C">
        <w:tc>
          <w:tcPr>
            <w:tcW w:w="2694" w:type="dxa"/>
            <w:vMerge w:val="restart"/>
            <w:tcBorders>
              <w:top w:val="nil"/>
              <w:left w:val="nil"/>
              <w:bottom w:val="nil"/>
              <w:right w:val="nil"/>
            </w:tcBorders>
            <w:vAlign w:val="center"/>
          </w:tcPr>
          <w:p w14:paraId="64EC39EA" w14:textId="77777777" w:rsidR="00DE0CEE" w:rsidRPr="006E0461" w:rsidRDefault="00DE0CEE" w:rsidP="0008364C">
            <w:pPr>
              <w:rPr>
                <w:rFonts w:ascii="Fira Sans" w:hAnsi="Fira Sans"/>
                <w:b/>
                <w:bCs/>
                <w:color w:val="595454"/>
                <w:sz w:val="24"/>
                <w:szCs w:val="24"/>
              </w:rPr>
            </w:pPr>
            <w:r w:rsidRPr="006E0461">
              <w:rPr>
                <w:rFonts w:ascii="Fira Sans" w:hAnsi="Fira Sans"/>
                <w:b/>
                <w:bCs/>
                <w:color w:val="595454"/>
                <w:sz w:val="24"/>
                <w:szCs w:val="24"/>
              </w:rPr>
              <w:t>Step 3:</w:t>
            </w:r>
          </w:p>
          <w:p w14:paraId="5576BB6B" w14:textId="77777777" w:rsidR="00DE0CEE" w:rsidRPr="006E0461" w:rsidRDefault="00DE0CEE" w:rsidP="0008364C">
            <w:pPr>
              <w:rPr>
                <w:rFonts w:ascii="Fira Sans" w:hAnsi="Fira Sans"/>
                <w:b/>
                <w:bCs/>
                <w:color w:val="595454"/>
                <w:sz w:val="24"/>
                <w:szCs w:val="24"/>
              </w:rPr>
            </w:pPr>
            <w:r w:rsidRPr="006E0461">
              <w:rPr>
                <w:rFonts w:ascii="Fira Sans" w:hAnsi="Fira Sans"/>
                <w:b/>
                <w:bCs/>
                <w:color w:val="595454"/>
                <w:sz w:val="24"/>
                <w:szCs w:val="24"/>
              </w:rPr>
              <w:t xml:space="preserve">Presentation, </w:t>
            </w:r>
          </w:p>
          <w:p w14:paraId="4700E9E9" w14:textId="77777777" w:rsidR="00DE0CEE" w:rsidRPr="006E0461" w:rsidRDefault="00DE0CEE" w:rsidP="0008364C">
            <w:pPr>
              <w:rPr>
                <w:rFonts w:ascii="Fira Sans" w:hAnsi="Fira Sans"/>
                <w:b/>
                <w:bCs/>
                <w:color w:val="595454"/>
                <w:sz w:val="24"/>
                <w:szCs w:val="24"/>
              </w:rPr>
            </w:pPr>
            <w:r w:rsidRPr="006E0461">
              <w:rPr>
                <w:rFonts w:ascii="Fira Sans" w:hAnsi="Fira Sans"/>
                <w:b/>
                <w:bCs/>
                <w:color w:val="595454"/>
                <w:sz w:val="24"/>
                <w:szCs w:val="24"/>
              </w:rPr>
              <w:t>initial investigations,</w:t>
            </w:r>
          </w:p>
          <w:p w14:paraId="091A7B05" w14:textId="77777777" w:rsidR="00DE0CEE" w:rsidRPr="006225B9" w:rsidRDefault="00DE0CEE" w:rsidP="0008364C">
            <w:pPr>
              <w:rPr>
                <w:rFonts w:ascii="Fira Sans" w:hAnsi="Fira Sans"/>
                <w:sz w:val="20"/>
                <w:szCs w:val="20"/>
                <w:lang w:eastAsia="en-NZ"/>
              </w:rPr>
            </w:pPr>
            <w:r w:rsidRPr="006E0461">
              <w:rPr>
                <w:rFonts w:ascii="Fira Sans" w:hAnsi="Fira Sans"/>
                <w:b/>
                <w:bCs/>
                <w:color w:val="595454"/>
                <w:sz w:val="24"/>
                <w:szCs w:val="24"/>
              </w:rPr>
              <w:t>and referral</w:t>
            </w:r>
          </w:p>
        </w:tc>
        <w:tc>
          <w:tcPr>
            <w:tcW w:w="2524" w:type="dxa"/>
            <w:tcBorders>
              <w:top w:val="nil"/>
              <w:left w:val="nil"/>
              <w:bottom w:val="single" w:sz="12" w:space="0" w:color="C2D9BA"/>
              <w:right w:val="nil"/>
            </w:tcBorders>
            <w:vAlign w:val="center"/>
          </w:tcPr>
          <w:p w14:paraId="57EE2D75" w14:textId="77777777" w:rsidR="00DE0CEE" w:rsidRPr="006225B9" w:rsidRDefault="00DE0CEE" w:rsidP="0008364C">
            <w:pPr>
              <w:spacing w:before="240" w:after="120"/>
              <w:rPr>
                <w:rFonts w:ascii="Fira Sans" w:hAnsi="Fira Sans"/>
                <w:sz w:val="20"/>
                <w:szCs w:val="20"/>
                <w:lang w:eastAsia="en-NZ"/>
              </w:rPr>
            </w:pPr>
            <w:r w:rsidRPr="006225B9">
              <w:rPr>
                <w:rStyle w:val="SubtleEmphasis"/>
                <w:rFonts w:ascii="Fira Sans" w:hAnsi="Fira Sans"/>
                <w:i w:val="0"/>
                <w:iCs w:val="0"/>
                <w:color w:val="595454"/>
              </w:rPr>
              <w:t>Signs and symptoms</w:t>
            </w:r>
          </w:p>
        </w:tc>
        <w:tc>
          <w:tcPr>
            <w:tcW w:w="4421" w:type="dxa"/>
            <w:tcBorders>
              <w:top w:val="nil"/>
              <w:left w:val="nil"/>
              <w:bottom w:val="single" w:sz="12" w:space="0" w:color="C2D9BA"/>
              <w:right w:val="nil"/>
            </w:tcBorders>
          </w:tcPr>
          <w:p w14:paraId="6752B5A5" w14:textId="1EBB61B9" w:rsidR="00DE0CEE" w:rsidRPr="006225B9" w:rsidRDefault="00070D43" w:rsidP="0008364C">
            <w:pPr>
              <w:spacing w:before="120" w:after="120"/>
              <w:rPr>
                <w:rFonts w:ascii="Fira Sans" w:hAnsi="Fira Sans"/>
                <w:sz w:val="20"/>
                <w:szCs w:val="20"/>
                <w:lang w:eastAsia="en-NZ"/>
              </w:rPr>
            </w:pPr>
            <w:r w:rsidRPr="006225B9">
              <w:rPr>
                <w:rStyle w:val="SubtleEmphasis"/>
                <w:rFonts w:ascii="Fira Sans" w:hAnsi="Fira Sans"/>
                <w:i w:val="0"/>
                <w:iCs w:val="0"/>
                <w:sz w:val="20"/>
                <w:szCs w:val="20"/>
              </w:rPr>
              <w:t>A person presenting with symptoms is promptly assessed by a health professional.</w:t>
            </w:r>
          </w:p>
        </w:tc>
      </w:tr>
      <w:tr w:rsidR="00DE0CEE" w14:paraId="64429279" w14:textId="77777777" w:rsidTr="0008364C">
        <w:tc>
          <w:tcPr>
            <w:tcW w:w="2694" w:type="dxa"/>
            <w:vMerge/>
            <w:tcBorders>
              <w:top w:val="nil"/>
              <w:left w:val="nil"/>
              <w:bottom w:val="nil"/>
              <w:right w:val="nil"/>
            </w:tcBorders>
          </w:tcPr>
          <w:p w14:paraId="4BDA2D47" w14:textId="77777777" w:rsidR="00DE0CEE" w:rsidRDefault="00DE0CEE" w:rsidP="0008364C">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0C07D4FD" w14:textId="77777777" w:rsidR="00DE0CEE" w:rsidRDefault="00DE0CEE" w:rsidP="0008364C">
            <w:pPr>
              <w:spacing w:before="240" w:after="120"/>
              <w:rPr>
                <w:rFonts w:ascii="Fira Sans" w:hAnsi="Fira Sans"/>
                <w:bCs/>
                <w:sz w:val="20"/>
                <w:szCs w:val="20"/>
                <w:lang w:eastAsia="en-NZ"/>
              </w:rPr>
            </w:pPr>
            <w:r w:rsidRPr="00DF3EA9">
              <w:rPr>
                <w:rStyle w:val="SubtleEmphasis"/>
                <w:rFonts w:ascii="Fira Sans" w:hAnsi="Fira Sans"/>
                <w:i w:val="0"/>
                <w:color w:val="595454"/>
              </w:rPr>
              <w:t>Initial investigations started by GP</w:t>
            </w:r>
          </w:p>
        </w:tc>
        <w:tc>
          <w:tcPr>
            <w:tcW w:w="4421" w:type="dxa"/>
            <w:tcBorders>
              <w:top w:val="single" w:sz="12" w:space="0" w:color="C2D9BA"/>
              <w:left w:val="nil"/>
              <w:bottom w:val="single" w:sz="12" w:space="0" w:color="C2D9BA"/>
              <w:right w:val="nil"/>
            </w:tcBorders>
          </w:tcPr>
          <w:p w14:paraId="2382995F" w14:textId="6B2645EF" w:rsidR="00DE0CEE" w:rsidRPr="00B82A32" w:rsidRDefault="001811B9" w:rsidP="000152E8">
            <w:pPr>
              <w:spacing w:before="120" w:after="120"/>
              <w:rPr>
                <w:rFonts w:ascii="Fira Sans" w:hAnsi="Fira Sans"/>
                <w:sz w:val="20"/>
                <w:szCs w:val="20"/>
              </w:rPr>
            </w:pPr>
            <w:r w:rsidRPr="001811B9">
              <w:rPr>
                <w:rStyle w:val="SubtleEmphasis"/>
                <w:rFonts w:ascii="Fira Sans" w:hAnsi="Fira Sans"/>
                <w:i w:val="0"/>
                <w:iCs w:val="0"/>
                <w:sz w:val="20"/>
                <w:szCs w:val="20"/>
              </w:rPr>
              <w:t>P</w:t>
            </w:r>
            <w:r w:rsidRPr="005A34F8">
              <w:rPr>
                <w:rStyle w:val="SubtleEmphasis"/>
                <w:rFonts w:ascii="Fira Sans" w:hAnsi="Fira Sans"/>
                <w:i w:val="0"/>
                <w:iCs w:val="0"/>
                <w:sz w:val="20"/>
                <w:szCs w:val="20"/>
              </w:rPr>
              <w:t xml:space="preserve">eople with </w:t>
            </w:r>
            <w:r w:rsidR="000152E8" w:rsidRPr="00FD2719">
              <w:rPr>
                <w:rStyle w:val="SubtleEmphasis"/>
                <w:rFonts w:ascii="Fira Sans" w:hAnsi="Fira Sans"/>
                <w:i w:val="0"/>
                <w:iCs w:val="0"/>
                <w:sz w:val="20"/>
                <w:szCs w:val="20"/>
              </w:rPr>
              <w:t>symptoms suggest</w:t>
            </w:r>
            <w:r w:rsidRPr="001811B9">
              <w:rPr>
                <w:rStyle w:val="SubtleEmphasis"/>
                <w:rFonts w:ascii="Fira Sans" w:hAnsi="Fira Sans"/>
                <w:i w:val="0"/>
                <w:iCs w:val="0"/>
                <w:sz w:val="20"/>
                <w:szCs w:val="20"/>
              </w:rPr>
              <w:t>i</w:t>
            </w:r>
            <w:r w:rsidRPr="005A34F8">
              <w:rPr>
                <w:rStyle w:val="SubtleEmphasis"/>
                <w:rFonts w:ascii="Fira Sans" w:hAnsi="Fira Sans"/>
                <w:i w:val="0"/>
                <w:iCs w:val="0"/>
                <w:sz w:val="20"/>
                <w:szCs w:val="20"/>
              </w:rPr>
              <w:t>ng</w:t>
            </w:r>
            <w:r w:rsidR="000152E8" w:rsidRPr="005A34F8">
              <w:rPr>
                <w:rStyle w:val="SubtleEmphasis"/>
                <w:rFonts w:ascii="Fira Sans" w:hAnsi="Fira Sans"/>
                <w:i w:val="0"/>
                <w:iCs w:val="0"/>
                <w:sz w:val="20"/>
                <w:szCs w:val="20"/>
              </w:rPr>
              <w:t xml:space="preserve"> </w:t>
            </w:r>
            <w:r w:rsidR="0005209C" w:rsidRPr="005A34F8">
              <w:rPr>
                <w:rStyle w:val="SubtleEmphasis"/>
                <w:rFonts w:ascii="Fira Sans" w:hAnsi="Fira Sans"/>
                <w:i w:val="0"/>
                <w:iCs w:val="0"/>
                <w:sz w:val="20"/>
                <w:szCs w:val="20"/>
              </w:rPr>
              <w:t>c</w:t>
            </w:r>
            <w:r w:rsidR="000152E8" w:rsidRPr="005A34F8">
              <w:rPr>
                <w:rStyle w:val="SubtleEmphasis"/>
                <w:rFonts w:ascii="Fira Sans" w:hAnsi="Fira Sans"/>
                <w:i w:val="0"/>
                <w:iCs w:val="0"/>
                <w:sz w:val="20"/>
                <w:szCs w:val="20"/>
              </w:rPr>
              <w:t xml:space="preserve">hronic </w:t>
            </w:r>
            <w:r w:rsidR="0005209C" w:rsidRPr="005A34F8">
              <w:rPr>
                <w:rStyle w:val="SubtleEmphasis"/>
                <w:rFonts w:ascii="Fira Sans" w:hAnsi="Fira Sans"/>
                <w:i w:val="0"/>
                <w:iCs w:val="0"/>
                <w:sz w:val="20"/>
                <w:szCs w:val="20"/>
              </w:rPr>
              <w:t>l</w:t>
            </w:r>
            <w:r w:rsidR="000152E8" w:rsidRPr="005A34F8">
              <w:rPr>
                <w:rStyle w:val="SubtleEmphasis"/>
                <w:rFonts w:ascii="Fira Sans" w:hAnsi="Fira Sans"/>
                <w:i w:val="0"/>
                <w:iCs w:val="0"/>
                <w:sz w:val="20"/>
                <w:szCs w:val="20"/>
              </w:rPr>
              <w:t xml:space="preserve">ymphocytic </w:t>
            </w:r>
            <w:r w:rsidR="0005209C" w:rsidRPr="005A34F8">
              <w:rPr>
                <w:rStyle w:val="SubtleEmphasis"/>
                <w:rFonts w:ascii="Fira Sans" w:hAnsi="Fira Sans"/>
                <w:i w:val="0"/>
                <w:iCs w:val="0"/>
                <w:sz w:val="20"/>
                <w:szCs w:val="20"/>
              </w:rPr>
              <w:t>l</w:t>
            </w:r>
            <w:r w:rsidR="000152E8" w:rsidRPr="005A34F8">
              <w:rPr>
                <w:rStyle w:val="SubtleEmphasis"/>
                <w:rFonts w:ascii="Fira Sans" w:hAnsi="Fira Sans"/>
                <w:i w:val="0"/>
                <w:iCs w:val="0"/>
                <w:sz w:val="20"/>
                <w:szCs w:val="20"/>
              </w:rPr>
              <w:t>eukaemia</w:t>
            </w:r>
            <w:r w:rsidR="000152E8" w:rsidRPr="00FD2719">
              <w:rPr>
                <w:rStyle w:val="SubtleEmphasis"/>
                <w:rFonts w:ascii="Fira Sans" w:hAnsi="Fira Sans"/>
                <w:i w:val="0"/>
                <w:iCs w:val="0"/>
                <w:sz w:val="20"/>
                <w:szCs w:val="20"/>
              </w:rPr>
              <w:t xml:space="preserve">, </w:t>
            </w:r>
            <w:r w:rsidR="000152E8" w:rsidRPr="005A34F8">
              <w:rPr>
                <w:rStyle w:val="SubtleEmphasis"/>
                <w:rFonts w:ascii="Fira Sans" w:hAnsi="Fira Sans"/>
                <w:i w:val="0"/>
                <w:iCs w:val="0"/>
                <w:sz w:val="20"/>
                <w:szCs w:val="20"/>
              </w:rPr>
              <w:t xml:space="preserve">the </w:t>
            </w:r>
            <w:r w:rsidR="00E55EEC" w:rsidRPr="005A34F8">
              <w:rPr>
                <w:rStyle w:val="SubtleEmphasis"/>
                <w:rFonts w:ascii="Fira Sans" w:hAnsi="Fira Sans"/>
                <w:i w:val="0"/>
                <w:iCs w:val="0"/>
                <w:sz w:val="20"/>
                <w:szCs w:val="20"/>
              </w:rPr>
              <w:t xml:space="preserve">GP </w:t>
            </w:r>
            <w:r w:rsidR="000152E8" w:rsidRPr="005A34F8">
              <w:rPr>
                <w:rStyle w:val="SubtleEmphasis"/>
                <w:rFonts w:ascii="Fira Sans" w:hAnsi="Fira Sans"/>
                <w:i w:val="0"/>
                <w:iCs w:val="0"/>
                <w:sz w:val="20"/>
                <w:szCs w:val="20"/>
              </w:rPr>
              <w:t>s</w:t>
            </w:r>
            <w:r w:rsidR="000152E8">
              <w:rPr>
                <w:rStyle w:val="SubtleEmphasis"/>
                <w:rFonts w:ascii="Fira Sans" w:hAnsi="Fira Sans"/>
                <w:i w:val="0"/>
                <w:iCs w:val="0"/>
                <w:sz w:val="20"/>
                <w:szCs w:val="20"/>
              </w:rPr>
              <w:t xml:space="preserve">hould conduct a full blood count and </w:t>
            </w:r>
            <w:r w:rsidR="00420A94" w:rsidRPr="0086528E">
              <w:rPr>
                <w:rStyle w:val="SubtleEmphasis"/>
                <w:rFonts w:ascii="Fira Sans" w:hAnsi="Fira Sans"/>
                <w:i w:val="0"/>
                <w:iCs w:val="0"/>
                <w:sz w:val="20"/>
                <w:szCs w:val="20"/>
              </w:rPr>
              <w:t>s</w:t>
            </w:r>
            <w:r w:rsidR="00420A94" w:rsidRPr="0086528E">
              <w:rPr>
                <w:rStyle w:val="SubtleEmphasis"/>
                <w:i w:val="0"/>
                <w:iCs w:val="0"/>
              </w:rPr>
              <w:t>urface markers</w:t>
            </w:r>
            <w:r w:rsidR="0086528E">
              <w:rPr>
                <w:rStyle w:val="SubtleEmphasis"/>
              </w:rPr>
              <w:t xml:space="preserve"> </w:t>
            </w:r>
            <w:r w:rsidR="000152E8">
              <w:rPr>
                <w:rStyle w:val="SubtleEmphasis"/>
                <w:rFonts w:ascii="Fira Sans" w:hAnsi="Fira Sans"/>
                <w:i w:val="0"/>
                <w:iCs w:val="0"/>
                <w:sz w:val="20"/>
                <w:szCs w:val="20"/>
              </w:rPr>
              <w:t xml:space="preserve">check the </w:t>
            </w:r>
            <w:r w:rsidR="005A34F8">
              <w:rPr>
                <w:rStyle w:val="SubtleEmphasis"/>
                <w:rFonts w:ascii="Fira Sans" w:hAnsi="Fira Sans"/>
                <w:i w:val="0"/>
                <w:iCs w:val="0"/>
                <w:sz w:val="20"/>
                <w:szCs w:val="20"/>
              </w:rPr>
              <w:t xml:space="preserve">results </w:t>
            </w:r>
            <w:r w:rsidR="005A34F8">
              <w:rPr>
                <w:rStyle w:val="SubtleEmphasis"/>
                <w:rFonts w:ascii="Fira Sans" w:hAnsi="Fira Sans"/>
                <w:b/>
                <w:bCs/>
                <w:i w:val="0"/>
                <w:iCs w:val="0"/>
                <w:sz w:val="20"/>
                <w:szCs w:val="20"/>
              </w:rPr>
              <w:t>within</w:t>
            </w:r>
            <w:r w:rsidR="00E55EEC" w:rsidRPr="005A34F8">
              <w:rPr>
                <w:rStyle w:val="SubtleEmphasis"/>
                <w:rFonts w:ascii="Fira Sans" w:hAnsi="Fira Sans"/>
                <w:b/>
                <w:bCs/>
                <w:i w:val="0"/>
                <w:iCs w:val="0"/>
                <w:sz w:val="20"/>
                <w:szCs w:val="20"/>
              </w:rPr>
              <w:t xml:space="preserve"> 1-2 days</w:t>
            </w:r>
            <w:r w:rsidR="00E55EEC" w:rsidRPr="005A34F8">
              <w:rPr>
                <w:rStyle w:val="SubtleEmphasis"/>
                <w:rFonts w:ascii="Fira Sans" w:hAnsi="Fira Sans"/>
                <w:i w:val="0"/>
                <w:iCs w:val="0"/>
                <w:sz w:val="20"/>
                <w:szCs w:val="20"/>
              </w:rPr>
              <w:t>.</w:t>
            </w:r>
          </w:p>
        </w:tc>
      </w:tr>
      <w:tr w:rsidR="00DE0CEE" w14:paraId="3D5C1AAB" w14:textId="77777777" w:rsidTr="00F97100">
        <w:tc>
          <w:tcPr>
            <w:tcW w:w="2694" w:type="dxa"/>
            <w:vMerge/>
            <w:tcBorders>
              <w:top w:val="nil"/>
              <w:left w:val="nil"/>
              <w:bottom w:val="nil"/>
              <w:right w:val="nil"/>
            </w:tcBorders>
          </w:tcPr>
          <w:p w14:paraId="68FA184D" w14:textId="77777777" w:rsidR="00DE0CEE" w:rsidRDefault="00DE0CEE" w:rsidP="0008364C">
            <w:pPr>
              <w:spacing w:before="240" w:after="120"/>
              <w:jc w:val="both"/>
              <w:rPr>
                <w:rFonts w:ascii="Fira Sans" w:hAnsi="Fira Sans"/>
                <w:bCs/>
                <w:sz w:val="20"/>
                <w:szCs w:val="20"/>
                <w:lang w:eastAsia="en-NZ"/>
              </w:rPr>
            </w:pPr>
          </w:p>
        </w:tc>
        <w:tc>
          <w:tcPr>
            <w:tcW w:w="2524" w:type="dxa"/>
            <w:vMerge/>
            <w:tcBorders>
              <w:left w:val="nil"/>
              <w:bottom w:val="single" w:sz="12" w:space="0" w:color="FFFFFF"/>
              <w:right w:val="nil"/>
            </w:tcBorders>
          </w:tcPr>
          <w:p w14:paraId="5D8334D6"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0D8EE10B" w14:textId="2BB607CA" w:rsidR="00DE0CEE" w:rsidRDefault="006225B9" w:rsidP="0008364C">
            <w:pPr>
              <w:spacing w:before="120" w:after="120"/>
              <w:rPr>
                <w:rFonts w:ascii="Fira Sans" w:hAnsi="Fira Sans"/>
                <w:bCs/>
                <w:sz w:val="20"/>
                <w:szCs w:val="20"/>
                <w:lang w:eastAsia="en-NZ"/>
              </w:rPr>
            </w:pPr>
            <w:r>
              <w:rPr>
                <w:rStyle w:val="SubtleEmphasis"/>
                <w:rFonts w:ascii="Fira Sans" w:hAnsi="Fira Sans"/>
                <w:i w:val="0"/>
                <w:iCs w:val="0"/>
                <w:sz w:val="20"/>
                <w:szCs w:val="20"/>
              </w:rPr>
              <w:t xml:space="preserve">If the chronic lymphocytic leukaemia diagnosis is in doubt or the results are inconsistent or indeterminate, </w:t>
            </w:r>
            <w:r w:rsidRPr="00FD2719">
              <w:rPr>
                <w:rStyle w:val="SubtleEmphasis"/>
                <w:rFonts w:ascii="Fira Sans" w:hAnsi="Fira Sans"/>
                <w:i w:val="0"/>
                <w:iCs w:val="0"/>
                <w:sz w:val="20"/>
                <w:szCs w:val="20"/>
              </w:rPr>
              <w:t>the person and their wh</w:t>
            </w:r>
            <w:r w:rsidRPr="00FD2719">
              <w:rPr>
                <w:rStyle w:val="SubtleEmphasis"/>
                <w:rFonts w:ascii="Fira Sans" w:hAnsi="Fira Sans" w:cstheme="minorHAnsi"/>
                <w:i w:val="0"/>
                <w:iCs w:val="0"/>
                <w:sz w:val="20"/>
                <w:szCs w:val="20"/>
              </w:rPr>
              <w:t>ā</w:t>
            </w:r>
            <w:r w:rsidRPr="00FD2719">
              <w:rPr>
                <w:rStyle w:val="SubtleEmphasis"/>
                <w:rFonts w:ascii="Fira Sans" w:hAnsi="Fira Sans"/>
                <w:i w:val="0"/>
                <w:iCs w:val="0"/>
                <w:sz w:val="20"/>
                <w:szCs w:val="20"/>
              </w:rPr>
              <w:t xml:space="preserve">nau </w:t>
            </w:r>
            <w:r w:rsidR="000D7FFC" w:rsidRPr="00A06250">
              <w:rPr>
                <w:rStyle w:val="SubtleEmphasis"/>
                <w:rFonts w:ascii="Fira Sans" w:hAnsi="Fira Sans"/>
                <w:i w:val="0"/>
                <w:iCs w:val="0"/>
                <w:sz w:val="20"/>
                <w:szCs w:val="20"/>
              </w:rPr>
              <w:t xml:space="preserve">may be </w:t>
            </w:r>
            <w:r w:rsidR="000D7FFC" w:rsidRPr="001C2842">
              <w:rPr>
                <w:rStyle w:val="SubtleEmphasis"/>
                <w:rFonts w:ascii="Fira Sans" w:hAnsi="Fira Sans"/>
                <w:i w:val="0"/>
                <w:iCs w:val="0"/>
                <w:sz w:val="20"/>
                <w:szCs w:val="20"/>
              </w:rPr>
              <w:t xml:space="preserve">referred </w:t>
            </w:r>
            <w:r w:rsidR="000D7FFC" w:rsidRPr="001C2842">
              <w:rPr>
                <w:rStyle w:val="SubtleEmphasis"/>
                <w:rFonts w:ascii="Fira Sans" w:hAnsi="Fira Sans"/>
                <w:i w:val="0"/>
                <w:iCs w:val="0"/>
                <w:color w:val="000000" w:themeColor="text1"/>
                <w:sz w:val="20"/>
                <w:szCs w:val="20"/>
              </w:rPr>
              <w:t xml:space="preserve">to </w:t>
            </w:r>
            <w:r w:rsidR="000D7FFC" w:rsidRPr="00A06250">
              <w:rPr>
                <w:rStyle w:val="SubtleEmphasis"/>
                <w:rFonts w:ascii="Fira Sans" w:hAnsi="Fira Sans"/>
                <w:i w:val="0"/>
                <w:iCs w:val="0"/>
                <w:color w:val="000000" w:themeColor="text1"/>
                <w:sz w:val="20"/>
                <w:szCs w:val="20"/>
              </w:rPr>
              <w:t>a</w:t>
            </w:r>
            <w:r w:rsidR="000D7FFC" w:rsidRPr="00A06250">
              <w:rPr>
                <w:rStyle w:val="SubtleEmphasis"/>
                <w:color w:val="000000" w:themeColor="text1"/>
              </w:rPr>
              <w:t xml:space="preserve"> </w:t>
            </w:r>
            <w:r w:rsidR="000D7FFC" w:rsidRPr="00A06250">
              <w:rPr>
                <w:rStyle w:val="SubtleEmphasis"/>
                <w:rFonts w:ascii="Fira Sans" w:hAnsi="Fira Sans"/>
                <w:i w:val="0"/>
                <w:iCs w:val="0"/>
                <w:color w:val="000000" w:themeColor="text1"/>
                <w:sz w:val="20"/>
                <w:szCs w:val="20"/>
              </w:rPr>
              <w:t>specialist</w:t>
            </w:r>
            <w:r w:rsidR="000D7FFC" w:rsidRPr="001C2842">
              <w:rPr>
                <w:rStyle w:val="SubtleEmphasis"/>
                <w:rFonts w:ascii="Fira Sans" w:hAnsi="Fira Sans"/>
                <w:i w:val="0"/>
                <w:iCs w:val="0"/>
                <w:color w:val="000000" w:themeColor="text1"/>
                <w:sz w:val="20"/>
                <w:szCs w:val="20"/>
              </w:rPr>
              <w:t xml:space="preserve"> service</w:t>
            </w:r>
            <w:r w:rsidR="000D7FFC" w:rsidRPr="001C2842">
              <w:rPr>
                <w:rStyle w:val="SubtleEmphasis"/>
                <w:rFonts w:ascii="Fira Sans" w:hAnsi="Fira Sans"/>
                <w:i w:val="0"/>
                <w:iCs w:val="0"/>
                <w:color w:val="4472C4" w:themeColor="accent1"/>
                <w:sz w:val="20"/>
                <w:szCs w:val="20"/>
              </w:rPr>
              <w:t xml:space="preserve"> </w:t>
            </w:r>
            <w:r w:rsidR="000D7FFC" w:rsidRPr="005A34F8">
              <w:rPr>
                <w:rStyle w:val="SubtleEmphasis"/>
                <w:rFonts w:ascii="Fira Sans" w:hAnsi="Fira Sans"/>
                <w:i w:val="0"/>
                <w:iCs w:val="0"/>
                <w:sz w:val="20"/>
                <w:szCs w:val="20"/>
              </w:rPr>
              <w:t xml:space="preserve">for advice and/or FSA with timeframes dependant on clinical urgency. </w:t>
            </w:r>
          </w:p>
        </w:tc>
      </w:tr>
      <w:tr w:rsidR="006225B9" w14:paraId="3DF2CACF" w14:textId="77777777" w:rsidTr="00F97100">
        <w:tc>
          <w:tcPr>
            <w:tcW w:w="2694" w:type="dxa"/>
            <w:vMerge/>
            <w:tcBorders>
              <w:top w:val="nil"/>
              <w:left w:val="nil"/>
              <w:bottom w:val="nil"/>
              <w:right w:val="nil"/>
            </w:tcBorders>
          </w:tcPr>
          <w:p w14:paraId="418F6B7E" w14:textId="77777777" w:rsidR="006225B9" w:rsidRDefault="006225B9" w:rsidP="0008364C">
            <w:pPr>
              <w:spacing w:before="240" w:after="120"/>
              <w:jc w:val="both"/>
              <w:rPr>
                <w:rFonts w:ascii="Fira Sans" w:hAnsi="Fira Sans"/>
                <w:bCs/>
                <w:sz w:val="20"/>
                <w:szCs w:val="20"/>
                <w:lang w:eastAsia="en-NZ"/>
              </w:rPr>
            </w:pPr>
          </w:p>
        </w:tc>
        <w:tc>
          <w:tcPr>
            <w:tcW w:w="2524" w:type="dxa"/>
            <w:tcBorders>
              <w:top w:val="single" w:sz="12" w:space="0" w:color="FFFFFF"/>
              <w:left w:val="nil"/>
              <w:bottom w:val="single" w:sz="12" w:space="0" w:color="C2D9BA"/>
              <w:right w:val="nil"/>
            </w:tcBorders>
          </w:tcPr>
          <w:p w14:paraId="361BA88D" w14:textId="77777777" w:rsidR="006225B9" w:rsidRDefault="006225B9"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2801C16B" w14:textId="739FF509" w:rsidR="00F97100" w:rsidRPr="00417B65" w:rsidRDefault="00F97100" w:rsidP="00F97100">
            <w:pPr>
              <w:spacing w:before="120" w:after="120"/>
              <w:rPr>
                <w:rStyle w:val="SubtleEmphasis"/>
                <w:rFonts w:ascii="Fira Sans" w:hAnsi="Fira Sans"/>
                <w:i w:val="0"/>
                <w:iCs w:val="0"/>
                <w:color w:val="000000" w:themeColor="text1"/>
                <w:sz w:val="20"/>
                <w:szCs w:val="20"/>
              </w:rPr>
            </w:pPr>
            <w:r w:rsidRPr="00417B65">
              <w:rPr>
                <w:rStyle w:val="SubtleEmphasis"/>
                <w:rFonts w:ascii="Fira Sans" w:hAnsi="Fira Sans"/>
                <w:i w:val="0"/>
                <w:iCs w:val="0"/>
                <w:color w:val="000000" w:themeColor="text1"/>
                <w:sz w:val="20"/>
                <w:szCs w:val="20"/>
              </w:rPr>
              <w:t xml:space="preserve">If displaying </w:t>
            </w:r>
            <w:r w:rsidR="009C2CB4">
              <w:rPr>
                <w:rStyle w:val="SubtleEmphasis"/>
                <w:rFonts w:ascii="Fira Sans" w:hAnsi="Fira Sans"/>
                <w:i w:val="0"/>
                <w:iCs w:val="0"/>
                <w:color w:val="000000" w:themeColor="text1"/>
                <w:sz w:val="20"/>
                <w:szCs w:val="20"/>
              </w:rPr>
              <w:t xml:space="preserve">the </w:t>
            </w:r>
            <w:r w:rsidRPr="00417B65">
              <w:rPr>
                <w:rStyle w:val="SubtleEmphasis"/>
                <w:rFonts w:ascii="Fira Sans" w:hAnsi="Fira Sans"/>
                <w:i w:val="0"/>
                <w:iCs w:val="0"/>
                <w:color w:val="000000" w:themeColor="text1"/>
                <w:sz w:val="20"/>
                <w:szCs w:val="20"/>
              </w:rPr>
              <w:t xml:space="preserve">below symptoms or signs, the person and their whānau are referred to </w:t>
            </w:r>
            <w:r w:rsidR="00B275DC" w:rsidRPr="005A34F8">
              <w:rPr>
                <w:lang w:eastAsia="en-NZ"/>
              </w:rPr>
              <w:t>s</w:t>
            </w:r>
            <w:r w:rsidR="00B275DC" w:rsidRPr="005A34F8">
              <w:rPr>
                <w:rFonts w:ascii="Fira Sans" w:hAnsi="Fira Sans"/>
                <w:color w:val="000000" w:themeColor="text1"/>
                <w:sz w:val="20"/>
                <w:szCs w:val="20"/>
                <w:lang w:eastAsia="en-NZ"/>
              </w:rPr>
              <w:t>pecialist</w:t>
            </w:r>
            <w:r w:rsidR="00B275DC" w:rsidRPr="005A34F8">
              <w:rPr>
                <w:lang w:eastAsia="en-NZ"/>
              </w:rPr>
              <w:t xml:space="preserve"> </w:t>
            </w:r>
            <w:r w:rsidRPr="00417B65">
              <w:rPr>
                <w:rStyle w:val="SubtleEmphasis"/>
                <w:rFonts w:ascii="Fira Sans" w:hAnsi="Fira Sans"/>
                <w:i w:val="0"/>
                <w:iCs w:val="0"/>
                <w:color w:val="000000" w:themeColor="text1"/>
                <w:sz w:val="20"/>
                <w:szCs w:val="20"/>
              </w:rPr>
              <w:t xml:space="preserve">service </w:t>
            </w:r>
            <w:r w:rsidRPr="00C81E47">
              <w:rPr>
                <w:rStyle w:val="SubtleEmphasis"/>
                <w:rFonts w:ascii="Fira Sans" w:hAnsi="Fira Sans"/>
                <w:b/>
                <w:bCs/>
                <w:i w:val="0"/>
                <w:iCs w:val="0"/>
                <w:color w:val="000000" w:themeColor="text1"/>
                <w:sz w:val="20"/>
                <w:szCs w:val="20"/>
              </w:rPr>
              <w:t>within 72 hours</w:t>
            </w:r>
            <w:r w:rsidRPr="00417B65">
              <w:rPr>
                <w:rStyle w:val="SubtleEmphasis"/>
                <w:rFonts w:ascii="Fira Sans" w:hAnsi="Fira Sans"/>
                <w:i w:val="0"/>
                <w:iCs w:val="0"/>
                <w:color w:val="000000" w:themeColor="text1"/>
                <w:sz w:val="20"/>
                <w:szCs w:val="20"/>
              </w:rPr>
              <w:t>.</w:t>
            </w:r>
          </w:p>
          <w:p w14:paraId="6665DB1B" w14:textId="36D23068" w:rsidR="00F97100" w:rsidRPr="00D97186" w:rsidRDefault="00F97100" w:rsidP="00CD711F">
            <w:pPr>
              <w:pStyle w:val="ListParagraph"/>
              <w:numPr>
                <w:ilvl w:val="0"/>
                <w:numId w:val="163"/>
              </w:numPr>
              <w:spacing w:before="120" w:after="120"/>
              <w:ind w:left="568" w:hanging="284"/>
              <w:contextualSpacing w:val="0"/>
              <w:textAlignment w:val="baseline"/>
              <w:rPr>
                <w:rFonts w:ascii="Fira Sans" w:hAnsi="Fira Sans"/>
                <w:color w:val="000000" w:themeColor="text1"/>
                <w:sz w:val="20"/>
                <w:szCs w:val="20"/>
                <w:lang w:eastAsia="en-NZ"/>
              </w:rPr>
            </w:pPr>
            <w:r w:rsidRPr="00D97186">
              <w:rPr>
                <w:rFonts w:ascii="Fira Sans" w:hAnsi="Fira Sans"/>
                <w:color w:val="000000" w:themeColor="text1"/>
                <w:sz w:val="20"/>
                <w:szCs w:val="20"/>
                <w:lang w:eastAsia="en-NZ"/>
              </w:rPr>
              <w:t>severe/symptomatic thrombocytopenia or anaemia such as haemoglobin under 70 g/L or platelets under 30 × 10</w:t>
            </w:r>
            <w:r w:rsidR="004D4339">
              <w:rPr>
                <w:rFonts w:ascii="Fira Sans" w:hAnsi="Fira Sans"/>
                <w:color w:val="000000" w:themeColor="text1"/>
                <w:sz w:val="20"/>
                <w:szCs w:val="20"/>
                <w:vertAlign w:val="superscript"/>
                <w:lang w:eastAsia="en-NZ"/>
              </w:rPr>
              <w:t>9</w:t>
            </w:r>
            <w:r w:rsidRPr="00D97186">
              <w:rPr>
                <w:rFonts w:ascii="Fira Sans" w:hAnsi="Fira Sans"/>
                <w:color w:val="000000" w:themeColor="text1"/>
                <w:sz w:val="20"/>
                <w:szCs w:val="20"/>
                <w:lang w:eastAsia="en-NZ"/>
              </w:rPr>
              <w:t xml:space="preserve"> /L</w:t>
            </w:r>
            <w:r>
              <w:rPr>
                <w:rFonts w:ascii="Fira Sans" w:hAnsi="Fira Sans"/>
                <w:color w:val="000000" w:themeColor="text1"/>
                <w:sz w:val="20"/>
                <w:szCs w:val="20"/>
                <w:lang w:eastAsia="en-NZ"/>
              </w:rPr>
              <w:t>.</w:t>
            </w:r>
            <w:r w:rsidRPr="00D97186">
              <w:rPr>
                <w:rFonts w:ascii="Fira Sans" w:hAnsi="Fira Sans"/>
                <w:color w:val="000000" w:themeColor="text1"/>
                <w:sz w:val="20"/>
                <w:szCs w:val="20"/>
                <w:lang w:eastAsia="en-NZ"/>
              </w:rPr>
              <w:t> </w:t>
            </w:r>
          </w:p>
          <w:p w14:paraId="5E1DF2A7" w14:textId="6C9389F6" w:rsidR="006225B9" w:rsidRPr="00CD711F" w:rsidRDefault="00F97100" w:rsidP="00CD711F">
            <w:pPr>
              <w:pStyle w:val="ListParagraph"/>
              <w:numPr>
                <w:ilvl w:val="0"/>
                <w:numId w:val="163"/>
              </w:numPr>
              <w:spacing w:before="120" w:after="120"/>
              <w:ind w:left="568" w:hanging="284"/>
              <w:rPr>
                <w:rStyle w:val="SubtleEmphasis"/>
                <w:rFonts w:ascii="Fira Sans" w:hAnsi="Fira Sans"/>
                <w:i w:val="0"/>
                <w:iCs w:val="0"/>
                <w:sz w:val="20"/>
                <w:szCs w:val="20"/>
              </w:rPr>
            </w:pPr>
            <w:r w:rsidRPr="00CD711F">
              <w:rPr>
                <w:rFonts w:ascii="Fira Sans" w:hAnsi="Fira Sans"/>
                <w:color w:val="000000" w:themeColor="text1"/>
                <w:sz w:val="20"/>
                <w:szCs w:val="20"/>
                <w:lang w:eastAsia="en-NZ"/>
              </w:rPr>
              <w:t>bulky (&gt; 5 cm)</w:t>
            </w:r>
            <w:r w:rsidRPr="00CD711F">
              <w:rPr>
                <w:rFonts w:ascii="Fira Sans" w:eastAsia="Times New Roman" w:hAnsi="Fira Sans" w:cs="Calibri"/>
                <w:color w:val="000000" w:themeColor="text1"/>
                <w:sz w:val="20"/>
                <w:szCs w:val="20"/>
                <w:lang w:eastAsia="en-NZ"/>
              </w:rPr>
              <w:t xml:space="preserve"> </w:t>
            </w:r>
            <w:r w:rsidRPr="00CD711F">
              <w:rPr>
                <w:rFonts w:ascii="Fira Sans" w:hAnsi="Fira Sans"/>
                <w:color w:val="000000" w:themeColor="text1"/>
                <w:sz w:val="20"/>
                <w:szCs w:val="20"/>
                <w:lang w:eastAsia="en-NZ"/>
              </w:rPr>
              <w:t>and/or widespread lymphadenopathy</w:t>
            </w:r>
            <w:r w:rsidRPr="00CD711F">
              <w:rPr>
                <w:rFonts w:ascii="Fira Sans" w:eastAsia="Times New Roman" w:hAnsi="Fira Sans" w:cs="Calibri"/>
                <w:color w:val="000000" w:themeColor="text1"/>
                <w:sz w:val="20"/>
                <w:szCs w:val="20"/>
                <w:lang w:eastAsia="en-NZ"/>
              </w:rPr>
              <w:t xml:space="preserve"> </w:t>
            </w:r>
            <w:r w:rsidRPr="00CD711F">
              <w:rPr>
                <w:rFonts w:ascii="Fira Sans" w:hAnsi="Fira Sans"/>
                <w:color w:val="000000" w:themeColor="text1"/>
                <w:sz w:val="20"/>
                <w:szCs w:val="20"/>
                <w:lang w:eastAsia="en-NZ"/>
              </w:rPr>
              <w:t>or locally compressive lymphadenopathy. </w:t>
            </w:r>
          </w:p>
        </w:tc>
      </w:tr>
      <w:tr w:rsidR="00DE0CEE" w14:paraId="1C5C7326" w14:textId="77777777" w:rsidTr="0008364C">
        <w:trPr>
          <w:trHeight w:val="519"/>
        </w:trPr>
        <w:tc>
          <w:tcPr>
            <w:tcW w:w="2694" w:type="dxa"/>
            <w:vMerge/>
            <w:tcBorders>
              <w:top w:val="nil"/>
              <w:left w:val="nil"/>
              <w:bottom w:val="nil"/>
              <w:right w:val="nil"/>
            </w:tcBorders>
          </w:tcPr>
          <w:p w14:paraId="1177EA64" w14:textId="77777777" w:rsidR="00DE0CEE" w:rsidRDefault="00DE0CEE" w:rsidP="0008364C">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4067B0C1" w14:textId="77777777" w:rsidR="00DE0CEE" w:rsidRDefault="00DE0CEE" w:rsidP="0008364C">
            <w:pPr>
              <w:spacing w:before="240" w:after="120"/>
              <w:rPr>
                <w:rFonts w:ascii="Fira Sans" w:hAnsi="Fira Sans"/>
                <w:bCs/>
                <w:sz w:val="20"/>
                <w:szCs w:val="20"/>
                <w:lang w:eastAsia="en-NZ"/>
              </w:rPr>
            </w:pPr>
            <w:r w:rsidRPr="00691D52">
              <w:rPr>
                <w:rStyle w:val="SubtleEmphasis"/>
                <w:rFonts w:ascii="Fira Sans" w:hAnsi="Fira Sans"/>
                <w:i w:val="0"/>
                <w:iCs w:val="0"/>
                <w:color w:val="595454"/>
              </w:rPr>
              <w:t>Referral to a hospital specialist</w:t>
            </w:r>
          </w:p>
        </w:tc>
        <w:tc>
          <w:tcPr>
            <w:tcW w:w="4421" w:type="dxa"/>
            <w:tcBorders>
              <w:top w:val="single" w:sz="12" w:space="0" w:color="C2D9BA"/>
              <w:left w:val="nil"/>
              <w:bottom w:val="single" w:sz="12" w:space="0" w:color="C2D9BA"/>
              <w:right w:val="nil"/>
            </w:tcBorders>
          </w:tcPr>
          <w:p w14:paraId="64F4BF51" w14:textId="6AF409F8" w:rsidR="00DE0CEE" w:rsidRPr="003D68D3" w:rsidRDefault="006E0461" w:rsidP="0008364C">
            <w:pPr>
              <w:pStyle w:val="DecimalAligned"/>
              <w:spacing w:before="120" w:after="120" w:line="240" w:lineRule="auto"/>
              <w:rPr>
                <w:rFonts w:ascii="Fira Sans" w:hAnsi="Fira Sans" w:cstheme="minorBidi"/>
                <w:sz w:val="20"/>
                <w:szCs w:val="20"/>
              </w:rPr>
            </w:pPr>
            <w:r w:rsidRPr="00FD2719">
              <w:rPr>
                <w:rStyle w:val="SubtleEmphasis"/>
                <w:rFonts w:ascii="Fira Sans" w:hAnsi="Fira Sans" w:cstheme="minorBidi"/>
                <w:i w:val="0"/>
                <w:iCs w:val="0"/>
                <w:sz w:val="20"/>
                <w:szCs w:val="20"/>
              </w:rPr>
              <w:t>The person</w:t>
            </w:r>
            <w:r>
              <w:rPr>
                <w:rStyle w:val="SubtleEmphasis"/>
                <w:rFonts w:ascii="Fira Sans" w:hAnsi="Fira Sans" w:cstheme="minorBidi"/>
                <w:i w:val="0"/>
                <w:iCs w:val="0"/>
                <w:sz w:val="20"/>
                <w:szCs w:val="20"/>
              </w:rPr>
              <w:t xml:space="preserve"> </w:t>
            </w:r>
            <w:r w:rsidR="00AD66AB">
              <w:rPr>
                <w:rStyle w:val="SubtleEmphasis"/>
                <w:rFonts w:ascii="Fira Sans" w:hAnsi="Fira Sans" w:cstheme="minorBidi"/>
                <w:i w:val="0"/>
                <w:iCs w:val="0"/>
                <w:sz w:val="20"/>
                <w:szCs w:val="20"/>
              </w:rPr>
              <w:t xml:space="preserve">with symptomatic or advanced </w:t>
            </w:r>
            <w:r w:rsidR="00AD66AB" w:rsidRPr="000C606C">
              <w:rPr>
                <w:rStyle w:val="SubtleEmphasis"/>
                <w:rFonts w:ascii="Fira Sans" w:hAnsi="Fira Sans" w:cstheme="minorBidi"/>
                <w:i w:val="0"/>
                <w:iCs w:val="0"/>
                <w:sz w:val="20"/>
                <w:szCs w:val="20"/>
              </w:rPr>
              <w:t>s</w:t>
            </w:r>
            <w:r w:rsidR="00AD66AB" w:rsidRPr="00A06250">
              <w:rPr>
                <w:rStyle w:val="SubtleEmphasis"/>
                <w:rFonts w:ascii="Fira Sans" w:hAnsi="Fira Sans" w:cstheme="minorBidi"/>
                <w:i w:val="0"/>
                <w:iCs w:val="0"/>
              </w:rPr>
              <w:t>tage</w:t>
            </w:r>
            <w:r w:rsidR="00AD66AB">
              <w:rPr>
                <w:rStyle w:val="SubtleEmphasis"/>
                <w:rFonts w:ascii="Fira Sans" w:hAnsi="Fira Sans" w:cstheme="minorBidi"/>
                <w:i w:val="0"/>
                <w:iCs w:val="0"/>
                <w:sz w:val="20"/>
                <w:szCs w:val="20"/>
              </w:rPr>
              <w:t xml:space="preserve"> chronic lymphocytic leukaemia will require a referral to a specialist</w:t>
            </w:r>
            <w:r w:rsidR="00AD66AB" w:rsidRPr="001C2842">
              <w:rPr>
                <w:rStyle w:val="SubtleEmphasis"/>
                <w:rFonts w:ascii="Fira Sans" w:hAnsi="Fira Sans" w:cstheme="minorBidi"/>
                <w:i w:val="0"/>
                <w:iCs w:val="0"/>
                <w:sz w:val="20"/>
                <w:szCs w:val="20"/>
              </w:rPr>
              <w:t>. R</w:t>
            </w:r>
            <w:r w:rsidR="00AD66AB" w:rsidRPr="00A06250">
              <w:rPr>
                <w:rStyle w:val="SubtleEmphasis"/>
                <w:rFonts w:ascii="Fira Sans" w:hAnsi="Fira Sans" w:cstheme="minorBidi"/>
                <w:i w:val="0"/>
                <w:iCs w:val="0"/>
                <w:sz w:val="20"/>
                <w:szCs w:val="20"/>
              </w:rPr>
              <w:t xml:space="preserve">eferrals should be triaged </w:t>
            </w:r>
            <w:r w:rsidR="00AD66AB" w:rsidRPr="00A06250">
              <w:rPr>
                <w:rStyle w:val="SubtleEmphasis"/>
                <w:rFonts w:ascii="Fira Sans" w:hAnsi="Fira Sans" w:cstheme="minorBidi"/>
                <w:b/>
                <w:bCs/>
                <w:i w:val="0"/>
                <w:iCs w:val="0"/>
                <w:sz w:val="20"/>
                <w:szCs w:val="20"/>
              </w:rPr>
              <w:t>within 1-2 days</w:t>
            </w:r>
            <w:r w:rsidR="00AD66AB">
              <w:rPr>
                <w:rStyle w:val="SubtleEmphasis"/>
                <w:rFonts w:ascii="Fira Sans" w:hAnsi="Fira Sans" w:cstheme="minorBidi"/>
                <w:i w:val="0"/>
                <w:iCs w:val="0"/>
                <w:sz w:val="20"/>
                <w:szCs w:val="20"/>
              </w:rPr>
              <w:t xml:space="preserve"> </w:t>
            </w:r>
          </w:p>
        </w:tc>
      </w:tr>
      <w:tr w:rsidR="00DE0CEE" w14:paraId="49831B77" w14:textId="77777777" w:rsidTr="0008364C">
        <w:tc>
          <w:tcPr>
            <w:tcW w:w="2694" w:type="dxa"/>
            <w:vMerge/>
            <w:tcBorders>
              <w:top w:val="nil"/>
              <w:left w:val="nil"/>
              <w:bottom w:val="single" w:sz="8" w:space="0" w:color="auto"/>
              <w:right w:val="nil"/>
            </w:tcBorders>
          </w:tcPr>
          <w:p w14:paraId="21BA41C9" w14:textId="77777777" w:rsidR="00DE0CEE" w:rsidRDefault="00DE0CEE" w:rsidP="0008364C">
            <w:pPr>
              <w:spacing w:before="240" w:after="120"/>
              <w:jc w:val="both"/>
              <w:rPr>
                <w:rFonts w:ascii="Fira Sans" w:hAnsi="Fira Sans"/>
                <w:bCs/>
                <w:sz w:val="20"/>
                <w:szCs w:val="20"/>
                <w:lang w:eastAsia="en-NZ"/>
              </w:rPr>
            </w:pPr>
          </w:p>
        </w:tc>
        <w:tc>
          <w:tcPr>
            <w:tcW w:w="2524" w:type="dxa"/>
            <w:vMerge/>
            <w:tcBorders>
              <w:left w:val="nil"/>
              <w:bottom w:val="single" w:sz="8" w:space="0" w:color="auto"/>
              <w:right w:val="nil"/>
            </w:tcBorders>
          </w:tcPr>
          <w:p w14:paraId="017A92B7"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8" w:space="0" w:color="auto"/>
              <w:right w:val="nil"/>
            </w:tcBorders>
          </w:tcPr>
          <w:p w14:paraId="60842B6F" w14:textId="1C32F107" w:rsidR="00DE0CEE" w:rsidRPr="006E0461" w:rsidRDefault="001824F3" w:rsidP="006E0461">
            <w:pPr>
              <w:spacing w:before="120" w:after="120"/>
              <w:rPr>
                <w:rFonts w:ascii="Fira Sans" w:hAnsi="Fira Sans"/>
                <w:bCs/>
                <w:sz w:val="20"/>
                <w:szCs w:val="20"/>
                <w:lang w:eastAsia="en-NZ"/>
              </w:rPr>
            </w:pPr>
            <w:r w:rsidRPr="003E14D3">
              <w:rPr>
                <w:rStyle w:val="SubtleEmphasis"/>
                <w:rFonts w:ascii="Fira Sans" w:hAnsi="Fira Sans"/>
                <w:i w:val="0"/>
                <w:iCs w:val="0"/>
                <w:sz w:val="20"/>
                <w:szCs w:val="20"/>
              </w:rPr>
              <w:t xml:space="preserve">Early </w:t>
            </w:r>
            <w:r w:rsidRPr="00A06250">
              <w:rPr>
                <w:rStyle w:val="SubtleEmphasis"/>
                <w:rFonts w:ascii="Fira Sans" w:hAnsi="Fira Sans"/>
                <w:i w:val="0"/>
                <w:iCs w:val="0"/>
              </w:rPr>
              <w:t>stage</w:t>
            </w:r>
            <w:r>
              <w:rPr>
                <w:rStyle w:val="SubtleEmphasis"/>
                <w:rFonts w:ascii="Fira Sans" w:hAnsi="Fira Sans"/>
                <w:i w:val="0"/>
                <w:iCs w:val="0"/>
                <w:sz w:val="20"/>
                <w:szCs w:val="20"/>
              </w:rPr>
              <w:t xml:space="preserve"> </w:t>
            </w:r>
            <w:r w:rsidRPr="003E14D3">
              <w:rPr>
                <w:rStyle w:val="SubtleEmphasis"/>
                <w:rFonts w:ascii="Fira Sans" w:hAnsi="Fira Sans"/>
                <w:i w:val="0"/>
                <w:iCs w:val="0"/>
                <w:sz w:val="20"/>
                <w:szCs w:val="20"/>
              </w:rPr>
              <w:t>a</w:t>
            </w:r>
            <w:r w:rsidRPr="00A06250">
              <w:rPr>
                <w:rStyle w:val="SubtleEmphasis"/>
                <w:rFonts w:ascii="Fira Sans" w:hAnsi="Fira Sans"/>
                <w:i w:val="0"/>
                <w:iCs w:val="0"/>
                <w:sz w:val="20"/>
                <w:szCs w:val="20"/>
              </w:rPr>
              <w:t>nd/or</w:t>
            </w:r>
            <w:r>
              <w:rPr>
                <w:rStyle w:val="SubtleEmphasis"/>
                <w:rFonts w:ascii="Fira Sans" w:hAnsi="Fira Sans"/>
                <w:i w:val="0"/>
                <w:iCs w:val="0"/>
                <w:sz w:val="20"/>
                <w:szCs w:val="20"/>
              </w:rPr>
              <w:t xml:space="preserve"> </w:t>
            </w:r>
            <w:r w:rsidRPr="0080706E">
              <w:rPr>
                <w:rStyle w:val="SubtleEmphasis"/>
                <w:rFonts w:ascii="Fira Sans" w:hAnsi="Fira Sans"/>
                <w:i w:val="0"/>
                <w:iCs w:val="0"/>
                <w:sz w:val="20"/>
                <w:szCs w:val="20"/>
              </w:rPr>
              <w:t>asymptomatic c</w:t>
            </w:r>
            <w:r w:rsidRPr="00A06250">
              <w:rPr>
                <w:rStyle w:val="SubtleEmphasis"/>
                <w:rFonts w:ascii="Fira Sans" w:hAnsi="Fira Sans"/>
                <w:i w:val="0"/>
                <w:iCs w:val="0"/>
                <w:sz w:val="20"/>
                <w:szCs w:val="20"/>
              </w:rPr>
              <w:t xml:space="preserve">hronic lymphocytic leukaemia </w:t>
            </w:r>
            <w:r w:rsidRPr="0080706E">
              <w:rPr>
                <w:rStyle w:val="SubtleEmphasis"/>
                <w:rFonts w:ascii="Fira Sans" w:hAnsi="Fira Sans"/>
                <w:i w:val="0"/>
                <w:iCs w:val="0"/>
                <w:sz w:val="20"/>
                <w:szCs w:val="20"/>
              </w:rPr>
              <w:t>may be monitored</w:t>
            </w:r>
            <w:r>
              <w:rPr>
                <w:rStyle w:val="SubtleEmphasis"/>
                <w:rFonts w:ascii="Fira Sans" w:hAnsi="Fira Sans"/>
                <w:i w:val="0"/>
                <w:iCs w:val="0"/>
                <w:sz w:val="20"/>
                <w:szCs w:val="20"/>
              </w:rPr>
              <w:t xml:space="preserve"> by a person’s GP</w:t>
            </w:r>
            <w:r w:rsidRPr="006E0461">
              <w:rPr>
                <w:rStyle w:val="SubtleEmphasis"/>
                <w:rFonts w:ascii="Fira Sans" w:hAnsi="Fira Sans"/>
                <w:i w:val="0"/>
                <w:iCs w:val="0"/>
                <w:sz w:val="20"/>
                <w:szCs w:val="20"/>
              </w:rPr>
              <w:t xml:space="preserve"> </w:t>
            </w:r>
          </w:p>
        </w:tc>
      </w:tr>
      <w:tr w:rsidR="00DE0CEE" w14:paraId="6BF4B5F8" w14:textId="77777777" w:rsidTr="0008364C">
        <w:tc>
          <w:tcPr>
            <w:tcW w:w="2694" w:type="dxa"/>
            <w:vMerge w:val="restart"/>
            <w:tcBorders>
              <w:top w:val="single" w:sz="8" w:space="0" w:color="auto"/>
              <w:left w:val="nil"/>
              <w:bottom w:val="nil"/>
              <w:right w:val="nil"/>
            </w:tcBorders>
            <w:vAlign w:val="center"/>
          </w:tcPr>
          <w:p w14:paraId="45C176E0" w14:textId="77777777" w:rsidR="00DE0CEE" w:rsidRPr="00FD2719" w:rsidRDefault="00DE0CEE" w:rsidP="0008364C">
            <w:pPr>
              <w:rPr>
                <w:rFonts w:ascii="Fira Sans" w:hAnsi="Fira Sans"/>
                <w:b/>
                <w:bCs/>
                <w:color w:val="595454"/>
                <w:sz w:val="24"/>
                <w:szCs w:val="24"/>
              </w:rPr>
            </w:pPr>
            <w:r w:rsidRPr="00FD2719">
              <w:rPr>
                <w:rFonts w:ascii="Fira Sans" w:hAnsi="Fira Sans"/>
                <w:b/>
                <w:bCs/>
                <w:color w:val="595454"/>
                <w:sz w:val="24"/>
                <w:szCs w:val="24"/>
              </w:rPr>
              <w:t>Step 4:</w:t>
            </w:r>
          </w:p>
          <w:p w14:paraId="29FA56A1" w14:textId="77777777" w:rsidR="00DE0CEE" w:rsidRDefault="00DE0CEE" w:rsidP="0008364C">
            <w:pPr>
              <w:rPr>
                <w:rFonts w:ascii="Fira Sans" w:hAnsi="Fira Sans"/>
                <w:bCs/>
                <w:sz w:val="20"/>
                <w:szCs w:val="20"/>
                <w:lang w:eastAsia="en-NZ"/>
              </w:rPr>
            </w:pPr>
            <w:r w:rsidRPr="00AB13DF">
              <w:rPr>
                <w:rFonts w:ascii="Fira Sans" w:hAnsi="Fira Sans"/>
                <w:b/>
                <w:color w:val="595454"/>
                <w:sz w:val="24"/>
                <w:szCs w:val="24"/>
              </w:rPr>
              <w:lastRenderedPageBreak/>
              <w:t>Diagnosis</w:t>
            </w:r>
            <w:r>
              <w:rPr>
                <w:rFonts w:ascii="Fira Sans" w:hAnsi="Fira Sans"/>
                <w:b/>
                <w:color w:val="595454"/>
                <w:sz w:val="24"/>
                <w:szCs w:val="24"/>
              </w:rPr>
              <w:t xml:space="preserve">, staging, </w:t>
            </w:r>
            <w:r w:rsidRPr="00AB13DF">
              <w:rPr>
                <w:rFonts w:ascii="Fira Sans" w:hAnsi="Fira Sans"/>
                <w:b/>
                <w:color w:val="595454"/>
                <w:sz w:val="24"/>
                <w:szCs w:val="24"/>
              </w:rPr>
              <w:t>and</w:t>
            </w:r>
            <w:r>
              <w:rPr>
                <w:rFonts w:ascii="Fira Sans" w:hAnsi="Fira Sans"/>
                <w:b/>
                <w:color w:val="595454"/>
                <w:sz w:val="24"/>
                <w:szCs w:val="24"/>
              </w:rPr>
              <w:t xml:space="preserve"> </w:t>
            </w:r>
            <w:r w:rsidRPr="00AB13DF">
              <w:rPr>
                <w:rFonts w:ascii="Fira Sans" w:hAnsi="Fira Sans"/>
                <w:b/>
                <w:color w:val="595454"/>
                <w:sz w:val="24"/>
                <w:szCs w:val="24"/>
              </w:rPr>
              <w:t>treatment planning</w:t>
            </w:r>
          </w:p>
        </w:tc>
        <w:tc>
          <w:tcPr>
            <w:tcW w:w="2524" w:type="dxa"/>
            <w:vMerge w:val="restart"/>
            <w:tcBorders>
              <w:top w:val="single" w:sz="8" w:space="0" w:color="auto"/>
              <w:left w:val="nil"/>
              <w:bottom w:val="single" w:sz="12" w:space="0" w:color="C2D9BA"/>
              <w:right w:val="nil"/>
            </w:tcBorders>
            <w:vAlign w:val="center"/>
          </w:tcPr>
          <w:p w14:paraId="03DA1D82" w14:textId="77777777" w:rsidR="00DE0CEE" w:rsidRPr="00AC78D9" w:rsidRDefault="00DE0CEE" w:rsidP="0008364C">
            <w:pPr>
              <w:spacing w:before="240" w:after="120"/>
              <w:rPr>
                <w:rFonts w:ascii="Fira Sans" w:hAnsi="Fira Sans"/>
                <w:sz w:val="20"/>
                <w:szCs w:val="20"/>
                <w:lang w:eastAsia="en-NZ"/>
              </w:rPr>
            </w:pPr>
            <w:r w:rsidRPr="00AC78D9">
              <w:rPr>
                <w:rFonts w:ascii="Fira Sans" w:hAnsi="Fira Sans" w:cs="Times New Roman"/>
                <w:color w:val="595454"/>
              </w:rPr>
              <w:lastRenderedPageBreak/>
              <w:t>Diagnosis and staging</w:t>
            </w:r>
          </w:p>
        </w:tc>
        <w:tc>
          <w:tcPr>
            <w:tcW w:w="4421" w:type="dxa"/>
            <w:tcBorders>
              <w:top w:val="single" w:sz="8" w:space="0" w:color="auto"/>
              <w:left w:val="nil"/>
              <w:bottom w:val="single" w:sz="12" w:space="0" w:color="C2D9BA"/>
              <w:right w:val="nil"/>
            </w:tcBorders>
          </w:tcPr>
          <w:p w14:paraId="61AAAE7C" w14:textId="5ED63AC2" w:rsidR="00DE0CEE" w:rsidRPr="00300962" w:rsidRDefault="00300962" w:rsidP="00300962">
            <w:pPr>
              <w:spacing w:before="120" w:after="120"/>
              <w:rPr>
                <w:rFonts w:ascii="Fira Sans" w:hAnsi="Fira Sans" w:cs="Times New Roman"/>
                <w:b/>
                <w:bCs/>
                <w:color w:val="000000" w:themeColor="text1"/>
                <w:sz w:val="20"/>
                <w:szCs w:val="20"/>
              </w:rPr>
            </w:pPr>
            <w:r w:rsidRPr="0081024B">
              <w:rPr>
                <w:rFonts w:ascii="Fira Sans" w:hAnsi="Fira Sans" w:cs="Times New Roman"/>
                <w:color w:val="000000" w:themeColor="text1"/>
                <w:sz w:val="20"/>
                <w:szCs w:val="20"/>
              </w:rPr>
              <w:t>Most baseline studies should be performed i</w:t>
            </w:r>
            <w:r w:rsidRPr="0081024B">
              <w:rPr>
                <w:rFonts w:ascii="Fira Sans" w:hAnsi="Fira Sans" w:cs="Times New Roman"/>
                <w:b/>
                <w:bCs/>
                <w:color w:val="000000" w:themeColor="text1"/>
                <w:sz w:val="20"/>
                <w:szCs w:val="20"/>
              </w:rPr>
              <w:t xml:space="preserve">n the </w:t>
            </w:r>
            <w:r>
              <w:rPr>
                <w:rFonts w:ascii="Fira Sans" w:hAnsi="Fira Sans" w:cs="Times New Roman"/>
                <w:b/>
                <w:bCs/>
                <w:color w:val="000000" w:themeColor="text1"/>
                <w:sz w:val="20"/>
                <w:szCs w:val="20"/>
              </w:rPr>
              <w:t xml:space="preserve">2-4 </w:t>
            </w:r>
            <w:r w:rsidRPr="0081024B">
              <w:rPr>
                <w:rFonts w:ascii="Fira Sans" w:hAnsi="Fira Sans" w:cs="Times New Roman"/>
                <w:b/>
                <w:bCs/>
                <w:color w:val="000000" w:themeColor="text1"/>
                <w:sz w:val="20"/>
                <w:szCs w:val="20"/>
              </w:rPr>
              <w:t>weeks before</w:t>
            </w:r>
            <w:r w:rsidRPr="0081024B">
              <w:rPr>
                <w:rFonts w:ascii="Fira Sans" w:hAnsi="Fira Sans" w:cs="Times New Roman"/>
                <w:color w:val="000000" w:themeColor="text1"/>
                <w:sz w:val="20"/>
                <w:szCs w:val="20"/>
              </w:rPr>
              <w:t xml:space="preserve"> initiating treatment.</w:t>
            </w:r>
            <w:r>
              <w:rPr>
                <w:rFonts w:ascii="Fira Sans" w:hAnsi="Fira Sans" w:cs="Times New Roman"/>
                <w:color w:val="000000" w:themeColor="text1"/>
                <w:sz w:val="20"/>
                <w:szCs w:val="20"/>
              </w:rPr>
              <w:t xml:space="preserve"> </w:t>
            </w:r>
            <w:r w:rsidRPr="0081024B">
              <w:rPr>
                <w:rFonts w:ascii="Fira Sans" w:hAnsi="Fira Sans" w:cs="Times New Roman"/>
                <w:color w:val="000000" w:themeColor="text1"/>
                <w:sz w:val="20"/>
                <w:szCs w:val="20"/>
              </w:rPr>
              <w:t xml:space="preserve">CT scans can be done </w:t>
            </w:r>
            <w:r w:rsidRPr="0081024B">
              <w:rPr>
                <w:rFonts w:ascii="Fira Sans" w:hAnsi="Fira Sans" w:cs="Times New Roman"/>
                <w:b/>
                <w:bCs/>
                <w:color w:val="000000" w:themeColor="text1"/>
                <w:sz w:val="20"/>
                <w:szCs w:val="20"/>
              </w:rPr>
              <w:t xml:space="preserve">up to </w:t>
            </w:r>
            <w:r>
              <w:rPr>
                <w:rFonts w:ascii="Fira Sans" w:hAnsi="Fira Sans" w:cs="Times New Roman"/>
                <w:b/>
                <w:bCs/>
                <w:color w:val="000000" w:themeColor="text1"/>
                <w:sz w:val="20"/>
                <w:szCs w:val="20"/>
              </w:rPr>
              <w:t>2</w:t>
            </w:r>
            <w:r w:rsidRPr="0081024B">
              <w:rPr>
                <w:rFonts w:ascii="Fira Sans" w:hAnsi="Fira Sans" w:cs="Times New Roman"/>
                <w:b/>
                <w:bCs/>
                <w:color w:val="000000" w:themeColor="text1"/>
                <w:sz w:val="20"/>
                <w:szCs w:val="20"/>
              </w:rPr>
              <w:t xml:space="preserve"> months prior.</w:t>
            </w:r>
          </w:p>
        </w:tc>
      </w:tr>
      <w:tr w:rsidR="00DE0CEE" w14:paraId="4B12E4EF" w14:textId="77777777" w:rsidTr="0008364C">
        <w:tc>
          <w:tcPr>
            <w:tcW w:w="2694" w:type="dxa"/>
            <w:vMerge/>
            <w:tcBorders>
              <w:top w:val="nil"/>
              <w:left w:val="nil"/>
              <w:bottom w:val="nil"/>
              <w:right w:val="nil"/>
            </w:tcBorders>
          </w:tcPr>
          <w:p w14:paraId="25F5CCA7" w14:textId="77777777" w:rsidR="00DE0CEE" w:rsidRDefault="00DE0CEE" w:rsidP="0008364C">
            <w:pPr>
              <w:spacing w:before="240" w:after="120"/>
              <w:jc w:val="both"/>
              <w:rPr>
                <w:rFonts w:ascii="Fira Sans" w:hAnsi="Fira Sans"/>
                <w:bCs/>
                <w:sz w:val="20"/>
                <w:szCs w:val="20"/>
                <w:lang w:eastAsia="en-NZ"/>
              </w:rPr>
            </w:pPr>
          </w:p>
        </w:tc>
        <w:tc>
          <w:tcPr>
            <w:tcW w:w="2524" w:type="dxa"/>
            <w:vMerge/>
            <w:tcBorders>
              <w:top w:val="single" w:sz="12" w:space="0" w:color="C2D9BA"/>
              <w:left w:val="nil"/>
              <w:bottom w:val="nil"/>
              <w:right w:val="nil"/>
            </w:tcBorders>
          </w:tcPr>
          <w:p w14:paraId="61B8E953"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nil"/>
              <w:right w:val="nil"/>
            </w:tcBorders>
          </w:tcPr>
          <w:p w14:paraId="0DDBFA02" w14:textId="2D80941C" w:rsidR="00DE0CEE" w:rsidRDefault="00F81A31" w:rsidP="0008364C">
            <w:pPr>
              <w:spacing w:before="120" w:after="120"/>
              <w:rPr>
                <w:rFonts w:ascii="Fira Sans" w:hAnsi="Fira Sans"/>
                <w:bCs/>
                <w:sz w:val="20"/>
                <w:szCs w:val="20"/>
                <w:lang w:eastAsia="en-NZ"/>
              </w:rPr>
            </w:pPr>
            <w:r w:rsidRPr="000E6B2D">
              <w:rPr>
                <w:rFonts w:ascii="Fira Sans" w:hAnsi="Fira Sans"/>
                <w:color w:val="000000" w:themeColor="text1"/>
                <w:sz w:val="20"/>
                <w:szCs w:val="20"/>
                <w:lang w:eastAsia="en-NZ"/>
              </w:rPr>
              <w:t>Molecular cytogenetics</w:t>
            </w:r>
            <w:r>
              <w:rPr>
                <w:rFonts w:ascii="Fira Sans" w:hAnsi="Fira Sans"/>
                <w:color w:val="000000" w:themeColor="text1"/>
                <w:sz w:val="20"/>
                <w:szCs w:val="20"/>
                <w:lang w:eastAsia="en-NZ"/>
              </w:rPr>
              <w:t>,</w:t>
            </w:r>
            <w:r w:rsidRPr="000E6B2D">
              <w:rPr>
                <w:rFonts w:ascii="Fira Sans" w:hAnsi="Fira Sans"/>
                <w:color w:val="000000" w:themeColor="text1"/>
                <w:sz w:val="20"/>
                <w:szCs w:val="20"/>
                <w:lang w:eastAsia="en-NZ"/>
              </w:rPr>
              <w:t xml:space="preserve"> marrow aspirate and biopsy can be performed</w:t>
            </w:r>
            <w:r>
              <w:rPr>
                <w:rFonts w:ascii="Fira Sans" w:hAnsi="Fira Sans"/>
                <w:color w:val="000000" w:themeColor="text1"/>
                <w:sz w:val="20"/>
                <w:szCs w:val="20"/>
                <w:lang w:eastAsia="en-NZ"/>
              </w:rPr>
              <w:t xml:space="preserve"> </w:t>
            </w:r>
            <w:r w:rsidRPr="000E6B2D">
              <w:rPr>
                <w:rFonts w:ascii="Fira Sans" w:hAnsi="Fira Sans"/>
                <w:b/>
                <w:bCs/>
                <w:color w:val="000000" w:themeColor="text1"/>
                <w:sz w:val="20"/>
                <w:szCs w:val="20"/>
                <w:lang w:eastAsia="en-NZ"/>
              </w:rPr>
              <w:t>up to 12 months before</w:t>
            </w:r>
            <w:r w:rsidRPr="000E6B2D">
              <w:rPr>
                <w:rFonts w:ascii="Fira Sans" w:hAnsi="Fira Sans"/>
                <w:color w:val="000000" w:themeColor="text1"/>
                <w:sz w:val="20"/>
                <w:szCs w:val="20"/>
                <w:lang w:eastAsia="en-NZ"/>
              </w:rPr>
              <w:t xml:space="preserve"> starting treatment</w:t>
            </w:r>
            <w:r>
              <w:rPr>
                <w:rFonts w:ascii="Fira Sans" w:hAnsi="Fira Sans"/>
                <w:color w:val="000000" w:themeColor="text1"/>
                <w:sz w:val="20"/>
                <w:szCs w:val="20"/>
                <w:lang w:eastAsia="en-NZ"/>
              </w:rPr>
              <w:t>.</w:t>
            </w:r>
          </w:p>
        </w:tc>
      </w:tr>
      <w:tr w:rsidR="00DE0CEE" w14:paraId="36D72967" w14:textId="77777777" w:rsidTr="000364C3">
        <w:trPr>
          <w:cantSplit/>
          <w:trHeight w:hRule="exact" w:val="227"/>
        </w:trPr>
        <w:tc>
          <w:tcPr>
            <w:tcW w:w="2694" w:type="dxa"/>
            <w:vMerge/>
            <w:tcBorders>
              <w:top w:val="nil"/>
              <w:left w:val="nil"/>
              <w:bottom w:val="nil"/>
              <w:right w:val="nil"/>
            </w:tcBorders>
          </w:tcPr>
          <w:p w14:paraId="2EE5863B" w14:textId="77777777" w:rsidR="00DE0CEE" w:rsidRDefault="00DE0CEE" w:rsidP="0008364C">
            <w:pPr>
              <w:spacing w:before="240" w:after="120"/>
              <w:jc w:val="both"/>
              <w:rPr>
                <w:rFonts w:ascii="Fira Sans" w:hAnsi="Fira Sans"/>
                <w:bCs/>
                <w:sz w:val="20"/>
                <w:szCs w:val="20"/>
                <w:lang w:eastAsia="en-NZ"/>
              </w:rPr>
            </w:pPr>
          </w:p>
        </w:tc>
        <w:tc>
          <w:tcPr>
            <w:tcW w:w="2524" w:type="dxa"/>
            <w:tcBorders>
              <w:top w:val="single" w:sz="12" w:space="0" w:color="C2D9BA"/>
              <w:left w:val="nil"/>
              <w:bottom w:val="nil"/>
              <w:right w:val="nil"/>
            </w:tcBorders>
          </w:tcPr>
          <w:p w14:paraId="365B645E"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FFFFFF" w:themeColor="background1"/>
              <w:right w:val="nil"/>
            </w:tcBorders>
          </w:tcPr>
          <w:p w14:paraId="6B26494E" w14:textId="77777777" w:rsidR="00DE0CEE" w:rsidRPr="00AC78D9" w:rsidRDefault="00DE0CEE" w:rsidP="0008364C">
            <w:pPr>
              <w:spacing w:before="120"/>
              <w:rPr>
                <w:rFonts w:ascii="Fira Sans" w:hAnsi="Fira Sans" w:cs="Times New Roman"/>
                <w:color w:val="000000" w:themeColor="text1"/>
                <w:sz w:val="20"/>
                <w:szCs w:val="20"/>
              </w:rPr>
            </w:pPr>
          </w:p>
        </w:tc>
      </w:tr>
      <w:tr w:rsidR="00657D06" w14:paraId="345590CA" w14:textId="77777777" w:rsidTr="00C5527B">
        <w:tc>
          <w:tcPr>
            <w:tcW w:w="2694" w:type="dxa"/>
            <w:vMerge/>
            <w:tcBorders>
              <w:top w:val="nil"/>
              <w:left w:val="nil"/>
              <w:bottom w:val="single" w:sz="4" w:space="0" w:color="auto"/>
              <w:right w:val="nil"/>
            </w:tcBorders>
          </w:tcPr>
          <w:p w14:paraId="775C15D4" w14:textId="77777777" w:rsidR="00657D06" w:rsidRDefault="00657D06" w:rsidP="0008364C">
            <w:pPr>
              <w:spacing w:before="240" w:after="120"/>
              <w:jc w:val="both"/>
              <w:rPr>
                <w:rFonts w:ascii="Fira Sans" w:hAnsi="Fira Sans"/>
                <w:bCs/>
                <w:sz w:val="20"/>
                <w:szCs w:val="20"/>
                <w:lang w:eastAsia="en-NZ"/>
              </w:rPr>
            </w:pPr>
          </w:p>
        </w:tc>
        <w:tc>
          <w:tcPr>
            <w:tcW w:w="2524" w:type="dxa"/>
            <w:tcBorders>
              <w:top w:val="single" w:sz="12" w:space="0" w:color="FFFFFF" w:themeColor="background1"/>
              <w:left w:val="nil"/>
              <w:right w:val="single" w:sz="12" w:space="0" w:color="FFFFFF" w:themeColor="background1"/>
            </w:tcBorders>
            <w:vAlign w:val="center"/>
          </w:tcPr>
          <w:p w14:paraId="22BE55D0" w14:textId="77777777" w:rsidR="00657D06" w:rsidRDefault="00657D06" w:rsidP="00657D06">
            <w:pPr>
              <w:spacing w:before="24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FFFFFF" w:themeColor="background1"/>
              <w:left w:val="single" w:sz="12" w:space="0" w:color="FFFFFF" w:themeColor="background1"/>
              <w:bottom w:val="single" w:sz="4" w:space="0" w:color="auto"/>
              <w:right w:val="nil"/>
            </w:tcBorders>
          </w:tcPr>
          <w:p w14:paraId="7AEEC056" w14:textId="0ADC335F" w:rsidR="00657D06" w:rsidRDefault="00657D06" w:rsidP="0008364C">
            <w:pPr>
              <w:spacing w:before="120" w:after="120"/>
              <w:rPr>
                <w:rFonts w:ascii="Fira Sans" w:hAnsi="Fira Sans"/>
                <w:bCs/>
                <w:sz w:val="20"/>
                <w:szCs w:val="20"/>
                <w:lang w:eastAsia="en-NZ"/>
              </w:rPr>
            </w:pPr>
            <w:r w:rsidRPr="00551C82">
              <w:rPr>
                <w:rFonts w:ascii="Fira Sans" w:hAnsi="Fira Sans" w:cs="Times New Roman"/>
                <w:sz w:val="20"/>
                <w:szCs w:val="20"/>
              </w:rPr>
              <w:t xml:space="preserve">Where appropriate, </w:t>
            </w:r>
            <w:r>
              <w:rPr>
                <w:rFonts w:ascii="Fira Sans" w:hAnsi="Fira Sans" w:cs="Times New Roman"/>
                <w:sz w:val="20"/>
                <w:szCs w:val="20"/>
              </w:rPr>
              <w:t>chronic lymphocytic leukaemia</w:t>
            </w:r>
            <w:r w:rsidRPr="00551C82">
              <w:rPr>
                <w:rFonts w:ascii="Fira Sans" w:hAnsi="Fira Sans" w:cs="Times New Roman"/>
                <w:sz w:val="20"/>
                <w:szCs w:val="20"/>
              </w:rPr>
              <w:t xml:space="preserve"> cases a</w:t>
            </w:r>
            <w:r w:rsidRPr="00551C82">
              <w:rPr>
                <w:rFonts w:cs="Times New Roman"/>
              </w:rPr>
              <w:t xml:space="preserve">re </w:t>
            </w:r>
            <w:r w:rsidRPr="00551C82">
              <w:rPr>
                <w:rFonts w:ascii="Fira Sans" w:hAnsi="Fira Sans" w:cs="Times New Roman"/>
                <w:sz w:val="20"/>
                <w:szCs w:val="20"/>
              </w:rPr>
              <w:t>discussed in an MDM, before treatment begins</w:t>
            </w:r>
            <w:r>
              <w:rPr>
                <w:rFonts w:ascii="Fira Sans" w:hAnsi="Fira Sans" w:cs="Times New Roman"/>
                <w:sz w:val="20"/>
                <w:szCs w:val="20"/>
              </w:rPr>
              <w:t xml:space="preserve">. </w:t>
            </w:r>
            <w:r w:rsidRPr="00551C82">
              <w:rPr>
                <w:rFonts w:ascii="Fira Sans" w:hAnsi="Fira Sans" w:cs="Times New Roman"/>
                <w:sz w:val="20"/>
                <w:szCs w:val="20"/>
              </w:rPr>
              <w:t xml:space="preserve">MDM takes place </w:t>
            </w:r>
            <w:r w:rsidRPr="00551C82">
              <w:rPr>
                <w:rFonts w:ascii="Fira Sans" w:hAnsi="Fira Sans" w:cs="Times New Roman"/>
                <w:b/>
                <w:bCs/>
                <w:sz w:val="20"/>
                <w:szCs w:val="20"/>
              </w:rPr>
              <w:t>within 2 weeks</w:t>
            </w:r>
            <w:r w:rsidRPr="00551C82">
              <w:rPr>
                <w:rFonts w:ascii="Fira Sans" w:hAnsi="Fira Sans" w:cs="Times New Roman"/>
                <w:sz w:val="20"/>
                <w:szCs w:val="20"/>
              </w:rPr>
              <w:t xml:space="preserve"> of confirmed diagnosis and staging.</w:t>
            </w:r>
          </w:p>
        </w:tc>
      </w:tr>
      <w:tr w:rsidR="00667F7B" w14:paraId="383E3612" w14:textId="77777777" w:rsidTr="00C5527B">
        <w:tc>
          <w:tcPr>
            <w:tcW w:w="2694" w:type="dxa"/>
            <w:tcBorders>
              <w:top w:val="single" w:sz="4" w:space="0" w:color="auto"/>
              <w:left w:val="nil"/>
              <w:bottom w:val="nil"/>
              <w:right w:val="nil"/>
            </w:tcBorders>
            <w:vAlign w:val="center"/>
          </w:tcPr>
          <w:p w14:paraId="4AF6C084" w14:textId="77777777" w:rsidR="00667F7B" w:rsidRPr="00C6302E" w:rsidRDefault="00667F7B" w:rsidP="00667F7B">
            <w:pPr>
              <w:rPr>
                <w:rFonts w:ascii="Fira Sans" w:hAnsi="Fira Sans"/>
                <w:b/>
                <w:bCs/>
                <w:color w:val="595454"/>
                <w:sz w:val="24"/>
                <w:szCs w:val="24"/>
              </w:rPr>
            </w:pPr>
            <w:r w:rsidRPr="00C6302E">
              <w:rPr>
                <w:rFonts w:ascii="Fira Sans" w:hAnsi="Fira Sans"/>
                <w:b/>
                <w:bCs/>
                <w:color w:val="595454"/>
                <w:sz w:val="24"/>
                <w:szCs w:val="24"/>
              </w:rPr>
              <w:t>Step 5:</w:t>
            </w:r>
          </w:p>
          <w:p w14:paraId="10396670" w14:textId="774465AF" w:rsidR="00667F7B" w:rsidRDefault="00667F7B" w:rsidP="00667F7B">
            <w:pPr>
              <w:jc w:val="both"/>
              <w:rPr>
                <w:rFonts w:ascii="Fira Sans" w:hAnsi="Fira Sans"/>
                <w:bCs/>
                <w:sz w:val="20"/>
                <w:szCs w:val="20"/>
                <w:lang w:eastAsia="en-NZ"/>
              </w:rPr>
            </w:pPr>
            <w:r w:rsidRPr="00C6302E">
              <w:rPr>
                <w:rFonts w:ascii="Fira Sans" w:hAnsi="Fira Sans"/>
                <w:b/>
                <w:bCs/>
                <w:color w:val="595454"/>
                <w:sz w:val="24"/>
                <w:szCs w:val="24"/>
              </w:rPr>
              <w:t>Treatment</w:t>
            </w:r>
          </w:p>
        </w:tc>
        <w:tc>
          <w:tcPr>
            <w:tcW w:w="2524" w:type="dxa"/>
            <w:vMerge w:val="restart"/>
            <w:tcBorders>
              <w:left w:val="nil"/>
              <w:right w:val="single" w:sz="12" w:space="0" w:color="FFFFFF" w:themeColor="background1"/>
            </w:tcBorders>
            <w:vAlign w:val="center"/>
          </w:tcPr>
          <w:p w14:paraId="051B8A04" w14:textId="77777777" w:rsidR="00667F7B" w:rsidRPr="00691D52" w:rsidRDefault="00667F7B" w:rsidP="00667F7B">
            <w:pPr>
              <w:spacing w:before="240" w:after="120"/>
              <w:rPr>
                <w:rFonts w:ascii="Fira Sans" w:hAnsi="Fira Sans" w:cs="Times New Roman"/>
                <w:color w:val="595454"/>
              </w:rPr>
            </w:pPr>
          </w:p>
        </w:tc>
        <w:tc>
          <w:tcPr>
            <w:tcW w:w="4421" w:type="dxa"/>
            <w:tcBorders>
              <w:top w:val="single" w:sz="4" w:space="0" w:color="auto"/>
              <w:left w:val="single" w:sz="12" w:space="0" w:color="FFFFFF" w:themeColor="background1"/>
              <w:bottom w:val="single" w:sz="12" w:space="0" w:color="C2D9BA"/>
              <w:right w:val="nil"/>
            </w:tcBorders>
          </w:tcPr>
          <w:p w14:paraId="0C8A7F31" w14:textId="32A8DDC3" w:rsidR="00667F7B" w:rsidRPr="00CC3979" w:rsidRDefault="00667F7B" w:rsidP="00667F7B">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Timing of</w:t>
            </w:r>
            <w:r w:rsidRPr="00DF027E">
              <w:rPr>
                <w:rFonts w:ascii="Fira Sans" w:hAnsi="Fira Sans" w:cs="Times New Roman"/>
                <w:color w:val="000000" w:themeColor="text1"/>
                <w:sz w:val="20"/>
                <w:szCs w:val="20"/>
              </w:rPr>
              <w:t xml:space="preserve"> </w:t>
            </w:r>
            <w:r>
              <w:rPr>
                <w:rFonts w:ascii="Fira Sans" w:hAnsi="Fira Sans" w:cs="Times New Roman"/>
                <w:color w:val="000000" w:themeColor="text1"/>
                <w:sz w:val="20"/>
                <w:szCs w:val="20"/>
              </w:rPr>
              <w:t>systemic anti-cancer therapy should be discussed to align with the person and their whānau’s preference but not delayed to the point where impaired performance status, compromised organ function or recurrent severe infection occur.</w:t>
            </w:r>
          </w:p>
        </w:tc>
      </w:tr>
      <w:tr w:rsidR="00667F7B" w14:paraId="2830224F" w14:textId="77777777" w:rsidTr="00667F7B">
        <w:tc>
          <w:tcPr>
            <w:tcW w:w="2694" w:type="dxa"/>
            <w:tcBorders>
              <w:top w:val="nil"/>
              <w:left w:val="nil"/>
              <w:bottom w:val="nil"/>
              <w:right w:val="nil"/>
            </w:tcBorders>
            <w:vAlign w:val="center"/>
          </w:tcPr>
          <w:p w14:paraId="556E260A" w14:textId="534C131C" w:rsidR="00667F7B" w:rsidRPr="00C6302E" w:rsidRDefault="00667F7B" w:rsidP="00667F7B">
            <w:pPr>
              <w:rPr>
                <w:rFonts w:ascii="Fira Sans" w:hAnsi="Fira Sans"/>
                <w:b/>
                <w:bCs/>
                <w:sz w:val="20"/>
                <w:szCs w:val="20"/>
                <w:lang w:eastAsia="en-NZ"/>
              </w:rPr>
            </w:pPr>
          </w:p>
        </w:tc>
        <w:tc>
          <w:tcPr>
            <w:tcW w:w="2524" w:type="dxa"/>
            <w:vMerge/>
            <w:tcBorders>
              <w:left w:val="nil"/>
              <w:right w:val="single" w:sz="12" w:space="0" w:color="FFFFFF" w:themeColor="background1"/>
            </w:tcBorders>
            <w:vAlign w:val="center"/>
          </w:tcPr>
          <w:p w14:paraId="7DB61F00" w14:textId="77777777" w:rsidR="00667F7B" w:rsidRPr="00691D52" w:rsidRDefault="00667F7B" w:rsidP="00667F7B">
            <w:pPr>
              <w:spacing w:before="240" w:after="120"/>
              <w:rPr>
                <w:rFonts w:ascii="Fira Sans" w:hAnsi="Fira Sans" w:cs="Times New Roman"/>
                <w:color w:val="595454"/>
              </w:rPr>
            </w:pPr>
          </w:p>
        </w:tc>
        <w:tc>
          <w:tcPr>
            <w:tcW w:w="4421" w:type="dxa"/>
            <w:tcBorders>
              <w:top w:val="single" w:sz="12" w:space="0" w:color="FFFFFF" w:themeColor="background1"/>
              <w:left w:val="single" w:sz="12" w:space="0" w:color="FFFFFF" w:themeColor="background1"/>
              <w:bottom w:val="single" w:sz="12" w:space="0" w:color="C2D9BA"/>
              <w:right w:val="nil"/>
            </w:tcBorders>
          </w:tcPr>
          <w:p w14:paraId="4ED04D3E" w14:textId="21ADB17B" w:rsidR="00667F7B" w:rsidRPr="00152219" w:rsidRDefault="00667F7B" w:rsidP="00667F7B">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 xml:space="preserve">Radiation therapy should begin </w:t>
            </w:r>
            <w:r w:rsidRPr="00536ECF">
              <w:rPr>
                <w:rFonts w:ascii="Fira Sans" w:hAnsi="Fira Sans" w:cs="Times New Roman"/>
                <w:b/>
                <w:bCs/>
                <w:color w:val="000000" w:themeColor="text1"/>
                <w:sz w:val="20"/>
                <w:szCs w:val="20"/>
              </w:rPr>
              <w:t>within 72</w:t>
            </w:r>
            <w:r w:rsidRPr="0018399A">
              <w:rPr>
                <w:rFonts w:ascii="Fira Sans" w:hAnsi="Fira Sans" w:cs="Times New Roman"/>
                <w:color w:val="000000" w:themeColor="text1"/>
                <w:sz w:val="20"/>
                <w:szCs w:val="20"/>
              </w:rPr>
              <w:t xml:space="preserve"> hours </w:t>
            </w:r>
            <w:r>
              <w:rPr>
                <w:rFonts w:ascii="Fira Sans" w:hAnsi="Fira Sans" w:cs="Times New Roman"/>
                <w:color w:val="000000" w:themeColor="text1"/>
                <w:sz w:val="20"/>
                <w:szCs w:val="20"/>
              </w:rPr>
              <w:t>where organ preservation is the goal.</w:t>
            </w:r>
          </w:p>
        </w:tc>
      </w:tr>
      <w:tr w:rsidR="00667F7B" w14:paraId="6C7CDDF5" w14:textId="77777777" w:rsidTr="007C5BF1">
        <w:tc>
          <w:tcPr>
            <w:tcW w:w="2694" w:type="dxa"/>
            <w:tcBorders>
              <w:top w:val="nil"/>
              <w:left w:val="nil"/>
              <w:bottom w:val="single" w:sz="8" w:space="0" w:color="auto"/>
              <w:right w:val="nil"/>
            </w:tcBorders>
          </w:tcPr>
          <w:p w14:paraId="130438FB" w14:textId="77777777" w:rsidR="00667F7B" w:rsidRDefault="00667F7B" w:rsidP="00667F7B">
            <w:pPr>
              <w:spacing w:before="240" w:after="120"/>
              <w:jc w:val="both"/>
              <w:rPr>
                <w:rFonts w:ascii="Fira Sans" w:hAnsi="Fira Sans"/>
                <w:bCs/>
                <w:sz w:val="20"/>
                <w:szCs w:val="20"/>
                <w:lang w:eastAsia="en-NZ"/>
              </w:rPr>
            </w:pPr>
          </w:p>
        </w:tc>
        <w:tc>
          <w:tcPr>
            <w:tcW w:w="2524" w:type="dxa"/>
            <w:vMerge/>
            <w:tcBorders>
              <w:left w:val="nil"/>
              <w:bottom w:val="single" w:sz="8" w:space="0" w:color="auto"/>
              <w:right w:val="single" w:sz="12" w:space="0" w:color="FFFFFF" w:themeColor="background1"/>
            </w:tcBorders>
            <w:vAlign w:val="center"/>
          </w:tcPr>
          <w:p w14:paraId="240AAFEE" w14:textId="77777777" w:rsidR="00667F7B" w:rsidRPr="00691D52" w:rsidRDefault="00667F7B" w:rsidP="00667F7B">
            <w:pPr>
              <w:spacing w:before="240" w:after="120"/>
              <w:rPr>
                <w:rFonts w:ascii="Fira Sans" w:hAnsi="Fira Sans" w:cs="Times New Roman"/>
                <w:color w:val="595454"/>
              </w:rPr>
            </w:pPr>
          </w:p>
        </w:tc>
        <w:tc>
          <w:tcPr>
            <w:tcW w:w="4421" w:type="dxa"/>
            <w:tcBorders>
              <w:top w:val="single" w:sz="12" w:space="0" w:color="FFFFFF" w:themeColor="background1"/>
              <w:left w:val="single" w:sz="12" w:space="0" w:color="FFFFFF" w:themeColor="background1"/>
              <w:bottom w:val="single" w:sz="8" w:space="0" w:color="auto"/>
              <w:right w:val="nil"/>
            </w:tcBorders>
          </w:tcPr>
          <w:p w14:paraId="490C0086" w14:textId="509AE825" w:rsidR="00667F7B" w:rsidRPr="00DD7DBC" w:rsidRDefault="00667F7B" w:rsidP="00667F7B">
            <w:pPr>
              <w:spacing w:before="120" w:after="120"/>
              <w:rPr>
                <w:rFonts w:ascii="Fira Sans" w:hAnsi="Fira Sans" w:cs="Times New Roman"/>
                <w:sz w:val="20"/>
                <w:szCs w:val="20"/>
              </w:rPr>
            </w:pPr>
            <w:r>
              <w:rPr>
                <w:rFonts w:ascii="Fira Sans" w:hAnsi="Fira Sans" w:cs="Times New Roman"/>
                <w:color w:val="000000" w:themeColor="text1"/>
                <w:sz w:val="20"/>
                <w:szCs w:val="20"/>
              </w:rPr>
              <w:t xml:space="preserve">Radiation therapy should begin </w:t>
            </w:r>
            <w:r w:rsidRPr="00152219">
              <w:rPr>
                <w:rFonts w:ascii="Fira Sans" w:hAnsi="Fira Sans" w:cs="Times New Roman"/>
                <w:b/>
                <w:bCs/>
                <w:color w:val="000000" w:themeColor="text1"/>
                <w:sz w:val="20"/>
                <w:szCs w:val="20"/>
              </w:rPr>
              <w:t>within 2</w:t>
            </w:r>
            <w:r w:rsidRPr="0018399A">
              <w:rPr>
                <w:rFonts w:ascii="Fira Sans" w:hAnsi="Fira Sans" w:cs="Times New Roman"/>
                <w:color w:val="000000" w:themeColor="text1"/>
                <w:sz w:val="20"/>
                <w:szCs w:val="20"/>
              </w:rPr>
              <w:t xml:space="preserve"> </w:t>
            </w:r>
            <w:r w:rsidRPr="00152219">
              <w:rPr>
                <w:rFonts w:ascii="Fira Sans" w:hAnsi="Fira Sans" w:cs="Times New Roman"/>
                <w:b/>
                <w:bCs/>
                <w:color w:val="000000" w:themeColor="text1"/>
                <w:sz w:val="20"/>
                <w:szCs w:val="20"/>
              </w:rPr>
              <w:t>weeks</w:t>
            </w:r>
            <w:r>
              <w:rPr>
                <w:rFonts w:ascii="Fira Sans" w:hAnsi="Fira Sans" w:cs="Times New Roman"/>
                <w:color w:val="000000" w:themeColor="text1"/>
                <w:sz w:val="20"/>
                <w:szCs w:val="20"/>
              </w:rPr>
              <w:t xml:space="preserve"> in most cases for symptom control or palliation.</w:t>
            </w:r>
          </w:p>
        </w:tc>
      </w:tr>
    </w:tbl>
    <w:p w14:paraId="0484A362" w14:textId="77777777" w:rsidR="00C05F2F" w:rsidRDefault="00C05F2F" w:rsidP="00C05F2F">
      <w:pPr>
        <w:rPr>
          <w:lang w:eastAsia="en-NZ"/>
        </w:rPr>
      </w:pPr>
      <w:bookmarkStart w:id="20" w:name="_Toc158641221"/>
      <w:r>
        <w:rPr>
          <w:lang w:eastAsia="en-NZ"/>
        </w:rPr>
        <w:tab/>
      </w:r>
      <w:r>
        <w:rPr>
          <w:lang w:eastAsia="en-NZ"/>
        </w:rPr>
        <w:tab/>
      </w:r>
      <w:r>
        <w:rPr>
          <w:lang w:eastAsia="en-NZ"/>
        </w:rPr>
        <w:tab/>
      </w:r>
      <w:r>
        <w:rPr>
          <w:lang w:eastAsia="en-NZ"/>
        </w:rPr>
        <w:tab/>
      </w:r>
    </w:p>
    <w:p w14:paraId="2419FE2D" w14:textId="77777777" w:rsidR="00691D52" w:rsidRPr="00037974" w:rsidRDefault="00691D52" w:rsidP="00037974">
      <w:pPr>
        <w:pBdr>
          <w:bottom w:val="single" w:sz="4" w:space="1" w:color="auto"/>
        </w:pBdr>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3753C785" w:rsidR="00B121C0" w:rsidRPr="00691D52" w:rsidRDefault="006E4508" w:rsidP="004E633E">
      <w:pPr>
        <w:pStyle w:val="OCCP1"/>
        <w:spacing w:before="0" w:after="200" w:line="264" w:lineRule="auto"/>
      </w:pPr>
      <w:bookmarkStart w:id="21" w:name="_Toc190353418"/>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0"/>
      <w:bookmarkEnd w:id="21"/>
    </w:p>
    <w:p w14:paraId="4BB03C1A" w14:textId="44F98CD8"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96034D">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1DD8890A"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0D30A7">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1974588A" w14:textId="77777777" w:rsidR="0096034D" w:rsidRDefault="0096034D" w:rsidP="00592DBF">
      <w:pPr>
        <w:spacing w:before="240" w:after="120" w:line="240" w:lineRule="auto"/>
        <w:jc w:val="both"/>
        <w:rPr>
          <w:rFonts w:ascii="Fira Sans" w:hAnsi="Fira Sans"/>
          <w:color w:val="000000" w:themeColor="text1"/>
          <w:lang w:eastAsia="en-NZ"/>
        </w:rPr>
      </w:pPr>
    </w:p>
    <w:p w14:paraId="46F11CCE" w14:textId="77777777" w:rsidR="00D07816" w:rsidRDefault="0059080F" w:rsidP="00592DBF">
      <w:pPr>
        <w:spacing w:before="240" w:after="120" w:line="240" w:lineRule="auto"/>
        <w:jc w:val="both"/>
        <w:rPr>
          <w:rFonts w:ascii="Fira Sans" w:hAnsi="Fira Sans"/>
          <w:lang w:eastAsia="en-NZ"/>
        </w:rPr>
      </w:pPr>
      <w:r w:rsidRPr="00BE6F7F">
        <w:rPr>
          <w:rFonts w:ascii="Fira Sans" w:hAnsi="Fira Sans"/>
          <w:lang w:eastAsia="en-NZ"/>
        </w:rPr>
        <w:t xml:space="preserve">Chronic </w:t>
      </w:r>
      <w:r w:rsidR="00A7353A">
        <w:rPr>
          <w:rFonts w:ascii="Fira Sans" w:hAnsi="Fira Sans"/>
          <w:lang w:eastAsia="en-NZ"/>
        </w:rPr>
        <w:t>L</w:t>
      </w:r>
      <w:r w:rsidRPr="00BE6F7F">
        <w:rPr>
          <w:rFonts w:ascii="Fira Sans" w:hAnsi="Fira Sans"/>
          <w:lang w:eastAsia="en-NZ"/>
        </w:rPr>
        <w:t xml:space="preserve">ymphocytic </w:t>
      </w:r>
      <w:r w:rsidR="00A7353A">
        <w:rPr>
          <w:rFonts w:ascii="Fira Sans" w:hAnsi="Fira Sans"/>
          <w:lang w:eastAsia="en-NZ"/>
        </w:rPr>
        <w:t>L</w:t>
      </w:r>
      <w:r w:rsidRPr="00BE6F7F">
        <w:rPr>
          <w:rFonts w:ascii="Fira Sans" w:hAnsi="Fira Sans"/>
          <w:lang w:eastAsia="en-NZ"/>
        </w:rPr>
        <w:t>eukemia</w:t>
      </w:r>
      <w:r w:rsidR="00A7353A">
        <w:rPr>
          <w:rFonts w:ascii="Fira Sans" w:hAnsi="Fira Sans"/>
          <w:lang w:eastAsia="en-NZ"/>
        </w:rPr>
        <w:t xml:space="preserve"> (CLL)</w:t>
      </w:r>
      <w:r w:rsidR="00403C59">
        <w:rPr>
          <w:rFonts w:ascii="Fira Sans" w:hAnsi="Fira Sans"/>
          <w:lang w:eastAsia="en-NZ"/>
        </w:rPr>
        <w:t xml:space="preserve"> and</w:t>
      </w:r>
      <w:r w:rsidR="00A7353A">
        <w:rPr>
          <w:rFonts w:ascii="Fira Sans" w:hAnsi="Fira Sans"/>
          <w:lang w:eastAsia="en-NZ"/>
        </w:rPr>
        <w:t xml:space="preserve"> S</w:t>
      </w:r>
      <w:r w:rsidRPr="00BE6F7F">
        <w:rPr>
          <w:rFonts w:ascii="Fira Sans" w:hAnsi="Fira Sans"/>
          <w:lang w:eastAsia="en-NZ"/>
        </w:rPr>
        <w:t xml:space="preserve">mall </w:t>
      </w:r>
      <w:r w:rsidR="00A7353A">
        <w:rPr>
          <w:rFonts w:ascii="Fira Sans" w:hAnsi="Fira Sans"/>
          <w:lang w:eastAsia="en-NZ"/>
        </w:rPr>
        <w:t>L</w:t>
      </w:r>
      <w:r w:rsidRPr="00BE6F7F">
        <w:rPr>
          <w:rFonts w:ascii="Fira Sans" w:hAnsi="Fira Sans"/>
          <w:lang w:eastAsia="en-NZ"/>
        </w:rPr>
        <w:t xml:space="preserve">ymphocytic </w:t>
      </w:r>
      <w:r w:rsidR="00A7353A">
        <w:rPr>
          <w:rFonts w:ascii="Fira Sans" w:hAnsi="Fira Sans"/>
          <w:lang w:eastAsia="en-NZ"/>
        </w:rPr>
        <w:t>L</w:t>
      </w:r>
      <w:r w:rsidRPr="00BE6F7F">
        <w:rPr>
          <w:rFonts w:ascii="Fira Sans" w:hAnsi="Fira Sans"/>
          <w:lang w:eastAsia="en-NZ"/>
        </w:rPr>
        <w:t>ymphoma (SLL) are two manifestations of the same disease process, which affects B</w:t>
      </w:r>
      <w:r w:rsidR="00F65E8B">
        <w:rPr>
          <w:rFonts w:ascii="Fira Sans" w:hAnsi="Fira Sans"/>
          <w:lang w:eastAsia="en-NZ"/>
        </w:rPr>
        <w:t>-cell</w:t>
      </w:r>
      <w:r w:rsidRPr="00BE6F7F">
        <w:rPr>
          <w:rFonts w:ascii="Fira Sans" w:hAnsi="Fira Sans"/>
          <w:lang w:eastAsia="en-NZ"/>
        </w:rPr>
        <w:t xml:space="preserve"> lymphocytes. When the malignant cells are present in the blood, it</w:t>
      </w:r>
      <w:r w:rsidR="00796892">
        <w:rPr>
          <w:rFonts w:ascii="Fira Sans" w:hAnsi="Fira Sans"/>
          <w:lang w:eastAsia="en-NZ"/>
        </w:rPr>
        <w:t xml:space="preserve"> is</w:t>
      </w:r>
      <w:r w:rsidRPr="00BE6F7F">
        <w:rPr>
          <w:rFonts w:ascii="Fira Sans" w:hAnsi="Fira Sans"/>
          <w:lang w:eastAsia="en-NZ"/>
        </w:rPr>
        <w:t xml:space="preserve"> referred to as </w:t>
      </w:r>
      <w:r w:rsidR="00796892">
        <w:rPr>
          <w:rFonts w:ascii="Fira Sans" w:hAnsi="Fira Sans"/>
          <w:lang w:eastAsia="en-NZ"/>
        </w:rPr>
        <w:t>c</w:t>
      </w:r>
      <w:r w:rsidR="00CE7CE5" w:rsidRPr="00BE6F7F">
        <w:rPr>
          <w:rFonts w:ascii="Fira Sans" w:hAnsi="Fira Sans"/>
          <w:lang w:eastAsia="en-NZ"/>
        </w:rPr>
        <w:t xml:space="preserve">hronic </w:t>
      </w:r>
      <w:r w:rsidR="00796892">
        <w:rPr>
          <w:rFonts w:ascii="Fira Sans" w:hAnsi="Fira Sans"/>
          <w:lang w:eastAsia="en-NZ"/>
        </w:rPr>
        <w:t>l</w:t>
      </w:r>
      <w:r w:rsidR="00CE7CE5" w:rsidRPr="00BE6F7F">
        <w:rPr>
          <w:rFonts w:ascii="Fira Sans" w:hAnsi="Fira Sans"/>
          <w:lang w:eastAsia="en-NZ"/>
        </w:rPr>
        <w:t xml:space="preserve">ymphocytic </w:t>
      </w:r>
      <w:r w:rsidR="00796892">
        <w:rPr>
          <w:rFonts w:ascii="Fira Sans" w:hAnsi="Fira Sans"/>
          <w:lang w:eastAsia="en-NZ"/>
        </w:rPr>
        <w:t>l</w:t>
      </w:r>
      <w:r w:rsidR="00CE7CE5" w:rsidRPr="00BE6F7F">
        <w:rPr>
          <w:rFonts w:ascii="Fira Sans" w:hAnsi="Fira Sans"/>
          <w:lang w:eastAsia="en-NZ"/>
        </w:rPr>
        <w:t>eukaemia</w:t>
      </w:r>
      <w:r w:rsidRPr="00BE6F7F">
        <w:rPr>
          <w:rFonts w:ascii="Fira Sans" w:hAnsi="Fira Sans"/>
          <w:lang w:eastAsia="en-NZ"/>
        </w:rPr>
        <w:t>. When they occur exclusively in the lymph nodes or other tissue, it</w:t>
      </w:r>
      <w:r w:rsidR="000D0FD1">
        <w:rPr>
          <w:rFonts w:ascii="Fira Sans" w:hAnsi="Fira Sans"/>
          <w:lang w:eastAsia="en-NZ"/>
        </w:rPr>
        <w:t xml:space="preserve"> is</w:t>
      </w:r>
      <w:r w:rsidRPr="00BE6F7F">
        <w:rPr>
          <w:rFonts w:ascii="Fira Sans" w:hAnsi="Fira Sans"/>
          <w:lang w:eastAsia="en-NZ"/>
        </w:rPr>
        <w:t xml:space="preserve"> referred to as </w:t>
      </w:r>
      <w:r w:rsidR="000D0FD1">
        <w:rPr>
          <w:rFonts w:ascii="Fira Sans" w:hAnsi="Fira Sans"/>
          <w:lang w:eastAsia="en-NZ"/>
        </w:rPr>
        <w:t>small lymphocytic lymphoma</w:t>
      </w:r>
      <w:r w:rsidRPr="00BE6F7F">
        <w:rPr>
          <w:rFonts w:ascii="Fira Sans" w:hAnsi="Fira Sans"/>
          <w:lang w:eastAsia="en-NZ"/>
        </w:rPr>
        <w:t xml:space="preserve">. However, the treatment is the same in both cases, and there is evidence that one can change </w:t>
      </w:r>
      <w:r w:rsidR="00D07816">
        <w:rPr>
          <w:rFonts w:ascii="Fira Sans" w:hAnsi="Fira Sans"/>
          <w:lang w:eastAsia="en-NZ"/>
        </w:rPr>
        <w:t>in</w:t>
      </w:r>
      <w:r w:rsidRPr="00BE6F7F">
        <w:rPr>
          <w:rFonts w:ascii="Fira Sans" w:hAnsi="Fira Sans"/>
          <w:lang w:eastAsia="en-NZ"/>
        </w:rPr>
        <w:t xml:space="preserve">to the other. </w:t>
      </w:r>
    </w:p>
    <w:p w14:paraId="5745C8D6" w14:textId="3F4B8041" w:rsidR="00C55A54" w:rsidRPr="00BE6F7F" w:rsidRDefault="0059080F" w:rsidP="00592DBF">
      <w:pPr>
        <w:spacing w:before="240" w:after="120" w:line="240" w:lineRule="auto"/>
        <w:jc w:val="both"/>
        <w:rPr>
          <w:rFonts w:ascii="Fira Sans" w:hAnsi="Fira Sans"/>
          <w:lang w:eastAsia="en-NZ"/>
        </w:rPr>
      </w:pPr>
      <w:r w:rsidRPr="00BE6F7F">
        <w:rPr>
          <w:rFonts w:ascii="Fira Sans" w:hAnsi="Fira Sans"/>
          <w:lang w:eastAsia="en-NZ"/>
        </w:rPr>
        <w:t>In this optimal</w:t>
      </w:r>
      <w:r w:rsidR="002A6A2F" w:rsidRPr="00BE6F7F">
        <w:rPr>
          <w:rFonts w:ascii="Fira Sans" w:hAnsi="Fira Sans"/>
          <w:lang w:eastAsia="en-NZ"/>
        </w:rPr>
        <w:t xml:space="preserve"> cancer</w:t>
      </w:r>
      <w:r w:rsidRPr="00BE6F7F">
        <w:rPr>
          <w:rFonts w:ascii="Fira Sans" w:hAnsi="Fira Sans"/>
          <w:lang w:eastAsia="en-NZ"/>
        </w:rPr>
        <w:t xml:space="preserve"> care pathway, we </w:t>
      </w:r>
      <w:r w:rsidR="006612EC">
        <w:rPr>
          <w:rFonts w:ascii="Fira Sans" w:hAnsi="Fira Sans"/>
          <w:lang w:eastAsia="en-NZ"/>
        </w:rPr>
        <w:t xml:space="preserve">are </w:t>
      </w:r>
      <w:r w:rsidRPr="00BE6F7F">
        <w:rPr>
          <w:rFonts w:ascii="Fira Sans" w:hAnsi="Fira Sans"/>
          <w:lang w:eastAsia="en-NZ"/>
        </w:rPr>
        <w:t>refer</w:t>
      </w:r>
      <w:r w:rsidR="006612EC">
        <w:rPr>
          <w:rFonts w:ascii="Fira Sans" w:hAnsi="Fira Sans"/>
          <w:lang w:eastAsia="en-NZ"/>
        </w:rPr>
        <w:t>ring</w:t>
      </w:r>
      <w:r w:rsidRPr="00BE6F7F">
        <w:rPr>
          <w:rFonts w:ascii="Fira Sans" w:hAnsi="Fira Sans"/>
          <w:lang w:eastAsia="en-NZ"/>
        </w:rPr>
        <w:t xml:space="preserve"> to </w:t>
      </w:r>
      <w:r w:rsidR="006612EC">
        <w:rPr>
          <w:rFonts w:ascii="Fira Sans" w:hAnsi="Fira Sans"/>
          <w:lang w:eastAsia="en-NZ"/>
        </w:rPr>
        <w:t>c</w:t>
      </w:r>
      <w:r w:rsidR="00CE7CE5" w:rsidRPr="00BE6F7F">
        <w:rPr>
          <w:rFonts w:ascii="Fira Sans" w:hAnsi="Fira Sans"/>
          <w:lang w:eastAsia="en-NZ"/>
        </w:rPr>
        <w:t xml:space="preserve">hronic </w:t>
      </w:r>
      <w:r w:rsidR="006612EC">
        <w:rPr>
          <w:rFonts w:ascii="Fira Sans" w:hAnsi="Fira Sans"/>
          <w:lang w:eastAsia="en-NZ"/>
        </w:rPr>
        <w:t>l</w:t>
      </w:r>
      <w:r w:rsidR="00CE7CE5" w:rsidRPr="00BE6F7F">
        <w:rPr>
          <w:rFonts w:ascii="Fira Sans" w:hAnsi="Fira Sans"/>
          <w:lang w:eastAsia="en-NZ"/>
        </w:rPr>
        <w:t xml:space="preserve">ymphocytic </w:t>
      </w:r>
      <w:r w:rsidR="006612EC">
        <w:rPr>
          <w:rFonts w:ascii="Fira Sans" w:hAnsi="Fira Sans"/>
          <w:lang w:eastAsia="en-NZ"/>
        </w:rPr>
        <w:t>l</w:t>
      </w:r>
      <w:r w:rsidR="00CE7CE5" w:rsidRPr="00BE6F7F">
        <w:rPr>
          <w:rFonts w:ascii="Fira Sans" w:hAnsi="Fira Sans"/>
          <w:lang w:eastAsia="en-NZ"/>
        </w:rPr>
        <w:t>eukaemia</w:t>
      </w:r>
      <w:r w:rsidRPr="00BE6F7F">
        <w:rPr>
          <w:rFonts w:ascii="Fira Sans" w:hAnsi="Fira Sans"/>
          <w:lang w:eastAsia="en-NZ"/>
        </w:rPr>
        <w:t xml:space="preserve">, but the information applies to both forms. </w:t>
      </w:r>
    </w:p>
    <w:p w14:paraId="3B1A04B8" w14:textId="02BBEC01" w:rsidR="009E40B1" w:rsidRDefault="008A7E3E" w:rsidP="00592DBF">
      <w:pPr>
        <w:spacing w:before="120" w:after="120" w:line="240" w:lineRule="auto"/>
        <w:jc w:val="both"/>
        <w:textAlignment w:val="baseline"/>
        <w:rPr>
          <w:rFonts w:ascii="Fira Sans" w:hAnsi="Fira Sans"/>
          <w:lang w:eastAsia="en-NZ"/>
        </w:rPr>
      </w:pPr>
      <w:r>
        <w:rPr>
          <w:rFonts w:ascii="Fira Sans" w:hAnsi="Fira Sans"/>
          <w:lang w:eastAsia="en-NZ"/>
        </w:rPr>
        <w:t>Data</w:t>
      </w:r>
      <w:r w:rsidR="00D5111B">
        <w:rPr>
          <w:rFonts w:ascii="Fira Sans" w:hAnsi="Fira Sans"/>
          <w:lang w:eastAsia="en-NZ"/>
        </w:rPr>
        <w:t xml:space="preserve"> </w:t>
      </w:r>
      <w:r w:rsidR="00F10CF3">
        <w:rPr>
          <w:rFonts w:ascii="Fira Sans" w:hAnsi="Fira Sans"/>
          <w:lang w:eastAsia="en-NZ"/>
        </w:rPr>
        <w:t xml:space="preserve">for chronic lymphocytic leukaemia is </w:t>
      </w:r>
      <w:r w:rsidR="00C7111E">
        <w:rPr>
          <w:rFonts w:ascii="Fira Sans" w:hAnsi="Fira Sans"/>
          <w:lang w:eastAsia="en-NZ"/>
        </w:rPr>
        <w:t xml:space="preserve">limited. A New Zealand based study from 2024 </w:t>
      </w:r>
      <w:r w:rsidR="007165F1">
        <w:rPr>
          <w:rFonts w:ascii="Fira Sans" w:hAnsi="Fira Sans"/>
          <w:lang w:eastAsia="en-NZ"/>
        </w:rPr>
        <w:t>found cases per year (</w:t>
      </w:r>
      <w:r w:rsidR="00AE1496">
        <w:rPr>
          <w:rFonts w:ascii="Fira Sans" w:hAnsi="Fira Sans"/>
          <w:lang w:eastAsia="en-NZ"/>
        </w:rPr>
        <w:t xml:space="preserve">as </w:t>
      </w:r>
      <w:r w:rsidR="003038F7">
        <w:rPr>
          <w:rFonts w:ascii="Fira Sans" w:hAnsi="Fira Sans"/>
          <w:lang w:eastAsia="en-NZ"/>
        </w:rPr>
        <w:t xml:space="preserve">an </w:t>
      </w:r>
      <w:r w:rsidR="007165F1">
        <w:rPr>
          <w:rFonts w:ascii="Fira Sans" w:hAnsi="Fira Sans"/>
          <w:lang w:eastAsia="en-NZ"/>
        </w:rPr>
        <w:t>average</w:t>
      </w:r>
      <w:r w:rsidR="003038F7">
        <w:rPr>
          <w:rFonts w:ascii="Fira Sans" w:hAnsi="Fira Sans"/>
          <w:lang w:eastAsia="en-NZ"/>
        </w:rPr>
        <w:t xml:space="preserve"> from 2007 to 2019) </w:t>
      </w:r>
      <w:r w:rsidR="00080AB1">
        <w:rPr>
          <w:rFonts w:ascii="Fira Sans" w:hAnsi="Fira Sans"/>
          <w:lang w:eastAsia="en-NZ"/>
        </w:rPr>
        <w:t>had</w:t>
      </w:r>
      <w:r w:rsidR="002506D0">
        <w:rPr>
          <w:rFonts w:ascii="Fira Sans" w:hAnsi="Fira Sans"/>
          <w:lang w:eastAsia="en-NZ"/>
        </w:rPr>
        <w:t xml:space="preserve"> 252 </w:t>
      </w:r>
      <w:r w:rsidR="00080AB1">
        <w:rPr>
          <w:rFonts w:ascii="Fira Sans" w:hAnsi="Fira Sans"/>
          <w:lang w:eastAsia="en-NZ"/>
        </w:rPr>
        <w:t xml:space="preserve">total cases of which </w:t>
      </w:r>
      <w:r w:rsidR="002506D0">
        <w:rPr>
          <w:rFonts w:ascii="Fira Sans" w:hAnsi="Fira Sans"/>
          <w:lang w:eastAsia="en-NZ"/>
        </w:rPr>
        <w:t xml:space="preserve">229 </w:t>
      </w:r>
      <w:r w:rsidR="00080AB1">
        <w:rPr>
          <w:rFonts w:ascii="Fira Sans" w:hAnsi="Fira Sans"/>
          <w:lang w:eastAsia="en-NZ"/>
        </w:rPr>
        <w:t xml:space="preserve">were </w:t>
      </w:r>
      <w:r w:rsidR="002506D0">
        <w:rPr>
          <w:rFonts w:ascii="Fira Sans" w:hAnsi="Fira Sans"/>
          <w:lang w:eastAsia="en-NZ"/>
        </w:rPr>
        <w:t>European and 23 Māori</w:t>
      </w:r>
      <w:r w:rsidR="00BF091A">
        <w:rPr>
          <w:rFonts w:ascii="Fira Sans" w:hAnsi="Fira Sans"/>
          <w:lang w:eastAsia="en-NZ"/>
        </w:rPr>
        <w:t xml:space="preserve"> (</w:t>
      </w:r>
      <w:r w:rsidR="00DB11B3">
        <w:rPr>
          <w:rFonts w:ascii="Fira Sans" w:hAnsi="Fira Sans"/>
          <w:lang w:eastAsia="en-NZ"/>
        </w:rPr>
        <w:t>C</w:t>
      </w:r>
      <w:r w:rsidR="00BF091A">
        <w:rPr>
          <w:rFonts w:ascii="Fira Sans" w:hAnsi="Fira Sans"/>
          <w:lang w:eastAsia="en-NZ"/>
        </w:rPr>
        <w:t>lough</w:t>
      </w:r>
      <w:r w:rsidR="00DB11B3">
        <w:rPr>
          <w:rFonts w:ascii="Fira Sans" w:hAnsi="Fira Sans"/>
          <w:lang w:eastAsia="en-NZ"/>
        </w:rPr>
        <w:t xml:space="preserve">, </w:t>
      </w:r>
      <w:r w:rsidR="003F4DBD">
        <w:rPr>
          <w:rFonts w:ascii="Fira Sans" w:hAnsi="Fira Sans"/>
          <w:lang w:eastAsia="en-NZ"/>
        </w:rPr>
        <w:t>W</w:t>
      </w:r>
      <w:r w:rsidR="00DB11B3">
        <w:rPr>
          <w:rFonts w:ascii="Fira Sans" w:hAnsi="Fira Sans"/>
          <w:lang w:eastAsia="en-NZ"/>
        </w:rPr>
        <w:t>heeler</w:t>
      </w:r>
      <w:r w:rsidR="003F4DBD">
        <w:rPr>
          <w:rFonts w:ascii="Fira Sans" w:hAnsi="Fira Sans"/>
          <w:lang w:eastAsia="en-NZ"/>
        </w:rPr>
        <w:t>, Stanley et.al, 2024)</w:t>
      </w:r>
      <w:r w:rsidR="002506D0">
        <w:rPr>
          <w:rFonts w:ascii="Fira Sans" w:hAnsi="Fira Sans"/>
          <w:lang w:eastAsia="en-NZ"/>
        </w:rPr>
        <w:t>.</w:t>
      </w:r>
      <w:r>
        <w:rPr>
          <w:rFonts w:ascii="Fira Sans" w:hAnsi="Fira Sans"/>
          <w:lang w:eastAsia="en-NZ"/>
        </w:rPr>
        <w:t xml:space="preserve"> </w:t>
      </w:r>
    </w:p>
    <w:p w14:paraId="65754E36" w14:textId="6DD165F6" w:rsidR="009B77D1" w:rsidRPr="00BE6F7F" w:rsidRDefault="009B77D1" w:rsidP="00592DBF">
      <w:pPr>
        <w:spacing w:before="120" w:after="120" w:line="240" w:lineRule="auto"/>
        <w:jc w:val="both"/>
        <w:textAlignment w:val="baseline"/>
        <w:rPr>
          <w:rFonts w:ascii="Fira Sans" w:hAnsi="Fira Sans"/>
          <w:lang w:eastAsia="en-NZ"/>
        </w:rPr>
      </w:pPr>
      <w:r w:rsidRPr="00BE6F7F">
        <w:rPr>
          <w:rFonts w:ascii="Fira Sans" w:hAnsi="Fira Sans"/>
          <w:lang w:eastAsia="en-NZ"/>
        </w:rPr>
        <w:t xml:space="preserve">The </w:t>
      </w:r>
      <w:r w:rsidR="009E522C">
        <w:rPr>
          <w:rFonts w:ascii="Fira Sans" w:hAnsi="Fira Sans"/>
          <w:lang w:eastAsia="en-NZ"/>
        </w:rPr>
        <w:t>aged</w:t>
      </w:r>
      <w:r w:rsidR="009E40B1">
        <w:rPr>
          <w:rFonts w:ascii="Fira Sans" w:hAnsi="Fira Sans"/>
          <w:lang w:eastAsia="en-NZ"/>
        </w:rPr>
        <w:t>-</w:t>
      </w:r>
      <w:r w:rsidR="009E522C">
        <w:rPr>
          <w:rFonts w:ascii="Fira Sans" w:hAnsi="Fira Sans"/>
          <w:lang w:eastAsia="en-NZ"/>
        </w:rPr>
        <w:t xml:space="preserve">standardised </w:t>
      </w:r>
      <w:r w:rsidRPr="00BE6F7F">
        <w:rPr>
          <w:rFonts w:ascii="Fira Sans" w:hAnsi="Fira Sans"/>
          <w:lang w:eastAsia="en-NZ"/>
        </w:rPr>
        <w:t xml:space="preserve">incidence rate of </w:t>
      </w:r>
      <w:r w:rsidR="006612EC">
        <w:rPr>
          <w:rFonts w:ascii="Fira Sans" w:hAnsi="Fira Sans"/>
          <w:lang w:eastAsia="en-NZ"/>
        </w:rPr>
        <w:t>c</w:t>
      </w:r>
      <w:r w:rsidR="00CE7CE5" w:rsidRPr="00BE6F7F">
        <w:rPr>
          <w:rFonts w:ascii="Fira Sans" w:hAnsi="Fira Sans"/>
          <w:lang w:eastAsia="en-NZ"/>
        </w:rPr>
        <w:t xml:space="preserve">hronic </w:t>
      </w:r>
      <w:r w:rsidR="006612EC">
        <w:rPr>
          <w:rFonts w:ascii="Fira Sans" w:hAnsi="Fira Sans"/>
          <w:lang w:eastAsia="en-NZ"/>
        </w:rPr>
        <w:t>l</w:t>
      </w:r>
      <w:r w:rsidR="00CE7CE5" w:rsidRPr="00BE6F7F">
        <w:rPr>
          <w:rFonts w:ascii="Fira Sans" w:hAnsi="Fira Sans"/>
          <w:lang w:eastAsia="en-NZ"/>
        </w:rPr>
        <w:t xml:space="preserve">ymphocytic </w:t>
      </w:r>
      <w:r w:rsidR="006612EC">
        <w:rPr>
          <w:rFonts w:ascii="Fira Sans" w:hAnsi="Fira Sans"/>
          <w:lang w:eastAsia="en-NZ"/>
        </w:rPr>
        <w:t>l</w:t>
      </w:r>
      <w:r w:rsidR="00CE7CE5" w:rsidRPr="00BE6F7F">
        <w:rPr>
          <w:rFonts w:ascii="Fira Sans" w:hAnsi="Fira Sans"/>
          <w:lang w:eastAsia="en-NZ"/>
        </w:rPr>
        <w:t>eukaemia</w:t>
      </w:r>
      <w:r w:rsidRPr="00BE6F7F">
        <w:rPr>
          <w:rFonts w:ascii="Fira Sans" w:hAnsi="Fira Sans"/>
          <w:lang w:eastAsia="en-NZ"/>
        </w:rPr>
        <w:t xml:space="preserve"> in </w:t>
      </w:r>
      <w:r w:rsidR="006612EC">
        <w:rPr>
          <w:rFonts w:ascii="Fira Sans" w:hAnsi="Fira Sans"/>
          <w:lang w:eastAsia="en-NZ"/>
        </w:rPr>
        <w:t>Aotearoa</w:t>
      </w:r>
      <w:r w:rsidR="00644031">
        <w:rPr>
          <w:rFonts w:ascii="Fira Sans" w:hAnsi="Fira Sans"/>
          <w:lang w:eastAsia="en-NZ"/>
        </w:rPr>
        <w:t xml:space="preserve"> </w:t>
      </w:r>
      <w:r w:rsidRPr="00BE6F7F">
        <w:rPr>
          <w:rFonts w:ascii="Fira Sans" w:hAnsi="Fira Sans"/>
          <w:lang w:eastAsia="en-NZ"/>
        </w:rPr>
        <w:t xml:space="preserve">New Zealand is approximately 3.7 per 100,000 population. Among Māori, the </w:t>
      </w:r>
      <w:r w:rsidR="00630D6D">
        <w:rPr>
          <w:rFonts w:ascii="Fira Sans" w:hAnsi="Fira Sans"/>
          <w:lang w:eastAsia="en-NZ"/>
        </w:rPr>
        <w:t>aged</w:t>
      </w:r>
      <w:r w:rsidR="009E40B1">
        <w:rPr>
          <w:rFonts w:ascii="Fira Sans" w:hAnsi="Fira Sans"/>
          <w:lang w:eastAsia="en-NZ"/>
        </w:rPr>
        <w:t>-</w:t>
      </w:r>
      <w:r w:rsidR="00630D6D">
        <w:rPr>
          <w:rFonts w:ascii="Fira Sans" w:hAnsi="Fira Sans"/>
          <w:lang w:eastAsia="en-NZ"/>
        </w:rPr>
        <w:t xml:space="preserve">standardised </w:t>
      </w:r>
      <w:r w:rsidRPr="00BE6F7F">
        <w:rPr>
          <w:rFonts w:ascii="Fira Sans" w:hAnsi="Fira Sans"/>
          <w:lang w:eastAsia="en-NZ"/>
        </w:rPr>
        <w:t>incidence is slightly higher, at 4.2 per 100,000 population</w:t>
      </w:r>
      <w:r w:rsidR="00BE5425">
        <w:rPr>
          <w:rFonts w:ascii="Fira Sans" w:hAnsi="Fira Sans"/>
          <w:lang w:eastAsia="en-NZ"/>
        </w:rPr>
        <w:t xml:space="preserve"> (cancer registry, 2024)</w:t>
      </w:r>
      <w:r w:rsidRPr="00BE6F7F">
        <w:rPr>
          <w:rFonts w:ascii="Fira Sans" w:hAnsi="Fira Sans"/>
          <w:lang w:eastAsia="en-NZ"/>
        </w:rPr>
        <w:t>.</w:t>
      </w:r>
    </w:p>
    <w:p w14:paraId="19B0B0ED" w14:textId="1477044C" w:rsidR="00EF7155" w:rsidRPr="00627260" w:rsidRDefault="00EF7155">
      <w:pPr>
        <w:rPr>
          <w:rFonts w:ascii="Fira Sans" w:hAnsi="Fira Sans"/>
          <w:color w:val="595454"/>
          <w:sz w:val="20"/>
          <w:szCs w:val="20"/>
          <w:lang w:eastAsia="en-NZ"/>
        </w:rPr>
      </w:pPr>
    </w:p>
    <w:p w14:paraId="10D10E86" w14:textId="7D68E8CF" w:rsidR="000A460B" w:rsidRDefault="000A460B" w:rsidP="0095600A">
      <w:pPr>
        <w:pStyle w:val="OCCP4"/>
      </w:pPr>
      <w:bookmarkStart w:id="22" w:name="_Toc158641222"/>
    </w:p>
    <w:p w14:paraId="3840AD37" w14:textId="0451BACF" w:rsidR="00627260" w:rsidRPr="00627260" w:rsidRDefault="003A1F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1" behindDoc="1" locked="0" layoutInCell="1" allowOverlap="1" wp14:anchorId="543F2B4B" wp14:editId="173A0C3A">
            <wp:simplePos x="0" y="0"/>
            <wp:positionH relativeFrom="page">
              <wp:align>right</wp:align>
            </wp:positionH>
            <wp:positionV relativeFrom="paragraph">
              <wp:posOffset>469265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7110C" w:rsidRPr="00E17404" w14:paraId="24D60838" w14:textId="77777777" w:rsidTr="007201F6">
        <w:trPr>
          <w:cantSplit/>
          <w:trHeight w:val="170"/>
          <w:jc w:val="center"/>
        </w:trPr>
        <w:tc>
          <w:tcPr>
            <w:tcW w:w="1256" w:type="dxa"/>
            <w:tcBorders>
              <w:right w:val="single" w:sz="18" w:space="0" w:color="FFF7E9"/>
            </w:tcBorders>
            <w:shd w:val="clear" w:color="auto" w:fill="2C463B"/>
            <w:vAlign w:val="center"/>
          </w:tcPr>
          <w:p w14:paraId="1ED41CBE" w14:textId="77777777" w:rsidR="00F7110C" w:rsidRPr="00751FE3" w:rsidRDefault="00F7110C"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A5F708D" w14:textId="77777777" w:rsidR="00F7110C" w:rsidRPr="00537E6F" w:rsidRDefault="00F7110C"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A6DAEA8" w14:textId="77777777" w:rsidR="00F7110C" w:rsidRPr="00537E6F" w:rsidRDefault="00F7110C"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CD25046" w14:textId="77777777" w:rsidR="00F7110C" w:rsidRPr="00537E6F" w:rsidRDefault="00F7110C"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B5E8730" w14:textId="77777777" w:rsidR="00F7110C" w:rsidRPr="00537E6F" w:rsidRDefault="00F7110C"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4751CB8" w14:textId="77777777" w:rsidR="00F7110C" w:rsidRPr="00537E6F" w:rsidRDefault="00F7110C"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BDBA858" w14:textId="77777777" w:rsidR="00F7110C" w:rsidRPr="00537E6F" w:rsidRDefault="00F7110C" w:rsidP="007201F6">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515A06">
      <w:pPr>
        <w:pStyle w:val="OCCP3"/>
      </w:pPr>
      <w:bookmarkStart w:id="23" w:name="_Toc190353419"/>
      <w:r w:rsidRPr="00A82DDA">
        <w:t>Step 1:</w:t>
      </w:r>
      <w:r w:rsidR="00EE38A4" w:rsidRPr="00A82DDA">
        <w:t xml:space="preserve"> </w:t>
      </w:r>
      <w:r w:rsidRPr="00A82DDA">
        <w:t>Wellness</w:t>
      </w:r>
      <w:bookmarkEnd w:id="22"/>
      <w:bookmarkEnd w:id="23"/>
      <w:r w:rsidRPr="00A82DDA">
        <w:t xml:space="preserve"> </w:t>
      </w:r>
    </w:p>
    <w:p w14:paraId="5A26CECF" w14:textId="3C71AB36" w:rsidR="00177EAA" w:rsidRDefault="00BA25BA" w:rsidP="00746948">
      <w:pPr>
        <w:spacing w:before="120" w:after="120" w:line="240" w:lineRule="auto"/>
        <w:jc w:val="both"/>
        <w:rPr>
          <w:rFonts w:ascii="Fira Sans" w:hAnsi="Fira Sans" w:cs="Arial"/>
          <w:b/>
          <w:bCs/>
          <w:color w:val="595454"/>
          <w:lang w:eastAsia="en-NZ"/>
        </w:rPr>
      </w:pPr>
      <w:bookmarkStart w:id="24" w:name="_Hlk191477841"/>
      <w:r>
        <w:rPr>
          <w:rFonts w:ascii="Fira Sans" w:hAnsi="Fira Sans" w:cs="Arial"/>
          <w:b/>
          <w:bCs/>
          <w:color w:val="595454"/>
          <w:lang w:eastAsia="en-NZ"/>
        </w:rPr>
        <w:t>C</w:t>
      </w:r>
      <w:r w:rsidR="00177EAA" w:rsidRPr="00177EAA">
        <w:rPr>
          <w:rFonts w:ascii="Fira Sans" w:hAnsi="Fira Sans" w:cs="Arial"/>
          <w:b/>
          <w:bCs/>
          <w:color w:val="595454"/>
          <w:lang w:eastAsia="en-NZ"/>
        </w:rPr>
        <w:t xml:space="preserve">ancer prevention efforts should be part of all cancer control pathways. This step recommends actions the person/whānau can take </w:t>
      </w:r>
      <w:r w:rsidR="008A7377">
        <w:rPr>
          <w:rFonts w:ascii="Fira Sans" w:hAnsi="Fira Sans" w:cs="Arial"/>
          <w:b/>
          <w:bCs/>
          <w:color w:val="595454"/>
          <w:lang w:eastAsia="en-NZ"/>
        </w:rPr>
        <w:t>to improve</w:t>
      </w:r>
      <w:r w:rsidR="008A7377" w:rsidRPr="00177EAA">
        <w:rPr>
          <w:rFonts w:ascii="Fira Sans" w:hAnsi="Fira Sans" w:cs="Arial"/>
          <w:b/>
          <w:bCs/>
          <w:color w:val="595454"/>
          <w:lang w:eastAsia="en-NZ"/>
        </w:rPr>
        <w:t xml:space="preserve"> </w:t>
      </w:r>
      <w:r w:rsidR="00177EAA" w:rsidRPr="00177EAA">
        <w:rPr>
          <w:rFonts w:ascii="Fira Sans" w:hAnsi="Fira Sans" w:cs="Arial"/>
          <w:b/>
          <w:bCs/>
          <w:color w:val="595454"/>
          <w:lang w:eastAsia="en-NZ"/>
        </w:rPr>
        <w:t xml:space="preserve">their wellbeing and reduce the overall risk of cancer. </w:t>
      </w:r>
    </w:p>
    <w:bookmarkEnd w:id="24"/>
    <w:p w14:paraId="6A80D445" w14:textId="7996DFA9" w:rsidR="00D324E2" w:rsidRPr="008574F5" w:rsidRDefault="00D324E2" w:rsidP="00D324E2">
      <w:pPr>
        <w:spacing w:before="120" w:after="120"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w:t>
      </w:r>
      <w:r w:rsidR="0073007D">
        <w:rPr>
          <w:rFonts w:ascii="Fira Sans" w:hAnsi="Fira Sans"/>
          <w:lang w:val="en-NZ" w:eastAsia="en-NZ"/>
        </w:rPr>
        <w:t>non-governmental</w:t>
      </w:r>
      <w:r w:rsidR="00DA408B">
        <w:rPr>
          <w:rFonts w:ascii="Fira Sans" w:hAnsi="Fira Sans"/>
          <w:lang w:val="en-NZ" w:eastAsia="en-NZ"/>
        </w:rPr>
        <w:t xml:space="preserve"> organisations (</w:t>
      </w:r>
      <w:r w:rsidRPr="008574F5">
        <w:rPr>
          <w:rFonts w:ascii="Fira Sans" w:hAnsi="Fira Sans"/>
          <w:lang w:val="en-NZ" w:eastAsia="en-NZ"/>
        </w:rPr>
        <w:t>NGOs</w:t>
      </w:r>
      <w:r w:rsidR="00DA408B">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EA2414">
        <w:rPr>
          <w:rFonts w:ascii="Fira Sans" w:hAnsi="Fira Sans"/>
          <w:lang w:val="en-NZ" w:eastAsia="en-NZ"/>
        </w:rPr>
        <w:t xml:space="preserve">. Te Aho o Te Kahu (2022) </w:t>
      </w:r>
      <w:r w:rsidR="00EA2414" w:rsidRPr="00FE3CFF">
        <w:rPr>
          <w:rFonts w:ascii="Fira Sans" w:hAnsi="Fira Sans"/>
          <w:lang w:val="en-NZ" w:eastAsia="en-NZ"/>
        </w:rPr>
        <w:t xml:space="preserve">produced </w:t>
      </w:r>
      <w:r w:rsidR="00EA2414">
        <w:rPr>
          <w:rFonts w:ascii="Fira Sans" w:hAnsi="Fira Sans"/>
        </w:rPr>
        <w:t>a</w:t>
      </w:r>
      <w:r w:rsidR="00EA2414" w:rsidRPr="00EC42C3">
        <w:rPr>
          <w:rFonts w:ascii="Fira Sans" w:hAnsi="Fira Sans"/>
        </w:rPr>
        <w:t xml:space="preserve"> </w:t>
      </w:r>
      <w:r w:rsidR="00EA2414">
        <w:rPr>
          <w:rFonts w:ascii="Fira Sans" w:hAnsi="Fira Sans"/>
        </w:rPr>
        <w:t xml:space="preserve">report </w:t>
      </w:r>
      <w:r w:rsidR="00EA2414" w:rsidRPr="00EC42C3">
        <w:rPr>
          <w:rFonts w:ascii="Fira Sans" w:hAnsi="Fira Sans"/>
        </w:rPr>
        <w:t>outlin</w:t>
      </w:r>
      <w:r w:rsidR="00EA2414">
        <w:rPr>
          <w:rFonts w:ascii="Fira Sans" w:hAnsi="Fira Sans"/>
        </w:rPr>
        <w:t>ing</w:t>
      </w:r>
      <w:r w:rsidR="00EA2414" w:rsidRPr="00EC42C3">
        <w:rPr>
          <w:rFonts w:ascii="Fira Sans" w:hAnsi="Fira Sans"/>
        </w:rPr>
        <w:t xml:space="preserve"> evidence-based, best-practice interventions to prevent cancer</w:t>
      </w:r>
      <w:r w:rsidR="00EA2414">
        <w:rPr>
          <w:rFonts w:ascii="Fira Sans" w:hAnsi="Fira Sans"/>
        </w:rPr>
        <w:t>.</w:t>
      </w:r>
      <w:r w:rsidR="00EA2414" w:rsidRPr="00EC42C3">
        <w:rPr>
          <w:rFonts w:ascii="Fira Sans" w:hAnsi="Fira Sans"/>
        </w:rPr>
        <w:t xml:space="preserve"> </w:t>
      </w:r>
      <w:r w:rsidR="00EA2414">
        <w:rPr>
          <w:rFonts w:ascii="Fira Sans" w:hAnsi="Fira Sans"/>
        </w:rPr>
        <w:t>Reducing cancer risk</w:t>
      </w:r>
      <w:r w:rsidR="00EA2414" w:rsidRPr="00EC42C3">
        <w:rPr>
          <w:rFonts w:ascii="Fira Sans" w:hAnsi="Fira Sans"/>
        </w:rPr>
        <w:t xml:space="preserve"> factors address</w:t>
      </w:r>
      <w:r w:rsidR="00EA2414">
        <w:rPr>
          <w:rFonts w:ascii="Fira Sans" w:hAnsi="Fira Sans"/>
        </w:rPr>
        <w:t>es</w:t>
      </w:r>
      <w:r w:rsidR="00EA2414" w:rsidRPr="00EC42C3">
        <w:rPr>
          <w:rFonts w:ascii="Fira Sans" w:hAnsi="Fira Sans"/>
        </w:rPr>
        <w:t xml:space="preserve"> work to achieve the goals of fewer cancers, better survival</w:t>
      </w:r>
      <w:r w:rsidR="00EA2414">
        <w:rPr>
          <w:rFonts w:ascii="Fira Sans" w:hAnsi="Fira Sans"/>
        </w:rPr>
        <w:t>,</w:t>
      </w:r>
      <w:r w:rsidR="00EA2414" w:rsidRPr="00EC42C3">
        <w:rPr>
          <w:rFonts w:ascii="Fira Sans" w:hAnsi="Fira Sans"/>
        </w:rPr>
        <w:t xml:space="preserve"> and equity for all</w:t>
      </w:r>
      <w:r w:rsidR="00EA2414">
        <w:rPr>
          <w:rFonts w:ascii="Fira Sans" w:hAnsi="Fira Sans"/>
        </w:rPr>
        <w:t>.</w:t>
      </w:r>
      <w:r w:rsidR="00EA2414" w:rsidRPr="00FE3CFF">
        <w:rPr>
          <w:rFonts w:ascii="Fira Sans" w:hAnsi="Fira Sans"/>
          <w:lang w:val="en-NZ" w:eastAsia="en-NZ"/>
        </w:rPr>
        <w:t xml:space="preserve"> </w:t>
      </w:r>
    </w:p>
    <w:p w14:paraId="7F7A2953" w14:textId="70264B92" w:rsidR="00064FB0" w:rsidRPr="0059403A" w:rsidRDefault="00064FB0" w:rsidP="002B50E8">
      <w:pPr>
        <w:pStyle w:val="ListParagraph"/>
        <w:numPr>
          <w:ilvl w:val="1"/>
          <w:numId w:val="138"/>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645A7F">
      <w:pPr>
        <w:spacing w:after="0" w:line="240" w:lineRule="auto"/>
        <w:contextualSpacing/>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2B50E8">
      <w:pPr>
        <w:numPr>
          <w:ilvl w:val="0"/>
          <w:numId w:val="13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33FFE631" w:rsidR="0059403A" w:rsidRPr="0059403A" w:rsidRDefault="0059403A" w:rsidP="002B50E8">
      <w:pPr>
        <w:numPr>
          <w:ilvl w:val="0"/>
          <w:numId w:val="139"/>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6A5FD7"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2B50E8">
      <w:pPr>
        <w:numPr>
          <w:ilvl w:val="0"/>
          <w:numId w:val="139"/>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2B50E8">
      <w:pPr>
        <w:numPr>
          <w:ilvl w:val="0"/>
          <w:numId w:val="139"/>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30022AD7" w14:textId="77777777" w:rsidR="00EF2C7B" w:rsidRDefault="0059403A" w:rsidP="00EC42C3">
      <w:pPr>
        <w:numPr>
          <w:ilvl w:val="0"/>
          <w:numId w:val="139"/>
        </w:numPr>
        <w:spacing w:after="0" w:line="240" w:lineRule="auto"/>
        <w:ind w:left="568" w:hanging="284"/>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76B8F4E8" w14:textId="77777777" w:rsidR="00EF2C7B" w:rsidRPr="00EC42C3" w:rsidRDefault="00EF2C7B" w:rsidP="00EC42C3">
      <w:pPr>
        <w:numPr>
          <w:ilvl w:val="0"/>
          <w:numId w:val="139"/>
        </w:numPr>
        <w:spacing w:after="0" w:line="240" w:lineRule="auto"/>
        <w:ind w:left="568" w:hanging="284"/>
        <w:jc w:val="both"/>
        <w:rPr>
          <w:rFonts w:ascii="Fira Sans" w:hAnsi="Fira Sans"/>
          <w:lang w:val="en-NZ"/>
        </w:rPr>
      </w:pPr>
      <w:r w:rsidRPr="00EC42C3">
        <w:rPr>
          <w:rFonts w:ascii="Fira Sans" w:hAnsi="Fira Sans"/>
          <w:lang w:val="en-NZ" w:eastAsia="en-NZ"/>
        </w:rPr>
        <w:t xml:space="preserve">prioritise achieving equity for screening participation rates in national cancer screening programmes (cervical, breast, bowel). </w:t>
      </w:r>
    </w:p>
    <w:p w14:paraId="4F4D78F1" w14:textId="7405487F" w:rsidR="00064FB0" w:rsidRPr="00A82DDA" w:rsidRDefault="00064FB0" w:rsidP="00F7110C">
      <w:pPr>
        <w:spacing w:before="24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EF2C7B">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71E812A5" w:rsidR="00E47CA7" w:rsidRPr="00E47CA7" w:rsidRDefault="7402F0C0" w:rsidP="00C948A4">
      <w:pPr>
        <w:spacing w:after="0" w:line="240" w:lineRule="auto"/>
        <w:contextualSpacing/>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746948">
        <w:rPr>
          <w:rFonts w:ascii="Fira Sans" w:hAnsi="Fira Sans"/>
          <w:lang w:val="en-NZ" w:eastAsia="en-NZ"/>
        </w:rPr>
        <w:t xml:space="preserve">general </w:t>
      </w:r>
      <w:r w:rsidR="00E47CA7" w:rsidRPr="00E47CA7">
        <w:rPr>
          <w:rFonts w:ascii="Fira Sans" w:hAnsi="Fira Sans"/>
          <w:lang w:val="en-NZ" w:eastAsia="en-NZ"/>
        </w:rPr>
        <w:t xml:space="preserve">cancer </w:t>
      </w:r>
      <w:r w:rsidR="00EF2C7B">
        <w:rPr>
          <w:rFonts w:ascii="Fira Sans" w:hAnsi="Fira Sans"/>
          <w:lang w:val="en-NZ" w:eastAsia="en-NZ"/>
        </w:rPr>
        <w:t xml:space="preserve">and wellbeing </w:t>
      </w:r>
      <w:r w:rsidRPr="3EFDF7B6">
        <w:rPr>
          <w:rFonts w:ascii="Fira Sans" w:hAnsi="Fira Sans"/>
          <w:lang w:val="en-NZ" w:eastAsia="en-NZ"/>
        </w:rPr>
        <w:t>risk</w:t>
      </w:r>
      <w:r w:rsidR="00746948">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05B612F8"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r w:rsidR="00D505D1">
        <w:rPr>
          <w:rFonts w:ascii="Fira Sans" w:hAnsi="Fira Sans"/>
          <w:lang w:val="en-NZ" w:eastAsia="en-NZ"/>
        </w:rPr>
        <w:t>, i</w:t>
      </w:r>
      <w:r w:rsidR="00A55BB7">
        <w:rPr>
          <w:rFonts w:ascii="Fira Sans" w:hAnsi="Fira Sans"/>
          <w:lang w:val="en-NZ" w:eastAsia="en-NZ"/>
        </w:rPr>
        <w:t>nfluenza, shingles</w:t>
      </w:r>
    </w:p>
    <w:p w14:paraId="35624A07" w14:textId="6E32B58A" w:rsidR="00E47CA7" w:rsidRPr="00E47CA7" w:rsidRDefault="00E5057D" w:rsidP="002B50E8">
      <w:pPr>
        <w:numPr>
          <w:ilvl w:val="0"/>
          <w:numId w:val="139"/>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sidR="00781BB6">
        <w:rPr>
          <w:rFonts w:ascii="Fira Sans" w:hAnsi="Fira Sans"/>
          <w:lang w:val="en-NZ" w:eastAsia="en-NZ"/>
        </w:rPr>
        <w:t>marijuana</w:t>
      </w:r>
      <w:r w:rsidR="00781BB6" w:rsidRPr="00781BB6">
        <w:rPr>
          <w:rFonts w:ascii="Fira Sans" w:hAnsi="Fira Sans"/>
          <w:lang w:val="en-NZ" w:eastAsia="en-NZ"/>
        </w:rPr>
        <w:t xml:space="preserve"> </w:t>
      </w:r>
      <w:r w:rsidR="00781BB6" w:rsidRPr="00E47CA7">
        <w:rPr>
          <w:rFonts w:ascii="Fira Sans" w:hAnsi="Fira Sans"/>
          <w:lang w:val="en-NZ" w:eastAsia="en-NZ"/>
        </w:rPr>
        <w:t>and</w:t>
      </w:r>
      <w:r w:rsidR="00781BB6" w:rsidRPr="00781BB6">
        <w:rPr>
          <w:rFonts w:ascii="Fira Sans" w:hAnsi="Fira Sans"/>
          <w:lang w:val="en-NZ" w:eastAsia="en-NZ"/>
        </w:rPr>
        <w:t xml:space="preserve"> </w:t>
      </w:r>
      <w:r w:rsidR="00781BB6" w:rsidRPr="00597E0F">
        <w:rPr>
          <w:rFonts w:ascii="Fira Sans" w:hAnsi="Fira Sans"/>
          <w:lang w:val="en-NZ" w:eastAsia="en-NZ"/>
        </w:rPr>
        <w:t>exposure to second-hand smoke</w:t>
      </w:r>
      <w:r w:rsidR="00E47CA7" w:rsidRPr="00E47CA7">
        <w:rPr>
          <w:rFonts w:ascii="Fira Sans" w:hAnsi="Fira Sans"/>
          <w:lang w:val="en-NZ" w:eastAsia="en-NZ"/>
        </w:rPr>
        <w:t>)</w:t>
      </w:r>
    </w:p>
    <w:p w14:paraId="347AABA4" w14:textId="01659632" w:rsidR="00597E0F" w:rsidRPr="008F1D2B" w:rsidRDefault="00EE5BC2" w:rsidP="00EC42C3">
      <w:pPr>
        <w:numPr>
          <w:ilvl w:val="0"/>
          <w:numId w:val="197"/>
        </w:numPr>
        <w:spacing w:before="120" w:after="120" w:line="240" w:lineRule="auto"/>
        <w:ind w:left="1134"/>
        <w:contextualSpacing/>
        <w:jc w:val="both"/>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2A6B5171" w:rsidR="00C6295D" w:rsidRPr="00597E0F"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597E0F">
        <w:rPr>
          <w:rFonts w:ascii="Fira Sans" w:hAnsi="Fira Sans"/>
          <w:lang w:val="en-NZ" w:eastAsia="en-NZ"/>
        </w:rPr>
        <w:t xml:space="preserve">avoiding </w:t>
      </w:r>
      <w:r w:rsidR="00E5057D" w:rsidRPr="00E47CA7">
        <w:rPr>
          <w:rFonts w:ascii="Fira Sans" w:hAnsi="Fira Sans"/>
          <w:lang w:val="en-NZ" w:eastAsia="en-NZ"/>
        </w:rPr>
        <w:t>vaping</w:t>
      </w:r>
      <w:r w:rsidR="00E5057D" w:rsidRPr="00597E0F">
        <w:rPr>
          <w:rFonts w:ascii="Fira Sans" w:hAnsi="Fira Sans"/>
          <w:lang w:val="en-NZ" w:eastAsia="en-NZ"/>
        </w:rPr>
        <w:t xml:space="preserve"> </w:t>
      </w:r>
    </w:p>
    <w:p w14:paraId="1B9CD9EA" w14:textId="41DE0C7F" w:rsidR="00C6295D" w:rsidRPr="00C6295D" w:rsidRDefault="00C6295D" w:rsidP="002B50E8">
      <w:pPr>
        <w:numPr>
          <w:ilvl w:val="0"/>
          <w:numId w:val="139"/>
        </w:numPr>
        <w:spacing w:before="120" w:after="12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58441E9C" w14:textId="3CB5208E" w:rsidR="005A0269" w:rsidRPr="005A0269" w:rsidRDefault="00C6295D" w:rsidP="002B50E8">
      <w:pPr>
        <w:numPr>
          <w:ilvl w:val="0"/>
          <w:numId w:val="139"/>
        </w:numPr>
        <w:spacing w:before="120" w:after="120" w:line="240" w:lineRule="auto"/>
        <w:ind w:left="568" w:hanging="284"/>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6BC9AB21" w14:textId="0F038AD8" w:rsidR="00C948A4" w:rsidRDefault="005A0269" w:rsidP="00C948A4">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00C948A4">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7110C" w:rsidRPr="00E17404" w14:paraId="163BD22B" w14:textId="77777777" w:rsidTr="007201F6">
        <w:trPr>
          <w:cantSplit/>
          <w:trHeight w:val="170"/>
          <w:jc w:val="center"/>
        </w:trPr>
        <w:tc>
          <w:tcPr>
            <w:tcW w:w="1256" w:type="dxa"/>
            <w:tcBorders>
              <w:right w:val="single" w:sz="18" w:space="0" w:color="FFF7E9"/>
            </w:tcBorders>
            <w:shd w:val="clear" w:color="auto" w:fill="2C463B"/>
            <w:vAlign w:val="center"/>
          </w:tcPr>
          <w:p w14:paraId="505B1671" w14:textId="77777777" w:rsidR="00F7110C" w:rsidRPr="00751FE3" w:rsidRDefault="00F7110C"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178D546" w14:textId="77777777" w:rsidR="00F7110C" w:rsidRPr="00537E6F" w:rsidRDefault="00F7110C"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39AD1AC" w14:textId="77777777" w:rsidR="00F7110C" w:rsidRPr="00537E6F" w:rsidRDefault="00F7110C"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6A74E7" w14:textId="77777777" w:rsidR="00F7110C" w:rsidRPr="00537E6F" w:rsidRDefault="00F7110C"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01364FC" w14:textId="77777777" w:rsidR="00F7110C" w:rsidRPr="00537E6F" w:rsidRDefault="00F7110C"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315F1AF" w14:textId="77777777" w:rsidR="00F7110C" w:rsidRPr="00537E6F" w:rsidRDefault="00F7110C"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E5B41E" w14:textId="77777777" w:rsidR="00F7110C" w:rsidRPr="00537E6F" w:rsidRDefault="00F7110C" w:rsidP="007201F6">
            <w:pPr>
              <w:jc w:val="center"/>
              <w:rPr>
                <w:sz w:val="14"/>
                <w:szCs w:val="14"/>
              </w:rPr>
            </w:pPr>
            <w:r w:rsidRPr="00537E6F">
              <w:rPr>
                <w:rFonts w:eastAsia="Fira Sans" w:cs="Fira Sans"/>
                <w:sz w:val="14"/>
                <w:szCs w:val="14"/>
                <w:lang w:eastAsia="en-NZ"/>
              </w:rPr>
              <w:t>Palliative and end of life care</w:t>
            </w:r>
          </w:p>
        </w:tc>
      </w:tr>
    </w:tbl>
    <w:p w14:paraId="0B1397DF" w14:textId="5EE7B7D6" w:rsidR="00064FB0" w:rsidRPr="00A82DDA" w:rsidRDefault="00064FB0" w:rsidP="001D3113">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36075F">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5396FBAD" w:rsidR="00F47090" w:rsidRPr="00091BA2" w:rsidRDefault="00F47090" w:rsidP="00157044">
      <w:pPr>
        <w:pStyle w:val="paragraph"/>
        <w:spacing w:before="0" w:beforeAutospacing="0" w:after="12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26D16F83" w:rsidR="00F47090" w:rsidRPr="00EF5704" w:rsidRDefault="003A552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389C090C" wp14:editId="2293B702">
                <wp:simplePos x="0" y="0"/>
                <wp:positionH relativeFrom="page">
                  <wp:posOffset>5327650</wp:posOffset>
                </wp:positionH>
                <wp:positionV relativeFrom="paragraph">
                  <wp:posOffset>90805</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left:0;text-align:left;margin-left:419.5pt;margin-top:7.15pt;width:139.75pt;height:11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KJAD3uIAAAALAQAADwAAAGRycy9kb3ducmV2LnhtbEyPQUvDQBSE74L/YXmCF7Gb&#10;NNWmMZsiBT1YPFhF8LZNnklo9u2S3bSJv97Xkx6HGWa+ydej6cQRe99aUhDPIhBIpa1aqhV8vD/d&#10;piB80FTpzhIqmNDDuri8yHVW2RO94XEXasEl5DOtoAnBZVL6skGj/cw6JPa+bW90YNnXsur1ictN&#10;J+dRdC+NbokXGu1w02B52A2GR+jVbennc+mev2i5uJmm4eWwUer6anx8ABFwDH9hOOMzOhTMtLcD&#10;VV50CtJkxV8CG4sExDkQx+kdiL2CebJKQBa5/P+h+AUAAP//AwBQSwECLQAUAAYACAAAACEAtoM4&#10;kv4AAADhAQAAEwAAAAAAAAAAAAAAAAAAAAAAW0NvbnRlbnRfVHlwZXNdLnhtbFBLAQItABQABgAI&#10;AAAAIQA4/SH/1gAAAJQBAAALAAAAAAAAAAAAAAAAAC8BAABfcmVscy8ucmVsc1BLAQItABQABgAI&#10;AAAAIQDa6AayhwIAAF8FAAAOAAAAAAAAAAAAAAAAAC4CAABkcnMvZTJvRG9jLnhtbFBLAQItABQA&#10;BgAIAAAAIQAokAPe4gAAAAs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EF5704">
        <w:rPr>
          <w:rFonts w:ascii="Fira Sans" w:hAnsi="Fira Sans"/>
          <w:color w:val="000000" w:themeColor="text1"/>
          <w:lang w:eastAsia="en-NZ"/>
        </w:rPr>
        <w:t>Raise and discuss any modifiable risk factors.</w:t>
      </w:r>
    </w:p>
    <w:p w14:paraId="74F8650B" w14:textId="77777777" w:rsidR="00F47090" w:rsidRPr="00EF5704" w:rsidRDefault="00F47090"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sidRPr="00EF5704">
        <w:rPr>
          <w:rFonts w:ascii="Fira Sans" w:hAnsi="Fira Sans"/>
          <w:color w:val="000000" w:themeColor="text1"/>
          <w:lang w:eastAsia="en-NZ"/>
        </w:rPr>
        <w:t>Provide information and education regarding access to wellness programmes, including kaupapa Māori services.</w:t>
      </w:r>
    </w:p>
    <w:p w14:paraId="7849577F" w14:textId="2FDF64BD" w:rsidR="00F47090" w:rsidRPr="00EF5704" w:rsidRDefault="00F47090"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sidRPr="00EF5704">
        <w:rPr>
          <w:rFonts w:ascii="Fira Sans" w:hAnsi="Fira Sans"/>
          <w:color w:val="000000" w:themeColor="text1"/>
          <w:lang w:eastAsia="en-NZ"/>
        </w:rPr>
        <w:t>Discuss advance care planning, advance directive and/or</w:t>
      </w:r>
      <w:r w:rsidR="00EC76EA">
        <w:rPr>
          <w:rFonts w:ascii="Fira Sans" w:hAnsi="Fira Sans"/>
          <w:color w:val="000000" w:themeColor="text1"/>
          <w:lang w:eastAsia="en-NZ"/>
        </w:rPr>
        <w:t xml:space="preserve"> Enduring Power of Attorney (</w:t>
      </w:r>
      <w:r w:rsidRPr="00EF5704">
        <w:rPr>
          <w:rFonts w:ascii="Fira Sans" w:hAnsi="Fira Sans"/>
          <w:color w:val="000000" w:themeColor="text1"/>
          <w:lang w:eastAsia="en-NZ"/>
        </w:rPr>
        <w:t>EPA</w:t>
      </w:r>
      <w:r w:rsidR="0076121E">
        <w:rPr>
          <w:rFonts w:ascii="Fira Sans" w:hAnsi="Fira Sans"/>
          <w:color w:val="000000" w:themeColor="text1"/>
          <w:lang w:eastAsia="en-NZ"/>
        </w:rPr>
        <w:t>)</w:t>
      </w:r>
      <w:r w:rsidRPr="00EF5704">
        <w:rPr>
          <w:rFonts w:ascii="Fira Sans" w:hAnsi="Fira Sans"/>
          <w:color w:val="000000" w:themeColor="text1"/>
          <w:lang w:eastAsia="en-NZ"/>
        </w:rPr>
        <w:t xml:space="preserve"> as required (</w:t>
      </w:r>
      <w:r w:rsidR="00335D6F">
        <w:rPr>
          <w:rFonts w:ascii="Fira Sans" w:hAnsi="Fira Sans"/>
          <w:color w:val="000000" w:themeColor="text1"/>
          <w:lang w:eastAsia="en-NZ"/>
        </w:rPr>
        <w:t>refer</w:t>
      </w:r>
      <w:r w:rsidRPr="00EF5704">
        <w:rPr>
          <w:rFonts w:ascii="Fira Sans" w:hAnsi="Fira Sans"/>
          <w:color w:val="000000" w:themeColor="text1"/>
          <w:lang w:eastAsia="en-NZ"/>
        </w:rPr>
        <w:t xml:space="preserve"> Principle 1)</w:t>
      </w:r>
      <w:r w:rsidR="00FE349E">
        <w:rPr>
          <w:rFonts w:ascii="Fira Sans" w:hAnsi="Fira Sans"/>
          <w:color w:val="000000" w:themeColor="text1"/>
          <w:vertAlign w:val="superscript"/>
          <w:lang w:eastAsia="en-NZ"/>
        </w:rPr>
        <w:t>1</w:t>
      </w:r>
      <w:r w:rsidRPr="00EF5704">
        <w:rPr>
          <w:rFonts w:ascii="Fira Sans" w:hAnsi="Fira Sans"/>
          <w:color w:val="000000" w:themeColor="text1"/>
          <w:lang w:eastAsia="en-NZ"/>
        </w:rPr>
        <w:t>.</w:t>
      </w:r>
    </w:p>
    <w:p w14:paraId="30AE90C2" w14:textId="77777777" w:rsidR="00F47090" w:rsidRPr="00D612E8" w:rsidRDefault="00F47090" w:rsidP="00EF5704">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EF5704" w:rsidRDefault="00F47090"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sidRPr="00EF5704">
        <w:rPr>
          <w:rFonts w:ascii="Fira Sans" w:hAnsi="Fira Sans"/>
          <w:color w:val="000000" w:themeColor="text1"/>
          <w:lang w:eastAsia="en-NZ"/>
        </w:rPr>
        <w:t xml:space="preserve">Inform the person and their whānau of any referrals between health care services and wellness programmes. </w:t>
      </w:r>
    </w:p>
    <w:p w14:paraId="1EFAE752" w14:textId="46E6F6B4" w:rsidR="00064FB0" w:rsidRPr="00845840" w:rsidRDefault="00064FB0" w:rsidP="003A552E">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36075F">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2CF6B7D1" w14:textId="77777777" w:rsidR="00FF6F9C" w:rsidRPr="00037ED2" w:rsidRDefault="00FF6F9C" w:rsidP="00FF6F9C">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94641A9" w14:textId="77777777" w:rsidR="007C5BF1" w:rsidRPr="00A505A3" w:rsidRDefault="007C5BF1" w:rsidP="007C5BF1">
      <w:pPr>
        <w:pStyle w:val="ListParagraph"/>
        <w:numPr>
          <w:ilvl w:val="0"/>
          <w:numId w:val="161"/>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0751CA9D" w14:textId="77777777" w:rsidR="007C5BF1" w:rsidRPr="00A505A3" w:rsidRDefault="007C5BF1" w:rsidP="007C5BF1">
      <w:pPr>
        <w:numPr>
          <w:ilvl w:val="1"/>
          <w:numId w:val="14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67D690D2" w14:textId="77777777" w:rsidR="007C5BF1" w:rsidRPr="00A505A3" w:rsidRDefault="007C5BF1" w:rsidP="007C5BF1">
      <w:pPr>
        <w:numPr>
          <w:ilvl w:val="1"/>
          <w:numId w:val="140"/>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1E0D365F" w14:textId="16503B1A" w:rsidR="00FF6F9C" w:rsidRPr="00F07E9E" w:rsidRDefault="00FF6F9C" w:rsidP="002B50E8">
      <w:pPr>
        <w:pStyle w:val="ListParagraph"/>
        <w:numPr>
          <w:ilvl w:val="0"/>
          <w:numId w:val="161"/>
        </w:numPr>
        <w:spacing w:before="120" w:after="120" w:line="240" w:lineRule="auto"/>
        <w:ind w:left="568" w:hanging="284"/>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sidR="007213BA">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health and wellbeing of New Zealanders.</w:t>
      </w:r>
    </w:p>
    <w:p w14:paraId="7BEB8CC9" w14:textId="77777777" w:rsidR="00FF6F9C" w:rsidRPr="00037ED2" w:rsidRDefault="00FF6F9C" w:rsidP="002B50E8">
      <w:pPr>
        <w:numPr>
          <w:ilvl w:val="2"/>
          <w:numId w:val="142"/>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1684F6A7" w14:textId="77777777" w:rsidR="00FF6F9C" w:rsidRPr="00037ED2" w:rsidRDefault="00FF6F9C" w:rsidP="002B50E8">
      <w:pPr>
        <w:numPr>
          <w:ilvl w:val="2"/>
          <w:numId w:val="142"/>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05F7336C" w14:textId="77777777" w:rsidR="00FF6F9C" w:rsidRPr="00037ED2" w:rsidRDefault="00FF6F9C" w:rsidP="002B50E8">
      <w:pPr>
        <w:numPr>
          <w:ilvl w:val="2"/>
          <w:numId w:val="142"/>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5A1894">
          <w:headerReference w:type="default" r:id="rId30"/>
          <w:headerReference w:type="first" r:id="rId31"/>
          <w:endnotePr>
            <w:numFmt w:val="decimal"/>
          </w:endnotePr>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0130A" w:rsidRPr="00E17404" w14:paraId="74502FD7" w14:textId="77777777" w:rsidTr="007201F6">
        <w:trPr>
          <w:cantSplit/>
          <w:trHeight w:val="170"/>
          <w:jc w:val="center"/>
        </w:trPr>
        <w:tc>
          <w:tcPr>
            <w:tcW w:w="1256" w:type="dxa"/>
            <w:tcBorders>
              <w:right w:val="single" w:sz="18" w:space="0" w:color="FFF7E9"/>
            </w:tcBorders>
            <w:shd w:val="clear" w:color="auto" w:fill="C2D9BA"/>
            <w:vAlign w:val="center"/>
          </w:tcPr>
          <w:p w14:paraId="24F1A24B" w14:textId="77777777" w:rsidR="00B0130A" w:rsidRPr="00410947" w:rsidRDefault="00B0130A" w:rsidP="007201F6">
            <w:pPr>
              <w:jc w:val="center"/>
              <w:rPr>
                <w:sz w:val="14"/>
                <w:szCs w:val="14"/>
              </w:rPr>
            </w:pPr>
            <w:bookmarkStart w:id="25"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4EBEF5C" w14:textId="77777777" w:rsidR="00B0130A" w:rsidRPr="00410947" w:rsidRDefault="00B0130A"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A4A8DA3" w14:textId="77777777" w:rsidR="00B0130A" w:rsidRPr="00537E6F" w:rsidRDefault="00B0130A"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92891AA" w14:textId="77777777" w:rsidR="00B0130A" w:rsidRPr="00537E6F" w:rsidRDefault="00B0130A"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468EC5F" w14:textId="77777777" w:rsidR="00B0130A" w:rsidRPr="00537E6F" w:rsidRDefault="00B0130A"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40A22D" w14:textId="77777777" w:rsidR="00B0130A" w:rsidRPr="00537E6F" w:rsidRDefault="00B0130A"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29A4B87" w14:textId="77777777" w:rsidR="00B0130A" w:rsidRPr="00537E6F" w:rsidRDefault="00B0130A" w:rsidP="007201F6">
            <w:pPr>
              <w:jc w:val="center"/>
              <w:rPr>
                <w:sz w:val="14"/>
                <w:szCs w:val="14"/>
              </w:rPr>
            </w:pPr>
            <w:r w:rsidRPr="00537E6F">
              <w:rPr>
                <w:rFonts w:eastAsia="Fira Sans" w:cs="Fira Sans"/>
                <w:sz w:val="14"/>
                <w:szCs w:val="14"/>
                <w:lang w:eastAsia="en-NZ"/>
              </w:rPr>
              <w:t>Palliative and end of life care</w:t>
            </w:r>
          </w:p>
        </w:tc>
      </w:tr>
    </w:tbl>
    <w:p w14:paraId="6ECE0CC8" w14:textId="120137A6" w:rsidR="00064FB0" w:rsidRPr="00845840" w:rsidRDefault="00064FB0" w:rsidP="00515A06">
      <w:pPr>
        <w:pStyle w:val="OCCP3"/>
      </w:pPr>
      <w:bookmarkStart w:id="26" w:name="_Toc190353420"/>
      <w:r w:rsidRPr="00845840">
        <w:t>Step 2:</w:t>
      </w:r>
      <w:r w:rsidR="00845840">
        <w:t xml:space="preserve"> </w:t>
      </w:r>
      <w:r w:rsidR="00440FD1">
        <w:t>E</w:t>
      </w:r>
      <w:r w:rsidRPr="00845840">
        <w:t>arly detection</w:t>
      </w:r>
      <w:bookmarkEnd w:id="25"/>
      <w:bookmarkEnd w:id="26"/>
      <w:r w:rsidRPr="00845840">
        <w:t xml:space="preserve"> </w:t>
      </w:r>
    </w:p>
    <w:p w14:paraId="62F3C275" w14:textId="1F1A3554" w:rsidR="001B7D83" w:rsidRPr="00582E14" w:rsidRDefault="001B7D83" w:rsidP="00D51F49">
      <w:pPr>
        <w:spacing w:before="120" w:after="120"/>
        <w:rPr>
          <w:rFonts w:ascii="Fira Sans" w:hAnsi="Fira Sans"/>
          <w:b/>
          <w:bCs/>
          <w:color w:val="595454"/>
          <w:lang w:val="en-NZ"/>
        </w:rPr>
      </w:pPr>
      <w:r w:rsidRPr="00582E14">
        <w:rPr>
          <w:rFonts w:ascii="Fira Sans" w:hAnsi="Fira Sans"/>
          <w:b/>
          <w:bCs/>
          <w:color w:val="595454"/>
          <w:lang w:val="en-NZ"/>
        </w:rPr>
        <w:t>This step outlines recommendations for early detection for the person</w:t>
      </w:r>
      <w:r w:rsidR="00996677">
        <w:rPr>
          <w:rFonts w:ascii="Fira Sans" w:hAnsi="Fira Sans"/>
          <w:b/>
          <w:bCs/>
          <w:color w:val="595454"/>
          <w:lang w:val="en-NZ"/>
        </w:rPr>
        <w:t xml:space="preserve"> </w:t>
      </w:r>
      <w:r w:rsidR="009A7096">
        <w:rPr>
          <w:rFonts w:ascii="Fira Sans" w:hAnsi="Fira Sans"/>
          <w:b/>
          <w:bCs/>
          <w:color w:val="595454"/>
          <w:lang w:val="en-NZ"/>
        </w:rPr>
        <w:t xml:space="preserve">suspected </w:t>
      </w:r>
      <w:r w:rsidRPr="00582E14">
        <w:rPr>
          <w:rFonts w:ascii="Fira Sans" w:hAnsi="Fira Sans"/>
          <w:b/>
          <w:bCs/>
          <w:color w:val="595454"/>
          <w:lang w:val="en-NZ"/>
        </w:rPr>
        <w:t xml:space="preserve">with </w:t>
      </w:r>
      <w:r w:rsidR="009A7096">
        <w:rPr>
          <w:rFonts w:ascii="Fira Sans" w:hAnsi="Fira Sans"/>
          <w:b/>
          <w:bCs/>
          <w:color w:val="595454"/>
          <w:lang w:val="en-NZ"/>
        </w:rPr>
        <w:t>c</w:t>
      </w:r>
      <w:r w:rsidR="00CE7CE5">
        <w:rPr>
          <w:rFonts w:ascii="Fira Sans" w:hAnsi="Fira Sans"/>
          <w:b/>
          <w:bCs/>
          <w:color w:val="595454"/>
          <w:lang w:val="en-NZ"/>
        </w:rPr>
        <w:t xml:space="preserve">hronic </w:t>
      </w:r>
      <w:r w:rsidR="009A7096">
        <w:rPr>
          <w:rFonts w:ascii="Fira Sans" w:hAnsi="Fira Sans"/>
          <w:b/>
          <w:bCs/>
          <w:color w:val="595454"/>
          <w:lang w:val="en-NZ"/>
        </w:rPr>
        <w:t>l</w:t>
      </w:r>
      <w:r w:rsidR="00CE7CE5">
        <w:rPr>
          <w:rFonts w:ascii="Fira Sans" w:hAnsi="Fira Sans"/>
          <w:b/>
          <w:bCs/>
          <w:color w:val="595454"/>
          <w:lang w:val="en-NZ"/>
        </w:rPr>
        <w:t xml:space="preserve">ymphocytic </w:t>
      </w:r>
      <w:r w:rsidR="009A7096">
        <w:rPr>
          <w:rFonts w:ascii="Fira Sans" w:hAnsi="Fira Sans"/>
          <w:b/>
          <w:bCs/>
          <w:color w:val="595454"/>
          <w:lang w:val="en-NZ"/>
        </w:rPr>
        <w:t>l</w:t>
      </w:r>
      <w:r w:rsidR="00CE7CE5">
        <w:rPr>
          <w:rFonts w:ascii="Fira Sans" w:hAnsi="Fira Sans"/>
          <w:b/>
          <w:bCs/>
          <w:color w:val="595454"/>
          <w:lang w:val="en-NZ"/>
        </w:rPr>
        <w:t>eukaemia</w:t>
      </w:r>
      <w:r w:rsidRPr="00582E14">
        <w:rPr>
          <w:rFonts w:ascii="Fira Sans" w:hAnsi="Fira Sans"/>
          <w:b/>
          <w:bCs/>
          <w:color w:val="595454"/>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27"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7"/>
    <w:p w14:paraId="769D2C56" w14:textId="47E2AF8A" w:rsidR="00064327" w:rsidRPr="00064327" w:rsidRDefault="00064327" w:rsidP="00512E1E">
      <w:pPr>
        <w:spacing w:before="120" w:after="0" w:line="240" w:lineRule="auto"/>
        <w:jc w:val="both"/>
        <w:rPr>
          <w:rFonts w:ascii="Fira Sans" w:hAnsi="Fira Sans"/>
        </w:rPr>
      </w:pPr>
      <w:r w:rsidRPr="00064327">
        <w:rPr>
          <w:rFonts w:ascii="Fira Sans" w:hAnsi="Fira Sans"/>
        </w:rPr>
        <w:t>Health providers/professionals enable and enact Te Tiriti o Waitangi through:</w:t>
      </w:r>
    </w:p>
    <w:p w14:paraId="06BAE092" w14:textId="755959F2" w:rsidR="00064327" w:rsidRPr="00064327" w:rsidRDefault="00064327" w:rsidP="002B50E8">
      <w:pPr>
        <w:numPr>
          <w:ilvl w:val="0"/>
          <w:numId w:val="144"/>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4A46084C" w14:textId="56C9AEE0" w:rsidR="00064327" w:rsidRPr="00125C18" w:rsidRDefault="00064327" w:rsidP="002B50E8">
      <w:pPr>
        <w:numPr>
          <w:ilvl w:val="0"/>
          <w:numId w:val="14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w:t>
      </w:r>
      <w:r w:rsidR="003B2325">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7BB91B7B" w14:textId="1246A3EA" w:rsidR="00064327" w:rsidRPr="00064327" w:rsidRDefault="00064327" w:rsidP="002B50E8">
      <w:pPr>
        <w:numPr>
          <w:ilvl w:val="0"/>
          <w:numId w:val="14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FE349E">
        <w:rPr>
          <w:rFonts w:ascii="Fira Sans" w:hAnsi="Fira Sans"/>
          <w:lang w:val="en-NZ" w:eastAsia="en-NZ"/>
        </w:rPr>
        <w:t>cancer</w:t>
      </w:r>
      <w:r w:rsidR="003B2325">
        <w:rPr>
          <w:rFonts w:ascii="Fira Sans" w:hAnsi="Fira Sans"/>
          <w:lang w:val="en-NZ" w:eastAsia="en-NZ"/>
        </w:rPr>
        <w:t xml:space="preserve"> </w:t>
      </w:r>
      <w:r w:rsidRPr="00064327">
        <w:rPr>
          <w:rFonts w:ascii="Fira Sans" w:hAnsi="Fira Sans"/>
          <w:lang w:val="en-NZ" w:eastAsia="en-NZ"/>
        </w:rPr>
        <w:t>services</w:t>
      </w:r>
      <w:r w:rsidR="001C1C27">
        <w:rPr>
          <w:rFonts w:ascii="Fira Sans" w:hAnsi="Fira Sans"/>
          <w:lang w:val="en-NZ" w:eastAsia="en-NZ"/>
        </w:rPr>
        <w:t>.</w:t>
      </w:r>
      <w:r w:rsidRPr="00064327">
        <w:rPr>
          <w:rFonts w:ascii="Fira Sans" w:hAnsi="Fira Sans"/>
          <w:lang w:val="en-NZ" w:eastAsia="en-NZ"/>
        </w:rPr>
        <w:t xml:space="preserve"> </w:t>
      </w:r>
    </w:p>
    <w:p w14:paraId="7B45F819" w14:textId="5E6DA974" w:rsidR="00064FB0"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 often present at an earlier age than the general population, so awareness and consideration of this needs to factor into assessment and review of signs and symptoms.</w:t>
      </w:r>
    </w:p>
    <w:p w14:paraId="5E4F26E0" w14:textId="34555C99" w:rsidR="00C05593" w:rsidRPr="00845840" w:rsidRDefault="00C05593" w:rsidP="00C05593">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168E0816" w14:textId="79CA2B45" w:rsidR="00C05593" w:rsidRDefault="00C05593" w:rsidP="00C05593">
      <w:pPr>
        <w:spacing w:before="240" w:line="240" w:lineRule="auto"/>
        <w:jc w:val="both"/>
        <w:rPr>
          <w:rFonts w:ascii="Fira Sans" w:hAnsi="Fira Sans"/>
          <w:lang w:val="en-NZ" w:eastAsia="en-NZ"/>
        </w:rPr>
      </w:pPr>
      <w:r>
        <w:rPr>
          <w:rFonts w:ascii="Fira Sans" w:hAnsi="Fira Sans"/>
          <w:color w:val="000000" w:themeColor="text1"/>
          <w:lang w:eastAsia="en-NZ"/>
        </w:rPr>
        <w:t>Chronic lymphocytic leukaemia</w:t>
      </w:r>
      <w:r w:rsidRPr="00606EE8">
        <w:rPr>
          <w:rFonts w:ascii="Fira Sans" w:hAnsi="Fira Sans"/>
          <w:color w:val="000000" w:themeColor="text1"/>
          <w:lang w:eastAsia="en-NZ"/>
        </w:rPr>
        <w:t xml:space="preserve"> is usually slow growing, and in most cases, it is picked up early during routine blood tests for unrelated conditions. </w:t>
      </w:r>
      <w:r>
        <w:rPr>
          <w:rFonts w:ascii="Fira Sans" w:hAnsi="Fira Sans"/>
          <w:color w:val="000000" w:themeColor="text1"/>
          <w:lang w:eastAsia="en-NZ"/>
        </w:rPr>
        <w:t>It is important for</w:t>
      </w:r>
      <w:r w:rsidRPr="00606EE8">
        <w:rPr>
          <w:rFonts w:ascii="Fira Sans" w:hAnsi="Fira Sans"/>
          <w:color w:val="000000" w:themeColor="text1"/>
          <w:lang w:eastAsia="en-NZ"/>
        </w:rPr>
        <w:t xml:space="preserve"> </w:t>
      </w:r>
      <w:r>
        <w:rPr>
          <w:rFonts w:ascii="Fira Sans" w:hAnsi="Fira Sans"/>
          <w:color w:val="000000" w:themeColor="text1"/>
          <w:lang w:eastAsia="en-NZ"/>
        </w:rPr>
        <w:t>people</w:t>
      </w:r>
      <w:r w:rsidRPr="00606EE8">
        <w:rPr>
          <w:rFonts w:ascii="Fira Sans" w:hAnsi="Fira Sans"/>
          <w:color w:val="000000" w:themeColor="text1"/>
          <w:lang w:eastAsia="en-NZ"/>
        </w:rPr>
        <w:t xml:space="preserve"> with </w:t>
      </w:r>
      <w:r w:rsidR="000879DF" w:rsidRPr="00606EE8">
        <w:rPr>
          <w:rFonts w:ascii="Fira Sans" w:hAnsi="Fira Sans"/>
          <w:color w:val="000000" w:themeColor="text1"/>
          <w:lang w:eastAsia="en-NZ"/>
        </w:rPr>
        <w:t>early-stage</w:t>
      </w:r>
      <w:r w:rsidRPr="00606EE8">
        <w:rPr>
          <w:rFonts w:ascii="Fira Sans" w:hAnsi="Fira Sans"/>
          <w:color w:val="000000" w:themeColor="text1"/>
          <w:lang w:eastAsia="en-NZ"/>
        </w:rPr>
        <w:t xml:space="preserve"> </w:t>
      </w:r>
      <w:r>
        <w:rPr>
          <w:rFonts w:ascii="Fira Sans" w:hAnsi="Fira Sans"/>
          <w:color w:val="000000" w:themeColor="text1"/>
          <w:lang w:eastAsia="en-NZ"/>
        </w:rPr>
        <w:t>chronic lymphocytic leukaemia</w:t>
      </w:r>
      <w:r w:rsidRPr="00606EE8">
        <w:rPr>
          <w:rFonts w:ascii="Fira Sans" w:hAnsi="Fira Sans"/>
          <w:color w:val="000000" w:themeColor="text1"/>
          <w:lang w:eastAsia="en-NZ"/>
        </w:rPr>
        <w:t xml:space="preserve"> </w:t>
      </w:r>
      <w:r>
        <w:rPr>
          <w:rFonts w:ascii="Fira Sans" w:hAnsi="Fira Sans"/>
          <w:color w:val="000000" w:themeColor="text1"/>
          <w:lang w:eastAsia="en-NZ"/>
        </w:rPr>
        <w:t xml:space="preserve">to be monitored as they </w:t>
      </w:r>
      <w:r w:rsidRPr="00606EE8">
        <w:rPr>
          <w:rFonts w:ascii="Fira Sans" w:hAnsi="Fira Sans"/>
          <w:color w:val="000000" w:themeColor="text1"/>
          <w:lang w:eastAsia="en-NZ"/>
        </w:rPr>
        <w:t xml:space="preserve">may become mildly </w:t>
      </w:r>
      <w:r w:rsidR="000879DF" w:rsidRPr="00606EE8">
        <w:rPr>
          <w:rFonts w:ascii="Fira Sans" w:hAnsi="Fira Sans"/>
          <w:color w:val="000000" w:themeColor="text1"/>
          <w:lang w:eastAsia="en-NZ"/>
        </w:rPr>
        <w:t>immunocompromised and</w:t>
      </w:r>
      <w:r>
        <w:rPr>
          <w:rFonts w:ascii="Fira Sans" w:hAnsi="Fira Sans"/>
          <w:color w:val="000000" w:themeColor="text1"/>
          <w:lang w:eastAsia="en-NZ"/>
        </w:rPr>
        <w:t xml:space="preserve"> have</w:t>
      </w:r>
      <w:r w:rsidRPr="00606EE8">
        <w:rPr>
          <w:rFonts w:ascii="Fira Sans" w:hAnsi="Fira Sans"/>
          <w:color w:val="000000" w:themeColor="text1"/>
          <w:lang w:eastAsia="en-NZ"/>
        </w:rPr>
        <w:t xml:space="preserve"> </w:t>
      </w:r>
      <w:r>
        <w:rPr>
          <w:rFonts w:ascii="Fira Sans" w:hAnsi="Fira Sans"/>
          <w:color w:val="000000" w:themeColor="text1"/>
          <w:lang w:eastAsia="en-NZ"/>
        </w:rPr>
        <w:t xml:space="preserve">an </w:t>
      </w:r>
      <w:r w:rsidRPr="00606EE8">
        <w:rPr>
          <w:rFonts w:ascii="Fira Sans" w:hAnsi="Fira Sans"/>
          <w:color w:val="000000" w:themeColor="text1"/>
          <w:lang w:eastAsia="en-NZ"/>
        </w:rPr>
        <w:t>increased risk of developing other cancers</w:t>
      </w:r>
      <w:r>
        <w:rPr>
          <w:rFonts w:ascii="Fira Sans" w:hAnsi="Fira Sans"/>
          <w:color w:val="000000" w:themeColor="text1"/>
          <w:lang w:eastAsia="en-NZ"/>
        </w:rPr>
        <w:t>.</w:t>
      </w:r>
    </w:p>
    <w:p w14:paraId="565D5714" w14:textId="065B2AA0" w:rsidR="003A552E" w:rsidRPr="00286674" w:rsidRDefault="00B0130A" w:rsidP="003A552E">
      <w:pPr>
        <w:spacing w:before="240" w:after="120" w:line="240" w:lineRule="auto"/>
        <w:jc w:val="both"/>
        <w:textAlignment w:val="baseline"/>
        <w:rPr>
          <w:rFonts w:ascii="Fira Sans" w:hAnsi="Fira Sans"/>
          <w:color w:val="595454"/>
          <w:sz w:val="28"/>
          <w:szCs w:val="28"/>
          <w:lang w:eastAsia="en-NZ"/>
        </w:rPr>
      </w:pPr>
      <w:r w:rsidRPr="00B0130A">
        <w:rPr>
          <w:rFonts w:ascii="Montserrat" w:hAnsi="Montserrat"/>
          <w:b/>
          <w:color w:val="595454"/>
          <w:sz w:val="28"/>
          <w:szCs w:val="28"/>
        </w:rPr>
        <w:t>2.</w:t>
      </w:r>
      <w:r w:rsidR="009E2105">
        <w:rPr>
          <w:rFonts w:ascii="Montserrat" w:hAnsi="Montserrat"/>
          <w:b/>
          <w:color w:val="595454"/>
          <w:sz w:val="28"/>
          <w:szCs w:val="28"/>
        </w:rPr>
        <w:t>3</w:t>
      </w:r>
      <w:r w:rsidR="009E2105" w:rsidRPr="00B0130A">
        <w:rPr>
          <w:rFonts w:ascii="Montserrat" w:hAnsi="Montserrat"/>
          <w:b/>
          <w:color w:val="595454"/>
          <w:sz w:val="28"/>
          <w:szCs w:val="28"/>
        </w:rPr>
        <w:t xml:space="preserve"> </w:t>
      </w:r>
      <w:r w:rsidR="003A552E" w:rsidRPr="00B0130A">
        <w:rPr>
          <w:rFonts w:ascii="Montserrat" w:hAnsi="Montserrat"/>
          <w:b/>
          <w:bCs/>
          <w:color w:val="595454"/>
          <w:sz w:val="28"/>
          <w:szCs w:val="28"/>
        </w:rPr>
        <w:t xml:space="preserve">Chronic Lymphocytic Leukaemia </w:t>
      </w:r>
      <w:r w:rsidR="003A552E" w:rsidRPr="00B0130A">
        <w:rPr>
          <w:rFonts w:ascii="Montserrat" w:hAnsi="Montserrat"/>
          <w:b/>
          <w:color w:val="595454"/>
          <w:sz w:val="28"/>
          <w:szCs w:val="28"/>
        </w:rPr>
        <w:t>risk factors</w:t>
      </w:r>
      <w:r w:rsidR="00286674" w:rsidRPr="000879DF">
        <w:rPr>
          <w:rFonts w:ascii="Montserrat" w:hAnsi="Montserrat"/>
          <w:b/>
          <w:color w:val="595454"/>
          <w:sz w:val="28"/>
          <w:szCs w:val="28"/>
          <w:vertAlign w:val="superscript"/>
        </w:rPr>
        <w:t>4</w:t>
      </w:r>
    </w:p>
    <w:p w14:paraId="55E2747A" w14:textId="3B0B07FF" w:rsidR="003A552E" w:rsidRPr="00F40A41" w:rsidRDefault="003A552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O</w:t>
      </w:r>
      <w:r w:rsidRPr="00F40A41">
        <w:rPr>
          <w:rFonts w:ascii="Fira Sans" w:hAnsi="Fira Sans"/>
          <w:color w:val="000000" w:themeColor="text1"/>
          <w:lang w:eastAsia="en-NZ"/>
        </w:rPr>
        <w:t xml:space="preserve">lder age – </w:t>
      </w:r>
      <w:r>
        <w:rPr>
          <w:rFonts w:ascii="Fira Sans" w:hAnsi="Fira Sans"/>
          <w:color w:val="000000" w:themeColor="text1"/>
          <w:lang w:eastAsia="en-NZ"/>
        </w:rPr>
        <w:t>majority of the</w:t>
      </w:r>
      <w:r w:rsidRPr="00F40A41">
        <w:rPr>
          <w:rFonts w:ascii="Fira Sans" w:hAnsi="Fira Sans"/>
          <w:color w:val="000000" w:themeColor="text1"/>
          <w:lang w:eastAsia="en-NZ"/>
        </w:rPr>
        <w:t xml:space="preserve"> people diagnosed with </w:t>
      </w:r>
      <w:r w:rsidR="00555422">
        <w:rPr>
          <w:rFonts w:ascii="Fira Sans" w:hAnsi="Fira Sans"/>
          <w:color w:val="000000" w:themeColor="text1"/>
          <w:lang w:eastAsia="en-NZ"/>
        </w:rPr>
        <w:t>c</w:t>
      </w:r>
      <w:r>
        <w:rPr>
          <w:rFonts w:ascii="Fira Sans" w:hAnsi="Fira Sans"/>
          <w:color w:val="000000" w:themeColor="text1"/>
          <w:lang w:eastAsia="en-NZ"/>
        </w:rPr>
        <w:t xml:space="preserve">hronic </w:t>
      </w:r>
      <w:r w:rsidR="00555422">
        <w:rPr>
          <w:rFonts w:ascii="Fira Sans" w:hAnsi="Fira Sans"/>
          <w:color w:val="000000" w:themeColor="text1"/>
          <w:lang w:eastAsia="en-NZ"/>
        </w:rPr>
        <w:t>l</w:t>
      </w:r>
      <w:r>
        <w:rPr>
          <w:rFonts w:ascii="Fira Sans" w:hAnsi="Fira Sans"/>
          <w:color w:val="000000" w:themeColor="text1"/>
          <w:lang w:eastAsia="en-NZ"/>
        </w:rPr>
        <w:t xml:space="preserve">ymphocytic </w:t>
      </w:r>
      <w:r w:rsidR="00555422">
        <w:rPr>
          <w:rFonts w:ascii="Fira Sans" w:hAnsi="Fira Sans"/>
          <w:color w:val="000000" w:themeColor="text1"/>
          <w:lang w:eastAsia="en-NZ"/>
        </w:rPr>
        <w:t>l</w:t>
      </w:r>
      <w:r>
        <w:rPr>
          <w:rFonts w:ascii="Fira Sans" w:hAnsi="Fira Sans"/>
          <w:color w:val="000000" w:themeColor="text1"/>
          <w:lang w:eastAsia="en-NZ"/>
        </w:rPr>
        <w:t>eukaemia</w:t>
      </w:r>
      <w:r w:rsidRPr="00F40A41">
        <w:rPr>
          <w:rFonts w:ascii="Fira Sans" w:hAnsi="Fira Sans"/>
          <w:color w:val="000000" w:themeColor="text1"/>
          <w:lang w:eastAsia="en-NZ"/>
        </w:rPr>
        <w:t xml:space="preserve"> are </w:t>
      </w:r>
      <w:r w:rsidR="00D560CE">
        <w:rPr>
          <w:rFonts w:ascii="Fira Sans" w:hAnsi="Fira Sans"/>
          <w:color w:val="000000" w:themeColor="text1"/>
          <w:lang w:eastAsia="en-NZ"/>
        </w:rPr>
        <w:t>o</w:t>
      </w:r>
      <w:r w:rsidR="00E4694B">
        <w:rPr>
          <w:rFonts w:ascii="Fira Sans" w:hAnsi="Fira Sans"/>
          <w:color w:val="000000" w:themeColor="text1"/>
          <w:lang w:eastAsia="en-NZ"/>
        </w:rPr>
        <w:t>ver the age of 50</w:t>
      </w:r>
      <w:r>
        <w:rPr>
          <w:rFonts w:ascii="Fira Sans" w:hAnsi="Fira Sans"/>
          <w:color w:val="000000" w:themeColor="text1"/>
          <w:lang w:eastAsia="en-NZ"/>
        </w:rPr>
        <w:t>.</w:t>
      </w:r>
    </w:p>
    <w:p w14:paraId="6B9B60D5" w14:textId="10AB1333" w:rsidR="003A552E" w:rsidRPr="00F40A41" w:rsidRDefault="003A552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F</w:t>
      </w:r>
      <w:r w:rsidRPr="00F40A41">
        <w:rPr>
          <w:rFonts w:ascii="Fira Sans" w:hAnsi="Fira Sans"/>
          <w:color w:val="000000" w:themeColor="text1"/>
          <w:lang w:eastAsia="en-NZ"/>
        </w:rPr>
        <w:t xml:space="preserve">amily history – people with a first-degree relative (parent, sibling, or child) with </w:t>
      </w:r>
      <w:r w:rsidR="00555422">
        <w:rPr>
          <w:rFonts w:ascii="Fira Sans" w:hAnsi="Fira Sans"/>
          <w:color w:val="000000" w:themeColor="text1"/>
          <w:lang w:eastAsia="en-NZ"/>
        </w:rPr>
        <w:t>c</w:t>
      </w:r>
      <w:r>
        <w:rPr>
          <w:rFonts w:ascii="Fira Sans" w:hAnsi="Fira Sans"/>
          <w:color w:val="000000" w:themeColor="text1"/>
          <w:lang w:eastAsia="en-NZ"/>
        </w:rPr>
        <w:t xml:space="preserve">hronic </w:t>
      </w:r>
      <w:r w:rsidR="00555422">
        <w:rPr>
          <w:rFonts w:ascii="Fira Sans" w:hAnsi="Fira Sans"/>
          <w:color w:val="000000" w:themeColor="text1"/>
          <w:lang w:eastAsia="en-NZ"/>
        </w:rPr>
        <w:t>l</w:t>
      </w:r>
      <w:r>
        <w:rPr>
          <w:rFonts w:ascii="Fira Sans" w:hAnsi="Fira Sans"/>
          <w:color w:val="000000" w:themeColor="text1"/>
          <w:lang w:eastAsia="en-NZ"/>
        </w:rPr>
        <w:t xml:space="preserve">ymphocytic </w:t>
      </w:r>
      <w:r w:rsidR="00555422">
        <w:rPr>
          <w:rFonts w:ascii="Fira Sans" w:hAnsi="Fira Sans"/>
          <w:color w:val="000000" w:themeColor="text1"/>
          <w:lang w:eastAsia="en-NZ"/>
        </w:rPr>
        <w:t>l</w:t>
      </w:r>
      <w:r>
        <w:rPr>
          <w:rFonts w:ascii="Fira Sans" w:hAnsi="Fira Sans"/>
          <w:color w:val="000000" w:themeColor="text1"/>
          <w:lang w:eastAsia="en-NZ"/>
        </w:rPr>
        <w:t>eukaemia</w:t>
      </w:r>
      <w:r w:rsidRPr="00F40A41">
        <w:rPr>
          <w:rFonts w:ascii="Fira Sans" w:hAnsi="Fira Sans"/>
          <w:color w:val="000000" w:themeColor="text1"/>
          <w:lang w:eastAsia="en-NZ"/>
        </w:rPr>
        <w:t xml:space="preserve"> or other lymphoproliferative disorder</w:t>
      </w:r>
      <w:r w:rsidR="000C4161">
        <w:rPr>
          <w:rFonts w:ascii="Fira Sans" w:hAnsi="Fira Sans"/>
          <w:color w:val="000000" w:themeColor="text1"/>
          <w:lang w:eastAsia="en-NZ"/>
        </w:rPr>
        <w:t>s</w:t>
      </w:r>
      <w:r w:rsidRPr="00F40A41">
        <w:rPr>
          <w:rFonts w:ascii="Fira Sans" w:hAnsi="Fira Sans"/>
          <w:color w:val="000000" w:themeColor="text1"/>
          <w:lang w:eastAsia="en-NZ"/>
        </w:rPr>
        <w:t xml:space="preserve"> have a six- to nine-</w:t>
      </w:r>
      <w:r w:rsidR="00782898">
        <w:rPr>
          <w:rFonts w:ascii="Fira Sans" w:hAnsi="Fira Sans"/>
          <w:color w:val="000000" w:themeColor="text1"/>
          <w:lang w:eastAsia="en-NZ"/>
        </w:rPr>
        <w:t>percent</w:t>
      </w:r>
      <w:r w:rsidR="00782898" w:rsidRPr="00F40A41">
        <w:rPr>
          <w:rFonts w:ascii="Fira Sans" w:hAnsi="Fira Sans"/>
          <w:color w:val="000000" w:themeColor="text1"/>
          <w:lang w:eastAsia="en-NZ"/>
        </w:rPr>
        <w:t xml:space="preserve"> </w:t>
      </w:r>
      <w:r w:rsidRPr="00F40A41">
        <w:rPr>
          <w:rFonts w:ascii="Fira Sans" w:hAnsi="Fira Sans"/>
          <w:color w:val="000000" w:themeColor="text1"/>
          <w:lang w:eastAsia="en-NZ"/>
        </w:rPr>
        <w:t xml:space="preserve">increased risk of developing </w:t>
      </w:r>
      <w:r w:rsidR="00555422">
        <w:rPr>
          <w:rFonts w:ascii="Fira Sans" w:hAnsi="Fira Sans"/>
          <w:color w:val="000000" w:themeColor="text1"/>
          <w:lang w:eastAsia="en-NZ"/>
        </w:rPr>
        <w:t>c</w:t>
      </w:r>
      <w:r>
        <w:rPr>
          <w:rFonts w:ascii="Fira Sans" w:hAnsi="Fira Sans"/>
          <w:color w:val="000000" w:themeColor="text1"/>
          <w:lang w:eastAsia="en-NZ"/>
        </w:rPr>
        <w:t xml:space="preserve">hronic </w:t>
      </w:r>
      <w:r w:rsidR="00555422">
        <w:rPr>
          <w:rFonts w:ascii="Fira Sans" w:hAnsi="Fira Sans"/>
          <w:color w:val="000000" w:themeColor="text1"/>
          <w:lang w:eastAsia="en-NZ"/>
        </w:rPr>
        <w:t>l</w:t>
      </w:r>
      <w:r>
        <w:rPr>
          <w:rFonts w:ascii="Fira Sans" w:hAnsi="Fira Sans"/>
          <w:color w:val="000000" w:themeColor="text1"/>
          <w:lang w:eastAsia="en-NZ"/>
        </w:rPr>
        <w:t xml:space="preserve">ymphocytic </w:t>
      </w:r>
      <w:r w:rsidR="00555422">
        <w:rPr>
          <w:rFonts w:ascii="Fira Sans" w:hAnsi="Fira Sans"/>
          <w:color w:val="000000" w:themeColor="text1"/>
          <w:lang w:eastAsia="en-NZ"/>
        </w:rPr>
        <w:t>l</w:t>
      </w:r>
      <w:r>
        <w:rPr>
          <w:rFonts w:ascii="Fira Sans" w:hAnsi="Fira Sans"/>
          <w:color w:val="000000" w:themeColor="text1"/>
          <w:lang w:eastAsia="en-NZ"/>
        </w:rPr>
        <w:t>eukaemia</w:t>
      </w:r>
      <w:r w:rsidR="00555422">
        <w:rPr>
          <w:rFonts w:ascii="Fira Sans" w:hAnsi="Fira Sans"/>
          <w:color w:val="000000" w:themeColor="text1"/>
          <w:lang w:eastAsia="en-NZ"/>
        </w:rPr>
        <w:t>,</w:t>
      </w:r>
      <w:r w:rsidRPr="00F40A41">
        <w:rPr>
          <w:rFonts w:ascii="Fira Sans" w:hAnsi="Fira Sans"/>
          <w:color w:val="000000" w:themeColor="text1"/>
          <w:lang w:eastAsia="en-NZ"/>
        </w:rPr>
        <w:t xml:space="preserve"> but the underlying genetic cause is unclear and there is no available screening test for </w:t>
      </w:r>
      <w:r w:rsidR="002C6933">
        <w:rPr>
          <w:rFonts w:ascii="Fira Sans" w:hAnsi="Fira Sans"/>
          <w:color w:val="000000" w:themeColor="text1"/>
          <w:lang w:eastAsia="en-NZ"/>
        </w:rPr>
        <w:t xml:space="preserve">a </w:t>
      </w:r>
      <w:r w:rsidRPr="00F40A41">
        <w:rPr>
          <w:rFonts w:ascii="Fira Sans" w:hAnsi="Fira Sans"/>
          <w:color w:val="000000" w:themeColor="text1"/>
          <w:lang w:eastAsia="en-NZ"/>
        </w:rPr>
        <w:t>genetic predisposition</w:t>
      </w:r>
      <w:r>
        <w:rPr>
          <w:rFonts w:ascii="Fira Sans" w:hAnsi="Fira Sans"/>
          <w:color w:val="000000" w:themeColor="text1"/>
          <w:lang w:eastAsia="en-NZ"/>
        </w:rPr>
        <w:t>.</w:t>
      </w:r>
      <w:r w:rsidRPr="00F40A41">
        <w:rPr>
          <w:rFonts w:ascii="Fira Sans" w:hAnsi="Fira Sans"/>
          <w:color w:val="000000" w:themeColor="text1"/>
          <w:lang w:eastAsia="en-NZ"/>
        </w:rPr>
        <w:t>  </w:t>
      </w:r>
    </w:p>
    <w:p w14:paraId="42DEB687" w14:textId="66BBDA15" w:rsidR="003A552E" w:rsidRPr="00F40A41" w:rsidRDefault="00A6501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C</w:t>
      </w:r>
      <w:r w:rsidR="003A552E">
        <w:rPr>
          <w:rFonts w:ascii="Fira Sans" w:hAnsi="Fira Sans"/>
          <w:color w:val="000000" w:themeColor="text1"/>
          <w:lang w:eastAsia="en-NZ"/>
        </w:rPr>
        <w:t xml:space="preserve">hronic </w:t>
      </w:r>
      <w:r w:rsidR="002C6933">
        <w:rPr>
          <w:rFonts w:ascii="Fira Sans" w:hAnsi="Fira Sans"/>
          <w:color w:val="000000" w:themeColor="text1"/>
          <w:lang w:eastAsia="en-NZ"/>
        </w:rPr>
        <w:t>l</w:t>
      </w:r>
      <w:r w:rsidR="003A552E">
        <w:rPr>
          <w:rFonts w:ascii="Fira Sans" w:hAnsi="Fira Sans"/>
          <w:color w:val="000000" w:themeColor="text1"/>
          <w:lang w:eastAsia="en-NZ"/>
        </w:rPr>
        <w:t xml:space="preserve">ymphocytic </w:t>
      </w:r>
      <w:r w:rsidR="002C6933">
        <w:rPr>
          <w:rFonts w:ascii="Fira Sans" w:hAnsi="Fira Sans"/>
          <w:color w:val="000000" w:themeColor="text1"/>
          <w:lang w:eastAsia="en-NZ"/>
        </w:rPr>
        <w:t>l</w:t>
      </w:r>
      <w:r w:rsidR="003A552E">
        <w:rPr>
          <w:rFonts w:ascii="Fira Sans" w:hAnsi="Fira Sans"/>
          <w:color w:val="000000" w:themeColor="text1"/>
          <w:lang w:eastAsia="en-NZ"/>
        </w:rPr>
        <w:t>eukaemia</w:t>
      </w:r>
      <w:r w:rsidR="003A552E" w:rsidRPr="00F40A41">
        <w:rPr>
          <w:rFonts w:ascii="Fira Sans" w:hAnsi="Fira Sans"/>
          <w:color w:val="000000" w:themeColor="text1"/>
          <w:lang w:eastAsia="en-NZ"/>
        </w:rPr>
        <w:t xml:space="preserve"> is more common in males than females</w:t>
      </w:r>
      <w:r w:rsidR="003A552E">
        <w:rPr>
          <w:rFonts w:ascii="Fira Sans" w:hAnsi="Fira Sans"/>
          <w:color w:val="000000" w:themeColor="text1"/>
          <w:lang w:eastAsia="en-NZ"/>
        </w:rPr>
        <w:t>.</w:t>
      </w:r>
      <w:r w:rsidR="003A552E" w:rsidRPr="00F40A41">
        <w:rPr>
          <w:rFonts w:ascii="Fira Sans" w:hAnsi="Fira Sans"/>
          <w:color w:val="000000" w:themeColor="text1"/>
          <w:lang w:eastAsia="en-NZ"/>
        </w:rPr>
        <w:t>  </w:t>
      </w:r>
    </w:p>
    <w:p w14:paraId="14F5EA55" w14:textId="44F7A044" w:rsidR="003A552E" w:rsidRDefault="00C6035E" w:rsidP="008C69A9">
      <w:pPr>
        <w:spacing w:after="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Exposure to certain chemicals</w:t>
      </w:r>
      <w:r w:rsidR="00E55D2E">
        <w:rPr>
          <w:rFonts w:ascii="Fira Sans" w:hAnsi="Fira Sans"/>
          <w:color w:val="000000" w:themeColor="text1"/>
          <w:lang w:eastAsia="en-NZ"/>
        </w:rPr>
        <w:t xml:space="preserve"> such as pesticides, herbicides</w:t>
      </w:r>
      <w:r w:rsidR="00286674">
        <w:rPr>
          <w:rFonts w:ascii="Fira Sans" w:hAnsi="Fira Sans"/>
          <w:color w:val="000000" w:themeColor="text1"/>
          <w:lang w:eastAsia="en-NZ"/>
        </w:rPr>
        <w:t xml:space="preserve"> and some industrial chemic</w:t>
      </w:r>
      <w:r w:rsidR="000B4871">
        <w:rPr>
          <w:rFonts w:ascii="Fira Sans" w:hAnsi="Fira Sans"/>
          <w:color w:val="000000" w:themeColor="text1"/>
          <w:lang w:eastAsia="en-NZ"/>
        </w:rPr>
        <w:t>a</w:t>
      </w:r>
      <w:r w:rsidR="00286674">
        <w:rPr>
          <w:rFonts w:ascii="Fira Sans" w:hAnsi="Fira Sans"/>
          <w:color w:val="000000" w:themeColor="text1"/>
          <w:lang w:eastAsia="en-NZ"/>
        </w:rPr>
        <w:t>ls.</w:t>
      </w:r>
    </w:p>
    <w:p w14:paraId="302D00DE" w14:textId="77777777" w:rsidR="00D53748" w:rsidRDefault="00D53748" w:rsidP="008C69A9">
      <w:pPr>
        <w:spacing w:after="0" w:line="240" w:lineRule="auto"/>
        <w:jc w:val="both"/>
        <w:textAlignment w:val="baseline"/>
        <w:rPr>
          <w:rFonts w:ascii="Fira Sans" w:hAnsi="Fira Sans"/>
          <w:color w:val="000000" w:themeColor="text1"/>
          <w:lang w:eastAsia="en-NZ"/>
        </w:rPr>
      </w:pPr>
    </w:p>
    <w:p w14:paraId="4C2EC117"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33C2BC9A" w14:textId="77777777" w:rsidR="000B4871" w:rsidRDefault="000B4871" w:rsidP="008C69A9">
      <w:pPr>
        <w:spacing w:after="0" w:line="240" w:lineRule="auto"/>
        <w:jc w:val="both"/>
        <w:textAlignment w:val="baseline"/>
        <w:rPr>
          <w:rFonts w:ascii="Fira Sans" w:hAnsi="Fira Sans"/>
          <w:color w:val="000000" w:themeColor="text1"/>
          <w:lang w:eastAsia="en-NZ"/>
        </w:rPr>
      </w:pPr>
    </w:p>
    <w:p w14:paraId="22269FB8"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30B11307"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53792D1A"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1E1AD7CB"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2F058BDB"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250E2FED"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331DC0EF"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2172AEA4" w14:textId="77777777" w:rsidR="00D53748" w:rsidRPr="000879DF" w:rsidRDefault="00D53748" w:rsidP="000879DF">
      <w:pPr>
        <w:spacing w:before="360" w:after="0"/>
        <w:ind w:left="360"/>
        <w:rPr>
          <w:rStyle w:val="Hyperlink"/>
          <w:rFonts w:ascii="Fira Sans" w:hAnsi="Fira Sans"/>
          <w:color w:val="auto"/>
          <w:sz w:val="16"/>
          <w:szCs w:val="16"/>
        </w:rPr>
      </w:pPr>
      <w:r w:rsidRPr="000879DF">
        <w:rPr>
          <w:rFonts w:ascii="Montserrat" w:hAnsi="Montserrat"/>
          <w:b/>
          <w:noProof/>
          <w:sz w:val="48"/>
          <w:szCs w:val="48"/>
        </w:rPr>
        <mc:AlternateContent>
          <mc:Choice Requires="wps">
            <w:drawing>
              <wp:anchor distT="0" distB="0" distL="114300" distR="114300" simplePos="0" relativeHeight="251668506" behindDoc="0" locked="0" layoutInCell="1" allowOverlap="1" wp14:anchorId="47A28778" wp14:editId="4133E1C8">
                <wp:simplePos x="0" y="0"/>
                <wp:positionH relativeFrom="margin">
                  <wp:posOffset>-86995</wp:posOffset>
                </wp:positionH>
                <wp:positionV relativeFrom="paragraph">
                  <wp:posOffset>136525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FD90E" id="Straight Connector 2" o:spid="_x0000_s1026" style="position:absolute;z-index:25166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10.75pt" to="15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NG1bWd4AAAAJAQAADwAAAGRycy9kb3ducmV2LnhtbEyPy07DMBBF90j8gzVI7Fo7iSgoxKmqSgix&#10;QTSFvRtPnYAfUeyk4e8ZVrCcmaM751bbxVk24xj74CVkawEMfRt0742E9+PT6gFYTMprZYNHCd8Y&#10;YVtfX1Wq1OHiDzg3yTAK8bFUErqUhpLz2HboVFyHAT3dzmF0KtE4Gq5HdaFwZ3kuxIY71Xv60KkB&#10;9x22X83kJNiXcf4we7OL0/Nh03y+nfPX4yzl7c2yewSWcEl/MPzqkzrU5HQKk9eRWQmrrLgnVEKe&#10;3QEjoBBZAexEi0IAryv+v0H9AwAA//8DAFBLAQItABQABgAIAAAAIQC2gziS/gAAAOEBAAATAAAA&#10;AAAAAAAAAAAAAAAAAABbQ29udGVudF9UeXBlc10ueG1sUEsBAi0AFAAGAAgAAAAhADj9If/WAAAA&#10;lAEAAAsAAAAAAAAAAAAAAAAALwEAAF9yZWxzLy5yZWxzUEsBAi0AFAAGAAgAAAAhALpbLYSaAQAA&#10;iwMAAA4AAAAAAAAAAAAAAAAALgIAAGRycy9lMm9Eb2MueG1sUEsBAi0AFAAGAAgAAAAhADRtW1ne&#10;AAAACQEAAA8AAAAAAAAAAAAAAAAA9AMAAGRycy9kb3ducmV2LnhtbFBLBQYAAAAABAAEAPMAAAD/&#10;BAAAAAA=&#10;" strokecolor="black [3200]" strokeweight=".5pt">
                <v:stroke joinstyle="miter"/>
                <w10:wrap anchorx="margin"/>
              </v:line>
            </w:pict>
          </mc:Fallback>
        </mc:AlternateContent>
      </w:r>
      <w:r w:rsidRPr="000879DF">
        <w:rPr>
          <w:rStyle w:val="FootnoteReference"/>
        </w:rPr>
        <w:t>4</w:t>
      </w:r>
      <w:r w:rsidRPr="000879DF">
        <w:t xml:space="preserve"> </w:t>
      </w:r>
      <w:r w:rsidRPr="000879DF">
        <w:rPr>
          <w:rFonts w:ascii="Fira Sans" w:hAnsi="Fira Sans"/>
          <w:sz w:val="16"/>
          <w:szCs w:val="16"/>
        </w:rPr>
        <w:t>IARC,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5F6A" w:rsidRPr="00E17404" w14:paraId="103FF206" w14:textId="77777777" w:rsidTr="007201F6">
        <w:trPr>
          <w:cantSplit/>
          <w:trHeight w:val="170"/>
          <w:jc w:val="center"/>
        </w:trPr>
        <w:tc>
          <w:tcPr>
            <w:tcW w:w="1256" w:type="dxa"/>
            <w:tcBorders>
              <w:right w:val="single" w:sz="18" w:space="0" w:color="FFF7E9"/>
            </w:tcBorders>
            <w:shd w:val="clear" w:color="auto" w:fill="C2D9BA"/>
            <w:vAlign w:val="center"/>
          </w:tcPr>
          <w:p w14:paraId="24297343" w14:textId="77777777" w:rsidR="000E5F6A" w:rsidRPr="00410947" w:rsidRDefault="000E5F6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5379500" w14:textId="77777777" w:rsidR="000E5F6A" w:rsidRPr="00410947" w:rsidRDefault="000E5F6A"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05BFBAA" w14:textId="77777777" w:rsidR="000E5F6A" w:rsidRPr="00537E6F" w:rsidRDefault="000E5F6A"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3D27A5C" w14:textId="77777777" w:rsidR="000E5F6A" w:rsidRPr="00537E6F" w:rsidRDefault="000E5F6A"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CACC77B" w14:textId="77777777" w:rsidR="000E5F6A" w:rsidRPr="00537E6F" w:rsidRDefault="000E5F6A"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B6D8C08" w14:textId="77777777" w:rsidR="000E5F6A" w:rsidRPr="00537E6F" w:rsidRDefault="000E5F6A"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4A1DA49" w14:textId="77777777" w:rsidR="000E5F6A" w:rsidRPr="00537E6F" w:rsidRDefault="000E5F6A" w:rsidP="007201F6">
            <w:pPr>
              <w:jc w:val="center"/>
              <w:rPr>
                <w:sz w:val="14"/>
                <w:szCs w:val="14"/>
              </w:rPr>
            </w:pPr>
            <w:r w:rsidRPr="00537E6F">
              <w:rPr>
                <w:rFonts w:eastAsia="Fira Sans" w:cs="Fira Sans"/>
                <w:sz w:val="14"/>
                <w:szCs w:val="14"/>
                <w:lang w:eastAsia="en-NZ"/>
              </w:rPr>
              <w:t>Palliative and end of life care</w:t>
            </w:r>
          </w:p>
        </w:tc>
      </w:tr>
    </w:tbl>
    <w:p w14:paraId="0255D8C5" w14:textId="06C453D8" w:rsidR="000532BF" w:rsidRPr="0019024C" w:rsidRDefault="00064FB0" w:rsidP="0019024C">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70000">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211611A2" w:rsidR="00167A4F" w:rsidRPr="00A42AC7"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6E1192" w:rsidRDefault="006E1192" w:rsidP="002B50E8">
      <w:pPr>
        <w:numPr>
          <w:ilvl w:val="0"/>
          <w:numId w:val="1"/>
        </w:numPr>
        <w:spacing w:after="120" w:line="240" w:lineRule="auto"/>
        <w:ind w:left="568" w:hanging="284"/>
        <w:contextualSpacing/>
        <w:jc w:val="both"/>
        <w:rPr>
          <w:rFonts w:ascii="Fira Sans" w:hAnsi="Fira Sans"/>
          <w:lang w:val="en-NZ"/>
        </w:rPr>
      </w:pPr>
      <w:r w:rsidRPr="006E1192">
        <w:rPr>
          <w:rFonts w:ascii="Fira Sans" w:hAnsi="Fira Sans"/>
          <w:lang w:val="en-NZ"/>
        </w:rPr>
        <w:t>Promote health checks.</w:t>
      </w:r>
    </w:p>
    <w:p w14:paraId="2CDFF049" w14:textId="18D924A3" w:rsidR="006E1192" w:rsidRPr="006E1192" w:rsidRDefault="006E1192" w:rsidP="002B50E8">
      <w:pPr>
        <w:numPr>
          <w:ilvl w:val="0"/>
          <w:numId w:val="1"/>
        </w:numPr>
        <w:spacing w:after="120" w:line="240" w:lineRule="auto"/>
        <w:ind w:left="568" w:hanging="284"/>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63348B93" w:rsidR="006E1192" w:rsidRPr="006E1192" w:rsidRDefault="006E1192" w:rsidP="002B50E8">
      <w:pPr>
        <w:numPr>
          <w:ilvl w:val="0"/>
          <w:numId w:val="1"/>
        </w:numPr>
        <w:spacing w:after="120" w:line="240" w:lineRule="auto"/>
        <w:ind w:left="568" w:hanging="284"/>
        <w:contextualSpacing/>
        <w:jc w:val="both"/>
        <w:rPr>
          <w:rFonts w:ascii="Fira Sans" w:hAnsi="Fira Sans"/>
          <w:lang w:val="en-NZ" w:eastAsia="en-NZ"/>
        </w:rPr>
      </w:pPr>
      <w:r w:rsidRPr="006E1192">
        <w:rPr>
          <w:rFonts w:ascii="Fira Sans" w:hAnsi="Fira Sans"/>
          <w:lang w:val="en-NZ"/>
        </w:rPr>
        <w:t>Provide information and education regarding</w:t>
      </w:r>
      <w:r w:rsidR="0015233D">
        <w:rPr>
          <w:rFonts w:ascii="Fira Sans" w:hAnsi="Fira Sans"/>
          <w:lang w:val="en-NZ"/>
        </w:rPr>
        <w:t xml:space="preserve"> </w:t>
      </w:r>
      <w:r w:rsidRPr="006E1192">
        <w:rPr>
          <w:rFonts w:ascii="Fira Sans" w:hAnsi="Fira Sans"/>
          <w:lang w:val="en-NZ"/>
        </w:rPr>
        <w:t>early detection</w:t>
      </w:r>
      <w:r w:rsidR="00D83A40">
        <w:rPr>
          <w:rFonts w:ascii="Fira Sans" w:hAnsi="Fira Sans"/>
          <w:lang w:val="en-NZ"/>
        </w:rPr>
        <w:t xml:space="preserve"> including other cancer</w:t>
      </w:r>
      <w:r w:rsidR="00F76314">
        <w:rPr>
          <w:rFonts w:ascii="Fira Sans" w:hAnsi="Fira Sans"/>
          <w:lang w:val="en-NZ"/>
        </w:rPr>
        <w:t>s such as skin cancers</w:t>
      </w:r>
      <w:r w:rsidRPr="006E1192">
        <w:rPr>
          <w:rFonts w:ascii="Fira Sans" w:hAnsi="Fira Sans"/>
          <w:lang w:val="en-NZ"/>
        </w:rPr>
        <w:t>.</w:t>
      </w:r>
    </w:p>
    <w:p w14:paraId="36116F33" w14:textId="6C9B1F91" w:rsidR="006E1192" w:rsidRPr="006E1192" w:rsidRDefault="006E1192" w:rsidP="000879DF">
      <w:pPr>
        <w:numPr>
          <w:ilvl w:val="0"/>
          <w:numId w:val="1"/>
        </w:numPr>
        <w:spacing w:after="0" w:line="240" w:lineRule="auto"/>
        <w:ind w:left="568" w:hanging="284"/>
        <w:jc w:val="both"/>
        <w:rPr>
          <w:rFonts w:ascii="Fira Sans" w:hAnsi="Fira Sans"/>
          <w:lang w:val="en-NZ" w:eastAsia="en-NZ"/>
        </w:rPr>
      </w:pPr>
      <w:r w:rsidRPr="006E1192">
        <w:rPr>
          <w:rFonts w:ascii="Fira Sans" w:hAnsi="Fira Sans"/>
          <w:lang w:val="en-NZ"/>
        </w:rPr>
        <w:t>Discuss any investigation results and follow</w:t>
      </w:r>
      <w:r w:rsidR="00965D24">
        <w:rPr>
          <w:rFonts w:ascii="Fira Sans" w:hAnsi="Fira Sans"/>
          <w:lang w:val="en-NZ"/>
        </w:rPr>
        <w:t xml:space="preserve"> </w:t>
      </w:r>
      <w:r w:rsidRPr="006E1192">
        <w:rPr>
          <w:rFonts w:ascii="Fira Sans" w:hAnsi="Fira Sans"/>
          <w:lang w:val="en-NZ"/>
        </w:rPr>
        <w:t>up care as required.</w:t>
      </w:r>
    </w:p>
    <w:p w14:paraId="25B97557" w14:textId="77777777" w:rsidR="000879DF" w:rsidRPr="000879DF" w:rsidRDefault="006E1192" w:rsidP="000879DF">
      <w:pPr>
        <w:pStyle w:val="ListParagraph"/>
        <w:numPr>
          <w:ilvl w:val="0"/>
          <w:numId w:val="1"/>
        </w:numPr>
        <w:spacing w:after="120" w:line="240" w:lineRule="auto"/>
        <w:ind w:left="567" w:hanging="283"/>
        <w:jc w:val="both"/>
        <w:textAlignment w:val="baseline"/>
        <w:rPr>
          <w:rFonts w:ascii="Fira Sans" w:eastAsiaTheme="minorEastAsia" w:hAnsi="Fira Sans"/>
          <w:b/>
        </w:rPr>
      </w:pPr>
      <w:r w:rsidRPr="000879DF">
        <w:rPr>
          <w:rFonts w:ascii="Fira Sans" w:hAnsi="Fira Sans"/>
          <w:lang w:val="en-NZ"/>
        </w:rPr>
        <w:t xml:space="preserve">Discuss available supports, such as funding for travel and accommodation, one-stop clinics, </w:t>
      </w:r>
      <w:r w:rsidR="00D85CFE" w:rsidRPr="000879DF">
        <w:rPr>
          <w:rFonts w:ascii="Fira Sans" w:hAnsi="Fira Sans"/>
          <w:lang w:val="en-NZ"/>
        </w:rPr>
        <w:t xml:space="preserve">community and/or </w:t>
      </w:r>
      <w:r w:rsidRPr="000879DF">
        <w:rPr>
          <w:rFonts w:ascii="Fira Sans" w:hAnsi="Fira Sans"/>
          <w:lang w:val="en-NZ"/>
        </w:rPr>
        <w:t>marae-based services (where available)</w:t>
      </w:r>
      <w:r w:rsidR="00A77ADB" w:rsidRPr="000879DF">
        <w:rPr>
          <w:rFonts w:ascii="Fira Sans" w:hAnsi="Fira Sans"/>
          <w:lang w:val="en-NZ"/>
        </w:rPr>
        <w:t>.</w:t>
      </w:r>
      <w:r w:rsidRPr="000879DF">
        <w:rPr>
          <w:rFonts w:ascii="Fira Sans" w:hAnsi="Fira Sans"/>
          <w:lang w:val="en-NZ"/>
        </w:rPr>
        <w:t xml:space="preserve"> </w:t>
      </w:r>
    </w:p>
    <w:p w14:paraId="4B2B50EC" w14:textId="55A7E999" w:rsidR="00064FB0" w:rsidRPr="000879DF" w:rsidRDefault="00064FB0" w:rsidP="000879DF">
      <w:pPr>
        <w:spacing w:after="120" w:line="240" w:lineRule="auto"/>
        <w:jc w:val="both"/>
        <w:textAlignment w:val="baseline"/>
        <w:rPr>
          <w:rFonts w:ascii="Fira Sans" w:eastAsiaTheme="minorEastAsia" w:hAnsi="Fira Sans"/>
          <w:b/>
          <w:color w:val="595454"/>
        </w:rPr>
      </w:pPr>
      <w:r w:rsidRPr="000879DF">
        <w:rPr>
          <w:rFonts w:ascii="Fira Sans" w:eastAsiaTheme="minorEastAsia" w:hAnsi="Fira Sans"/>
          <w:b/>
          <w:color w:val="595454"/>
        </w:rPr>
        <w:t>Communication between health services:</w:t>
      </w:r>
    </w:p>
    <w:p w14:paraId="74E44195" w14:textId="362E010D" w:rsidR="00742BEF" w:rsidRPr="00C55497" w:rsidRDefault="00775EE8" w:rsidP="00C55497">
      <w:pPr>
        <w:numPr>
          <w:ilvl w:val="0"/>
          <w:numId w:val="1"/>
        </w:numPr>
        <w:spacing w:after="120" w:line="240" w:lineRule="auto"/>
        <w:ind w:left="568" w:hanging="284"/>
        <w:contextualSpacing/>
        <w:jc w:val="both"/>
        <w:rPr>
          <w:rFonts w:ascii="Fira Sans" w:hAnsi="Fira Sans"/>
          <w:lang w:val="en-NZ"/>
        </w:rPr>
      </w:pPr>
      <w:r w:rsidRPr="00223E27">
        <w:rPr>
          <w:rFonts w:ascii="Fira Sans" w:hAnsi="Fira Sans"/>
          <w:lang w:val="en-NZ"/>
        </w:rPr>
        <w:t>Share results and further tests or referrals required with the appropriate service/specialty.</w:t>
      </w:r>
    </w:p>
    <w:p w14:paraId="0E499C55" w14:textId="58ECF44F" w:rsidR="00064FB0" w:rsidRPr="000532BF" w:rsidRDefault="00064FB0" w:rsidP="4016E481">
      <w:pPr>
        <w:pStyle w:val="paragraph"/>
        <w:spacing w:before="240" w:beforeAutospacing="0" w:after="120" w:afterAutospacing="0"/>
        <w:jc w:val="both"/>
        <w:textAlignment w:val="baseline"/>
        <w:rPr>
          <w:rFonts w:ascii="Montserrat" w:eastAsiaTheme="minorEastAsia" w:hAnsi="Montserrat" w:cstheme="minorBidi"/>
          <w:b/>
          <w:bCs/>
          <w:color w:val="595454"/>
          <w:sz w:val="28"/>
          <w:szCs w:val="28"/>
        </w:rPr>
      </w:pPr>
      <w:r w:rsidRPr="4016E481">
        <w:rPr>
          <w:rFonts w:ascii="Montserrat" w:eastAsiaTheme="minorEastAsia" w:hAnsi="Montserrat" w:cstheme="minorBidi"/>
          <w:b/>
          <w:bCs/>
          <w:color w:val="595454"/>
          <w:sz w:val="28"/>
          <w:szCs w:val="28"/>
        </w:rPr>
        <w:t>2.</w:t>
      </w:r>
      <w:r w:rsidR="00070000">
        <w:rPr>
          <w:rFonts w:ascii="Montserrat" w:eastAsiaTheme="minorEastAsia" w:hAnsi="Montserrat" w:cstheme="minorBidi"/>
          <w:b/>
          <w:bCs/>
          <w:color w:val="595454"/>
          <w:sz w:val="28"/>
          <w:szCs w:val="28"/>
        </w:rPr>
        <w:t>5</w:t>
      </w:r>
      <w:r w:rsidR="000532BF" w:rsidRPr="4016E481">
        <w:rPr>
          <w:rFonts w:ascii="Montserrat" w:eastAsiaTheme="minorEastAsia" w:hAnsi="Montserrat" w:cstheme="minorBidi"/>
          <w:b/>
          <w:bCs/>
          <w:color w:val="595454"/>
          <w:sz w:val="28"/>
          <w:szCs w:val="28"/>
        </w:rPr>
        <w:t xml:space="preserve"> </w:t>
      </w:r>
      <w:r w:rsidRPr="4016E481">
        <w:rPr>
          <w:rFonts w:ascii="Montserrat" w:eastAsiaTheme="minorEastAsia" w:hAnsi="Montserrat" w:cstheme="minorBidi"/>
          <w:b/>
          <w:bCs/>
          <w:color w:val="595454"/>
          <w:sz w:val="28"/>
          <w:szCs w:val="28"/>
        </w:rPr>
        <w:t>Measur</w:t>
      </w:r>
      <w:r w:rsidR="59D8AFA8" w:rsidRPr="4016E481">
        <w:rPr>
          <w:rFonts w:ascii="Montserrat" w:eastAsiaTheme="minorEastAsia" w:hAnsi="Montserrat" w:cstheme="minorBidi"/>
          <w:b/>
          <w:bCs/>
          <w:color w:val="595454"/>
          <w:sz w:val="28"/>
          <w:szCs w:val="28"/>
        </w:rPr>
        <w:t>ing</w:t>
      </w:r>
      <w:r w:rsidRPr="4016E481">
        <w:rPr>
          <w:rFonts w:ascii="Montserrat" w:eastAsiaTheme="minorEastAsia" w:hAnsi="Montserrat" w:cstheme="minorBidi"/>
          <w:b/>
          <w:bCs/>
          <w:color w:val="595454"/>
          <w:sz w:val="28"/>
          <w:szCs w:val="28"/>
        </w:rPr>
        <w:t xml:space="preserve"> and monitoring </w:t>
      </w:r>
    </w:p>
    <w:p w14:paraId="321FB682" w14:textId="53D2A363" w:rsidR="0018667D" w:rsidRDefault="00C0415F" w:rsidP="001A518D">
      <w:pPr>
        <w:spacing w:before="120" w:after="120" w:line="240" w:lineRule="auto"/>
        <w:jc w:val="both"/>
        <w:textAlignment w:val="baseline"/>
        <w:rPr>
          <w:rFonts w:ascii="Fira Sans" w:hAnsi="Fira Sans"/>
          <w:lang w:val="en-NZ" w:eastAsia="en-NZ"/>
        </w:rPr>
      </w:pPr>
      <w:r>
        <w:rPr>
          <w:rFonts w:ascii="Fira Sans" w:hAnsi="Fira Sans"/>
          <w:lang w:val="en-NZ" w:eastAsia="en-NZ"/>
        </w:rPr>
        <w:t>M</w:t>
      </w:r>
      <w:r w:rsidR="0018667D" w:rsidRPr="00E05253">
        <w:rPr>
          <w:rFonts w:ascii="Fira Sans" w:hAnsi="Fira Sans"/>
          <w:lang w:val="en-NZ" w:eastAsia="en-NZ"/>
        </w:rPr>
        <w:t xml:space="preserve">easuring </w:t>
      </w:r>
      <w:r w:rsidRPr="00E05253">
        <w:rPr>
          <w:rFonts w:ascii="Fira Sans" w:hAnsi="Fira Sans"/>
          <w:lang w:val="en-NZ" w:eastAsia="en-NZ"/>
        </w:rPr>
        <w:t xml:space="preserve">and </w:t>
      </w:r>
      <w:r>
        <w:rPr>
          <w:rFonts w:ascii="Fira Sans" w:hAnsi="Fira Sans"/>
          <w:lang w:val="en-NZ" w:eastAsia="en-NZ"/>
        </w:rPr>
        <w:t>m</w:t>
      </w:r>
      <w:r w:rsidRPr="00E05253">
        <w:rPr>
          <w:rFonts w:ascii="Fira Sans" w:hAnsi="Fira Sans"/>
          <w:lang w:val="en-NZ" w:eastAsia="en-NZ"/>
        </w:rPr>
        <w:t xml:space="preserve">onitoring </w:t>
      </w:r>
      <w:r w:rsidR="00E606F8">
        <w:rPr>
          <w:rFonts w:ascii="Fira Sans" w:hAnsi="Fira Sans"/>
          <w:lang w:val="en-NZ" w:eastAsia="en-NZ"/>
        </w:rPr>
        <w:t>are</w:t>
      </w:r>
      <w:r w:rsidR="0018667D" w:rsidRPr="00E05253">
        <w:rPr>
          <w:rFonts w:ascii="Fira Sans" w:hAnsi="Fira Sans"/>
          <w:lang w:val="en-NZ" w:eastAsia="en-NZ"/>
        </w:rPr>
        <w:t xml:space="preserve"> key component</w:t>
      </w:r>
      <w:r w:rsidR="00E606F8">
        <w:rPr>
          <w:rFonts w:ascii="Fira Sans" w:hAnsi="Fira Sans"/>
          <w:lang w:val="en-NZ" w:eastAsia="en-NZ"/>
        </w:rPr>
        <w:t>s</w:t>
      </w:r>
      <w:r w:rsidR="0018667D" w:rsidRPr="00E05253">
        <w:rPr>
          <w:rFonts w:ascii="Fira Sans" w:hAnsi="Fira Sans"/>
          <w:lang w:val="en-NZ" w:eastAsia="en-NZ"/>
        </w:rPr>
        <w:t xml:space="preserve"> of contemporary best practice.  Below is a list of national measures that inform this step and can be used to monitor and measure cancer care</w:t>
      </w:r>
      <w:r w:rsidR="00B3267A">
        <w:rPr>
          <w:rFonts w:ascii="Fira Sans" w:hAnsi="Fira Sans"/>
          <w:lang w:val="en-NZ" w:eastAsia="en-NZ"/>
        </w:rPr>
        <w:t>.</w:t>
      </w:r>
    </w:p>
    <w:p w14:paraId="418E2EB9" w14:textId="65933E7C" w:rsidR="00E05253" w:rsidRDefault="00E05253" w:rsidP="000D77F8">
      <w:pPr>
        <w:spacing w:after="120" w:line="240" w:lineRule="auto"/>
        <w:ind w:left="1418"/>
        <w:contextualSpacing/>
        <w:rPr>
          <w:rFonts w:ascii="Fira Sans" w:hAnsi="Fira Sans"/>
          <w:sz w:val="20"/>
          <w:szCs w:val="20"/>
          <w:lang w:val="en-NZ" w:eastAsia="en-NZ"/>
        </w:rPr>
      </w:pPr>
    </w:p>
    <w:p w14:paraId="6865E9B8" w14:textId="77777777" w:rsidR="000D77F8" w:rsidRDefault="000D77F8" w:rsidP="000D77F8">
      <w:pPr>
        <w:spacing w:after="120" w:line="240" w:lineRule="auto"/>
        <w:ind w:left="1418"/>
        <w:contextualSpacing/>
        <w:rPr>
          <w:rFonts w:ascii="Fira Sans" w:hAnsi="Fira Sans"/>
          <w:sz w:val="20"/>
          <w:szCs w:val="20"/>
          <w:lang w:val="en-NZ" w:eastAsia="en-NZ"/>
        </w:rPr>
      </w:pPr>
    </w:p>
    <w:p w14:paraId="48B3816C" w14:textId="77777777" w:rsidR="000D77F8" w:rsidRDefault="000D77F8" w:rsidP="000D77F8">
      <w:pPr>
        <w:spacing w:after="120" w:line="240" w:lineRule="auto"/>
        <w:ind w:left="1418"/>
        <w:contextualSpacing/>
        <w:rPr>
          <w:rFonts w:ascii="Fira Sans" w:hAnsi="Fira Sans"/>
          <w:sz w:val="20"/>
          <w:szCs w:val="20"/>
          <w:lang w:val="en-NZ" w:eastAsia="en-NZ"/>
        </w:rPr>
      </w:pPr>
    </w:p>
    <w:p w14:paraId="46EE7BE5" w14:textId="77777777" w:rsidR="000D77F8" w:rsidRDefault="000D77F8" w:rsidP="000D77F8">
      <w:pPr>
        <w:spacing w:after="120" w:line="240" w:lineRule="auto"/>
        <w:ind w:left="1418"/>
        <w:contextualSpacing/>
        <w:rPr>
          <w:rFonts w:ascii="Fira Sans" w:hAnsi="Fira Sans"/>
          <w:sz w:val="20"/>
          <w:szCs w:val="20"/>
          <w:lang w:val="en-NZ" w:eastAsia="en-NZ"/>
        </w:rPr>
      </w:pPr>
    </w:p>
    <w:p w14:paraId="063D6FB5" w14:textId="77777777" w:rsidR="000D77F8" w:rsidRDefault="000D77F8" w:rsidP="000D77F8">
      <w:pPr>
        <w:spacing w:after="120" w:line="240" w:lineRule="auto"/>
        <w:ind w:left="1418"/>
        <w:contextualSpacing/>
        <w:rPr>
          <w:rFonts w:ascii="Fira Sans" w:hAnsi="Fira Sans"/>
          <w:sz w:val="20"/>
          <w:szCs w:val="20"/>
          <w:lang w:val="en-NZ" w:eastAsia="en-NZ"/>
        </w:rPr>
      </w:pPr>
    </w:p>
    <w:p w14:paraId="78FDB46F" w14:textId="77777777" w:rsidR="000D77F8" w:rsidRDefault="000D77F8" w:rsidP="000D77F8">
      <w:pPr>
        <w:spacing w:after="120" w:line="240" w:lineRule="auto"/>
        <w:ind w:left="1418"/>
        <w:contextualSpacing/>
        <w:rPr>
          <w:rFonts w:ascii="Fira Sans" w:hAnsi="Fira Sans"/>
          <w:sz w:val="20"/>
          <w:szCs w:val="20"/>
          <w:lang w:val="en-NZ" w:eastAsia="en-NZ"/>
        </w:rPr>
      </w:pPr>
    </w:p>
    <w:p w14:paraId="35BAAAFE" w14:textId="77777777" w:rsidR="000D77F8" w:rsidRDefault="000D77F8" w:rsidP="000D77F8">
      <w:pPr>
        <w:spacing w:after="120" w:line="240" w:lineRule="auto"/>
        <w:ind w:left="1418"/>
        <w:contextualSpacing/>
        <w:rPr>
          <w:rFonts w:ascii="Fira Sans" w:hAnsi="Fira Sans"/>
          <w:sz w:val="20"/>
          <w:szCs w:val="20"/>
          <w:lang w:val="en-NZ" w:eastAsia="en-NZ"/>
        </w:rPr>
      </w:pPr>
    </w:p>
    <w:p w14:paraId="73D43757" w14:textId="77777777" w:rsidR="000D77F8" w:rsidRDefault="000D77F8" w:rsidP="000D77F8">
      <w:pPr>
        <w:spacing w:after="120" w:line="240" w:lineRule="auto"/>
        <w:ind w:left="1418"/>
        <w:contextualSpacing/>
        <w:rPr>
          <w:rFonts w:ascii="Fira Sans" w:hAnsi="Fira Sans"/>
          <w:sz w:val="20"/>
          <w:szCs w:val="20"/>
          <w:lang w:val="en-NZ" w:eastAsia="en-NZ"/>
        </w:rPr>
      </w:pPr>
    </w:p>
    <w:p w14:paraId="25804CE9" w14:textId="77777777" w:rsidR="000D77F8" w:rsidRDefault="000D77F8" w:rsidP="000D77F8">
      <w:pPr>
        <w:spacing w:after="120" w:line="240" w:lineRule="auto"/>
        <w:ind w:left="1418"/>
        <w:contextualSpacing/>
        <w:rPr>
          <w:rFonts w:ascii="Fira Sans" w:hAnsi="Fira Sans"/>
          <w:sz w:val="20"/>
          <w:szCs w:val="20"/>
          <w:lang w:val="en-NZ" w:eastAsia="en-NZ"/>
        </w:rPr>
      </w:pPr>
    </w:p>
    <w:p w14:paraId="7219A719" w14:textId="77777777" w:rsidR="000D77F8" w:rsidRDefault="000D77F8" w:rsidP="000D77F8">
      <w:pPr>
        <w:spacing w:after="120" w:line="240" w:lineRule="auto"/>
        <w:ind w:left="1418"/>
        <w:contextualSpacing/>
        <w:rPr>
          <w:rFonts w:ascii="Fira Sans" w:hAnsi="Fira Sans"/>
          <w:sz w:val="20"/>
          <w:szCs w:val="20"/>
          <w:lang w:val="en-NZ" w:eastAsia="en-NZ"/>
        </w:rPr>
      </w:pPr>
    </w:p>
    <w:p w14:paraId="30237FB4" w14:textId="77777777" w:rsidR="000D77F8" w:rsidRDefault="000D77F8" w:rsidP="000D77F8">
      <w:pPr>
        <w:spacing w:after="120" w:line="240" w:lineRule="auto"/>
        <w:ind w:left="1418"/>
        <w:contextualSpacing/>
        <w:rPr>
          <w:rFonts w:ascii="Fira Sans" w:hAnsi="Fira Sans"/>
          <w:sz w:val="20"/>
          <w:szCs w:val="20"/>
          <w:lang w:val="en-NZ" w:eastAsia="en-NZ"/>
        </w:rPr>
      </w:pPr>
    </w:p>
    <w:p w14:paraId="7BEE2EE6" w14:textId="77777777" w:rsidR="000D77F8" w:rsidRDefault="000D77F8" w:rsidP="000D77F8">
      <w:pPr>
        <w:spacing w:after="120" w:line="240" w:lineRule="auto"/>
        <w:ind w:left="1418"/>
        <w:contextualSpacing/>
        <w:rPr>
          <w:rFonts w:ascii="Fira Sans" w:hAnsi="Fira Sans"/>
          <w:sz w:val="20"/>
          <w:szCs w:val="20"/>
          <w:lang w:val="en-NZ" w:eastAsia="en-NZ"/>
        </w:rPr>
      </w:pPr>
    </w:p>
    <w:p w14:paraId="01334B4F" w14:textId="77777777" w:rsidR="000D77F8" w:rsidRDefault="000D77F8" w:rsidP="000D77F8">
      <w:pPr>
        <w:spacing w:after="120" w:line="240" w:lineRule="auto"/>
        <w:ind w:left="1418"/>
        <w:contextualSpacing/>
        <w:rPr>
          <w:rFonts w:ascii="Fira Sans" w:hAnsi="Fira Sans"/>
          <w:sz w:val="20"/>
          <w:szCs w:val="20"/>
          <w:lang w:val="en-NZ" w:eastAsia="en-NZ"/>
        </w:rPr>
      </w:pPr>
    </w:p>
    <w:p w14:paraId="7158C589" w14:textId="77777777" w:rsidR="000D77F8" w:rsidRDefault="000D77F8" w:rsidP="000D77F8">
      <w:pPr>
        <w:spacing w:after="120" w:line="240" w:lineRule="auto"/>
        <w:ind w:left="1418"/>
        <w:contextualSpacing/>
        <w:rPr>
          <w:rFonts w:ascii="Fira Sans" w:hAnsi="Fira Sans"/>
          <w:sz w:val="20"/>
          <w:szCs w:val="20"/>
          <w:lang w:val="en-NZ" w:eastAsia="en-NZ"/>
        </w:rPr>
      </w:pPr>
    </w:p>
    <w:p w14:paraId="64710EFD" w14:textId="77777777" w:rsidR="000D77F8" w:rsidRDefault="000D77F8" w:rsidP="000D77F8">
      <w:pPr>
        <w:spacing w:after="120" w:line="240" w:lineRule="auto"/>
        <w:ind w:left="1418"/>
        <w:contextualSpacing/>
        <w:rPr>
          <w:rFonts w:ascii="Fira Sans" w:hAnsi="Fira Sans"/>
          <w:sz w:val="20"/>
          <w:szCs w:val="20"/>
          <w:lang w:val="en-NZ" w:eastAsia="en-NZ"/>
        </w:rPr>
      </w:pPr>
    </w:p>
    <w:p w14:paraId="796AA7A0" w14:textId="77777777" w:rsidR="000D77F8" w:rsidRDefault="000D77F8" w:rsidP="000D77F8">
      <w:pPr>
        <w:spacing w:after="120" w:line="240" w:lineRule="auto"/>
        <w:ind w:left="1418"/>
        <w:contextualSpacing/>
        <w:rPr>
          <w:rFonts w:ascii="Fira Sans" w:hAnsi="Fira Sans"/>
          <w:sz w:val="20"/>
          <w:szCs w:val="20"/>
          <w:lang w:val="en-NZ" w:eastAsia="en-NZ"/>
        </w:rPr>
      </w:pPr>
    </w:p>
    <w:p w14:paraId="751C6E03" w14:textId="77777777" w:rsidR="000D77F8" w:rsidRDefault="000D77F8" w:rsidP="000D77F8">
      <w:pPr>
        <w:spacing w:after="120" w:line="240" w:lineRule="auto"/>
        <w:ind w:left="1418"/>
        <w:contextualSpacing/>
        <w:rPr>
          <w:rFonts w:ascii="Fira Sans" w:hAnsi="Fira Sans"/>
          <w:sz w:val="20"/>
          <w:szCs w:val="20"/>
          <w:lang w:val="en-NZ" w:eastAsia="en-NZ"/>
        </w:rPr>
      </w:pPr>
    </w:p>
    <w:p w14:paraId="4C5976C9" w14:textId="77777777" w:rsidR="000D77F8" w:rsidRDefault="000D77F8" w:rsidP="000D77F8">
      <w:pPr>
        <w:spacing w:after="120" w:line="240" w:lineRule="auto"/>
        <w:ind w:left="1418"/>
        <w:contextualSpacing/>
        <w:rPr>
          <w:rFonts w:ascii="Fira Sans" w:hAnsi="Fira Sans"/>
          <w:sz w:val="20"/>
          <w:szCs w:val="20"/>
          <w:lang w:val="en-NZ" w:eastAsia="en-NZ"/>
        </w:rPr>
      </w:pPr>
    </w:p>
    <w:p w14:paraId="09830014" w14:textId="77777777" w:rsidR="000D77F8" w:rsidRDefault="000D77F8" w:rsidP="000D77F8">
      <w:pPr>
        <w:spacing w:after="120" w:line="240" w:lineRule="auto"/>
        <w:ind w:left="1418"/>
        <w:contextualSpacing/>
        <w:rPr>
          <w:rFonts w:ascii="Fira Sans" w:hAnsi="Fira Sans"/>
          <w:sz w:val="20"/>
          <w:szCs w:val="20"/>
          <w:lang w:val="en-NZ" w:eastAsia="en-NZ"/>
        </w:rPr>
      </w:pPr>
    </w:p>
    <w:p w14:paraId="1DA8A3D3" w14:textId="77777777" w:rsidR="000D77F8" w:rsidRDefault="000D77F8" w:rsidP="000D77F8">
      <w:pPr>
        <w:spacing w:after="120" w:line="240" w:lineRule="auto"/>
        <w:ind w:left="1418"/>
        <w:contextualSpacing/>
        <w:rPr>
          <w:rFonts w:ascii="Fira Sans" w:hAnsi="Fira Sans"/>
          <w:sz w:val="20"/>
          <w:szCs w:val="20"/>
          <w:lang w:val="en-NZ" w:eastAsia="en-NZ"/>
        </w:rPr>
      </w:pPr>
    </w:p>
    <w:p w14:paraId="0A4BAEB5" w14:textId="77777777" w:rsidR="000D77F8" w:rsidRDefault="000D77F8" w:rsidP="000D77F8">
      <w:pPr>
        <w:spacing w:after="120" w:line="240" w:lineRule="auto"/>
        <w:ind w:left="1418"/>
        <w:contextualSpacing/>
        <w:rPr>
          <w:rFonts w:ascii="Fira Sans" w:hAnsi="Fira Sans"/>
          <w:sz w:val="20"/>
          <w:szCs w:val="20"/>
          <w:lang w:val="en-NZ" w:eastAsia="en-NZ"/>
        </w:rPr>
      </w:pPr>
    </w:p>
    <w:p w14:paraId="62F87EEA" w14:textId="77777777" w:rsidR="000D77F8" w:rsidRDefault="000D77F8" w:rsidP="000D77F8">
      <w:pPr>
        <w:spacing w:after="120" w:line="240" w:lineRule="auto"/>
        <w:ind w:left="1418"/>
        <w:contextualSpacing/>
        <w:rPr>
          <w:rFonts w:ascii="Fira Sans" w:hAnsi="Fira Sans"/>
          <w:sz w:val="20"/>
          <w:szCs w:val="20"/>
          <w:lang w:val="en-NZ" w:eastAsia="en-NZ"/>
        </w:rPr>
      </w:pPr>
    </w:p>
    <w:p w14:paraId="146953B6" w14:textId="77777777" w:rsidR="000D77F8" w:rsidRDefault="000D77F8" w:rsidP="000D77F8">
      <w:pPr>
        <w:spacing w:after="120" w:line="240" w:lineRule="auto"/>
        <w:ind w:left="1418"/>
        <w:contextualSpacing/>
        <w:rPr>
          <w:rFonts w:ascii="Fira Sans" w:hAnsi="Fira Sans"/>
          <w:sz w:val="20"/>
          <w:szCs w:val="20"/>
          <w:lang w:val="en-NZ" w:eastAsia="en-NZ"/>
        </w:rPr>
      </w:pPr>
    </w:p>
    <w:p w14:paraId="4AA0E4C7" w14:textId="77777777" w:rsidR="000D77F8" w:rsidRDefault="000D77F8" w:rsidP="000D77F8">
      <w:pPr>
        <w:spacing w:after="120" w:line="240" w:lineRule="auto"/>
        <w:ind w:left="1418"/>
        <w:contextualSpacing/>
        <w:rPr>
          <w:rFonts w:ascii="Fira Sans" w:hAnsi="Fira Sans"/>
          <w:sz w:val="20"/>
          <w:szCs w:val="20"/>
          <w:lang w:val="en-NZ" w:eastAsia="en-NZ"/>
        </w:rPr>
      </w:pPr>
    </w:p>
    <w:p w14:paraId="4C734E23" w14:textId="77777777" w:rsidR="000D77F8" w:rsidRDefault="000D77F8" w:rsidP="000D77F8">
      <w:pPr>
        <w:spacing w:after="120" w:line="240" w:lineRule="auto"/>
        <w:ind w:left="1418"/>
        <w:contextualSpacing/>
        <w:rPr>
          <w:rFonts w:ascii="Fira Sans" w:hAnsi="Fira Sans"/>
          <w:sz w:val="20"/>
          <w:szCs w:val="20"/>
          <w:lang w:val="en-NZ" w:eastAsia="en-NZ"/>
        </w:rPr>
      </w:pPr>
    </w:p>
    <w:p w14:paraId="5ADC5BFB" w14:textId="77777777" w:rsidR="000D77F8" w:rsidRDefault="000D77F8" w:rsidP="000D77F8">
      <w:pPr>
        <w:spacing w:after="120" w:line="240" w:lineRule="auto"/>
        <w:ind w:left="1418"/>
        <w:contextualSpacing/>
        <w:rPr>
          <w:rFonts w:ascii="Fira Sans" w:hAnsi="Fira Sans"/>
          <w:sz w:val="20"/>
          <w:szCs w:val="20"/>
          <w:lang w:val="en-NZ" w:eastAsia="en-NZ"/>
        </w:rPr>
      </w:pPr>
    </w:p>
    <w:p w14:paraId="11F84A85" w14:textId="77777777" w:rsidR="000D77F8" w:rsidRDefault="000D77F8" w:rsidP="000D77F8">
      <w:pPr>
        <w:spacing w:after="120" w:line="240" w:lineRule="auto"/>
        <w:ind w:left="1418"/>
        <w:contextualSpacing/>
        <w:rPr>
          <w:rFonts w:ascii="Fira Sans" w:hAnsi="Fira Sans"/>
          <w:sz w:val="20"/>
          <w:szCs w:val="20"/>
          <w:lang w:val="en-NZ" w:eastAsia="en-NZ"/>
        </w:rPr>
      </w:pPr>
    </w:p>
    <w:p w14:paraId="4879CA28" w14:textId="77777777" w:rsidR="000D77F8" w:rsidRDefault="000D77F8" w:rsidP="000D77F8">
      <w:pPr>
        <w:spacing w:after="120" w:line="240" w:lineRule="auto"/>
        <w:ind w:left="1418"/>
        <w:contextualSpacing/>
        <w:rPr>
          <w:rFonts w:ascii="Fira Sans" w:hAnsi="Fira Sans"/>
          <w:sz w:val="20"/>
          <w:szCs w:val="20"/>
          <w:lang w:val="en-NZ" w:eastAsia="en-NZ"/>
        </w:rPr>
      </w:pPr>
    </w:p>
    <w:p w14:paraId="1E936818" w14:textId="77777777" w:rsidR="000D77F8" w:rsidRDefault="000D77F8" w:rsidP="000D77F8">
      <w:pPr>
        <w:spacing w:after="120" w:line="240" w:lineRule="auto"/>
        <w:ind w:left="1418"/>
        <w:contextualSpacing/>
        <w:rPr>
          <w:rFonts w:ascii="Fira Sans" w:hAnsi="Fira Sans"/>
          <w:sz w:val="20"/>
          <w:szCs w:val="20"/>
          <w:lang w:val="en-NZ" w:eastAsia="en-NZ"/>
        </w:rPr>
      </w:pPr>
    </w:p>
    <w:p w14:paraId="1612EF06" w14:textId="77777777" w:rsidR="000D77F8" w:rsidRDefault="000D77F8" w:rsidP="000D77F8">
      <w:pPr>
        <w:spacing w:after="120" w:line="240" w:lineRule="auto"/>
        <w:ind w:left="1418"/>
        <w:contextualSpacing/>
        <w:rPr>
          <w:rFonts w:ascii="Fira Sans" w:hAnsi="Fira Sans"/>
          <w:sz w:val="20"/>
          <w:szCs w:val="20"/>
          <w:lang w:val="en-NZ" w:eastAsia="en-NZ"/>
        </w:rPr>
      </w:pPr>
    </w:p>
    <w:p w14:paraId="54C2CC5C" w14:textId="77777777" w:rsidR="000D77F8" w:rsidRDefault="000D77F8" w:rsidP="000D77F8">
      <w:pPr>
        <w:spacing w:after="120" w:line="240" w:lineRule="auto"/>
        <w:ind w:left="1418"/>
        <w:contextualSpacing/>
        <w:rPr>
          <w:rFonts w:ascii="Fira Sans" w:hAnsi="Fira Sans"/>
          <w:sz w:val="20"/>
          <w:szCs w:val="20"/>
          <w:lang w:val="en-NZ" w:eastAsia="en-NZ"/>
        </w:rPr>
      </w:pPr>
    </w:p>
    <w:p w14:paraId="2E97C771" w14:textId="77777777" w:rsidR="000D77F8" w:rsidRDefault="000D77F8" w:rsidP="000D77F8">
      <w:pPr>
        <w:spacing w:after="120" w:line="240" w:lineRule="auto"/>
        <w:ind w:left="1418"/>
        <w:contextualSpacing/>
        <w:rPr>
          <w:rFonts w:ascii="Fira Sans" w:hAnsi="Fira Sans"/>
          <w:sz w:val="20"/>
          <w:szCs w:val="20"/>
          <w:lang w:val="en-NZ" w:eastAsia="en-NZ"/>
        </w:rPr>
      </w:pPr>
    </w:p>
    <w:p w14:paraId="1737FCDD" w14:textId="77777777" w:rsidR="000D77F8" w:rsidRPr="006C2DA7" w:rsidRDefault="000D77F8" w:rsidP="000D77F8">
      <w:pPr>
        <w:spacing w:after="120" w:line="240" w:lineRule="auto"/>
        <w:ind w:left="1418"/>
        <w:contextualSpacing/>
        <w:rPr>
          <w:rFonts w:ascii="Fira Sans" w:hAnsi="Fira Sans"/>
          <w:sz w:val="20"/>
          <w:szCs w:val="2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3243" w:rsidRPr="00E17404" w14:paraId="56FA700F" w14:textId="77777777" w:rsidTr="007201F6">
        <w:trPr>
          <w:cantSplit/>
          <w:trHeight w:val="170"/>
          <w:jc w:val="center"/>
        </w:trPr>
        <w:tc>
          <w:tcPr>
            <w:tcW w:w="1256" w:type="dxa"/>
            <w:tcBorders>
              <w:right w:val="single" w:sz="18" w:space="0" w:color="FFF7E9"/>
            </w:tcBorders>
            <w:shd w:val="clear" w:color="auto" w:fill="C2D9BA"/>
            <w:vAlign w:val="center"/>
          </w:tcPr>
          <w:p w14:paraId="6F097FC6" w14:textId="77777777" w:rsidR="005B3243" w:rsidRPr="00410947" w:rsidRDefault="005B3243" w:rsidP="007201F6">
            <w:pPr>
              <w:jc w:val="center"/>
              <w:rPr>
                <w:sz w:val="14"/>
                <w:szCs w:val="14"/>
              </w:rPr>
            </w:pPr>
            <w:bookmarkStart w:id="28" w:name="_Toc158641224"/>
            <w:bookmarkStart w:id="29" w:name="_Hlk19102235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77B6A1" w14:textId="77777777" w:rsidR="005B3243" w:rsidRPr="00761A5A" w:rsidRDefault="005B3243"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DA62750" w14:textId="77777777" w:rsidR="005B3243" w:rsidRPr="00761A5A" w:rsidRDefault="005B3243"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A3F0653" w14:textId="77777777" w:rsidR="005B3243" w:rsidRPr="00537E6F" w:rsidRDefault="005B3243"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EE264F6" w14:textId="77777777" w:rsidR="005B3243" w:rsidRPr="00537E6F" w:rsidRDefault="005B3243"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47FDCB" w14:textId="77777777" w:rsidR="005B3243" w:rsidRPr="00537E6F" w:rsidRDefault="005B3243"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AE03914" w14:textId="77777777" w:rsidR="005B3243" w:rsidRPr="00537E6F" w:rsidRDefault="005B3243" w:rsidP="007201F6">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D5699B">
      <w:pPr>
        <w:pStyle w:val="OCCP3"/>
        <w:spacing w:after="120"/>
      </w:pPr>
      <w:bookmarkStart w:id="30" w:name="_Toc190353421"/>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8"/>
      <w:bookmarkEnd w:id="30"/>
    </w:p>
    <w:bookmarkEnd w:id="29"/>
    <w:p w14:paraId="24972032" w14:textId="0409BE6A" w:rsidR="00F11AF0" w:rsidRPr="003930A0" w:rsidRDefault="00F11AF0" w:rsidP="00F11AF0">
      <w:pPr>
        <w:spacing w:before="120" w:after="120"/>
        <w:rPr>
          <w:rFonts w:ascii="Fira Sans" w:hAnsi="Fira Sans"/>
          <w:b/>
          <w:bCs/>
          <w:color w:val="595454"/>
          <w:lang w:val="en-NZ" w:eastAsia="en-NZ"/>
        </w:rPr>
      </w:pPr>
      <w:r w:rsidRPr="0018667D">
        <w:rPr>
          <w:rFonts w:ascii="Fira Sans" w:hAnsi="Fira Sans"/>
          <w:b/>
          <w:color w:val="595454"/>
        </w:rPr>
        <w:t>This step outlines the process for initiation of the right investigations and referral to the appropriate specialist in a timely manner for the person with</w:t>
      </w:r>
      <w:r w:rsidRPr="0018667D">
        <w:rPr>
          <w:rFonts w:ascii="Fira Sans" w:hAnsi="Fira Sans"/>
          <w:b/>
          <w:bCs/>
          <w:color w:val="595454"/>
          <w:lang w:val="en-NZ" w:eastAsia="en-NZ"/>
        </w:rPr>
        <w:t xml:space="preserve"> </w:t>
      </w:r>
      <w:r w:rsidR="002C4361">
        <w:rPr>
          <w:rFonts w:ascii="Fira Sans" w:hAnsi="Fira Sans"/>
          <w:b/>
          <w:bCs/>
          <w:color w:val="595454"/>
          <w:lang w:val="en-NZ" w:eastAsia="en-NZ"/>
        </w:rPr>
        <w:t>c</w:t>
      </w:r>
      <w:r w:rsidR="00CE7CE5">
        <w:rPr>
          <w:rFonts w:ascii="Fira Sans" w:hAnsi="Fira Sans"/>
          <w:b/>
          <w:bCs/>
          <w:color w:val="595454"/>
          <w:lang w:val="en-NZ" w:eastAsia="en-NZ"/>
        </w:rPr>
        <w:t xml:space="preserve">hronic </w:t>
      </w:r>
      <w:r w:rsidR="002C4361">
        <w:rPr>
          <w:rFonts w:ascii="Fira Sans" w:hAnsi="Fira Sans"/>
          <w:b/>
          <w:bCs/>
          <w:color w:val="595454"/>
          <w:lang w:val="en-NZ" w:eastAsia="en-NZ"/>
        </w:rPr>
        <w:t>l</w:t>
      </w:r>
      <w:r w:rsidR="00CE7CE5">
        <w:rPr>
          <w:rFonts w:ascii="Fira Sans" w:hAnsi="Fira Sans"/>
          <w:b/>
          <w:bCs/>
          <w:color w:val="595454"/>
          <w:lang w:val="en-NZ" w:eastAsia="en-NZ"/>
        </w:rPr>
        <w:t xml:space="preserve">ymphocytic </w:t>
      </w:r>
      <w:r w:rsidR="002C4361" w:rsidRPr="003930A0">
        <w:rPr>
          <w:rFonts w:ascii="Fira Sans" w:hAnsi="Fira Sans"/>
          <w:b/>
          <w:bCs/>
          <w:color w:val="595454"/>
          <w:lang w:val="en-NZ" w:eastAsia="en-NZ"/>
        </w:rPr>
        <w:t>l</w:t>
      </w:r>
      <w:r w:rsidR="00CE7CE5" w:rsidRPr="003930A0">
        <w:rPr>
          <w:rFonts w:ascii="Fira Sans" w:hAnsi="Fira Sans"/>
          <w:b/>
          <w:bCs/>
          <w:color w:val="595454"/>
          <w:lang w:val="en-NZ" w:eastAsia="en-NZ"/>
        </w:rPr>
        <w:t>eukaemia</w:t>
      </w:r>
      <w:r w:rsidR="0018667D" w:rsidRPr="003930A0">
        <w:rPr>
          <w:rFonts w:ascii="Fira Sans" w:hAnsi="Fira Sans"/>
          <w:b/>
          <w:bCs/>
          <w:color w:val="595454"/>
          <w:lang w:val="en-NZ" w:eastAsia="en-NZ"/>
        </w:rPr>
        <w:t>.</w:t>
      </w:r>
    </w:p>
    <w:p w14:paraId="54BAD3E3" w14:textId="1322B161" w:rsidR="00F11AF0" w:rsidRDefault="00F11AF0" w:rsidP="00F11AF0">
      <w:pPr>
        <w:spacing w:line="240" w:lineRule="auto"/>
        <w:jc w:val="both"/>
        <w:rPr>
          <w:rFonts w:ascii="Fira Sans" w:hAnsi="Fira Sans"/>
          <w:lang w:val="en-NZ" w:eastAsia="en-NZ"/>
        </w:rPr>
      </w:pPr>
      <w:r w:rsidRPr="003930A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C45227" w:rsidRPr="003930A0">
        <w:rPr>
          <w:rFonts w:ascii="Fira Sans" w:hAnsi="Fira Sans"/>
          <w:lang w:val="en-NZ" w:eastAsia="en-NZ"/>
        </w:rPr>
        <w:t xml:space="preserve">Community </w:t>
      </w:r>
      <w:r w:rsidRPr="003930A0">
        <w:rPr>
          <w:rFonts w:ascii="Fira Sans" w:hAnsi="Fira Sans"/>
          <w:lang w:val="en-NZ" w:eastAsia="en-NZ"/>
        </w:rPr>
        <w:t xml:space="preserve">HealthPathways provide a source of relevant detailed information for a </w:t>
      </w:r>
      <w:r w:rsidR="00D37152" w:rsidRPr="003930A0">
        <w:rPr>
          <w:rFonts w:ascii="Fira Sans" w:hAnsi="Fira Sans"/>
          <w:color w:val="000000" w:themeColor="text1"/>
          <w:lang w:val="en-NZ" w:eastAsia="en-NZ"/>
        </w:rPr>
        <w:t>c</w:t>
      </w:r>
      <w:r w:rsidR="00CE7CE5" w:rsidRPr="003930A0">
        <w:rPr>
          <w:rFonts w:ascii="Fira Sans" w:hAnsi="Fira Sans"/>
          <w:color w:val="000000" w:themeColor="text1"/>
          <w:lang w:val="en-NZ" w:eastAsia="en-NZ"/>
        </w:rPr>
        <w:t xml:space="preserve">hronic </w:t>
      </w:r>
      <w:r w:rsidR="00D37152" w:rsidRPr="003930A0">
        <w:rPr>
          <w:rFonts w:ascii="Fira Sans" w:hAnsi="Fira Sans"/>
          <w:color w:val="000000" w:themeColor="text1"/>
          <w:lang w:val="en-NZ" w:eastAsia="en-NZ"/>
        </w:rPr>
        <w:t>l</w:t>
      </w:r>
      <w:r w:rsidR="00CE7CE5" w:rsidRPr="003930A0">
        <w:rPr>
          <w:rFonts w:ascii="Fira Sans" w:hAnsi="Fira Sans"/>
          <w:color w:val="000000" w:themeColor="text1"/>
          <w:lang w:val="en-NZ" w:eastAsia="en-NZ"/>
        </w:rPr>
        <w:t xml:space="preserve">ymphocytic </w:t>
      </w:r>
      <w:r w:rsidR="00600B1A" w:rsidRPr="003930A0">
        <w:rPr>
          <w:rFonts w:ascii="Fira Sans" w:hAnsi="Fira Sans"/>
          <w:color w:val="000000" w:themeColor="text1"/>
          <w:lang w:val="en-NZ" w:eastAsia="en-NZ"/>
        </w:rPr>
        <w:t>l</w:t>
      </w:r>
      <w:r w:rsidR="00CE7CE5" w:rsidRPr="003930A0">
        <w:rPr>
          <w:rFonts w:ascii="Fira Sans" w:hAnsi="Fira Sans"/>
          <w:color w:val="000000" w:themeColor="text1"/>
          <w:lang w:val="en-NZ" w:eastAsia="en-NZ"/>
        </w:rPr>
        <w:t>eukaemia</w:t>
      </w:r>
      <w:r w:rsidR="0018667D" w:rsidRPr="003930A0">
        <w:rPr>
          <w:rFonts w:ascii="Fira Sans" w:hAnsi="Fira Sans"/>
          <w:color w:val="000000" w:themeColor="text1"/>
          <w:lang w:val="en-NZ" w:eastAsia="en-NZ"/>
        </w:rPr>
        <w:t xml:space="preserve"> </w:t>
      </w:r>
      <w:r w:rsidRPr="003930A0">
        <w:rPr>
          <w:rFonts w:ascii="Fira Sans" w:hAnsi="Fira Sans"/>
          <w:color w:val="000000" w:themeColor="text1"/>
          <w:lang w:val="en-NZ" w:eastAsia="en-NZ"/>
        </w:rPr>
        <w:t>a</w:t>
      </w:r>
      <w:r w:rsidRPr="003930A0">
        <w:rPr>
          <w:rFonts w:ascii="Fira Sans" w:hAnsi="Fira Sans"/>
          <w:lang w:val="en-NZ" w:eastAsia="en-NZ"/>
        </w:rPr>
        <w:t>ssessment from a person’s primary care presentation and referral to secondary care to specialist services</w:t>
      </w:r>
      <w:r w:rsidR="003853DE" w:rsidRPr="003930A0">
        <w:rPr>
          <w:rFonts w:ascii="Fira Sans" w:hAnsi="Fira Sans"/>
          <w:lang w:val="en-NZ" w:eastAsia="en-NZ"/>
        </w:rPr>
        <w:t xml:space="preserve"> </w:t>
      </w:r>
      <w:bookmarkStart w:id="31" w:name="_Hlk191022394"/>
      <w:bookmarkStart w:id="32" w:name="_Hlk191478421"/>
      <w:r w:rsidR="00245C4F" w:rsidRPr="003930A0">
        <w:rPr>
          <w:rFonts w:ascii="Fira Sans" w:hAnsi="Fira Sans"/>
          <w:lang w:val="en-NZ" w:eastAsia="en-NZ"/>
        </w:rPr>
        <w:t>(</w:t>
      </w:r>
      <w:hyperlink r:id="rId32" w:history="1">
        <w:r w:rsidR="00245C4F" w:rsidRPr="003930A0">
          <w:rPr>
            <w:rStyle w:val="Hyperlink"/>
            <w:rFonts w:ascii="Fira Sans" w:hAnsi="Fira Sans"/>
            <w:b/>
            <w:bCs/>
            <w:color w:val="595454"/>
            <w:lang w:val="en-NZ" w:eastAsia="en-NZ"/>
          </w:rPr>
          <w:t>Community HealthPathways</w:t>
        </w:r>
      </w:hyperlink>
      <w:r w:rsidR="000D77F8">
        <w:t>,</w:t>
      </w:r>
      <w:r w:rsidR="00245C4F" w:rsidRPr="003930A0">
        <w:rPr>
          <w:rFonts w:ascii="Fira Sans" w:hAnsi="Fira Sans"/>
          <w:b/>
          <w:bCs/>
          <w:color w:val="595454"/>
          <w:lang w:val="en-NZ" w:eastAsia="en-NZ"/>
        </w:rPr>
        <w:t xml:space="preserve"> </w:t>
      </w:r>
      <w:r w:rsidR="003853DE" w:rsidRPr="003930A0">
        <w:rPr>
          <w:rFonts w:ascii="Fira Sans" w:hAnsi="Fira Sans"/>
          <w:lang w:val="en-NZ" w:eastAsia="en-NZ"/>
        </w:rPr>
        <w:t>2024)</w:t>
      </w:r>
      <w:r w:rsidRPr="003930A0">
        <w:rPr>
          <w:rFonts w:ascii="Fira Sans" w:hAnsi="Fira Sans"/>
          <w:lang w:val="en-NZ" w:eastAsia="en-NZ"/>
        </w:rPr>
        <w:t>.</w:t>
      </w:r>
      <w:bookmarkEnd w:id="31"/>
    </w:p>
    <w:bookmarkEnd w:id="32"/>
    <w:p w14:paraId="541A6F10" w14:textId="19602ED8"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AD5A87">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AD5A87">
      <w:pPr>
        <w:spacing w:before="120"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2B50E8">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2B50E8">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187679B6" w:rsidR="004C54C2" w:rsidRPr="004C54C2" w:rsidRDefault="004C54C2" w:rsidP="002B50E8">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 xml:space="preserve">supporting Māori with access to diagnostics, </w:t>
      </w:r>
      <w:r w:rsidR="006C063F"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AD5A87">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44717E21" w14:textId="0E95E7A1" w:rsidR="001F0A8C" w:rsidRDefault="000A2749" w:rsidP="006C6870">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965D24">
        <w:rPr>
          <w:rFonts w:ascii="Fira Sans" w:hAnsi="Fira Sans"/>
          <w:color w:val="000000" w:themeColor="text1"/>
          <w:lang w:val="en-NZ" w:eastAsia="en-NZ"/>
        </w:rPr>
        <w:t>c</w:t>
      </w:r>
      <w:r w:rsidR="00CE7CE5">
        <w:rPr>
          <w:rFonts w:ascii="Fira Sans" w:hAnsi="Fira Sans"/>
          <w:color w:val="000000" w:themeColor="text1"/>
          <w:lang w:val="en-NZ" w:eastAsia="en-NZ"/>
        </w:rPr>
        <w:t xml:space="preserve">hronic </w:t>
      </w:r>
      <w:r w:rsidR="00965D24">
        <w:rPr>
          <w:rFonts w:ascii="Fira Sans" w:hAnsi="Fira Sans"/>
          <w:color w:val="000000" w:themeColor="text1"/>
          <w:lang w:val="en-NZ" w:eastAsia="en-NZ"/>
        </w:rPr>
        <w:t>l</w:t>
      </w:r>
      <w:r w:rsidR="00CE7CE5">
        <w:rPr>
          <w:rFonts w:ascii="Fira Sans" w:hAnsi="Fira Sans"/>
          <w:color w:val="000000" w:themeColor="text1"/>
          <w:lang w:val="en-NZ" w:eastAsia="en-NZ"/>
        </w:rPr>
        <w:t xml:space="preserve">ymphocytic </w:t>
      </w:r>
      <w:r w:rsidR="00965D24">
        <w:rPr>
          <w:rFonts w:ascii="Fira Sans" w:hAnsi="Fira Sans"/>
          <w:color w:val="000000" w:themeColor="text1"/>
          <w:lang w:val="en-NZ" w:eastAsia="en-NZ"/>
        </w:rPr>
        <w:t>l</w:t>
      </w:r>
      <w:r w:rsidR="00CE7CE5">
        <w:rPr>
          <w:rFonts w:ascii="Fira Sans" w:hAnsi="Fira Sans"/>
          <w:color w:val="000000" w:themeColor="text1"/>
          <w:lang w:val="en-NZ" w:eastAsia="en-NZ"/>
        </w:rPr>
        <w:t>eukaemia</w:t>
      </w:r>
      <w:r w:rsidRPr="000A2749">
        <w:rPr>
          <w:rFonts w:ascii="Fira Sans" w:hAnsi="Fira Sans"/>
          <w:lang w:val="en-NZ" w:eastAsia="en-NZ"/>
        </w:rPr>
        <w:t xml:space="preserve">,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3278C956" w:rsidR="000A2749" w:rsidRPr="001F0A8C" w:rsidRDefault="000A2749" w:rsidP="006C6870">
      <w:pPr>
        <w:spacing w:before="120" w:after="120" w:line="240" w:lineRule="auto"/>
        <w:jc w:val="both"/>
        <w:rPr>
          <w:rFonts w:ascii="Fira Sans" w:hAnsi="Fira Sans"/>
          <w:color w:val="ED7D31" w:themeColor="accent2"/>
          <w:lang w:eastAsia="en-NZ"/>
        </w:rPr>
      </w:pPr>
      <w:r w:rsidRPr="000A2749">
        <w:rPr>
          <w:rFonts w:ascii="Fira Sans" w:hAnsi="Fira Sans"/>
          <w:lang w:val="en-NZ" w:eastAsia="en-NZ"/>
        </w:rPr>
        <w:t xml:space="preserve">Māori and Pacific peoples often present at an earlier age than the general population, so awareness and consideration need to factor into assessment and review of signs and symptoms. </w:t>
      </w:r>
    </w:p>
    <w:p w14:paraId="6C9042D4" w14:textId="7293EF59" w:rsidR="001F0A8C" w:rsidRPr="007449A4" w:rsidRDefault="001F0A8C" w:rsidP="006C6870">
      <w:pPr>
        <w:spacing w:before="120" w:after="120" w:line="240" w:lineRule="auto"/>
        <w:jc w:val="both"/>
        <w:rPr>
          <w:rFonts w:ascii="Fira Sans" w:hAnsi="Fira Sans"/>
          <w:color w:val="000000" w:themeColor="text1"/>
          <w:lang w:eastAsia="en-NZ"/>
        </w:rPr>
      </w:pPr>
      <w:r w:rsidRPr="007449A4">
        <w:rPr>
          <w:rFonts w:ascii="Fira Sans" w:hAnsi="Fira Sans"/>
          <w:color w:val="000000" w:themeColor="text1"/>
          <w:lang w:eastAsia="en-NZ"/>
        </w:rPr>
        <w:t xml:space="preserve">Most </w:t>
      </w:r>
      <w:r w:rsidR="006C0533">
        <w:rPr>
          <w:rFonts w:ascii="Fira Sans" w:hAnsi="Fira Sans"/>
          <w:color w:val="000000" w:themeColor="text1"/>
          <w:lang w:eastAsia="en-NZ"/>
        </w:rPr>
        <w:t xml:space="preserve">people with </w:t>
      </w:r>
      <w:r w:rsidR="00D97C2A">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D97C2A">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D97C2A">
        <w:rPr>
          <w:rFonts w:ascii="Fira Sans" w:hAnsi="Fira Sans"/>
          <w:color w:val="000000" w:themeColor="text1"/>
          <w:lang w:eastAsia="en-NZ"/>
        </w:rPr>
        <w:t>l</w:t>
      </w:r>
      <w:r w:rsidR="00CE7CE5">
        <w:rPr>
          <w:rFonts w:ascii="Fira Sans" w:hAnsi="Fira Sans"/>
          <w:color w:val="000000" w:themeColor="text1"/>
          <w:lang w:eastAsia="en-NZ"/>
        </w:rPr>
        <w:t>eukaemia</w:t>
      </w:r>
      <w:r w:rsidRPr="007449A4">
        <w:rPr>
          <w:rFonts w:ascii="Fira Sans" w:hAnsi="Fira Sans"/>
          <w:color w:val="000000" w:themeColor="text1"/>
          <w:lang w:eastAsia="en-NZ"/>
        </w:rPr>
        <w:t xml:space="preserve"> are asymptomatic when they are diagnosed. Often </w:t>
      </w:r>
      <w:r w:rsidR="009500B8">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9500B8">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9500B8">
        <w:rPr>
          <w:rFonts w:ascii="Fira Sans" w:hAnsi="Fira Sans"/>
          <w:color w:val="000000" w:themeColor="text1"/>
          <w:lang w:eastAsia="en-NZ"/>
        </w:rPr>
        <w:t>l</w:t>
      </w:r>
      <w:r w:rsidR="00CE7CE5">
        <w:rPr>
          <w:rFonts w:ascii="Fira Sans" w:hAnsi="Fira Sans"/>
          <w:color w:val="000000" w:themeColor="text1"/>
          <w:lang w:eastAsia="en-NZ"/>
        </w:rPr>
        <w:t>eukaemia</w:t>
      </w:r>
      <w:r w:rsidRPr="007449A4">
        <w:rPr>
          <w:rFonts w:ascii="Fira Sans" w:hAnsi="Fira Sans"/>
          <w:color w:val="000000" w:themeColor="text1"/>
          <w:lang w:eastAsia="en-NZ"/>
        </w:rPr>
        <w:t xml:space="preserve"> is recognised after lymphocytosis is found </w:t>
      </w:r>
      <w:r w:rsidR="00995B26">
        <w:rPr>
          <w:rFonts w:ascii="Fira Sans" w:hAnsi="Fira Sans"/>
          <w:color w:val="000000" w:themeColor="text1"/>
          <w:lang w:eastAsia="en-NZ"/>
        </w:rPr>
        <w:t>from</w:t>
      </w:r>
      <w:r w:rsidRPr="007449A4">
        <w:rPr>
          <w:rFonts w:ascii="Fira Sans" w:hAnsi="Fira Sans"/>
          <w:color w:val="000000" w:themeColor="text1"/>
          <w:lang w:eastAsia="en-NZ"/>
        </w:rPr>
        <w:t xml:space="preserve"> a routine blood test performed for other reasons.</w:t>
      </w:r>
    </w:p>
    <w:p w14:paraId="5A1522A3" w14:textId="357C23F5" w:rsidR="000A2749" w:rsidRPr="000A2749" w:rsidRDefault="007842CD" w:rsidP="006F2014">
      <w:pPr>
        <w:spacing w:after="0" w:line="240" w:lineRule="auto"/>
        <w:contextualSpacing/>
        <w:rPr>
          <w:rFonts w:ascii="Fira Sans" w:eastAsia="Times New Roman" w:hAnsi="Fira Sans" w:cstheme="minorHAnsi"/>
          <w:color w:val="385623" w:themeColor="accent6" w:themeShade="80"/>
          <w:lang w:val="en-NZ" w:eastAsia="en-NZ"/>
        </w:rPr>
      </w:pPr>
      <w:r>
        <w:rPr>
          <w:rFonts w:ascii="Fira Sans" w:hAnsi="Fira Sans"/>
          <w:lang w:val="en-NZ" w:eastAsia="en-NZ"/>
        </w:rPr>
        <w:t>S</w:t>
      </w:r>
      <w:r w:rsidR="000A2749" w:rsidRPr="000A2749">
        <w:rPr>
          <w:rFonts w:ascii="Fira Sans" w:hAnsi="Fira Sans"/>
          <w:lang w:val="en-NZ" w:eastAsia="en-NZ"/>
        </w:rPr>
        <w:t xml:space="preserve">igns and symptoms </w:t>
      </w:r>
      <w:r>
        <w:rPr>
          <w:rFonts w:ascii="Fira Sans" w:hAnsi="Fira Sans"/>
          <w:lang w:val="en-NZ" w:eastAsia="en-NZ"/>
        </w:rPr>
        <w:t>suspicious for chronic Lymphocytic leukaem</w:t>
      </w:r>
      <w:r w:rsidR="00CD5DC1">
        <w:rPr>
          <w:rFonts w:ascii="Fira Sans" w:hAnsi="Fira Sans"/>
          <w:lang w:val="en-NZ" w:eastAsia="en-NZ"/>
        </w:rPr>
        <w:t xml:space="preserve">ia </w:t>
      </w:r>
      <w:r w:rsidR="000A2749" w:rsidRPr="000A2749">
        <w:rPr>
          <w:rFonts w:ascii="Fira Sans" w:hAnsi="Fira Sans"/>
          <w:lang w:val="en-NZ" w:eastAsia="en-NZ"/>
        </w:rPr>
        <w:t>include:</w:t>
      </w:r>
    </w:p>
    <w:p w14:paraId="176F1800" w14:textId="59E75C7A" w:rsidR="003C0737"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painless swelling of lymph nodes that may fluctuate in size but don’t completely resolve (within six to 12 weeks) – this can affect any lymph nodes but often occurs around the neck  </w:t>
      </w:r>
    </w:p>
    <w:p w14:paraId="7C9DC3CD" w14:textId="038D5D6F"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unexplained weight loss of more than 10</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body weight within the past six months  </w:t>
      </w:r>
    </w:p>
    <w:p w14:paraId="4B6D92F9" w14:textId="2A6B7CA9"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fever without signs of infection (rare)   </w:t>
      </w:r>
    </w:p>
    <w:p w14:paraId="45AC2BE7" w14:textId="77777777"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severe,</w:t>
      </w:r>
      <w:r w:rsidRPr="006F2014">
        <w:rPr>
          <w:rFonts w:ascii="Calibri" w:eastAsia="Times New Roman" w:hAnsi="Calibri" w:cs="Calibri"/>
          <w:color w:val="000000" w:themeColor="text1"/>
          <w:lang w:eastAsia="en-NZ"/>
        </w:rPr>
        <w:t xml:space="preserve"> </w:t>
      </w:r>
      <w:r w:rsidRPr="006F2014">
        <w:rPr>
          <w:rFonts w:ascii="Fira Sans" w:hAnsi="Fira Sans"/>
          <w:color w:val="000000" w:themeColor="text1"/>
          <w:lang w:eastAsia="en-NZ"/>
        </w:rPr>
        <w:t>often drenching</w:t>
      </w:r>
      <w:r w:rsidRPr="006F2014">
        <w:rPr>
          <w:rFonts w:ascii="Calibri" w:eastAsia="Times New Roman" w:hAnsi="Calibri" w:cs="Calibri"/>
          <w:color w:val="000000" w:themeColor="text1"/>
          <w:lang w:eastAsia="en-NZ"/>
        </w:rPr>
        <w:t xml:space="preserve"> </w:t>
      </w:r>
      <w:r w:rsidRPr="006F2014">
        <w:rPr>
          <w:rFonts w:ascii="Fira Sans" w:hAnsi="Fira Sans"/>
          <w:color w:val="000000" w:themeColor="text1"/>
          <w:lang w:eastAsia="en-NZ"/>
        </w:rPr>
        <w:t>night sweats without signs of infection (uncommon</w:t>
      </w:r>
      <w:r w:rsidRPr="006F2014">
        <w:rPr>
          <w:rFonts w:ascii="Calibri" w:eastAsia="Times New Roman" w:hAnsi="Calibri" w:cs="Calibri"/>
          <w:color w:val="000000" w:themeColor="text1"/>
          <w:lang w:eastAsia="en-NZ"/>
        </w:rPr>
        <w:t>)  </w:t>
      </w:r>
    </w:p>
    <w:p w14:paraId="791D27C3" w14:textId="77777777"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extreme fatigue (prevents person from working or doing their usual activities)  </w:t>
      </w:r>
    </w:p>
    <w:p w14:paraId="74A68A72" w14:textId="7B59081E" w:rsidR="00A548C5"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frequent infections or first onset of herpes zoster reactivation.  </w:t>
      </w:r>
    </w:p>
    <w:p w14:paraId="194A315E" w14:textId="77777777" w:rsidR="00C04B43" w:rsidRPr="00C04B43" w:rsidRDefault="00C04B43" w:rsidP="00C04B43">
      <w:pPr>
        <w:shd w:val="clear" w:color="auto" w:fill="FFFFFF"/>
        <w:spacing w:after="120" w:line="240" w:lineRule="auto"/>
        <w:ind w:left="284"/>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3243" w:rsidRPr="00E17404" w14:paraId="1B509D28" w14:textId="77777777" w:rsidTr="007201F6">
        <w:trPr>
          <w:cantSplit/>
          <w:trHeight w:val="170"/>
          <w:jc w:val="center"/>
        </w:trPr>
        <w:tc>
          <w:tcPr>
            <w:tcW w:w="1256" w:type="dxa"/>
            <w:tcBorders>
              <w:right w:val="single" w:sz="18" w:space="0" w:color="FFF7E9"/>
            </w:tcBorders>
            <w:shd w:val="clear" w:color="auto" w:fill="C2D9BA"/>
            <w:vAlign w:val="center"/>
          </w:tcPr>
          <w:p w14:paraId="4120760D" w14:textId="77777777" w:rsidR="005B3243" w:rsidRPr="00410947" w:rsidRDefault="005B3243"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5DA146" w14:textId="77777777" w:rsidR="005B3243" w:rsidRPr="00761A5A" w:rsidRDefault="005B3243"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400B805" w14:textId="77777777" w:rsidR="005B3243" w:rsidRPr="00761A5A" w:rsidRDefault="005B3243"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AA07D7E" w14:textId="77777777" w:rsidR="005B3243" w:rsidRPr="00537E6F" w:rsidRDefault="005B3243"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9FB3745" w14:textId="77777777" w:rsidR="005B3243" w:rsidRPr="00537E6F" w:rsidRDefault="005B3243"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5842C82" w14:textId="77777777" w:rsidR="005B3243" w:rsidRPr="00537E6F" w:rsidRDefault="005B3243"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AC33EB" w14:textId="77777777" w:rsidR="005B3243" w:rsidRPr="00537E6F" w:rsidRDefault="005B3243" w:rsidP="007201F6">
            <w:pPr>
              <w:jc w:val="center"/>
              <w:rPr>
                <w:sz w:val="14"/>
                <w:szCs w:val="14"/>
              </w:rPr>
            </w:pPr>
            <w:r w:rsidRPr="00537E6F">
              <w:rPr>
                <w:rFonts w:eastAsia="Fira Sans" w:cs="Fira Sans"/>
                <w:sz w:val="14"/>
                <w:szCs w:val="14"/>
                <w:lang w:eastAsia="en-NZ"/>
              </w:rPr>
              <w:t>Palliative and end of life care</w:t>
            </w:r>
          </w:p>
        </w:tc>
      </w:tr>
    </w:tbl>
    <w:p w14:paraId="6D6433AD" w14:textId="4ACDA2F0" w:rsidR="00A548C5" w:rsidRPr="006F2014" w:rsidRDefault="00A548C5" w:rsidP="002B50E8">
      <w:pPr>
        <w:pStyle w:val="ListParagraph"/>
        <w:numPr>
          <w:ilvl w:val="0"/>
          <w:numId w:val="162"/>
        </w:numPr>
        <w:shd w:val="clear" w:color="auto" w:fill="FFFFFF"/>
        <w:spacing w:before="120" w:after="0" w:line="240" w:lineRule="auto"/>
        <w:ind w:left="568" w:hanging="284"/>
        <w:contextualSpacing w:val="0"/>
        <w:jc w:val="both"/>
        <w:textAlignment w:val="baseline"/>
        <w:rPr>
          <w:rFonts w:ascii="Fira Sans" w:hAnsi="Fira Sans"/>
          <w:color w:val="000000" w:themeColor="text1"/>
          <w:lang w:eastAsia="en-NZ"/>
        </w:rPr>
      </w:pPr>
      <w:r w:rsidRPr="006F2014">
        <w:rPr>
          <w:rFonts w:ascii="Fira Sans" w:hAnsi="Fira Sans"/>
          <w:color w:val="000000" w:themeColor="text1"/>
          <w:lang w:eastAsia="en-NZ"/>
        </w:rPr>
        <w:t>lymphadenopathy – 50 to 90</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w:t>
      </w:r>
      <w:r w:rsidR="00584502">
        <w:rPr>
          <w:rFonts w:ascii="Fira Sans" w:hAnsi="Fira Sans"/>
          <w:color w:val="000000" w:themeColor="text1"/>
          <w:lang w:eastAsia="en-NZ"/>
        </w:rPr>
        <w:t xml:space="preserve">people with </w:t>
      </w:r>
      <w:r w:rsidR="00CD5DC1">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D5DC1">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CD5DC1">
        <w:rPr>
          <w:rFonts w:ascii="Fira Sans" w:hAnsi="Fira Sans"/>
          <w:color w:val="000000" w:themeColor="text1"/>
          <w:lang w:eastAsia="en-NZ"/>
        </w:rPr>
        <w:t>l</w:t>
      </w:r>
      <w:r w:rsidR="00CE7CE5">
        <w:rPr>
          <w:rFonts w:ascii="Fira Sans" w:hAnsi="Fira Sans"/>
          <w:color w:val="000000" w:themeColor="text1"/>
          <w:lang w:eastAsia="en-NZ"/>
        </w:rPr>
        <w:t>eukaemia</w:t>
      </w:r>
      <w:r w:rsidRPr="006F2014">
        <w:rPr>
          <w:rFonts w:ascii="Fira Sans" w:hAnsi="Fira Sans"/>
          <w:color w:val="000000" w:themeColor="text1"/>
          <w:lang w:eastAsia="en-NZ"/>
        </w:rPr>
        <w:t xml:space="preserve"> experience enlarged lymph nodes (cervical, supraclavicular</w:t>
      </w:r>
      <w:r w:rsidR="005B3243">
        <w:rPr>
          <w:rFonts w:ascii="Fira Sans" w:hAnsi="Fira Sans"/>
          <w:color w:val="000000" w:themeColor="text1"/>
          <w:lang w:eastAsia="en-NZ"/>
        </w:rPr>
        <w:t>,</w:t>
      </w:r>
      <w:r w:rsidRPr="006F2014">
        <w:rPr>
          <w:rFonts w:ascii="Fira Sans" w:hAnsi="Fira Sans"/>
          <w:color w:val="000000" w:themeColor="text1"/>
          <w:lang w:eastAsia="en-NZ"/>
        </w:rPr>
        <w:t xml:space="preserve"> and axillary are the most common areas)</w:t>
      </w:r>
      <w:r w:rsidR="00E5492F">
        <w:rPr>
          <w:rFonts w:ascii="Fira Sans" w:hAnsi="Fira Sans"/>
          <w:color w:val="000000" w:themeColor="text1"/>
          <w:lang w:eastAsia="en-NZ"/>
        </w:rPr>
        <w:t xml:space="preserve">. </w:t>
      </w:r>
      <w:r w:rsidR="00365AD0">
        <w:rPr>
          <w:rFonts w:ascii="Fira Sans" w:hAnsi="Fira Sans"/>
          <w:color w:val="000000" w:themeColor="text1"/>
          <w:lang w:eastAsia="en-NZ"/>
        </w:rPr>
        <w:t xml:space="preserve">High suspicion of </w:t>
      </w:r>
      <w:r w:rsidR="0016486E">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16486E">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16486E">
        <w:rPr>
          <w:rFonts w:ascii="Fira Sans" w:hAnsi="Fira Sans"/>
          <w:color w:val="000000" w:themeColor="text1"/>
          <w:lang w:eastAsia="en-NZ"/>
        </w:rPr>
        <w:t>l</w:t>
      </w:r>
      <w:r w:rsidR="00CE7CE5">
        <w:rPr>
          <w:rFonts w:ascii="Fira Sans" w:hAnsi="Fira Sans"/>
          <w:color w:val="000000" w:themeColor="text1"/>
          <w:lang w:eastAsia="en-NZ"/>
        </w:rPr>
        <w:t>eukaemia</w:t>
      </w:r>
      <w:r w:rsidR="00365AD0">
        <w:rPr>
          <w:rFonts w:ascii="Fira Sans" w:hAnsi="Fira Sans"/>
          <w:color w:val="000000" w:themeColor="text1"/>
          <w:lang w:eastAsia="en-NZ"/>
        </w:rPr>
        <w:t xml:space="preserve"> should be considered with generalized or bulky lymph</w:t>
      </w:r>
      <w:r w:rsidR="00AB08B5">
        <w:rPr>
          <w:rFonts w:ascii="Fira Sans" w:hAnsi="Fira Sans"/>
          <w:color w:val="000000" w:themeColor="text1"/>
          <w:lang w:eastAsia="en-NZ"/>
        </w:rPr>
        <w:t xml:space="preserve">adenopathy </w:t>
      </w:r>
      <w:r w:rsidR="00750397">
        <w:rPr>
          <w:rFonts w:ascii="Fira Sans" w:hAnsi="Fira Sans"/>
          <w:color w:val="000000" w:themeColor="text1"/>
          <w:lang w:eastAsia="en-NZ"/>
        </w:rPr>
        <w:t>and</w:t>
      </w:r>
      <w:r w:rsidR="00AB08B5">
        <w:rPr>
          <w:rFonts w:ascii="Fira Sans" w:hAnsi="Fira Sans"/>
          <w:color w:val="000000" w:themeColor="text1"/>
          <w:lang w:eastAsia="en-NZ"/>
        </w:rPr>
        <w:t xml:space="preserve"> a significant lymphocytosis</w:t>
      </w:r>
      <w:r w:rsidRPr="006F2014">
        <w:rPr>
          <w:rFonts w:ascii="Fira Sans" w:hAnsi="Fira Sans"/>
          <w:color w:val="000000" w:themeColor="text1"/>
          <w:lang w:eastAsia="en-NZ"/>
        </w:rPr>
        <w:t>  </w:t>
      </w:r>
    </w:p>
    <w:p w14:paraId="381F6C55" w14:textId="19D09B22"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splenomegaly – 25 to 55</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cases</w:t>
      </w:r>
      <w:r w:rsidR="00AB08B5">
        <w:rPr>
          <w:rFonts w:ascii="Fira Sans" w:hAnsi="Fira Sans"/>
          <w:color w:val="000000" w:themeColor="text1"/>
          <w:lang w:eastAsia="en-NZ"/>
        </w:rPr>
        <w:t xml:space="preserve">. High suspicion of </w:t>
      </w:r>
      <w:r w:rsidR="00E82B35">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E82B35">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E82B35">
        <w:rPr>
          <w:rFonts w:ascii="Fira Sans" w:hAnsi="Fira Sans"/>
          <w:color w:val="000000" w:themeColor="text1"/>
          <w:lang w:eastAsia="en-NZ"/>
        </w:rPr>
        <w:t>l</w:t>
      </w:r>
      <w:r w:rsidR="00CE7CE5">
        <w:rPr>
          <w:rFonts w:ascii="Fira Sans" w:hAnsi="Fira Sans"/>
          <w:color w:val="000000" w:themeColor="text1"/>
          <w:lang w:eastAsia="en-NZ"/>
        </w:rPr>
        <w:t>eukaemia</w:t>
      </w:r>
      <w:r w:rsidR="00AB08B5">
        <w:rPr>
          <w:rFonts w:ascii="Fira Sans" w:hAnsi="Fira Sans"/>
          <w:color w:val="000000" w:themeColor="text1"/>
          <w:lang w:eastAsia="en-NZ"/>
        </w:rPr>
        <w:t xml:space="preserve"> should be considered </w:t>
      </w:r>
      <w:r w:rsidR="00BA2D0A">
        <w:rPr>
          <w:rFonts w:ascii="Fira Sans" w:hAnsi="Fira Sans"/>
          <w:color w:val="000000" w:themeColor="text1"/>
          <w:lang w:eastAsia="en-NZ"/>
        </w:rPr>
        <w:t xml:space="preserve">in </w:t>
      </w:r>
      <w:r w:rsidR="00D629B8">
        <w:rPr>
          <w:rFonts w:ascii="Fira Sans" w:hAnsi="Fira Sans"/>
          <w:color w:val="000000" w:themeColor="text1"/>
          <w:lang w:eastAsia="en-NZ"/>
        </w:rPr>
        <w:t>people</w:t>
      </w:r>
      <w:r w:rsidR="00BA2D0A">
        <w:rPr>
          <w:rFonts w:ascii="Fira Sans" w:hAnsi="Fira Sans"/>
          <w:color w:val="000000" w:themeColor="text1"/>
          <w:lang w:eastAsia="en-NZ"/>
        </w:rPr>
        <w:t xml:space="preserve"> </w:t>
      </w:r>
      <w:r w:rsidR="000828BD">
        <w:rPr>
          <w:rFonts w:ascii="Fira Sans" w:hAnsi="Fira Sans"/>
          <w:color w:val="000000" w:themeColor="text1"/>
          <w:lang w:eastAsia="en-NZ"/>
        </w:rPr>
        <w:t>with</w:t>
      </w:r>
      <w:r w:rsidR="0087047F">
        <w:rPr>
          <w:rFonts w:ascii="Fira Sans" w:hAnsi="Fira Sans"/>
          <w:color w:val="000000" w:themeColor="text1"/>
          <w:lang w:eastAsia="en-NZ"/>
        </w:rPr>
        <w:t xml:space="preserve"> unexplained moderate</w:t>
      </w:r>
      <w:r w:rsidR="00E82B35">
        <w:rPr>
          <w:rFonts w:ascii="Fira Sans" w:hAnsi="Fira Sans"/>
          <w:color w:val="000000" w:themeColor="text1"/>
          <w:lang w:eastAsia="en-NZ"/>
        </w:rPr>
        <w:t xml:space="preserve"> to </w:t>
      </w:r>
      <w:r w:rsidR="0087047F">
        <w:rPr>
          <w:rFonts w:ascii="Fira Sans" w:hAnsi="Fira Sans"/>
          <w:color w:val="000000" w:themeColor="text1"/>
          <w:lang w:eastAsia="en-NZ"/>
        </w:rPr>
        <w:t xml:space="preserve">severe splenomegaly </w:t>
      </w:r>
      <w:r w:rsidR="000828BD">
        <w:rPr>
          <w:rFonts w:ascii="Fira Sans" w:hAnsi="Fira Sans"/>
          <w:color w:val="000000" w:themeColor="text1"/>
          <w:lang w:eastAsia="en-NZ"/>
        </w:rPr>
        <w:t>and</w:t>
      </w:r>
      <w:r w:rsidR="0087047F">
        <w:rPr>
          <w:rFonts w:ascii="Fira Sans" w:hAnsi="Fira Sans"/>
          <w:color w:val="000000" w:themeColor="text1"/>
          <w:lang w:eastAsia="en-NZ"/>
        </w:rPr>
        <w:t xml:space="preserve"> significant lymphocytosis</w:t>
      </w:r>
    </w:p>
    <w:p w14:paraId="288BD5B8" w14:textId="39516155"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hepatomegaly – 15 to 25</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cases.  </w:t>
      </w:r>
    </w:p>
    <w:p w14:paraId="707762F7" w14:textId="76FD143E" w:rsidR="00A548C5" w:rsidRPr="006F2014" w:rsidRDefault="00A548C5" w:rsidP="00A548C5">
      <w:pPr>
        <w:shd w:val="clear" w:color="auto" w:fill="FFFFFF"/>
        <w:spacing w:after="0" w:line="240" w:lineRule="auto"/>
        <w:textAlignment w:val="baseline"/>
        <w:rPr>
          <w:rFonts w:ascii="Fira Sans" w:hAnsi="Fira Sans"/>
          <w:color w:val="000000" w:themeColor="text1"/>
          <w:lang w:eastAsia="en-NZ"/>
        </w:rPr>
      </w:pPr>
      <w:r w:rsidRPr="006F2014">
        <w:rPr>
          <w:rFonts w:ascii="Fira Sans" w:hAnsi="Fira Sans"/>
          <w:color w:val="000000" w:themeColor="text1"/>
          <w:lang w:eastAsia="en-NZ"/>
        </w:rPr>
        <w:t xml:space="preserve">If any of the following abnormalities are found, </w:t>
      </w:r>
      <w:r w:rsidR="00C10F2A">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10F2A">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C10F2A">
        <w:rPr>
          <w:rFonts w:ascii="Fira Sans" w:hAnsi="Fira Sans"/>
          <w:color w:val="000000" w:themeColor="text1"/>
          <w:lang w:eastAsia="en-NZ"/>
        </w:rPr>
        <w:t>l</w:t>
      </w:r>
      <w:r w:rsidR="00CE7CE5">
        <w:rPr>
          <w:rFonts w:ascii="Fira Sans" w:hAnsi="Fira Sans"/>
          <w:color w:val="000000" w:themeColor="text1"/>
          <w:lang w:eastAsia="en-NZ"/>
        </w:rPr>
        <w:t>eukaemia</w:t>
      </w:r>
      <w:r w:rsidRPr="006F2014">
        <w:rPr>
          <w:rFonts w:ascii="Fira Sans" w:hAnsi="Fira Sans"/>
          <w:color w:val="000000" w:themeColor="text1"/>
          <w:lang w:eastAsia="en-NZ"/>
        </w:rPr>
        <w:t xml:space="preserve"> should be investigated as a possible underlying cause:  </w:t>
      </w:r>
    </w:p>
    <w:p w14:paraId="2F1CA14E" w14:textId="20243523"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hypogammaglobulinemia – present in a quarter of</w:t>
      </w:r>
      <w:r w:rsidR="00584502">
        <w:rPr>
          <w:rFonts w:ascii="Fira Sans" w:hAnsi="Fira Sans"/>
          <w:color w:val="000000" w:themeColor="text1"/>
          <w:lang w:eastAsia="en-NZ"/>
        </w:rPr>
        <w:t xml:space="preserve"> people with </w:t>
      </w:r>
      <w:r w:rsidR="00C10F2A">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10F2A">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C10F2A">
        <w:rPr>
          <w:rFonts w:ascii="Fira Sans" w:hAnsi="Fira Sans"/>
          <w:color w:val="000000" w:themeColor="text1"/>
          <w:lang w:eastAsia="en-NZ"/>
        </w:rPr>
        <w:t>l</w:t>
      </w:r>
      <w:r w:rsidR="00CE7CE5">
        <w:rPr>
          <w:rFonts w:ascii="Fira Sans" w:hAnsi="Fira Sans"/>
          <w:color w:val="000000" w:themeColor="text1"/>
          <w:lang w:eastAsia="en-NZ"/>
        </w:rPr>
        <w:t>eukaemia</w:t>
      </w:r>
      <w:r w:rsidRPr="006F2014">
        <w:rPr>
          <w:rFonts w:ascii="Fira Sans" w:hAnsi="Fira Sans"/>
          <w:color w:val="000000" w:themeColor="text1"/>
          <w:lang w:eastAsia="en-NZ"/>
        </w:rPr>
        <w:t xml:space="preserve"> at initial diagnosis and becomes more </w:t>
      </w:r>
      <w:r w:rsidR="00497909">
        <w:rPr>
          <w:rFonts w:ascii="Fira Sans" w:hAnsi="Fira Sans"/>
          <w:color w:val="000000" w:themeColor="text1"/>
          <w:lang w:eastAsia="en-NZ"/>
        </w:rPr>
        <w:t>prevalent</w:t>
      </w:r>
      <w:r w:rsidRPr="006F2014">
        <w:rPr>
          <w:rFonts w:ascii="Fira Sans" w:hAnsi="Fira Sans"/>
          <w:color w:val="000000" w:themeColor="text1"/>
          <w:lang w:eastAsia="en-NZ"/>
        </w:rPr>
        <w:t xml:space="preserve"> as the disease progresses </w:t>
      </w:r>
    </w:p>
    <w:p w14:paraId="786505AC" w14:textId="77777777"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autoimmune haemolytic anaemia  </w:t>
      </w:r>
    </w:p>
    <w:p w14:paraId="56979D9B" w14:textId="12AC628F" w:rsidR="00A548C5" w:rsidRPr="006F2014" w:rsidRDefault="009814BC"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 xml:space="preserve">signs </w:t>
      </w:r>
      <w:r w:rsidR="00544D3B">
        <w:rPr>
          <w:rFonts w:ascii="Fira Sans" w:hAnsi="Fira Sans"/>
          <w:color w:val="000000" w:themeColor="text1"/>
          <w:lang w:eastAsia="en-NZ"/>
        </w:rPr>
        <w:t xml:space="preserve">and symptoms </w:t>
      </w:r>
      <w:r>
        <w:rPr>
          <w:rFonts w:ascii="Fira Sans" w:hAnsi="Fira Sans"/>
          <w:color w:val="000000" w:themeColor="text1"/>
          <w:lang w:eastAsia="en-NZ"/>
        </w:rPr>
        <w:t xml:space="preserve">related to severe </w:t>
      </w:r>
      <w:r w:rsidR="00A548C5" w:rsidRPr="006F2014">
        <w:rPr>
          <w:rFonts w:ascii="Fira Sans" w:hAnsi="Fira Sans"/>
          <w:color w:val="000000" w:themeColor="text1"/>
          <w:lang w:eastAsia="en-NZ"/>
        </w:rPr>
        <w:t>thrombocytopenia</w:t>
      </w:r>
      <w:r>
        <w:rPr>
          <w:rFonts w:ascii="Fira Sans" w:hAnsi="Fira Sans"/>
          <w:color w:val="000000" w:themeColor="text1"/>
          <w:lang w:eastAsia="en-NZ"/>
        </w:rPr>
        <w:t xml:space="preserve"> with a lymphocytosis</w:t>
      </w:r>
      <w:r w:rsidR="00A548C5" w:rsidRPr="006F2014">
        <w:rPr>
          <w:rFonts w:ascii="Fira Sans" w:hAnsi="Fira Sans"/>
          <w:color w:val="000000" w:themeColor="text1"/>
          <w:lang w:eastAsia="en-NZ"/>
        </w:rPr>
        <w:t>.  </w:t>
      </w:r>
    </w:p>
    <w:p w14:paraId="60B65979" w14:textId="77777777" w:rsidR="001C6F2A" w:rsidRPr="005F4797" w:rsidRDefault="00C60D8D" w:rsidP="001C6F2A">
      <w:pPr>
        <w:spacing w:before="120" w:after="0" w:line="240" w:lineRule="auto"/>
        <w:jc w:val="both"/>
        <w:rPr>
          <w:rFonts w:ascii="Fira Sans" w:hAnsi="Fira Sans"/>
          <w:lang w:val="en-NZ" w:eastAsia="en-NZ"/>
        </w:rPr>
      </w:pPr>
      <w:r w:rsidRPr="00344CA4">
        <w:rPr>
          <w:rFonts w:ascii="Fira Sans" w:hAnsi="Fira Sans"/>
          <w:lang w:val="en-NZ" w:eastAsia="en-NZ"/>
        </w:rPr>
        <w:t xml:space="preserve">Signs and symptoms suspicious of cancer that prompt initial investigations may be via primary care, elective </w:t>
      </w:r>
      <w:r w:rsidR="00163FEB" w:rsidRPr="00344CA4">
        <w:rPr>
          <w:rFonts w:ascii="Fira Sans" w:hAnsi="Fira Sans"/>
          <w:lang w:val="en-NZ" w:eastAsia="en-NZ"/>
        </w:rPr>
        <w:t>care,</w:t>
      </w:r>
      <w:r w:rsidRPr="00344CA4">
        <w:rPr>
          <w:rFonts w:ascii="Fira Sans" w:hAnsi="Fira Sans"/>
          <w:lang w:val="en-NZ" w:eastAsia="en-NZ"/>
        </w:rPr>
        <w:t xml:space="preserve"> or an acute admission. Primary care services work with the person and their whānau to assess, investigate, </w:t>
      </w:r>
      <w:r w:rsidR="00163FEB" w:rsidRPr="00344CA4">
        <w:rPr>
          <w:rFonts w:ascii="Fira Sans" w:hAnsi="Fira Sans"/>
          <w:lang w:val="en-NZ" w:eastAsia="en-NZ"/>
        </w:rPr>
        <w:t>review,</w:t>
      </w:r>
      <w:r w:rsidRPr="00344CA4">
        <w:rPr>
          <w:rFonts w:ascii="Fira Sans" w:hAnsi="Fira Sans"/>
          <w:lang w:val="en-NZ" w:eastAsia="en-NZ"/>
        </w:rPr>
        <w:t xml:space="preserve"> and refer to appropriate services within recommended timeframes (see Optimal Timeframe section). </w:t>
      </w:r>
      <w:bookmarkStart w:id="33" w:name="_Hlk191022626"/>
      <w:r w:rsidR="001C6F2A" w:rsidRPr="005F4797">
        <w:rPr>
          <w:rFonts w:ascii="Fira Sans" w:hAnsi="Fira Sans"/>
          <w:lang w:val="en-NZ" w:eastAsia="en-NZ"/>
        </w:rPr>
        <w:t xml:space="preserve">These timeframes are indicated by national </w:t>
      </w:r>
      <w:r w:rsidR="001C6F2A">
        <w:rPr>
          <w:rFonts w:ascii="Fira Sans" w:hAnsi="Fira Sans"/>
          <w:lang w:val="en-NZ" w:eastAsia="en-NZ"/>
        </w:rPr>
        <w:t>Faster Cancer Treatment (</w:t>
      </w:r>
      <w:r w:rsidR="001C6F2A" w:rsidRPr="005F4797">
        <w:rPr>
          <w:rFonts w:ascii="Fira Sans" w:hAnsi="Fira Sans"/>
          <w:lang w:val="en-NZ" w:eastAsia="en-NZ"/>
        </w:rPr>
        <w:t>FCT</w:t>
      </w:r>
      <w:r w:rsidR="001C6F2A">
        <w:rPr>
          <w:rFonts w:ascii="Fira Sans" w:hAnsi="Fira Sans"/>
          <w:lang w:val="en-NZ" w:eastAsia="en-NZ"/>
        </w:rPr>
        <w:t>)</w:t>
      </w:r>
      <w:r w:rsidR="001C6F2A" w:rsidRPr="005F4797">
        <w:rPr>
          <w:rFonts w:ascii="Fira Sans" w:hAnsi="Fira Sans"/>
          <w:lang w:val="en-NZ" w:eastAsia="en-NZ"/>
        </w:rPr>
        <w:t xml:space="preserve"> high suspicion of cancer pathways and the</w:t>
      </w:r>
      <w:r w:rsidR="001C6F2A">
        <w:rPr>
          <w:rFonts w:ascii="Fira Sans" w:hAnsi="Fira Sans"/>
          <w:lang w:val="en-NZ" w:eastAsia="en-NZ"/>
        </w:rPr>
        <w:t xml:space="preserve"> </w:t>
      </w:r>
      <w:hyperlink r:id="rId33" w:history="1">
        <w:r w:rsidR="001C6F2A" w:rsidRPr="00BF70FD">
          <w:rPr>
            <w:rStyle w:val="Hyperlink"/>
            <w:rFonts w:ascii="Fira Sans" w:hAnsi="Fira Sans"/>
            <w:b/>
            <w:bCs/>
            <w:color w:val="595454"/>
            <w:lang w:val="en-NZ" w:eastAsia="en-NZ"/>
          </w:rPr>
          <w:t>FCT</w:t>
        </w:r>
      </w:hyperlink>
      <w:r w:rsidR="001C6F2A">
        <w:rPr>
          <w:rFonts w:ascii="Fira Sans" w:hAnsi="Fira Sans"/>
          <w:lang w:val="en-NZ" w:eastAsia="en-NZ"/>
        </w:rPr>
        <w:t xml:space="preserve"> Indicators: Business Rules</w:t>
      </w:r>
      <w:r w:rsidR="001C6F2A" w:rsidRPr="005F4797">
        <w:rPr>
          <w:rFonts w:ascii="Fira Sans" w:hAnsi="Fira Sans"/>
          <w:lang w:val="en-NZ" w:eastAsia="en-NZ"/>
        </w:rPr>
        <w:t xml:space="preserve"> </w:t>
      </w:r>
      <w:r w:rsidR="001C6F2A">
        <w:rPr>
          <w:rFonts w:ascii="Fira Sans" w:hAnsi="Fira Sans"/>
          <w:lang w:val="en-NZ" w:eastAsia="en-NZ"/>
        </w:rPr>
        <w:t xml:space="preserve">and Data Definitions. </w:t>
      </w:r>
    </w:p>
    <w:bookmarkEnd w:id="33"/>
    <w:p w14:paraId="1E089E11" w14:textId="4E934F13" w:rsidR="00AE73A6" w:rsidRPr="00C5770A" w:rsidRDefault="00A548C5" w:rsidP="001C6F2A">
      <w:pPr>
        <w:spacing w:before="120" w:after="120" w:line="240" w:lineRule="auto"/>
        <w:jc w:val="both"/>
        <w:rPr>
          <w:rFonts w:ascii="Segoe UI" w:eastAsia="Times New Roman" w:hAnsi="Segoe UI" w:cs="Segoe UI"/>
          <w:sz w:val="18"/>
          <w:szCs w:val="18"/>
          <w:lang w:eastAsia="en-NZ"/>
        </w:rPr>
      </w:pPr>
      <w:r w:rsidRPr="00537527">
        <w:rPr>
          <w:rFonts w:ascii="Calibri" w:eastAsia="Times New Roman" w:hAnsi="Calibri" w:cs="Calibri"/>
          <w:color w:val="C45911"/>
          <w:lang w:eastAsia="en-NZ"/>
        </w:rPr>
        <w:t> </w:t>
      </w:r>
      <w:r w:rsidR="00AE73A6" w:rsidRPr="008521AF">
        <w:rPr>
          <w:rFonts w:ascii="Montserrat" w:eastAsia="Times New Roman" w:hAnsi="Montserrat"/>
          <w:b/>
          <w:color w:val="595454"/>
          <w:sz w:val="28"/>
          <w:szCs w:val="28"/>
          <w:lang w:eastAsia="en-NZ"/>
        </w:rPr>
        <w:t>3.3</w:t>
      </w:r>
      <w:r w:rsidR="00821B1F" w:rsidRPr="008521AF">
        <w:rPr>
          <w:rFonts w:ascii="Montserrat" w:eastAsia="Times New Roman" w:hAnsi="Montserrat"/>
          <w:b/>
          <w:color w:val="595454"/>
          <w:sz w:val="28"/>
          <w:szCs w:val="28"/>
          <w:lang w:eastAsia="en-NZ"/>
        </w:rPr>
        <w:t xml:space="preserve"> </w:t>
      </w:r>
      <w:r w:rsidR="00AE73A6" w:rsidRPr="008521AF">
        <w:rPr>
          <w:rFonts w:ascii="Montserrat" w:eastAsia="Times New Roman" w:hAnsi="Montserrat"/>
          <w:b/>
          <w:color w:val="595454"/>
          <w:sz w:val="28"/>
          <w:szCs w:val="28"/>
          <w:lang w:eastAsia="en-NZ"/>
        </w:rPr>
        <w:t>Assessment</w:t>
      </w:r>
    </w:p>
    <w:p w14:paraId="4D7F1932" w14:textId="285B228B" w:rsidR="009B1A94" w:rsidRDefault="00CE7CE5" w:rsidP="001C6F2A">
      <w:pPr>
        <w:spacing w:after="0" w:line="240" w:lineRule="auto"/>
        <w:jc w:val="both"/>
        <w:textAlignment w:val="baseline"/>
        <w:rPr>
          <w:rFonts w:ascii="Fira Sans" w:hAnsi="Fira Sans"/>
          <w:lang w:eastAsia="en-NZ"/>
        </w:rPr>
      </w:pPr>
      <w:r>
        <w:rPr>
          <w:rFonts w:ascii="Fira Sans" w:hAnsi="Fira Sans"/>
          <w:color w:val="000000" w:themeColor="text1"/>
          <w:lang w:eastAsia="en-NZ"/>
        </w:rPr>
        <w:t xml:space="preserve">Chronic </w:t>
      </w:r>
      <w:r w:rsidR="00600ECE">
        <w:rPr>
          <w:rFonts w:ascii="Fira Sans" w:hAnsi="Fira Sans"/>
          <w:color w:val="000000" w:themeColor="text1"/>
          <w:lang w:eastAsia="en-NZ"/>
        </w:rPr>
        <w:t>l</w:t>
      </w:r>
      <w:r>
        <w:rPr>
          <w:rFonts w:ascii="Fira Sans" w:hAnsi="Fira Sans"/>
          <w:color w:val="000000" w:themeColor="text1"/>
          <w:lang w:eastAsia="en-NZ"/>
        </w:rPr>
        <w:t xml:space="preserve">ymphocytic </w:t>
      </w:r>
      <w:r w:rsidR="00600ECE">
        <w:rPr>
          <w:rFonts w:ascii="Fira Sans" w:hAnsi="Fira Sans"/>
          <w:color w:val="000000" w:themeColor="text1"/>
          <w:lang w:eastAsia="en-NZ"/>
        </w:rPr>
        <w:t>l</w:t>
      </w:r>
      <w:r>
        <w:rPr>
          <w:rFonts w:ascii="Fira Sans" w:hAnsi="Fira Sans"/>
          <w:color w:val="000000" w:themeColor="text1"/>
          <w:lang w:eastAsia="en-NZ"/>
        </w:rPr>
        <w:t>eukaemia</w:t>
      </w:r>
      <w:r w:rsidR="008521AF" w:rsidRPr="00A96252">
        <w:rPr>
          <w:rFonts w:ascii="Fira Sans" w:hAnsi="Fira Sans"/>
          <w:lang w:eastAsia="en-NZ"/>
        </w:rPr>
        <w:t xml:space="preserve"> assessment includes</w:t>
      </w:r>
      <w:r w:rsidR="009B1A94">
        <w:rPr>
          <w:rFonts w:ascii="Fira Sans" w:hAnsi="Fira Sans"/>
          <w:lang w:eastAsia="en-NZ"/>
        </w:rPr>
        <w:t xml:space="preserve"> relevant</w:t>
      </w:r>
      <w:r w:rsidR="008521AF" w:rsidRPr="00A96252">
        <w:rPr>
          <w:rFonts w:ascii="Fira Sans" w:hAnsi="Fira Sans"/>
          <w:lang w:eastAsia="en-NZ"/>
        </w:rPr>
        <w:t>:</w:t>
      </w:r>
    </w:p>
    <w:p w14:paraId="7556061F" w14:textId="3EC4FD52" w:rsidR="008521AF" w:rsidRPr="00267375" w:rsidRDefault="008521AF" w:rsidP="002B50E8">
      <w:pPr>
        <w:pStyle w:val="ListParagraph"/>
        <w:numPr>
          <w:ilvl w:val="0"/>
          <w:numId w:val="171"/>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medical history</w:t>
      </w:r>
      <w:r w:rsidR="00FD0429">
        <w:rPr>
          <w:rFonts w:ascii="Fira Sans" w:hAnsi="Fira Sans"/>
          <w:color w:val="000000" w:themeColor="text1"/>
          <w:lang w:eastAsia="en-NZ"/>
        </w:rPr>
        <w:t xml:space="preserve"> with</w:t>
      </w:r>
      <w:r w:rsidRPr="00267375">
        <w:rPr>
          <w:rFonts w:ascii="Fira Sans" w:hAnsi="Fira Sans"/>
          <w:color w:val="000000" w:themeColor="text1"/>
          <w:lang w:eastAsia="en-NZ"/>
        </w:rPr>
        <w:t xml:space="preserve"> rel</w:t>
      </w:r>
      <w:r w:rsidR="00FD0429">
        <w:rPr>
          <w:rFonts w:ascii="Fira Sans" w:hAnsi="Fira Sans"/>
          <w:color w:val="000000" w:themeColor="text1"/>
          <w:lang w:eastAsia="en-NZ"/>
        </w:rPr>
        <w:t>ated</w:t>
      </w:r>
      <w:r w:rsidRPr="00267375">
        <w:rPr>
          <w:rFonts w:ascii="Fira Sans" w:hAnsi="Fira Sans"/>
          <w:color w:val="000000" w:themeColor="text1"/>
          <w:lang w:eastAsia="en-NZ"/>
        </w:rPr>
        <w:t xml:space="preserve"> medications</w:t>
      </w:r>
    </w:p>
    <w:p w14:paraId="0035C59B" w14:textId="7BF9218F" w:rsidR="008521AF" w:rsidRPr="00267375" w:rsidRDefault="008521AF" w:rsidP="002B50E8">
      <w:pPr>
        <w:pStyle w:val="ListParagraph"/>
        <w:numPr>
          <w:ilvl w:val="0"/>
          <w:numId w:val="145"/>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physical examination:</w:t>
      </w:r>
      <w:r w:rsidR="000A11A8" w:rsidRPr="00267375">
        <w:rPr>
          <w:color w:val="000000" w:themeColor="text1"/>
        </w:rPr>
        <w:t xml:space="preserve"> </w:t>
      </w:r>
      <w:hyperlink r:id="rId34" w:history="1">
        <w:r w:rsidR="000A11A8" w:rsidRPr="00267375">
          <w:rPr>
            <w:rFonts w:ascii="Fira Sans" w:hAnsi="Fira Sans"/>
            <w:color w:val="000000" w:themeColor="text1"/>
          </w:rPr>
          <w:t>Eastern Cooperative Oncology Group (ECOG)</w:t>
        </w:r>
        <w:r w:rsidR="000A11A8" w:rsidRPr="00267375">
          <w:rPr>
            <w:rFonts w:ascii="Fira Sans" w:hAnsi="Fira Sans"/>
            <w:color w:val="000000" w:themeColor="text1"/>
            <w:lang w:eastAsia="en-NZ"/>
          </w:rPr>
          <w:t xml:space="preserve"> </w:t>
        </w:r>
        <w:r w:rsidR="000A11A8" w:rsidRPr="00267375">
          <w:rPr>
            <w:rFonts w:ascii="Fira Sans" w:hAnsi="Fira Sans"/>
            <w:color w:val="000000" w:themeColor="text1"/>
          </w:rPr>
          <w:t>Performance Status Scale</w:t>
        </w:r>
      </w:hyperlink>
      <w:r w:rsidRPr="00267375">
        <w:rPr>
          <w:rFonts w:ascii="Fira Sans" w:hAnsi="Fira Sans"/>
          <w:color w:val="000000" w:themeColor="text1"/>
          <w:lang w:eastAsia="en-NZ"/>
        </w:rPr>
        <w:t>, frailty assessment, weight, careful palpation of all lymph node areas, spleen</w:t>
      </w:r>
      <w:r w:rsidR="00E606F8">
        <w:rPr>
          <w:rFonts w:ascii="Fira Sans" w:hAnsi="Fira Sans"/>
          <w:color w:val="000000" w:themeColor="text1"/>
          <w:lang w:eastAsia="en-NZ"/>
        </w:rPr>
        <w:t>,</w:t>
      </w:r>
      <w:r w:rsidRPr="00267375">
        <w:rPr>
          <w:rFonts w:ascii="Fira Sans" w:hAnsi="Fira Sans"/>
          <w:color w:val="000000" w:themeColor="text1"/>
          <w:lang w:eastAsia="en-NZ"/>
        </w:rPr>
        <w:t xml:space="preserve"> and liver </w:t>
      </w:r>
    </w:p>
    <w:p w14:paraId="25998A82" w14:textId="77777777" w:rsidR="00D61941" w:rsidRPr="00267375" w:rsidRDefault="00D61941" w:rsidP="002B50E8">
      <w:pPr>
        <w:pStyle w:val="ListParagraph"/>
        <w:numPr>
          <w:ilvl w:val="0"/>
          <w:numId w:val="145"/>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 xml:space="preserve">laboratory </w:t>
      </w:r>
      <w:r w:rsidR="008521AF" w:rsidRPr="00267375">
        <w:rPr>
          <w:rFonts w:ascii="Fira Sans" w:hAnsi="Fira Sans"/>
          <w:color w:val="000000" w:themeColor="text1"/>
          <w:lang w:eastAsia="en-NZ"/>
        </w:rPr>
        <w:t>investigation</w:t>
      </w:r>
      <w:r w:rsidRPr="00267375">
        <w:rPr>
          <w:rFonts w:ascii="Fira Sans" w:hAnsi="Fira Sans"/>
          <w:color w:val="000000" w:themeColor="text1"/>
          <w:lang w:eastAsia="en-NZ"/>
        </w:rPr>
        <w:t>s:</w:t>
      </w:r>
    </w:p>
    <w:p w14:paraId="29EA85FB" w14:textId="2636F913" w:rsidR="008521AF" w:rsidRPr="00267375" w:rsidRDefault="006E536B" w:rsidP="002B50E8">
      <w:pPr>
        <w:pStyle w:val="ListParagraph"/>
        <w:numPr>
          <w:ilvl w:val="1"/>
          <w:numId w:val="170"/>
        </w:numPr>
        <w:spacing w:after="0" w:line="240" w:lineRule="auto"/>
        <w:ind w:left="1418" w:hanging="284"/>
        <w:jc w:val="both"/>
        <w:textAlignment w:val="baseline"/>
        <w:rPr>
          <w:rFonts w:ascii="Fira Sans" w:hAnsi="Fira Sans"/>
          <w:color w:val="000000" w:themeColor="text1"/>
          <w:lang w:eastAsia="en-NZ"/>
        </w:rPr>
      </w:pPr>
      <w:r>
        <w:rPr>
          <w:rFonts w:ascii="Fira Sans" w:hAnsi="Fira Sans"/>
          <w:color w:val="000000" w:themeColor="text1"/>
          <w:lang w:eastAsia="en-NZ"/>
        </w:rPr>
        <w:t>a full blood count</w:t>
      </w:r>
      <w:r w:rsidR="008521AF" w:rsidRPr="00267375">
        <w:rPr>
          <w:rFonts w:ascii="Fira Sans" w:hAnsi="Fira Sans"/>
          <w:color w:val="000000" w:themeColor="text1"/>
          <w:lang w:eastAsia="en-NZ"/>
        </w:rPr>
        <w:t xml:space="preserve"> to establish the extent of the lymphocytosis, the presence of any cytopenia, and blood film review</w:t>
      </w:r>
      <w:r w:rsidR="00C02892" w:rsidRPr="00267375">
        <w:rPr>
          <w:rFonts w:ascii="Fira Sans" w:hAnsi="Fira Sans"/>
          <w:color w:val="000000" w:themeColor="text1"/>
          <w:lang w:eastAsia="en-NZ"/>
        </w:rPr>
        <w:t xml:space="preserve"> </w:t>
      </w:r>
      <w:r w:rsidR="008521AF" w:rsidRPr="00267375">
        <w:rPr>
          <w:rFonts w:ascii="Fira Sans" w:hAnsi="Fira Sans"/>
          <w:color w:val="000000" w:themeColor="text1"/>
          <w:lang w:eastAsia="en-NZ"/>
        </w:rPr>
        <w:t>to assess lymphocyte morphology </w:t>
      </w:r>
    </w:p>
    <w:p w14:paraId="2522AA48" w14:textId="6C26D462"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flow cytometry</w:t>
      </w:r>
      <w:r w:rsidR="002E14B8">
        <w:rPr>
          <w:rFonts w:ascii="Fira Sans" w:hAnsi="Fira Sans"/>
          <w:color w:val="000000" w:themeColor="text1"/>
          <w:lang w:eastAsia="en-NZ"/>
        </w:rPr>
        <w:t xml:space="preserve"> (surface markers)</w:t>
      </w:r>
      <w:r w:rsidRPr="00267375">
        <w:rPr>
          <w:rFonts w:ascii="Fira Sans" w:hAnsi="Fira Sans"/>
          <w:color w:val="000000" w:themeColor="text1"/>
          <w:lang w:eastAsia="en-NZ"/>
        </w:rPr>
        <w:t xml:space="preserve"> to confirm the clonal nature</w:t>
      </w:r>
      <w:r w:rsidRPr="00267375">
        <w:rPr>
          <w:rFonts w:ascii="Calibri" w:eastAsia="Times New Roman" w:hAnsi="Calibri" w:cs="Calibri"/>
          <w:color w:val="000000" w:themeColor="text1"/>
          <w:lang w:eastAsia="en-NZ"/>
        </w:rPr>
        <w:t xml:space="preserve"> </w:t>
      </w:r>
      <w:r w:rsidRPr="00267375">
        <w:rPr>
          <w:rFonts w:ascii="Fira Sans" w:hAnsi="Fira Sans"/>
          <w:color w:val="000000" w:themeColor="text1"/>
          <w:lang w:eastAsia="en-NZ"/>
        </w:rPr>
        <w:t>and immunophenotypic pattern</w:t>
      </w:r>
      <w:r w:rsidRPr="00267375">
        <w:rPr>
          <w:rFonts w:ascii="Calibri" w:eastAsia="Times New Roman" w:hAnsi="Calibri" w:cs="Calibri"/>
          <w:color w:val="000000" w:themeColor="text1"/>
          <w:lang w:eastAsia="en-NZ"/>
        </w:rPr>
        <w:t xml:space="preserve"> </w:t>
      </w:r>
      <w:r w:rsidRPr="00267375">
        <w:rPr>
          <w:rFonts w:ascii="Fira Sans" w:hAnsi="Fira Sans"/>
          <w:color w:val="000000" w:themeColor="text1"/>
          <w:lang w:eastAsia="en-NZ"/>
        </w:rPr>
        <w:t>of the lymphocytes  </w:t>
      </w:r>
    </w:p>
    <w:p w14:paraId="3DEB4195" w14:textId="4B4F9F36"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urea, electrolytes, uric acid</w:t>
      </w:r>
      <w:r w:rsidR="003101A5">
        <w:rPr>
          <w:rFonts w:ascii="Fira Sans" w:hAnsi="Fira Sans"/>
          <w:color w:val="000000" w:themeColor="text1"/>
          <w:lang w:eastAsia="en-NZ"/>
        </w:rPr>
        <w:t>,</w:t>
      </w:r>
      <w:r w:rsidRPr="00267375">
        <w:rPr>
          <w:rFonts w:ascii="Fira Sans" w:hAnsi="Fira Sans"/>
          <w:color w:val="000000" w:themeColor="text1"/>
          <w:lang w:eastAsia="en-NZ"/>
        </w:rPr>
        <w:t xml:space="preserve"> and creatinine </w:t>
      </w:r>
    </w:p>
    <w:p w14:paraId="053FB82A" w14:textId="77777777"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liver function tests </w:t>
      </w:r>
    </w:p>
    <w:p w14:paraId="7888DE39" w14:textId="05D8AD96"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 xml:space="preserve">serum immunoglobulin levels and direct antiglobulin test </w:t>
      </w:r>
      <w:r w:rsidR="00965FA6">
        <w:rPr>
          <w:rFonts w:ascii="Fira Sans" w:hAnsi="Fira Sans"/>
          <w:color w:val="000000" w:themeColor="text1"/>
          <w:lang w:eastAsia="en-NZ"/>
        </w:rPr>
        <w:t xml:space="preserve">if applicable </w:t>
      </w:r>
      <w:r w:rsidRPr="00267375">
        <w:rPr>
          <w:rFonts w:ascii="Fira Sans" w:hAnsi="Fira Sans"/>
          <w:color w:val="000000" w:themeColor="text1"/>
          <w:lang w:eastAsia="en-NZ"/>
        </w:rPr>
        <w:t>(Coombs’ test)</w:t>
      </w:r>
      <w:r w:rsidR="00A63E66">
        <w:rPr>
          <w:rFonts w:ascii="Fira Sans" w:hAnsi="Fira Sans"/>
          <w:color w:val="000000" w:themeColor="text1"/>
          <w:lang w:eastAsia="en-NZ"/>
        </w:rPr>
        <w:t>.</w:t>
      </w:r>
      <w:r w:rsidRPr="00267375">
        <w:rPr>
          <w:rFonts w:ascii="Fira Sans" w:hAnsi="Fira Sans"/>
          <w:color w:val="000000" w:themeColor="text1"/>
          <w:lang w:eastAsia="en-NZ"/>
        </w:rPr>
        <w:t> </w:t>
      </w:r>
    </w:p>
    <w:p w14:paraId="35C22F09" w14:textId="696EFCBC" w:rsidR="008521AF" w:rsidRPr="00267375" w:rsidRDefault="008521AF" w:rsidP="002B50E8">
      <w:pPr>
        <w:pStyle w:val="ListParagraph"/>
        <w:numPr>
          <w:ilvl w:val="0"/>
          <w:numId w:val="145"/>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famil</w:t>
      </w:r>
      <w:r w:rsidR="00CC3729">
        <w:rPr>
          <w:rFonts w:ascii="Fira Sans" w:hAnsi="Fira Sans"/>
          <w:color w:val="000000" w:themeColor="text1"/>
          <w:lang w:eastAsia="en-NZ"/>
        </w:rPr>
        <w:t xml:space="preserve">ial cancer </w:t>
      </w:r>
      <w:r w:rsidRPr="00267375">
        <w:rPr>
          <w:rFonts w:ascii="Fira Sans" w:hAnsi="Fira Sans"/>
          <w:color w:val="000000" w:themeColor="text1"/>
          <w:lang w:eastAsia="en-NZ"/>
        </w:rPr>
        <w:t>history</w:t>
      </w:r>
    </w:p>
    <w:p w14:paraId="15996FFE" w14:textId="43865F2E" w:rsidR="006E536B" w:rsidRPr="006E536B" w:rsidRDefault="008521AF" w:rsidP="002B50E8">
      <w:pPr>
        <w:pStyle w:val="ListParagraph"/>
        <w:numPr>
          <w:ilvl w:val="0"/>
          <w:numId w:val="145"/>
        </w:numPr>
        <w:spacing w:after="0" w:line="240" w:lineRule="auto"/>
        <w:ind w:left="568" w:hanging="284"/>
        <w:contextualSpacing w:val="0"/>
        <w:jc w:val="both"/>
        <w:textAlignment w:val="baseline"/>
        <w:rPr>
          <w:rFonts w:ascii="Fira Sans" w:hAnsi="Fira Sans"/>
          <w:color w:val="000000" w:themeColor="text1"/>
          <w:lang w:eastAsia="en-NZ"/>
        </w:rPr>
      </w:pPr>
      <w:r w:rsidRPr="00267375">
        <w:rPr>
          <w:rFonts w:ascii="Fira Sans" w:hAnsi="Fira Sans"/>
          <w:color w:val="000000" w:themeColor="text1"/>
          <w:lang w:eastAsia="en-NZ"/>
        </w:rPr>
        <w:t xml:space="preserve">social history. </w:t>
      </w:r>
    </w:p>
    <w:p w14:paraId="4E2491F7" w14:textId="78633456" w:rsidR="00657546" w:rsidRDefault="00657546" w:rsidP="002B50E8">
      <w:pPr>
        <w:pStyle w:val="ListParagraph"/>
        <w:numPr>
          <w:ilvl w:val="0"/>
          <w:numId w:val="145"/>
        </w:numPr>
        <w:spacing w:after="0" w:line="240" w:lineRule="auto"/>
        <w:ind w:left="568" w:hanging="284"/>
        <w:contextualSpacing w:val="0"/>
        <w:jc w:val="both"/>
        <w:textAlignment w:val="baseline"/>
        <w:rPr>
          <w:rFonts w:ascii="Fira Sans" w:hAnsi="Fira Sans"/>
          <w:color w:val="000000" w:themeColor="text1"/>
          <w:lang w:eastAsia="en-NZ"/>
        </w:rPr>
      </w:pPr>
      <w:r w:rsidRPr="00657546">
        <w:rPr>
          <w:rFonts w:ascii="Fira Sans" w:hAnsi="Fira Sans"/>
          <w:color w:val="000000" w:themeColor="text1"/>
          <w:lang w:eastAsia="en-NZ"/>
        </w:rPr>
        <w:t xml:space="preserve">lymph node biopsy is generally not necessary even if lymphadenopathy is present clinically or on imaging </w:t>
      </w:r>
    </w:p>
    <w:p w14:paraId="013505EA" w14:textId="738780E9" w:rsidR="0072103C" w:rsidRDefault="0072103C" w:rsidP="002B50E8">
      <w:pPr>
        <w:pStyle w:val="ListParagraph"/>
        <w:numPr>
          <w:ilvl w:val="0"/>
          <w:numId w:val="145"/>
        </w:numPr>
        <w:spacing w:after="0" w:line="240" w:lineRule="auto"/>
        <w:ind w:left="568" w:hanging="284"/>
        <w:contextualSpacing w:val="0"/>
        <w:jc w:val="both"/>
        <w:textAlignment w:val="baseline"/>
        <w:rPr>
          <w:rFonts w:ascii="Fira Sans" w:hAnsi="Fira Sans"/>
          <w:color w:val="000000" w:themeColor="text1"/>
          <w:lang w:eastAsia="en-NZ"/>
        </w:rPr>
      </w:pPr>
      <w:r w:rsidRPr="00657546">
        <w:rPr>
          <w:rFonts w:ascii="Fira Sans" w:hAnsi="Fira Sans"/>
          <w:color w:val="000000" w:themeColor="text1"/>
          <w:lang w:eastAsia="en-NZ"/>
        </w:rPr>
        <w:t xml:space="preserve">imaging should only be performed when there are concerns around local symptoms, compression, or very bulky nodes to exclude a local complication such as hydronephrosis or vascular compression. </w:t>
      </w:r>
    </w:p>
    <w:p w14:paraId="7AEEC6A1" w14:textId="77777777" w:rsidR="004A6750" w:rsidRDefault="004A6750" w:rsidP="004A6750">
      <w:pPr>
        <w:spacing w:after="0" w:line="240" w:lineRule="auto"/>
        <w:jc w:val="both"/>
        <w:textAlignment w:val="baseline"/>
        <w:rPr>
          <w:rFonts w:ascii="Fira Sans" w:hAnsi="Fira Sans"/>
          <w:color w:val="000000" w:themeColor="text1"/>
          <w:lang w:eastAsia="en-NZ"/>
        </w:rPr>
      </w:pPr>
    </w:p>
    <w:p w14:paraId="54714B69" w14:textId="77777777" w:rsidR="004A6750" w:rsidRPr="004A6750" w:rsidRDefault="004A6750" w:rsidP="004A6750">
      <w:pPr>
        <w:spacing w:after="0" w:line="240" w:lineRule="auto"/>
        <w:jc w:val="both"/>
        <w:textAlignment w:val="baseline"/>
        <w:rPr>
          <w:rFonts w:ascii="Fira Sans" w:hAnsi="Fira Sans"/>
          <w:color w:val="000000" w:themeColor="text1"/>
          <w:lang w:eastAsia="en-NZ"/>
        </w:rPr>
      </w:pPr>
    </w:p>
    <w:p w14:paraId="5EB11B25" w14:textId="77777777" w:rsidR="00132C40" w:rsidRDefault="00132C40" w:rsidP="00132C40">
      <w:pPr>
        <w:spacing w:after="0" w:line="240" w:lineRule="auto"/>
        <w:jc w:val="both"/>
        <w:textAlignment w:val="baseline"/>
        <w:rPr>
          <w:rFonts w:ascii="Fira Sans" w:hAnsi="Fira Sans"/>
          <w:color w:val="000000" w:themeColor="text1"/>
          <w:lang w:eastAsia="en-NZ"/>
        </w:rPr>
      </w:pPr>
    </w:p>
    <w:p w14:paraId="29DF1FAC" w14:textId="77777777" w:rsidR="00132C40" w:rsidRDefault="00132C40" w:rsidP="00132C40">
      <w:pPr>
        <w:spacing w:after="0" w:line="240" w:lineRule="auto"/>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32C40" w:rsidRPr="00E17404" w14:paraId="54F16284" w14:textId="77777777" w:rsidTr="007201F6">
        <w:trPr>
          <w:cantSplit/>
          <w:trHeight w:val="170"/>
          <w:jc w:val="center"/>
        </w:trPr>
        <w:tc>
          <w:tcPr>
            <w:tcW w:w="1256" w:type="dxa"/>
            <w:tcBorders>
              <w:right w:val="single" w:sz="18" w:space="0" w:color="FFF7E9"/>
            </w:tcBorders>
            <w:shd w:val="clear" w:color="auto" w:fill="C2D9BA"/>
            <w:vAlign w:val="center"/>
          </w:tcPr>
          <w:p w14:paraId="6A4EE9DD" w14:textId="77777777" w:rsidR="00132C40" w:rsidRPr="00410947" w:rsidRDefault="00132C40"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6EC595" w14:textId="77777777" w:rsidR="00132C40" w:rsidRPr="00761A5A" w:rsidRDefault="00132C40"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49EE075" w14:textId="77777777" w:rsidR="00132C40" w:rsidRPr="00761A5A" w:rsidRDefault="00132C40"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E15E81B" w14:textId="77777777" w:rsidR="00132C40" w:rsidRPr="00537E6F" w:rsidRDefault="00132C40"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9763A75" w14:textId="77777777" w:rsidR="00132C40" w:rsidRPr="00537E6F" w:rsidRDefault="00132C4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AD94DC" w14:textId="77777777" w:rsidR="00132C40" w:rsidRPr="00537E6F" w:rsidRDefault="00132C4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934AD83" w14:textId="77777777" w:rsidR="00132C40" w:rsidRPr="00537E6F" w:rsidRDefault="00132C40" w:rsidP="007201F6">
            <w:pPr>
              <w:jc w:val="center"/>
              <w:rPr>
                <w:sz w:val="14"/>
                <w:szCs w:val="14"/>
              </w:rPr>
            </w:pPr>
            <w:r w:rsidRPr="00537E6F">
              <w:rPr>
                <w:rFonts w:eastAsia="Fira Sans" w:cs="Fira Sans"/>
                <w:sz w:val="14"/>
                <w:szCs w:val="14"/>
                <w:lang w:eastAsia="en-NZ"/>
              </w:rPr>
              <w:t>Palliative and end of life care</w:t>
            </w:r>
          </w:p>
        </w:tc>
      </w:tr>
    </w:tbl>
    <w:p w14:paraId="1C31FBBE" w14:textId="4C5EF580" w:rsidR="001A5ED6" w:rsidRPr="00AE73A6" w:rsidRDefault="00AE73A6" w:rsidP="000D77F8">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5E0A2EC3" w14:textId="59B5EE99" w:rsidR="00A764B0" w:rsidRDefault="00B21CD8"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 xml:space="preserve">If </w:t>
      </w:r>
      <w:r w:rsidR="004F1A91">
        <w:rPr>
          <w:rFonts w:ascii="Fira Sans" w:hAnsi="Fira Sans"/>
          <w:lang w:eastAsia="en-NZ"/>
        </w:rPr>
        <w:t>c</w:t>
      </w:r>
      <w:r w:rsidR="00CE7CE5">
        <w:rPr>
          <w:rFonts w:ascii="Fira Sans" w:hAnsi="Fira Sans"/>
          <w:lang w:eastAsia="en-NZ"/>
        </w:rPr>
        <w:t xml:space="preserve">hronic </w:t>
      </w:r>
      <w:r w:rsidR="007D5CFC">
        <w:rPr>
          <w:rFonts w:ascii="Fira Sans" w:hAnsi="Fira Sans"/>
          <w:lang w:eastAsia="en-NZ"/>
        </w:rPr>
        <w:t>l</w:t>
      </w:r>
      <w:r w:rsidR="00CE7CE5">
        <w:rPr>
          <w:rFonts w:ascii="Fira Sans" w:hAnsi="Fira Sans"/>
          <w:lang w:eastAsia="en-NZ"/>
        </w:rPr>
        <w:t xml:space="preserve">ymphocytic </w:t>
      </w:r>
      <w:r w:rsidR="007D5CFC">
        <w:rPr>
          <w:rFonts w:ascii="Fira Sans" w:hAnsi="Fira Sans"/>
          <w:lang w:eastAsia="en-NZ"/>
        </w:rPr>
        <w:t>l</w:t>
      </w:r>
      <w:r w:rsidR="00CE7CE5">
        <w:rPr>
          <w:rFonts w:ascii="Fira Sans" w:hAnsi="Fira Sans"/>
          <w:lang w:eastAsia="en-NZ"/>
        </w:rPr>
        <w:t>eukaemia</w:t>
      </w:r>
      <w:r>
        <w:rPr>
          <w:rFonts w:ascii="Fira Sans" w:hAnsi="Fira Sans"/>
          <w:lang w:eastAsia="en-NZ"/>
        </w:rPr>
        <w:t xml:space="preserve"> is diagnosed with minor peripheral blood lymphocytosis and </w:t>
      </w:r>
      <w:r w:rsidR="00F93F80">
        <w:rPr>
          <w:rFonts w:ascii="Fira Sans" w:hAnsi="Fira Sans"/>
          <w:lang w:eastAsia="en-NZ"/>
        </w:rPr>
        <w:t>the person is</w:t>
      </w:r>
      <w:r>
        <w:rPr>
          <w:rFonts w:ascii="Fira Sans" w:hAnsi="Fira Sans"/>
          <w:lang w:eastAsia="en-NZ"/>
        </w:rPr>
        <w:t xml:space="preserve"> either well or ha</w:t>
      </w:r>
      <w:r w:rsidR="00805E74">
        <w:rPr>
          <w:rFonts w:ascii="Fira Sans" w:hAnsi="Fira Sans"/>
          <w:lang w:eastAsia="en-NZ"/>
        </w:rPr>
        <w:t>s</w:t>
      </w:r>
      <w:r>
        <w:rPr>
          <w:rFonts w:ascii="Fira Sans" w:hAnsi="Fira Sans"/>
          <w:lang w:eastAsia="en-NZ"/>
        </w:rPr>
        <w:t xml:space="preserve"> minimal symptom</w:t>
      </w:r>
      <w:r w:rsidR="00CE0B97">
        <w:rPr>
          <w:rFonts w:ascii="Fira Sans" w:hAnsi="Fira Sans"/>
          <w:lang w:eastAsia="en-NZ"/>
        </w:rPr>
        <w:t xml:space="preserve">s, haematology specialist referral and work-up are not required </w:t>
      </w:r>
      <w:r w:rsidR="001D275C">
        <w:rPr>
          <w:rFonts w:ascii="Fira Sans" w:hAnsi="Fira Sans"/>
          <w:lang w:eastAsia="en-NZ"/>
        </w:rPr>
        <w:t>in these typical cases. The</w:t>
      </w:r>
      <w:r w:rsidR="00E1260A">
        <w:rPr>
          <w:rFonts w:ascii="Fira Sans" w:hAnsi="Fira Sans"/>
          <w:lang w:eastAsia="en-NZ"/>
        </w:rPr>
        <w:t xml:space="preserve"> person</w:t>
      </w:r>
      <w:r w:rsidR="001D275C">
        <w:rPr>
          <w:rFonts w:ascii="Fira Sans" w:hAnsi="Fira Sans"/>
          <w:lang w:eastAsia="en-NZ"/>
        </w:rPr>
        <w:t xml:space="preserve"> should </w:t>
      </w:r>
      <w:r w:rsidR="00F348E1">
        <w:rPr>
          <w:rFonts w:ascii="Fira Sans" w:hAnsi="Fira Sans"/>
          <w:lang w:eastAsia="en-NZ"/>
        </w:rPr>
        <w:t xml:space="preserve">have a full blood count </w:t>
      </w:r>
      <w:r w:rsidR="001D275C" w:rsidRPr="00933FC5">
        <w:rPr>
          <w:rFonts w:ascii="Fira Sans" w:hAnsi="Fira Sans"/>
          <w:b/>
          <w:bCs/>
          <w:lang w:eastAsia="en-NZ"/>
        </w:rPr>
        <w:t>3-6 monthly</w:t>
      </w:r>
      <w:r w:rsidR="00CA14F6">
        <w:rPr>
          <w:rFonts w:ascii="Fira Sans" w:hAnsi="Fira Sans"/>
          <w:b/>
          <w:bCs/>
          <w:lang w:eastAsia="en-NZ"/>
        </w:rPr>
        <w:t>.</w:t>
      </w:r>
      <w:r w:rsidR="001D275C" w:rsidRPr="00933FC5">
        <w:rPr>
          <w:rFonts w:ascii="Fira Sans" w:hAnsi="Fira Sans"/>
          <w:lang w:eastAsia="en-NZ"/>
        </w:rPr>
        <w:t xml:space="preserve"> </w:t>
      </w:r>
    </w:p>
    <w:p w14:paraId="174C705A" w14:textId="77777777" w:rsidR="00832735" w:rsidRPr="00832735" w:rsidRDefault="00A764B0" w:rsidP="002B50E8">
      <w:pPr>
        <w:pStyle w:val="ListParagraph"/>
        <w:numPr>
          <w:ilvl w:val="0"/>
          <w:numId w:val="172"/>
        </w:numPr>
        <w:spacing w:before="120" w:after="120" w:line="240" w:lineRule="auto"/>
        <w:jc w:val="both"/>
        <w:textAlignment w:val="baseline"/>
        <w:rPr>
          <w:rFonts w:ascii="Fira Sans" w:hAnsi="Fira Sans"/>
          <w:lang w:eastAsia="en-NZ"/>
        </w:rPr>
      </w:pPr>
      <w:r w:rsidRPr="008C187A">
        <w:rPr>
          <w:rFonts w:ascii="Fira Sans" w:hAnsi="Fira Sans"/>
          <w:lang w:eastAsia="en-NZ"/>
        </w:rPr>
        <w:t>General practitioner</w:t>
      </w:r>
      <w:r w:rsidR="00D227AF">
        <w:rPr>
          <w:rFonts w:ascii="Fira Sans" w:hAnsi="Fira Sans"/>
          <w:lang w:eastAsia="en-NZ"/>
        </w:rPr>
        <w:t>s</w:t>
      </w:r>
      <w:r w:rsidRPr="008C187A">
        <w:rPr>
          <w:rFonts w:ascii="Fira Sans" w:hAnsi="Fira Sans"/>
          <w:lang w:eastAsia="en-NZ"/>
        </w:rPr>
        <w:t xml:space="preserve"> should provide reassurance and clearly explain the slow-growing nature of </w:t>
      </w:r>
      <w:r w:rsidR="00CA14F6">
        <w:rPr>
          <w:rFonts w:ascii="Fira Sans" w:hAnsi="Fira Sans"/>
          <w:lang w:eastAsia="en-NZ"/>
        </w:rPr>
        <w:t>c</w:t>
      </w:r>
      <w:r w:rsidR="00CE7CE5">
        <w:rPr>
          <w:rFonts w:ascii="Fira Sans" w:hAnsi="Fira Sans"/>
          <w:lang w:eastAsia="en-NZ"/>
        </w:rPr>
        <w:t xml:space="preserve">hronic </w:t>
      </w:r>
      <w:r w:rsidR="00CA14F6">
        <w:rPr>
          <w:rFonts w:ascii="Fira Sans" w:hAnsi="Fira Sans"/>
          <w:lang w:eastAsia="en-NZ"/>
        </w:rPr>
        <w:t>l</w:t>
      </w:r>
      <w:r w:rsidR="00CE7CE5">
        <w:rPr>
          <w:rFonts w:ascii="Fira Sans" w:hAnsi="Fira Sans"/>
          <w:lang w:eastAsia="en-NZ"/>
        </w:rPr>
        <w:t xml:space="preserve">ymphocytic </w:t>
      </w:r>
      <w:r w:rsidR="00CA14F6">
        <w:rPr>
          <w:rFonts w:ascii="Fira Sans" w:hAnsi="Fira Sans"/>
          <w:lang w:eastAsia="en-NZ"/>
        </w:rPr>
        <w:t>l</w:t>
      </w:r>
      <w:r w:rsidR="00CE7CE5">
        <w:rPr>
          <w:rFonts w:ascii="Fira Sans" w:hAnsi="Fira Sans"/>
          <w:lang w:eastAsia="en-NZ"/>
        </w:rPr>
        <w:t>eukaemia</w:t>
      </w:r>
      <w:r w:rsidRPr="008C187A">
        <w:rPr>
          <w:rFonts w:ascii="Fira Sans" w:hAnsi="Fira Sans"/>
          <w:lang w:eastAsia="en-NZ"/>
        </w:rPr>
        <w:t xml:space="preserve">, noting that typical intervention is not needed for several years, and up to one-third of </w:t>
      </w:r>
      <w:r w:rsidR="00E1260A">
        <w:rPr>
          <w:rFonts w:ascii="Fira Sans" w:hAnsi="Fira Sans"/>
          <w:lang w:eastAsia="en-NZ"/>
        </w:rPr>
        <w:t xml:space="preserve">people with </w:t>
      </w:r>
      <w:r w:rsidR="001652D3">
        <w:rPr>
          <w:rFonts w:ascii="Fira Sans" w:hAnsi="Fira Sans"/>
          <w:lang w:eastAsia="en-NZ"/>
        </w:rPr>
        <w:t>c</w:t>
      </w:r>
      <w:r w:rsidR="00CE7CE5">
        <w:rPr>
          <w:rFonts w:ascii="Fira Sans" w:hAnsi="Fira Sans"/>
          <w:lang w:eastAsia="en-NZ"/>
        </w:rPr>
        <w:t xml:space="preserve">hronic </w:t>
      </w:r>
      <w:r w:rsidR="001652D3">
        <w:rPr>
          <w:rFonts w:ascii="Fira Sans" w:hAnsi="Fira Sans"/>
          <w:lang w:eastAsia="en-NZ"/>
        </w:rPr>
        <w:t>l</w:t>
      </w:r>
      <w:r w:rsidR="00CE7CE5">
        <w:rPr>
          <w:rFonts w:ascii="Fira Sans" w:hAnsi="Fira Sans"/>
          <w:lang w:eastAsia="en-NZ"/>
        </w:rPr>
        <w:t xml:space="preserve">ymphocytic </w:t>
      </w:r>
      <w:r w:rsidR="001652D3">
        <w:rPr>
          <w:rFonts w:ascii="Fira Sans" w:hAnsi="Fira Sans"/>
          <w:lang w:eastAsia="en-NZ"/>
        </w:rPr>
        <w:t>l</w:t>
      </w:r>
      <w:r w:rsidR="00CE7CE5">
        <w:rPr>
          <w:rFonts w:ascii="Fira Sans" w:hAnsi="Fira Sans"/>
          <w:lang w:eastAsia="en-NZ"/>
        </w:rPr>
        <w:t>eukaemia</w:t>
      </w:r>
      <w:r w:rsidRPr="008C187A">
        <w:rPr>
          <w:rFonts w:ascii="Fira Sans" w:hAnsi="Fira Sans"/>
          <w:lang w:eastAsia="en-NZ"/>
        </w:rPr>
        <w:t xml:space="preserve"> may never require treatment</w:t>
      </w:r>
      <w:r w:rsidR="008C187A" w:rsidRPr="008C187A">
        <w:rPr>
          <w:rFonts w:ascii="Fira Sans" w:hAnsi="Fira Sans" w:cs="XLKDG S+ Helvetica Neue LT"/>
          <w:color w:val="000000"/>
        </w:rPr>
        <w:t>.</w:t>
      </w:r>
      <w:r w:rsidR="00E17934" w:rsidRPr="00E17934">
        <w:rPr>
          <w:rFonts w:ascii="Fira Sans" w:hAnsi="Fira Sans"/>
          <w:color w:val="ED7D31" w:themeColor="accent2"/>
          <w:lang w:eastAsia="en-NZ"/>
        </w:rPr>
        <w:t xml:space="preserve"> </w:t>
      </w:r>
      <w:r w:rsidR="00E17934" w:rsidRPr="00E17934">
        <w:rPr>
          <w:rFonts w:ascii="Fira Sans" w:hAnsi="Fira Sans"/>
          <w:color w:val="000000" w:themeColor="text1"/>
          <w:lang w:eastAsia="en-NZ"/>
        </w:rPr>
        <w:t>This is in</w:t>
      </w:r>
      <w:r w:rsidR="00E17934" w:rsidRPr="00E17934">
        <w:rPr>
          <w:rFonts w:ascii="Calibri" w:eastAsia="Times New Roman" w:hAnsi="Calibri" w:cs="Calibri"/>
          <w:color w:val="000000" w:themeColor="text1"/>
          <w:lang w:eastAsia="en-NZ"/>
        </w:rPr>
        <w:t xml:space="preserve"> </w:t>
      </w:r>
      <w:r w:rsidR="00E17934" w:rsidRPr="00E17934">
        <w:rPr>
          <w:rFonts w:ascii="Fira Sans" w:hAnsi="Fira Sans"/>
          <w:color w:val="000000" w:themeColor="text1"/>
          <w:lang w:eastAsia="en-NZ"/>
        </w:rPr>
        <w:t>sharp</w:t>
      </w:r>
      <w:r w:rsidR="00E17934" w:rsidRPr="00E17934">
        <w:rPr>
          <w:rFonts w:ascii="Calibri" w:eastAsia="Times New Roman" w:hAnsi="Calibri" w:cs="Calibri"/>
          <w:color w:val="000000" w:themeColor="text1"/>
          <w:lang w:eastAsia="en-NZ"/>
        </w:rPr>
        <w:t xml:space="preserve"> </w:t>
      </w:r>
      <w:r w:rsidR="00E17934" w:rsidRPr="00E17934">
        <w:rPr>
          <w:rFonts w:ascii="Fira Sans" w:hAnsi="Fira Sans"/>
          <w:color w:val="000000" w:themeColor="text1"/>
          <w:lang w:eastAsia="en-NZ"/>
        </w:rPr>
        <w:t>contrast to</w:t>
      </w:r>
      <w:r w:rsidR="00E17934" w:rsidRPr="00E17934">
        <w:rPr>
          <w:rFonts w:ascii="Calibri" w:eastAsia="Times New Roman" w:hAnsi="Calibri" w:cs="Calibri"/>
          <w:color w:val="000000" w:themeColor="text1"/>
          <w:lang w:eastAsia="en-NZ"/>
        </w:rPr>
        <w:t xml:space="preserve"> </w:t>
      </w:r>
      <w:r w:rsidR="00266C85">
        <w:rPr>
          <w:rFonts w:ascii="Fira Sans" w:hAnsi="Fira Sans"/>
          <w:color w:val="000000" w:themeColor="text1"/>
          <w:lang w:eastAsia="en-NZ"/>
        </w:rPr>
        <w:t>people</w:t>
      </w:r>
      <w:r w:rsidR="00E17934" w:rsidRPr="00E17934">
        <w:rPr>
          <w:rFonts w:ascii="Fira Sans" w:hAnsi="Fira Sans"/>
          <w:color w:val="000000" w:themeColor="text1"/>
          <w:lang w:eastAsia="en-NZ"/>
        </w:rPr>
        <w:t xml:space="preserve"> who develop</w:t>
      </w:r>
      <w:r w:rsidR="00E17934" w:rsidRPr="00E17934">
        <w:rPr>
          <w:rFonts w:ascii="Calibri" w:eastAsia="Times New Roman" w:hAnsi="Calibri" w:cs="Calibri"/>
          <w:color w:val="000000" w:themeColor="text1"/>
          <w:lang w:eastAsia="en-NZ"/>
        </w:rPr>
        <w:t xml:space="preserve"> </w:t>
      </w:r>
      <w:r w:rsidR="00E17934" w:rsidRPr="00E17934">
        <w:rPr>
          <w:rFonts w:ascii="Fira Sans" w:hAnsi="Fira Sans"/>
          <w:color w:val="000000" w:themeColor="text1"/>
          <w:lang w:eastAsia="en-NZ"/>
        </w:rPr>
        <w:t>acute forms of leukaemia</w:t>
      </w:r>
      <w:r w:rsidR="008C187A" w:rsidRPr="00E17934">
        <w:rPr>
          <w:rFonts w:ascii="Fira Sans" w:hAnsi="Fira Sans" w:cs="XLKDG S+ Helvetica Neue LT"/>
          <w:color w:val="000000" w:themeColor="text1"/>
        </w:rPr>
        <w:t>.</w:t>
      </w:r>
      <w:r w:rsidRPr="00E17934">
        <w:rPr>
          <w:rFonts w:ascii="Fira Sans" w:hAnsi="Fira Sans"/>
          <w:color w:val="000000" w:themeColor="text1"/>
          <w:lang w:eastAsia="en-NZ"/>
        </w:rPr>
        <w:t xml:space="preserve"> </w:t>
      </w:r>
    </w:p>
    <w:p w14:paraId="3C9C3C34" w14:textId="0DA3A792" w:rsidR="00B21CD8" w:rsidRPr="008C187A" w:rsidRDefault="00242096"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The</w:t>
      </w:r>
      <w:r w:rsidR="003846B5" w:rsidRPr="008C187A">
        <w:rPr>
          <w:rFonts w:ascii="Fira Sans" w:hAnsi="Fira Sans"/>
          <w:lang w:eastAsia="en-NZ"/>
        </w:rPr>
        <w:t xml:space="preserve"> diagnosis of </w:t>
      </w:r>
      <w:r>
        <w:rPr>
          <w:rFonts w:ascii="Fira Sans" w:hAnsi="Fira Sans"/>
          <w:lang w:eastAsia="en-NZ"/>
        </w:rPr>
        <w:t>c</w:t>
      </w:r>
      <w:r w:rsidR="00CE7CE5">
        <w:rPr>
          <w:rFonts w:ascii="Fira Sans" w:hAnsi="Fira Sans"/>
          <w:lang w:eastAsia="en-NZ"/>
        </w:rPr>
        <w:t xml:space="preserve">hronic </w:t>
      </w:r>
      <w:r>
        <w:rPr>
          <w:rFonts w:ascii="Fira Sans" w:hAnsi="Fira Sans"/>
          <w:lang w:eastAsia="en-NZ"/>
        </w:rPr>
        <w:t>l</w:t>
      </w:r>
      <w:r w:rsidR="00CE7CE5">
        <w:rPr>
          <w:rFonts w:ascii="Fira Sans" w:hAnsi="Fira Sans"/>
          <w:lang w:eastAsia="en-NZ"/>
        </w:rPr>
        <w:t xml:space="preserve">ymphocytic </w:t>
      </w:r>
      <w:r>
        <w:rPr>
          <w:rFonts w:ascii="Fira Sans" w:hAnsi="Fira Sans"/>
          <w:lang w:eastAsia="en-NZ"/>
        </w:rPr>
        <w:t>l</w:t>
      </w:r>
      <w:r w:rsidR="00CE7CE5">
        <w:rPr>
          <w:rFonts w:ascii="Fira Sans" w:hAnsi="Fira Sans"/>
          <w:lang w:eastAsia="en-NZ"/>
        </w:rPr>
        <w:t>eukaemia</w:t>
      </w:r>
      <w:r w:rsidR="003846B5" w:rsidRPr="008C187A">
        <w:rPr>
          <w:rFonts w:ascii="Fira Sans" w:hAnsi="Fira Sans"/>
          <w:lang w:eastAsia="en-NZ"/>
        </w:rPr>
        <w:t xml:space="preserve"> can be very stressful for some </w:t>
      </w:r>
      <w:r w:rsidR="00266C85">
        <w:rPr>
          <w:rFonts w:ascii="Fira Sans" w:hAnsi="Fira Sans"/>
          <w:lang w:eastAsia="en-NZ"/>
        </w:rPr>
        <w:t>people and their whānau</w:t>
      </w:r>
      <w:r w:rsidR="003846B5" w:rsidRPr="008C187A">
        <w:rPr>
          <w:rFonts w:ascii="Fira Sans" w:hAnsi="Fira Sans"/>
          <w:lang w:eastAsia="en-NZ"/>
        </w:rPr>
        <w:t>, and they may choose to have a h</w:t>
      </w:r>
      <w:r w:rsidR="00633C7B">
        <w:rPr>
          <w:rFonts w:ascii="Fira Sans" w:hAnsi="Fira Sans"/>
          <w:lang w:eastAsia="en-NZ"/>
        </w:rPr>
        <w:t>a</w:t>
      </w:r>
      <w:r w:rsidR="003846B5" w:rsidRPr="008C187A">
        <w:rPr>
          <w:rFonts w:ascii="Fira Sans" w:hAnsi="Fira Sans"/>
          <w:lang w:eastAsia="en-NZ"/>
        </w:rPr>
        <w:t xml:space="preserve">ematology consultation in private. </w:t>
      </w:r>
    </w:p>
    <w:p w14:paraId="3D06571E" w14:textId="32C90238" w:rsidR="007A000F" w:rsidRDefault="007A000F" w:rsidP="002B50E8">
      <w:pPr>
        <w:pStyle w:val="ListParagraph"/>
        <w:numPr>
          <w:ilvl w:val="0"/>
          <w:numId w:val="172"/>
        </w:numPr>
        <w:spacing w:before="120" w:after="120" w:line="240" w:lineRule="auto"/>
        <w:jc w:val="both"/>
        <w:textAlignment w:val="baseline"/>
        <w:rPr>
          <w:rFonts w:ascii="Fira Sans" w:hAnsi="Fira Sans"/>
          <w:lang w:eastAsia="en-NZ"/>
        </w:rPr>
      </w:pPr>
      <w:r w:rsidRPr="00B35BDC">
        <w:rPr>
          <w:rFonts w:ascii="Fira Sans" w:hAnsi="Fira Sans"/>
          <w:lang w:eastAsia="en-NZ"/>
        </w:rPr>
        <w:t xml:space="preserve">If the </w:t>
      </w:r>
      <w:r w:rsidR="00134C5F">
        <w:rPr>
          <w:rFonts w:ascii="Fira Sans" w:hAnsi="Fira Sans"/>
          <w:lang w:eastAsia="en-NZ"/>
        </w:rPr>
        <w:t>c</w:t>
      </w:r>
      <w:r w:rsidR="00CE7CE5">
        <w:rPr>
          <w:rFonts w:ascii="Fira Sans" w:hAnsi="Fira Sans"/>
          <w:lang w:eastAsia="en-NZ"/>
        </w:rPr>
        <w:t xml:space="preserve">hronic </w:t>
      </w:r>
      <w:r w:rsidR="00134C5F">
        <w:rPr>
          <w:rFonts w:ascii="Fira Sans" w:hAnsi="Fira Sans"/>
          <w:lang w:eastAsia="en-NZ"/>
        </w:rPr>
        <w:t>l</w:t>
      </w:r>
      <w:r w:rsidR="00CE7CE5">
        <w:rPr>
          <w:rFonts w:ascii="Fira Sans" w:hAnsi="Fira Sans"/>
          <w:lang w:eastAsia="en-NZ"/>
        </w:rPr>
        <w:t xml:space="preserve">ymphocytic </w:t>
      </w:r>
      <w:r w:rsidR="00134C5F">
        <w:rPr>
          <w:rFonts w:ascii="Fira Sans" w:hAnsi="Fira Sans"/>
          <w:lang w:eastAsia="en-NZ"/>
        </w:rPr>
        <w:t>l</w:t>
      </w:r>
      <w:r w:rsidR="00CE7CE5">
        <w:rPr>
          <w:rFonts w:ascii="Fira Sans" w:hAnsi="Fira Sans"/>
          <w:lang w:eastAsia="en-NZ"/>
        </w:rPr>
        <w:t>eukaemia</w:t>
      </w:r>
      <w:r w:rsidRPr="00B35BDC">
        <w:rPr>
          <w:rFonts w:ascii="Fira Sans" w:hAnsi="Fira Sans"/>
          <w:lang w:eastAsia="en-NZ"/>
        </w:rPr>
        <w:t xml:space="preserve"> diagnosis is</w:t>
      </w:r>
      <w:r w:rsidR="003846B5">
        <w:rPr>
          <w:rFonts w:ascii="Fira Sans" w:hAnsi="Fira Sans"/>
          <w:lang w:eastAsia="en-NZ"/>
        </w:rPr>
        <w:t xml:space="preserve"> in doubt</w:t>
      </w:r>
      <w:r w:rsidRPr="00B35BDC">
        <w:rPr>
          <w:rFonts w:ascii="Fira Sans" w:hAnsi="Fira Sans"/>
          <w:lang w:eastAsia="en-NZ"/>
        </w:rPr>
        <w:t xml:space="preserve"> or the results are inconsistent or indeterminate, the general practitioner must refer the</w:t>
      </w:r>
      <w:r w:rsidR="008C5B5A">
        <w:rPr>
          <w:rFonts w:ascii="Fira Sans" w:hAnsi="Fira Sans"/>
          <w:lang w:eastAsia="en-NZ"/>
        </w:rPr>
        <w:t xml:space="preserve"> person</w:t>
      </w:r>
      <w:r w:rsidRPr="00B35BDC">
        <w:rPr>
          <w:rFonts w:ascii="Fira Sans" w:hAnsi="Fira Sans"/>
          <w:lang w:eastAsia="en-NZ"/>
        </w:rPr>
        <w:t xml:space="preserve"> </w:t>
      </w:r>
      <w:r w:rsidR="00E02C71">
        <w:rPr>
          <w:rFonts w:ascii="Fira Sans" w:hAnsi="Fira Sans"/>
          <w:lang w:eastAsia="en-NZ"/>
        </w:rPr>
        <w:t>to the haematology service</w:t>
      </w:r>
      <w:r w:rsidR="00442F4F">
        <w:rPr>
          <w:rFonts w:ascii="Fira Sans" w:hAnsi="Fira Sans"/>
          <w:lang w:eastAsia="en-NZ"/>
        </w:rPr>
        <w:t>.</w:t>
      </w:r>
    </w:p>
    <w:p w14:paraId="0D761990" w14:textId="7D2AC9BE" w:rsidR="00B824B5" w:rsidRPr="00023B5E" w:rsidRDefault="00B824B5"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Referral to a specialist should take place once significant lymphocytosis and/or a leukaemic cell population is identified.</w:t>
      </w:r>
    </w:p>
    <w:p w14:paraId="682AC73D" w14:textId="3936B581" w:rsidR="003844E3" w:rsidRDefault="00505A6B"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Referring provider should receive acknowledg</w:t>
      </w:r>
      <w:r w:rsidR="008C7982">
        <w:rPr>
          <w:rFonts w:ascii="Fira Sans" w:hAnsi="Fira Sans"/>
          <w:lang w:eastAsia="en-NZ"/>
        </w:rPr>
        <w:t>ment of referral</w:t>
      </w:r>
      <w:r w:rsidR="003844E3">
        <w:rPr>
          <w:rFonts w:ascii="Fira Sans" w:hAnsi="Fira Sans"/>
          <w:lang w:eastAsia="en-NZ"/>
        </w:rPr>
        <w:t>.</w:t>
      </w:r>
    </w:p>
    <w:p w14:paraId="07969727" w14:textId="3DEECA06" w:rsidR="009D3C4B" w:rsidRDefault="001A5ED6" w:rsidP="00AF0B3E">
      <w:pPr>
        <w:spacing w:before="120" w:after="120" w:line="240" w:lineRule="auto"/>
        <w:jc w:val="both"/>
        <w:textAlignment w:val="baseline"/>
        <w:rPr>
          <w:rFonts w:ascii="Fira Sans" w:eastAsia="Times New Roman" w:hAnsi="Fira Sans" w:cs="Calibri"/>
          <w:color w:val="000000" w:themeColor="text1"/>
          <w:lang w:eastAsia="en-NZ"/>
        </w:rPr>
      </w:pPr>
      <w:r w:rsidRPr="001A5ED6">
        <w:rPr>
          <w:rFonts w:ascii="Fira Sans" w:hAnsi="Fira Sans"/>
          <w:color w:val="000000" w:themeColor="text1"/>
          <w:lang w:eastAsia="en-NZ"/>
        </w:rPr>
        <w:t xml:space="preserve">According to the International Working </w:t>
      </w:r>
      <w:r w:rsidR="008C7982">
        <w:rPr>
          <w:rFonts w:ascii="Fira Sans" w:hAnsi="Fira Sans"/>
          <w:color w:val="000000" w:themeColor="text1"/>
          <w:lang w:eastAsia="en-NZ"/>
        </w:rPr>
        <w:t>G</w:t>
      </w:r>
      <w:r w:rsidRPr="001A5ED6">
        <w:rPr>
          <w:rFonts w:ascii="Fira Sans" w:hAnsi="Fira Sans"/>
          <w:color w:val="000000" w:themeColor="text1"/>
          <w:lang w:eastAsia="en-NZ"/>
        </w:rPr>
        <w:t xml:space="preserve">roup </w:t>
      </w:r>
      <w:r w:rsidR="008C7982">
        <w:rPr>
          <w:rFonts w:ascii="Fira Sans" w:hAnsi="Fira Sans"/>
          <w:color w:val="000000" w:themeColor="text1"/>
          <w:lang w:eastAsia="en-NZ"/>
        </w:rPr>
        <w:t>G</w:t>
      </w:r>
      <w:r w:rsidR="00E51886" w:rsidRPr="001A5ED6">
        <w:rPr>
          <w:rFonts w:ascii="Fira Sans" w:hAnsi="Fira Sans"/>
          <w:color w:val="000000" w:themeColor="text1"/>
          <w:lang w:eastAsia="en-NZ"/>
        </w:rPr>
        <w:t>uidelines</w:t>
      </w:r>
      <w:r w:rsidR="008C7982">
        <w:rPr>
          <w:rFonts w:ascii="Fira Sans" w:hAnsi="Fira Sans"/>
          <w:color w:val="000000" w:themeColor="text1"/>
          <w:lang w:eastAsia="en-NZ"/>
        </w:rPr>
        <w:t xml:space="preserve"> (2018)</w:t>
      </w:r>
      <w:r w:rsidRPr="001A5ED6">
        <w:rPr>
          <w:rFonts w:ascii="Fira Sans" w:hAnsi="Fira Sans"/>
          <w:color w:val="000000" w:themeColor="text1"/>
          <w:lang w:eastAsia="en-NZ"/>
        </w:rPr>
        <w:t xml:space="preserve">, </w:t>
      </w:r>
      <w:r w:rsidR="008C7982">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8C7982">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8C7982">
        <w:rPr>
          <w:rFonts w:ascii="Fira Sans" w:hAnsi="Fira Sans"/>
          <w:color w:val="000000" w:themeColor="text1"/>
          <w:lang w:eastAsia="en-NZ"/>
        </w:rPr>
        <w:t>l</w:t>
      </w:r>
      <w:r w:rsidR="00CE7CE5">
        <w:rPr>
          <w:rFonts w:ascii="Fira Sans" w:hAnsi="Fira Sans"/>
          <w:color w:val="000000" w:themeColor="text1"/>
          <w:lang w:eastAsia="en-NZ"/>
        </w:rPr>
        <w:t>eukaemia</w:t>
      </w:r>
      <w:r w:rsidRPr="001A5ED6">
        <w:rPr>
          <w:rFonts w:ascii="Fira Sans" w:hAnsi="Fira Sans"/>
          <w:color w:val="000000" w:themeColor="text1"/>
          <w:lang w:eastAsia="en-NZ"/>
        </w:rPr>
        <w:t xml:space="preserve"> is diagnosed when there are more than 5.0 × 10</w:t>
      </w:r>
      <w:r w:rsidRPr="008C7982">
        <w:rPr>
          <w:rFonts w:ascii="Fira Sans" w:hAnsi="Fira Sans"/>
          <w:color w:val="000000" w:themeColor="text1"/>
          <w:vertAlign w:val="superscript"/>
          <w:lang w:eastAsia="en-NZ"/>
        </w:rPr>
        <w:t>9</w:t>
      </w:r>
      <w:r w:rsidRPr="001A5ED6">
        <w:rPr>
          <w:rFonts w:ascii="Fira Sans" w:hAnsi="Fira Sans"/>
          <w:color w:val="000000" w:themeColor="text1"/>
          <w:lang w:eastAsia="en-NZ"/>
        </w:rPr>
        <w:t xml:space="preserve"> /L B-lymphocytes in the peripheral blood for at least three months and clonality is confirmed by demonstrating immunoglobulin light-chain restriction on flow cytometry. Lower levels of clonal B-cell lymphocytosis may suggest the related disorder known as monoclonal B-cell lymphocytosis (MLUS) and should</w:t>
      </w:r>
      <w:r w:rsidRPr="001A5ED6">
        <w:rPr>
          <w:rFonts w:ascii="Fira Sans" w:eastAsia="Times New Roman" w:hAnsi="Fira Sans" w:cs="Calibri"/>
          <w:color w:val="000000" w:themeColor="text1"/>
          <w:lang w:eastAsia="en-NZ"/>
        </w:rPr>
        <w:t xml:space="preserve"> </w:t>
      </w:r>
      <w:r w:rsidRPr="001A5ED6">
        <w:rPr>
          <w:rFonts w:ascii="Fira Sans" w:hAnsi="Fira Sans"/>
          <w:color w:val="000000" w:themeColor="text1"/>
          <w:lang w:eastAsia="en-NZ"/>
        </w:rPr>
        <w:t>be monitored in a primary care setting</w:t>
      </w:r>
      <w:r w:rsidRPr="001A5ED6">
        <w:rPr>
          <w:rFonts w:ascii="Fira Sans" w:eastAsia="Times New Roman" w:hAnsi="Fira Sans" w:cs="Calibri"/>
          <w:color w:val="000000" w:themeColor="text1"/>
          <w:lang w:eastAsia="en-NZ"/>
        </w:rPr>
        <w:t>. </w:t>
      </w:r>
    </w:p>
    <w:p w14:paraId="17D9DDF0" w14:textId="76B875B5" w:rsidR="006C5CE6" w:rsidRPr="00297CD5" w:rsidRDefault="006C5CE6" w:rsidP="0090578E">
      <w:pPr>
        <w:spacing w:before="240" w:after="0" w:line="240" w:lineRule="auto"/>
        <w:jc w:val="both"/>
        <w:rPr>
          <w:rFonts w:ascii="Fira Sans" w:hAnsi="Fira Sans"/>
          <w:b/>
          <w:bCs/>
          <w:lang w:val="en-NZ" w:eastAsia="en-NZ"/>
        </w:rPr>
      </w:pPr>
      <w:r w:rsidRPr="00297CD5">
        <w:rPr>
          <w:rFonts w:ascii="Fira Sans" w:eastAsiaTheme="minorEastAsia" w:hAnsi="Fira Sans"/>
          <w:b/>
          <w:color w:val="595454"/>
          <w:lang w:val="en-NZ" w:eastAsia="en-NZ"/>
        </w:rPr>
        <w:t xml:space="preserve">Timeframe for completing investigations for the person with suspected </w:t>
      </w:r>
      <w:r w:rsidR="00CE7CE5">
        <w:rPr>
          <w:rFonts w:ascii="Fira Sans" w:eastAsiaTheme="minorEastAsia" w:hAnsi="Fira Sans"/>
          <w:b/>
          <w:color w:val="595454"/>
          <w:lang w:val="en-NZ" w:eastAsia="en-NZ"/>
        </w:rPr>
        <w:t>Chronic Lymphocytic Leukaemia</w:t>
      </w:r>
      <w:r w:rsidRPr="00297CD5">
        <w:rPr>
          <w:rFonts w:ascii="Fira Sans" w:hAnsi="Fira Sans"/>
          <w:b/>
          <w:bCs/>
          <w:lang w:val="en-NZ" w:eastAsia="en-NZ"/>
        </w:rPr>
        <w:t xml:space="preserve"> </w:t>
      </w:r>
    </w:p>
    <w:p w14:paraId="5798B162" w14:textId="07CEE7D8" w:rsidR="006C5CE6" w:rsidRPr="007B147D" w:rsidRDefault="00515852" w:rsidP="00AF0B3E">
      <w:pPr>
        <w:spacing w:before="120" w:after="120" w:line="240" w:lineRule="auto"/>
        <w:jc w:val="both"/>
        <w:textAlignment w:val="baseline"/>
        <w:rPr>
          <w:rFonts w:ascii="Fira Sans" w:hAnsi="Fira Sans"/>
          <w:color w:val="000000" w:themeColor="text1"/>
          <w:lang w:eastAsia="en-NZ"/>
        </w:rPr>
      </w:pPr>
      <w:r w:rsidRPr="007B147D">
        <w:rPr>
          <w:rFonts w:ascii="Fira Sans" w:hAnsi="Fira Sans"/>
          <w:color w:val="000000" w:themeColor="text1"/>
          <w:lang w:eastAsia="en-NZ"/>
        </w:rPr>
        <w:t xml:space="preserve">The </w:t>
      </w:r>
      <w:r w:rsidR="00981880">
        <w:rPr>
          <w:rFonts w:ascii="Fira Sans" w:hAnsi="Fira Sans"/>
          <w:color w:val="000000" w:themeColor="text1"/>
          <w:lang w:eastAsia="en-NZ"/>
        </w:rPr>
        <w:t>primary healthcare provider</w:t>
      </w:r>
      <w:r w:rsidRPr="007B147D">
        <w:rPr>
          <w:rFonts w:ascii="Fira Sans" w:hAnsi="Fira Sans"/>
          <w:color w:val="000000" w:themeColor="text1"/>
          <w:lang w:eastAsia="en-NZ"/>
        </w:rPr>
        <w:t xml:space="preserve"> should conduct a full blood count and</w:t>
      </w:r>
      <w:r w:rsidR="009E17D3" w:rsidRPr="007B147D">
        <w:rPr>
          <w:rFonts w:ascii="Fira Sans" w:hAnsi="Fira Sans"/>
          <w:color w:val="000000" w:themeColor="text1"/>
          <w:lang w:eastAsia="en-NZ"/>
        </w:rPr>
        <w:t xml:space="preserve"> </w:t>
      </w:r>
      <w:r w:rsidR="00805E74">
        <w:rPr>
          <w:rFonts w:ascii="Fira Sans" w:hAnsi="Fira Sans"/>
          <w:color w:val="000000" w:themeColor="text1"/>
          <w:lang w:eastAsia="en-NZ"/>
        </w:rPr>
        <w:t>surface markers</w:t>
      </w:r>
      <w:r w:rsidR="00F70818">
        <w:rPr>
          <w:rFonts w:ascii="Fira Sans" w:hAnsi="Fira Sans"/>
          <w:color w:val="000000" w:themeColor="text1"/>
          <w:lang w:eastAsia="en-NZ"/>
        </w:rPr>
        <w:t xml:space="preserve"> and </w:t>
      </w:r>
      <w:r w:rsidRPr="007B147D">
        <w:rPr>
          <w:rFonts w:ascii="Fira Sans" w:hAnsi="Fira Sans"/>
          <w:color w:val="000000" w:themeColor="text1"/>
          <w:lang w:eastAsia="en-NZ"/>
        </w:rPr>
        <w:t>check the results</w:t>
      </w:r>
      <w:r w:rsidR="006F660C">
        <w:rPr>
          <w:rFonts w:ascii="Fira Sans" w:hAnsi="Fira Sans"/>
          <w:color w:val="000000" w:themeColor="text1"/>
          <w:lang w:eastAsia="en-NZ"/>
        </w:rPr>
        <w:t xml:space="preserve"> promptly.</w:t>
      </w:r>
      <w:r w:rsidR="003F5A13" w:rsidRPr="007B147D">
        <w:rPr>
          <w:rFonts w:ascii="Fira Sans" w:hAnsi="Fira Sans"/>
          <w:color w:val="000000" w:themeColor="text1"/>
          <w:lang w:eastAsia="en-NZ"/>
        </w:rPr>
        <w:t xml:space="preserve"> </w:t>
      </w:r>
    </w:p>
    <w:p w14:paraId="323E642E" w14:textId="77777777" w:rsidR="00A11D39" w:rsidRPr="00A11D39" w:rsidRDefault="00A11D39" w:rsidP="00A11D39">
      <w:pPr>
        <w:spacing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11D39" w:rsidRDefault="00A11D39" w:rsidP="00D606DF">
      <w:pPr>
        <w:spacing w:after="0" w:line="240" w:lineRule="auto"/>
        <w:contextualSpacing/>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28825D4B" w:rsidR="00A11D39" w:rsidRPr="00A11D39" w:rsidRDefault="00A11D39" w:rsidP="002B50E8">
      <w:pPr>
        <w:numPr>
          <w:ilvl w:val="0"/>
          <w:numId w:val="146"/>
        </w:numPr>
        <w:spacing w:before="120" w:after="0" w:line="240" w:lineRule="auto"/>
        <w:ind w:left="568" w:hanging="284"/>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3B6588">
        <w:rPr>
          <w:rFonts w:ascii="Fira Sans" w:hAnsi="Fira Sans"/>
          <w:lang w:val="en-NZ" w:eastAsia="en-NZ"/>
        </w:rPr>
        <w:t>,</w:t>
      </w:r>
      <w:r w:rsidRPr="00A11D39">
        <w:rPr>
          <w:rFonts w:ascii="Fira Sans" w:hAnsi="Fira Sans"/>
          <w:lang w:val="en-NZ" w:eastAsia="en-NZ"/>
        </w:rPr>
        <w:t xml:space="preserve"> or investigation </w:t>
      </w:r>
    </w:p>
    <w:p w14:paraId="06FD6309"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41CD02C5" w14:textId="77777777" w:rsidR="00A11D39" w:rsidRPr="00A11D39" w:rsidRDefault="00A11D39" w:rsidP="002B50E8">
      <w:pPr>
        <w:numPr>
          <w:ilvl w:val="1"/>
          <w:numId w:val="146"/>
        </w:numPr>
        <w:spacing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Default="00A11D39" w:rsidP="002B50E8">
      <w:pPr>
        <w:numPr>
          <w:ilvl w:val="1"/>
          <w:numId w:val="146"/>
        </w:numPr>
        <w:spacing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6ED6DBCF" w14:textId="77777777" w:rsidR="000D77F8" w:rsidRDefault="000D77F8" w:rsidP="000D77F8">
      <w:pPr>
        <w:numPr>
          <w:ilvl w:val="1"/>
          <w:numId w:val="146"/>
        </w:numPr>
        <w:spacing w:before="120" w:after="0" w:line="240" w:lineRule="auto"/>
        <w:ind w:left="1418" w:hanging="284"/>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62F42467" w14:textId="5D8B48B1" w:rsidR="000D77F8" w:rsidRPr="000D77F8" w:rsidRDefault="000D77F8" w:rsidP="000D77F8">
      <w:pPr>
        <w:numPr>
          <w:ilvl w:val="1"/>
          <w:numId w:val="146"/>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640B0" w:rsidRPr="00E17404" w14:paraId="1A846396" w14:textId="77777777" w:rsidTr="0008364C">
        <w:trPr>
          <w:cantSplit/>
          <w:trHeight w:val="170"/>
          <w:jc w:val="center"/>
        </w:trPr>
        <w:tc>
          <w:tcPr>
            <w:tcW w:w="1256" w:type="dxa"/>
            <w:tcBorders>
              <w:right w:val="single" w:sz="18" w:space="0" w:color="FFF7E9"/>
            </w:tcBorders>
            <w:shd w:val="clear" w:color="auto" w:fill="C2D9BA"/>
            <w:vAlign w:val="center"/>
          </w:tcPr>
          <w:p w14:paraId="25EC270F" w14:textId="77777777" w:rsidR="001640B0" w:rsidRPr="00410947" w:rsidRDefault="001640B0" w:rsidP="0008364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FA340C4" w14:textId="77777777" w:rsidR="001640B0" w:rsidRPr="00761A5A" w:rsidRDefault="001640B0" w:rsidP="0008364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4F882A2" w14:textId="77777777" w:rsidR="001640B0" w:rsidRPr="00761A5A" w:rsidRDefault="001640B0" w:rsidP="0008364C">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CB85C31" w14:textId="77777777" w:rsidR="001640B0" w:rsidRPr="00537E6F" w:rsidRDefault="001640B0" w:rsidP="0008364C">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7B58763" w14:textId="77777777" w:rsidR="001640B0" w:rsidRPr="00537E6F" w:rsidRDefault="001640B0" w:rsidP="0008364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A17B4A9" w14:textId="77777777" w:rsidR="001640B0" w:rsidRPr="00537E6F" w:rsidRDefault="001640B0" w:rsidP="0008364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A7A8D1E" w14:textId="77777777" w:rsidR="001640B0" w:rsidRPr="00537E6F" w:rsidRDefault="001640B0" w:rsidP="0008364C">
            <w:pPr>
              <w:jc w:val="center"/>
              <w:rPr>
                <w:sz w:val="14"/>
                <w:szCs w:val="14"/>
              </w:rPr>
            </w:pPr>
            <w:r w:rsidRPr="00537E6F">
              <w:rPr>
                <w:rFonts w:eastAsia="Fira Sans" w:cs="Fira Sans"/>
                <w:sz w:val="14"/>
                <w:szCs w:val="14"/>
                <w:lang w:eastAsia="en-NZ"/>
              </w:rPr>
              <w:t>Palliative and end of life care</w:t>
            </w:r>
          </w:p>
        </w:tc>
      </w:tr>
    </w:tbl>
    <w:p w14:paraId="3E6B46D6" w14:textId="5D418CA4" w:rsidR="00A11D39" w:rsidRPr="00A11D39" w:rsidRDefault="00A11D39" w:rsidP="000D77F8">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04AECF68" w14:textId="77777777" w:rsidR="00BE2A71"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p>
    <w:p w14:paraId="500D48C0" w14:textId="1A4340BE" w:rsidR="003C6E55" w:rsidRPr="004B606D" w:rsidRDefault="002813A5" w:rsidP="002B50E8">
      <w:pPr>
        <w:numPr>
          <w:ilvl w:val="0"/>
          <w:numId w:val="146"/>
        </w:numPr>
        <w:spacing w:after="120" w:line="240" w:lineRule="auto"/>
        <w:ind w:left="568" w:hanging="284"/>
        <w:contextualSpacing/>
        <w:jc w:val="both"/>
        <w:rPr>
          <w:rFonts w:ascii="Fira Sans" w:hAnsi="Fira Sans"/>
          <w:lang w:val="en-NZ" w:eastAsia="en-NZ"/>
        </w:rPr>
      </w:pPr>
      <w:r>
        <w:rPr>
          <w:rFonts w:ascii="Fira Sans" w:hAnsi="Fira Sans"/>
          <w:lang w:val="en-NZ" w:eastAsia="en-NZ"/>
        </w:rPr>
        <w:t>c</w:t>
      </w:r>
      <w:r w:rsidR="00CE7CE5">
        <w:rPr>
          <w:rFonts w:ascii="Fira Sans" w:hAnsi="Fira Sans"/>
          <w:lang w:val="en-NZ" w:eastAsia="en-NZ"/>
        </w:rPr>
        <w:t xml:space="preserve">hronic </w:t>
      </w:r>
      <w:r w:rsidR="00410762">
        <w:rPr>
          <w:rFonts w:ascii="Fira Sans" w:hAnsi="Fira Sans"/>
          <w:lang w:val="en-NZ" w:eastAsia="en-NZ"/>
        </w:rPr>
        <w:t>l</w:t>
      </w:r>
      <w:r w:rsidR="00CE7CE5">
        <w:rPr>
          <w:rFonts w:ascii="Fira Sans" w:hAnsi="Fira Sans"/>
          <w:lang w:val="en-NZ" w:eastAsia="en-NZ"/>
        </w:rPr>
        <w:t xml:space="preserve">ymphocytic </w:t>
      </w:r>
      <w:r w:rsidR="00410762">
        <w:rPr>
          <w:rFonts w:ascii="Fira Sans" w:hAnsi="Fira Sans"/>
          <w:lang w:val="en-NZ" w:eastAsia="en-NZ"/>
        </w:rPr>
        <w:t>l</w:t>
      </w:r>
      <w:r w:rsidR="00CE7CE5">
        <w:rPr>
          <w:rFonts w:ascii="Fira Sans" w:hAnsi="Fira Sans"/>
          <w:lang w:val="en-NZ" w:eastAsia="en-NZ"/>
        </w:rPr>
        <w:t>eukaemia</w:t>
      </w:r>
      <w:r w:rsidR="00BE2A71">
        <w:rPr>
          <w:rFonts w:ascii="Fira Sans" w:hAnsi="Fira Sans"/>
          <w:lang w:val="en-NZ" w:eastAsia="en-NZ"/>
        </w:rPr>
        <w:t xml:space="preserve"> specific symptoms and signs, see above. </w:t>
      </w:r>
      <w:r w:rsidR="00A11D39" w:rsidRPr="00A11D39">
        <w:rPr>
          <w:rFonts w:ascii="Fira Sans" w:hAnsi="Fira Sans"/>
          <w:lang w:val="en-NZ" w:eastAsia="en-NZ"/>
        </w:rPr>
        <w:t xml:space="preserve"> </w:t>
      </w:r>
    </w:p>
    <w:p w14:paraId="3FBEE070" w14:textId="28ACC7F7" w:rsidR="00A11D39" w:rsidRPr="00A11D39" w:rsidRDefault="00A11D39" w:rsidP="00132889">
      <w:pPr>
        <w:spacing w:before="240" w:after="12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54087A57" w14:textId="47110473" w:rsidR="008E06AC" w:rsidRPr="00BE40A8" w:rsidRDefault="00C6149C" w:rsidP="008E06AC">
      <w:pPr>
        <w:spacing w:before="120" w:after="0" w:line="240" w:lineRule="auto"/>
        <w:textAlignment w:val="baseline"/>
        <w:rPr>
          <w:rFonts w:ascii="Fira Sans" w:hAnsi="Fira Sans"/>
          <w:color w:val="000000" w:themeColor="text1"/>
          <w:lang w:eastAsia="en-NZ"/>
        </w:rPr>
      </w:pPr>
      <w:r>
        <w:rPr>
          <w:rFonts w:ascii="Fira Sans" w:hAnsi="Fira Sans"/>
          <w:color w:val="000000" w:themeColor="text1"/>
          <w:lang w:eastAsia="en-NZ"/>
        </w:rPr>
        <w:t>People</w:t>
      </w:r>
      <w:r w:rsidR="008E06AC" w:rsidRPr="00BE40A8">
        <w:rPr>
          <w:rFonts w:ascii="Fira Sans" w:hAnsi="Fira Sans"/>
          <w:color w:val="000000" w:themeColor="text1"/>
          <w:lang w:eastAsia="en-NZ"/>
        </w:rPr>
        <w:t xml:space="preserve"> that require prompt referral to a specialist </w:t>
      </w:r>
      <w:r w:rsidR="008E06AC" w:rsidRPr="003B6588">
        <w:rPr>
          <w:rFonts w:ascii="Fira Sans" w:hAnsi="Fira Sans"/>
          <w:b/>
          <w:bCs/>
          <w:lang w:eastAsia="en-NZ"/>
        </w:rPr>
        <w:t>within 72 hours</w:t>
      </w:r>
      <w:r w:rsidR="008E06AC" w:rsidRPr="003B6588">
        <w:rPr>
          <w:rFonts w:ascii="Fira Sans" w:hAnsi="Fira Sans"/>
          <w:lang w:eastAsia="en-NZ"/>
        </w:rPr>
        <w:t xml:space="preserve"> </w:t>
      </w:r>
      <w:r w:rsidR="008E06AC" w:rsidRPr="00BE40A8">
        <w:rPr>
          <w:rFonts w:ascii="Fira Sans" w:hAnsi="Fira Sans"/>
          <w:color w:val="000000" w:themeColor="text1"/>
          <w:lang w:eastAsia="en-NZ"/>
        </w:rPr>
        <w:t>are:  </w:t>
      </w:r>
    </w:p>
    <w:p w14:paraId="644A3944" w14:textId="21176FCC" w:rsidR="008E06AC" w:rsidRPr="00BE40A8" w:rsidRDefault="008E06AC" w:rsidP="002B50E8">
      <w:pPr>
        <w:pStyle w:val="ListParagraph"/>
        <w:numPr>
          <w:ilvl w:val="0"/>
          <w:numId w:val="163"/>
        </w:numPr>
        <w:spacing w:after="0" w:line="240" w:lineRule="auto"/>
        <w:ind w:left="568" w:hanging="284"/>
        <w:textAlignment w:val="baseline"/>
        <w:rPr>
          <w:rFonts w:ascii="Fira Sans" w:hAnsi="Fira Sans"/>
          <w:color w:val="000000" w:themeColor="text1"/>
          <w:lang w:eastAsia="en-NZ"/>
        </w:rPr>
      </w:pPr>
      <w:r w:rsidRPr="00BE40A8">
        <w:rPr>
          <w:rFonts w:ascii="Fira Sans" w:hAnsi="Fira Sans"/>
          <w:color w:val="000000" w:themeColor="text1"/>
          <w:lang w:eastAsia="en-NZ"/>
        </w:rPr>
        <w:t>severe/(symptomatic) thrombocytopenia or anaemia such as haemoglobin under 70 g/L or platelets under 30 × 10</w:t>
      </w:r>
      <w:r w:rsidRPr="00410762">
        <w:rPr>
          <w:rFonts w:ascii="Fira Sans" w:hAnsi="Fira Sans"/>
          <w:color w:val="000000" w:themeColor="text1"/>
          <w:vertAlign w:val="superscript"/>
          <w:lang w:eastAsia="en-NZ"/>
        </w:rPr>
        <w:t>9</w:t>
      </w:r>
      <w:r w:rsidRPr="00BE40A8">
        <w:rPr>
          <w:rFonts w:ascii="Fira Sans" w:hAnsi="Fira Sans"/>
          <w:color w:val="000000" w:themeColor="text1"/>
          <w:lang w:eastAsia="en-NZ"/>
        </w:rPr>
        <w:t xml:space="preserve"> /L  </w:t>
      </w:r>
    </w:p>
    <w:p w14:paraId="0E83C17E" w14:textId="27A0F54E" w:rsidR="008E06AC" w:rsidRPr="00BE40A8" w:rsidRDefault="008E06AC" w:rsidP="002B50E8">
      <w:pPr>
        <w:pStyle w:val="ListParagraph"/>
        <w:numPr>
          <w:ilvl w:val="0"/>
          <w:numId w:val="163"/>
        </w:numPr>
        <w:spacing w:after="120" w:line="240" w:lineRule="auto"/>
        <w:ind w:left="568" w:hanging="284"/>
        <w:contextualSpacing w:val="0"/>
        <w:textAlignment w:val="baseline"/>
        <w:rPr>
          <w:rFonts w:ascii="Fira Sans" w:hAnsi="Fira Sans"/>
          <w:color w:val="000000" w:themeColor="text1"/>
          <w:lang w:eastAsia="en-NZ"/>
        </w:rPr>
      </w:pPr>
      <w:r w:rsidRPr="00BE40A8">
        <w:rPr>
          <w:rFonts w:ascii="Fira Sans" w:hAnsi="Fira Sans"/>
          <w:color w:val="000000" w:themeColor="text1"/>
          <w:lang w:eastAsia="en-NZ"/>
        </w:rPr>
        <w:t>locally compressive lymphadenopathy. </w:t>
      </w:r>
    </w:p>
    <w:p w14:paraId="6FA2C5CE" w14:textId="1022A2F4" w:rsidR="008E06AC" w:rsidRDefault="008E06AC" w:rsidP="002C42F3">
      <w:pPr>
        <w:spacing w:before="120" w:after="120" w:line="240" w:lineRule="auto"/>
        <w:jc w:val="both"/>
        <w:textAlignment w:val="baseline"/>
        <w:rPr>
          <w:rFonts w:ascii="Fira Sans" w:hAnsi="Fira Sans"/>
          <w:color w:val="000000" w:themeColor="text1"/>
          <w:lang w:eastAsia="en-NZ"/>
        </w:rPr>
      </w:pPr>
      <w:r w:rsidRPr="00BE40A8">
        <w:rPr>
          <w:rFonts w:ascii="Fira Sans" w:hAnsi="Fira Sans"/>
          <w:color w:val="000000" w:themeColor="text1"/>
          <w:lang w:eastAsia="en-NZ"/>
        </w:rPr>
        <w:t xml:space="preserve">The specialist should assess the </w:t>
      </w:r>
      <w:r w:rsidR="00C6149C">
        <w:rPr>
          <w:rFonts w:ascii="Fira Sans" w:hAnsi="Fira Sans"/>
          <w:color w:val="000000" w:themeColor="text1"/>
          <w:lang w:eastAsia="en-NZ"/>
        </w:rPr>
        <w:t>person</w:t>
      </w:r>
      <w:r w:rsidRPr="00BE40A8">
        <w:rPr>
          <w:rFonts w:ascii="Fira Sans" w:hAnsi="Fira Sans"/>
          <w:color w:val="000000" w:themeColor="text1"/>
          <w:lang w:eastAsia="en-NZ"/>
        </w:rPr>
        <w:t xml:space="preserve"> </w:t>
      </w:r>
      <w:r w:rsidRPr="003B6588">
        <w:rPr>
          <w:rFonts w:ascii="Fira Sans" w:hAnsi="Fira Sans"/>
          <w:b/>
          <w:bCs/>
          <w:lang w:eastAsia="en-NZ"/>
        </w:rPr>
        <w:t>within 48 hours</w:t>
      </w:r>
      <w:r w:rsidRPr="00BE40A8">
        <w:rPr>
          <w:rFonts w:ascii="Fira Sans" w:hAnsi="Fira Sans"/>
          <w:color w:val="000000" w:themeColor="text1"/>
          <w:lang w:eastAsia="en-NZ"/>
        </w:rPr>
        <w:t xml:space="preserve">, or sooner if medically </w:t>
      </w:r>
      <w:r w:rsidR="00CE2269">
        <w:rPr>
          <w:rFonts w:ascii="Fira Sans" w:hAnsi="Fira Sans"/>
          <w:color w:val="000000" w:themeColor="text1"/>
          <w:lang w:eastAsia="en-NZ"/>
        </w:rPr>
        <w:t>warranted</w:t>
      </w:r>
      <w:r w:rsidRPr="00BE40A8">
        <w:rPr>
          <w:rFonts w:ascii="Fira Sans" w:hAnsi="Fira Sans"/>
          <w:color w:val="000000" w:themeColor="text1"/>
          <w:lang w:eastAsia="en-NZ"/>
        </w:rPr>
        <w:t>.  </w:t>
      </w:r>
    </w:p>
    <w:p w14:paraId="6854A14E" w14:textId="6D049743" w:rsidR="00367D35" w:rsidRPr="00BE40A8" w:rsidRDefault="00CE2269" w:rsidP="002C42F3">
      <w:pPr>
        <w:spacing w:before="120" w:after="12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P</w:t>
      </w:r>
      <w:r w:rsidR="00B43A0D">
        <w:rPr>
          <w:rFonts w:ascii="Fira Sans" w:hAnsi="Fira Sans"/>
          <w:color w:val="000000" w:themeColor="text1"/>
          <w:lang w:eastAsia="en-NZ"/>
        </w:rPr>
        <w:t xml:space="preserve">resumed </w:t>
      </w:r>
      <w:r>
        <w:rPr>
          <w:rFonts w:ascii="Fira Sans" w:hAnsi="Fira Sans"/>
          <w:color w:val="000000" w:themeColor="text1"/>
          <w:lang w:eastAsia="en-NZ"/>
        </w:rPr>
        <w:t>c</w:t>
      </w:r>
      <w:r w:rsidR="00CE7CE5">
        <w:rPr>
          <w:rFonts w:ascii="Fira Sans" w:hAnsi="Fira Sans"/>
          <w:color w:val="000000" w:themeColor="text1"/>
          <w:lang w:eastAsia="en-NZ"/>
        </w:rPr>
        <w:t xml:space="preserve">hronic </w:t>
      </w:r>
      <w:r>
        <w:rPr>
          <w:rFonts w:ascii="Fira Sans" w:hAnsi="Fira Sans"/>
          <w:color w:val="000000" w:themeColor="text1"/>
          <w:lang w:eastAsia="en-NZ"/>
        </w:rPr>
        <w:t>l</w:t>
      </w:r>
      <w:r w:rsidR="00CE7CE5">
        <w:rPr>
          <w:rFonts w:ascii="Fira Sans" w:hAnsi="Fira Sans"/>
          <w:color w:val="000000" w:themeColor="text1"/>
          <w:lang w:eastAsia="en-NZ"/>
        </w:rPr>
        <w:t xml:space="preserve">ymphocytic </w:t>
      </w:r>
      <w:r>
        <w:rPr>
          <w:rFonts w:ascii="Fira Sans" w:hAnsi="Fira Sans"/>
          <w:color w:val="000000" w:themeColor="text1"/>
          <w:lang w:eastAsia="en-NZ"/>
        </w:rPr>
        <w:t>l</w:t>
      </w:r>
      <w:r w:rsidR="00CE7CE5">
        <w:rPr>
          <w:rFonts w:ascii="Fira Sans" w:hAnsi="Fira Sans"/>
          <w:color w:val="000000" w:themeColor="text1"/>
          <w:lang w:eastAsia="en-NZ"/>
        </w:rPr>
        <w:t>eukaemia</w:t>
      </w:r>
      <w:r w:rsidR="00B43A0D">
        <w:rPr>
          <w:rFonts w:ascii="Fira Sans" w:hAnsi="Fira Sans"/>
          <w:color w:val="000000" w:themeColor="text1"/>
          <w:lang w:eastAsia="en-NZ"/>
        </w:rPr>
        <w:t xml:space="preserve"> </w:t>
      </w:r>
      <w:r>
        <w:rPr>
          <w:rFonts w:ascii="Fira Sans" w:hAnsi="Fira Sans"/>
          <w:color w:val="000000" w:themeColor="text1"/>
          <w:lang w:eastAsia="en-NZ"/>
        </w:rPr>
        <w:t>with</w:t>
      </w:r>
      <w:r w:rsidR="00B43A0D">
        <w:rPr>
          <w:rFonts w:ascii="Fira Sans" w:hAnsi="Fira Sans"/>
          <w:color w:val="000000" w:themeColor="text1"/>
          <w:lang w:eastAsia="en-NZ"/>
        </w:rPr>
        <w:t xml:space="preserve"> widespread small volume</w:t>
      </w:r>
      <w:r w:rsidR="00423C8E">
        <w:rPr>
          <w:rFonts w:ascii="Fira Sans" w:hAnsi="Fira Sans"/>
          <w:color w:val="000000" w:themeColor="text1"/>
          <w:lang w:eastAsia="en-NZ"/>
        </w:rPr>
        <w:t xml:space="preserve"> lymph nodes</w:t>
      </w:r>
      <w:r w:rsidR="006A163F">
        <w:rPr>
          <w:rFonts w:ascii="Fira Sans" w:hAnsi="Fira Sans"/>
          <w:color w:val="000000" w:themeColor="text1"/>
          <w:lang w:eastAsia="en-NZ"/>
        </w:rPr>
        <w:t xml:space="preserve">, the person </w:t>
      </w:r>
      <w:r>
        <w:rPr>
          <w:rFonts w:ascii="Fira Sans" w:hAnsi="Fira Sans"/>
          <w:color w:val="000000" w:themeColor="text1"/>
          <w:lang w:eastAsia="en-NZ"/>
        </w:rPr>
        <w:t xml:space="preserve">should </w:t>
      </w:r>
      <w:r w:rsidR="006A163F">
        <w:rPr>
          <w:rFonts w:ascii="Fira Sans" w:hAnsi="Fira Sans"/>
          <w:color w:val="000000" w:themeColor="text1"/>
          <w:lang w:eastAsia="en-NZ"/>
        </w:rPr>
        <w:t xml:space="preserve">be </w:t>
      </w:r>
      <w:r>
        <w:rPr>
          <w:rFonts w:ascii="Fira Sans" w:hAnsi="Fira Sans"/>
          <w:color w:val="000000" w:themeColor="text1"/>
          <w:lang w:eastAsia="en-NZ"/>
        </w:rPr>
        <w:t>assess</w:t>
      </w:r>
      <w:r w:rsidR="006A163F">
        <w:rPr>
          <w:rFonts w:ascii="Fira Sans" w:hAnsi="Fira Sans"/>
          <w:color w:val="000000" w:themeColor="text1"/>
          <w:lang w:eastAsia="en-NZ"/>
        </w:rPr>
        <w:t>ed</w:t>
      </w:r>
      <w:r w:rsidR="009D4572">
        <w:rPr>
          <w:rFonts w:ascii="Fira Sans" w:hAnsi="Fira Sans"/>
          <w:b/>
          <w:bCs/>
          <w:lang w:eastAsia="en-NZ"/>
        </w:rPr>
        <w:t xml:space="preserve"> </w:t>
      </w:r>
      <w:r w:rsidR="009D4572" w:rsidRPr="000D77F8">
        <w:rPr>
          <w:rFonts w:ascii="Fira Sans" w:hAnsi="Fira Sans"/>
          <w:lang w:eastAsia="en-NZ"/>
        </w:rPr>
        <w:t>according to urgency</w:t>
      </w:r>
      <w:r w:rsidR="003A5E37">
        <w:rPr>
          <w:rFonts w:ascii="Fira Sans" w:hAnsi="Fira Sans"/>
          <w:color w:val="000000" w:themeColor="text1"/>
          <w:lang w:eastAsia="en-NZ"/>
        </w:rPr>
        <w:t xml:space="preserve">. </w:t>
      </w:r>
    </w:p>
    <w:p w14:paraId="7533C098" w14:textId="54C76217" w:rsidR="00B7238E" w:rsidRPr="00BE40A8" w:rsidRDefault="005A7575" w:rsidP="002C42F3">
      <w:pPr>
        <w:spacing w:before="120" w:after="120" w:line="240" w:lineRule="auto"/>
        <w:jc w:val="both"/>
        <w:rPr>
          <w:rFonts w:ascii="Fira Sans" w:hAnsi="Fira Sans"/>
          <w:color w:val="000000" w:themeColor="text1"/>
          <w:lang w:val="en-NZ" w:eastAsia="en-NZ"/>
        </w:rPr>
      </w:pPr>
      <w:r w:rsidRPr="00BE40A8">
        <w:rPr>
          <w:rFonts w:ascii="Fira Sans" w:hAnsi="Fira Sans"/>
          <w:color w:val="000000" w:themeColor="text1"/>
          <w:lang w:val="en-NZ" w:eastAsia="en-NZ"/>
        </w:rPr>
        <w:t xml:space="preserve">If symptoms are concerning and the referral is not accepted, primary care ’safety netting’ for re-assessment is recommended. </w:t>
      </w:r>
    </w:p>
    <w:p w14:paraId="47163F2C" w14:textId="24EF4E35"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F7DAFB5" w:rsidR="00273176" w:rsidRPr="00273176" w:rsidRDefault="00273176" w:rsidP="004948C2">
      <w:pPr>
        <w:spacing w:after="0" w:line="240" w:lineRule="auto"/>
        <w:contextualSpacing/>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w:t>
      </w:r>
      <w:r w:rsidR="00A7309B">
        <w:rPr>
          <w:rFonts w:ascii="Fira Sans" w:hAnsi="Fira Sans"/>
          <w:lang w:val="en-NZ" w:eastAsia="en-NZ"/>
        </w:rPr>
        <w:t xml:space="preserve"> and </w:t>
      </w:r>
      <w:r w:rsidRPr="00273176">
        <w:rPr>
          <w:rFonts w:ascii="Fira Sans" w:hAnsi="Fira Sans"/>
          <w:lang w:val="en-NZ" w:eastAsia="en-NZ"/>
        </w:rPr>
        <w:t>give them:</w:t>
      </w:r>
    </w:p>
    <w:p w14:paraId="3F03E52B" w14:textId="77777777"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access to investigations and care following referral, such as financial, transport and personal support</w:t>
      </w:r>
    </w:p>
    <w:p w14:paraId="137B8BAC" w14:textId="2FDBADFE"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 xml:space="preserve">help </w:t>
      </w:r>
      <w:r w:rsidR="00625B05">
        <w:rPr>
          <w:rFonts w:ascii="Fira Sans" w:hAnsi="Fira Sans"/>
          <w:color w:val="000000" w:themeColor="text1"/>
          <w:lang w:val="en-NZ" w:eastAsia="en-NZ"/>
        </w:rPr>
        <w:t>to deal</w:t>
      </w:r>
      <w:r w:rsidRPr="004948C2">
        <w:rPr>
          <w:rFonts w:ascii="Fira Sans" w:hAnsi="Fira Sans"/>
          <w:color w:val="000000" w:themeColor="text1"/>
          <w:lang w:val="en-NZ" w:eastAsia="en-NZ"/>
        </w:rPr>
        <w:t xml:space="preserve"> with psychological and emotional distress – for example, anxiety</w:t>
      </w:r>
      <w:r w:rsidR="00372F39">
        <w:rPr>
          <w:rFonts w:ascii="Fira Sans" w:hAnsi="Fira Sans"/>
          <w:color w:val="000000" w:themeColor="text1"/>
          <w:lang w:val="en-NZ" w:eastAsia="en-NZ"/>
        </w:rPr>
        <w:t xml:space="preserve">, </w:t>
      </w:r>
      <w:r w:rsidRPr="004948C2">
        <w:rPr>
          <w:rFonts w:ascii="Fira Sans" w:hAnsi="Fira Sans"/>
          <w:color w:val="000000" w:themeColor="text1"/>
          <w:lang w:val="en-NZ" w:eastAsia="en-NZ"/>
        </w:rPr>
        <w:t xml:space="preserve">depression, interpersonal concerns, and adjustment difficulties to a potential diagnosis of cancer </w:t>
      </w:r>
    </w:p>
    <w:p w14:paraId="05AA124A" w14:textId="79FCCA94"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information regarding supportive services that they can engage with at a time suitable to them</w:t>
      </w:r>
    </w:p>
    <w:p w14:paraId="688C5B53" w14:textId="71F48866"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referrals to kaupapa Māori and Whānau Ora services at their request</w:t>
      </w:r>
    </w:p>
    <w:p w14:paraId="3CB0BA3A" w14:textId="3CBCE69F" w:rsidR="004B606D" w:rsidRDefault="009666C4" w:rsidP="002B50E8">
      <w:pPr>
        <w:numPr>
          <w:ilvl w:val="0"/>
          <w:numId w:val="147"/>
        </w:numPr>
        <w:spacing w:after="120" w:line="240" w:lineRule="auto"/>
        <w:ind w:left="568" w:hanging="284"/>
        <w:contextualSpacing/>
        <w:jc w:val="both"/>
        <w:textAlignment w:val="baseline"/>
        <w:rPr>
          <w:rFonts w:ascii="Fira Sans" w:hAnsi="Fira Sans"/>
          <w:color w:val="000000" w:themeColor="text1"/>
          <w:lang w:eastAsia="en-NZ"/>
        </w:rPr>
      </w:pPr>
      <w:r>
        <w:rPr>
          <w:rFonts w:ascii="Fira Sans" w:hAnsi="Fira Sans"/>
          <w:color w:val="000000" w:themeColor="text1"/>
          <w:lang w:eastAsia="en-NZ"/>
        </w:rPr>
        <w:t>i</w:t>
      </w:r>
      <w:r w:rsidR="004B606D" w:rsidRPr="004948C2">
        <w:rPr>
          <w:rFonts w:ascii="Fira Sans" w:hAnsi="Fira Sans"/>
          <w:color w:val="000000" w:themeColor="text1"/>
          <w:lang w:eastAsia="en-NZ"/>
        </w:rPr>
        <w:t>f necessary</w:t>
      </w:r>
      <w:r w:rsidR="004B606D" w:rsidRPr="004948C2">
        <w:rPr>
          <w:rFonts w:ascii="Calibri" w:eastAsia="Times New Roman" w:hAnsi="Calibri" w:cs="Calibri"/>
          <w:color w:val="000000" w:themeColor="text1"/>
          <w:lang w:eastAsia="en-NZ"/>
        </w:rPr>
        <w:t xml:space="preserve">, </w:t>
      </w:r>
      <w:r w:rsidR="004B606D" w:rsidRPr="004948C2">
        <w:rPr>
          <w:rFonts w:ascii="Fira Sans" w:hAnsi="Fira Sans"/>
          <w:color w:val="000000" w:themeColor="text1"/>
          <w:lang w:eastAsia="en-NZ"/>
        </w:rPr>
        <w:t>referral to a counsellor</w:t>
      </w:r>
      <w:r w:rsidR="004B606D" w:rsidRPr="004948C2">
        <w:rPr>
          <w:rFonts w:ascii="Calibri" w:eastAsia="Times New Roman" w:hAnsi="Calibri" w:cs="Calibri"/>
          <w:color w:val="000000" w:themeColor="text1"/>
          <w:lang w:eastAsia="en-NZ"/>
        </w:rPr>
        <w:t xml:space="preserve"> </w:t>
      </w:r>
      <w:r w:rsidR="004B606D" w:rsidRPr="004948C2">
        <w:rPr>
          <w:rFonts w:ascii="Fira Sans" w:hAnsi="Fira Sans"/>
          <w:color w:val="000000" w:themeColor="text1"/>
          <w:lang w:eastAsia="en-NZ"/>
        </w:rPr>
        <w:t>may be</w:t>
      </w:r>
      <w:r w:rsidR="004B606D" w:rsidRPr="004948C2">
        <w:rPr>
          <w:rFonts w:ascii="Calibri" w:eastAsia="Times New Roman" w:hAnsi="Calibri" w:cs="Calibri"/>
          <w:color w:val="000000" w:themeColor="text1"/>
          <w:lang w:eastAsia="en-NZ"/>
        </w:rPr>
        <w:t xml:space="preserve"> </w:t>
      </w:r>
      <w:r w:rsidR="004B606D" w:rsidRPr="004948C2">
        <w:rPr>
          <w:rFonts w:ascii="Fira Sans" w:hAnsi="Fira Sans"/>
          <w:color w:val="000000" w:themeColor="text1"/>
          <w:lang w:eastAsia="en-NZ"/>
        </w:rPr>
        <w:t xml:space="preserve">required </w:t>
      </w:r>
      <w:r w:rsidR="00C65EDC">
        <w:rPr>
          <w:rFonts w:ascii="Fira Sans" w:hAnsi="Fira Sans"/>
          <w:color w:val="000000" w:themeColor="text1"/>
          <w:lang w:eastAsia="en-NZ"/>
        </w:rPr>
        <w:t>to help</w:t>
      </w:r>
      <w:r w:rsidR="004B606D" w:rsidRPr="004948C2">
        <w:rPr>
          <w:rFonts w:ascii="Fira Sans" w:hAnsi="Fira Sans"/>
          <w:color w:val="000000" w:themeColor="text1"/>
          <w:lang w:eastAsia="en-NZ"/>
        </w:rPr>
        <w:t xml:space="preserve"> </w:t>
      </w:r>
      <w:r w:rsidR="00940898">
        <w:rPr>
          <w:rFonts w:ascii="Fira Sans" w:hAnsi="Fira Sans"/>
          <w:color w:val="000000" w:themeColor="text1"/>
          <w:lang w:eastAsia="en-NZ"/>
        </w:rPr>
        <w:t>the person and their whānau</w:t>
      </w:r>
      <w:r w:rsidR="004B606D" w:rsidRPr="004948C2">
        <w:rPr>
          <w:rFonts w:ascii="Fira Sans" w:hAnsi="Fira Sans"/>
          <w:color w:val="000000" w:themeColor="text1"/>
          <w:lang w:eastAsia="en-NZ"/>
        </w:rPr>
        <w:t xml:space="preserve"> come to terms with the uncertainty of a </w:t>
      </w:r>
      <w:r w:rsidR="00C65EDC">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65EDC">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C65EDC">
        <w:rPr>
          <w:rFonts w:ascii="Fira Sans" w:hAnsi="Fira Sans"/>
          <w:color w:val="000000" w:themeColor="text1"/>
          <w:lang w:eastAsia="en-NZ"/>
        </w:rPr>
        <w:t>l</w:t>
      </w:r>
      <w:r w:rsidR="00CE7CE5">
        <w:rPr>
          <w:rFonts w:ascii="Fira Sans" w:hAnsi="Fira Sans"/>
          <w:color w:val="000000" w:themeColor="text1"/>
          <w:lang w:eastAsia="en-NZ"/>
        </w:rPr>
        <w:t>eukaemia</w:t>
      </w:r>
      <w:r w:rsidR="004B606D" w:rsidRPr="004948C2">
        <w:rPr>
          <w:rFonts w:ascii="Fira Sans" w:hAnsi="Fira Sans"/>
          <w:color w:val="000000" w:themeColor="text1"/>
          <w:lang w:eastAsia="en-NZ"/>
        </w:rPr>
        <w:t xml:space="preserve"> diagnosis and the challenges of the ‘watch and wait’ approach</w:t>
      </w:r>
      <w:r w:rsidR="000F6AFA">
        <w:rPr>
          <w:rFonts w:ascii="Fira Sans" w:hAnsi="Fira Sans"/>
          <w:color w:val="000000" w:themeColor="text1"/>
          <w:lang w:eastAsia="en-NZ"/>
        </w:rPr>
        <w:t>.</w:t>
      </w:r>
      <w:r w:rsidR="004B606D" w:rsidRPr="004948C2">
        <w:rPr>
          <w:rFonts w:ascii="Fira Sans" w:hAnsi="Fira Sans"/>
          <w:color w:val="000000" w:themeColor="text1"/>
          <w:lang w:eastAsia="en-NZ"/>
        </w:rPr>
        <w:t>  </w:t>
      </w:r>
    </w:p>
    <w:p w14:paraId="2EB00015" w14:textId="5E04B2A5" w:rsidR="00064FB0" w:rsidRPr="00B7238E" w:rsidRDefault="00064FB0" w:rsidP="0000208F">
      <w:pPr>
        <w:tabs>
          <w:tab w:val="left" w:pos="567"/>
        </w:tabs>
        <w:spacing w:before="24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4B4700C3" w14:textId="2353B99E" w:rsidR="009A1824" w:rsidRPr="00D963F2" w:rsidRDefault="00064FB0" w:rsidP="00561C73">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r w:rsidR="004A05C6">
        <w:rPr>
          <w:rFonts w:ascii="Fira Sans" w:eastAsiaTheme="minorEastAsia" w:hAnsi="Fira Sans" w:cstheme="minorBidi"/>
          <w:b/>
          <w:color w:val="595454"/>
          <w:sz w:val="22"/>
          <w:szCs w:val="22"/>
        </w:rPr>
        <w:t xml:space="preserve">  </w:t>
      </w:r>
    </w:p>
    <w:p w14:paraId="6576B325" w14:textId="0803DE13" w:rsidR="00D963F2" w:rsidRDefault="00D963F2" w:rsidP="002B50E8">
      <w:pPr>
        <w:numPr>
          <w:ilvl w:val="0"/>
          <w:numId w:val="148"/>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Provide information regarding their role in the health care team.</w:t>
      </w:r>
      <w:r w:rsidR="004A05C6">
        <w:rPr>
          <w:rFonts w:ascii="Fira Sans" w:hAnsi="Fira Sans"/>
          <w:lang w:val="en-NZ" w:eastAsia="en-NZ"/>
        </w:rPr>
        <w:t xml:space="preserve">    </w:t>
      </w:r>
    </w:p>
    <w:p w14:paraId="2B377E1E" w14:textId="39E2D0D2" w:rsidR="000F6AFA" w:rsidRDefault="000D77F8" w:rsidP="000D77F8">
      <w:pPr>
        <w:pStyle w:val="ListParagraph"/>
        <w:numPr>
          <w:ilvl w:val="0"/>
          <w:numId w:val="148"/>
        </w:numPr>
        <w:autoSpaceDE w:val="0"/>
        <w:autoSpaceDN w:val="0"/>
        <w:adjustRightInd w:val="0"/>
        <w:spacing w:after="0" w:line="240" w:lineRule="auto"/>
        <w:ind w:left="568" w:hanging="284"/>
        <w:contextualSpacing w:val="0"/>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0509D719" wp14:editId="440CE170">
                <wp:simplePos x="0" y="0"/>
                <wp:positionH relativeFrom="margin">
                  <wp:posOffset>4609944</wp:posOffset>
                </wp:positionH>
                <wp:positionV relativeFrom="paragraph">
                  <wp:posOffset>-799257</wp:posOffset>
                </wp:positionV>
                <wp:extent cx="1828800" cy="1885950"/>
                <wp:effectExtent l="19050" t="19050" r="38100" b="266700"/>
                <wp:wrapTight wrapText="bothSides">
                  <wp:wrapPolygon edited="0">
                    <wp:start x="8550" y="-218"/>
                    <wp:lineTo x="6750" y="0"/>
                    <wp:lineTo x="2250" y="2400"/>
                    <wp:lineTo x="2250" y="3491"/>
                    <wp:lineTo x="-225" y="6982"/>
                    <wp:lineTo x="-225" y="13091"/>
                    <wp:lineTo x="0" y="13964"/>
                    <wp:lineTo x="1575" y="17455"/>
                    <wp:lineTo x="4950" y="20945"/>
                    <wp:lineTo x="5850" y="24436"/>
                    <wp:lineTo x="6750" y="24436"/>
                    <wp:lineTo x="15750" y="20945"/>
                    <wp:lineTo x="20025" y="17673"/>
                    <wp:lineTo x="20025" y="17455"/>
                    <wp:lineTo x="21825" y="13964"/>
                    <wp:lineTo x="21825" y="10473"/>
                    <wp:lineTo x="21600" y="8073"/>
                    <wp:lineTo x="21375" y="6982"/>
                    <wp:lineTo x="19575" y="3709"/>
                    <wp:lineTo x="19350" y="2836"/>
                    <wp:lineTo x="14400" y="0"/>
                    <wp:lineTo x="13050" y="-218"/>
                    <wp:lineTo x="8550" y="-218"/>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828800" cy="18859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D0AA84F" w14:textId="77777777" w:rsidR="00CD0278" w:rsidRPr="00CE3868" w:rsidRDefault="00CD0278" w:rsidP="00CD0278">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2CE7BEFC" w14:textId="77777777" w:rsidR="00CD0278" w:rsidRPr="00CE3868" w:rsidRDefault="00CD0278" w:rsidP="00CD0278">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51968CAF" w14:textId="77777777" w:rsidR="00CD0278" w:rsidRPr="00CE3868" w:rsidRDefault="00CD0278" w:rsidP="00CD0278">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79FE5D3" w14:textId="77777777" w:rsidR="00CD0278" w:rsidRDefault="00CD0278" w:rsidP="00CD0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D719" id="Speech Bubble: Oval 179285921" o:spid="_x0000_s1029" type="#_x0000_t63" style="position:absolute;left:0;text-align:left;margin-left:363pt;margin-top:-62.95pt;width:2in;height:148.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mKhwIAAF8FAAAOAAAAZHJzL2Uyb0RvYy54bWy0VFtv0zAUfkfiP1h+Z2lLR7tq6VS1DCGN&#10;rdKG9uw6dmLJ9jG222T8eo6ddN0GTwheknPxuX3ncnnVGU0OwgcFtqTjsxElwnKolK1L+v3h+sOc&#10;khCZrZgGK0r6JAK9Wr5/d9m6hZhAA7oSnqATGxatK2kTo1sUReCNMCycgRMWlRK8YRFZXxeVZy16&#10;N7qYjEafihZ85TxwEQJKN72SLrN/KQWPd1IGEYkuKeYW89fn7y59i+UlW9SeuUbxIQ32F1kYpiwG&#10;fXa1YZGRvVe/uTKKewgg4xkHU4CUiotcA1YzHr2p5r5hTuRaEJzgnmEK/84tvz3cu61HGFoXFgHJ&#10;VEUnvUl/zI90GaynZ7BEFwlH4Xg+mc9HiClH3Xg+P784z3AWJ3PnQ/wiwJBElLQVVS0+a61cEGum&#10;NexjxowdbkLEDNDyaJGCB9CqulZaZ8bXu7X25MCwkbPRajOdZVu9N9+g6sU4D5hP7iiKse+9GJPs&#10;xeg/9G5yrFf+tSUtljGZ5YoYTqLULGJxxlUlDbamhOkaR5xHnwO/sh7c/rfsEiwbFpo+QA7d12lU&#10;xPXRypQ0l3nsgLYJNJEXYAD31N9ExW7XEYWlfUyOkmQH1dPWEw/9jgTHrxWGvWEhbpnHpcBW46LH&#10;O/xIDYgWDBQlDfiff5Kn9zirqKWkxSVDJH/smReU6K8Wp/hiPJ2mrczM9Hw2Qca/1OxeauzerAHb&#10;P8aT4ngm0/uoj6T0YB7xHqxSVFQxyzF237OBWcd++fGicLFa5We4iY7FG3vveHKekEuAP3SPzLth&#10;diOO/S0cF5It3sxs/zZZWljtI0iVB/qEK05cYnCL8+wNFyediZd8fnW6i8tfAAAA//8DAFBLAwQU&#10;AAYACAAAACEAkL7W0eQAAAANAQAADwAAAGRycy9kb3ducmV2LnhtbEyPzU7DMBCE70i8g7VIXFDr&#10;OCpNCXEqVAkOoB4oqBI3NzZJ1HhtxU6b8PRsT3Dbn9HMN8V6tB07mT60DiWIeQLMYOV0i7WEz4/n&#10;2QpYiAq16hwaCZMJsC6vrwqVa3fGd3PaxZqRCYZcSWhi9DnnoWqMVWHuvEH6fbveqkhrX3PdqzOZ&#10;246nSbLkVrVICY3yZtOY6rgbLIXg1r/hzz7zL1+YLe6maXg9bqS8vRmfHoFFM8Y/MVzwCR1KYjq4&#10;AXVgnYQsXVKXKGEm0vsHYBdJIhZ0O9CUCQG8LPj/FuUvAAAA//8DAFBLAQItABQABgAIAAAAIQC2&#10;gziS/gAAAOEBAAATAAAAAAAAAAAAAAAAAAAAAABbQ29udGVudF9UeXBlc10ueG1sUEsBAi0AFAAG&#10;AAgAAAAhADj9If/WAAAAlAEAAAsAAAAAAAAAAAAAAAAALwEAAF9yZWxzLy5yZWxzUEsBAi0AFAAG&#10;AAgAAAAhAA8/WYqHAgAAXwUAAA4AAAAAAAAAAAAAAAAALgIAAGRycy9lMm9Eb2MueG1sUEsBAi0A&#10;FAAGAAgAAAAhAJC+1tHkAAAADQEAAA8AAAAAAAAAAAAAAAAA4QQAAGRycy9kb3ducmV2LnhtbFBL&#10;BQYAAAAABAAEAPMAAADyBQAAAAA=&#10;" adj="6300,24300" fillcolor="#e2f0d9" strokecolor="#e2f0d9" strokeweight="1pt">
                <v:textbox>
                  <w:txbxContent>
                    <w:p w14:paraId="4D0AA84F" w14:textId="77777777" w:rsidR="00CD0278" w:rsidRPr="00CE3868" w:rsidRDefault="00CD0278" w:rsidP="00CD0278">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2CE7BEFC" w14:textId="77777777" w:rsidR="00CD0278" w:rsidRPr="00CE3868" w:rsidRDefault="00CD0278" w:rsidP="00CD0278">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51968CAF" w14:textId="77777777" w:rsidR="00CD0278" w:rsidRPr="00CE3868" w:rsidRDefault="00CD0278" w:rsidP="00CD0278">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79FE5D3" w14:textId="77777777" w:rsidR="00CD0278" w:rsidRDefault="00CD0278" w:rsidP="00CD0278">
                      <w:pPr>
                        <w:jc w:val="center"/>
                      </w:pPr>
                    </w:p>
                  </w:txbxContent>
                </v:textbox>
                <w10:wrap type="tight" anchorx="margin"/>
              </v:shape>
            </w:pict>
          </mc:Fallback>
        </mc:AlternateContent>
      </w:r>
      <w:r w:rsidR="000F6AFA" w:rsidRPr="000F6AFA">
        <w:rPr>
          <w:rFonts w:ascii="Fira Sans" w:hAnsi="Fira Sans"/>
          <w:lang w:val="en-NZ" w:eastAsia="en-NZ"/>
        </w:rPr>
        <w:t>Explain who the person and their whānau is being referred to, the reason for the referral and the expected timeframes for appointments.</w:t>
      </w:r>
    </w:p>
    <w:p w14:paraId="2167E867" w14:textId="5738DB85" w:rsidR="00015864" w:rsidRDefault="00D963F2" w:rsidP="000D77F8">
      <w:pPr>
        <w:numPr>
          <w:ilvl w:val="0"/>
          <w:numId w:val="148"/>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D77F8" w:rsidRPr="00E17404" w14:paraId="50E7E497" w14:textId="77777777" w:rsidTr="00A06250">
        <w:trPr>
          <w:cantSplit/>
          <w:trHeight w:val="170"/>
          <w:jc w:val="center"/>
        </w:trPr>
        <w:tc>
          <w:tcPr>
            <w:tcW w:w="1256" w:type="dxa"/>
            <w:tcBorders>
              <w:right w:val="single" w:sz="18" w:space="0" w:color="FFF7E9"/>
            </w:tcBorders>
            <w:shd w:val="clear" w:color="auto" w:fill="C2D9BA"/>
            <w:vAlign w:val="center"/>
          </w:tcPr>
          <w:p w14:paraId="6A9EBC85" w14:textId="77777777" w:rsidR="000D77F8" w:rsidRPr="00410947" w:rsidRDefault="000D77F8"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B3278F" w14:textId="77777777" w:rsidR="000D77F8" w:rsidRPr="00761A5A" w:rsidRDefault="000D77F8"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20192B6" w14:textId="77777777" w:rsidR="000D77F8" w:rsidRPr="00761A5A" w:rsidRDefault="000D77F8"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16609F7" w14:textId="77777777" w:rsidR="000D77F8" w:rsidRPr="00537E6F" w:rsidRDefault="000D77F8"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29904E7" w14:textId="77777777" w:rsidR="000D77F8" w:rsidRPr="00537E6F" w:rsidRDefault="000D77F8"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35DD6EE" w14:textId="77777777" w:rsidR="000D77F8" w:rsidRPr="00537E6F" w:rsidRDefault="000D77F8"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20B271B" w14:textId="77777777" w:rsidR="000D77F8" w:rsidRPr="00537E6F" w:rsidRDefault="000D77F8" w:rsidP="00A06250">
            <w:pPr>
              <w:jc w:val="center"/>
              <w:rPr>
                <w:sz w:val="14"/>
                <w:szCs w:val="14"/>
              </w:rPr>
            </w:pPr>
            <w:r w:rsidRPr="00537E6F">
              <w:rPr>
                <w:rFonts w:eastAsia="Fira Sans" w:cs="Fira Sans"/>
                <w:sz w:val="14"/>
                <w:szCs w:val="14"/>
                <w:lang w:eastAsia="en-NZ"/>
              </w:rPr>
              <w:t>Palliative and end of life care</w:t>
            </w:r>
          </w:p>
        </w:tc>
      </w:tr>
    </w:tbl>
    <w:p w14:paraId="7C714DFF" w14:textId="307E1BF7" w:rsidR="000D77F8" w:rsidRPr="00C804BA" w:rsidRDefault="000D77F8" w:rsidP="000D77F8">
      <w:pPr>
        <w:autoSpaceDE w:val="0"/>
        <w:autoSpaceDN w:val="0"/>
        <w:adjustRightInd w:val="0"/>
        <w:spacing w:after="0" w:line="240" w:lineRule="auto"/>
        <w:jc w:val="both"/>
        <w:rPr>
          <w:rFonts w:ascii="Fira Sans" w:hAnsi="Fira Sans"/>
          <w:lang w:val="en-NZ" w:eastAsia="en-NZ"/>
        </w:rPr>
      </w:pPr>
    </w:p>
    <w:p w14:paraId="7018D792" w14:textId="23E8ED42" w:rsidR="00D963F2" w:rsidRPr="00D963F2" w:rsidRDefault="00D963F2"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Request that the person notify the delegated clinic or their own GP practice if the </w:t>
      </w:r>
      <w:r w:rsidR="00625324">
        <w:rPr>
          <w:rFonts w:ascii="Fira Sans" w:hAnsi="Fira Sans"/>
          <w:lang w:val="en-NZ" w:eastAsia="en-NZ"/>
        </w:rPr>
        <w:t>service referred to</w:t>
      </w:r>
      <w:r w:rsidRPr="00D963F2">
        <w:rPr>
          <w:rFonts w:ascii="Fira Sans" w:hAnsi="Fira Sans"/>
          <w:lang w:val="en-NZ" w:eastAsia="en-NZ"/>
        </w:rPr>
        <w:t xml:space="preserve"> has not been in contact within the expected timeframe.</w:t>
      </w:r>
      <w:r w:rsidR="00CD0278">
        <w:rPr>
          <w:rFonts w:ascii="Fira Sans" w:hAnsi="Fira Sans"/>
          <w:lang w:val="en-NZ" w:eastAsia="en-NZ"/>
        </w:rPr>
        <w:t xml:space="preserve"> </w:t>
      </w:r>
    </w:p>
    <w:p w14:paraId="0412FF2B" w14:textId="629E5760" w:rsidR="00D963F2" w:rsidRPr="00D963F2" w:rsidRDefault="00D963F2"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6FD1EBF5" w:rsidR="00D963F2" w:rsidRDefault="00D963F2"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45BBC88D" w14:textId="47E60965" w:rsidR="00064FB0" w:rsidRPr="003C41C1" w:rsidRDefault="00C47F31"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70273D82" w:rsidR="00064FB0" w:rsidRPr="00D963F2" w:rsidRDefault="00064FB0" w:rsidP="005F5157">
      <w:pPr>
        <w:pStyle w:val="paragraph"/>
        <w:spacing w:before="24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07E7DE87" w14:textId="77777777" w:rsidR="008417FA" w:rsidRPr="00025FC0" w:rsidRDefault="00B94D83"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10402569" w:rsidR="00B94D83" w:rsidRPr="00025FC0" w:rsidRDefault="00B94D83"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8417FA">
        <w:rPr>
          <w:rFonts w:ascii="Fira Sans" w:hAnsi="Fira Sans"/>
          <w:lang w:val="en-NZ" w:eastAsia="en-NZ"/>
        </w:rPr>
        <w:t>Notify the referrer of the acceptance of referral and expected timeframes to be seen</w:t>
      </w:r>
      <w:r w:rsidR="008A3621" w:rsidRPr="008417FA">
        <w:rPr>
          <w:rFonts w:ascii="Fira Sans" w:hAnsi="Fira Sans"/>
          <w:lang w:val="en-NZ" w:eastAsia="en-NZ"/>
        </w:rPr>
        <w:t xml:space="preserve"> </w:t>
      </w:r>
      <w:r w:rsidRPr="008417FA">
        <w:rPr>
          <w:rFonts w:ascii="Fira Sans" w:hAnsi="Fira Sans"/>
          <w:lang w:val="en-NZ" w:eastAsia="en-NZ"/>
        </w:rPr>
        <w:t>or decline of referral and reasons for decline.</w:t>
      </w:r>
    </w:p>
    <w:p w14:paraId="3DAF2D32" w14:textId="1AC42ED2" w:rsidR="003C0737" w:rsidRPr="00025FC0" w:rsidRDefault="00B94D83"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7D6AFBBE" w:rsidR="00B94D83" w:rsidRPr="00B94D83" w:rsidRDefault="00261165"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30D246EE" w:rsidR="00064FB0" w:rsidRPr="00025FC0" w:rsidRDefault="00B94D83" w:rsidP="002B50E8">
      <w:pPr>
        <w:numPr>
          <w:ilvl w:val="0"/>
          <w:numId w:val="148"/>
        </w:numPr>
        <w:autoSpaceDE w:val="0"/>
        <w:autoSpaceDN w:val="0"/>
        <w:adjustRightInd w:val="0"/>
        <w:spacing w:after="120" w:line="240" w:lineRule="auto"/>
        <w:ind w:left="568" w:hanging="284"/>
        <w:contextualSpacing/>
        <w:jc w:val="both"/>
        <w:rPr>
          <w:rStyle w:val="normaltextrun"/>
          <w:rFonts w:ascii="Fira Sans" w:hAnsi="Fira Sans"/>
          <w:lang w:val="en-NZ" w:eastAsia="en-NZ"/>
        </w:rPr>
      </w:pPr>
      <w:r w:rsidRPr="00B94D83">
        <w:rPr>
          <w:rFonts w:ascii="Fira Sans" w:hAnsi="Fira Sans"/>
          <w:lang w:val="en-NZ" w:eastAsia="en-NZ"/>
        </w:rPr>
        <w:t>Acknowledge receipt of referrals.</w:t>
      </w:r>
    </w:p>
    <w:p w14:paraId="66450504" w14:textId="77777777" w:rsidR="00111F2C" w:rsidRDefault="00064FB0" w:rsidP="00066EC9">
      <w:pPr>
        <w:pStyle w:val="paragraph"/>
        <w:spacing w:before="240" w:beforeAutospacing="0" w:after="120" w:afterAutospacing="0"/>
        <w:textAlignment w:val="baseline"/>
        <w:rPr>
          <w:rFonts w:ascii="Montserrat" w:hAnsi="Montserrat" w:cstheme="minorBidi"/>
          <w:b/>
          <w:bCs/>
          <w:color w:val="595454"/>
          <w:sz w:val="28"/>
          <w:szCs w:val="28"/>
        </w:rPr>
      </w:pPr>
      <w:r w:rsidRPr="4016E481">
        <w:rPr>
          <w:rFonts w:ascii="Montserrat" w:hAnsi="Montserrat" w:cstheme="minorBidi"/>
          <w:b/>
          <w:bCs/>
          <w:color w:val="595454"/>
          <w:sz w:val="28"/>
          <w:szCs w:val="28"/>
        </w:rPr>
        <w:t>3.6</w:t>
      </w:r>
      <w:r w:rsidR="00656406" w:rsidRPr="4016E481">
        <w:rPr>
          <w:rFonts w:ascii="Montserrat" w:hAnsi="Montserrat" w:cstheme="minorBidi"/>
          <w:b/>
          <w:bCs/>
          <w:color w:val="595454"/>
          <w:sz w:val="28"/>
          <w:szCs w:val="28"/>
        </w:rPr>
        <w:t xml:space="preserve"> </w:t>
      </w:r>
      <w:r w:rsidRPr="4016E481">
        <w:rPr>
          <w:rFonts w:ascii="Montserrat" w:hAnsi="Montserrat" w:cstheme="minorBidi"/>
          <w:b/>
          <w:bCs/>
          <w:color w:val="595454"/>
          <w:sz w:val="28"/>
          <w:szCs w:val="28"/>
        </w:rPr>
        <w:t>Measur</w:t>
      </w:r>
      <w:r w:rsidR="350E004B" w:rsidRPr="4016E481">
        <w:rPr>
          <w:rFonts w:ascii="Montserrat" w:hAnsi="Montserrat" w:cstheme="minorBidi"/>
          <w:b/>
          <w:bCs/>
          <w:color w:val="595454"/>
          <w:sz w:val="28"/>
          <w:szCs w:val="28"/>
        </w:rPr>
        <w:t>ing</w:t>
      </w:r>
      <w:r w:rsidRPr="4016E481">
        <w:rPr>
          <w:rFonts w:ascii="Montserrat" w:hAnsi="Montserrat" w:cstheme="minorBidi"/>
          <w:b/>
          <w:bCs/>
          <w:color w:val="595454"/>
          <w:sz w:val="28"/>
          <w:szCs w:val="28"/>
        </w:rPr>
        <w:t xml:space="preserve"> and monitoring </w:t>
      </w:r>
    </w:p>
    <w:p w14:paraId="434F8664" w14:textId="2E437E6D" w:rsidR="006F3A06" w:rsidRPr="00A071F3" w:rsidRDefault="00C967CF" w:rsidP="000D77F8">
      <w:pPr>
        <w:pStyle w:val="paragraph"/>
        <w:spacing w:before="240" w:beforeAutospacing="0" w:after="120" w:afterAutospacing="0"/>
        <w:textAlignment w:val="baseline"/>
        <w:rPr>
          <w:rFonts w:ascii="Fira Sans" w:hAnsi="Fira Sans"/>
        </w:rPr>
      </w:pPr>
      <w:r>
        <w:rPr>
          <w:rFonts w:ascii="Fira Sans" w:hAnsi="Fira Sans"/>
          <w:sz w:val="22"/>
          <w:szCs w:val="22"/>
        </w:rPr>
        <w:t xml:space="preserve">There are no </w:t>
      </w:r>
      <w:r w:rsidR="006F3A06" w:rsidRPr="00111F2C">
        <w:rPr>
          <w:rFonts w:ascii="Fira Sans" w:hAnsi="Fira Sans"/>
          <w:sz w:val="22"/>
          <w:szCs w:val="22"/>
        </w:rPr>
        <w:t xml:space="preserve">national measures that inform this step </w:t>
      </w: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93F6F" w:rsidRPr="00E17404" w14:paraId="30F5D632" w14:textId="77777777" w:rsidTr="007201F6">
        <w:trPr>
          <w:cantSplit/>
          <w:trHeight w:val="170"/>
          <w:jc w:val="center"/>
        </w:trPr>
        <w:tc>
          <w:tcPr>
            <w:tcW w:w="1256" w:type="dxa"/>
            <w:tcBorders>
              <w:right w:val="single" w:sz="18" w:space="0" w:color="FFF7E9"/>
            </w:tcBorders>
            <w:shd w:val="clear" w:color="auto" w:fill="C2D9BA"/>
            <w:vAlign w:val="center"/>
          </w:tcPr>
          <w:p w14:paraId="7FCA01E0" w14:textId="77777777" w:rsidR="00C93F6F" w:rsidRPr="00410947" w:rsidRDefault="00C93F6F"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3B6F89F" w14:textId="77777777" w:rsidR="00C93F6F" w:rsidRPr="00761A5A" w:rsidRDefault="00C93F6F"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D6CA42F" w14:textId="77777777" w:rsidR="00C93F6F" w:rsidRPr="00C6732C" w:rsidRDefault="00C93F6F"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BE3704B" w14:textId="77777777" w:rsidR="00C93F6F" w:rsidRPr="00C6732C" w:rsidRDefault="00C93F6F"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F57E98E" w14:textId="77777777" w:rsidR="00C93F6F" w:rsidRPr="00537E6F" w:rsidRDefault="00C93F6F"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A7AD40" w14:textId="77777777" w:rsidR="00C93F6F" w:rsidRPr="00537E6F" w:rsidRDefault="00C93F6F"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AE40B9" w14:textId="77777777" w:rsidR="00C93F6F" w:rsidRPr="00537E6F" w:rsidRDefault="00C93F6F" w:rsidP="007201F6">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515A06">
      <w:pPr>
        <w:pStyle w:val="OCCP3"/>
      </w:pPr>
      <w:bookmarkStart w:id="34" w:name="_Toc190353422"/>
      <w:r w:rsidRPr="00516D72">
        <w:t>Step 4:</w:t>
      </w:r>
      <w:r w:rsidR="00516D72">
        <w:t xml:space="preserve"> </w:t>
      </w:r>
      <w:r w:rsidRPr="00516D72">
        <w:t>Diagnosis, staging and treatment planning</w:t>
      </w:r>
      <w:bookmarkEnd w:id="34"/>
    </w:p>
    <w:p w14:paraId="2BD6438E" w14:textId="77777777" w:rsidR="00EE2827" w:rsidRPr="00E25559" w:rsidRDefault="00EE2827" w:rsidP="004141DB">
      <w:pPr>
        <w:spacing w:before="120" w:line="240" w:lineRule="auto"/>
        <w:jc w:val="both"/>
        <w:rPr>
          <w:rFonts w:ascii="Fira Sans" w:hAnsi="Fira Sans"/>
          <w:b/>
          <w:bCs/>
          <w:color w:val="595454"/>
          <w:lang w:val="en-NZ" w:eastAsia="en-NZ"/>
        </w:rPr>
      </w:pPr>
      <w:r w:rsidRPr="00E25559">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41B4C6AA"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w:t>
      </w:r>
      <w:r w:rsidR="0028238E">
        <w:rPr>
          <w:rFonts w:ascii="Fira Sans" w:hAnsi="Fira Sans"/>
          <w:lang w:val="en-NZ" w:eastAsia="en-NZ"/>
        </w:rPr>
        <w:t xml:space="preserve">For the majority </w:t>
      </w:r>
      <w:r w:rsidR="00F4651F">
        <w:rPr>
          <w:rFonts w:ascii="Fira Sans" w:hAnsi="Fira Sans"/>
          <w:lang w:val="en-NZ" w:eastAsia="en-NZ"/>
        </w:rPr>
        <w:t xml:space="preserve">of people with chronic lymphocytic leukaemia this will be </w:t>
      </w:r>
      <w:r w:rsidR="00663D6A">
        <w:rPr>
          <w:rFonts w:ascii="Fira Sans" w:hAnsi="Fira Sans"/>
          <w:lang w:val="en-NZ" w:eastAsia="en-NZ"/>
        </w:rPr>
        <w:t>in primary care initially</w:t>
      </w:r>
      <w:r w:rsidRPr="00EE2827">
        <w:rPr>
          <w:rFonts w:ascii="Fira Sans" w:hAnsi="Fira Sans"/>
          <w:lang w:val="en-NZ" w:eastAsia="en-NZ"/>
        </w:rPr>
        <w:t xml:space="preserve">. Assessment and investigation results, including discussions between the appropriate multidisciplinary team members and the person and their whānau, will help to determine the treatment options and </w:t>
      </w:r>
      <w:r w:rsidR="005E667C">
        <w:rPr>
          <w:rFonts w:ascii="Fira Sans" w:hAnsi="Fira Sans"/>
          <w:lang w:val="en-NZ" w:eastAsia="en-NZ"/>
        </w:rPr>
        <w:t xml:space="preserve">subsequent treatment </w:t>
      </w:r>
      <w:r w:rsidRPr="00EE2827">
        <w:rPr>
          <w:rFonts w:ascii="Fira Sans" w:hAnsi="Fira Sans"/>
          <w:lang w:val="en-NZ" w:eastAsia="en-NZ"/>
        </w:rPr>
        <w:t xml:space="preserve">plan. </w:t>
      </w:r>
    </w:p>
    <w:p w14:paraId="1011937B" w14:textId="7D1629FD" w:rsidR="00064FB0" w:rsidRPr="00516D72" w:rsidRDefault="00064FB0" w:rsidP="00836047">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836047">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0FC146FD" w:rsidR="00E178B2" w:rsidRPr="00E178B2"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E15513">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33A86178" w:rsidR="00E178B2" w:rsidRPr="00E178B2"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w:t>
      </w:r>
      <w:r w:rsidR="000F4601">
        <w:rPr>
          <w:rFonts w:ascii="Fira Sans" w:hAnsi="Fira Sans"/>
          <w:lang w:val="en-NZ" w:eastAsia="en-NZ"/>
        </w:rPr>
        <w:t>,</w:t>
      </w:r>
      <w:r w:rsidRPr="00E178B2">
        <w:rPr>
          <w:rFonts w:ascii="Fira Sans" w:hAnsi="Fira Sans"/>
          <w:lang w:val="en-NZ" w:eastAsia="en-NZ"/>
        </w:rPr>
        <w:t xml:space="preserve"> and other implications</w:t>
      </w:r>
    </w:p>
    <w:p w14:paraId="2D888A2B" w14:textId="5C2B6229" w:rsidR="00E178B2" w:rsidRPr="00875F96"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04470571" w:rsidR="00064FB0" w:rsidRPr="00516D72" w:rsidRDefault="00064FB0" w:rsidP="00F837F1">
      <w:pPr>
        <w:tabs>
          <w:tab w:val="left" w:pos="567"/>
        </w:tabs>
        <w:spacing w:before="24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Specialist investigations (diagnostic work up for</w:t>
      </w:r>
      <w:r w:rsidR="004F05B0">
        <w:rPr>
          <w:rFonts w:ascii="Montserrat" w:eastAsia="Times New Roman" w:hAnsi="Montserrat"/>
          <w:b/>
          <w:color w:val="595454"/>
          <w:sz w:val="28"/>
          <w:szCs w:val="28"/>
          <w:lang w:eastAsia="en-NZ"/>
        </w:rPr>
        <w:t xml:space="preserve"> </w:t>
      </w:r>
      <w:r w:rsidR="000F4601">
        <w:rPr>
          <w:rFonts w:ascii="Montserrat" w:eastAsia="Times New Roman" w:hAnsi="Montserrat"/>
          <w:b/>
          <w:color w:val="595454"/>
          <w:sz w:val="28"/>
          <w:szCs w:val="28"/>
          <w:lang w:eastAsia="en-NZ"/>
        </w:rPr>
        <w:t>c</w:t>
      </w:r>
      <w:r w:rsidR="00CE7CE5">
        <w:rPr>
          <w:rFonts w:ascii="Montserrat" w:eastAsia="Times New Roman" w:hAnsi="Montserrat"/>
          <w:b/>
          <w:color w:val="595454"/>
          <w:sz w:val="28"/>
          <w:szCs w:val="28"/>
          <w:lang w:eastAsia="en-NZ"/>
        </w:rPr>
        <w:t xml:space="preserve">hronic </w:t>
      </w:r>
      <w:r w:rsidR="000F4601">
        <w:rPr>
          <w:rFonts w:ascii="Montserrat" w:eastAsia="Times New Roman" w:hAnsi="Montserrat"/>
          <w:b/>
          <w:color w:val="595454"/>
          <w:sz w:val="28"/>
          <w:szCs w:val="28"/>
          <w:lang w:eastAsia="en-NZ"/>
        </w:rPr>
        <w:t>l</w:t>
      </w:r>
      <w:r w:rsidR="00CE7CE5">
        <w:rPr>
          <w:rFonts w:ascii="Montserrat" w:eastAsia="Times New Roman" w:hAnsi="Montserrat"/>
          <w:b/>
          <w:color w:val="595454"/>
          <w:sz w:val="28"/>
          <w:szCs w:val="28"/>
          <w:lang w:eastAsia="en-NZ"/>
        </w:rPr>
        <w:t xml:space="preserve">ymphocytic </w:t>
      </w:r>
      <w:r w:rsidR="000F4601">
        <w:rPr>
          <w:rFonts w:ascii="Montserrat" w:eastAsia="Times New Roman" w:hAnsi="Montserrat"/>
          <w:b/>
          <w:color w:val="595454"/>
          <w:sz w:val="28"/>
          <w:szCs w:val="28"/>
          <w:lang w:eastAsia="en-NZ"/>
        </w:rPr>
        <w:t>l</w:t>
      </w:r>
      <w:r w:rsidR="00CE7CE5">
        <w:rPr>
          <w:rFonts w:ascii="Montserrat" w:eastAsia="Times New Roman" w:hAnsi="Montserrat"/>
          <w:b/>
          <w:color w:val="595454"/>
          <w:sz w:val="28"/>
          <w:szCs w:val="28"/>
          <w:lang w:eastAsia="en-NZ"/>
        </w:rPr>
        <w:t>eukaemia</w:t>
      </w:r>
      <w:r w:rsidR="004F05B0">
        <w:rPr>
          <w:rFonts w:ascii="Montserrat" w:eastAsia="Times New Roman" w:hAnsi="Montserrat"/>
          <w:b/>
          <w:color w:val="595454"/>
          <w:sz w:val="28"/>
          <w:szCs w:val="28"/>
          <w:lang w:eastAsia="en-NZ"/>
        </w:rPr>
        <w:t>)</w:t>
      </w:r>
    </w:p>
    <w:p w14:paraId="3228DB83" w14:textId="218DC418" w:rsidR="000631C1" w:rsidRDefault="003F2445" w:rsidP="000631C1">
      <w:pPr>
        <w:spacing w:before="120" w:after="120" w:line="240" w:lineRule="auto"/>
        <w:jc w:val="both"/>
        <w:rPr>
          <w:rFonts w:ascii="Fira Sans" w:hAnsi="Fira Sans"/>
          <w:color w:val="000000" w:themeColor="text1"/>
          <w:lang w:val="en-NZ" w:eastAsia="en-NZ"/>
        </w:rPr>
      </w:pPr>
      <w:r w:rsidRPr="00317A34">
        <w:rPr>
          <w:rFonts w:ascii="Fira Sans" w:hAnsi="Fira Sans"/>
          <w:color w:val="000000" w:themeColor="text1"/>
          <w:lang w:eastAsia="en-NZ"/>
        </w:rPr>
        <w:t xml:space="preserve">Once </w:t>
      </w:r>
      <w:r w:rsidR="009D65BD">
        <w:rPr>
          <w:rFonts w:ascii="Fira Sans" w:hAnsi="Fira Sans"/>
          <w:color w:val="000000" w:themeColor="text1"/>
          <w:lang w:eastAsia="en-NZ"/>
        </w:rPr>
        <w:t xml:space="preserve">the </w:t>
      </w:r>
      <w:r w:rsidRPr="00317A34">
        <w:rPr>
          <w:rFonts w:ascii="Fira Sans" w:hAnsi="Fira Sans"/>
          <w:color w:val="000000" w:themeColor="text1"/>
          <w:lang w:eastAsia="en-NZ"/>
        </w:rPr>
        <w:t xml:space="preserve">full blood count and immunophenotyping </w:t>
      </w:r>
      <w:r w:rsidR="00D14BD6">
        <w:rPr>
          <w:rFonts w:ascii="Fira Sans" w:hAnsi="Fira Sans"/>
          <w:color w:val="000000" w:themeColor="text1"/>
          <w:lang w:eastAsia="en-NZ"/>
        </w:rPr>
        <w:t>have confirmed</w:t>
      </w:r>
      <w:r w:rsidRPr="00317A34">
        <w:rPr>
          <w:rFonts w:ascii="Calibri" w:eastAsia="Times New Roman" w:hAnsi="Calibri" w:cs="Calibri"/>
          <w:color w:val="000000" w:themeColor="text1"/>
          <w:lang w:eastAsia="en-NZ"/>
        </w:rPr>
        <w:t xml:space="preserve"> </w:t>
      </w:r>
      <w:r w:rsidRPr="00317A34">
        <w:rPr>
          <w:rFonts w:ascii="Fira Sans" w:hAnsi="Fira Sans"/>
          <w:color w:val="000000" w:themeColor="text1"/>
          <w:lang w:eastAsia="en-NZ"/>
        </w:rPr>
        <w:t xml:space="preserve">the diagnosis of </w:t>
      </w:r>
      <w:r w:rsidR="004F1757">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4F1757">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4F1757">
        <w:rPr>
          <w:rFonts w:ascii="Fira Sans" w:hAnsi="Fira Sans"/>
          <w:color w:val="000000" w:themeColor="text1"/>
          <w:lang w:eastAsia="en-NZ"/>
        </w:rPr>
        <w:t>l</w:t>
      </w:r>
      <w:r w:rsidR="00CE7CE5">
        <w:rPr>
          <w:rFonts w:ascii="Fira Sans" w:hAnsi="Fira Sans"/>
          <w:color w:val="000000" w:themeColor="text1"/>
          <w:lang w:eastAsia="en-NZ"/>
        </w:rPr>
        <w:t>eukaemia</w:t>
      </w:r>
      <w:r w:rsidR="005074E8" w:rsidRPr="00317A34">
        <w:rPr>
          <w:rFonts w:ascii="Fira Sans" w:hAnsi="Fira Sans"/>
          <w:color w:val="000000" w:themeColor="text1"/>
          <w:lang w:eastAsia="en-NZ"/>
        </w:rPr>
        <w:t xml:space="preserve">, </w:t>
      </w:r>
      <w:r w:rsidR="005074E8" w:rsidRPr="00317A34">
        <w:rPr>
          <w:rFonts w:ascii="Fira Sans" w:hAnsi="Fira Sans"/>
          <w:color w:val="000000" w:themeColor="text1"/>
          <w:lang w:val="en-NZ" w:eastAsia="en-NZ"/>
        </w:rPr>
        <w:t xml:space="preserve">the </w:t>
      </w:r>
      <w:r w:rsidR="00D918B4">
        <w:rPr>
          <w:rFonts w:ascii="Fira Sans" w:hAnsi="Fira Sans"/>
          <w:color w:val="000000" w:themeColor="text1"/>
          <w:lang w:val="en-NZ" w:eastAsia="en-NZ"/>
        </w:rPr>
        <w:t>clinician</w:t>
      </w:r>
      <w:r w:rsidR="005074E8" w:rsidRPr="00317A34">
        <w:rPr>
          <w:rFonts w:ascii="Fira Sans" w:hAnsi="Fira Sans"/>
          <w:color w:val="000000" w:themeColor="text1"/>
          <w:lang w:val="en-NZ" w:eastAsia="en-NZ"/>
        </w:rPr>
        <w:t xml:space="preserve">, </w:t>
      </w:r>
      <w:r w:rsidR="003D6BCD">
        <w:rPr>
          <w:rFonts w:ascii="Fira Sans" w:hAnsi="Fira Sans"/>
          <w:color w:val="000000" w:themeColor="text1"/>
          <w:lang w:val="en-NZ" w:eastAsia="en-NZ"/>
        </w:rPr>
        <w:t>may then request additional investigations before or after</w:t>
      </w:r>
      <w:r w:rsidR="000631C1">
        <w:rPr>
          <w:rFonts w:ascii="Fira Sans" w:hAnsi="Fira Sans"/>
          <w:color w:val="000000" w:themeColor="text1"/>
          <w:lang w:val="en-NZ" w:eastAsia="en-NZ"/>
        </w:rPr>
        <w:t xml:space="preserve"> the first appointment and could include: </w:t>
      </w:r>
    </w:p>
    <w:p w14:paraId="6DE68A02" w14:textId="0A6725FC" w:rsidR="00585E7E" w:rsidRPr="00585E7E" w:rsidRDefault="004B606D" w:rsidP="000631C1">
      <w:pPr>
        <w:spacing w:before="120" w:after="0" w:line="240" w:lineRule="auto"/>
        <w:jc w:val="both"/>
        <w:rPr>
          <w:rFonts w:ascii="Calibri" w:eastAsia="Times New Roman" w:hAnsi="Calibri" w:cs="Calibri"/>
          <w:color w:val="000000" w:themeColor="text1"/>
          <w:lang w:eastAsia="en-NZ"/>
        </w:rPr>
      </w:pPr>
      <w:r w:rsidRPr="00085EEA">
        <w:rPr>
          <w:rFonts w:ascii="Fira Sans" w:hAnsi="Fira Sans"/>
          <w:b/>
          <w:bCs/>
          <w:color w:val="595454"/>
          <w:lang w:eastAsia="en-NZ"/>
        </w:rPr>
        <w:t>Physical examination</w:t>
      </w:r>
      <w:r w:rsidRPr="00A37B81">
        <w:rPr>
          <w:rFonts w:ascii="Fira Sans" w:hAnsi="Fira Sans"/>
          <w:color w:val="000000" w:themeColor="text1"/>
          <w:lang w:eastAsia="en-NZ"/>
        </w:rPr>
        <w:t xml:space="preserve">: </w:t>
      </w:r>
    </w:p>
    <w:p w14:paraId="6986F817" w14:textId="15EDC542" w:rsidR="00085EEA" w:rsidRPr="00AB00CB" w:rsidRDefault="004B606D" w:rsidP="002B50E8">
      <w:pPr>
        <w:pStyle w:val="ListParagraph"/>
        <w:numPr>
          <w:ilvl w:val="0"/>
          <w:numId w:val="188"/>
        </w:numPr>
        <w:spacing w:after="0" w:line="240" w:lineRule="auto"/>
        <w:ind w:left="568" w:hanging="284"/>
        <w:textAlignment w:val="baseline"/>
        <w:rPr>
          <w:rFonts w:ascii="Calibri" w:eastAsia="Times New Roman" w:hAnsi="Calibri" w:cs="Calibri"/>
          <w:lang w:eastAsia="en-NZ"/>
        </w:rPr>
      </w:pPr>
      <w:r w:rsidRPr="00AB00CB">
        <w:rPr>
          <w:rFonts w:ascii="Fira Sans" w:hAnsi="Fira Sans"/>
          <w:lang w:eastAsia="en-NZ"/>
        </w:rPr>
        <w:t xml:space="preserve">careful palpation of all lymph node areas, </w:t>
      </w:r>
      <w:r w:rsidR="00163FEB" w:rsidRPr="00AB00CB">
        <w:rPr>
          <w:rFonts w:ascii="Fira Sans" w:hAnsi="Fira Sans"/>
          <w:lang w:eastAsia="en-NZ"/>
        </w:rPr>
        <w:t>spleen,</w:t>
      </w:r>
      <w:r w:rsidRPr="00AB00CB">
        <w:rPr>
          <w:rFonts w:ascii="Fira Sans" w:hAnsi="Fira Sans"/>
          <w:lang w:eastAsia="en-NZ"/>
        </w:rPr>
        <w:t xml:space="preserve"> and liver</w:t>
      </w:r>
      <w:r w:rsidRPr="00AB00CB">
        <w:rPr>
          <w:rFonts w:ascii="Calibri" w:eastAsia="Times New Roman" w:hAnsi="Calibri" w:cs="Calibri"/>
          <w:lang w:eastAsia="en-NZ"/>
        </w:rPr>
        <w:t> </w:t>
      </w:r>
    </w:p>
    <w:p w14:paraId="20866EFC" w14:textId="7DE2DD0B" w:rsidR="00585E7E" w:rsidRPr="00AB00CB" w:rsidRDefault="00585E7E" w:rsidP="002B50E8">
      <w:pPr>
        <w:pStyle w:val="ListParagraph"/>
        <w:numPr>
          <w:ilvl w:val="0"/>
          <w:numId w:val="188"/>
        </w:numPr>
        <w:spacing w:after="120" w:line="240" w:lineRule="auto"/>
        <w:ind w:left="568" w:hanging="284"/>
        <w:contextualSpacing w:val="0"/>
        <w:textAlignment w:val="baseline"/>
        <w:rPr>
          <w:rFonts w:ascii="Calibri" w:eastAsia="Times New Roman" w:hAnsi="Calibri" w:cs="Calibri"/>
          <w:lang w:eastAsia="en-NZ"/>
        </w:rPr>
      </w:pPr>
      <w:r w:rsidRPr="00AB00CB">
        <w:rPr>
          <w:rFonts w:ascii="Fira Sans" w:hAnsi="Fira Sans"/>
          <w:lang w:eastAsia="en-NZ"/>
        </w:rPr>
        <w:t>thorough skin check</w:t>
      </w:r>
      <w:r w:rsidR="00AB00CB" w:rsidRPr="00AB00CB">
        <w:rPr>
          <w:rFonts w:ascii="Fira Sans" w:hAnsi="Fira Sans"/>
          <w:lang w:eastAsia="en-NZ"/>
        </w:rPr>
        <w:t xml:space="preserve"> for any</w:t>
      </w:r>
      <w:r w:rsidRPr="00AB00CB">
        <w:rPr>
          <w:rFonts w:ascii="Fira Sans" w:hAnsi="Fira Sans"/>
          <w:lang w:eastAsia="en-NZ"/>
        </w:rPr>
        <w:t xml:space="preserve"> pre-cancerous or cancerous skin lesions</w:t>
      </w:r>
      <w:r w:rsidR="00AB00CB" w:rsidRPr="00AB00CB">
        <w:rPr>
          <w:rFonts w:ascii="Fira Sans" w:hAnsi="Fira Sans"/>
          <w:lang w:eastAsia="en-NZ"/>
        </w:rPr>
        <w:t>.</w:t>
      </w:r>
    </w:p>
    <w:p w14:paraId="53B5CBA6" w14:textId="2CDC425C" w:rsidR="00782249" w:rsidRPr="00B24A68" w:rsidRDefault="004B606D" w:rsidP="00B24A68">
      <w:pPr>
        <w:spacing w:after="0" w:line="240" w:lineRule="auto"/>
        <w:jc w:val="both"/>
        <w:textAlignment w:val="baseline"/>
        <w:rPr>
          <w:rFonts w:ascii="Fira Sans" w:hAnsi="Fira Sans"/>
          <w:color w:val="000000" w:themeColor="text1"/>
          <w:lang w:eastAsia="en-NZ"/>
        </w:rPr>
      </w:pPr>
      <w:r w:rsidRPr="00B24A68">
        <w:rPr>
          <w:rFonts w:ascii="Fira Sans" w:hAnsi="Fira Sans"/>
          <w:b/>
          <w:bCs/>
          <w:color w:val="595454"/>
          <w:lang w:eastAsia="en-NZ"/>
        </w:rPr>
        <w:t>Laboratory</w:t>
      </w:r>
      <w:r w:rsidRPr="00B24A68">
        <w:rPr>
          <w:rFonts w:ascii="Fira Sans" w:hAnsi="Fira Sans"/>
          <w:color w:val="000000" w:themeColor="text1"/>
          <w:lang w:eastAsia="en-NZ"/>
        </w:rPr>
        <w:t>:</w:t>
      </w:r>
      <w:r w:rsidRPr="00B24A68">
        <w:rPr>
          <w:rFonts w:ascii="Calibri" w:eastAsia="Times New Roman" w:hAnsi="Calibri" w:cs="Calibri"/>
          <w:color w:val="000000" w:themeColor="text1"/>
          <w:lang w:eastAsia="en-NZ"/>
        </w:rPr>
        <w:t xml:space="preserve"> </w:t>
      </w:r>
      <w:r w:rsidR="00C062D5" w:rsidRPr="00C062D5">
        <w:rPr>
          <w:rFonts w:ascii="Fira Sans" w:hAnsi="Fira Sans"/>
          <w:color w:val="000000" w:themeColor="text1"/>
          <w:lang w:eastAsia="en-NZ"/>
        </w:rPr>
        <w:t>flow cytometry</w:t>
      </w:r>
      <w:r w:rsidR="00C062D5">
        <w:rPr>
          <w:rFonts w:ascii="Calibri" w:eastAsia="Times New Roman" w:hAnsi="Calibri" w:cs="Calibri"/>
          <w:color w:val="000000" w:themeColor="text1"/>
          <w:lang w:eastAsia="en-NZ"/>
        </w:rPr>
        <w:t xml:space="preserve"> </w:t>
      </w:r>
      <w:r w:rsidRPr="00B24A68">
        <w:rPr>
          <w:rFonts w:ascii="Fira Sans" w:hAnsi="Fira Sans"/>
          <w:color w:val="000000" w:themeColor="text1"/>
          <w:lang w:eastAsia="en-NZ"/>
        </w:rPr>
        <w:t>serum chemistry (creatinine, uric acid, bilirubin, lactate dehydrogenase, haptoglobin,</w:t>
      </w:r>
      <w:r w:rsidR="00085EEA" w:rsidRPr="00B24A68">
        <w:rPr>
          <w:rFonts w:ascii="Fira Sans" w:hAnsi="Fira Sans"/>
          <w:color w:val="000000" w:themeColor="text1"/>
          <w:lang w:eastAsia="en-NZ"/>
        </w:rPr>
        <w:t xml:space="preserve"> </w:t>
      </w:r>
      <w:r w:rsidRPr="00B24A68">
        <w:rPr>
          <w:rFonts w:ascii="Fira Sans" w:hAnsi="Fira Sans"/>
          <w:color w:val="000000" w:themeColor="text1"/>
          <w:lang w:eastAsia="en-NZ"/>
        </w:rPr>
        <w:t>transaminases, alkaline</w:t>
      </w:r>
      <w:r w:rsidR="00085EEA" w:rsidRPr="00B24A68">
        <w:rPr>
          <w:rFonts w:ascii="Fira Sans" w:hAnsi="Fira Sans"/>
          <w:color w:val="000000" w:themeColor="text1"/>
          <w:lang w:eastAsia="en-NZ"/>
        </w:rPr>
        <w:t xml:space="preserve"> </w:t>
      </w:r>
      <w:r w:rsidRPr="00B24A68">
        <w:rPr>
          <w:rFonts w:ascii="Fira Sans" w:hAnsi="Fira Sans"/>
          <w:color w:val="000000" w:themeColor="text1"/>
          <w:lang w:eastAsia="en-NZ"/>
        </w:rPr>
        <w:t>phosphatase, ß2-microglobulin), serum immunoglobulin levels, direct antiglobulin test and serum protein electrophoresis</w:t>
      </w:r>
      <w:r w:rsidR="00230B81" w:rsidRPr="00B24A68">
        <w:rPr>
          <w:rFonts w:ascii="Fira Sans" w:hAnsi="Fira Sans"/>
          <w:color w:val="000000" w:themeColor="text1"/>
          <w:lang w:eastAsia="en-NZ"/>
        </w:rPr>
        <w:t xml:space="preserve"> if applicable</w:t>
      </w:r>
      <w:r w:rsidRPr="00B24A68">
        <w:rPr>
          <w:rFonts w:ascii="Fira Sans" w:hAnsi="Fira Sans"/>
          <w:color w:val="000000" w:themeColor="text1"/>
          <w:lang w:eastAsia="en-NZ"/>
        </w:rPr>
        <w:t xml:space="preserve"> to look for the presence of any paraprotein. Viral serology (hepatitis B, hepatitis C, HIV, Epstein-Barr </w:t>
      </w:r>
      <w:r w:rsidR="00163FEB" w:rsidRPr="00B24A68">
        <w:rPr>
          <w:rFonts w:ascii="Fira Sans" w:hAnsi="Fira Sans"/>
          <w:color w:val="000000" w:themeColor="text1"/>
          <w:lang w:eastAsia="en-NZ"/>
        </w:rPr>
        <w:t>virus,</w:t>
      </w:r>
      <w:r w:rsidRPr="00B24A68">
        <w:rPr>
          <w:rFonts w:ascii="Fira Sans" w:hAnsi="Fira Sans"/>
          <w:color w:val="000000" w:themeColor="text1"/>
          <w:lang w:eastAsia="en-NZ"/>
        </w:rPr>
        <w:t xml:space="preserve"> and cytomegalovirus). </w:t>
      </w:r>
    </w:p>
    <w:p w14:paraId="5DB0D0D3" w14:textId="54A120BE" w:rsidR="00D23EAC" w:rsidRPr="00A37B81" w:rsidRDefault="004B606D" w:rsidP="0046659A">
      <w:pPr>
        <w:spacing w:before="120" w:after="0" w:line="240" w:lineRule="auto"/>
        <w:textAlignment w:val="baseline"/>
        <w:rPr>
          <w:rFonts w:ascii="Fira Sans" w:hAnsi="Fira Sans"/>
          <w:color w:val="000000" w:themeColor="text1"/>
          <w:lang w:eastAsia="en-NZ"/>
        </w:rPr>
      </w:pPr>
      <w:r w:rsidRPr="00A37B81">
        <w:rPr>
          <w:rFonts w:ascii="Fira Sans" w:hAnsi="Fira Sans"/>
          <w:color w:val="000000" w:themeColor="text1"/>
          <w:lang w:eastAsia="en-NZ"/>
        </w:rPr>
        <w:t>The following investigations are only recommended under certain circumstances</w:t>
      </w:r>
      <w:r w:rsidR="00B24A68">
        <w:rPr>
          <w:rFonts w:ascii="Fira Sans" w:hAnsi="Fira Sans"/>
          <w:color w:val="000000" w:themeColor="text1"/>
          <w:lang w:eastAsia="en-NZ"/>
        </w:rPr>
        <w:t>.</w:t>
      </w:r>
      <w:r w:rsidRPr="00A37B81">
        <w:rPr>
          <w:rFonts w:ascii="Fira Sans" w:hAnsi="Fira Sans"/>
          <w:color w:val="000000" w:themeColor="text1"/>
          <w:lang w:eastAsia="en-NZ"/>
        </w:rPr>
        <w:t>  </w:t>
      </w:r>
    </w:p>
    <w:p w14:paraId="2874D1B3" w14:textId="7E2912C8" w:rsidR="004B606D" w:rsidRDefault="004B606D" w:rsidP="00B24A68">
      <w:pPr>
        <w:spacing w:after="0" w:line="240" w:lineRule="auto"/>
        <w:jc w:val="both"/>
        <w:textAlignment w:val="baseline"/>
        <w:rPr>
          <w:rFonts w:ascii="Fira Sans" w:hAnsi="Fira Sans"/>
          <w:color w:val="000000" w:themeColor="text1"/>
          <w:lang w:eastAsia="en-NZ"/>
        </w:rPr>
      </w:pPr>
      <w:r w:rsidRPr="00B24A68">
        <w:rPr>
          <w:rFonts w:ascii="Fira Sans" w:hAnsi="Fira Sans"/>
          <w:b/>
          <w:bCs/>
          <w:color w:val="595454"/>
          <w:lang w:eastAsia="en-NZ"/>
        </w:rPr>
        <w:t>Marrow aspirate and biopsy</w:t>
      </w:r>
      <w:r w:rsidRPr="00B24A68">
        <w:rPr>
          <w:rFonts w:ascii="Fira Sans" w:hAnsi="Fira Sans"/>
          <w:color w:val="000000" w:themeColor="text1"/>
          <w:lang w:eastAsia="en-NZ"/>
        </w:rPr>
        <w:t xml:space="preserve">: when the cause of any cytopenia (neutropenia, anaemia, thrombocytopenia) is unclear, disease phenotype is </w:t>
      </w:r>
      <w:r w:rsidR="000A05EB" w:rsidRPr="00B24A68">
        <w:rPr>
          <w:rFonts w:ascii="Fira Sans" w:hAnsi="Fira Sans"/>
          <w:color w:val="000000" w:themeColor="text1"/>
          <w:lang w:eastAsia="en-NZ"/>
        </w:rPr>
        <w:t>inconclusive,</w:t>
      </w:r>
      <w:r w:rsidRPr="00B24A68">
        <w:rPr>
          <w:rFonts w:ascii="Fira Sans" w:hAnsi="Fira Sans"/>
          <w:color w:val="000000" w:themeColor="text1"/>
          <w:lang w:eastAsia="en-NZ"/>
        </w:rPr>
        <w:t xml:space="preserve"> or the exact diagnosis is uncertain. </w:t>
      </w:r>
    </w:p>
    <w:p w14:paraId="4BE772BF" w14:textId="77777777" w:rsidR="000A05EB" w:rsidRPr="00B24A68" w:rsidRDefault="000A05EB" w:rsidP="00B24A68">
      <w:pPr>
        <w:spacing w:after="0" w:line="240" w:lineRule="auto"/>
        <w:jc w:val="both"/>
        <w:textAlignment w:val="baseline"/>
        <w:rPr>
          <w:rFonts w:ascii="Fira Sans" w:hAnsi="Fira Sans"/>
          <w:color w:val="000000" w:themeColor="text1"/>
          <w:lang w:eastAsia="en-NZ"/>
        </w:rPr>
      </w:pPr>
    </w:p>
    <w:p w14:paraId="1D10CF57" w14:textId="77777777" w:rsidR="00B24A68" w:rsidRPr="00B24A68" w:rsidRDefault="00B24A68" w:rsidP="00B24A68">
      <w:pPr>
        <w:spacing w:after="0" w:line="240" w:lineRule="auto"/>
        <w:ind w:left="284"/>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14064" w:rsidRPr="00E17404" w14:paraId="3175E819" w14:textId="77777777" w:rsidTr="007201F6">
        <w:trPr>
          <w:cantSplit/>
          <w:trHeight w:val="170"/>
          <w:jc w:val="center"/>
        </w:trPr>
        <w:tc>
          <w:tcPr>
            <w:tcW w:w="1256" w:type="dxa"/>
            <w:tcBorders>
              <w:right w:val="single" w:sz="18" w:space="0" w:color="FFF7E9"/>
            </w:tcBorders>
            <w:shd w:val="clear" w:color="auto" w:fill="C2D9BA"/>
            <w:vAlign w:val="center"/>
          </w:tcPr>
          <w:p w14:paraId="6D77DF89" w14:textId="77777777" w:rsidR="00F14064" w:rsidRPr="00410947" w:rsidRDefault="00F1406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AC7740C" w14:textId="77777777" w:rsidR="00F14064" w:rsidRPr="00761A5A" w:rsidRDefault="00F1406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0BBABC7" w14:textId="77777777" w:rsidR="00F14064" w:rsidRPr="00C6732C" w:rsidRDefault="00F1406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AB9CCB4" w14:textId="77777777" w:rsidR="00F14064" w:rsidRPr="00C6732C" w:rsidRDefault="00F14064"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4EF064F" w14:textId="77777777" w:rsidR="00F14064" w:rsidRPr="00537E6F" w:rsidRDefault="00F14064"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0D1D45A" w14:textId="77777777" w:rsidR="00F14064" w:rsidRPr="00537E6F" w:rsidRDefault="00F1406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CCC3765" w14:textId="77777777" w:rsidR="00F14064" w:rsidRPr="00537E6F" w:rsidRDefault="00F14064" w:rsidP="007201F6">
            <w:pPr>
              <w:jc w:val="center"/>
              <w:rPr>
                <w:sz w:val="14"/>
                <w:szCs w:val="14"/>
              </w:rPr>
            </w:pPr>
            <w:r w:rsidRPr="00537E6F">
              <w:rPr>
                <w:rFonts w:eastAsia="Fira Sans" w:cs="Fira Sans"/>
                <w:sz w:val="14"/>
                <w:szCs w:val="14"/>
                <w:lang w:eastAsia="en-NZ"/>
              </w:rPr>
              <w:t>Palliative and end of life care</w:t>
            </w:r>
          </w:p>
        </w:tc>
      </w:tr>
    </w:tbl>
    <w:p w14:paraId="4E62323A" w14:textId="5F5B0E24" w:rsidR="00DA5D21" w:rsidRPr="00B00970" w:rsidRDefault="0014192C" w:rsidP="00B00970">
      <w:pPr>
        <w:spacing w:before="120" w:after="0" w:line="240" w:lineRule="auto"/>
        <w:jc w:val="both"/>
        <w:textAlignment w:val="baseline"/>
        <w:rPr>
          <w:rFonts w:ascii="Fira Sans" w:hAnsi="Fira Sans"/>
          <w:color w:val="000000" w:themeColor="text1"/>
          <w:lang w:eastAsia="en-NZ"/>
        </w:rPr>
      </w:pPr>
      <w:r w:rsidRPr="00B00970">
        <w:rPr>
          <w:rFonts w:ascii="Fira Sans" w:hAnsi="Fira Sans"/>
          <w:b/>
          <w:bCs/>
          <w:color w:val="595454"/>
          <w:lang w:eastAsia="en-NZ"/>
        </w:rPr>
        <w:t>Computed tomography (</w:t>
      </w:r>
      <w:r w:rsidR="004B606D" w:rsidRPr="00B00970">
        <w:rPr>
          <w:rFonts w:ascii="Fira Sans" w:hAnsi="Fira Sans"/>
          <w:b/>
          <w:bCs/>
          <w:color w:val="595454"/>
          <w:lang w:eastAsia="en-NZ"/>
        </w:rPr>
        <w:t>CT</w:t>
      </w:r>
      <w:r w:rsidRPr="00B00970">
        <w:rPr>
          <w:rFonts w:ascii="Fira Sans" w:hAnsi="Fira Sans"/>
          <w:b/>
          <w:bCs/>
          <w:color w:val="595454"/>
          <w:lang w:eastAsia="en-NZ"/>
        </w:rPr>
        <w:t>)</w:t>
      </w:r>
      <w:r w:rsidR="004B606D" w:rsidRPr="00B00970">
        <w:rPr>
          <w:rFonts w:ascii="Fira Sans" w:hAnsi="Fira Sans"/>
          <w:b/>
          <w:bCs/>
          <w:color w:val="595454"/>
          <w:lang w:eastAsia="en-NZ"/>
        </w:rPr>
        <w:t xml:space="preserve"> scans and other imaging</w:t>
      </w:r>
      <w:r w:rsidR="00982D15" w:rsidRPr="00B00970">
        <w:rPr>
          <w:rFonts w:ascii="Fira Sans" w:hAnsi="Fira Sans"/>
          <w:color w:val="595454"/>
          <w:lang w:eastAsia="en-NZ"/>
        </w:rPr>
        <w:t xml:space="preserve">: </w:t>
      </w:r>
    </w:p>
    <w:p w14:paraId="7899ACD8" w14:textId="20D5806C" w:rsidR="0015168B" w:rsidRDefault="0021598C" w:rsidP="002B50E8">
      <w:pPr>
        <w:pStyle w:val="ListParagraph"/>
        <w:numPr>
          <w:ilvl w:val="0"/>
          <w:numId w:val="189"/>
        </w:numPr>
        <w:spacing w:after="0" w:line="240" w:lineRule="auto"/>
        <w:ind w:left="568" w:hanging="284"/>
        <w:contextualSpacing w:val="0"/>
        <w:jc w:val="both"/>
        <w:textAlignment w:val="baseline"/>
        <w:rPr>
          <w:rFonts w:ascii="Fira Sans" w:hAnsi="Fira Sans"/>
          <w:color w:val="000000" w:themeColor="text1"/>
          <w:lang w:eastAsia="en-NZ"/>
        </w:rPr>
      </w:pPr>
      <w:r w:rsidRPr="00AF792B">
        <w:rPr>
          <w:rFonts w:ascii="Fira Sans" w:hAnsi="Fira Sans"/>
          <w:color w:val="000000" w:themeColor="text1"/>
          <w:lang w:eastAsia="en-NZ"/>
        </w:rPr>
        <w:t xml:space="preserve">the person </w:t>
      </w:r>
      <w:r w:rsidR="008F3E50">
        <w:rPr>
          <w:rFonts w:ascii="Fira Sans" w:hAnsi="Fira Sans"/>
          <w:color w:val="000000" w:themeColor="text1"/>
          <w:lang w:eastAsia="en-NZ"/>
        </w:rPr>
        <w:t>with</w:t>
      </w:r>
      <w:r w:rsidRPr="00AF792B">
        <w:rPr>
          <w:rFonts w:ascii="Fira Sans" w:hAnsi="Fira Sans"/>
          <w:color w:val="000000" w:themeColor="text1"/>
          <w:lang w:eastAsia="en-NZ"/>
        </w:rPr>
        <w:t xml:space="preserve"> symptoms, or where treatment will be initiated, CT scans may be necessary to assess the tumour burden and risk of tumour lysis syndrome </w:t>
      </w:r>
    </w:p>
    <w:p w14:paraId="0DA1A5F0" w14:textId="2A52D83E" w:rsidR="0021598C" w:rsidRPr="00132889" w:rsidRDefault="00CF4257" w:rsidP="002B50E8">
      <w:pPr>
        <w:pStyle w:val="ListParagraph"/>
        <w:numPr>
          <w:ilvl w:val="0"/>
          <w:numId w:val="189"/>
        </w:numPr>
        <w:spacing w:after="0" w:line="240" w:lineRule="auto"/>
        <w:ind w:left="568" w:hanging="284"/>
        <w:contextualSpacing w:val="0"/>
        <w:jc w:val="both"/>
        <w:textAlignment w:val="baseline"/>
        <w:rPr>
          <w:rFonts w:ascii="Fira Sans" w:hAnsi="Fira Sans"/>
          <w:color w:val="000000" w:themeColor="text1"/>
          <w:lang w:eastAsia="en-NZ"/>
        </w:rPr>
      </w:pPr>
      <w:r>
        <w:rPr>
          <w:rFonts w:ascii="Fira Sans" w:hAnsi="Fira Sans"/>
          <w:color w:val="000000" w:themeColor="text1"/>
          <w:lang w:eastAsia="en-NZ"/>
        </w:rPr>
        <w:t>t</w:t>
      </w:r>
      <w:r w:rsidR="0021598C" w:rsidRPr="00AF792B">
        <w:rPr>
          <w:rFonts w:ascii="Fira Sans" w:hAnsi="Fira Sans"/>
          <w:color w:val="000000" w:themeColor="text1"/>
          <w:lang w:eastAsia="en-NZ"/>
        </w:rPr>
        <w:t xml:space="preserve">hey can be used in clinical trials to form a baseline and assess treatment response </w:t>
      </w:r>
    </w:p>
    <w:p w14:paraId="2C8FA5B4" w14:textId="4352C363" w:rsidR="00AF792B" w:rsidRDefault="004B606D" w:rsidP="002B50E8">
      <w:pPr>
        <w:pStyle w:val="ListParagraph"/>
        <w:numPr>
          <w:ilvl w:val="0"/>
          <w:numId w:val="189"/>
        </w:numPr>
        <w:spacing w:after="120" w:line="240" w:lineRule="auto"/>
        <w:ind w:left="568" w:hanging="284"/>
        <w:jc w:val="both"/>
        <w:textAlignment w:val="baseline"/>
        <w:rPr>
          <w:rFonts w:ascii="Fira Sans" w:hAnsi="Fira Sans"/>
          <w:color w:val="000000" w:themeColor="text1"/>
          <w:lang w:eastAsia="en-NZ"/>
        </w:rPr>
      </w:pPr>
      <w:r w:rsidRPr="00A37B81">
        <w:rPr>
          <w:rFonts w:ascii="Fira Sans" w:hAnsi="Fira Sans"/>
          <w:color w:val="000000" w:themeColor="text1"/>
          <w:lang w:eastAsia="en-NZ"/>
        </w:rPr>
        <w:t xml:space="preserve">CT scans are not recommended for asymptomatic </w:t>
      </w:r>
      <w:r w:rsidR="001E259E">
        <w:rPr>
          <w:rFonts w:ascii="Fira Sans" w:hAnsi="Fira Sans"/>
          <w:color w:val="000000" w:themeColor="text1"/>
          <w:lang w:eastAsia="en-NZ"/>
        </w:rPr>
        <w:t>people</w:t>
      </w:r>
      <w:r w:rsidRPr="00A37B81">
        <w:rPr>
          <w:rFonts w:ascii="Fira Sans" w:hAnsi="Fira Sans"/>
          <w:color w:val="000000" w:themeColor="text1"/>
          <w:lang w:eastAsia="en-NZ"/>
        </w:rPr>
        <w:t xml:space="preserve"> or during routine evaluation</w:t>
      </w:r>
    </w:p>
    <w:p w14:paraId="380DF71E" w14:textId="39A382F0" w:rsidR="006C0A1D" w:rsidRPr="00B00970" w:rsidRDefault="004B606D" w:rsidP="00B00970">
      <w:pPr>
        <w:spacing w:before="120" w:after="120" w:line="240" w:lineRule="auto"/>
        <w:jc w:val="both"/>
        <w:textAlignment w:val="baseline"/>
        <w:rPr>
          <w:rFonts w:ascii="Fira Sans" w:hAnsi="Fira Sans"/>
          <w:color w:val="000000" w:themeColor="text1"/>
          <w:lang w:eastAsia="en-NZ"/>
        </w:rPr>
      </w:pPr>
      <w:r w:rsidRPr="00B00970">
        <w:rPr>
          <w:rFonts w:ascii="Fira Sans" w:hAnsi="Fira Sans"/>
          <w:b/>
          <w:bCs/>
          <w:color w:val="595454"/>
          <w:lang w:eastAsia="en-NZ"/>
        </w:rPr>
        <w:t>Molecular genetics tests</w:t>
      </w:r>
      <w:r w:rsidR="00E81893" w:rsidRPr="00B00970">
        <w:rPr>
          <w:rFonts w:ascii="Fira Sans" w:hAnsi="Fira Sans"/>
          <w:color w:val="000000" w:themeColor="text1"/>
          <w:lang w:eastAsia="en-NZ"/>
        </w:rPr>
        <w:t xml:space="preserve">: </w:t>
      </w:r>
      <w:r w:rsidR="002F1937" w:rsidRPr="00B00970">
        <w:rPr>
          <w:rFonts w:ascii="Fira Sans" w:hAnsi="Fira Sans"/>
          <w:color w:val="000000" w:themeColor="text1"/>
          <w:lang w:eastAsia="en-NZ"/>
        </w:rPr>
        <w:t xml:space="preserve">although not recommended </w:t>
      </w:r>
      <w:r w:rsidRPr="00B00970">
        <w:rPr>
          <w:rFonts w:ascii="Fira Sans" w:hAnsi="Fira Sans"/>
          <w:color w:val="000000" w:themeColor="text1"/>
          <w:lang w:eastAsia="en-NZ"/>
        </w:rPr>
        <w:t>at diagnosis</w:t>
      </w:r>
      <w:r w:rsidR="00F41782" w:rsidRPr="00B00970">
        <w:rPr>
          <w:rFonts w:ascii="Fira Sans" w:hAnsi="Fira Sans"/>
          <w:color w:val="000000" w:themeColor="text1"/>
          <w:lang w:eastAsia="en-NZ"/>
        </w:rPr>
        <w:t xml:space="preserve">, </w:t>
      </w:r>
      <w:r w:rsidR="002A6FD7">
        <w:rPr>
          <w:rFonts w:ascii="Fira Sans" w:hAnsi="Fira Sans"/>
          <w:color w:val="000000" w:themeColor="text1"/>
          <w:lang w:eastAsia="en-NZ"/>
        </w:rPr>
        <w:t xml:space="preserve">these </w:t>
      </w:r>
      <w:r w:rsidRPr="00B00970">
        <w:rPr>
          <w:rFonts w:ascii="Fira Sans" w:hAnsi="Fira Sans"/>
          <w:color w:val="000000" w:themeColor="text1"/>
          <w:lang w:eastAsia="en-NZ"/>
        </w:rPr>
        <w:t>should be done before initiating treatment or when there are signs of disease progression that may lead to treatment initiation</w:t>
      </w:r>
      <w:r w:rsidR="006C0A1D" w:rsidRPr="00B00970">
        <w:rPr>
          <w:rFonts w:ascii="Fira Sans" w:hAnsi="Fira Sans"/>
          <w:color w:val="000000" w:themeColor="text1"/>
          <w:lang w:eastAsia="en-NZ"/>
        </w:rPr>
        <w:t>.</w:t>
      </w:r>
      <w:r w:rsidRPr="00B00970">
        <w:rPr>
          <w:rFonts w:ascii="Fira Sans" w:hAnsi="Fira Sans"/>
          <w:color w:val="000000" w:themeColor="text1"/>
          <w:lang w:eastAsia="en-NZ"/>
        </w:rPr>
        <w:t> </w:t>
      </w:r>
      <w:r w:rsidR="00F92A6A">
        <w:rPr>
          <w:rFonts w:ascii="Fira Sans" w:hAnsi="Fira Sans"/>
          <w:color w:val="000000" w:themeColor="text1"/>
          <w:lang w:eastAsia="en-NZ"/>
        </w:rPr>
        <w:t>M</w:t>
      </w:r>
      <w:r w:rsidR="00DD2F73" w:rsidRPr="00B00970">
        <w:rPr>
          <w:rFonts w:ascii="Fira Sans" w:hAnsi="Fira Sans"/>
          <w:color w:val="000000" w:themeColor="text1"/>
          <w:lang w:eastAsia="en-NZ"/>
        </w:rPr>
        <w:t>olecular genetic tests inform the most appropriate therapy and are useful to predict prognosis.  </w:t>
      </w:r>
    </w:p>
    <w:p w14:paraId="16678DC3" w14:textId="5DDAB91A" w:rsidR="004B606D" w:rsidRPr="00B00970" w:rsidRDefault="000B50C2" w:rsidP="00B00970">
      <w:pPr>
        <w:spacing w:before="120" w:after="0" w:line="240" w:lineRule="auto"/>
        <w:jc w:val="both"/>
        <w:textAlignment w:val="baseline"/>
        <w:rPr>
          <w:rFonts w:ascii="Fira Sans" w:hAnsi="Fira Sans"/>
          <w:color w:val="000000" w:themeColor="text1"/>
          <w:lang w:eastAsia="en-NZ"/>
        </w:rPr>
      </w:pPr>
      <w:r w:rsidRPr="00B00970">
        <w:rPr>
          <w:rFonts w:ascii="Fira Sans" w:hAnsi="Fira Sans"/>
          <w:b/>
          <w:bCs/>
          <w:color w:val="595454"/>
          <w:lang w:eastAsia="en-NZ"/>
        </w:rPr>
        <w:t>Tissue biopsy</w:t>
      </w:r>
      <w:r w:rsidRPr="00B00970">
        <w:rPr>
          <w:rFonts w:ascii="Fira Sans" w:hAnsi="Fira Sans"/>
          <w:color w:val="000000" w:themeColor="text1"/>
          <w:lang w:eastAsia="en-NZ"/>
        </w:rPr>
        <w:t>:</w:t>
      </w:r>
      <w:r w:rsidR="00B01B6D" w:rsidRPr="00B00970">
        <w:rPr>
          <w:rFonts w:ascii="Fira Sans" w:hAnsi="Fira Sans"/>
          <w:color w:val="000000" w:themeColor="text1"/>
          <w:lang w:eastAsia="en-NZ"/>
        </w:rPr>
        <w:t xml:space="preserve"> </w:t>
      </w:r>
      <w:r w:rsidR="00430A55" w:rsidRPr="00B00970">
        <w:rPr>
          <w:rFonts w:ascii="Fira Sans" w:hAnsi="Fira Sans"/>
          <w:color w:val="000000" w:themeColor="text1"/>
          <w:lang w:eastAsia="en-NZ"/>
        </w:rPr>
        <w:t>f</w:t>
      </w:r>
      <w:r w:rsidR="004B606D" w:rsidRPr="00B00970">
        <w:rPr>
          <w:rFonts w:ascii="Fira Sans" w:hAnsi="Fira Sans"/>
          <w:color w:val="000000" w:themeColor="text1"/>
          <w:lang w:eastAsia="en-NZ"/>
        </w:rPr>
        <w:t>eatures that can suggest the presence of Richter’s transformation include:  </w:t>
      </w:r>
    </w:p>
    <w:p w14:paraId="3886BAC2" w14:textId="733ECA5F" w:rsidR="000B50C2" w:rsidRDefault="004B606D" w:rsidP="002B50E8">
      <w:pPr>
        <w:pStyle w:val="ListParagraph"/>
        <w:numPr>
          <w:ilvl w:val="0"/>
          <w:numId w:val="190"/>
        </w:numPr>
        <w:spacing w:after="0" w:line="240" w:lineRule="auto"/>
        <w:ind w:left="568" w:hanging="284"/>
        <w:textAlignment w:val="baseline"/>
        <w:rPr>
          <w:rFonts w:ascii="Fira Sans" w:hAnsi="Fira Sans"/>
          <w:color w:val="000000" w:themeColor="text1"/>
          <w:lang w:eastAsia="en-NZ"/>
        </w:rPr>
      </w:pPr>
      <w:r w:rsidRPr="00A37B81">
        <w:rPr>
          <w:rFonts w:ascii="Fira Sans" w:hAnsi="Fira Sans"/>
          <w:color w:val="000000" w:themeColor="text1"/>
          <w:lang w:eastAsia="en-NZ"/>
        </w:rPr>
        <w:t>new-onset B</w:t>
      </w:r>
      <w:r w:rsidR="00C24384">
        <w:rPr>
          <w:rFonts w:ascii="Fira Sans" w:hAnsi="Fira Sans"/>
          <w:color w:val="000000" w:themeColor="text1"/>
          <w:lang w:eastAsia="en-NZ"/>
        </w:rPr>
        <w:t>-cell</w:t>
      </w:r>
      <w:r w:rsidRPr="00A37B81">
        <w:rPr>
          <w:rFonts w:ascii="Fira Sans" w:hAnsi="Fira Sans"/>
          <w:color w:val="000000" w:themeColor="text1"/>
          <w:lang w:eastAsia="en-NZ"/>
        </w:rPr>
        <w:t xml:space="preserve"> symptoms (fevers, night sweats, weight loss)  </w:t>
      </w:r>
    </w:p>
    <w:p w14:paraId="14249615" w14:textId="77777777" w:rsidR="000B50C2" w:rsidRDefault="004B606D" w:rsidP="002B50E8">
      <w:pPr>
        <w:pStyle w:val="ListParagraph"/>
        <w:numPr>
          <w:ilvl w:val="0"/>
          <w:numId w:val="190"/>
        </w:numPr>
        <w:spacing w:after="0" w:line="240" w:lineRule="auto"/>
        <w:ind w:left="568" w:hanging="284"/>
        <w:textAlignment w:val="baseline"/>
        <w:rPr>
          <w:rFonts w:ascii="Fira Sans" w:hAnsi="Fira Sans"/>
          <w:color w:val="000000" w:themeColor="text1"/>
          <w:lang w:eastAsia="en-NZ"/>
        </w:rPr>
      </w:pPr>
      <w:r w:rsidRPr="000B50C2">
        <w:rPr>
          <w:rFonts w:ascii="Fira Sans" w:hAnsi="Fira Sans"/>
          <w:color w:val="000000" w:themeColor="text1"/>
          <w:lang w:eastAsia="en-NZ"/>
        </w:rPr>
        <w:t>rapidly growing, or a specific site of dominant or bulky, lymphadenopathy  </w:t>
      </w:r>
    </w:p>
    <w:p w14:paraId="71570139" w14:textId="6CAE330C" w:rsidR="000B50C2" w:rsidRDefault="004B606D" w:rsidP="002B50E8">
      <w:pPr>
        <w:pStyle w:val="ListParagraph"/>
        <w:numPr>
          <w:ilvl w:val="0"/>
          <w:numId w:val="190"/>
        </w:numPr>
        <w:spacing w:after="0" w:line="240" w:lineRule="auto"/>
        <w:ind w:left="568" w:hanging="284"/>
        <w:textAlignment w:val="baseline"/>
        <w:rPr>
          <w:rFonts w:ascii="Fira Sans" w:hAnsi="Fira Sans"/>
          <w:color w:val="000000" w:themeColor="text1"/>
          <w:lang w:eastAsia="en-NZ"/>
        </w:rPr>
      </w:pPr>
      <w:r w:rsidRPr="000B50C2">
        <w:rPr>
          <w:rFonts w:ascii="Fira Sans" w:hAnsi="Fira Sans"/>
          <w:color w:val="000000" w:themeColor="text1"/>
          <w:lang w:eastAsia="en-NZ"/>
        </w:rPr>
        <w:t xml:space="preserve">markedly elevated serum LDH level, or </w:t>
      </w:r>
      <w:r w:rsidR="007257EA">
        <w:rPr>
          <w:rFonts w:ascii="Fira Sans" w:hAnsi="Fira Sans"/>
          <w:color w:val="000000" w:themeColor="text1"/>
          <w:lang w:eastAsia="en-NZ"/>
        </w:rPr>
        <w:t>a</w:t>
      </w:r>
      <w:r w:rsidRPr="000B50C2">
        <w:rPr>
          <w:rFonts w:ascii="Fira Sans" w:hAnsi="Fira Sans"/>
          <w:color w:val="000000" w:themeColor="text1"/>
          <w:lang w:eastAsia="en-NZ"/>
        </w:rPr>
        <w:t xml:space="preserve"> new onset of hypercalcaemia  </w:t>
      </w:r>
    </w:p>
    <w:p w14:paraId="78EE731C" w14:textId="1F656CC6" w:rsidR="005C4FFF" w:rsidRPr="00142C39" w:rsidRDefault="004B606D" w:rsidP="002B50E8">
      <w:pPr>
        <w:pStyle w:val="ListParagraph"/>
        <w:numPr>
          <w:ilvl w:val="0"/>
          <w:numId w:val="190"/>
        </w:numPr>
        <w:spacing w:after="120" w:line="240" w:lineRule="auto"/>
        <w:ind w:left="568" w:hanging="284"/>
        <w:contextualSpacing w:val="0"/>
        <w:textAlignment w:val="baseline"/>
        <w:rPr>
          <w:rFonts w:ascii="Fira Sans" w:hAnsi="Fira Sans"/>
          <w:color w:val="000000" w:themeColor="text1"/>
          <w:lang w:eastAsia="en-NZ"/>
        </w:rPr>
      </w:pPr>
      <w:r w:rsidRPr="0077000F">
        <w:rPr>
          <w:rFonts w:ascii="Fira Sans" w:hAnsi="Fira Sans"/>
          <w:color w:val="000000" w:themeColor="text1"/>
          <w:lang w:eastAsia="en-NZ"/>
        </w:rPr>
        <w:t>atypical extranodal site of disease involvement such as central nervous system, kidney, lytic bone lesions etc. or significantly elevated avidity (SUVmax above 5 – 10) on FDG-PET scanning.  </w:t>
      </w:r>
    </w:p>
    <w:p w14:paraId="32AD9328" w14:textId="4D2F16B1" w:rsidR="00741D1A" w:rsidRPr="00F724C1" w:rsidRDefault="00430A55" w:rsidP="00654CE3">
      <w:pPr>
        <w:spacing w:after="0" w:line="240" w:lineRule="auto"/>
        <w:jc w:val="both"/>
        <w:textAlignment w:val="baseline"/>
        <w:rPr>
          <w:rFonts w:ascii="Fira Sans" w:hAnsi="Fira Sans" w:cs="XLKDG S+ Helvetica Neue LT"/>
          <w:color w:val="000000"/>
          <w:lang w:val="en-NZ"/>
        </w:rPr>
      </w:pPr>
      <w:r w:rsidRPr="00430A55">
        <w:rPr>
          <w:rFonts w:ascii="Fira Sans" w:hAnsi="Fira Sans" w:cs="XLKDG S+ Helvetica Neue LT"/>
          <w:color w:val="000000"/>
          <w:lang w:val="en-NZ"/>
        </w:rPr>
        <w:t>Five to 10</w:t>
      </w:r>
      <w:r w:rsidR="00363EA9">
        <w:rPr>
          <w:rFonts w:ascii="Fira Sans" w:hAnsi="Fira Sans" w:cs="XLKDG S+ Helvetica Neue LT"/>
          <w:color w:val="000000"/>
          <w:lang w:val="en-NZ"/>
        </w:rPr>
        <w:t>%</w:t>
      </w:r>
      <w:r w:rsidRPr="00430A55">
        <w:rPr>
          <w:rFonts w:ascii="Fira Sans" w:hAnsi="Fira Sans" w:cs="XLKDG S+ Helvetica Neue LT"/>
          <w:color w:val="000000"/>
          <w:lang w:val="en-NZ"/>
        </w:rPr>
        <w:t xml:space="preserve"> of </w:t>
      </w:r>
      <w:r w:rsidR="00670896">
        <w:rPr>
          <w:rFonts w:ascii="Fira Sans" w:hAnsi="Fira Sans" w:cs="XLKDG S+ Helvetica Neue LT"/>
          <w:color w:val="000000"/>
          <w:lang w:val="en-NZ"/>
        </w:rPr>
        <w:t>people</w:t>
      </w:r>
      <w:r w:rsidRPr="00430A55">
        <w:rPr>
          <w:rFonts w:ascii="Fira Sans" w:hAnsi="Fira Sans" w:cs="XLKDG S+ Helvetica Neue LT"/>
          <w:color w:val="000000"/>
          <w:lang w:val="en-NZ"/>
        </w:rPr>
        <w:t xml:space="preserve"> with </w:t>
      </w:r>
      <w:r w:rsidR="00654CE3">
        <w:rPr>
          <w:rFonts w:ascii="Fira Sans" w:hAnsi="Fira Sans" w:cs="XLKDG S+ Helvetica Neue LT"/>
          <w:color w:val="000000"/>
          <w:lang w:val="en-NZ"/>
        </w:rPr>
        <w:t>c</w:t>
      </w:r>
      <w:r w:rsidR="00CE7CE5">
        <w:rPr>
          <w:rFonts w:ascii="Fira Sans" w:hAnsi="Fira Sans" w:cs="XLKDG S+ Helvetica Neue LT"/>
          <w:color w:val="000000"/>
          <w:lang w:val="en-NZ"/>
        </w:rPr>
        <w:t xml:space="preserve">hronic </w:t>
      </w:r>
      <w:r w:rsidR="00654CE3">
        <w:rPr>
          <w:rFonts w:ascii="Fira Sans" w:hAnsi="Fira Sans" w:cs="XLKDG S+ Helvetica Neue LT"/>
          <w:color w:val="000000"/>
          <w:lang w:val="en-NZ"/>
        </w:rPr>
        <w:t>l</w:t>
      </w:r>
      <w:r w:rsidR="00CE7CE5">
        <w:rPr>
          <w:rFonts w:ascii="Fira Sans" w:hAnsi="Fira Sans" w:cs="XLKDG S+ Helvetica Neue LT"/>
          <w:color w:val="000000"/>
          <w:lang w:val="en-NZ"/>
        </w:rPr>
        <w:t xml:space="preserve">ymphocytic </w:t>
      </w:r>
      <w:r w:rsidR="00654CE3">
        <w:rPr>
          <w:rFonts w:ascii="Fira Sans" w:hAnsi="Fira Sans" w:cs="XLKDG S+ Helvetica Neue LT"/>
          <w:color w:val="000000"/>
          <w:lang w:val="en-NZ"/>
        </w:rPr>
        <w:t>l</w:t>
      </w:r>
      <w:r w:rsidR="00CE7CE5">
        <w:rPr>
          <w:rFonts w:ascii="Fira Sans" w:hAnsi="Fira Sans" w:cs="XLKDG S+ Helvetica Neue LT"/>
          <w:color w:val="000000"/>
          <w:lang w:val="en-NZ"/>
        </w:rPr>
        <w:t>eukaemia</w:t>
      </w:r>
      <w:r w:rsidRPr="00430A55">
        <w:rPr>
          <w:rFonts w:ascii="Fira Sans" w:hAnsi="Fira Sans" w:cs="XLKDG S+ Helvetica Neue LT"/>
          <w:color w:val="000000"/>
          <w:lang w:val="en-NZ"/>
        </w:rPr>
        <w:t xml:space="preserve"> will develop a more aggressive form of lymphoma (diffuse large B-cell lymphoma or Hodgkin lymphoma) at some point during their disease course. This is termed Richter’s transformation. The managing team need to consider this possibility at every instance of disease evaluation and weigh up the potential need for a tissue biopsy</w:t>
      </w:r>
      <w:r w:rsidR="00556502">
        <w:rPr>
          <w:rFonts w:ascii="Fira Sans" w:hAnsi="Fira Sans" w:cs="XLKDG S+ Helvetica Neue LT"/>
          <w:color w:val="000000"/>
          <w:lang w:val="en-NZ"/>
        </w:rPr>
        <w:t>.</w:t>
      </w:r>
      <w:r w:rsidRPr="00430A55">
        <w:rPr>
          <w:rFonts w:ascii="Fira Sans" w:hAnsi="Fira Sans" w:cs="XLKDG S+ Helvetica Neue LT"/>
          <w:color w:val="000000"/>
          <w:lang w:val="en-NZ"/>
        </w:rPr>
        <w:t xml:space="preserve"> </w:t>
      </w:r>
      <w:r w:rsidR="00142C39" w:rsidRPr="00A37B81">
        <w:rPr>
          <w:rFonts w:ascii="Fira Sans" w:hAnsi="Fira Sans"/>
          <w:color w:val="000000" w:themeColor="text1"/>
          <w:lang w:eastAsia="en-NZ"/>
        </w:rPr>
        <w:t xml:space="preserve">For more information see the optimal </w:t>
      </w:r>
      <w:r w:rsidR="001A40C4">
        <w:rPr>
          <w:rFonts w:ascii="Fira Sans" w:hAnsi="Fira Sans"/>
          <w:color w:val="000000" w:themeColor="text1"/>
          <w:lang w:eastAsia="en-NZ"/>
        </w:rPr>
        <w:t xml:space="preserve">cancer </w:t>
      </w:r>
      <w:r w:rsidR="00142C39" w:rsidRPr="00A37B81">
        <w:rPr>
          <w:rFonts w:ascii="Fira Sans" w:hAnsi="Fira Sans"/>
          <w:color w:val="000000" w:themeColor="text1"/>
          <w:lang w:eastAsia="en-NZ"/>
        </w:rPr>
        <w:t>care pathway for people with Hodgkin and diffuse large B-cell lymphomas.</w:t>
      </w:r>
    </w:p>
    <w:p w14:paraId="44090A8D" w14:textId="4383CF1E" w:rsidR="00B52FB2" w:rsidRPr="00132889" w:rsidRDefault="00B52FB2" w:rsidP="00132889">
      <w:pPr>
        <w:spacing w:before="240" w:after="120" w:line="240" w:lineRule="auto"/>
        <w:textAlignment w:val="baseline"/>
        <w:rPr>
          <w:rFonts w:ascii="Fira Sans" w:hAnsi="Fira Sans"/>
          <w:color w:val="000000" w:themeColor="text1"/>
          <w:lang w:eastAsia="en-NZ"/>
        </w:rPr>
      </w:pPr>
      <w:r w:rsidRPr="00132889">
        <w:rPr>
          <w:rFonts w:ascii="Fira Sans" w:eastAsiaTheme="minorEastAsia" w:hAnsi="Fira Sans"/>
          <w:b/>
          <w:color w:val="595454"/>
          <w:lang w:val="en-NZ" w:eastAsia="en-NZ"/>
        </w:rPr>
        <w:t>Timeframe for completing investigations</w:t>
      </w:r>
    </w:p>
    <w:p w14:paraId="6E4E7A95" w14:textId="4400F884" w:rsidR="00866F32" w:rsidRPr="00866F32" w:rsidRDefault="00847F5E" w:rsidP="00866F32">
      <w:pPr>
        <w:spacing w:before="120" w:after="120" w:line="240" w:lineRule="auto"/>
        <w:jc w:val="both"/>
        <w:textAlignment w:val="baseline"/>
        <w:rPr>
          <w:rFonts w:ascii="Fira Sans" w:hAnsi="Fira Sans"/>
          <w:color w:val="000000" w:themeColor="text1"/>
          <w:lang w:val="en-NZ" w:eastAsia="en-NZ"/>
        </w:rPr>
      </w:pPr>
      <w:r w:rsidRPr="00866F32">
        <w:rPr>
          <w:rFonts w:ascii="Fira Sans" w:hAnsi="Fira Sans"/>
          <w:color w:val="000000" w:themeColor="text1"/>
          <w:lang w:val="en-NZ" w:eastAsia="en-NZ"/>
        </w:rPr>
        <w:t xml:space="preserve">Most baseline evaluation </w:t>
      </w:r>
      <w:r w:rsidR="00D842AB" w:rsidRPr="00866F32">
        <w:rPr>
          <w:rFonts w:ascii="Fira Sans" w:hAnsi="Fira Sans"/>
          <w:color w:val="000000" w:themeColor="text1"/>
          <w:lang w:val="en-NZ" w:eastAsia="en-NZ"/>
        </w:rPr>
        <w:t xml:space="preserve">studies should be performed </w:t>
      </w:r>
      <w:r w:rsidR="00D842AB" w:rsidRPr="0046659A">
        <w:rPr>
          <w:rFonts w:ascii="Fira Sans" w:hAnsi="Fira Sans"/>
          <w:lang w:val="en-NZ" w:eastAsia="en-NZ"/>
        </w:rPr>
        <w:t>in the</w:t>
      </w:r>
      <w:r w:rsidR="00D842AB" w:rsidRPr="0046659A">
        <w:rPr>
          <w:rFonts w:ascii="Fira Sans" w:hAnsi="Fira Sans"/>
          <w:b/>
          <w:bCs/>
          <w:lang w:val="en-NZ" w:eastAsia="en-NZ"/>
        </w:rPr>
        <w:t xml:space="preserve"> </w:t>
      </w:r>
      <w:r w:rsidR="008203D9" w:rsidRPr="0046659A">
        <w:rPr>
          <w:rFonts w:ascii="Fira Sans" w:hAnsi="Fira Sans"/>
          <w:b/>
          <w:bCs/>
          <w:lang w:val="en-NZ" w:eastAsia="en-NZ"/>
        </w:rPr>
        <w:t>2-4</w:t>
      </w:r>
      <w:r w:rsidR="00D842AB" w:rsidRPr="0046659A">
        <w:rPr>
          <w:rFonts w:ascii="Fira Sans" w:hAnsi="Fira Sans"/>
          <w:b/>
          <w:bCs/>
          <w:lang w:val="en-NZ" w:eastAsia="en-NZ"/>
        </w:rPr>
        <w:t xml:space="preserve">weeks </w:t>
      </w:r>
      <w:r w:rsidR="00D842AB" w:rsidRPr="0046659A">
        <w:rPr>
          <w:rFonts w:ascii="Fira Sans" w:hAnsi="Fira Sans"/>
          <w:lang w:val="en-NZ" w:eastAsia="en-NZ"/>
        </w:rPr>
        <w:t xml:space="preserve">before </w:t>
      </w:r>
      <w:r w:rsidR="00D842AB" w:rsidRPr="00866F32">
        <w:rPr>
          <w:rFonts w:ascii="Fira Sans" w:hAnsi="Fira Sans"/>
          <w:color w:val="000000" w:themeColor="text1"/>
          <w:lang w:val="en-NZ" w:eastAsia="en-NZ"/>
        </w:rPr>
        <w:t xml:space="preserve">initiating treatment. </w:t>
      </w:r>
    </w:p>
    <w:p w14:paraId="470E3CF0" w14:textId="4893E213" w:rsidR="00866F32" w:rsidRPr="00866F32" w:rsidRDefault="00BE3DC4" w:rsidP="00866F32">
      <w:pPr>
        <w:spacing w:before="120" w:after="120" w:line="240" w:lineRule="auto"/>
        <w:jc w:val="both"/>
        <w:textAlignment w:val="baseline"/>
        <w:rPr>
          <w:rFonts w:ascii="Fira Sans" w:hAnsi="Fira Sans"/>
          <w:color w:val="000000" w:themeColor="text1"/>
          <w:lang w:eastAsia="en-NZ"/>
        </w:rPr>
      </w:pPr>
      <w:r w:rsidRPr="00866F32">
        <w:rPr>
          <w:rFonts w:ascii="Fira Sans" w:hAnsi="Fira Sans"/>
          <w:color w:val="000000" w:themeColor="text1"/>
          <w:lang w:eastAsia="en-NZ"/>
        </w:rPr>
        <w:t xml:space="preserve">CT scans can be done </w:t>
      </w:r>
      <w:r w:rsidRPr="00D85BB3">
        <w:rPr>
          <w:rFonts w:ascii="Fira Sans" w:hAnsi="Fira Sans"/>
          <w:b/>
          <w:bCs/>
          <w:lang w:eastAsia="en-NZ"/>
        </w:rPr>
        <w:t xml:space="preserve">up to </w:t>
      </w:r>
      <w:r w:rsidR="00A07126" w:rsidRPr="00D85BB3">
        <w:rPr>
          <w:rFonts w:ascii="Fira Sans" w:hAnsi="Fira Sans"/>
          <w:b/>
          <w:bCs/>
          <w:lang w:eastAsia="en-NZ"/>
        </w:rPr>
        <w:t>2</w:t>
      </w:r>
      <w:r w:rsidRPr="00D85BB3">
        <w:rPr>
          <w:rFonts w:ascii="Fira Sans" w:hAnsi="Fira Sans"/>
          <w:b/>
          <w:bCs/>
          <w:lang w:eastAsia="en-NZ"/>
        </w:rPr>
        <w:t xml:space="preserve"> months</w:t>
      </w:r>
      <w:r w:rsidRPr="00D85BB3">
        <w:rPr>
          <w:rFonts w:ascii="Fira Sans" w:hAnsi="Fira Sans"/>
          <w:lang w:eastAsia="en-NZ"/>
        </w:rPr>
        <w:t xml:space="preserve"> prior</w:t>
      </w:r>
      <w:r w:rsidR="00BA4DC0">
        <w:rPr>
          <w:rFonts w:ascii="Fira Sans" w:hAnsi="Fira Sans"/>
          <w:lang w:eastAsia="en-NZ"/>
        </w:rPr>
        <w:t>, unless Richters</w:t>
      </w:r>
      <w:r w:rsidR="00E16960">
        <w:rPr>
          <w:rFonts w:ascii="Fira Sans" w:hAnsi="Fira Sans"/>
          <w:lang w:eastAsia="en-NZ"/>
        </w:rPr>
        <w:t xml:space="preserve"> transformation is suspected</w:t>
      </w:r>
      <w:r w:rsidRPr="00866F32">
        <w:rPr>
          <w:rFonts w:ascii="Fira Sans" w:hAnsi="Fira Sans"/>
          <w:color w:val="000000" w:themeColor="text1"/>
          <w:lang w:eastAsia="en-NZ"/>
        </w:rPr>
        <w:t xml:space="preserve">. </w:t>
      </w:r>
    </w:p>
    <w:p w14:paraId="37FE63C4" w14:textId="75B2A3CF" w:rsidR="00BE3DC4" w:rsidRPr="0082582F" w:rsidRDefault="00BE3DC4" w:rsidP="0082582F">
      <w:pPr>
        <w:spacing w:before="120" w:after="120" w:line="240" w:lineRule="auto"/>
        <w:jc w:val="both"/>
        <w:textAlignment w:val="baseline"/>
        <w:rPr>
          <w:rFonts w:ascii="Fira Sans" w:hAnsi="Fira Sans"/>
          <w:color w:val="000000" w:themeColor="text1"/>
          <w:lang w:eastAsia="en-NZ"/>
        </w:rPr>
      </w:pPr>
      <w:r w:rsidRPr="00866F32">
        <w:rPr>
          <w:rFonts w:ascii="Fira Sans" w:hAnsi="Fira Sans"/>
          <w:color w:val="000000" w:themeColor="text1"/>
          <w:lang w:eastAsia="en-NZ"/>
        </w:rPr>
        <w:t>Molecular cytogenetics (FISH)</w:t>
      </w:r>
      <w:r w:rsidR="002C5EF6">
        <w:rPr>
          <w:rFonts w:ascii="Calibri" w:eastAsia="Times New Roman" w:hAnsi="Calibri" w:cs="Calibri"/>
          <w:color w:val="000000" w:themeColor="text1"/>
          <w:lang w:eastAsia="en-NZ"/>
        </w:rPr>
        <w:t xml:space="preserve">, </w:t>
      </w:r>
      <w:r w:rsidRPr="00866F32">
        <w:rPr>
          <w:rFonts w:ascii="Fira Sans" w:hAnsi="Fira Sans"/>
          <w:color w:val="000000" w:themeColor="text1"/>
          <w:lang w:eastAsia="en-NZ"/>
        </w:rPr>
        <w:t xml:space="preserve">marrow aspirate and biopsy can be performed </w:t>
      </w:r>
      <w:r w:rsidRPr="0046659A">
        <w:rPr>
          <w:rFonts w:ascii="Fira Sans" w:hAnsi="Fira Sans"/>
          <w:b/>
          <w:bCs/>
          <w:lang w:eastAsia="en-NZ"/>
        </w:rPr>
        <w:t>up to 12 months</w:t>
      </w:r>
      <w:r w:rsidRPr="0082582F">
        <w:rPr>
          <w:rFonts w:ascii="Fira Sans" w:hAnsi="Fira Sans"/>
          <w:b/>
          <w:bCs/>
          <w:color w:val="595454"/>
          <w:lang w:eastAsia="en-NZ"/>
        </w:rPr>
        <w:t xml:space="preserve"> </w:t>
      </w:r>
      <w:r w:rsidRPr="0046659A">
        <w:rPr>
          <w:rFonts w:ascii="Fira Sans" w:hAnsi="Fira Sans"/>
          <w:lang w:eastAsia="en-NZ"/>
        </w:rPr>
        <w:t>before</w:t>
      </w:r>
      <w:r w:rsidRPr="0082582F">
        <w:rPr>
          <w:rFonts w:ascii="Fira Sans" w:hAnsi="Fira Sans"/>
          <w:color w:val="595454"/>
          <w:lang w:eastAsia="en-NZ"/>
        </w:rPr>
        <w:t xml:space="preserve"> </w:t>
      </w:r>
      <w:r w:rsidRPr="00866F32">
        <w:rPr>
          <w:rFonts w:ascii="Fira Sans" w:hAnsi="Fira Sans"/>
          <w:color w:val="000000" w:themeColor="text1"/>
          <w:lang w:eastAsia="en-NZ"/>
        </w:rPr>
        <w:t xml:space="preserve">starting treatment, provided there </w:t>
      </w:r>
      <w:r w:rsidR="00D4777E">
        <w:rPr>
          <w:rFonts w:ascii="Fira Sans" w:hAnsi="Fira Sans"/>
          <w:color w:val="000000" w:themeColor="text1"/>
          <w:lang w:eastAsia="en-NZ"/>
        </w:rPr>
        <w:t>has</w:t>
      </w:r>
      <w:r w:rsidRPr="00866F32">
        <w:rPr>
          <w:rFonts w:ascii="Fira Sans" w:hAnsi="Fira Sans"/>
          <w:color w:val="000000" w:themeColor="text1"/>
          <w:lang w:eastAsia="en-NZ"/>
        </w:rPr>
        <w:t xml:space="preserve"> been no intervening therapies and the general disease course is unchanged. </w:t>
      </w:r>
    </w:p>
    <w:p w14:paraId="47528B33" w14:textId="0C712330" w:rsidR="006D790A" w:rsidRPr="00516D72" w:rsidRDefault="00064FB0" w:rsidP="0082582F">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r w:rsidR="00163859">
        <w:rPr>
          <w:rFonts w:ascii="Montserrat" w:eastAsia="Times New Roman" w:hAnsi="Montserrat"/>
          <w:b/>
          <w:color w:val="595454"/>
          <w:sz w:val="28"/>
          <w:szCs w:val="28"/>
          <w:lang w:eastAsia="en-NZ"/>
        </w:rPr>
        <w:t xml:space="preserve"> system</w:t>
      </w:r>
    </w:p>
    <w:p w14:paraId="228274E6" w14:textId="3A3FE2A0" w:rsidR="00BC5307" w:rsidRDefault="00040B46" w:rsidP="00BC5307">
      <w:pPr>
        <w:spacing w:before="120" w:after="12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t>
      </w:r>
      <w:r w:rsidR="003E0A57">
        <w:rPr>
          <w:rFonts w:ascii="Fira Sans" w:hAnsi="Fira Sans"/>
          <w:lang w:val="en-NZ" w:eastAsia="en-NZ"/>
        </w:rPr>
        <w:t xml:space="preserve">Chronic lymphocytic leukaemia </w:t>
      </w:r>
      <w:r w:rsidR="005A4454">
        <w:rPr>
          <w:rFonts w:ascii="Fira Sans" w:hAnsi="Fira Sans"/>
          <w:lang w:val="en-NZ" w:eastAsia="en-NZ"/>
        </w:rPr>
        <w:t>does not normally form solid tumours</w:t>
      </w:r>
      <w:r w:rsidR="00903F34">
        <w:rPr>
          <w:rFonts w:ascii="Fira Sans" w:hAnsi="Fira Sans"/>
          <w:lang w:val="en-NZ" w:eastAsia="en-NZ"/>
        </w:rPr>
        <w:t xml:space="preserve">, </w:t>
      </w:r>
      <w:r w:rsidR="00CC2E2A">
        <w:rPr>
          <w:rFonts w:ascii="Fira Sans" w:hAnsi="Fira Sans"/>
          <w:lang w:val="en-NZ" w:eastAsia="en-NZ"/>
        </w:rPr>
        <w:t xml:space="preserve">generally </w:t>
      </w:r>
      <w:r w:rsidR="00903F34">
        <w:rPr>
          <w:rFonts w:ascii="Fira Sans" w:hAnsi="Fira Sans"/>
          <w:lang w:val="en-NZ" w:eastAsia="en-NZ"/>
        </w:rPr>
        <w:t>appearing in bone marrow and blood.</w:t>
      </w:r>
      <w:r w:rsidR="00561827">
        <w:rPr>
          <w:rFonts w:ascii="Fira Sans" w:hAnsi="Fira Sans"/>
          <w:lang w:val="en-NZ" w:eastAsia="en-NZ"/>
        </w:rPr>
        <w:t xml:space="preserve"> In many cases </w:t>
      </w:r>
      <w:r w:rsidR="00DF6BDB">
        <w:rPr>
          <w:rFonts w:ascii="Fira Sans" w:hAnsi="Fira Sans"/>
          <w:lang w:val="en-NZ" w:eastAsia="en-NZ"/>
        </w:rPr>
        <w:t xml:space="preserve">chronic lymphocytic leukaemia </w:t>
      </w:r>
      <w:r w:rsidR="00FF5DF1">
        <w:rPr>
          <w:rFonts w:ascii="Fira Sans" w:hAnsi="Fira Sans"/>
          <w:lang w:val="en-NZ" w:eastAsia="en-NZ"/>
        </w:rPr>
        <w:t xml:space="preserve">will spread </w:t>
      </w:r>
      <w:r w:rsidR="00BB091F">
        <w:rPr>
          <w:rFonts w:ascii="Fira Sans" w:hAnsi="Fira Sans"/>
          <w:lang w:val="en-NZ" w:eastAsia="en-NZ"/>
        </w:rPr>
        <w:t>to organs such as spleen, liver</w:t>
      </w:r>
      <w:r w:rsidR="009206F6">
        <w:rPr>
          <w:rFonts w:ascii="Fira Sans" w:hAnsi="Fira Sans"/>
          <w:lang w:val="en-NZ" w:eastAsia="en-NZ"/>
        </w:rPr>
        <w:t>,</w:t>
      </w:r>
      <w:r w:rsidR="00BB091F">
        <w:rPr>
          <w:rFonts w:ascii="Fira Sans" w:hAnsi="Fira Sans"/>
          <w:lang w:val="en-NZ" w:eastAsia="en-NZ"/>
        </w:rPr>
        <w:t xml:space="preserve"> and lymph nodes.</w:t>
      </w:r>
      <w:r w:rsidR="001B7A5F">
        <w:rPr>
          <w:rFonts w:ascii="Fira Sans" w:hAnsi="Fira Sans"/>
          <w:lang w:val="en-NZ" w:eastAsia="en-NZ"/>
        </w:rPr>
        <w:t xml:space="preserve"> </w:t>
      </w:r>
      <w:r w:rsidR="009206F6">
        <w:rPr>
          <w:rFonts w:ascii="Fira Sans" w:hAnsi="Fira Sans"/>
          <w:lang w:val="en-NZ" w:eastAsia="en-NZ"/>
        </w:rPr>
        <w:t>There are t</w:t>
      </w:r>
      <w:r w:rsidR="00537594">
        <w:rPr>
          <w:rFonts w:ascii="Fira Sans" w:hAnsi="Fira Sans"/>
          <w:lang w:val="en-NZ" w:eastAsia="en-NZ"/>
        </w:rPr>
        <w:t>wo staging systems</w:t>
      </w:r>
      <w:r w:rsidR="00B67185">
        <w:rPr>
          <w:rFonts w:ascii="Fira Sans" w:hAnsi="Fira Sans"/>
          <w:lang w:val="en-NZ" w:eastAsia="en-NZ"/>
        </w:rPr>
        <w:t xml:space="preserve"> (</w:t>
      </w:r>
      <w:r w:rsidR="00E16960">
        <w:rPr>
          <w:rFonts w:ascii="Fira Sans" w:hAnsi="Fira Sans"/>
          <w:lang w:val="en-NZ" w:eastAsia="en-NZ"/>
        </w:rPr>
        <w:t xml:space="preserve">Binet system </w:t>
      </w:r>
      <w:r w:rsidR="00054C02">
        <w:rPr>
          <w:rFonts w:ascii="Fira Sans" w:hAnsi="Fira Sans"/>
          <w:lang w:val="en-NZ" w:eastAsia="en-NZ"/>
        </w:rPr>
        <w:t xml:space="preserve">used </w:t>
      </w:r>
      <w:r w:rsidR="003336F7">
        <w:rPr>
          <w:rFonts w:ascii="Fira Sans" w:hAnsi="Fira Sans"/>
          <w:lang w:val="en-NZ" w:eastAsia="en-NZ"/>
        </w:rPr>
        <w:t xml:space="preserve">mostly </w:t>
      </w:r>
      <w:r w:rsidR="00054C02">
        <w:rPr>
          <w:rFonts w:ascii="Fira Sans" w:hAnsi="Fira Sans"/>
          <w:lang w:val="en-NZ" w:eastAsia="en-NZ"/>
        </w:rPr>
        <w:t xml:space="preserve">in Europe and Australasia </w:t>
      </w:r>
      <w:r w:rsidR="008B7CB4">
        <w:rPr>
          <w:rFonts w:ascii="Fira Sans" w:hAnsi="Fira Sans"/>
          <w:lang w:val="en-NZ" w:eastAsia="en-NZ"/>
        </w:rPr>
        <w:t>and</w:t>
      </w:r>
      <w:r w:rsidR="00E16960">
        <w:rPr>
          <w:rFonts w:ascii="Fira Sans" w:hAnsi="Fira Sans"/>
          <w:lang w:val="en-NZ" w:eastAsia="en-NZ"/>
        </w:rPr>
        <w:t xml:space="preserve"> </w:t>
      </w:r>
      <w:r w:rsidR="00B67185">
        <w:rPr>
          <w:rFonts w:ascii="Fira Sans" w:hAnsi="Fira Sans"/>
          <w:lang w:val="en-NZ" w:eastAsia="en-NZ"/>
        </w:rPr>
        <w:t>Rai system</w:t>
      </w:r>
      <w:r w:rsidR="00054C02">
        <w:rPr>
          <w:rFonts w:ascii="Fira Sans" w:hAnsi="Fira Sans"/>
          <w:lang w:val="en-NZ" w:eastAsia="en-NZ"/>
        </w:rPr>
        <w:t xml:space="preserve"> used </w:t>
      </w:r>
      <w:r w:rsidR="003336F7">
        <w:rPr>
          <w:rFonts w:ascii="Fira Sans" w:hAnsi="Fira Sans"/>
          <w:lang w:val="en-NZ" w:eastAsia="en-NZ"/>
        </w:rPr>
        <w:t xml:space="preserve">mostly </w:t>
      </w:r>
      <w:r w:rsidR="00054C02">
        <w:rPr>
          <w:rFonts w:ascii="Fira Sans" w:hAnsi="Fira Sans"/>
          <w:lang w:val="en-NZ" w:eastAsia="en-NZ"/>
        </w:rPr>
        <w:t xml:space="preserve">in </w:t>
      </w:r>
      <w:r w:rsidR="00D94FF6">
        <w:rPr>
          <w:rFonts w:ascii="Fira Sans" w:hAnsi="Fira Sans"/>
          <w:lang w:val="en-NZ" w:eastAsia="en-NZ"/>
        </w:rPr>
        <w:t>the United States of America</w:t>
      </w:r>
      <w:r w:rsidR="00B67185">
        <w:rPr>
          <w:rFonts w:ascii="Fira Sans" w:hAnsi="Fira Sans"/>
          <w:lang w:val="en-NZ" w:eastAsia="en-NZ"/>
        </w:rPr>
        <w:t>)</w:t>
      </w:r>
      <w:r w:rsidR="009206F6">
        <w:rPr>
          <w:rFonts w:ascii="Fira Sans" w:hAnsi="Fira Sans"/>
          <w:lang w:val="en-NZ" w:eastAsia="en-NZ"/>
        </w:rPr>
        <w:t xml:space="preserve"> that</w:t>
      </w:r>
      <w:r w:rsidR="00537594">
        <w:rPr>
          <w:rFonts w:ascii="Fira Sans" w:hAnsi="Fira Sans"/>
          <w:lang w:val="en-NZ" w:eastAsia="en-NZ"/>
        </w:rPr>
        <w:t xml:space="preserve"> </w:t>
      </w:r>
      <w:r w:rsidR="009206F6">
        <w:rPr>
          <w:rFonts w:ascii="Fira Sans" w:hAnsi="Fira Sans"/>
          <w:lang w:val="en-NZ" w:eastAsia="en-NZ"/>
        </w:rPr>
        <w:t>can be</w:t>
      </w:r>
      <w:r w:rsidR="00537594">
        <w:rPr>
          <w:rFonts w:ascii="Fira Sans" w:hAnsi="Fira Sans"/>
          <w:lang w:val="en-NZ" w:eastAsia="en-NZ"/>
        </w:rPr>
        <w:t xml:space="preserve"> used </w:t>
      </w:r>
      <w:r w:rsidR="009206F6">
        <w:rPr>
          <w:rFonts w:ascii="Fira Sans" w:hAnsi="Fira Sans"/>
          <w:lang w:val="en-NZ" w:eastAsia="en-NZ"/>
        </w:rPr>
        <w:t xml:space="preserve">to determine </w:t>
      </w:r>
      <w:r w:rsidR="009F7134">
        <w:rPr>
          <w:rFonts w:ascii="Fira Sans" w:hAnsi="Fira Sans"/>
          <w:lang w:val="en-NZ" w:eastAsia="en-NZ"/>
        </w:rPr>
        <w:t xml:space="preserve">whether active treatment is required. </w:t>
      </w:r>
    </w:p>
    <w:p w14:paraId="21853F05" w14:textId="3AA177AE" w:rsidR="00D94FF6" w:rsidRDefault="00D94FF6" w:rsidP="00D94FF6">
      <w:pPr>
        <w:spacing w:before="120" w:after="120" w:line="240" w:lineRule="auto"/>
        <w:jc w:val="both"/>
        <w:textAlignment w:val="baseline"/>
        <w:rPr>
          <w:rFonts w:ascii="Montserrat" w:hAnsi="Montserrat"/>
          <w:b/>
          <w:bCs/>
          <w:color w:val="595454"/>
          <w:sz w:val="24"/>
          <w:szCs w:val="24"/>
          <w:lang w:eastAsia="en-NZ"/>
        </w:rPr>
      </w:pPr>
      <w:r w:rsidRPr="00B73260">
        <w:rPr>
          <w:rFonts w:ascii="Montserrat" w:hAnsi="Montserrat"/>
          <w:b/>
          <w:bCs/>
          <w:color w:val="595454"/>
          <w:sz w:val="24"/>
          <w:szCs w:val="24"/>
          <w:lang w:eastAsia="en-NZ"/>
        </w:rPr>
        <w:t>4.3.</w:t>
      </w:r>
      <w:r>
        <w:rPr>
          <w:rFonts w:ascii="Montserrat" w:hAnsi="Montserrat"/>
          <w:b/>
          <w:bCs/>
          <w:color w:val="595454"/>
          <w:sz w:val="24"/>
          <w:szCs w:val="24"/>
          <w:lang w:eastAsia="en-NZ"/>
        </w:rPr>
        <w:t>1</w:t>
      </w:r>
      <w:r w:rsidRPr="00B73260">
        <w:rPr>
          <w:rFonts w:ascii="Montserrat" w:hAnsi="Montserrat"/>
          <w:b/>
          <w:bCs/>
          <w:color w:val="595454"/>
          <w:sz w:val="24"/>
          <w:szCs w:val="24"/>
          <w:lang w:eastAsia="en-NZ"/>
        </w:rPr>
        <w:t xml:space="preserve"> </w:t>
      </w:r>
      <w:r>
        <w:rPr>
          <w:rFonts w:ascii="Montserrat" w:hAnsi="Montserrat"/>
          <w:b/>
          <w:bCs/>
          <w:color w:val="595454"/>
          <w:sz w:val="24"/>
          <w:szCs w:val="24"/>
          <w:lang w:eastAsia="en-NZ"/>
        </w:rPr>
        <w:t>Binet system</w:t>
      </w:r>
    </w:p>
    <w:p w14:paraId="0FCF5E2A" w14:textId="21D80EFD" w:rsidR="00D94FF6" w:rsidRDefault="00D94FF6" w:rsidP="00D94FF6">
      <w:pPr>
        <w:spacing w:before="120" w:after="120" w:line="240" w:lineRule="auto"/>
        <w:ind w:left="567" w:hanging="567"/>
        <w:jc w:val="both"/>
        <w:textAlignment w:val="baseline"/>
        <w:rPr>
          <w:rFonts w:ascii="Fira Sans" w:hAnsi="Fira Sans"/>
          <w:lang w:eastAsia="en-NZ"/>
        </w:rPr>
      </w:pPr>
      <w:r w:rsidRPr="007B74CD">
        <w:rPr>
          <w:rFonts w:ascii="Fira Sans" w:hAnsi="Fira Sans"/>
          <w:lang w:eastAsia="en-NZ"/>
        </w:rPr>
        <w:t>Binet stage A</w:t>
      </w:r>
      <w:r>
        <w:rPr>
          <w:rFonts w:ascii="Fira Sans" w:hAnsi="Fira Sans"/>
          <w:lang w:eastAsia="en-NZ"/>
        </w:rPr>
        <w:t xml:space="preserve"> (low risk)</w:t>
      </w:r>
      <w:r w:rsidRPr="007B74CD">
        <w:rPr>
          <w:rFonts w:ascii="Fira Sans" w:hAnsi="Fira Sans"/>
          <w:lang w:eastAsia="en-NZ"/>
        </w:rPr>
        <w:t xml:space="preserve">: </w:t>
      </w:r>
      <w:r>
        <w:rPr>
          <w:rFonts w:ascii="Fira Sans" w:hAnsi="Fira Sans"/>
          <w:lang w:eastAsia="en-NZ"/>
        </w:rPr>
        <w:t>fewer than 3 areas of lymphoid tissue are enlarged, with no anaemia or thrombocytopenia</w:t>
      </w:r>
      <w:r w:rsidR="003336F7">
        <w:rPr>
          <w:rFonts w:ascii="Fira Sans" w:hAnsi="Fira Sans"/>
          <w:lang w:eastAsia="en-NZ"/>
        </w:rPr>
        <w:t xml:space="preserve"> (with </w:t>
      </w:r>
      <w:r w:rsidR="00851397">
        <w:rPr>
          <w:rFonts w:ascii="Fira Sans" w:hAnsi="Fira Sans"/>
          <w:lang w:eastAsia="en-NZ"/>
        </w:rPr>
        <w:t>both axillae and both groins counted as a single site</w:t>
      </w:r>
      <w:r w:rsidR="00F12A18">
        <w:rPr>
          <w:rFonts w:ascii="Fira Sans" w:hAnsi="Fira Sans"/>
          <w:lang w:eastAsia="en-NZ"/>
        </w:rPr>
        <w:t>)</w:t>
      </w:r>
      <w:r>
        <w:rPr>
          <w:rFonts w:ascii="Fira Sans" w:hAnsi="Fira Sans"/>
          <w:lang w:eastAsia="en-NZ"/>
        </w:rPr>
        <w:t>.</w:t>
      </w:r>
    </w:p>
    <w:p w14:paraId="215C1F57" w14:textId="00A64FB6" w:rsidR="00D94FF6" w:rsidRDefault="00D94FF6" w:rsidP="00D94FF6">
      <w:pPr>
        <w:spacing w:before="120" w:after="120" w:line="240" w:lineRule="auto"/>
        <w:ind w:left="567" w:hanging="567"/>
        <w:jc w:val="both"/>
        <w:textAlignment w:val="baseline"/>
        <w:rPr>
          <w:rFonts w:ascii="Fira Sans" w:hAnsi="Fira Sans"/>
          <w:lang w:eastAsia="en-NZ"/>
        </w:rPr>
      </w:pPr>
      <w:r>
        <w:rPr>
          <w:rFonts w:ascii="Fira Sans" w:hAnsi="Fira Sans"/>
          <w:lang w:eastAsia="en-NZ"/>
        </w:rPr>
        <w:t>Binet stage B (intermediate risk</w:t>
      </w:r>
      <w:r w:rsidR="00457BB5">
        <w:rPr>
          <w:rFonts w:ascii="Fira Sans" w:hAnsi="Fira Sans"/>
          <w:lang w:eastAsia="en-NZ"/>
        </w:rPr>
        <w:t>)</w:t>
      </w:r>
      <w:r>
        <w:rPr>
          <w:rFonts w:ascii="Fira Sans" w:hAnsi="Fira Sans"/>
          <w:lang w:eastAsia="en-NZ"/>
        </w:rPr>
        <w:t xml:space="preserve">: 3 or more areas of lymphoid tissue are enlarged, with no </w:t>
      </w:r>
      <w:r w:rsidR="00F12A18">
        <w:rPr>
          <w:rFonts w:ascii="Fira Sans" w:hAnsi="Fira Sans"/>
          <w:lang w:eastAsia="en-NZ"/>
        </w:rPr>
        <w:t>haem</w:t>
      </w:r>
      <w:r w:rsidR="00F419FE">
        <w:rPr>
          <w:rFonts w:ascii="Fira Sans" w:hAnsi="Fira Sans"/>
          <w:lang w:eastAsia="en-NZ"/>
        </w:rPr>
        <w:t>o</w:t>
      </w:r>
      <w:r w:rsidR="00F12A18">
        <w:rPr>
          <w:rFonts w:ascii="Fira Sans" w:hAnsi="Fira Sans"/>
          <w:lang w:eastAsia="en-NZ"/>
        </w:rPr>
        <w:t>globin greater than 100</w:t>
      </w:r>
      <w:r w:rsidR="003A2650">
        <w:rPr>
          <w:rFonts w:ascii="Fira Sans" w:hAnsi="Fira Sans"/>
          <w:lang w:eastAsia="en-NZ"/>
        </w:rPr>
        <w:t xml:space="preserve"> </w:t>
      </w:r>
      <w:r>
        <w:rPr>
          <w:rFonts w:ascii="Fira Sans" w:hAnsi="Fira Sans"/>
          <w:lang w:eastAsia="en-NZ"/>
        </w:rPr>
        <w:t xml:space="preserve">or </w:t>
      </w:r>
      <w:r w:rsidR="003A2650">
        <w:rPr>
          <w:rFonts w:ascii="Fira Sans" w:hAnsi="Fira Sans"/>
          <w:lang w:eastAsia="en-NZ"/>
        </w:rPr>
        <w:t>platelets greater than 100)</w:t>
      </w:r>
      <w:r w:rsidR="009C167E">
        <w:rPr>
          <w:rFonts w:ascii="Fira Sans" w:hAnsi="Fira Sans"/>
          <w:lang w:eastAsia="en-NZ"/>
        </w:rPr>
        <w:t>.</w:t>
      </w:r>
    </w:p>
    <w:p w14:paraId="72957A7A" w14:textId="77777777" w:rsidR="009C167E" w:rsidRDefault="009C167E" w:rsidP="00D94FF6">
      <w:pPr>
        <w:spacing w:before="120" w:after="120" w:line="240" w:lineRule="auto"/>
        <w:ind w:left="567" w:hanging="567"/>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67E" w:rsidRPr="00E17404" w14:paraId="5B642E32" w14:textId="77777777" w:rsidTr="00B44539">
        <w:trPr>
          <w:cantSplit/>
          <w:trHeight w:val="170"/>
          <w:jc w:val="center"/>
        </w:trPr>
        <w:tc>
          <w:tcPr>
            <w:tcW w:w="1256" w:type="dxa"/>
            <w:tcBorders>
              <w:right w:val="single" w:sz="18" w:space="0" w:color="FFF7E9"/>
            </w:tcBorders>
            <w:shd w:val="clear" w:color="auto" w:fill="C2D9BA"/>
            <w:vAlign w:val="center"/>
          </w:tcPr>
          <w:p w14:paraId="45947331" w14:textId="77777777" w:rsidR="009C167E" w:rsidRPr="00410947" w:rsidRDefault="009C167E"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B13E8C1" w14:textId="77777777" w:rsidR="009C167E" w:rsidRPr="00761A5A" w:rsidRDefault="009C167E"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5D518AA" w14:textId="77777777" w:rsidR="009C167E" w:rsidRPr="00C6732C" w:rsidRDefault="009C167E"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B2028F9" w14:textId="77777777" w:rsidR="009C167E" w:rsidRPr="00C6732C" w:rsidRDefault="009C167E"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BD08BA1" w14:textId="77777777" w:rsidR="009C167E" w:rsidRPr="00537E6F" w:rsidRDefault="009C167E"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89A204" w14:textId="77777777" w:rsidR="009C167E" w:rsidRPr="00537E6F" w:rsidRDefault="009C167E"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19371D" w14:textId="77777777" w:rsidR="009C167E" w:rsidRPr="00537E6F" w:rsidRDefault="009C167E" w:rsidP="00B44539">
            <w:pPr>
              <w:jc w:val="center"/>
              <w:rPr>
                <w:sz w:val="14"/>
                <w:szCs w:val="14"/>
              </w:rPr>
            </w:pPr>
            <w:r w:rsidRPr="00537E6F">
              <w:rPr>
                <w:rFonts w:eastAsia="Fira Sans" w:cs="Fira Sans"/>
                <w:sz w:val="14"/>
                <w:szCs w:val="14"/>
                <w:lang w:eastAsia="en-NZ"/>
              </w:rPr>
              <w:t>Palliative and end of life care</w:t>
            </w:r>
          </w:p>
        </w:tc>
      </w:tr>
    </w:tbl>
    <w:p w14:paraId="662B1B47" w14:textId="73DED30F" w:rsidR="00D94FF6" w:rsidRPr="007B74CD" w:rsidRDefault="00D94FF6" w:rsidP="00D94FF6">
      <w:pPr>
        <w:spacing w:before="120" w:after="120" w:line="240" w:lineRule="auto"/>
        <w:ind w:left="567" w:hanging="567"/>
        <w:jc w:val="both"/>
        <w:textAlignment w:val="baseline"/>
        <w:rPr>
          <w:rFonts w:ascii="Fira Sans" w:hAnsi="Fira Sans"/>
          <w:lang w:eastAsia="en-NZ"/>
        </w:rPr>
      </w:pPr>
      <w:r>
        <w:rPr>
          <w:rFonts w:ascii="Fira Sans" w:hAnsi="Fira Sans"/>
          <w:lang w:eastAsia="en-NZ"/>
        </w:rPr>
        <w:t>Binet stage C</w:t>
      </w:r>
      <w:r w:rsidR="00457BB5">
        <w:rPr>
          <w:rFonts w:ascii="Fira Sans" w:hAnsi="Fira Sans"/>
          <w:lang w:eastAsia="en-NZ"/>
        </w:rPr>
        <w:t xml:space="preserve"> (high risk)</w:t>
      </w:r>
      <w:r>
        <w:rPr>
          <w:rFonts w:ascii="Fira Sans" w:hAnsi="Fira Sans"/>
          <w:lang w:eastAsia="en-NZ"/>
        </w:rPr>
        <w:t xml:space="preserve">: </w:t>
      </w:r>
      <w:r w:rsidR="00F233E3">
        <w:rPr>
          <w:rFonts w:ascii="Fira Sans" w:hAnsi="Fira Sans"/>
          <w:lang w:eastAsia="en-NZ"/>
        </w:rPr>
        <w:t>Haem</w:t>
      </w:r>
      <w:r w:rsidR="00C07028">
        <w:rPr>
          <w:rFonts w:ascii="Fira Sans" w:hAnsi="Fira Sans"/>
          <w:lang w:eastAsia="en-NZ"/>
        </w:rPr>
        <w:t>o</w:t>
      </w:r>
      <w:r w:rsidR="00F233E3">
        <w:rPr>
          <w:rFonts w:ascii="Fira Sans" w:hAnsi="Fira Sans"/>
          <w:lang w:eastAsia="en-NZ"/>
        </w:rPr>
        <w:t>globin</w:t>
      </w:r>
      <w:r w:rsidR="00935F09">
        <w:rPr>
          <w:rFonts w:ascii="Fira Sans" w:hAnsi="Fira Sans"/>
          <w:lang w:eastAsia="en-NZ"/>
        </w:rPr>
        <w:t xml:space="preserve"> and/or platelets less than 100</w:t>
      </w:r>
      <w:r>
        <w:rPr>
          <w:rFonts w:ascii="Fira Sans" w:hAnsi="Fira Sans"/>
          <w:lang w:eastAsia="en-NZ"/>
        </w:rPr>
        <w:t>. Any number of lymphoid tissue areas may be enlarged.</w:t>
      </w:r>
    </w:p>
    <w:p w14:paraId="2E9BD414" w14:textId="4555D427" w:rsidR="00BE3DC4" w:rsidRPr="006F7E88" w:rsidRDefault="006F7E88" w:rsidP="006F7E88">
      <w:pPr>
        <w:spacing w:before="240" w:after="120" w:line="240" w:lineRule="auto"/>
        <w:jc w:val="both"/>
        <w:textAlignment w:val="baseline"/>
        <w:rPr>
          <w:rFonts w:ascii="Montserrat" w:hAnsi="Montserrat"/>
          <w:b/>
          <w:bCs/>
          <w:color w:val="595454"/>
          <w:sz w:val="24"/>
          <w:szCs w:val="24"/>
          <w:lang w:eastAsia="en-NZ"/>
        </w:rPr>
      </w:pPr>
      <w:r w:rsidRPr="006F7E88">
        <w:rPr>
          <w:rFonts w:ascii="Montserrat" w:hAnsi="Montserrat"/>
          <w:b/>
          <w:bCs/>
          <w:color w:val="595454"/>
          <w:sz w:val="24"/>
          <w:szCs w:val="24"/>
          <w:lang w:eastAsia="en-NZ"/>
        </w:rPr>
        <w:t>4.3.</w:t>
      </w:r>
      <w:r w:rsidR="00D94FF6">
        <w:rPr>
          <w:rFonts w:ascii="Montserrat" w:hAnsi="Montserrat"/>
          <w:b/>
          <w:bCs/>
          <w:color w:val="595454"/>
          <w:sz w:val="24"/>
          <w:szCs w:val="24"/>
          <w:lang w:eastAsia="en-NZ"/>
        </w:rPr>
        <w:t>2</w:t>
      </w:r>
      <w:r w:rsidRPr="006F7E88">
        <w:rPr>
          <w:rFonts w:ascii="Montserrat" w:hAnsi="Montserrat"/>
          <w:b/>
          <w:bCs/>
          <w:color w:val="595454"/>
          <w:sz w:val="24"/>
          <w:szCs w:val="24"/>
          <w:lang w:eastAsia="en-NZ"/>
        </w:rPr>
        <w:t xml:space="preserve"> </w:t>
      </w:r>
      <w:r w:rsidR="00BE3DC4" w:rsidRPr="006F7E88">
        <w:rPr>
          <w:rFonts w:ascii="Montserrat" w:hAnsi="Montserrat"/>
          <w:b/>
          <w:bCs/>
          <w:color w:val="595454"/>
          <w:sz w:val="24"/>
          <w:szCs w:val="24"/>
          <w:lang w:eastAsia="en-NZ"/>
        </w:rPr>
        <w:t>Modified Rai system  </w:t>
      </w:r>
    </w:p>
    <w:p w14:paraId="2B23D683" w14:textId="77777777" w:rsidR="00BE3DC4" w:rsidRPr="006F7E88" w:rsidRDefault="00BE3DC4" w:rsidP="006F7E88">
      <w:pPr>
        <w:spacing w:before="120" w:after="0" w:line="240" w:lineRule="auto"/>
        <w:jc w:val="both"/>
        <w:textAlignment w:val="baseline"/>
        <w:rPr>
          <w:rFonts w:ascii="Fira Sans" w:hAnsi="Fira Sans"/>
          <w:color w:val="000000" w:themeColor="text1"/>
          <w:lang w:eastAsia="en-NZ"/>
        </w:rPr>
      </w:pPr>
      <w:r w:rsidRPr="006F7E88">
        <w:rPr>
          <w:rFonts w:ascii="Fira Sans" w:hAnsi="Fira Sans"/>
          <w:color w:val="000000" w:themeColor="text1"/>
          <w:lang w:eastAsia="en-NZ"/>
        </w:rPr>
        <w:t>Low risk:  </w:t>
      </w:r>
    </w:p>
    <w:p w14:paraId="452AAFB2" w14:textId="5799F484" w:rsidR="00BE3DC4" w:rsidRPr="006F7E88"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0 – an isolated peripheral blood lymphocytosis &gt; 5 × 10</w:t>
      </w:r>
      <w:r w:rsidRPr="00B67185">
        <w:rPr>
          <w:rFonts w:ascii="Fira Sans" w:hAnsi="Fira Sans"/>
          <w:color w:val="000000" w:themeColor="text1"/>
          <w:vertAlign w:val="superscript"/>
          <w:lang w:eastAsia="en-NZ"/>
        </w:rPr>
        <w:t>9</w:t>
      </w:r>
      <w:r w:rsidRPr="002213B2">
        <w:rPr>
          <w:rFonts w:ascii="Fira Sans" w:hAnsi="Fira Sans"/>
          <w:color w:val="000000" w:themeColor="text1"/>
          <w:lang w:eastAsia="en-NZ"/>
        </w:rPr>
        <w:t xml:space="preserve"> /L  </w:t>
      </w:r>
    </w:p>
    <w:p w14:paraId="11A3134A" w14:textId="77777777" w:rsidR="00BE3DC4" w:rsidRPr="006F7E88" w:rsidRDefault="00BE3DC4" w:rsidP="00B67185">
      <w:pPr>
        <w:spacing w:after="0" w:line="240" w:lineRule="auto"/>
        <w:textAlignment w:val="baseline"/>
        <w:rPr>
          <w:rFonts w:ascii="Fira Sans" w:hAnsi="Fira Sans"/>
          <w:color w:val="000000" w:themeColor="text1"/>
          <w:lang w:eastAsia="en-NZ"/>
        </w:rPr>
      </w:pPr>
      <w:r w:rsidRPr="006F7E88">
        <w:rPr>
          <w:rFonts w:ascii="Fira Sans" w:hAnsi="Fira Sans"/>
          <w:color w:val="000000" w:themeColor="text1"/>
          <w:lang w:eastAsia="en-NZ"/>
        </w:rPr>
        <w:t>Intermediate risk:  </w:t>
      </w:r>
    </w:p>
    <w:p w14:paraId="3827A645" w14:textId="77777777"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1 – lymphocytosis and lymphadenopathy on clinical examination  </w:t>
      </w:r>
    </w:p>
    <w:p w14:paraId="64227B3B" w14:textId="77777777"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2 – lymphocytosis and hepatomegaly and/or splenomegaly with/without lymphadenopathy </w:t>
      </w:r>
    </w:p>
    <w:p w14:paraId="19DE824B" w14:textId="77777777" w:rsidR="00BE3DC4" w:rsidRPr="006F7E88" w:rsidRDefault="00BE3DC4" w:rsidP="00B67185">
      <w:pPr>
        <w:spacing w:before="120" w:after="0" w:line="240" w:lineRule="auto"/>
        <w:textAlignment w:val="baseline"/>
        <w:rPr>
          <w:rFonts w:ascii="Fira Sans" w:hAnsi="Fira Sans"/>
          <w:color w:val="000000" w:themeColor="text1"/>
          <w:lang w:eastAsia="en-NZ"/>
        </w:rPr>
      </w:pPr>
      <w:r w:rsidRPr="006F7E88">
        <w:rPr>
          <w:rFonts w:ascii="Fira Sans" w:hAnsi="Fira Sans"/>
          <w:color w:val="000000" w:themeColor="text1"/>
          <w:lang w:eastAsia="en-NZ"/>
        </w:rPr>
        <w:t>High risk:  </w:t>
      </w:r>
    </w:p>
    <w:p w14:paraId="08393464" w14:textId="749418A2"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3 – lymphocytosis and haemoglobin &lt; 110 g/L with/without lymphadenopathy/ organomegaly  </w:t>
      </w:r>
    </w:p>
    <w:p w14:paraId="0DC40907" w14:textId="4B8F45AB" w:rsidR="00BE3DC4" w:rsidRPr="006F7E88"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4 – lymphocytosis and platelets &lt; 100 × 10</w:t>
      </w:r>
      <w:r w:rsidRPr="00B67185">
        <w:rPr>
          <w:rFonts w:ascii="Fira Sans" w:hAnsi="Fira Sans"/>
          <w:color w:val="000000" w:themeColor="text1"/>
          <w:vertAlign w:val="superscript"/>
          <w:lang w:eastAsia="en-NZ"/>
        </w:rPr>
        <w:t>9</w:t>
      </w:r>
      <w:r w:rsidRPr="002213B2">
        <w:rPr>
          <w:rFonts w:ascii="Fira Sans" w:hAnsi="Fira Sans"/>
          <w:color w:val="000000" w:themeColor="text1"/>
          <w:lang w:eastAsia="en-NZ"/>
        </w:rPr>
        <w:t xml:space="preserve"> /L with/without lymphadenopathy/organomegaly. </w:t>
      </w:r>
    </w:p>
    <w:p w14:paraId="5E31466F" w14:textId="74FEC7FB" w:rsidR="00BE3DC4" w:rsidRPr="00770FFD" w:rsidRDefault="00193039" w:rsidP="00B67185">
      <w:pPr>
        <w:spacing w:after="0" w:line="240" w:lineRule="auto"/>
        <w:textAlignment w:val="baseline"/>
        <w:rPr>
          <w:rFonts w:ascii="Fira Sans" w:hAnsi="Fira Sans"/>
          <w:color w:val="000000" w:themeColor="text1"/>
          <w:lang w:eastAsia="en-NZ"/>
        </w:rPr>
      </w:pPr>
      <w:r w:rsidRPr="00770FFD">
        <w:rPr>
          <w:rFonts w:ascii="Fira Sans" w:hAnsi="Fira Sans"/>
          <w:color w:val="000000" w:themeColor="text1"/>
          <w:lang w:eastAsia="en-NZ"/>
        </w:rPr>
        <w:t>It</w:t>
      </w:r>
      <w:r w:rsidR="00BE3DC4" w:rsidRPr="00770FFD">
        <w:rPr>
          <w:rFonts w:ascii="Fira Sans" w:hAnsi="Fira Sans"/>
          <w:color w:val="000000" w:themeColor="text1"/>
          <w:lang w:eastAsia="en-NZ"/>
        </w:rPr>
        <w:t xml:space="preserve"> may be more useful </w:t>
      </w:r>
      <w:r w:rsidRPr="00770FFD">
        <w:rPr>
          <w:rFonts w:ascii="Fira Sans" w:hAnsi="Fira Sans"/>
          <w:color w:val="000000" w:themeColor="text1"/>
          <w:lang w:eastAsia="en-NZ"/>
        </w:rPr>
        <w:t xml:space="preserve">to define </w:t>
      </w:r>
      <w:r w:rsidR="00CE7CE5">
        <w:rPr>
          <w:rFonts w:ascii="Fira Sans" w:hAnsi="Fira Sans"/>
          <w:color w:val="000000" w:themeColor="text1"/>
          <w:lang w:eastAsia="en-NZ"/>
        </w:rPr>
        <w:t>Chronic Lymphocytic Leukaemia</w:t>
      </w:r>
      <w:r w:rsidRPr="00770FFD">
        <w:rPr>
          <w:rFonts w:ascii="Fira Sans" w:hAnsi="Fira Sans"/>
          <w:color w:val="000000" w:themeColor="text1"/>
          <w:lang w:eastAsia="en-NZ"/>
        </w:rPr>
        <w:t xml:space="preserve"> as</w:t>
      </w:r>
      <w:r w:rsidR="00BE3DC4" w:rsidRPr="00770FFD">
        <w:rPr>
          <w:rFonts w:ascii="Fira Sans" w:hAnsi="Fira Sans"/>
          <w:color w:val="000000" w:themeColor="text1"/>
          <w:lang w:eastAsia="en-NZ"/>
        </w:rPr>
        <w:t>:</w:t>
      </w:r>
    </w:p>
    <w:p w14:paraId="2367E645" w14:textId="70554E49"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early-stage disease</w:t>
      </w:r>
      <w:r w:rsidR="00770FFD">
        <w:rPr>
          <w:rFonts w:ascii="Fira Sans" w:hAnsi="Fira Sans"/>
          <w:color w:val="000000" w:themeColor="text1"/>
          <w:lang w:eastAsia="en-NZ"/>
        </w:rPr>
        <w:t xml:space="preserve"> - m</w:t>
      </w:r>
      <w:r w:rsidRPr="002213B2">
        <w:rPr>
          <w:rFonts w:ascii="Fira Sans" w:hAnsi="Fira Sans"/>
          <w:color w:val="000000" w:themeColor="text1"/>
          <w:lang w:eastAsia="en-NZ"/>
        </w:rPr>
        <w:t>odified Rai Stages 0 or 1</w:t>
      </w:r>
    </w:p>
    <w:p w14:paraId="10DEA8E7" w14:textId="77777777" w:rsidR="00043928" w:rsidRDefault="00BE3DC4" w:rsidP="002B50E8">
      <w:pPr>
        <w:pStyle w:val="ListParagraph"/>
        <w:numPr>
          <w:ilvl w:val="0"/>
          <w:numId w:val="164"/>
        </w:numPr>
        <w:spacing w:after="0" w:line="240" w:lineRule="auto"/>
        <w:ind w:left="568" w:hanging="284"/>
        <w:contextualSpacing w:val="0"/>
        <w:rPr>
          <w:rFonts w:ascii="Fira Sans" w:hAnsi="Fira Sans"/>
          <w:color w:val="000000" w:themeColor="text1"/>
          <w:lang w:eastAsia="en-NZ"/>
        </w:rPr>
      </w:pPr>
      <w:r w:rsidRPr="002213B2">
        <w:rPr>
          <w:rFonts w:ascii="Fira Sans" w:hAnsi="Fira Sans"/>
          <w:color w:val="000000" w:themeColor="text1"/>
          <w:lang w:eastAsia="en-NZ"/>
        </w:rPr>
        <w:t>late-stage disease</w:t>
      </w:r>
      <w:r w:rsidR="00770FFD">
        <w:rPr>
          <w:rFonts w:ascii="Fira Sans" w:hAnsi="Fira Sans"/>
          <w:color w:val="000000" w:themeColor="text1"/>
          <w:lang w:eastAsia="en-NZ"/>
        </w:rPr>
        <w:t xml:space="preserve"> - m</w:t>
      </w:r>
      <w:r w:rsidRPr="002213B2">
        <w:rPr>
          <w:rFonts w:ascii="Fira Sans" w:hAnsi="Fira Sans"/>
          <w:color w:val="000000" w:themeColor="text1"/>
          <w:lang w:eastAsia="en-NZ"/>
        </w:rPr>
        <w:t>odified Rai Stages 2, 3 or 4</w:t>
      </w:r>
      <w:r w:rsidR="00B67185">
        <w:rPr>
          <w:rFonts w:ascii="Fira Sans" w:hAnsi="Fira Sans"/>
          <w:color w:val="000000" w:themeColor="text1"/>
          <w:lang w:eastAsia="en-NZ"/>
        </w:rPr>
        <w:t>.</w:t>
      </w:r>
    </w:p>
    <w:p w14:paraId="056876DC" w14:textId="2DE33578" w:rsidR="00DD5AC9" w:rsidRPr="00B73260" w:rsidRDefault="00BE3DC4" w:rsidP="00E0440C">
      <w:pPr>
        <w:spacing w:before="120" w:after="120" w:line="240" w:lineRule="auto"/>
        <w:jc w:val="both"/>
        <w:textAlignment w:val="baseline"/>
        <w:rPr>
          <w:rFonts w:ascii="Montserrat" w:hAnsi="Montserrat"/>
          <w:b/>
          <w:bCs/>
          <w:color w:val="595454"/>
          <w:sz w:val="24"/>
          <w:szCs w:val="24"/>
          <w:lang w:eastAsia="en-NZ"/>
        </w:rPr>
      </w:pPr>
      <w:r w:rsidRPr="00043928">
        <w:rPr>
          <w:rFonts w:ascii="Fira Sans" w:hAnsi="Fira Sans"/>
          <w:color w:val="000000" w:themeColor="text1"/>
          <w:lang w:eastAsia="en-NZ"/>
        </w:rPr>
        <w:t xml:space="preserve"> </w:t>
      </w:r>
      <w:r w:rsidR="00DD5AC9" w:rsidRPr="00B73260">
        <w:rPr>
          <w:rFonts w:ascii="Montserrat" w:hAnsi="Montserrat"/>
          <w:b/>
          <w:bCs/>
          <w:color w:val="595454"/>
          <w:sz w:val="24"/>
          <w:szCs w:val="24"/>
          <w:lang w:eastAsia="en-NZ"/>
        </w:rPr>
        <w:t xml:space="preserve">4.3.2 Prognostic model </w:t>
      </w:r>
    </w:p>
    <w:p w14:paraId="76ED5921" w14:textId="6A5B02A5" w:rsidR="005C4FFF" w:rsidRPr="00B73260" w:rsidRDefault="00BE3DC4" w:rsidP="00DD5AC9">
      <w:pPr>
        <w:spacing w:before="120" w:after="120" w:line="240" w:lineRule="auto"/>
        <w:jc w:val="both"/>
        <w:textAlignment w:val="baseline"/>
        <w:rPr>
          <w:rFonts w:ascii="Fira Sans" w:hAnsi="Fira Sans"/>
          <w:color w:val="000000" w:themeColor="text1"/>
          <w:lang w:eastAsia="en-NZ"/>
        </w:rPr>
      </w:pPr>
      <w:r w:rsidRPr="00B73260">
        <w:rPr>
          <w:rFonts w:ascii="Fira Sans" w:hAnsi="Fira Sans"/>
          <w:color w:val="000000" w:themeColor="text1"/>
          <w:lang w:eastAsia="en-NZ"/>
        </w:rPr>
        <w:t xml:space="preserve">Newer prognostic models such as the </w:t>
      </w:r>
      <w:hyperlink r:id="rId35" w:history="1">
        <w:r w:rsidR="00CE7CE5">
          <w:rPr>
            <w:rStyle w:val="Hyperlink"/>
            <w:rFonts w:ascii="Fira Sans" w:hAnsi="Fira Sans"/>
            <w:b/>
            <w:bCs/>
            <w:color w:val="595454"/>
            <w:lang w:eastAsia="en-NZ"/>
          </w:rPr>
          <w:t>Chronic Lymphocytic Leukaemia</w:t>
        </w:r>
        <w:r w:rsidR="00A02991" w:rsidRPr="00B73260">
          <w:rPr>
            <w:rStyle w:val="Hyperlink"/>
            <w:rFonts w:ascii="Fira Sans" w:hAnsi="Fira Sans"/>
            <w:b/>
            <w:bCs/>
            <w:color w:val="595454"/>
            <w:lang w:eastAsia="en-NZ"/>
          </w:rPr>
          <w:t xml:space="preserve"> International Prognostic Index</w:t>
        </w:r>
      </w:hyperlink>
      <w:r w:rsidR="00A02991" w:rsidRPr="00B73260">
        <w:rPr>
          <w:rFonts w:ascii="Fira Sans" w:hAnsi="Fira Sans"/>
          <w:color w:val="000000" w:themeColor="text1"/>
          <w:lang w:eastAsia="en-NZ"/>
        </w:rPr>
        <w:t xml:space="preserve"> </w:t>
      </w:r>
      <w:r w:rsidRPr="00B73260">
        <w:rPr>
          <w:rFonts w:ascii="Fira Sans" w:hAnsi="Fira Sans"/>
          <w:color w:val="000000" w:themeColor="text1"/>
          <w:lang w:eastAsia="en-NZ"/>
        </w:rPr>
        <w:t xml:space="preserve">can identify </w:t>
      </w:r>
      <w:r w:rsidR="00E145D1" w:rsidRPr="00B73260">
        <w:rPr>
          <w:rFonts w:ascii="Fira Sans" w:hAnsi="Fira Sans"/>
          <w:color w:val="000000" w:themeColor="text1"/>
          <w:lang w:eastAsia="en-NZ"/>
        </w:rPr>
        <w:t>people</w:t>
      </w:r>
      <w:r w:rsidRPr="00B73260">
        <w:rPr>
          <w:rFonts w:ascii="Fira Sans" w:hAnsi="Fira Sans"/>
          <w:color w:val="000000" w:themeColor="text1"/>
          <w:lang w:eastAsia="en-NZ"/>
        </w:rPr>
        <w:t xml:space="preserve"> with high-risk disease who may benefit from investigational therapy, as well as those who have a good prognosis despite </w:t>
      </w:r>
      <w:r w:rsidR="005D4873">
        <w:rPr>
          <w:rFonts w:ascii="Fira Sans" w:hAnsi="Fira Sans"/>
          <w:color w:val="000000" w:themeColor="text1"/>
          <w:lang w:eastAsia="en-NZ"/>
        </w:rPr>
        <w:t xml:space="preserve">an </w:t>
      </w:r>
      <w:r w:rsidRPr="00B73260">
        <w:rPr>
          <w:rFonts w:ascii="Fira Sans" w:hAnsi="Fira Sans"/>
          <w:color w:val="000000" w:themeColor="text1"/>
          <w:lang w:eastAsia="en-NZ"/>
        </w:rPr>
        <w:t>advanced stage.  </w:t>
      </w:r>
    </w:p>
    <w:p w14:paraId="16C21D00" w14:textId="240B1119" w:rsidR="00064FB0" w:rsidRPr="00040B46" w:rsidRDefault="00064FB0" w:rsidP="005A442C">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07579565" w:rsidR="00606971" w:rsidRPr="00606971" w:rsidRDefault="00606971" w:rsidP="005A442C">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14:paraId="50971782" w14:textId="2206BEB8" w:rsidR="00606971" w:rsidRPr="00606971" w:rsidRDefault="00606971" w:rsidP="005A442C">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w:t>
      </w:r>
      <w:r w:rsidR="009B6526">
        <w:rPr>
          <w:rFonts w:ascii="Fira Sans" w:hAnsi="Fira Sans"/>
          <w:lang w:val="en-NZ" w:eastAsia="en-NZ"/>
        </w:rPr>
        <w:t xml:space="preserve">the </w:t>
      </w:r>
      <w:r w:rsidRPr="00606971">
        <w:rPr>
          <w:rFonts w:ascii="Fira Sans" w:hAnsi="Fira Sans"/>
          <w:lang w:val="en-NZ" w:eastAsia="en-NZ"/>
        </w:rPr>
        <w:t>most</w:t>
      </w:r>
      <w:r w:rsidR="009B6526">
        <w:rPr>
          <w:rFonts w:ascii="Fira Sans" w:hAnsi="Fira Sans"/>
          <w:lang w:val="en-NZ" w:eastAsia="en-NZ"/>
        </w:rPr>
        <w:t>.</w:t>
      </w:r>
      <w:r w:rsidRPr="00606971">
        <w:rPr>
          <w:rFonts w:ascii="Fira Sans" w:hAnsi="Fira Sans"/>
          <w:lang w:val="en-NZ" w:eastAsia="en-NZ"/>
        </w:rPr>
        <w:t xml:space="preserve"> </w:t>
      </w:r>
    </w:p>
    <w:p w14:paraId="2695C407" w14:textId="64449D5A" w:rsidR="00040B46" w:rsidRDefault="00606971" w:rsidP="005A442C">
      <w:pPr>
        <w:spacing w:before="120" w:after="12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9B6526">
        <w:rPr>
          <w:rFonts w:ascii="Fira Sans" w:hAnsi="Fira Sans"/>
          <w:lang w:val="en-NZ" w:eastAsia="en-NZ"/>
        </w:rPr>
        <w:t>help</w:t>
      </w:r>
      <w:r w:rsidRPr="00606971">
        <w:rPr>
          <w:rFonts w:ascii="Fira Sans" w:hAnsi="Fira Sans"/>
          <w:lang w:val="en-NZ" w:eastAsia="en-NZ"/>
        </w:rPr>
        <w:t xml:space="preserve"> tailor the treatment plan, address any issues found </w:t>
      </w:r>
      <w:r w:rsidR="006A667C">
        <w:rPr>
          <w:rFonts w:ascii="Fira Sans" w:hAnsi="Fira Sans"/>
          <w:lang w:val="en-NZ" w:eastAsia="en-NZ"/>
        </w:rPr>
        <w:t>by</w:t>
      </w:r>
      <w:r w:rsidR="00690C50">
        <w:rPr>
          <w:rFonts w:ascii="Fira Sans" w:hAnsi="Fira Sans"/>
          <w:lang w:val="en-NZ" w:eastAsia="en-NZ"/>
        </w:rPr>
        <w:t xml:space="preserve"> </w:t>
      </w:r>
      <w:r w:rsidRPr="00606971">
        <w:rPr>
          <w:rFonts w:ascii="Fira Sans" w:hAnsi="Fira Sans"/>
          <w:lang w:val="en-NZ" w:eastAsia="en-NZ"/>
        </w:rPr>
        <w:t xml:space="preserve">the multidisciplinary team, and provide interventions to optimise the person’s general health status </w:t>
      </w:r>
      <w:r w:rsidRPr="00683E59">
        <w:rPr>
          <w:rFonts w:ascii="Fira Sans" w:hAnsi="Fira Sans"/>
          <w:lang w:val="en-NZ" w:eastAsia="en-NZ"/>
        </w:rPr>
        <w:t>(Seghers et al 2023).</w:t>
      </w:r>
    </w:p>
    <w:p w14:paraId="499965CE" w14:textId="0A4E068B" w:rsidR="00064FB0" w:rsidRPr="00516D72" w:rsidRDefault="00064FB0" w:rsidP="005933EB">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D73CB7">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65FFA08" w:rsidR="00675889" w:rsidRPr="00675889" w:rsidRDefault="00675889" w:rsidP="00675889">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 in collaboration with their whānau and the health care team.</w:t>
      </w:r>
    </w:p>
    <w:p w14:paraId="4A946CEB" w14:textId="69E8B441" w:rsidR="00675889" w:rsidRDefault="00675889" w:rsidP="00257A58">
      <w:pPr>
        <w:spacing w:after="0" w:line="240" w:lineRule="auto"/>
        <w:jc w:val="both"/>
        <w:rPr>
          <w:rFonts w:ascii="Fira Sans" w:hAnsi="Fira Sans"/>
          <w:lang w:val="en-NZ" w:eastAsia="en-NZ"/>
        </w:rPr>
      </w:pPr>
      <w:r w:rsidRPr="00675889">
        <w:rPr>
          <w:rFonts w:ascii="Fira Sans" w:hAnsi="Fira Sans"/>
          <w:lang w:val="en-NZ" w:eastAsia="en-NZ"/>
        </w:rPr>
        <w:t>Referral to</w:t>
      </w:r>
      <w:r w:rsidRPr="00675889">
        <w:rPr>
          <w:rFonts w:ascii="Fira Sans" w:hAnsi="Fira Sans"/>
          <w:color w:val="3B3838" w:themeColor="background2" w:themeShade="40"/>
          <w:lang w:val="en-NZ" w:eastAsia="en-NZ"/>
        </w:rPr>
        <w:t xml:space="preserve"> </w:t>
      </w:r>
      <w:r w:rsidR="005933EB" w:rsidRPr="005933EB">
        <w:rPr>
          <w:rFonts w:ascii="Fira Sans" w:hAnsi="Fira Sans"/>
          <w:lang w:val="en-NZ" w:eastAsia="en-NZ"/>
        </w:rPr>
        <w:t>leukaemia</w:t>
      </w:r>
      <w:r w:rsidR="005564BF">
        <w:rPr>
          <w:rFonts w:ascii="Fira Sans" w:hAnsi="Fira Sans"/>
          <w:lang w:val="en-NZ" w:eastAsia="en-NZ"/>
        </w:rPr>
        <w:t xml:space="preserve"> or lymphoma</w:t>
      </w:r>
      <w:r w:rsidR="005933EB">
        <w:rPr>
          <w:rFonts w:ascii="Fira Sans" w:hAnsi="Fira Sans"/>
          <w:b/>
          <w:bCs/>
          <w:color w:val="4472C4" w:themeColor="accent1"/>
          <w:lang w:val="en-NZ" w:eastAsia="en-NZ"/>
        </w:rPr>
        <w:t xml:space="preserve"> </w:t>
      </w:r>
      <w:r w:rsidRPr="00675889">
        <w:rPr>
          <w:rFonts w:ascii="Fira Sans" w:hAnsi="Fira Sans"/>
          <w:lang w:val="en-NZ" w:eastAsia="en-NZ"/>
        </w:rPr>
        <w:t>MDM</w:t>
      </w:r>
      <w:r w:rsidR="006C4A7E">
        <w:rPr>
          <w:rFonts w:ascii="Fira Sans" w:hAnsi="Fira Sans"/>
          <w:lang w:val="en-NZ" w:eastAsia="en-NZ"/>
        </w:rPr>
        <w:t xml:space="preserve"> </w:t>
      </w:r>
      <w:r w:rsidRPr="00675889">
        <w:rPr>
          <w:rFonts w:ascii="Fira Sans" w:hAnsi="Fira Sans"/>
          <w:lang w:val="en-NZ" w:eastAsia="en-NZ"/>
        </w:rPr>
        <w:t>is</w:t>
      </w:r>
      <w:r w:rsidR="005F7C0C">
        <w:rPr>
          <w:rFonts w:ascii="Fira Sans" w:hAnsi="Fira Sans"/>
          <w:lang w:val="en-NZ" w:eastAsia="en-NZ"/>
        </w:rPr>
        <w:t xml:space="preserve"> </w:t>
      </w:r>
      <w:r w:rsidRPr="00675889">
        <w:rPr>
          <w:rFonts w:ascii="Fira Sans" w:hAnsi="Fira Sans"/>
          <w:lang w:val="en-NZ" w:eastAsia="en-NZ"/>
        </w:rPr>
        <w:t>undertaken</w:t>
      </w:r>
      <w:r w:rsidR="00B14004">
        <w:rPr>
          <w:rFonts w:ascii="Fira Sans" w:hAnsi="Fira Sans"/>
          <w:lang w:val="en-NZ" w:eastAsia="en-NZ"/>
        </w:rPr>
        <w:t xml:space="preserve"> if indicated</w:t>
      </w:r>
      <w:r w:rsidRPr="00675889">
        <w:rPr>
          <w:rFonts w:ascii="Fira Sans" w:hAnsi="Fira Sans"/>
          <w:lang w:val="en-NZ" w:eastAsia="en-NZ"/>
        </w:rPr>
        <w:t xml:space="preserve"> to inform treatment recommendations or further assessment and investigation</w:t>
      </w:r>
      <w:r w:rsidR="008D7ACD">
        <w:rPr>
          <w:rFonts w:ascii="Fira Sans" w:hAnsi="Fira Sans"/>
          <w:lang w:val="en-NZ" w:eastAsia="en-NZ"/>
        </w:rPr>
        <w:t xml:space="preserve">, although most </w:t>
      </w:r>
      <w:r w:rsidR="004C6A7D">
        <w:rPr>
          <w:rFonts w:ascii="Fira Sans" w:hAnsi="Fira Sans"/>
          <w:lang w:val="en-NZ" w:eastAsia="en-NZ"/>
        </w:rPr>
        <w:t>cases of chronic lymphocytic</w:t>
      </w:r>
      <w:r w:rsidR="00736EE3">
        <w:rPr>
          <w:rFonts w:ascii="Fira Sans" w:hAnsi="Fira Sans"/>
          <w:lang w:val="en-NZ" w:eastAsia="en-NZ"/>
        </w:rPr>
        <w:t xml:space="preserve"> leukaemia are not</w:t>
      </w:r>
      <w:r w:rsidR="000E1F5F">
        <w:rPr>
          <w:rFonts w:ascii="Fira Sans" w:hAnsi="Fira Sans"/>
          <w:lang w:val="en-NZ" w:eastAsia="en-NZ"/>
        </w:rPr>
        <w:t xml:space="preserve"> dealt with by a MDM</w:t>
      </w:r>
      <w:r w:rsidRPr="00675889">
        <w:rPr>
          <w:rFonts w:ascii="Fira Sans" w:hAnsi="Fira Sans"/>
          <w:lang w:val="en-NZ" w:eastAsia="en-NZ"/>
        </w:rPr>
        <w:t xml:space="preserve">. </w:t>
      </w:r>
    </w:p>
    <w:p w14:paraId="0DD7BCFF" w14:textId="77777777" w:rsidR="000E1F5F" w:rsidRDefault="000E1F5F" w:rsidP="00257A58">
      <w:pPr>
        <w:spacing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1F5F" w:rsidRPr="00E17404" w14:paraId="405B5F1C" w14:textId="77777777" w:rsidTr="00B44539">
        <w:trPr>
          <w:cantSplit/>
          <w:trHeight w:val="170"/>
          <w:jc w:val="center"/>
        </w:trPr>
        <w:tc>
          <w:tcPr>
            <w:tcW w:w="1256" w:type="dxa"/>
            <w:tcBorders>
              <w:right w:val="single" w:sz="18" w:space="0" w:color="FFF7E9"/>
            </w:tcBorders>
            <w:shd w:val="clear" w:color="auto" w:fill="C2D9BA"/>
            <w:vAlign w:val="center"/>
          </w:tcPr>
          <w:p w14:paraId="662F559D" w14:textId="77777777" w:rsidR="000E1F5F" w:rsidRPr="00410947" w:rsidRDefault="000E1F5F"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0F44D6A" w14:textId="77777777" w:rsidR="000E1F5F" w:rsidRPr="00761A5A" w:rsidRDefault="000E1F5F"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74AAC21" w14:textId="77777777" w:rsidR="000E1F5F" w:rsidRPr="00C6732C" w:rsidRDefault="000E1F5F"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6BA58EA" w14:textId="77777777" w:rsidR="000E1F5F" w:rsidRPr="00C6732C" w:rsidRDefault="000E1F5F"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5F1C447" w14:textId="77777777" w:rsidR="000E1F5F" w:rsidRPr="00537E6F" w:rsidRDefault="000E1F5F"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03A546" w14:textId="77777777" w:rsidR="000E1F5F" w:rsidRPr="00537E6F" w:rsidRDefault="000E1F5F"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1E81ADE" w14:textId="77777777" w:rsidR="000E1F5F" w:rsidRPr="00537E6F" w:rsidRDefault="000E1F5F" w:rsidP="00B44539">
            <w:pPr>
              <w:jc w:val="center"/>
              <w:rPr>
                <w:sz w:val="14"/>
                <w:szCs w:val="14"/>
              </w:rPr>
            </w:pPr>
            <w:r w:rsidRPr="00537E6F">
              <w:rPr>
                <w:rFonts w:eastAsia="Fira Sans" w:cs="Fira Sans"/>
                <w:sz w:val="14"/>
                <w:szCs w:val="14"/>
                <w:lang w:eastAsia="en-NZ"/>
              </w:rPr>
              <w:t>Palliative and end of life care</w:t>
            </w:r>
          </w:p>
        </w:tc>
      </w:tr>
    </w:tbl>
    <w:p w14:paraId="45CA1B7A" w14:textId="7F1BADB0" w:rsidR="000831B6" w:rsidRDefault="00A76421" w:rsidP="000125DE">
      <w:pPr>
        <w:spacing w:before="120" w:after="12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04ADEE21" w14:textId="77777777" w:rsidR="008A13EC" w:rsidRDefault="008A13EC" w:rsidP="002B50E8">
      <w:pPr>
        <w:pStyle w:val="ListParagraph"/>
        <w:numPr>
          <w:ilvl w:val="0"/>
          <w:numId w:val="137"/>
        </w:numPr>
        <w:spacing w:after="120" w:line="252" w:lineRule="auto"/>
        <w:ind w:left="568" w:hanging="284"/>
        <w:contextualSpacing w:val="0"/>
        <w:rPr>
          <w:rFonts w:ascii="Fira Sans" w:hAnsi="Fira Sans"/>
          <w:color w:val="595454"/>
          <w:u w:val="single"/>
          <w:lang w:eastAsia="en-NZ"/>
        </w:rPr>
      </w:pPr>
      <w:hyperlink r:id="rId36"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1F952954" w14:textId="77777777" w:rsidR="008A13EC" w:rsidRDefault="008A13EC" w:rsidP="002B50E8">
      <w:pPr>
        <w:pStyle w:val="ListParagraph"/>
        <w:numPr>
          <w:ilvl w:val="0"/>
          <w:numId w:val="137"/>
        </w:numPr>
        <w:spacing w:before="120" w:after="0" w:line="240" w:lineRule="auto"/>
        <w:ind w:left="568" w:hanging="284"/>
        <w:rPr>
          <w:rFonts w:ascii="Fira Sans" w:hAnsi="Fira Sans"/>
          <w:color w:val="595454"/>
          <w:lang w:eastAsia="en-NZ"/>
          <w14:ligatures w14:val="standardContextual"/>
        </w:rPr>
      </w:pPr>
      <w:hyperlink r:id="rId37"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490DCA7" w14:textId="0B90BFF4"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47021">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31452001" w:rsidR="00C32C07" w:rsidRPr="00C32C07" w:rsidRDefault="0094000D" w:rsidP="00EA2603">
      <w:pPr>
        <w:tabs>
          <w:tab w:val="left" w:pos="756"/>
        </w:tabs>
        <w:spacing w:before="120" w:after="120" w:line="240" w:lineRule="auto"/>
        <w:jc w:val="both"/>
        <w:rPr>
          <w:rFonts w:ascii="Fira Sans" w:hAnsi="Fira Sans"/>
          <w:lang w:val="en-NZ" w:eastAsia="en-NZ"/>
        </w:rPr>
      </w:pPr>
      <w:bookmarkStart w:id="35" w:name="_Hlk191389785"/>
      <w:r>
        <w:rPr>
          <w:rFonts w:ascii="Fira Sans" w:hAnsi="Fira Sans"/>
          <w:lang w:val="en-NZ" w:eastAsia="en-NZ"/>
        </w:rPr>
        <w:t>The medical team</w:t>
      </w:r>
      <w:r w:rsidR="00200635">
        <w:rPr>
          <w:rFonts w:ascii="Fira Sans" w:hAnsi="Fira Sans"/>
          <w:lang w:val="en-NZ" w:eastAsia="en-NZ"/>
        </w:rPr>
        <w:t xml:space="preserve"> will discuss</w:t>
      </w:r>
      <w:r w:rsidR="00C32C07" w:rsidRPr="00C32C07">
        <w:rPr>
          <w:rFonts w:ascii="Fira Sans" w:hAnsi="Fira Sans"/>
          <w:lang w:val="en-NZ" w:eastAsia="en-NZ"/>
        </w:rPr>
        <w:t>, treatment</w:t>
      </w:r>
      <w:r w:rsidR="00491574">
        <w:rPr>
          <w:rFonts w:ascii="Fira Sans" w:hAnsi="Fira Sans"/>
          <w:lang w:val="en-NZ" w:eastAsia="en-NZ"/>
        </w:rPr>
        <w:t xml:space="preserve"> options including the </w:t>
      </w:r>
      <w:r w:rsidR="00C32C07" w:rsidRPr="00C32C07">
        <w:rPr>
          <w:rFonts w:ascii="Fira Sans" w:hAnsi="Fira Sans"/>
          <w:lang w:val="en-NZ" w:eastAsia="en-NZ"/>
        </w:rPr>
        <w:t>intent</w:t>
      </w:r>
      <w:r w:rsidR="001D30D0">
        <w:rPr>
          <w:rFonts w:ascii="Fira Sans" w:hAnsi="Fira Sans"/>
          <w:lang w:val="en-NZ" w:eastAsia="en-NZ"/>
        </w:rPr>
        <w:t>,</w:t>
      </w:r>
      <w:r w:rsidR="00C32C07" w:rsidRPr="00C32C07">
        <w:rPr>
          <w:rFonts w:ascii="Fira Sans" w:hAnsi="Fira Sans"/>
          <w:lang w:val="en-NZ" w:eastAsia="en-NZ"/>
        </w:rPr>
        <w:t xml:space="preserve"> referral options and recommendations with the person and their whānau to enable informed decision making in accordance with their rights and ability to exercise independence, </w:t>
      </w:r>
      <w:r w:rsidR="00C85B0B" w:rsidRPr="00C32C07">
        <w:rPr>
          <w:rFonts w:ascii="Fira Sans" w:hAnsi="Fira Sans"/>
          <w:lang w:val="en-NZ" w:eastAsia="en-NZ"/>
        </w:rPr>
        <w:t>choice,</w:t>
      </w:r>
      <w:r w:rsidR="00C32C07"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w:t>
      </w:r>
      <w:r w:rsidR="005026E7">
        <w:rPr>
          <w:rFonts w:ascii="Fira Sans" w:hAnsi="Fira Sans"/>
          <w:lang w:val="en-NZ" w:eastAsia="en-NZ"/>
        </w:rPr>
        <w:t>,</w:t>
      </w:r>
      <w:r w:rsidR="00C32C07" w:rsidRPr="00C32C07">
        <w:rPr>
          <w:rFonts w:ascii="Fira Sans" w:hAnsi="Fira Sans"/>
          <w:lang w:val="en-NZ" w:eastAsia="en-NZ"/>
        </w:rPr>
        <w:t xml:space="preserve"> and nursing staff. </w:t>
      </w:r>
    </w:p>
    <w:p w14:paraId="47A8E280" w14:textId="3FBF2A12" w:rsidR="00516D72" w:rsidRPr="00C32C07" w:rsidRDefault="00C32C07" w:rsidP="00EA2603">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bookmarkEnd w:id="35"/>
    <w:p w14:paraId="6597AC99" w14:textId="64127BAF" w:rsidR="00D73606" w:rsidRPr="00516D72" w:rsidRDefault="00D73606" w:rsidP="00EA2603">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47021">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r w:rsidR="00BE03A3">
        <w:rPr>
          <w:rFonts w:ascii="Montserrat" w:eastAsia="Times New Roman" w:hAnsi="Montserrat"/>
          <w:b/>
          <w:color w:val="595454"/>
          <w:sz w:val="24"/>
          <w:szCs w:val="24"/>
          <w:lang w:eastAsia="en-NZ"/>
        </w:rPr>
        <w:t xml:space="preserve"> and contraception</w:t>
      </w:r>
    </w:p>
    <w:p w14:paraId="3D2BB00A" w14:textId="4F8E4F74" w:rsidR="00940E78" w:rsidRDefault="00920CF6" w:rsidP="000F406D">
      <w:pPr>
        <w:tabs>
          <w:tab w:val="left" w:pos="756"/>
        </w:tabs>
        <w:spacing w:before="120" w:after="120" w:line="240" w:lineRule="auto"/>
        <w:jc w:val="both"/>
        <w:rPr>
          <w:rFonts w:ascii="Fira Sans" w:hAnsi="Fira Sans"/>
          <w:lang w:eastAsia="en-NZ"/>
        </w:rPr>
      </w:pPr>
      <w:r>
        <w:rPr>
          <w:rFonts w:ascii="Fira Sans" w:hAnsi="Fira Sans"/>
          <w:lang w:eastAsia="en-NZ"/>
        </w:rPr>
        <w:t>If applicable t</w:t>
      </w:r>
      <w:r w:rsidR="003363A2" w:rsidRPr="00B66D79">
        <w:rPr>
          <w:rFonts w:ascii="Fira Sans" w:hAnsi="Fira Sans"/>
          <w:lang w:eastAsia="en-NZ"/>
        </w:rPr>
        <w:t>he person</w:t>
      </w:r>
      <w:r w:rsidR="004D067E">
        <w:rPr>
          <w:rFonts w:ascii="Fira Sans" w:hAnsi="Fira Sans"/>
          <w:lang w:eastAsia="en-NZ"/>
        </w:rPr>
        <w:t xml:space="preserve"> and their </w:t>
      </w:r>
      <w:r w:rsidR="003363A2" w:rsidRPr="00B66D79">
        <w:rPr>
          <w:rFonts w:ascii="Fira Sans" w:hAnsi="Fira Sans"/>
          <w:lang w:eastAsia="en-NZ"/>
        </w:rPr>
        <w:t xml:space="preserve">whānau need to be advised about </w:t>
      </w:r>
      <w:r w:rsidR="004D067E">
        <w:rPr>
          <w:rFonts w:ascii="Fira Sans" w:hAnsi="Fira Sans"/>
          <w:lang w:eastAsia="en-NZ"/>
        </w:rPr>
        <w:t>contraception before</w:t>
      </w:r>
      <w:r w:rsidR="008D3560">
        <w:rPr>
          <w:rFonts w:ascii="Fira Sans" w:hAnsi="Fira Sans"/>
          <w:lang w:eastAsia="en-NZ"/>
        </w:rPr>
        <w:t xml:space="preserve">, </w:t>
      </w:r>
      <w:r w:rsidR="003363A2" w:rsidRPr="00B66D79">
        <w:rPr>
          <w:rFonts w:ascii="Fira Sans" w:hAnsi="Fira Sans"/>
          <w:lang w:eastAsia="en-NZ"/>
        </w:rPr>
        <w:t>during and after treatment</w:t>
      </w:r>
      <w:r w:rsidR="008D3560">
        <w:rPr>
          <w:rFonts w:ascii="Fira Sans" w:hAnsi="Fira Sans"/>
          <w:lang w:eastAsia="en-NZ"/>
        </w:rPr>
        <w:t>, including fertility preservation if appropriate</w:t>
      </w:r>
      <w:r w:rsidR="003363A2" w:rsidRPr="00B66D79">
        <w:rPr>
          <w:rFonts w:ascii="Fira Sans" w:hAnsi="Fira Sans"/>
          <w:lang w:eastAsia="en-NZ"/>
        </w:rPr>
        <w:t xml:space="preserve">. </w:t>
      </w:r>
      <w:r w:rsidR="000D5454">
        <w:rPr>
          <w:rFonts w:ascii="Fira Sans" w:hAnsi="Fira Sans"/>
          <w:lang w:eastAsia="en-NZ"/>
        </w:rPr>
        <w:t xml:space="preserve">The need for ongoing </w:t>
      </w:r>
      <w:r w:rsidR="006B044F">
        <w:rPr>
          <w:rFonts w:ascii="Fira Sans" w:hAnsi="Fira Sans"/>
          <w:lang w:eastAsia="en-NZ"/>
        </w:rPr>
        <w:t>age-appropriate</w:t>
      </w:r>
      <w:r w:rsidR="00F447AF">
        <w:rPr>
          <w:rFonts w:ascii="Fira Sans" w:hAnsi="Fira Sans"/>
          <w:lang w:eastAsia="en-NZ"/>
        </w:rPr>
        <w:t xml:space="preserve"> </w:t>
      </w:r>
      <w:r w:rsidR="000D5454">
        <w:rPr>
          <w:rFonts w:ascii="Fira Sans" w:hAnsi="Fira Sans"/>
          <w:lang w:eastAsia="en-NZ"/>
        </w:rPr>
        <w:t>contraception applies to both men and women</w:t>
      </w:r>
      <w:r w:rsidR="006B044F">
        <w:rPr>
          <w:rFonts w:ascii="Fira Sans" w:hAnsi="Fira Sans"/>
          <w:lang w:eastAsia="en-NZ"/>
        </w:rPr>
        <w:t xml:space="preserve">. </w:t>
      </w:r>
    </w:p>
    <w:p w14:paraId="415C9ADB" w14:textId="35119D56" w:rsidR="00D73606" w:rsidRPr="00516D72" w:rsidRDefault="00D73606" w:rsidP="00940E78">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8D6012">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4ACB0D4F" w14:textId="2705EBA0" w:rsidR="005C4FFF" w:rsidRDefault="00767813" w:rsidP="00DB53EC">
      <w:pPr>
        <w:tabs>
          <w:tab w:val="left" w:pos="756"/>
        </w:tabs>
        <w:spacing w:after="0" w:line="240" w:lineRule="auto"/>
        <w:contextualSpacing/>
        <w:jc w:val="both"/>
        <w:rPr>
          <w:rFonts w:ascii="Fira Sans" w:hAnsi="Fira Sans"/>
          <w:lang w:val="en-NZ" w:eastAsia="en-NZ"/>
        </w:rPr>
      </w:pPr>
      <w:r w:rsidRPr="00767813">
        <w:rPr>
          <w:rFonts w:ascii="Fira Sans" w:hAnsi="Fira Sans"/>
          <w:lang w:val="en-NZ" w:eastAsia="en-NZ"/>
        </w:rPr>
        <w:t xml:space="preserve">Prehabilitation is the process of optimising a person’s overall wellbeing prior to undergoing cancer treatment. Ideally, prehabilitation should begin as early as possible after a cancer diagnosis to allow adequate time for interventions to take effect. </w:t>
      </w:r>
      <w:r w:rsidR="00572490" w:rsidRPr="005551D9">
        <w:rPr>
          <w:rFonts w:ascii="Fira Sans" w:hAnsi="Fira Sans"/>
          <w:lang w:val="en-NZ" w:eastAsia="en-NZ"/>
        </w:rPr>
        <w:t xml:space="preserve">In haematological malignancies, the urgency of starting treatment </w:t>
      </w:r>
      <w:r w:rsidR="00F91030" w:rsidRPr="005551D9">
        <w:rPr>
          <w:rFonts w:ascii="Fira Sans" w:hAnsi="Fira Sans"/>
          <w:lang w:val="en-NZ" w:eastAsia="en-NZ"/>
        </w:rPr>
        <w:t>in certain cases, such as aggressive or rapidly progressing conditions, may limit the opportunity to implement these measures. When circumstances allow</w:t>
      </w:r>
      <w:r w:rsidR="002B78CB" w:rsidRPr="005551D9">
        <w:rPr>
          <w:rFonts w:ascii="Fira Sans" w:hAnsi="Fira Sans"/>
          <w:lang w:val="en-NZ" w:eastAsia="en-NZ"/>
        </w:rPr>
        <w:t xml:space="preserve">, prehabilitation should still be considered to enhance the person’s </w:t>
      </w:r>
      <w:r w:rsidR="007E6662" w:rsidRPr="005551D9">
        <w:rPr>
          <w:rFonts w:ascii="Fira Sans" w:hAnsi="Fira Sans"/>
          <w:lang w:val="en-NZ" w:eastAsia="en-NZ"/>
        </w:rPr>
        <w:t xml:space="preserve">ability to tolerate intensive treatment. This is particularly </w:t>
      </w:r>
      <w:r w:rsidR="002F00DC" w:rsidRPr="005551D9">
        <w:rPr>
          <w:rFonts w:ascii="Fira Sans" w:hAnsi="Fira Sans"/>
          <w:lang w:val="en-NZ" w:eastAsia="en-NZ"/>
        </w:rPr>
        <w:t xml:space="preserve">beneficial for those undergoing haematopoietic stem cell transplantation. </w:t>
      </w:r>
      <w:r w:rsidRPr="005551D9">
        <w:rPr>
          <w:rFonts w:ascii="Fira Sans" w:hAnsi="Fira Sans"/>
          <w:lang w:val="en-NZ" w:eastAsia="en-NZ"/>
        </w:rPr>
        <w:t>A nominated</w:t>
      </w:r>
      <w:r w:rsidRPr="00767813">
        <w:rPr>
          <w:rFonts w:ascii="Fira Sans" w:hAnsi="Fira Sans"/>
          <w:lang w:val="en-NZ" w:eastAsia="en-NZ"/>
        </w:rPr>
        <w:t xml:space="preserve"> service provider is tasked with coordinating prehabilitation. Prehabilitation (preparing for treatment)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 </w:t>
      </w:r>
    </w:p>
    <w:p w14:paraId="731F3026" w14:textId="77777777" w:rsidR="000819D9" w:rsidRPr="00D051CE" w:rsidRDefault="000819D9" w:rsidP="002B50E8">
      <w:pPr>
        <w:pStyle w:val="ListParagraph"/>
        <w:numPr>
          <w:ilvl w:val="0"/>
          <w:numId w:val="149"/>
        </w:numPr>
        <w:tabs>
          <w:tab w:val="left" w:pos="756"/>
        </w:tabs>
        <w:spacing w:after="0" w:line="240" w:lineRule="auto"/>
        <w:ind w:left="568" w:hanging="284"/>
        <w:jc w:val="both"/>
        <w:rPr>
          <w:rFonts w:ascii="Fira Sans" w:hAnsi="Fira Sans"/>
          <w:lang w:eastAsia="en-NZ"/>
        </w:rPr>
      </w:pPr>
      <w:r w:rsidRPr="00D051CE">
        <w:rPr>
          <w:rFonts w:ascii="Fira Sans" w:hAnsi="Fira Sans"/>
          <w:lang w:eastAsia="en-NZ"/>
        </w:rPr>
        <w:t xml:space="preserve">conducting a physical and psychological assessment to establish a baseline </w:t>
      </w:r>
      <w:r>
        <w:rPr>
          <w:rFonts w:ascii="Fira Sans" w:hAnsi="Fira Sans"/>
          <w:lang w:eastAsia="en-NZ"/>
        </w:rPr>
        <w:t xml:space="preserve">level of </w:t>
      </w:r>
      <w:r w:rsidRPr="00D051CE">
        <w:rPr>
          <w:rFonts w:ascii="Fira Sans" w:hAnsi="Fira Sans"/>
          <w:lang w:eastAsia="en-NZ"/>
        </w:rPr>
        <w:t>function  </w:t>
      </w:r>
    </w:p>
    <w:p w14:paraId="0E871041" w14:textId="77777777" w:rsidR="000819D9" w:rsidRDefault="000819D9" w:rsidP="002B50E8">
      <w:pPr>
        <w:pStyle w:val="ListParagraph"/>
        <w:numPr>
          <w:ilvl w:val="0"/>
          <w:numId w:val="150"/>
        </w:numPr>
        <w:tabs>
          <w:tab w:val="left" w:pos="756"/>
        </w:tabs>
        <w:spacing w:after="0" w:line="240" w:lineRule="auto"/>
        <w:ind w:left="568" w:hanging="284"/>
        <w:jc w:val="both"/>
        <w:rPr>
          <w:rFonts w:ascii="Fira Sans" w:hAnsi="Fira Sans"/>
          <w:lang w:eastAsia="en-NZ"/>
        </w:rPr>
      </w:pPr>
      <w:r w:rsidRPr="00D051CE">
        <w:rPr>
          <w:rFonts w:ascii="Fira Sans" w:hAnsi="Fira Sans"/>
          <w:lang w:eastAsia="en-NZ"/>
        </w:rPr>
        <w:t>identifying impairments and providing targeted interventions to improve the person</w:t>
      </w:r>
      <w:r>
        <w:rPr>
          <w:rFonts w:ascii="Fira Sans" w:hAnsi="Fira Sans"/>
          <w:lang w:eastAsia="en-NZ"/>
        </w:rPr>
        <w:t>’</w:t>
      </w:r>
      <w:r w:rsidRPr="00D051CE">
        <w:rPr>
          <w:rFonts w:ascii="Fira Sans" w:hAnsi="Fira Sans"/>
          <w:lang w:eastAsia="en-NZ"/>
        </w:rPr>
        <w:t>s function</w:t>
      </w:r>
      <w:r>
        <w:rPr>
          <w:rFonts w:ascii="Fira Sans" w:hAnsi="Fira Sans"/>
          <w:lang w:eastAsia="en-NZ"/>
        </w:rPr>
        <w:t>al</w:t>
      </w:r>
      <w:r w:rsidRPr="00D051CE">
        <w:rPr>
          <w:rFonts w:ascii="Fira Sans" w:hAnsi="Fira Sans"/>
          <w:lang w:eastAsia="en-NZ"/>
        </w:rPr>
        <w:t xml:space="preserve"> level </w:t>
      </w:r>
    </w:p>
    <w:p w14:paraId="46E11517" w14:textId="77777777" w:rsidR="0040701C" w:rsidRPr="00D051CE" w:rsidRDefault="0040701C" w:rsidP="002B50E8">
      <w:pPr>
        <w:numPr>
          <w:ilvl w:val="0"/>
          <w:numId w:val="150"/>
        </w:numPr>
        <w:tabs>
          <w:tab w:val="left" w:pos="756"/>
        </w:tabs>
        <w:spacing w:after="0" w:line="240" w:lineRule="auto"/>
        <w:ind w:left="568" w:hanging="284"/>
        <w:jc w:val="both"/>
        <w:rPr>
          <w:rFonts w:ascii="Fira Sans" w:hAnsi="Fira Sans"/>
          <w:lang w:val="en-NZ" w:eastAsia="en-NZ"/>
        </w:rPr>
      </w:pPr>
      <w:r w:rsidRPr="00D051CE">
        <w:rPr>
          <w:rFonts w:ascii="Fira Sans" w:hAnsi="Fira Sans"/>
          <w:lang w:val="en-NZ" w:eastAsia="en-NZ"/>
        </w:rPr>
        <w:t>smoking cessation</w:t>
      </w:r>
    </w:p>
    <w:p w14:paraId="503F2C19" w14:textId="608F32D2" w:rsidR="00767813" w:rsidRPr="00D051CE" w:rsidRDefault="00BA35E7" w:rsidP="00C82F65">
      <w:pPr>
        <w:numPr>
          <w:ilvl w:val="0"/>
          <w:numId w:val="150"/>
        </w:numPr>
        <w:tabs>
          <w:tab w:val="left" w:pos="756"/>
        </w:tabs>
        <w:spacing w:after="0" w:line="240" w:lineRule="auto"/>
        <w:ind w:left="568" w:hanging="284"/>
        <w:jc w:val="both"/>
        <w:rPr>
          <w:rFonts w:ascii="Fira Sans" w:hAnsi="Fira Sans"/>
          <w:lang w:val="en-NZ" w:eastAsia="en-NZ"/>
        </w:rPr>
      </w:pPr>
      <w:r>
        <w:rPr>
          <w:rFonts w:ascii="Fira Sans" w:hAnsi="Fira Sans"/>
          <w:lang w:val="en-NZ" w:eastAsia="en-NZ"/>
        </w:rPr>
        <w:t xml:space="preserve">education support </w:t>
      </w:r>
      <w:r w:rsidR="00C93444">
        <w:rPr>
          <w:rFonts w:ascii="Fira Sans" w:hAnsi="Fira Sans"/>
          <w:lang w:val="en-NZ" w:eastAsia="en-NZ"/>
        </w:rPr>
        <w:t xml:space="preserve">for </w:t>
      </w:r>
      <w:r w:rsidR="00767813" w:rsidRPr="00D051CE">
        <w:rPr>
          <w:rFonts w:ascii="Fira Sans" w:hAnsi="Fira Sans"/>
          <w:lang w:val="en-NZ" w:eastAsia="en-NZ"/>
        </w:rPr>
        <w:t>medications to ensure optimisation and correct adherence</w:t>
      </w:r>
    </w:p>
    <w:p w14:paraId="228BA8B4" w14:textId="176AA9F3" w:rsidR="00767813" w:rsidRPr="00D051CE" w:rsidRDefault="00767813" w:rsidP="002B50E8">
      <w:pPr>
        <w:numPr>
          <w:ilvl w:val="0"/>
          <w:numId w:val="150"/>
        </w:numPr>
        <w:tabs>
          <w:tab w:val="left" w:pos="756"/>
        </w:tabs>
        <w:spacing w:after="120" w:line="240" w:lineRule="auto"/>
        <w:ind w:left="568" w:hanging="284"/>
        <w:contextualSpacing/>
        <w:jc w:val="both"/>
        <w:rPr>
          <w:rFonts w:ascii="Fira Sans" w:hAnsi="Fira Sans"/>
          <w:lang w:val="en-NZ" w:eastAsia="en-NZ"/>
        </w:rPr>
      </w:pPr>
      <w:r w:rsidRPr="00D051CE">
        <w:rPr>
          <w:rFonts w:ascii="Fira Sans" w:hAnsi="Fira Sans"/>
          <w:lang w:val="en-NZ" w:eastAsia="en-NZ"/>
        </w:rPr>
        <w:t xml:space="preserve">rongoā </w:t>
      </w:r>
    </w:p>
    <w:p w14:paraId="62D3D143" w14:textId="78D9D2CD" w:rsidR="00767813" w:rsidRPr="00D051CE" w:rsidRDefault="00767813" w:rsidP="002B50E8">
      <w:pPr>
        <w:numPr>
          <w:ilvl w:val="0"/>
          <w:numId w:val="150"/>
        </w:numPr>
        <w:tabs>
          <w:tab w:val="left" w:pos="756"/>
        </w:tabs>
        <w:spacing w:after="120" w:line="240" w:lineRule="auto"/>
        <w:ind w:left="568" w:hanging="284"/>
        <w:contextualSpacing/>
        <w:jc w:val="both"/>
        <w:rPr>
          <w:rFonts w:ascii="Fira Sans" w:hAnsi="Fira Sans"/>
          <w:lang w:val="en-NZ" w:eastAsia="en-NZ"/>
        </w:rPr>
      </w:pPr>
      <w:r w:rsidRPr="00D051CE">
        <w:rPr>
          <w:rFonts w:ascii="Fira Sans" w:hAnsi="Fira Sans"/>
          <w:lang w:val="en-NZ" w:eastAsia="en-NZ"/>
        </w:rPr>
        <w:t xml:space="preserve">psychosocial </w:t>
      </w:r>
      <w:r w:rsidR="007232EB">
        <w:rPr>
          <w:rFonts w:ascii="Fira Sans" w:hAnsi="Fira Sans"/>
          <w:lang w:val="en-NZ" w:eastAsia="en-NZ"/>
        </w:rPr>
        <w:t>support</w:t>
      </w:r>
    </w:p>
    <w:p w14:paraId="16EFF75A" w14:textId="7C0E6ACF" w:rsidR="00D23EAC" w:rsidRPr="00D051CE" w:rsidRDefault="00767813" w:rsidP="002B50E8">
      <w:pPr>
        <w:numPr>
          <w:ilvl w:val="0"/>
          <w:numId w:val="150"/>
        </w:numPr>
        <w:tabs>
          <w:tab w:val="left" w:pos="756"/>
        </w:tabs>
        <w:spacing w:after="120" w:line="240" w:lineRule="auto"/>
        <w:ind w:left="568" w:hanging="284"/>
        <w:contextualSpacing/>
        <w:jc w:val="both"/>
        <w:rPr>
          <w:rFonts w:ascii="Fira Sans" w:hAnsi="Fira Sans"/>
          <w:lang w:val="en-NZ" w:eastAsia="en-NZ"/>
        </w:rPr>
      </w:pPr>
      <w:r w:rsidRPr="00D051CE">
        <w:rPr>
          <w:rFonts w:ascii="Fira Sans" w:hAnsi="Fira Sans"/>
          <w:lang w:val="en-NZ" w:eastAsia="en-NZ"/>
        </w:rPr>
        <w:t xml:space="preserve">physiotherapy or exercise programme – aerobic, respiratory training, resistance training for </w:t>
      </w:r>
      <w:r w:rsidR="00D53DCC">
        <w:rPr>
          <w:rFonts w:ascii="Fira Sans" w:hAnsi="Fira Sans"/>
          <w:lang w:val="en-NZ" w:eastAsia="en-NZ"/>
        </w:rPr>
        <w:t xml:space="preserve">the </w:t>
      </w:r>
      <w:r w:rsidRPr="00D051CE">
        <w:rPr>
          <w:rFonts w:ascii="Fira Sans" w:hAnsi="Fira Sans"/>
          <w:lang w:val="en-NZ" w:eastAsia="en-NZ"/>
        </w:rPr>
        <w:t xml:space="preserve">person </w:t>
      </w:r>
      <w:r w:rsidR="00B64F4A">
        <w:rPr>
          <w:rFonts w:ascii="Fira Sans" w:hAnsi="Fira Sans"/>
          <w:lang w:val="en-NZ" w:eastAsia="en-NZ"/>
        </w:rPr>
        <w:t>to function at a higher level</w:t>
      </w:r>
    </w:p>
    <w:p w14:paraId="4830780B" w14:textId="0779F839" w:rsidR="00577F96" w:rsidRDefault="00767813" w:rsidP="002B50E8">
      <w:pPr>
        <w:numPr>
          <w:ilvl w:val="0"/>
          <w:numId w:val="150"/>
        </w:numPr>
        <w:tabs>
          <w:tab w:val="left" w:pos="756"/>
        </w:tabs>
        <w:spacing w:after="240" w:line="240" w:lineRule="auto"/>
        <w:ind w:left="568" w:hanging="284"/>
        <w:jc w:val="both"/>
        <w:rPr>
          <w:rFonts w:ascii="Fira Sans" w:hAnsi="Fira Sans"/>
          <w:lang w:val="en-NZ" w:eastAsia="en-NZ"/>
        </w:rPr>
      </w:pPr>
      <w:r w:rsidRPr="00D051CE">
        <w:rPr>
          <w:rFonts w:ascii="Fira Sans" w:hAnsi="Fira Sans"/>
          <w:lang w:val="en-NZ" w:eastAsia="en-NZ"/>
        </w:rPr>
        <w:t>nutrition</w:t>
      </w:r>
      <w:r w:rsidR="004D2338">
        <w:rPr>
          <w:rFonts w:ascii="Fira Sans" w:hAnsi="Fira Sans"/>
          <w:lang w:val="en-NZ" w:eastAsia="en-NZ"/>
        </w:rPr>
        <w:t>.</w:t>
      </w:r>
    </w:p>
    <w:p w14:paraId="27B18F83" w14:textId="77777777" w:rsidR="00C82F65" w:rsidRDefault="00C82F65" w:rsidP="00C82F65">
      <w:pPr>
        <w:tabs>
          <w:tab w:val="left" w:pos="756"/>
        </w:tabs>
        <w:spacing w:after="24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82F65" w:rsidRPr="00E17404" w14:paraId="04E4E1F3" w14:textId="77777777" w:rsidTr="00B44539">
        <w:trPr>
          <w:cantSplit/>
          <w:trHeight w:val="170"/>
          <w:jc w:val="center"/>
        </w:trPr>
        <w:tc>
          <w:tcPr>
            <w:tcW w:w="1256" w:type="dxa"/>
            <w:tcBorders>
              <w:right w:val="single" w:sz="18" w:space="0" w:color="FFF7E9"/>
            </w:tcBorders>
            <w:shd w:val="clear" w:color="auto" w:fill="C2D9BA"/>
            <w:vAlign w:val="center"/>
          </w:tcPr>
          <w:p w14:paraId="073849F7" w14:textId="77777777" w:rsidR="00C82F65" w:rsidRPr="00410947" w:rsidRDefault="00C82F65"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7A30D2" w14:textId="77777777" w:rsidR="00C82F65" w:rsidRPr="00761A5A" w:rsidRDefault="00C82F65"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BAFA296" w14:textId="77777777" w:rsidR="00C82F65" w:rsidRPr="00C6732C" w:rsidRDefault="00C82F65"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BFD141B" w14:textId="77777777" w:rsidR="00C82F65" w:rsidRPr="00C6732C" w:rsidRDefault="00C82F65"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6F931D0" w14:textId="77777777" w:rsidR="00C82F65" w:rsidRPr="00537E6F" w:rsidRDefault="00C82F65"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F8E8E2" w14:textId="77777777" w:rsidR="00C82F65" w:rsidRPr="00537E6F" w:rsidRDefault="00C82F65"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80AE44A" w14:textId="77777777" w:rsidR="00C82F65" w:rsidRPr="00537E6F" w:rsidRDefault="00C82F65" w:rsidP="00B44539">
            <w:pPr>
              <w:jc w:val="center"/>
              <w:rPr>
                <w:sz w:val="14"/>
                <w:szCs w:val="14"/>
              </w:rPr>
            </w:pPr>
            <w:r w:rsidRPr="00537E6F">
              <w:rPr>
                <w:rFonts w:eastAsia="Fira Sans" w:cs="Fira Sans"/>
                <w:sz w:val="14"/>
                <w:szCs w:val="14"/>
                <w:lang w:eastAsia="en-NZ"/>
              </w:rPr>
              <w:t>Palliative and end of life care</w:t>
            </w:r>
          </w:p>
        </w:tc>
      </w:tr>
    </w:tbl>
    <w:p w14:paraId="01685DA6" w14:textId="246BE3EF" w:rsidR="00340377" w:rsidRPr="004D36EB" w:rsidRDefault="00064FB0" w:rsidP="002B50E8">
      <w:pPr>
        <w:pStyle w:val="ListParagraph"/>
        <w:numPr>
          <w:ilvl w:val="2"/>
          <w:numId w:val="191"/>
        </w:numPr>
        <w:tabs>
          <w:tab w:val="left" w:pos="567"/>
        </w:tabs>
        <w:spacing w:before="240" w:after="120" w:line="240" w:lineRule="auto"/>
        <w:contextualSpacing w:val="0"/>
        <w:rPr>
          <w:rFonts w:ascii="Montserrat" w:eastAsia="Times New Roman" w:hAnsi="Montserrat"/>
          <w:b/>
          <w:color w:val="595454"/>
          <w:sz w:val="24"/>
          <w:szCs w:val="24"/>
          <w:lang w:eastAsia="en-NZ"/>
        </w:rPr>
      </w:pPr>
      <w:r w:rsidRPr="004D36EB">
        <w:rPr>
          <w:rFonts w:ascii="Montserrat" w:eastAsia="Times New Roman" w:hAnsi="Montserrat"/>
          <w:b/>
          <w:color w:val="595454"/>
          <w:sz w:val="24"/>
          <w:szCs w:val="24"/>
          <w:lang w:eastAsia="en-NZ"/>
        </w:rPr>
        <w:t>Clinical trials</w:t>
      </w:r>
    </w:p>
    <w:p w14:paraId="146F6E21" w14:textId="034A06CF" w:rsidR="00227D97" w:rsidRDefault="00124E6C" w:rsidP="005551D9">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C06FD0">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0275CCB" w14:textId="1502622D" w:rsidR="00C93444" w:rsidRPr="007A228F" w:rsidRDefault="00C93444" w:rsidP="00C93444">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4D36EB">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011F8681" w14:textId="34D39CF6" w:rsidR="00C93444" w:rsidRPr="007A228F" w:rsidRDefault="00C93444" w:rsidP="00C93444">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4D36EB">
        <w:rPr>
          <w:rFonts w:ascii="Montserrat" w:eastAsia="Times New Roman" w:hAnsi="Montserrat"/>
          <w:b/>
          <w:color w:val="595454"/>
          <w:sz w:val="24"/>
          <w:szCs w:val="24"/>
          <w:lang w:eastAsia="en-NZ"/>
        </w:rPr>
        <w:t>6</w:t>
      </w:r>
      <w:r w:rsidRPr="007A228F">
        <w:rPr>
          <w:rFonts w:ascii="Montserrat" w:eastAsia="Times New Roman" w:hAnsi="Montserrat"/>
          <w:b/>
          <w:color w:val="595454"/>
          <w:sz w:val="24"/>
          <w:szCs w:val="24"/>
          <w:lang w:eastAsia="en-NZ"/>
        </w:rPr>
        <w:t>.1   Care coordination</w:t>
      </w:r>
    </w:p>
    <w:p w14:paraId="18BE758C" w14:textId="2B46B48B" w:rsidR="005551D9" w:rsidRPr="001F7604" w:rsidRDefault="00C93444" w:rsidP="00C06FD0">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Care coordination supports the navigation through diagnosis, staging, and treatment planning. The person and their whānau receive tailored education and are enabled to ask questions, seek further clarity around treatment options and recommendations, and gain</w:t>
      </w:r>
      <w:r>
        <w:rPr>
          <w:rFonts w:ascii="Fira Sans" w:hAnsi="Fira Sans"/>
          <w:lang w:val="en-NZ" w:eastAsia="en-NZ"/>
        </w:rPr>
        <w:t xml:space="preserve"> </w:t>
      </w:r>
      <w:r w:rsidRPr="001F7604">
        <w:rPr>
          <w:rFonts w:ascii="Fira Sans" w:hAnsi="Fira Sans"/>
          <w:lang w:val="en-NZ" w:eastAsia="en-NZ"/>
        </w:rPr>
        <w:t xml:space="preserve">support around the potential next steps in the pathway. </w:t>
      </w:r>
      <w:r w:rsidR="001F7604" w:rsidRPr="001F7604">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5ECBB2BB" w14:textId="32EC28E5" w:rsidR="00AF5A44" w:rsidRPr="003F7F60" w:rsidRDefault="001F7604" w:rsidP="00C06FD0">
      <w:pPr>
        <w:spacing w:before="120" w:after="12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380578D7" w:rsidR="003207CF" w:rsidRPr="002D6A44" w:rsidRDefault="001F7604" w:rsidP="00C06FD0">
      <w:pPr>
        <w:spacing w:before="120" w:after="120" w:line="240" w:lineRule="auto"/>
        <w:jc w:val="both"/>
        <w:textAlignment w:val="baseline"/>
        <w:rPr>
          <w:rFonts w:ascii="Fira Sans" w:eastAsiaTheme="minorEastAsia"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72EF5AF8"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4D36EB">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089A7741"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22AF5854" w:rsidR="00DF40E4" w:rsidRPr="009503EA" w:rsidRDefault="00DF40E4"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30091FC9" w14:textId="68B6998A" w:rsidR="000831B6" w:rsidRPr="00F724C1" w:rsidRDefault="00DF40E4"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4B0442F0" w:rsidR="00DF40E4" w:rsidRDefault="003431FA"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9503EA">
        <w:rPr>
          <w:rFonts w:ascii="Fira Sans" w:eastAsiaTheme="minorHAnsi" w:hAnsi="Fira Sans" w:cstheme="minorBidi"/>
          <w:sz w:val="22"/>
          <w:szCs w:val="22"/>
        </w:rPr>
        <w:t>fertility support</w:t>
      </w:r>
    </w:p>
    <w:p w14:paraId="7F45264B" w14:textId="4AA11923" w:rsidR="003431FA" w:rsidRPr="009503EA" w:rsidRDefault="003431FA"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5E988E41" w14:textId="14A929AD" w:rsidR="00BA4E2B" w:rsidRPr="000831B6" w:rsidRDefault="00DF40E4"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refer </w:t>
      </w:r>
      <w:r w:rsidRPr="003013A9">
        <w:rPr>
          <w:rFonts w:ascii="Fira Sans" w:eastAsiaTheme="minorHAnsi" w:hAnsi="Fira Sans" w:cstheme="minorBidi"/>
          <w:sz w:val="22"/>
          <w:szCs w:val="22"/>
        </w:rPr>
        <w:t xml:space="preserve">to Step 3.5). </w:t>
      </w:r>
    </w:p>
    <w:p w14:paraId="7863B7AE" w14:textId="5222164D" w:rsidR="006A51A8" w:rsidRDefault="00064FB0" w:rsidP="00BA4E2B">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4D36EB">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689CE2E9" w:rsidR="00064FB0" w:rsidRPr="006A51A8" w:rsidRDefault="00064FB0" w:rsidP="00C80B61">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25102E3C" w:rsidR="00F841F5" w:rsidRPr="00F841F5" w:rsidRDefault="00C82F65" w:rsidP="002B50E8">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269511F2" wp14:editId="03B72C5A">
                <wp:simplePos x="0" y="0"/>
                <wp:positionH relativeFrom="page">
                  <wp:posOffset>5034395</wp:posOffset>
                </wp:positionH>
                <wp:positionV relativeFrom="page">
                  <wp:posOffset>6990657</wp:posOffset>
                </wp:positionV>
                <wp:extent cx="1960129" cy="2131176"/>
                <wp:effectExtent l="19050" t="19050" r="40640" b="307340"/>
                <wp:wrapTight wrapText="bothSides">
                  <wp:wrapPolygon edited="0">
                    <wp:start x="8819" y="-193"/>
                    <wp:lineTo x="6929" y="0"/>
                    <wp:lineTo x="2730" y="2124"/>
                    <wp:lineTo x="2730" y="3089"/>
                    <wp:lineTo x="630" y="5600"/>
                    <wp:lineTo x="-210" y="6179"/>
                    <wp:lineTo x="-210" y="12358"/>
                    <wp:lineTo x="420" y="15447"/>
                    <wp:lineTo x="5040" y="21626"/>
                    <wp:lineTo x="5879" y="24522"/>
                    <wp:lineTo x="6929" y="24522"/>
                    <wp:lineTo x="13649" y="21626"/>
                    <wp:lineTo x="18898" y="18729"/>
                    <wp:lineTo x="21208" y="15447"/>
                    <wp:lineTo x="21838" y="12551"/>
                    <wp:lineTo x="21838" y="9268"/>
                    <wp:lineTo x="21208" y="6372"/>
                    <wp:lineTo x="21208" y="6179"/>
                    <wp:lineTo x="19108" y="3282"/>
                    <wp:lineTo x="18898" y="2510"/>
                    <wp:lineTo x="14279" y="0"/>
                    <wp:lineTo x="13019" y="-193"/>
                    <wp:lineTo x="8819" y="-193"/>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1960129" cy="2131176"/>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0" type="#_x0000_t63" style="position:absolute;left:0;text-align:left;margin-left:396.4pt;margin-top:550.45pt;width:154.35pt;height:167.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5FhwIAAF8FAAAOAAAAZHJzL2Uyb0RvYy54bWy0VFtv0zAUfkfiP1h+Z0lKWddq6VS1DCGN&#10;bdKG9uw6TmLJ9jG222T8eo6dtN0GTwheknPxuX3ncnnVa0X2wnkJpqTFWU6JMBwqaZqSfn+8/nBB&#10;iQ/MVEyBESV9Fp5eLd+/u+zsQkygBVUJR9CJ8YvOlrQNwS6yzPNWaObPwAqDyhqcZgFZ12SVYx16&#10;1yqb5Pl51oGrrAMuvEfpZlDSZfJf14KHu7r2IhBVUswtpK9L3238ZstLtmgcs63kYxrsL7LQTBoM&#10;enS1YYGRnZO/udKSO/BQhzMOOoO6llykGrCaIn9TzUPLrEi1IDjeHmHy/84tv90/2HuHMHTWLzyS&#10;sYq+djr+MT/SJ7Cej2CJPhCOwmJ+nheTOSUcdZPiY1HMziOc2cncOh++CNAkEiXtRNWIz0pJ68Wa&#10;KQW7kDBj+xsfBsuDRQzuQcnqWiqVGNds18qRPcNGzvLVZjpLtmqnv0E1iHEe8rGjKMa+D+KLgxgz&#10;84OblOUr/8qQDmuazNAD4QwnsVYsIKltVVJvGkqYanDEeXAp8Cvr0e1/yy7CsmG+HQKk0MPkahlw&#10;fZTUJU1lpvKxTmUiaCItwAjuqb+RCv22JxJLm0ZHUbKF6vneEQfDjnjLryWGvWE+3DOHS4HA4KKH&#10;O/zUChAtGClKWnA//ySP73FWUUtJh0uGSP7YMScoUV8NTvG8mE7jViZm+mk2Qca91GxfasxOrwHb&#10;X+BJsTyR8X1QB7J2oJ/wHqxiVFQxwzH20LORWYdh+fGicLFapWe4iZaFG/NgeXQekYuAP/ZPzNlx&#10;dgOO/S0cFpIt3szs8DZaGljtAtQyDfQJV5y4yOAWp9kbL048Ey/59Op0F5e/AAAA//8DAFBLAwQU&#10;AAYACAAAACEA4XQ0HuUAAAAOAQAADwAAAGRycy9kb3ducmV2LnhtbEyPwU7DMBBE70j8g7VIXFBr&#10;p7QNDXEqVAkOVBxoERI3NzZJ1HhtxU6b8PVsT3Db1Yxm3uTrwbbsZLrQOJSQTAUwg6XTDVYSPvbP&#10;kwdgISrUqnVoJIwmwLq4vspVpt0Z381pFytGIRgyJaGO0Wech7I2VoWp8wZJ+3adVZHeruK6U2cK&#10;ty2fCbHkVjVIDbXyZlOb8rjrLZXgm9/iz2fqX74wnd+NY/963Eh5ezM8PQKLZoh/ZrjgEzoUxHRw&#10;PerAWgnpakbokYREiBWwiyURyQLYga75/XIBvMj5/xnFLwAAAP//AwBQSwECLQAUAAYACAAAACEA&#10;toM4kv4AAADhAQAAEwAAAAAAAAAAAAAAAAAAAAAAW0NvbnRlbnRfVHlwZXNdLnhtbFBLAQItABQA&#10;BgAIAAAAIQA4/SH/1gAAAJQBAAALAAAAAAAAAAAAAAAAAC8BAABfcmVscy8ucmVsc1BLAQItABQA&#10;BgAIAAAAIQApGD5FhwIAAF8FAAAOAAAAAAAAAAAAAAAAAC4CAABkcnMvZTJvRG9jLnhtbFBLAQIt&#10;ABQABgAIAAAAIQDhdDQe5QAAAA4BAAAPAAAAAAAAAAAAAAAAAOEEAABkcnMvZG93bnJldi54bWxQ&#10;SwUGAAAAAAQABADzAAAA8wU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page" anchory="page"/>
              </v:shape>
            </w:pict>
          </mc:Fallback>
        </mc:AlternateContent>
      </w:r>
      <w:r w:rsidR="00F841F5" w:rsidRPr="00F841F5">
        <w:rPr>
          <w:rFonts w:ascii="Fira Sans" w:hAnsi="Fira Sans"/>
          <w:lang w:val="en-NZ" w:eastAsia="en-NZ"/>
        </w:rPr>
        <w:t>Ensure that pe</w:t>
      </w:r>
      <w:r w:rsidR="0040701C">
        <w:rPr>
          <w:rFonts w:ascii="Fira Sans" w:hAnsi="Fira Sans"/>
          <w:lang w:val="en-NZ" w:eastAsia="en-NZ"/>
        </w:rPr>
        <w:t>ople</w:t>
      </w:r>
      <w:r w:rsidR="00F841F5" w:rsidRPr="00F841F5">
        <w:rPr>
          <w:rFonts w:ascii="Fira Sans" w:hAnsi="Fira Sans"/>
          <w:lang w:val="en-NZ" w:eastAsia="en-NZ"/>
        </w:rPr>
        <w:t xml:space="preserve"> and their whānau have the option to have additional support with them when having </w:t>
      </w:r>
      <w:r w:rsidR="002E4E27">
        <w:rPr>
          <w:rFonts w:ascii="Fira Sans" w:hAnsi="Fira Sans"/>
          <w:lang w:val="en-NZ" w:eastAsia="en-NZ"/>
        </w:rPr>
        <w:t xml:space="preserve">any </w:t>
      </w:r>
      <w:r w:rsidR="00F841F5" w:rsidRPr="00F841F5">
        <w:rPr>
          <w:rFonts w:ascii="Fira Sans" w:hAnsi="Fira Sans"/>
          <w:lang w:val="en-NZ" w:eastAsia="en-NZ"/>
        </w:rPr>
        <w:t>discussion.</w:t>
      </w:r>
    </w:p>
    <w:p w14:paraId="606793B0" w14:textId="573B9D58" w:rsidR="00F841F5" w:rsidRPr="00F841F5" w:rsidRDefault="00F841F5" w:rsidP="002B50E8">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Explain and discuss diagnosis, staging and treatment options and recommendations in plain language.</w:t>
      </w:r>
    </w:p>
    <w:p w14:paraId="00999F48" w14:textId="631D19B6" w:rsidR="00F841F5" w:rsidRDefault="00F841F5" w:rsidP="002B50E8">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67622BF4" w14:textId="3850FED5" w:rsidR="00DB3DFA" w:rsidRPr="00F841F5" w:rsidRDefault="00DB3DFA" w:rsidP="00C82F65">
      <w:pPr>
        <w:numPr>
          <w:ilvl w:val="0"/>
          <w:numId w:val="3"/>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Provide information</w:t>
      </w:r>
      <w:r w:rsidR="00A1328E">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3C3D2A4C" w14:textId="77777777" w:rsidR="00DB3DFA" w:rsidRPr="00F841F5"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118C8CB7" w14:textId="77777777" w:rsidR="00DB3DFA" w:rsidRPr="00F841F5"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57FEF98F" w14:textId="77777777" w:rsidR="00DB3DFA"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82F65" w:rsidRPr="00E17404" w14:paraId="42085EDA" w14:textId="77777777" w:rsidTr="00B44539">
        <w:trPr>
          <w:cantSplit/>
          <w:trHeight w:val="170"/>
          <w:jc w:val="center"/>
        </w:trPr>
        <w:tc>
          <w:tcPr>
            <w:tcW w:w="1256" w:type="dxa"/>
            <w:tcBorders>
              <w:right w:val="single" w:sz="18" w:space="0" w:color="FFF7E9"/>
            </w:tcBorders>
            <w:shd w:val="clear" w:color="auto" w:fill="C2D9BA"/>
            <w:vAlign w:val="center"/>
          </w:tcPr>
          <w:p w14:paraId="0D498B35" w14:textId="77777777" w:rsidR="00C82F65" w:rsidRPr="00410947" w:rsidRDefault="00C82F65"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6E18DD" w14:textId="77777777" w:rsidR="00C82F65" w:rsidRPr="00761A5A" w:rsidRDefault="00C82F65"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FBCC15B" w14:textId="77777777" w:rsidR="00C82F65" w:rsidRPr="00C6732C" w:rsidRDefault="00C82F65"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752AF8E" w14:textId="77777777" w:rsidR="00C82F65" w:rsidRPr="00C6732C" w:rsidRDefault="00C82F65"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A2598D9" w14:textId="77777777" w:rsidR="00C82F65" w:rsidRPr="00537E6F" w:rsidRDefault="00C82F65"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F65BADD" w14:textId="77777777" w:rsidR="00C82F65" w:rsidRPr="00537E6F" w:rsidRDefault="00C82F65"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CBE77D7" w14:textId="77777777" w:rsidR="00C82F65" w:rsidRPr="00537E6F" w:rsidRDefault="00C82F65" w:rsidP="00B44539">
            <w:pPr>
              <w:jc w:val="center"/>
              <w:rPr>
                <w:sz w:val="14"/>
                <w:szCs w:val="14"/>
              </w:rPr>
            </w:pPr>
            <w:r w:rsidRPr="00537E6F">
              <w:rPr>
                <w:rFonts w:eastAsia="Fira Sans" w:cs="Fira Sans"/>
                <w:sz w:val="14"/>
                <w:szCs w:val="14"/>
                <w:lang w:eastAsia="en-NZ"/>
              </w:rPr>
              <w:t>Palliative and end of life care</w:t>
            </w:r>
          </w:p>
        </w:tc>
      </w:tr>
    </w:tbl>
    <w:p w14:paraId="6BB8BBD0" w14:textId="77777777" w:rsidR="00DB3DFA" w:rsidRDefault="00DB3DFA" w:rsidP="00C82F65">
      <w:pPr>
        <w:numPr>
          <w:ilvl w:val="0"/>
          <w:numId w:val="3"/>
        </w:numPr>
        <w:autoSpaceDE w:val="0"/>
        <w:autoSpaceDN w:val="0"/>
        <w:adjustRightInd w:val="0"/>
        <w:spacing w:before="120" w:after="0" w:line="240" w:lineRule="auto"/>
        <w:ind w:left="568" w:hanging="284"/>
        <w:jc w:val="both"/>
        <w:rPr>
          <w:rFonts w:ascii="Fira Sans" w:hAnsi="Fira Sans"/>
          <w:lang w:val="en-NZ" w:eastAsia="en-NZ"/>
        </w:rPr>
      </w:pPr>
      <w:r w:rsidRPr="00F841F5">
        <w:rPr>
          <w:rFonts w:ascii="Fira Sans" w:hAnsi="Fira Sans"/>
          <w:lang w:val="en-NZ" w:eastAsia="en-NZ"/>
        </w:rPr>
        <w:t>Clarify that the information that has been communicated</w:t>
      </w:r>
      <w:r>
        <w:rPr>
          <w:rFonts w:ascii="Fira Sans" w:hAnsi="Fira Sans"/>
          <w:lang w:val="en-NZ" w:eastAsia="en-NZ"/>
        </w:rPr>
        <w:t xml:space="preserve"> has been understood</w:t>
      </w:r>
      <w:r w:rsidRPr="00F841F5">
        <w:rPr>
          <w:rFonts w:ascii="Fira Sans" w:hAnsi="Fira Sans"/>
          <w:lang w:val="en-NZ" w:eastAsia="en-NZ"/>
        </w:rPr>
        <w:t>.</w:t>
      </w:r>
    </w:p>
    <w:p w14:paraId="290A04BD" w14:textId="77777777" w:rsidR="00DB3DFA" w:rsidRPr="00F841F5"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006488FA" w14:textId="77777777" w:rsidR="00DB3DFA"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2BE788C8" w14:textId="77777777" w:rsidR="00DB3DFA" w:rsidRPr="00F841F5" w:rsidRDefault="00DB3DFA" w:rsidP="00DB3DFA">
      <w:pPr>
        <w:autoSpaceDE w:val="0"/>
        <w:autoSpaceDN w:val="0"/>
        <w:adjustRightInd w:val="0"/>
        <w:spacing w:before="120" w:after="0" w:line="240" w:lineRule="auto"/>
        <w:jc w:val="both"/>
        <w:rPr>
          <w:rFonts w:ascii="Fira Sans" w:hAnsi="Fira Sans"/>
          <w:lang w:val="en-NZ" w:eastAsia="en-NZ"/>
        </w:rPr>
      </w:pPr>
      <w:r w:rsidRPr="005C3712">
        <w:rPr>
          <w:rFonts w:ascii="Fira Sans" w:hAnsi="Fira Sans"/>
          <w:lang w:val="en-NZ" w:eastAsia="en-NZ"/>
        </w:rPr>
        <w:t>The person and their whānau may require time to process the information that has been relayed, prior to consenting to treatment.</w:t>
      </w:r>
    </w:p>
    <w:p w14:paraId="6C772FB4" w14:textId="77777777" w:rsidR="00DB3DFA" w:rsidRPr="00516A49" w:rsidRDefault="00DB3DFA" w:rsidP="00DB3DFA">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336E0CD2" w14:textId="77777777" w:rsidR="00DB3DFA" w:rsidRPr="005D33B9" w:rsidRDefault="00DB3DFA" w:rsidP="00DB3DFA">
      <w:pPr>
        <w:numPr>
          <w:ilvl w:val="0"/>
          <w:numId w:val="193"/>
        </w:numPr>
        <w:tabs>
          <w:tab w:val="left" w:pos="756"/>
        </w:tabs>
        <w:spacing w:before="120" w:after="0" w:line="240" w:lineRule="auto"/>
        <w:ind w:left="568" w:hanging="284"/>
        <w:jc w:val="both"/>
        <w:rPr>
          <w:rFonts w:ascii="Fira Sans" w:hAnsi="Fira Sans"/>
          <w:lang w:val="en-NZ" w:eastAsia="en-NZ"/>
        </w:rPr>
      </w:pPr>
      <w:r>
        <w:rPr>
          <w:rFonts w:ascii="Fira Sans" w:hAnsi="Fira Sans"/>
          <w:lang w:val="en-NZ" w:eastAsia="en-NZ"/>
        </w:rPr>
        <w:t xml:space="preserve">Where possible </w:t>
      </w:r>
      <w:r w:rsidRPr="005D33B9">
        <w:rPr>
          <w:rFonts w:ascii="Fira Sans" w:hAnsi="Fira Sans"/>
          <w:lang w:val="en-NZ" w:eastAsia="en-NZ"/>
        </w:rPr>
        <w:t xml:space="preserve">health services </w:t>
      </w:r>
      <w:r>
        <w:rPr>
          <w:rFonts w:ascii="Fira Sans" w:hAnsi="Fira Sans"/>
          <w:lang w:val="en-NZ" w:eastAsia="en-NZ"/>
        </w:rPr>
        <w:t>should c</w:t>
      </w:r>
      <w:r w:rsidRPr="005D33B9">
        <w:rPr>
          <w:rFonts w:ascii="Fira Sans" w:hAnsi="Fira Sans"/>
          <w:lang w:val="en-NZ" w:eastAsia="en-NZ"/>
        </w:rPr>
        <w:t>oordinate appointments, in discussion with the person and their whānau</w:t>
      </w:r>
      <w:r>
        <w:rPr>
          <w:rFonts w:ascii="Fira Sans" w:hAnsi="Fira Sans"/>
          <w:lang w:val="en-NZ" w:eastAsia="en-NZ"/>
        </w:rPr>
        <w:t>.</w:t>
      </w:r>
      <w:r w:rsidRPr="005D33B9">
        <w:rPr>
          <w:rFonts w:ascii="Fira Sans" w:hAnsi="Fira Sans"/>
          <w:lang w:val="en-NZ" w:eastAsia="en-NZ"/>
        </w:rPr>
        <w:t xml:space="preserve"> </w:t>
      </w:r>
    </w:p>
    <w:p w14:paraId="1FEE94A8" w14:textId="77777777" w:rsidR="00DB3DFA" w:rsidRPr="005D33B9" w:rsidRDefault="00DB3DFA" w:rsidP="00DB3DFA">
      <w:pPr>
        <w:numPr>
          <w:ilvl w:val="0"/>
          <w:numId w:val="193"/>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1EC9A5A2" w14:textId="77777777" w:rsidR="00DB3DFA" w:rsidRPr="005D33B9" w:rsidRDefault="00DB3DFA" w:rsidP="00DB3DFA">
      <w:pPr>
        <w:numPr>
          <w:ilvl w:val="0"/>
          <w:numId w:val="193"/>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 xml:space="preserve">Discuss and agree shared care arrangements, </w:t>
      </w:r>
      <w:r>
        <w:rPr>
          <w:rFonts w:ascii="Fira Sans" w:hAnsi="Fira Sans"/>
          <w:lang w:val="en-NZ" w:eastAsia="en-NZ"/>
        </w:rPr>
        <w:t>for</w:t>
      </w:r>
      <w:r w:rsidRPr="005D33B9">
        <w:rPr>
          <w:rFonts w:ascii="Fira Sans" w:hAnsi="Fira Sans"/>
          <w:lang w:val="en-NZ" w:eastAsia="en-NZ"/>
        </w:rPr>
        <w:t xml:space="preserve"> symptom and co-morbidity management, supportive care</w:t>
      </w:r>
      <w:r>
        <w:rPr>
          <w:rFonts w:ascii="Fira Sans" w:hAnsi="Fira Sans"/>
          <w:lang w:val="en-NZ" w:eastAsia="en-NZ"/>
        </w:rPr>
        <w:t>,</w:t>
      </w:r>
      <w:r w:rsidRPr="005D33B9">
        <w:rPr>
          <w:rFonts w:ascii="Fira Sans" w:hAnsi="Fira Sans"/>
          <w:lang w:val="en-NZ" w:eastAsia="en-NZ"/>
        </w:rPr>
        <w:t xml:space="preserve"> and referral to local services.</w:t>
      </w:r>
    </w:p>
    <w:p w14:paraId="77B0DD0A" w14:textId="2353778F" w:rsidR="0014127C" w:rsidRDefault="00064FB0" w:rsidP="00940E78">
      <w:pPr>
        <w:spacing w:before="240" w:after="120" w:line="240" w:lineRule="auto"/>
        <w:textAlignment w:val="baseline"/>
        <w:rPr>
          <w:rFonts w:ascii="Montserrat" w:eastAsia="Times New Roman" w:hAnsi="Montserrat"/>
          <w:b/>
          <w:color w:val="595454"/>
          <w:sz w:val="28"/>
          <w:szCs w:val="28"/>
          <w:highlight w:val="yellow"/>
          <w:lang w:eastAsia="en-NZ"/>
        </w:rPr>
      </w:pPr>
      <w:r w:rsidRPr="009B16EE">
        <w:rPr>
          <w:rFonts w:ascii="Montserrat" w:eastAsia="Times New Roman" w:hAnsi="Montserrat"/>
          <w:b/>
          <w:color w:val="595454"/>
          <w:sz w:val="28"/>
          <w:szCs w:val="28"/>
          <w:lang w:eastAsia="en-NZ"/>
        </w:rPr>
        <w:t>4.</w:t>
      </w:r>
      <w:r w:rsidR="004D36EB">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4B5F43">
        <w:rPr>
          <w:rFonts w:ascii="Montserrat" w:eastAsia="Times New Roman" w:hAnsi="Montserrat"/>
          <w:b/>
          <w:color w:val="595454"/>
          <w:sz w:val="28"/>
          <w:szCs w:val="28"/>
          <w:lang w:eastAsia="en-NZ"/>
        </w:rPr>
        <w:t>Measuring and monitoring </w:t>
      </w:r>
      <w:bookmarkStart w:id="36" w:name="_Toc158641225"/>
    </w:p>
    <w:p w14:paraId="4B1B7649" w14:textId="440D4378" w:rsidR="00AF5A44" w:rsidRDefault="007845BD" w:rsidP="007845BD">
      <w:pPr>
        <w:spacing w:after="0" w:line="240" w:lineRule="auto"/>
        <w:jc w:val="both"/>
        <w:textAlignment w:val="baseline"/>
        <w:rPr>
          <w:rFonts w:ascii="Fira Sans" w:hAnsi="Fira Sans"/>
          <w:lang w:val="en-NZ" w:eastAsia="en-NZ"/>
        </w:rPr>
      </w:pPr>
      <w:r w:rsidRPr="00147F38">
        <w:rPr>
          <w:rFonts w:ascii="Fira Sans" w:hAnsi="Fira Sans"/>
          <w:lang w:val="en-NZ" w:eastAsia="en-NZ"/>
        </w:rPr>
        <w:t>Below is a list of national measures that inform this step and can be used to monitor and measure cancer care.</w:t>
      </w:r>
    </w:p>
    <w:p w14:paraId="6F74838D" w14:textId="77777777" w:rsidR="00CC649E" w:rsidRPr="00DE5CC9" w:rsidRDefault="00CC649E" w:rsidP="00CC649E">
      <w:pPr>
        <w:pStyle w:val="ListParagraph"/>
        <w:numPr>
          <w:ilvl w:val="0"/>
          <w:numId w:val="195"/>
        </w:numPr>
        <w:spacing w:before="120" w:after="12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63E7A847" w14:textId="744C21A4" w:rsidR="00CC649E" w:rsidRPr="00536E81" w:rsidRDefault="00CC649E" w:rsidP="00CC649E">
      <w:pPr>
        <w:numPr>
          <w:ilvl w:val="0"/>
          <w:numId w:val="194"/>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AF4C2A">
        <w:rPr>
          <w:rFonts w:ascii="Fira Sans" w:eastAsia="Times New Roman" w:hAnsi="Fira Sans" w:cs="Times New Roman"/>
          <w:lang w:eastAsia="en-NZ"/>
        </w:rPr>
        <w:t xml:space="preserve"> (Te Aho o Te Kahu, 2024)</w:t>
      </w:r>
      <w:r w:rsidRPr="006829E4">
        <w:rPr>
          <w:rFonts w:ascii="Fira Sans" w:eastAsia="Times New Roman" w:hAnsi="Fira Sans" w:cs="Times New Roman"/>
          <w:lang w:eastAsia="en-NZ"/>
        </w:rPr>
        <w:t>.</w:t>
      </w:r>
    </w:p>
    <w:p w14:paraId="0A250B63" w14:textId="77777777" w:rsidR="007845BD" w:rsidRPr="006A3796" w:rsidRDefault="007845BD" w:rsidP="002B50E8">
      <w:pPr>
        <w:pStyle w:val="ListParagraph"/>
        <w:numPr>
          <w:ilvl w:val="0"/>
          <w:numId w:val="1"/>
        </w:numPr>
        <w:spacing w:before="120" w:after="0" w:line="240" w:lineRule="auto"/>
        <w:ind w:left="568" w:hanging="284"/>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7BE746BC" w14:textId="2F95D733" w:rsidR="001C1D95" w:rsidRPr="00F26A98" w:rsidRDefault="00AA7948" w:rsidP="002B50E8">
      <w:pPr>
        <w:pStyle w:val="ListParagraph"/>
        <w:numPr>
          <w:ilvl w:val="0"/>
          <w:numId w:val="192"/>
        </w:numPr>
        <w:spacing w:after="120" w:line="240" w:lineRule="auto"/>
        <w:ind w:left="1418" w:hanging="284"/>
        <w:contextualSpacing w:val="0"/>
        <w:jc w:val="both"/>
        <w:rPr>
          <w:rFonts w:ascii="Fira Sans" w:hAnsi="Fira Sans" w:cs="Times New Roman"/>
        </w:rPr>
      </w:pPr>
      <w:bookmarkStart w:id="37" w:name="_Hlk191480320"/>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001C1D95" w:rsidRPr="001C1D95">
        <w:rPr>
          <w:rFonts w:ascii="Fira Sans" w:hAnsi="Fira Sans" w:cs="Times New Roman"/>
        </w:rPr>
        <w:t xml:space="preserve"> </w:t>
      </w:r>
      <w:r w:rsidR="001C1D95" w:rsidRPr="00F26A98">
        <w:rPr>
          <w:rFonts w:ascii="Fira Sans" w:hAnsi="Fira Sans" w:cs="Times New Roman"/>
        </w:rPr>
        <w:t>(</w:t>
      </w:r>
      <w:hyperlink r:id="rId38" w:history="1">
        <w:r w:rsidR="001C1D95" w:rsidRPr="00F26A98">
          <w:rPr>
            <w:rStyle w:val="Hyperlink"/>
            <w:rFonts w:ascii="Fira Sans" w:hAnsi="Fira Sans" w:cs="Times New Roman"/>
            <w:b/>
            <w:bCs/>
            <w:color w:val="595454"/>
          </w:rPr>
          <w:t>FCT business rules</w:t>
        </w:r>
      </w:hyperlink>
      <w:r w:rsidR="001C1D95" w:rsidRPr="00F26A98">
        <w:rPr>
          <w:rFonts w:ascii="Fira Sans" w:hAnsi="Fira Sans" w:cs="Times New Roman"/>
        </w:rPr>
        <w:t>, 2023)</w:t>
      </w:r>
    </w:p>
    <w:p w14:paraId="68F6B682" w14:textId="7EFDE9B9" w:rsidR="00AA7948" w:rsidRPr="00AA7948" w:rsidRDefault="00AA7948" w:rsidP="002B50E8">
      <w:pPr>
        <w:pStyle w:val="ListParagraph"/>
        <w:numPr>
          <w:ilvl w:val="2"/>
          <w:numId w:val="187"/>
        </w:numPr>
        <w:spacing w:before="120" w:after="120" w:line="240" w:lineRule="auto"/>
        <w:ind w:left="1418" w:hanging="284"/>
        <w:contextualSpacing w:val="0"/>
        <w:jc w:val="both"/>
        <w:textAlignment w:val="baseline"/>
        <w:rPr>
          <w:rFonts w:ascii="Fira Sans" w:eastAsiaTheme="minorEastAsia" w:hAnsi="Fira Sans"/>
          <w:bCs/>
          <w:color w:val="000000" w:themeColor="text1"/>
          <w:lang w:val="en-NZ" w:eastAsia="en-NZ"/>
        </w:rPr>
      </w:pPr>
      <w:r w:rsidRPr="00AA7948">
        <w:rPr>
          <w:rFonts w:ascii="Fira Sans" w:eastAsiaTheme="minorEastAsia" w:hAnsi="Fira Sans"/>
          <w:b/>
          <w:color w:val="595454"/>
          <w:lang w:val="en-NZ" w:eastAsia="en-NZ"/>
        </w:rPr>
        <w:t xml:space="preserve">62-day indicator </w:t>
      </w:r>
      <w:r w:rsidRPr="00AA7948">
        <w:rPr>
          <w:rFonts w:ascii="Fira Sans" w:eastAsiaTheme="minorEastAsia" w:hAnsi="Fira Sans"/>
          <w:bCs/>
          <w:color w:val="595454"/>
          <w:lang w:val="en-NZ" w:eastAsia="en-NZ"/>
        </w:rPr>
        <w:t>–</w:t>
      </w:r>
      <w:r w:rsidR="0009049C">
        <w:rPr>
          <w:rFonts w:ascii="Fira Sans" w:eastAsiaTheme="minorEastAsia" w:hAnsi="Fira Sans"/>
          <w:bCs/>
          <w:color w:val="595454"/>
          <w:lang w:val="en-NZ" w:eastAsia="en-NZ"/>
        </w:rPr>
        <w:t xml:space="preserve"> </w:t>
      </w:r>
      <w:r w:rsidRPr="00AA7948">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bookmarkEnd w:id="37"/>
    <w:p w14:paraId="6B9BF9AA" w14:textId="77777777" w:rsidR="00747A13" w:rsidRPr="006A3796" w:rsidRDefault="00747A13" w:rsidP="002B50E8">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59C5D974" w14:textId="77777777" w:rsidR="00747A13" w:rsidRPr="001469C1" w:rsidRDefault="00747A13" w:rsidP="00747A13">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74088719" w14:textId="3E8F8556" w:rsidR="004F749E" w:rsidRDefault="004F749E" w:rsidP="002B50E8">
      <w:pPr>
        <w:pStyle w:val="ListParagraph"/>
        <w:numPr>
          <w:ilvl w:val="0"/>
          <w:numId w:val="174"/>
        </w:numPr>
        <w:spacing w:after="120" w:line="252" w:lineRule="auto"/>
        <w:ind w:left="1418" w:hanging="284"/>
        <w:contextualSpacing w:val="0"/>
        <w:rPr>
          <w:rFonts w:ascii="Fira Sans" w:hAnsi="Fira Sans"/>
          <w:color w:val="595454"/>
          <w:u w:val="single"/>
          <w:lang w:eastAsia="en-NZ"/>
        </w:rPr>
      </w:pPr>
      <w:hyperlink r:id="rId39" w:tgtFrame="_blank" w:history="1">
        <w:r>
          <w:rPr>
            <w:rStyle w:val="normaltextrun"/>
            <w:rFonts w:ascii="Fira Sans" w:hAnsi="Fira Sans"/>
            <w:b/>
            <w:bCs/>
            <w:i/>
            <w:iCs/>
            <w:color w:val="595454"/>
            <w:u w:val="single"/>
          </w:rPr>
          <w:t xml:space="preserve">Standards for High-Quality Multidisciplinary Meetings (MDMs) in </w:t>
        </w:r>
        <w:r w:rsidR="003C6FA4">
          <w:rPr>
            <w:rStyle w:val="normaltextrun"/>
            <w:rFonts w:ascii="Fira Sans" w:hAnsi="Fira Sans"/>
            <w:b/>
            <w:bCs/>
            <w:i/>
            <w:iCs/>
            <w:color w:val="595454"/>
            <w:u w:val="single"/>
          </w:rPr>
          <w:t>A</w:t>
        </w:r>
        <w:r>
          <w:rPr>
            <w:rStyle w:val="normaltextrun"/>
            <w:rFonts w:ascii="Fira Sans" w:hAnsi="Fira Sans"/>
            <w:b/>
            <w:bCs/>
            <w:i/>
            <w:iCs/>
            <w:color w:val="595454"/>
            <w:u w:val="single"/>
          </w:rPr>
          <w:t>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633BB4D" w14:textId="77777777" w:rsidR="004F749E" w:rsidRDefault="004F749E" w:rsidP="002B50E8">
      <w:pPr>
        <w:pStyle w:val="ListParagraph"/>
        <w:numPr>
          <w:ilvl w:val="0"/>
          <w:numId w:val="174"/>
        </w:numPr>
        <w:spacing w:before="120" w:after="0" w:line="240" w:lineRule="auto"/>
        <w:ind w:left="1418" w:hanging="284"/>
        <w:rPr>
          <w:rFonts w:ascii="Fira Sans" w:hAnsi="Fira Sans"/>
          <w:color w:val="595454"/>
          <w:lang w:eastAsia="en-NZ"/>
          <w14:ligatures w14:val="standardContextual"/>
        </w:rPr>
      </w:pPr>
      <w:hyperlink r:id="rId40"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347DFD36" w14:textId="77777777" w:rsidR="007845BD" w:rsidRPr="007845BD" w:rsidRDefault="007845BD" w:rsidP="007845BD">
      <w:pPr>
        <w:spacing w:after="0" w:line="240" w:lineRule="auto"/>
        <w:textAlignment w:val="baseline"/>
        <w:rPr>
          <w:rFonts w:ascii="Montserrat" w:eastAsia="Times New Roman" w:hAnsi="Montserrat"/>
          <w:b/>
          <w:color w:val="595454"/>
          <w:sz w:val="28"/>
          <w:szCs w:val="28"/>
          <w:highlight w:val="yellow"/>
          <w:lang w:eastAsia="en-NZ"/>
        </w:rPr>
      </w:pPr>
    </w:p>
    <w:p w14:paraId="7953E62F" w14:textId="22B2A125" w:rsidR="00577F96" w:rsidRDefault="00577F96">
      <w:pPr>
        <w:rPr>
          <w:rFonts w:ascii="Montserrat" w:eastAsiaTheme="majorEastAsia" w:hAnsi="Montserrat" w:cstheme="majorBidi"/>
          <w:b/>
          <w:color w:val="385623" w:themeColor="accent6" w:themeShade="80"/>
          <w:sz w:val="32"/>
          <w:szCs w:val="32"/>
        </w:rPr>
      </w:pPr>
    </w:p>
    <w:p w14:paraId="6F03A265" w14:textId="77777777" w:rsidR="00C82F65" w:rsidRDefault="00C82F65">
      <w:pPr>
        <w:rPr>
          <w:rFonts w:ascii="Montserrat" w:eastAsiaTheme="majorEastAsia" w:hAnsi="Montserrat" w:cstheme="majorBidi"/>
          <w:b/>
          <w:color w:val="385623" w:themeColor="accent6" w:themeShade="80"/>
          <w:sz w:val="32"/>
          <w:szCs w:val="32"/>
        </w:rPr>
      </w:pPr>
    </w:p>
    <w:p w14:paraId="57F60E37" w14:textId="77777777" w:rsidR="00C82F65" w:rsidRDefault="00C82F65">
      <w:pPr>
        <w:rPr>
          <w:rFonts w:ascii="Montserrat" w:eastAsiaTheme="majorEastAsia" w:hAnsi="Montserrat" w:cstheme="majorBidi"/>
          <w:b/>
          <w:color w:val="385623" w:themeColor="accent6" w:themeShade="80"/>
          <w:sz w:val="32"/>
          <w:szCs w:val="32"/>
        </w:rPr>
      </w:pPr>
    </w:p>
    <w:p w14:paraId="406184F5" w14:textId="77777777" w:rsidR="00C82F65" w:rsidRDefault="00C82F65">
      <w:pPr>
        <w:rPr>
          <w:rFonts w:ascii="Montserrat" w:eastAsiaTheme="majorEastAsia" w:hAnsi="Montserrat" w:cstheme="majorBidi"/>
          <w:b/>
          <w:color w:val="385623" w:themeColor="accent6" w:themeShade="80"/>
          <w:sz w:val="32"/>
          <w:szCs w:val="3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61644" w:rsidRPr="00E17404" w14:paraId="6D595880" w14:textId="77777777" w:rsidTr="007201F6">
        <w:trPr>
          <w:cantSplit/>
          <w:trHeight w:val="170"/>
          <w:jc w:val="center"/>
        </w:trPr>
        <w:tc>
          <w:tcPr>
            <w:tcW w:w="1256" w:type="dxa"/>
            <w:tcBorders>
              <w:right w:val="single" w:sz="18" w:space="0" w:color="FFF7E9"/>
            </w:tcBorders>
            <w:shd w:val="clear" w:color="auto" w:fill="C2D9BA"/>
            <w:vAlign w:val="center"/>
          </w:tcPr>
          <w:p w14:paraId="66473F63" w14:textId="77777777" w:rsidR="00061644" w:rsidRPr="00410947" w:rsidRDefault="0006164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65797C0" w14:textId="77777777" w:rsidR="00061644" w:rsidRPr="00761A5A" w:rsidRDefault="0006164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6571F8" w14:textId="77777777" w:rsidR="00061644" w:rsidRPr="00C6732C" w:rsidRDefault="0006164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3D23366" w14:textId="77777777" w:rsidR="00061644" w:rsidRPr="00347855" w:rsidRDefault="0006164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20AB714" w14:textId="77777777" w:rsidR="00061644" w:rsidRPr="00347855" w:rsidRDefault="00061644"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01E711B" w14:textId="77777777" w:rsidR="00061644" w:rsidRPr="00537E6F" w:rsidRDefault="0006164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AE5CF95" w14:textId="77777777" w:rsidR="00061644" w:rsidRPr="00537E6F" w:rsidRDefault="00061644" w:rsidP="007201F6">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515A06">
      <w:pPr>
        <w:pStyle w:val="OCCP3"/>
      </w:pPr>
      <w:bookmarkStart w:id="38" w:name="_Toc190353423"/>
      <w:r w:rsidRPr="00271D0C">
        <w:t>Step 5: Treatment</w:t>
      </w:r>
      <w:bookmarkEnd w:id="36"/>
      <w:bookmarkEnd w:id="38"/>
    </w:p>
    <w:p w14:paraId="088FF267" w14:textId="27AD882D" w:rsidR="00E03D1E" w:rsidRDefault="00E03D1E" w:rsidP="00685994">
      <w:pPr>
        <w:spacing w:before="120" w:after="120" w:line="240" w:lineRule="auto"/>
        <w:jc w:val="both"/>
        <w:rPr>
          <w:rFonts w:ascii="Fira Sans" w:hAnsi="Fira Sans"/>
          <w:b/>
          <w:color w:val="595454"/>
        </w:rPr>
      </w:pPr>
      <w:r w:rsidRPr="005075AF">
        <w:rPr>
          <w:rFonts w:ascii="Fira Sans" w:hAnsi="Fira Sans"/>
          <w:b/>
          <w:color w:val="595454"/>
        </w:rPr>
        <w:t>This step describes publicly funded optimal treatments for</w:t>
      </w:r>
      <w:r>
        <w:rPr>
          <w:rFonts w:ascii="Fira Sans" w:hAnsi="Fira Sans"/>
          <w:b/>
          <w:color w:val="595454"/>
        </w:rPr>
        <w:t xml:space="preserve"> </w:t>
      </w:r>
      <w:r w:rsidR="00AE1A11">
        <w:rPr>
          <w:rFonts w:ascii="Fira Sans" w:hAnsi="Fira Sans"/>
          <w:b/>
          <w:color w:val="595454"/>
        </w:rPr>
        <w:t>c</w:t>
      </w:r>
      <w:r w:rsidR="00CE7CE5">
        <w:rPr>
          <w:rFonts w:ascii="Fira Sans" w:hAnsi="Fira Sans"/>
          <w:b/>
          <w:color w:val="595454"/>
        </w:rPr>
        <w:t xml:space="preserve">hronic </w:t>
      </w:r>
      <w:r w:rsidR="00AE1A11">
        <w:rPr>
          <w:rFonts w:ascii="Fira Sans" w:hAnsi="Fira Sans"/>
          <w:b/>
          <w:color w:val="595454"/>
        </w:rPr>
        <w:t>l</w:t>
      </w:r>
      <w:r w:rsidR="00CE7CE5">
        <w:rPr>
          <w:rFonts w:ascii="Fira Sans" w:hAnsi="Fira Sans"/>
          <w:b/>
          <w:color w:val="595454"/>
        </w:rPr>
        <w:t>ymphocytic Leukaemia</w:t>
      </w:r>
      <w:r>
        <w:rPr>
          <w:rFonts w:ascii="Fira Sans" w:hAnsi="Fira Sans"/>
          <w:b/>
          <w:color w:val="595454"/>
        </w:rPr>
        <w:t xml:space="preserve"> </w:t>
      </w:r>
      <w:r w:rsidRPr="005075AF">
        <w:rPr>
          <w:rFonts w:ascii="Fira Sans" w:hAnsi="Fira Sans"/>
          <w:b/>
          <w:color w:val="595454"/>
        </w:rPr>
        <w:t>by trained and experienced clinicians and team members, in an appropriate environment.</w:t>
      </w:r>
    </w:p>
    <w:p w14:paraId="38C9A68A" w14:textId="7808C92A" w:rsidR="00ED06B7" w:rsidRPr="00293ED8" w:rsidRDefault="00226994" w:rsidP="00685994">
      <w:pPr>
        <w:spacing w:before="120" w:after="120" w:line="240" w:lineRule="auto"/>
        <w:jc w:val="both"/>
        <w:rPr>
          <w:rFonts w:ascii="Fira Sans" w:hAnsi="Fira Sans"/>
          <w:bCs/>
        </w:rPr>
      </w:pPr>
      <w:r w:rsidRPr="00293ED8">
        <w:rPr>
          <w:rFonts w:ascii="Fira Sans" w:hAnsi="Fira Sans"/>
          <w:bCs/>
        </w:rPr>
        <w:t>Chemoimmunotherapy is the funded option for the majority of patients in New Zealand as of 2025.</w:t>
      </w:r>
    </w:p>
    <w:p w14:paraId="013CE8A8" w14:textId="15C0C633" w:rsidR="00226994" w:rsidRPr="00293ED8" w:rsidRDefault="00226994" w:rsidP="00685994">
      <w:pPr>
        <w:spacing w:before="120" w:after="120" w:line="240" w:lineRule="auto"/>
        <w:jc w:val="both"/>
        <w:rPr>
          <w:rFonts w:ascii="Fira Sans" w:hAnsi="Fira Sans"/>
          <w:bCs/>
        </w:rPr>
      </w:pPr>
      <w:r w:rsidRPr="00293ED8">
        <w:rPr>
          <w:rFonts w:ascii="Fira Sans" w:hAnsi="Fira Sans"/>
          <w:bCs/>
        </w:rPr>
        <w:t xml:space="preserve">Targeted therapy </w:t>
      </w:r>
      <w:r w:rsidR="00293ED8">
        <w:rPr>
          <w:rFonts w:ascii="Fira Sans" w:hAnsi="Fira Sans"/>
          <w:bCs/>
        </w:rPr>
        <w:t xml:space="preserve">with BCL2 inhibitors and </w:t>
      </w:r>
      <w:r w:rsidR="00786820">
        <w:rPr>
          <w:rFonts w:ascii="Fira Sans" w:hAnsi="Fira Sans"/>
          <w:bCs/>
        </w:rPr>
        <w:t xml:space="preserve">funded </w:t>
      </w:r>
      <w:r w:rsidR="00293ED8">
        <w:rPr>
          <w:rFonts w:ascii="Fira Sans" w:hAnsi="Fira Sans"/>
          <w:bCs/>
        </w:rPr>
        <w:t>BTK inhibitors</w:t>
      </w:r>
      <w:r w:rsidR="00786820">
        <w:rPr>
          <w:rFonts w:ascii="Fira Sans" w:hAnsi="Fira Sans"/>
          <w:bCs/>
        </w:rPr>
        <w:t xml:space="preserve"> are used for certain mutations and relapse</w:t>
      </w:r>
      <w:r w:rsidR="000E4722">
        <w:rPr>
          <w:rFonts w:ascii="Fira Sans" w:hAnsi="Fira Sans"/>
          <w:bCs/>
        </w:rPr>
        <w:t>d chronic lymphocytic leukaemia</w:t>
      </w:r>
      <w:r w:rsidR="00C2650D">
        <w:rPr>
          <w:rFonts w:ascii="Fira Sans" w:hAnsi="Fira Sans"/>
          <w:bCs/>
        </w:rPr>
        <w:t>.</w:t>
      </w:r>
    </w:p>
    <w:p w14:paraId="4899FAEF" w14:textId="6A1BBFC7" w:rsidR="0014208F" w:rsidRDefault="00C160C5" w:rsidP="00C160C5">
      <w:pPr>
        <w:spacing w:before="120" w:after="0"/>
        <w:contextualSpacing/>
        <w:rPr>
          <w:rFonts w:ascii="Fira Sans" w:hAnsi="Fira Sans"/>
          <w:lang w:val="en-NZ" w:eastAsia="en-NZ"/>
        </w:rPr>
      </w:pPr>
      <w:r>
        <w:rPr>
          <w:rFonts w:ascii="Fira Sans" w:hAnsi="Fira Sans"/>
          <w:lang w:val="en-NZ" w:eastAsia="en-NZ"/>
        </w:rPr>
        <w:t xml:space="preserve">Internationally accepted </w:t>
      </w:r>
      <w:r w:rsidRPr="0014208F">
        <w:rPr>
          <w:rFonts w:ascii="Fira Sans" w:hAnsi="Fira Sans"/>
          <w:lang w:val="en-NZ" w:eastAsia="en-NZ"/>
        </w:rPr>
        <w:t xml:space="preserve">guidelines </w:t>
      </w:r>
      <w:r>
        <w:rPr>
          <w:rFonts w:ascii="Fira Sans" w:hAnsi="Fira Sans"/>
          <w:lang w:val="en-NZ" w:eastAsia="en-NZ"/>
        </w:rPr>
        <w:t xml:space="preserve">for the </w:t>
      </w:r>
      <w:r w:rsidR="0014208F" w:rsidRPr="0014208F">
        <w:rPr>
          <w:rFonts w:ascii="Fira Sans" w:hAnsi="Fira Sans"/>
          <w:lang w:val="en-NZ" w:eastAsia="en-NZ"/>
        </w:rPr>
        <w:t>treatment of</w:t>
      </w:r>
      <w:r w:rsidR="0014208F" w:rsidRPr="00E03D1E">
        <w:rPr>
          <w:rFonts w:ascii="Fira Sans" w:eastAsia="Times New Roman" w:hAnsi="Fira Sans" w:cstheme="minorHAnsi"/>
          <w:color w:val="000000" w:themeColor="text1"/>
          <w:sz w:val="24"/>
          <w:szCs w:val="24"/>
          <w:lang w:val="en-NZ" w:eastAsia="en-NZ"/>
        </w:rPr>
        <w:t xml:space="preserve"> </w:t>
      </w:r>
      <w:r w:rsidR="00422EF8">
        <w:rPr>
          <w:rFonts w:ascii="Fira Sans" w:hAnsi="Fira Sans"/>
          <w:color w:val="000000" w:themeColor="text1"/>
          <w:lang w:val="en-NZ" w:eastAsia="en-NZ"/>
        </w:rPr>
        <w:t>c</w:t>
      </w:r>
      <w:r w:rsidR="00CE7CE5">
        <w:rPr>
          <w:rFonts w:ascii="Fira Sans" w:hAnsi="Fira Sans"/>
          <w:color w:val="000000" w:themeColor="text1"/>
          <w:lang w:val="en-NZ" w:eastAsia="en-NZ"/>
        </w:rPr>
        <w:t xml:space="preserve">hronic </w:t>
      </w:r>
      <w:r w:rsidR="00422EF8">
        <w:rPr>
          <w:rFonts w:ascii="Fira Sans" w:hAnsi="Fira Sans"/>
          <w:color w:val="000000" w:themeColor="text1"/>
          <w:lang w:val="en-NZ" w:eastAsia="en-NZ"/>
        </w:rPr>
        <w:t>l</w:t>
      </w:r>
      <w:r w:rsidR="00CE7CE5">
        <w:rPr>
          <w:rFonts w:ascii="Fira Sans" w:hAnsi="Fira Sans"/>
          <w:color w:val="000000" w:themeColor="text1"/>
          <w:lang w:val="en-NZ" w:eastAsia="en-NZ"/>
        </w:rPr>
        <w:t xml:space="preserve">ymphocytic </w:t>
      </w:r>
      <w:r>
        <w:rPr>
          <w:rFonts w:ascii="Fira Sans" w:hAnsi="Fira Sans"/>
          <w:color w:val="000000" w:themeColor="text1"/>
          <w:lang w:val="en-NZ" w:eastAsia="en-NZ"/>
        </w:rPr>
        <w:t>l</w:t>
      </w:r>
      <w:r w:rsidR="00CE7CE5">
        <w:rPr>
          <w:rFonts w:ascii="Fira Sans" w:hAnsi="Fira Sans"/>
          <w:color w:val="000000" w:themeColor="text1"/>
          <w:lang w:val="en-NZ" w:eastAsia="en-NZ"/>
        </w:rPr>
        <w:t>eukaemia</w:t>
      </w:r>
      <w:r w:rsidR="0014208F" w:rsidRPr="00E03D1E">
        <w:rPr>
          <w:rFonts w:ascii="Fira Sans" w:hAnsi="Fira Sans"/>
          <w:color w:val="000000" w:themeColor="text1"/>
          <w:lang w:val="en-NZ" w:eastAsia="en-NZ"/>
        </w:rPr>
        <w:t xml:space="preserve"> </w:t>
      </w:r>
      <w:r w:rsidR="006A15AC">
        <w:rPr>
          <w:rFonts w:ascii="Fira Sans" w:hAnsi="Fira Sans"/>
          <w:color w:val="000000" w:themeColor="text1"/>
          <w:lang w:val="en-NZ" w:eastAsia="en-NZ"/>
        </w:rPr>
        <w:t xml:space="preserve">used to inform clinical practice </w:t>
      </w:r>
      <w:r w:rsidR="0096418C">
        <w:rPr>
          <w:rFonts w:ascii="Fira Sans" w:hAnsi="Fira Sans"/>
          <w:lang w:val="en-NZ" w:eastAsia="en-NZ"/>
        </w:rPr>
        <w:t>are listed below</w:t>
      </w:r>
      <w:r w:rsidR="0014208F" w:rsidRPr="0014208F">
        <w:rPr>
          <w:rFonts w:ascii="Fira Sans" w:hAnsi="Fira Sans"/>
          <w:lang w:val="en-NZ" w:eastAsia="en-NZ"/>
        </w:rPr>
        <w:t>:</w:t>
      </w:r>
    </w:p>
    <w:p w14:paraId="340586DC" w14:textId="1F0DE75B" w:rsidR="002232A0" w:rsidRPr="00913A9C" w:rsidRDefault="002232A0" w:rsidP="002B50E8">
      <w:pPr>
        <w:numPr>
          <w:ilvl w:val="0"/>
          <w:numId w:val="139"/>
        </w:numPr>
        <w:spacing w:after="120" w:line="240" w:lineRule="auto"/>
        <w:ind w:left="568" w:hanging="284"/>
        <w:contextualSpacing/>
        <w:rPr>
          <w:rFonts w:ascii="Fira Sans" w:hAnsi="Fira Sans"/>
          <w:b/>
          <w:bCs/>
          <w:color w:val="404040" w:themeColor="text1" w:themeTint="BF"/>
          <w:lang w:val="en-NZ" w:eastAsia="en-NZ"/>
        </w:rPr>
      </w:pPr>
      <w:r>
        <w:rPr>
          <w:rFonts w:ascii="Fira Sans" w:hAnsi="Fira Sans"/>
          <w:lang w:val="en-NZ" w:eastAsia="en-NZ"/>
        </w:rPr>
        <w:t xml:space="preserve">European Society of Medical Oncology: </w:t>
      </w:r>
      <w:r w:rsidR="0076287A">
        <w:rPr>
          <w:rFonts w:ascii="Fira Sans" w:hAnsi="Fira Sans"/>
          <w:i/>
          <w:iCs/>
          <w:lang w:val="en-NZ" w:eastAsia="en-NZ"/>
        </w:rPr>
        <w:t>C</w:t>
      </w:r>
      <w:r w:rsidRPr="003D76F7">
        <w:rPr>
          <w:rFonts w:ascii="Fira Sans" w:hAnsi="Fira Sans"/>
          <w:i/>
          <w:iCs/>
          <w:lang w:val="en-NZ" w:eastAsia="en-NZ"/>
        </w:rPr>
        <w:t xml:space="preserve">hronic </w:t>
      </w:r>
      <w:r w:rsidR="00F76B3B">
        <w:rPr>
          <w:rFonts w:ascii="Fira Sans" w:hAnsi="Fira Sans"/>
          <w:i/>
          <w:iCs/>
          <w:lang w:val="en-NZ" w:eastAsia="en-NZ"/>
        </w:rPr>
        <w:t>lymphocytic</w:t>
      </w:r>
      <w:r w:rsidRPr="003D76F7">
        <w:rPr>
          <w:rFonts w:ascii="Fira Sans" w:hAnsi="Fira Sans"/>
          <w:i/>
          <w:iCs/>
          <w:lang w:val="en-NZ" w:eastAsia="en-NZ"/>
        </w:rPr>
        <w:t xml:space="preserve"> leukaemia</w:t>
      </w:r>
      <w:r>
        <w:rPr>
          <w:rFonts w:ascii="Fira Sans" w:hAnsi="Fira Sans"/>
          <w:i/>
          <w:iCs/>
          <w:lang w:val="en-NZ" w:eastAsia="en-NZ"/>
        </w:rPr>
        <w:t xml:space="preserve"> ESMO clinical practice guidelines for diagnosis, treatment and follow up</w:t>
      </w:r>
      <w:r>
        <w:rPr>
          <w:rFonts w:ascii="Fira Sans" w:hAnsi="Fira Sans"/>
          <w:lang w:val="en-NZ" w:eastAsia="en-NZ"/>
        </w:rPr>
        <w:t xml:space="preserve"> </w:t>
      </w:r>
      <w:hyperlink r:id="rId41" w:history="1">
        <w:r w:rsidRPr="00845990">
          <w:rPr>
            <w:rFonts w:ascii="Fira Sans" w:hAnsi="Fira Sans"/>
            <w:b/>
            <w:bCs/>
            <w:color w:val="595454"/>
            <w:u w:val="single"/>
          </w:rPr>
          <w:t>esmo-clinical-practice-guidelines-haematological-malignancies</w:t>
        </w:r>
      </w:hyperlink>
    </w:p>
    <w:p w14:paraId="2F786770" w14:textId="7D16FC1D" w:rsidR="00913A9C" w:rsidRPr="002F0AB6" w:rsidRDefault="00913A9C" w:rsidP="002B50E8">
      <w:pPr>
        <w:numPr>
          <w:ilvl w:val="0"/>
          <w:numId w:val="139"/>
        </w:numPr>
        <w:spacing w:after="120" w:line="240" w:lineRule="auto"/>
        <w:ind w:left="568" w:hanging="284"/>
        <w:contextualSpacing/>
        <w:rPr>
          <w:rFonts w:ascii="Fira Sans" w:hAnsi="Fira Sans"/>
          <w:b/>
          <w:bCs/>
          <w:color w:val="404040" w:themeColor="text1" w:themeTint="BF"/>
          <w:lang w:val="en-NZ" w:eastAsia="en-NZ"/>
        </w:rPr>
      </w:pPr>
      <w:r>
        <w:rPr>
          <w:rFonts w:ascii="Fira Sans" w:hAnsi="Fira Sans"/>
          <w:lang w:val="en-NZ" w:eastAsia="en-NZ"/>
        </w:rPr>
        <w:t xml:space="preserve">British Society for Haematology: </w:t>
      </w:r>
      <w:r w:rsidR="0076287A" w:rsidRPr="00BB40A2">
        <w:rPr>
          <w:rFonts w:ascii="Fira Sans" w:hAnsi="Fira Sans"/>
          <w:i/>
          <w:iCs/>
          <w:lang w:val="en-NZ" w:eastAsia="en-NZ"/>
        </w:rPr>
        <w:t>Guideline</w:t>
      </w:r>
      <w:r w:rsidR="00780704" w:rsidRPr="00BB40A2">
        <w:rPr>
          <w:rFonts w:ascii="Fira Sans" w:hAnsi="Fira Sans"/>
          <w:i/>
          <w:iCs/>
          <w:lang w:val="en-NZ" w:eastAsia="en-NZ"/>
        </w:rPr>
        <w:t xml:space="preserve"> for the treatment of chronic lymphocytic leukaemia</w:t>
      </w:r>
      <w:r w:rsidR="00780704">
        <w:rPr>
          <w:rFonts w:ascii="Fira Sans" w:hAnsi="Fira Sans"/>
          <w:lang w:val="en-NZ" w:eastAsia="en-NZ"/>
        </w:rPr>
        <w:t xml:space="preserve"> </w:t>
      </w:r>
      <w:hyperlink r:id="rId42" w:history="1">
        <w:r w:rsidR="00BB40A2" w:rsidRPr="00A31741">
          <w:rPr>
            <w:rFonts w:ascii="Fira Sans" w:hAnsi="Fira Sans"/>
            <w:b/>
            <w:bCs/>
            <w:color w:val="595454"/>
            <w:u w:val="single"/>
          </w:rPr>
          <w:t>British Society for Haematology guidelines</w:t>
        </w:r>
      </w:hyperlink>
    </w:p>
    <w:p w14:paraId="4BB8F56D" w14:textId="5CE54089" w:rsidR="002F0AB6" w:rsidRPr="00CA2A1B" w:rsidRDefault="002F0AB6" w:rsidP="002B50E8">
      <w:pPr>
        <w:numPr>
          <w:ilvl w:val="0"/>
          <w:numId w:val="139"/>
        </w:numPr>
        <w:spacing w:after="0" w:line="240" w:lineRule="auto"/>
        <w:ind w:left="568" w:hanging="284"/>
        <w:rPr>
          <w:rStyle w:val="Hyperlink"/>
          <w:rFonts w:ascii="Fira Sans" w:hAnsi="Fira Sans"/>
          <w:b/>
          <w:bCs/>
          <w:color w:val="404040" w:themeColor="text1" w:themeTint="BF"/>
          <w:u w:val="none"/>
          <w:lang w:val="en-NZ" w:eastAsia="en-NZ"/>
        </w:rPr>
      </w:pPr>
      <w:r>
        <w:rPr>
          <w:rFonts w:ascii="Fira Sans" w:hAnsi="Fira Sans"/>
          <w:lang w:val="en-NZ" w:eastAsia="en-NZ"/>
        </w:rPr>
        <w:t xml:space="preserve">International </w:t>
      </w:r>
      <w:r w:rsidR="005A24F7">
        <w:rPr>
          <w:rFonts w:ascii="Fira Sans" w:hAnsi="Fira Sans"/>
          <w:lang w:val="en-NZ" w:eastAsia="en-NZ"/>
        </w:rPr>
        <w:t>Workshop on Chronic Lymphocytic Leukaemia</w:t>
      </w:r>
      <w:r w:rsidR="002205DE">
        <w:rPr>
          <w:rFonts w:ascii="Fira Sans" w:hAnsi="Fira Sans"/>
          <w:lang w:val="en-NZ" w:eastAsia="en-NZ"/>
        </w:rPr>
        <w:t xml:space="preserve"> (iw</w:t>
      </w:r>
      <w:r w:rsidR="00CE7CE5">
        <w:rPr>
          <w:rFonts w:ascii="Fira Sans" w:hAnsi="Fira Sans"/>
          <w:lang w:val="en-NZ" w:eastAsia="en-NZ"/>
        </w:rPr>
        <w:t>Chronic Lymphocytic Leukaemia</w:t>
      </w:r>
      <w:r w:rsidR="002205DE">
        <w:rPr>
          <w:rFonts w:ascii="Fira Sans" w:hAnsi="Fira Sans"/>
          <w:lang w:val="en-NZ" w:eastAsia="en-NZ"/>
        </w:rPr>
        <w:t xml:space="preserve">): </w:t>
      </w:r>
      <w:r w:rsidR="002205DE" w:rsidRPr="00D514F6">
        <w:rPr>
          <w:rFonts w:ascii="Fira Sans" w:hAnsi="Fira Sans"/>
          <w:i/>
          <w:iCs/>
          <w:lang w:val="en-NZ" w:eastAsia="en-NZ"/>
        </w:rPr>
        <w:t>iw</w:t>
      </w:r>
      <w:r w:rsidR="00CE7CE5">
        <w:rPr>
          <w:rFonts w:ascii="Fira Sans" w:hAnsi="Fira Sans"/>
          <w:i/>
          <w:iCs/>
          <w:lang w:val="en-NZ" w:eastAsia="en-NZ"/>
        </w:rPr>
        <w:t>Chronic Lymphocytic Leukaemia</w:t>
      </w:r>
      <w:r w:rsidR="002205DE" w:rsidRPr="00D514F6">
        <w:rPr>
          <w:rFonts w:ascii="Fira Sans" w:hAnsi="Fira Sans"/>
          <w:i/>
          <w:iCs/>
          <w:lang w:val="en-NZ" w:eastAsia="en-NZ"/>
        </w:rPr>
        <w:t xml:space="preserve"> guidelines for diagnosis, indications for treatment, response assessment, and supportive management of </w:t>
      </w:r>
      <w:r w:rsidR="00CE7CE5">
        <w:rPr>
          <w:rFonts w:ascii="Fira Sans" w:hAnsi="Fira Sans"/>
          <w:i/>
          <w:iCs/>
          <w:lang w:val="en-NZ" w:eastAsia="en-NZ"/>
        </w:rPr>
        <w:t>Chronic Lymphocytic Leukaemia</w:t>
      </w:r>
      <w:r w:rsidR="00D514F6">
        <w:rPr>
          <w:rFonts w:ascii="Fira Sans" w:hAnsi="Fira Sans"/>
          <w:lang w:val="en-NZ" w:eastAsia="en-NZ"/>
        </w:rPr>
        <w:t xml:space="preserve"> </w:t>
      </w:r>
      <w:hyperlink r:id="rId43" w:history="1">
        <w:r w:rsidR="00D514F6" w:rsidRPr="00D514F6">
          <w:rPr>
            <w:rStyle w:val="Hyperlink"/>
            <w:rFonts w:ascii="Fira Sans" w:hAnsi="Fira Sans"/>
            <w:b/>
            <w:bCs/>
            <w:color w:val="595454"/>
            <w:lang w:val="en-NZ" w:eastAsia="en-NZ"/>
          </w:rPr>
          <w:t>iw</w:t>
        </w:r>
        <w:r w:rsidR="00CE7CE5">
          <w:rPr>
            <w:rStyle w:val="Hyperlink"/>
            <w:rFonts w:ascii="Fira Sans" w:hAnsi="Fira Sans"/>
            <w:b/>
            <w:bCs/>
            <w:color w:val="595454"/>
            <w:lang w:val="en-NZ" w:eastAsia="en-NZ"/>
          </w:rPr>
          <w:t>Chronic Lymphocytic Leukaemia</w:t>
        </w:r>
        <w:r w:rsidR="00D514F6" w:rsidRPr="00D514F6">
          <w:rPr>
            <w:rStyle w:val="Hyperlink"/>
            <w:rFonts w:ascii="Fira Sans" w:hAnsi="Fira Sans"/>
            <w:b/>
            <w:bCs/>
            <w:color w:val="595454"/>
            <w:lang w:val="en-NZ" w:eastAsia="en-NZ"/>
          </w:rPr>
          <w:t>-guidelines-</w:t>
        </w:r>
        <w:r w:rsidR="00CE7CE5">
          <w:rPr>
            <w:rStyle w:val="Hyperlink"/>
            <w:rFonts w:ascii="Fira Sans" w:hAnsi="Fira Sans"/>
            <w:b/>
            <w:bCs/>
            <w:color w:val="595454"/>
            <w:lang w:val="en-NZ" w:eastAsia="en-NZ"/>
          </w:rPr>
          <w:t>Chronic Lymphocytic Leukaemia</w:t>
        </w:r>
      </w:hyperlink>
    </w:p>
    <w:p w14:paraId="1CEDBBD2" w14:textId="77777777" w:rsidR="00CA2A1B" w:rsidRPr="0054507C" w:rsidRDefault="00CA2A1B" w:rsidP="002B50E8">
      <w:pPr>
        <w:pStyle w:val="ListParagraph"/>
        <w:numPr>
          <w:ilvl w:val="0"/>
          <w:numId w:val="139"/>
        </w:numPr>
        <w:tabs>
          <w:tab w:val="left" w:pos="720"/>
        </w:tabs>
        <w:spacing w:after="0" w:line="240" w:lineRule="auto"/>
        <w:ind w:left="568" w:hanging="284"/>
        <w:contextualSpacing w:val="0"/>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4" w:history="1">
        <w:r w:rsidRPr="002E3FCC">
          <w:rPr>
            <w:rFonts w:ascii="Fira Sans" w:hAnsi="Fira Sans" w:cs="Arial"/>
            <w:b/>
            <w:bCs/>
            <w:color w:val="595959" w:themeColor="text1" w:themeTint="A6"/>
            <w:u w:val="single"/>
          </w:rPr>
          <w:t>astct-publications</w:t>
        </w:r>
      </w:hyperlink>
    </w:p>
    <w:p w14:paraId="674B1DC3" w14:textId="77777777" w:rsidR="00CA2A1B" w:rsidRPr="0054507C" w:rsidRDefault="00CA2A1B" w:rsidP="002B50E8">
      <w:pPr>
        <w:pStyle w:val="ListParagraph"/>
        <w:numPr>
          <w:ilvl w:val="0"/>
          <w:numId w:val="139"/>
        </w:numPr>
        <w:tabs>
          <w:tab w:val="left" w:pos="720"/>
        </w:tabs>
        <w:spacing w:after="0" w:line="240" w:lineRule="auto"/>
        <w:ind w:left="568" w:hanging="284"/>
        <w:contextualSpacing w:val="0"/>
        <w:rPr>
          <w:rStyle w:val="Hyperlink"/>
          <w:rFonts w:ascii="Fira Sans" w:hAnsi="Fira Sans"/>
          <w:color w:val="auto"/>
          <w:u w:val="none"/>
          <w:shd w:val="clear" w:color="auto" w:fill="FFFFFF"/>
        </w:rPr>
      </w:pPr>
      <w:r w:rsidRPr="0054507C">
        <w:rPr>
          <w:rStyle w:val="eop"/>
          <w:rFonts w:ascii="Fira Sans" w:hAnsi="Fira Sans"/>
          <w:shd w:val="clear" w:color="auto" w:fill="FFFFFF"/>
        </w:rPr>
        <w:t xml:space="preserve">European Society for Blood and Marrow Transplantation (EMBT) handbook </w:t>
      </w:r>
      <w:hyperlink r:id="rId45" w:history="1">
        <w:r w:rsidRPr="002E3FCC">
          <w:rPr>
            <w:rFonts w:ascii="Fira Sans" w:hAnsi="Fira Sans" w:cs="Arial"/>
            <w:b/>
            <w:bCs/>
            <w:color w:val="595959" w:themeColor="text1" w:themeTint="A6"/>
            <w:u w:val="single"/>
          </w:rPr>
          <w:t>ebmt-handbook</w:t>
        </w:r>
      </w:hyperlink>
    </w:p>
    <w:p w14:paraId="1F66858E" w14:textId="49263347" w:rsidR="003349E4" w:rsidRPr="00271D0C" w:rsidRDefault="003349E4" w:rsidP="0060735E">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A9146F">
      <w:pPr>
        <w:spacing w:after="0" w:line="240" w:lineRule="auto"/>
        <w:contextualSpacing/>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2B50E8">
      <w:pPr>
        <w:numPr>
          <w:ilvl w:val="0"/>
          <w:numId w:val="152"/>
        </w:numPr>
        <w:spacing w:after="0" w:line="240" w:lineRule="auto"/>
        <w:ind w:left="568" w:hanging="284"/>
        <w:contextualSpacing/>
        <w:jc w:val="both"/>
        <w:textAlignment w:val="baseline"/>
        <w:rPr>
          <w:rFonts w:ascii="Fira Sans" w:hAnsi="Fira Sans"/>
          <w:lang w:val="en-NZ" w:eastAsia="en-NZ"/>
        </w:rPr>
      </w:pPr>
      <w:bookmarkStart w:id="39"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2B50E8">
      <w:pPr>
        <w:numPr>
          <w:ilvl w:val="0"/>
          <w:numId w:val="152"/>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2B50E8">
      <w:pPr>
        <w:numPr>
          <w:ilvl w:val="0"/>
          <w:numId w:val="152"/>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1A00416D" w14:textId="2AB7C644" w:rsidR="00BB7651" w:rsidRPr="00936058" w:rsidRDefault="00BB7651" w:rsidP="002B50E8">
      <w:pPr>
        <w:numPr>
          <w:ilvl w:val="0"/>
          <w:numId w:val="152"/>
        </w:numPr>
        <w:spacing w:after="0"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Kia </w:t>
      </w:r>
      <w:r>
        <w:rPr>
          <w:rFonts w:ascii="Fira Sans" w:hAnsi="Fira Sans"/>
          <w:lang w:val="en-NZ" w:eastAsia="en-NZ"/>
        </w:rPr>
        <w:t>O</w:t>
      </w:r>
      <w:r w:rsidRPr="00936058">
        <w:rPr>
          <w:rFonts w:ascii="Fira Sans" w:hAnsi="Fira Sans"/>
          <w:lang w:val="en-NZ" w:eastAsia="en-NZ"/>
        </w:rPr>
        <w:t>ra E Te Iwi</w:t>
      </w:r>
      <w:r>
        <w:rPr>
          <w:rFonts w:ascii="Fira Sans" w:hAnsi="Fira Sans"/>
          <w:lang w:val="en-NZ" w:eastAsia="en-NZ"/>
        </w:rPr>
        <w:t xml:space="preserve"> (KOETI)</w:t>
      </w:r>
      <w:r w:rsidRPr="00936058">
        <w:rPr>
          <w:rFonts w:ascii="Fira Sans" w:hAnsi="Fira Sans"/>
          <w:lang w:val="en-NZ" w:eastAsia="en-NZ"/>
        </w:rPr>
        <w:t xml:space="preserve"> prog</w:t>
      </w:r>
      <w:r>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9EE68D2" w14:textId="3AB9B2AE" w:rsidR="00925CD0" w:rsidRPr="00A9146F" w:rsidRDefault="00925CD0" w:rsidP="002B50E8">
      <w:pPr>
        <w:numPr>
          <w:ilvl w:val="0"/>
          <w:numId w:val="152"/>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BB7651">
        <w:rPr>
          <w:rFonts w:ascii="Fira Sans" w:hAnsi="Fira Sans"/>
          <w:lang w:val="en-NZ" w:eastAsia="en-NZ"/>
        </w:rPr>
        <w:t>ā</w:t>
      </w:r>
      <w:r w:rsidRPr="00925CD0">
        <w:rPr>
          <w:rFonts w:ascii="Fira Sans" w:hAnsi="Fira Sans"/>
          <w:lang w:val="en-NZ" w:eastAsia="en-NZ"/>
        </w:rPr>
        <w:t>nau have all the information and resources to support their mana motuhake (empowerment).</w:t>
      </w:r>
    </w:p>
    <w:bookmarkEnd w:id="39"/>
    <w:p w14:paraId="74047019" w14:textId="4D7E133D" w:rsidR="008C336F" w:rsidRPr="00271D0C" w:rsidRDefault="00501E9D" w:rsidP="00A9146F">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0FC8EEF5" w14:textId="72A9C6FA" w:rsidR="00A730E1" w:rsidRDefault="00A730E1" w:rsidP="00417F1C">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C942F4">
        <w:rPr>
          <w:rFonts w:ascii="Fira Sans" w:hAnsi="Fira Sans"/>
          <w:lang w:val="en-NZ" w:eastAsia="en-NZ"/>
        </w:rPr>
        <w:t>a</w:t>
      </w:r>
      <w:r w:rsidRPr="0037773C">
        <w:rPr>
          <w:rFonts w:ascii="Fira Sans" w:hAnsi="Fira Sans"/>
          <w:lang w:val="en-NZ" w:eastAsia="en-NZ"/>
        </w:rPr>
        <w:t xml:space="preserve"> single appointment. </w:t>
      </w:r>
    </w:p>
    <w:p w14:paraId="2327926F" w14:textId="77777777" w:rsidR="006A15AC" w:rsidRDefault="006A15AC" w:rsidP="00417F1C">
      <w:pPr>
        <w:spacing w:after="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A15AC" w:rsidRPr="00E17404" w14:paraId="136DAB48" w14:textId="77777777" w:rsidTr="00B44539">
        <w:trPr>
          <w:cantSplit/>
          <w:trHeight w:val="170"/>
          <w:jc w:val="center"/>
        </w:trPr>
        <w:tc>
          <w:tcPr>
            <w:tcW w:w="1256" w:type="dxa"/>
            <w:tcBorders>
              <w:right w:val="single" w:sz="18" w:space="0" w:color="FFF7E9"/>
            </w:tcBorders>
            <w:shd w:val="clear" w:color="auto" w:fill="C2D9BA"/>
            <w:vAlign w:val="center"/>
          </w:tcPr>
          <w:p w14:paraId="59D44743" w14:textId="77777777" w:rsidR="006A15AC" w:rsidRPr="00410947" w:rsidRDefault="006A15AC"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BEC25C" w14:textId="77777777" w:rsidR="006A15AC" w:rsidRPr="00761A5A" w:rsidRDefault="006A15AC"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4332847" w14:textId="77777777" w:rsidR="006A15AC" w:rsidRPr="00C6732C" w:rsidRDefault="006A15AC"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9CF201" w14:textId="77777777" w:rsidR="006A15AC" w:rsidRPr="00347855" w:rsidRDefault="006A15AC"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4FCCB68" w14:textId="77777777" w:rsidR="006A15AC" w:rsidRPr="00347855" w:rsidRDefault="006A15AC"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11433B7" w14:textId="77777777" w:rsidR="006A15AC" w:rsidRPr="00537E6F" w:rsidRDefault="006A15AC"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F10D2A5" w14:textId="77777777" w:rsidR="006A15AC" w:rsidRPr="00537E6F" w:rsidRDefault="006A15AC" w:rsidP="00B44539">
            <w:pPr>
              <w:jc w:val="center"/>
              <w:rPr>
                <w:sz w:val="14"/>
                <w:szCs w:val="14"/>
              </w:rPr>
            </w:pPr>
            <w:r w:rsidRPr="00537E6F">
              <w:rPr>
                <w:rFonts w:eastAsia="Fira Sans" w:cs="Fira Sans"/>
                <w:sz w:val="14"/>
                <w:szCs w:val="14"/>
                <w:lang w:eastAsia="en-NZ"/>
              </w:rPr>
              <w:t>Palliative and end of life care</w:t>
            </w:r>
          </w:p>
        </w:tc>
      </w:tr>
    </w:tbl>
    <w:p w14:paraId="2A83F769" w14:textId="77777777" w:rsidR="00A730E1" w:rsidRDefault="00A730E1" w:rsidP="00417F1C">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23B738C9" w14:textId="77777777" w:rsidR="00A730E1" w:rsidRPr="0037773C" w:rsidRDefault="00A730E1" w:rsidP="00417F1C">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470A2EFE" w14:textId="77777777" w:rsidR="00A730E1" w:rsidRDefault="00A730E1" w:rsidP="002E670A">
      <w:pPr>
        <w:numPr>
          <w:ilvl w:val="0"/>
          <w:numId w:val="14"/>
        </w:numPr>
        <w:spacing w:after="0" w:line="240" w:lineRule="auto"/>
        <w:ind w:left="568" w:hanging="284"/>
        <w:textAlignment w:val="baseline"/>
        <w:rPr>
          <w:rFonts w:ascii="Fira Sans" w:hAnsi="Fira Sans"/>
          <w:lang w:val="en-NZ" w:eastAsia="en-NZ"/>
        </w:rPr>
      </w:pPr>
      <w:r w:rsidRPr="0037773C">
        <w:rPr>
          <w:rFonts w:ascii="Fira Sans" w:hAnsi="Fira Sans"/>
          <w:lang w:val="en-NZ" w:eastAsia="en-NZ"/>
        </w:rPr>
        <w:t>what the treatment and intent is, alongside likely impact</w:t>
      </w:r>
      <w:r>
        <w:rPr>
          <w:rFonts w:ascii="Fira Sans" w:hAnsi="Fira Sans"/>
          <w:lang w:val="en-NZ" w:eastAsia="en-NZ"/>
        </w:rPr>
        <w:t>s</w:t>
      </w:r>
    </w:p>
    <w:p w14:paraId="6CB9940C" w14:textId="77777777" w:rsidR="00A730E1" w:rsidRPr="00E21237" w:rsidRDefault="00A730E1" w:rsidP="006A15AC">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sidRPr="00E21237">
        <w:rPr>
          <w:rFonts w:ascii="Fira Sans" w:hAnsi="Fira Sans"/>
          <w:lang w:val="en-NZ" w:eastAsia="en-NZ"/>
        </w:rPr>
        <w:t>ways to improve health outcomes and wellbeing during treatment, includ</w:t>
      </w:r>
      <w:r>
        <w:rPr>
          <w:rFonts w:ascii="Fira Sans" w:hAnsi="Fira Sans"/>
          <w:lang w:val="en-NZ" w:eastAsia="en-NZ"/>
        </w:rPr>
        <w:t>ing</w:t>
      </w:r>
      <w:r w:rsidRPr="00E21237">
        <w:rPr>
          <w:rFonts w:ascii="Fira Sans" w:hAnsi="Fira Sans"/>
          <w:lang w:val="en-NZ" w:eastAsia="en-NZ"/>
        </w:rPr>
        <w:t xml:space="preserve"> where they can receive support and information</w:t>
      </w:r>
    </w:p>
    <w:p w14:paraId="26717F08" w14:textId="77777777" w:rsidR="00A730E1" w:rsidRPr="008C63E8" w:rsidRDefault="00A730E1" w:rsidP="00A730E1">
      <w:pPr>
        <w:numPr>
          <w:ilvl w:val="0"/>
          <w:numId w:val="14"/>
        </w:numPr>
        <w:spacing w:after="0" w:line="240" w:lineRule="auto"/>
        <w:ind w:left="568" w:hanging="284"/>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6BCAA5E5" w14:textId="77777777" w:rsidR="006A7709" w:rsidRPr="000A6B5E" w:rsidRDefault="006A7709" w:rsidP="006A7709">
      <w:pPr>
        <w:spacing w:before="120" w:after="0" w:line="240" w:lineRule="auto"/>
        <w:jc w:val="both"/>
        <w:textAlignment w:val="baseline"/>
        <w:rPr>
          <w:rFonts w:ascii="Montserrat" w:hAnsi="Montserrat"/>
          <w:b/>
          <w:bCs/>
          <w:color w:val="595454"/>
          <w:sz w:val="24"/>
          <w:szCs w:val="24"/>
          <w:lang w:val="en-NZ" w:eastAsia="en-NZ"/>
        </w:rPr>
      </w:pPr>
      <w:bookmarkStart w:id="40" w:name="_Hlk191480462"/>
      <w:r>
        <w:rPr>
          <w:rFonts w:ascii="Montserrat" w:hAnsi="Montserrat"/>
          <w:b/>
          <w:bCs/>
          <w:color w:val="595454"/>
          <w:sz w:val="24"/>
          <w:szCs w:val="24"/>
          <w:lang w:val="en-NZ" w:eastAsia="en-NZ"/>
        </w:rPr>
        <w:t>5.2.1 Additional considerations</w:t>
      </w:r>
    </w:p>
    <w:bookmarkEnd w:id="40"/>
    <w:p w14:paraId="584B2240" w14:textId="77777777" w:rsidR="006A7709" w:rsidRDefault="006A7709" w:rsidP="006A7709">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0B762C1A" w14:textId="77777777" w:rsidR="0083027D" w:rsidRDefault="006A7709" w:rsidP="0083027D">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13FCB50F" w14:textId="77777777" w:rsidR="0083027D" w:rsidRDefault="0083027D" w:rsidP="0083027D">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60BAADA1" w14:textId="77777777" w:rsidR="0083027D" w:rsidRDefault="0083027D" w:rsidP="0083027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14:paraId="74A3E7A1" w14:textId="77777777" w:rsidR="0083027D" w:rsidRPr="006E2EB4" w:rsidRDefault="0083027D" w:rsidP="0083027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4EFA0C24" w14:textId="77777777" w:rsidR="0083027D" w:rsidRPr="006E2EB4" w:rsidRDefault="0083027D" w:rsidP="0083027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4F86869C" w:rsidR="003349E4" w:rsidRPr="00271D0C" w:rsidRDefault="003349E4" w:rsidP="00841726">
      <w:pPr>
        <w:spacing w:before="120" w:after="120" w:line="240" w:lineRule="auto"/>
        <w:jc w:val="both"/>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24EB741E" w:rsidR="00692B8E" w:rsidRPr="00692B8E" w:rsidRDefault="00692B8E" w:rsidP="00C449B1">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5300EF">
        <w:rPr>
          <w:rFonts w:ascii="Fira Sans" w:hAnsi="Fira Sans"/>
          <w:color w:val="000000" w:themeColor="text1"/>
          <w:lang w:val="en-NZ" w:eastAsia="en-NZ"/>
        </w:rPr>
        <w:t>c</w:t>
      </w:r>
      <w:r w:rsidR="00CE7CE5">
        <w:rPr>
          <w:rFonts w:ascii="Fira Sans" w:hAnsi="Fira Sans"/>
          <w:color w:val="000000" w:themeColor="text1"/>
          <w:lang w:val="en-NZ" w:eastAsia="en-NZ"/>
        </w:rPr>
        <w:t xml:space="preserve">hronic </w:t>
      </w:r>
      <w:r w:rsidR="005300EF">
        <w:rPr>
          <w:rFonts w:ascii="Fira Sans" w:hAnsi="Fira Sans"/>
          <w:color w:val="000000" w:themeColor="text1"/>
          <w:lang w:val="en-NZ" w:eastAsia="en-NZ"/>
        </w:rPr>
        <w:t>l</w:t>
      </w:r>
      <w:r w:rsidR="00CE7CE5">
        <w:rPr>
          <w:rFonts w:ascii="Fira Sans" w:hAnsi="Fira Sans"/>
          <w:color w:val="000000" w:themeColor="text1"/>
          <w:lang w:val="en-NZ" w:eastAsia="en-NZ"/>
        </w:rPr>
        <w:t xml:space="preserve">ymphocytic </w:t>
      </w:r>
      <w:r w:rsidR="005300EF">
        <w:rPr>
          <w:rFonts w:ascii="Fira Sans" w:hAnsi="Fira Sans"/>
          <w:color w:val="000000" w:themeColor="text1"/>
          <w:lang w:val="en-NZ" w:eastAsia="en-NZ"/>
        </w:rPr>
        <w:t>l</w:t>
      </w:r>
      <w:r w:rsidR="00CE7CE5">
        <w:rPr>
          <w:rFonts w:ascii="Fira Sans" w:hAnsi="Fira Sans"/>
          <w:color w:val="000000" w:themeColor="text1"/>
          <w:lang w:val="en-NZ" w:eastAsia="en-NZ"/>
        </w:rPr>
        <w:t>eukaemia</w:t>
      </w:r>
      <w:r w:rsidRPr="00DD756B">
        <w:rPr>
          <w:rFonts w:ascii="Fira Sans" w:hAnsi="Fira Sans"/>
          <w:color w:val="000000" w:themeColor="text1"/>
          <w:lang w:val="en-NZ" w:eastAsia="en-NZ"/>
        </w:rPr>
        <w:t xml:space="preserve"> </w:t>
      </w:r>
      <w:r w:rsidRPr="00692B8E">
        <w:rPr>
          <w:rFonts w:ascii="Fira Sans" w:hAnsi="Fira Sans"/>
          <w:lang w:val="en-NZ" w:eastAsia="en-NZ"/>
        </w:rPr>
        <w:t xml:space="preserve">depends </w:t>
      </w:r>
      <w:r w:rsidR="00DD756B">
        <w:rPr>
          <w:rFonts w:ascii="Fira Sans" w:hAnsi="Fira Sans"/>
          <w:lang w:val="en-NZ" w:eastAsia="en-NZ"/>
        </w:rPr>
        <w:t>on the</w:t>
      </w:r>
      <w:r w:rsidRPr="00692B8E">
        <w:rPr>
          <w:rFonts w:ascii="Fira Sans" w:hAnsi="Fira Sans"/>
          <w:lang w:val="en-NZ" w:eastAsia="en-NZ"/>
        </w:rPr>
        <w:t xml:space="preserve"> stage of the cancer and the person’s age, </w:t>
      </w:r>
      <w:r w:rsidR="00656C8E" w:rsidRPr="00692B8E">
        <w:rPr>
          <w:rFonts w:ascii="Fira Sans" w:hAnsi="Fira Sans"/>
          <w:lang w:val="en-NZ" w:eastAsia="en-NZ"/>
        </w:rPr>
        <w:t>health,</w:t>
      </w:r>
      <w:r w:rsidRPr="00692B8E">
        <w:rPr>
          <w:rFonts w:ascii="Fira Sans" w:hAnsi="Fira Sans"/>
          <w:lang w:val="en-NZ" w:eastAsia="en-NZ"/>
        </w:rPr>
        <w:t xml:space="preserve"> and preferences. Treatment may include a combination of the items listed below, </w:t>
      </w:r>
      <w:r w:rsidR="00656C8E" w:rsidRPr="00692B8E">
        <w:rPr>
          <w:rFonts w:ascii="Fira Sans" w:hAnsi="Fira Sans"/>
          <w:lang w:val="en-NZ" w:eastAsia="en-NZ"/>
        </w:rPr>
        <w:t>concurrently,</w:t>
      </w:r>
      <w:r w:rsidRPr="00692B8E">
        <w:rPr>
          <w:rFonts w:ascii="Fira Sans" w:hAnsi="Fira Sans"/>
          <w:lang w:val="en-NZ" w:eastAsia="en-NZ"/>
        </w:rPr>
        <w:t xml:space="preserve"> or sequentially, to maximise outcome. </w:t>
      </w:r>
    </w:p>
    <w:p w14:paraId="469D5B30" w14:textId="1A9F0606" w:rsidR="0060735E" w:rsidRPr="00C449B1" w:rsidRDefault="005316B7" w:rsidP="00C449B1">
      <w:pPr>
        <w:spacing w:before="120" w:after="0" w:line="240" w:lineRule="auto"/>
        <w:contextualSpacing/>
        <w:jc w:val="both"/>
        <w:textAlignment w:val="baseline"/>
        <w:rPr>
          <w:rFonts w:ascii="Fira Sans" w:hAnsi="Fira Sans"/>
          <w:color w:val="000000" w:themeColor="text1"/>
          <w:lang w:eastAsia="en-NZ"/>
        </w:rPr>
      </w:pPr>
      <w:r>
        <w:rPr>
          <w:rFonts w:ascii="Fira Sans" w:hAnsi="Fira Sans"/>
          <w:color w:val="000000" w:themeColor="text1"/>
          <w:lang w:eastAsia="en-NZ"/>
        </w:rPr>
        <w:t>Disease</w:t>
      </w:r>
      <w:r w:rsidR="0060735E" w:rsidRPr="00C449B1">
        <w:rPr>
          <w:rFonts w:ascii="Fira Sans" w:hAnsi="Fira Sans"/>
          <w:color w:val="000000" w:themeColor="text1"/>
          <w:lang w:eastAsia="en-NZ"/>
        </w:rPr>
        <w:t xml:space="preserve">-directed therapy should not be initiated unless </w:t>
      </w:r>
      <w:r w:rsidR="00880071">
        <w:rPr>
          <w:rFonts w:ascii="Fira Sans" w:hAnsi="Fira Sans"/>
          <w:color w:val="000000" w:themeColor="text1"/>
          <w:lang w:eastAsia="en-NZ"/>
        </w:rPr>
        <w:t>the person is symptomatic</w:t>
      </w:r>
      <w:r w:rsidR="0060735E" w:rsidRPr="00C449B1">
        <w:rPr>
          <w:rFonts w:ascii="Fira Sans" w:hAnsi="Fira Sans"/>
          <w:color w:val="000000" w:themeColor="text1"/>
          <w:lang w:eastAsia="en-NZ"/>
        </w:rPr>
        <w:t xml:space="preserve"> or </w:t>
      </w:r>
      <w:r w:rsidR="00254623">
        <w:rPr>
          <w:rFonts w:ascii="Fira Sans" w:hAnsi="Fira Sans"/>
          <w:color w:val="000000" w:themeColor="text1"/>
          <w:lang w:eastAsia="en-NZ"/>
        </w:rPr>
        <w:t xml:space="preserve">shows </w:t>
      </w:r>
      <w:r w:rsidR="0060735E" w:rsidRPr="00C449B1">
        <w:rPr>
          <w:rFonts w:ascii="Fira Sans" w:hAnsi="Fira Sans"/>
          <w:color w:val="000000" w:themeColor="text1"/>
          <w:lang w:eastAsia="en-NZ"/>
        </w:rPr>
        <w:t xml:space="preserve">evidence of progression. </w:t>
      </w:r>
      <w:r w:rsidR="00F33676">
        <w:rPr>
          <w:rFonts w:ascii="Fira Sans" w:hAnsi="Fira Sans"/>
          <w:color w:val="000000" w:themeColor="text1"/>
          <w:lang w:eastAsia="en-NZ"/>
        </w:rPr>
        <w:t>T</w:t>
      </w:r>
      <w:r w:rsidR="0060735E" w:rsidRPr="00C449B1">
        <w:rPr>
          <w:rFonts w:ascii="Fira Sans" w:hAnsi="Fira Sans"/>
          <w:color w:val="000000" w:themeColor="text1"/>
          <w:lang w:eastAsia="en-NZ"/>
        </w:rPr>
        <w:t xml:space="preserve">he </w:t>
      </w:r>
      <w:r w:rsidR="0060735E" w:rsidRPr="00AB642F">
        <w:rPr>
          <w:rFonts w:ascii="Fira Sans" w:hAnsi="Fira Sans"/>
          <w:i/>
          <w:iCs/>
          <w:color w:val="000000" w:themeColor="text1"/>
          <w:lang w:eastAsia="en-NZ"/>
        </w:rPr>
        <w:t>iw</w:t>
      </w:r>
      <w:r w:rsidR="00CE7CE5" w:rsidRPr="00AB642F">
        <w:rPr>
          <w:rFonts w:ascii="Fira Sans" w:hAnsi="Fira Sans"/>
          <w:i/>
          <w:iCs/>
          <w:color w:val="000000" w:themeColor="text1"/>
          <w:lang w:eastAsia="en-NZ"/>
        </w:rPr>
        <w:t>Chronic Lymphocytic Leukaemia</w:t>
      </w:r>
      <w:r w:rsidR="0060735E" w:rsidRPr="00AB642F">
        <w:rPr>
          <w:rFonts w:ascii="Fira Sans" w:hAnsi="Fira Sans"/>
          <w:i/>
          <w:iCs/>
          <w:color w:val="000000" w:themeColor="text1"/>
          <w:lang w:eastAsia="en-NZ"/>
        </w:rPr>
        <w:t xml:space="preserve"> </w:t>
      </w:r>
      <w:r w:rsidR="008568C8">
        <w:rPr>
          <w:rFonts w:ascii="Fira Sans" w:hAnsi="Fira Sans"/>
          <w:i/>
          <w:iCs/>
          <w:color w:val="000000" w:themeColor="text1"/>
          <w:lang w:eastAsia="en-NZ"/>
        </w:rPr>
        <w:t>G</w:t>
      </w:r>
      <w:r w:rsidR="0060735E" w:rsidRPr="00AB642F">
        <w:rPr>
          <w:rFonts w:ascii="Fira Sans" w:hAnsi="Fira Sans"/>
          <w:i/>
          <w:iCs/>
          <w:color w:val="000000" w:themeColor="text1"/>
          <w:lang w:eastAsia="en-NZ"/>
        </w:rPr>
        <w:t>uidelines</w:t>
      </w:r>
      <w:r w:rsidR="0060735E" w:rsidRPr="00C449B1">
        <w:rPr>
          <w:rFonts w:ascii="Fira Sans" w:hAnsi="Fira Sans"/>
          <w:color w:val="000000" w:themeColor="text1"/>
          <w:lang w:eastAsia="en-NZ"/>
        </w:rPr>
        <w:t xml:space="preserve"> </w:t>
      </w:r>
      <w:r w:rsidR="00A5641E">
        <w:rPr>
          <w:rFonts w:ascii="Fira Sans" w:hAnsi="Fira Sans"/>
          <w:color w:val="000000" w:themeColor="text1"/>
          <w:lang w:eastAsia="en-NZ"/>
        </w:rPr>
        <w:t xml:space="preserve">for </w:t>
      </w:r>
      <w:r w:rsidR="0060735E" w:rsidRPr="00C449B1">
        <w:rPr>
          <w:rFonts w:ascii="Fira Sans" w:hAnsi="Fira Sans"/>
          <w:color w:val="000000" w:themeColor="text1"/>
          <w:lang w:eastAsia="en-NZ"/>
        </w:rPr>
        <w:t>signs of ‘active</w:t>
      </w:r>
      <w:r w:rsidR="00FB4A89">
        <w:rPr>
          <w:rFonts w:ascii="Fira Sans" w:hAnsi="Fira Sans"/>
          <w:color w:val="000000" w:themeColor="text1"/>
          <w:lang w:eastAsia="en-NZ"/>
        </w:rPr>
        <w:t>’</w:t>
      </w:r>
      <w:r w:rsidR="0060735E" w:rsidRPr="00C449B1">
        <w:rPr>
          <w:rFonts w:ascii="Fira Sans" w:hAnsi="Fira Sans"/>
          <w:color w:val="000000" w:themeColor="text1"/>
          <w:lang w:eastAsia="en-NZ"/>
        </w:rPr>
        <w:t xml:space="preserve"> </w:t>
      </w:r>
      <w:r w:rsidR="00F82412">
        <w:rPr>
          <w:rFonts w:ascii="Fira Sans" w:hAnsi="Fira Sans"/>
          <w:color w:val="000000" w:themeColor="text1"/>
          <w:lang w:eastAsia="en-NZ"/>
        </w:rPr>
        <w:t>chronic lympho</w:t>
      </w:r>
      <w:r w:rsidR="00FB4A89">
        <w:rPr>
          <w:rFonts w:ascii="Fira Sans" w:hAnsi="Fira Sans"/>
          <w:color w:val="000000" w:themeColor="text1"/>
          <w:lang w:eastAsia="en-NZ"/>
        </w:rPr>
        <w:t>cytic leukaemia</w:t>
      </w:r>
      <w:r w:rsidR="0060735E" w:rsidRPr="00C449B1">
        <w:rPr>
          <w:rFonts w:ascii="Fira Sans" w:hAnsi="Fira Sans"/>
          <w:color w:val="000000" w:themeColor="text1"/>
          <w:lang w:eastAsia="en-NZ"/>
        </w:rPr>
        <w:t xml:space="preserve"> </w:t>
      </w:r>
      <w:r w:rsidR="00A5641E">
        <w:rPr>
          <w:rFonts w:ascii="Fira Sans" w:hAnsi="Fira Sans"/>
          <w:color w:val="000000" w:themeColor="text1"/>
          <w:lang w:eastAsia="en-NZ"/>
        </w:rPr>
        <w:t xml:space="preserve">may </w:t>
      </w:r>
      <w:r w:rsidR="0060735E" w:rsidRPr="00C449B1">
        <w:rPr>
          <w:rFonts w:ascii="Fira Sans" w:hAnsi="Fira Sans"/>
          <w:color w:val="000000" w:themeColor="text1"/>
          <w:lang w:eastAsia="en-NZ"/>
        </w:rPr>
        <w:t>include any of the following:  </w:t>
      </w:r>
    </w:p>
    <w:p w14:paraId="1DC0163C" w14:textId="77777777" w:rsidR="0060735E" w:rsidRPr="00C449B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new or worsening anaemia or thrombocytopenia  </w:t>
      </w:r>
    </w:p>
    <w:p w14:paraId="6D21AE72" w14:textId="2AFBA5EE" w:rsidR="0060735E" w:rsidRPr="00C449B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 xml:space="preserve">massive, </w:t>
      </w:r>
      <w:r w:rsidR="0004566D" w:rsidRPr="00C449B1">
        <w:rPr>
          <w:rFonts w:ascii="Fira Sans" w:hAnsi="Fira Sans"/>
          <w:color w:val="000000" w:themeColor="text1"/>
          <w:lang w:eastAsia="en-NZ"/>
        </w:rPr>
        <w:t>progressive,</w:t>
      </w:r>
      <w:r w:rsidRPr="00C449B1">
        <w:rPr>
          <w:rFonts w:ascii="Fira Sans" w:hAnsi="Fira Sans"/>
          <w:color w:val="000000" w:themeColor="text1"/>
          <w:lang w:eastAsia="en-NZ"/>
        </w:rPr>
        <w:t xml:space="preserve"> or symptomatic splenomegaly or lymphadenopathy  </w:t>
      </w:r>
    </w:p>
    <w:p w14:paraId="402E4386" w14:textId="306E773B" w:rsidR="0060735E" w:rsidRPr="00C449B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sustained progressive lymphocytosis (50</w:t>
      </w:r>
      <w:r w:rsidR="00DA56B1">
        <w:rPr>
          <w:rFonts w:ascii="Fira Sans" w:hAnsi="Fira Sans"/>
          <w:color w:val="000000" w:themeColor="text1"/>
          <w:lang w:eastAsia="en-NZ"/>
        </w:rPr>
        <w:t>%</w:t>
      </w:r>
      <w:r w:rsidRPr="00C449B1">
        <w:rPr>
          <w:rFonts w:ascii="Fira Sans" w:hAnsi="Fira Sans"/>
          <w:color w:val="000000" w:themeColor="text1"/>
          <w:lang w:eastAsia="en-NZ"/>
        </w:rPr>
        <w:t xml:space="preserve"> or greater increase over two months or lymphocyte doubling time in under six months)  </w:t>
      </w:r>
    </w:p>
    <w:p w14:paraId="49E14C1D" w14:textId="77777777" w:rsidR="0060735E"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autoimmune complications including anaemia or thrombocytopenia that respond poorly to corticosteroids  </w:t>
      </w:r>
    </w:p>
    <w:p w14:paraId="41652684" w14:textId="77777777" w:rsidR="006A15AC" w:rsidRDefault="006A15AC" w:rsidP="006A15AC">
      <w:pPr>
        <w:spacing w:after="0" w:line="240" w:lineRule="auto"/>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A15AC" w:rsidRPr="00E17404" w14:paraId="573E29AB" w14:textId="77777777" w:rsidTr="00B44539">
        <w:trPr>
          <w:cantSplit/>
          <w:trHeight w:val="170"/>
          <w:jc w:val="center"/>
        </w:trPr>
        <w:tc>
          <w:tcPr>
            <w:tcW w:w="1256" w:type="dxa"/>
            <w:tcBorders>
              <w:right w:val="single" w:sz="18" w:space="0" w:color="FFF7E9"/>
            </w:tcBorders>
            <w:shd w:val="clear" w:color="auto" w:fill="C2D9BA"/>
            <w:vAlign w:val="center"/>
          </w:tcPr>
          <w:p w14:paraId="37DE9699" w14:textId="77777777" w:rsidR="006A15AC" w:rsidRPr="00410947" w:rsidRDefault="006A15AC"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1443024" w14:textId="77777777" w:rsidR="006A15AC" w:rsidRPr="00761A5A" w:rsidRDefault="006A15AC"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FF7B6A2" w14:textId="77777777" w:rsidR="006A15AC" w:rsidRPr="00C6732C" w:rsidRDefault="006A15AC"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D2651DF" w14:textId="77777777" w:rsidR="006A15AC" w:rsidRPr="00347855" w:rsidRDefault="006A15AC"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21FBCDF" w14:textId="77777777" w:rsidR="006A15AC" w:rsidRPr="00347855" w:rsidRDefault="006A15AC"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9D56DC" w14:textId="77777777" w:rsidR="006A15AC" w:rsidRPr="00537E6F" w:rsidRDefault="006A15AC"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D19F0F8" w14:textId="77777777" w:rsidR="006A15AC" w:rsidRPr="00537E6F" w:rsidRDefault="006A15AC" w:rsidP="00B44539">
            <w:pPr>
              <w:jc w:val="center"/>
              <w:rPr>
                <w:sz w:val="14"/>
                <w:szCs w:val="14"/>
              </w:rPr>
            </w:pPr>
            <w:r w:rsidRPr="00537E6F">
              <w:rPr>
                <w:rFonts w:eastAsia="Fira Sans" w:cs="Fira Sans"/>
                <w:sz w:val="14"/>
                <w:szCs w:val="14"/>
                <w:lang w:eastAsia="en-NZ"/>
              </w:rPr>
              <w:t>Palliative and end of life care</w:t>
            </w:r>
          </w:p>
        </w:tc>
      </w:tr>
    </w:tbl>
    <w:p w14:paraId="3B7A7759" w14:textId="38BD82CE" w:rsidR="00021971" w:rsidRPr="00112BF8" w:rsidRDefault="0060735E" w:rsidP="006A15AC">
      <w:pPr>
        <w:pStyle w:val="ListParagraph"/>
        <w:numPr>
          <w:ilvl w:val="0"/>
          <w:numId w:val="165"/>
        </w:numPr>
        <w:spacing w:before="120" w:after="0" w:line="240" w:lineRule="auto"/>
        <w:ind w:left="568" w:hanging="284"/>
        <w:contextualSpacing w:val="0"/>
        <w:jc w:val="both"/>
        <w:textAlignment w:val="baseline"/>
        <w:rPr>
          <w:rFonts w:ascii="Fira Sans" w:hAnsi="Fira Sans"/>
          <w:color w:val="000000" w:themeColor="text1"/>
          <w:lang w:eastAsia="en-NZ"/>
        </w:rPr>
      </w:pPr>
      <w:r w:rsidRPr="00C449B1">
        <w:rPr>
          <w:rFonts w:ascii="Fira Sans" w:hAnsi="Fira Sans"/>
          <w:color w:val="000000" w:themeColor="text1"/>
          <w:lang w:eastAsia="en-NZ"/>
        </w:rPr>
        <w:t>extranodal involvement impacting organ function or causing symptoms (e.g.</w:t>
      </w:r>
      <w:r w:rsidR="004A0473">
        <w:rPr>
          <w:rFonts w:ascii="Fira Sans" w:hAnsi="Fira Sans"/>
          <w:color w:val="000000" w:themeColor="text1"/>
          <w:lang w:eastAsia="en-NZ"/>
        </w:rPr>
        <w:t>,</w:t>
      </w:r>
      <w:r w:rsidRPr="00C449B1">
        <w:rPr>
          <w:rFonts w:ascii="Fira Sans" w:hAnsi="Fira Sans"/>
          <w:color w:val="000000" w:themeColor="text1"/>
          <w:lang w:eastAsia="en-NZ"/>
        </w:rPr>
        <w:t xml:space="preserve"> skin, kidney, lung, spine)  </w:t>
      </w:r>
    </w:p>
    <w:p w14:paraId="48BC5018" w14:textId="16CDDB04" w:rsidR="003A2AF6" w:rsidRPr="0002197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 xml:space="preserve">any of these </w:t>
      </w:r>
      <w:r w:rsidR="001F6CBB">
        <w:rPr>
          <w:rFonts w:ascii="Fira Sans" w:hAnsi="Fira Sans"/>
          <w:color w:val="000000" w:themeColor="text1"/>
          <w:lang w:eastAsia="en-NZ"/>
        </w:rPr>
        <w:t>disease</w:t>
      </w:r>
      <w:r w:rsidRPr="00C449B1">
        <w:rPr>
          <w:rFonts w:ascii="Fira Sans" w:hAnsi="Fira Sans"/>
          <w:color w:val="000000" w:themeColor="text1"/>
          <w:lang w:eastAsia="en-NZ"/>
        </w:rPr>
        <w:t>-related symptoms: unintentional weight loss of more than 10</w:t>
      </w:r>
      <w:r w:rsidR="00DA56B1">
        <w:rPr>
          <w:rFonts w:ascii="Fira Sans" w:hAnsi="Fira Sans"/>
          <w:color w:val="000000" w:themeColor="text1"/>
          <w:lang w:eastAsia="en-NZ"/>
        </w:rPr>
        <w:t>%</w:t>
      </w:r>
      <w:r w:rsidRPr="00C449B1">
        <w:rPr>
          <w:rFonts w:ascii="Fira Sans" w:hAnsi="Fira Sans"/>
          <w:color w:val="000000" w:themeColor="text1"/>
          <w:lang w:eastAsia="en-NZ"/>
        </w:rPr>
        <w:t xml:space="preserve"> within the last six months; extreme fatigue (unable to work or perform usual</w:t>
      </w:r>
      <w:r w:rsidRPr="003A2AF6">
        <w:rPr>
          <w:rFonts w:ascii="Fira Sans" w:hAnsi="Fira Sans"/>
          <w:color w:val="000000" w:themeColor="text1"/>
          <w:lang w:eastAsia="en-NZ"/>
        </w:rPr>
        <w:t xml:space="preserve"> </w:t>
      </w:r>
    </w:p>
    <w:p w14:paraId="3E85174D" w14:textId="7A6418C1" w:rsidR="00112BF8" w:rsidRDefault="0060735E" w:rsidP="00A36A9C">
      <w:pPr>
        <w:pStyle w:val="ListParagraph"/>
        <w:spacing w:after="0" w:line="240" w:lineRule="auto"/>
        <w:ind w:left="567"/>
        <w:contextualSpacing w:val="0"/>
        <w:jc w:val="both"/>
        <w:textAlignment w:val="baseline"/>
        <w:rPr>
          <w:rFonts w:ascii="Fira Sans" w:hAnsi="Fira Sans"/>
          <w:color w:val="000000" w:themeColor="text1"/>
          <w:lang w:eastAsia="en-NZ"/>
        </w:rPr>
      </w:pPr>
      <w:r w:rsidRPr="003A2AF6">
        <w:rPr>
          <w:rFonts w:ascii="Fira Sans" w:hAnsi="Fira Sans"/>
          <w:color w:val="000000" w:themeColor="text1"/>
          <w:lang w:eastAsia="en-NZ"/>
        </w:rPr>
        <w:t>activities), fever of 38°C for two or more weeks without evidence of infection; night sweats for a month or longer without evidence of infection.  </w:t>
      </w:r>
    </w:p>
    <w:p w14:paraId="09975F5A" w14:textId="28AE936B" w:rsidR="00D2713D" w:rsidRPr="00D16938" w:rsidRDefault="00F3643D" w:rsidP="00A36A9C">
      <w:pPr>
        <w:spacing w:after="0" w:line="240" w:lineRule="auto"/>
        <w:jc w:val="both"/>
        <w:textAlignment w:val="baseline"/>
        <w:rPr>
          <w:rFonts w:ascii="Fira Sans" w:hAnsi="Fira Sans"/>
          <w:b/>
          <w:bCs/>
          <w:i/>
          <w:iCs/>
          <w:color w:val="595454"/>
          <w:lang w:val="en-NZ" w:eastAsia="en-NZ"/>
        </w:rPr>
      </w:pPr>
      <w:r w:rsidRPr="00D2713D">
        <w:rPr>
          <w:rFonts w:ascii="Fira Sans" w:hAnsi="Fira Sans" w:cs="XLKDG S+ Helvetica Neue LT"/>
          <w:color w:val="000000"/>
        </w:rPr>
        <w:t>For more detailed information on the criteria for initiating treatment, see</w:t>
      </w:r>
      <w:r w:rsidR="00531BE2" w:rsidRPr="00531BE2">
        <w:rPr>
          <w:rFonts w:ascii="Fira Sans" w:hAnsi="Fira Sans"/>
          <w:b/>
          <w:bCs/>
          <w:color w:val="000000" w:themeColor="text1"/>
          <w:lang w:val="en-NZ" w:eastAsia="en-NZ"/>
        </w:rPr>
        <w:t xml:space="preserve"> </w:t>
      </w:r>
      <w:r w:rsidR="00531BE2" w:rsidRPr="00531BE2">
        <w:rPr>
          <w:rFonts w:ascii="Fira Sans" w:hAnsi="Fira Sans"/>
          <w:color w:val="000000" w:themeColor="text1"/>
          <w:lang w:val="en-NZ" w:eastAsia="en-NZ"/>
        </w:rPr>
        <w:t xml:space="preserve">the </w:t>
      </w:r>
      <w:hyperlink r:id="rId46" w:history="1">
        <w:r w:rsidR="00531BE2" w:rsidRPr="00D16938">
          <w:rPr>
            <w:rStyle w:val="Hyperlink"/>
            <w:rFonts w:ascii="Fira Sans" w:hAnsi="Fira Sans"/>
            <w:b/>
            <w:bCs/>
            <w:i/>
            <w:iCs/>
            <w:color w:val="595454"/>
            <w:lang w:val="en-NZ" w:eastAsia="en-NZ"/>
          </w:rPr>
          <w:t>iw</w:t>
        </w:r>
        <w:r w:rsidR="00CE7CE5" w:rsidRPr="00D16938">
          <w:rPr>
            <w:rStyle w:val="Hyperlink"/>
            <w:rFonts w:ascii="Fira Sans" w:hAnsi="Fira Sans"/>
            <w:b/>
            <w:bCs/>
            <w:i/>
            <w:iCs/>
            <w:color w:val="595454"/>
            <w:lang w:val="en-NZ" w:eastAsia="en-NZ"/>
          </w:rPr>
          <w:t>Chronic Lymphocytic Leukaemia</w:t>
        </w:r>
        <w:r w:rsidR="00531BE2" w:rsidRPr="00D16938">
          <w:rPr>
            <w:rStyle w:val="Hyperlink"/>
            <w:rFonts w:ascii="Fira Sans" w:hAnsi="Fira Sans"/>
            <w:b/>
            <w:bCs/>
            <w:i/>
            <w:iCs/>
            <w:color w:val="595454"/>
            <w:lang w:val="en-NZ" w:eastAsia="en-NZ"/>
          </w:rPr>
          <w:t xml:space="preserve"> </w:t>
        </w:r>
        <w:r w:rsidR="008568C8" w:rsidRPr="00D16938">
          <w:rPr>
            <w:rStyle w:val="Hyperlink"/>
            <w:rFonts w:ascii="Fira Sans" w:hAnsi="Fira Sans"/>
            <w:b/>
            <w:bCs/>
            <w:i/>
            <w:iCs/>
            <w:color w:val="595454"/>
            <w:lang w:val="en-NZ" w:eastAsia="en-NZ"/>
          </w:rPr>
          <w:t>G</w:t>
        </w:r>
        <w:r w:rsidR="00531BE2" w:rsidRPr="00D16938">
          <w:rPr>
            <w:rStyle w:val="Hyperlink"/>
            <w:rFonts w:ascii="Fira Sans" w:hAnsi="Fira Sans"/>
            <w:b/>
            <w:bCs/>
            <w:i/>
            <w:iCs/>
            <w:color w:val="595454"/>
            <w:lang w:val="en-NZ" w:eastAsia="en-NZ"/>
          </w:rPr>
          <w:t>uideline</w:t>
        </w:r>
        <w:r w:rsidR="00947B80" w:rsidRPr="00D16938">
          <w:rPr>
            <w:rStyle w:val="Hyperlink"/>
            <w:rFonts w:ascii="Fira Sans" w:hAnsi="Fira Sans"/>
            <w:b/>
            <w:bCs/>
            <w:i/>
            <w:iCs/>
            <w:color w:val="595454"/>
            <w:lang w:val="en-NZ" w:eastAsia="en-NZ"/>
          </w:rPr>
          <w:t>s.</w:t>
        </w:r>
      </w:hyperlink>
    </w:p>
    <w:p w14:paraId="3F67FFB2" w14:textId="70143999" w:rsidR="00E230D7" w:rsidRDefault="00DE707F" w:rsidP="00CC09BF">
      <w:pPr>
        <w:spacing w:before="120" w:after="120" w:line="240" w:lineRule="auto"/>
        <w:jc w:val="both"/>
        <w:textAlignment w:val="baseline"/>
        <w:rPr>
          <w:rFonts w:ascii="Fira Sans" w:hAnsi="Fira Sans"/>
          <w:color w:val="000000" w:themeColor="text1"/>
          <w:lang w:eastAsia="en-NZ"/>
        </w:rPr>
      </w:pPr>
      <w:r w:rsidRPr="00F3643D">
        <w:rPr>
          <w:rFonts w:ascii="Fira Sans" w:hAnsi="Fira Sans"/>
          <w:color w:val="000000" w:themeColor="text1"/>
          <w:lang w:eastAsia="en-NZ"/>
        </w:rPr>
        <w:t>Treatment decisions will be based</w:t>
      </w:r>
      <w:r w:rsidR="00A22F72">
        <w:rPr>
          <w:rFonts w:ascii="Fira Sans" w:hAnsi="Fira Sans"/>
          <w:color w:val="000000" w:themeColor="text1"/>
          <w:lang w:eastAsia="en-NZ"/>
        </w:rPr>
        <w:t xml:space="preserve"> </w:t>
      </w:r>
      <w:r w:rsidR="00664E8B">
        <w:rPr>
          <w:rFonts w:ascii="Fira Sans" w:hAnsi="Fira Sans"/>
          <w:color w:val="000000" w:themeColor="text1"/>
          <w:lang w:eastAsia="en-NZ"/>
        </w:rPr>
        <w:t xml:space="preserve">on </w:t>
      </w:r>
      <w:r w:rsidR="00A22F72">
        <w:rPr>
          <w:rFonts w:ascii="Fira Sans" w:hAnsi="Fira Sans"/>
          <w:color w:val="000000" w:themeColor="text1"/>
          <w:lang w:eastAsia="en-NZ"/>
        </w:rPr>
        <w:t>molecular test results</w:t>
      </w:r>
      <w:r w:rsidRPr="00F3643D">
        <w:rPr>
          <w:rFonts w:ascii="Fira Sans" w:hAnsi="Fira Sans"/>
          <w:color w:val="000000" w:themeColor="text1"/>
          <w:lang w:eastAsia="en-NZ"/>
        </w:rPr>
        <w:t>, age, comorbidities, potential interactions with other medicines and</w:t>
      </w:r>
      <w:r w:rsidR="0075026D">
        <w:rPr>
          <w:rFonts w:ascii="Fira Sans" w:hAnsi="Fira Sans"/>
          <w:color w:val="000000" w:themeColor="text1"/>
          <w:lang w:eastAsia="en-NZ"/>
        </w:rPr>
        <w:t xml:space="preserve"> the</w:t>
      </w:r>
      <w:r w:rsidRPr="00F3643D">
        <w:rPr>
          <w:rFonts w:ascii="Fira Sans" w:hAnsi="Fira Sans"/>
          <w:color w:val="000000" w:themeColor="text1"/>
          <w:lang w:eastAsia="en-NZ"/>
        </w:rPr>
        <w:t xml:space="preserve"> </w:t>
      </w:r>
      <w:r w:rsidR="00E145D1">
        <w:rPr>
          <w:rFonts w:ascii="Fira Sans" w:hAnsi="Fira Sans"/>
          <w:color w:val="000000" w:themeColor="text1"/>
          <w:lang w:eastAsia="en-NZ"/>
        </w:rPr>
        <w:t>person</w:t>
      </w:r>
      <w:r w:rsidR="0075026D">
        <w:rPr>
          <w:rFonts w:ascii="Fira Sans" w:hAnsi="Fira Sans"/>
          <w:color w:val="000000" w:themeColor="text1"/>
          <w:lang w:eastAsia="en-NZ"/>
        </w:rPr>
        <w:t xml:space="preserve"> and their </w:t>
      </w:r>
      <w:r w:rsidR="00E145D1">
        <w:rPr>
          <w:rFonts w:ascii="Fira Sans" w:hAnsi="Fira Sans"/>
          <w:color w:val="000000" w:themeColor="text1"/>
          <w:lang w:eastAsia="en-NZ"/>
        </w:rPr>
        <w:t>whānau</w:t>
      </w:r>
      <w:r w:rsidRPr="00F3643D">
        <w:rPr>
          <w:rFonts w:ascii="Fira Sans" w:hAnsi="Fira Sans"/>
          <w:color w:val="000000" w:themeColor="text1"/>
          <w:lang w:eastAsia="en-NZ"/>
        </w:rPr>
        <w:t xml:space="preserve"> preference</w:t>
      </w:r>
      <w:r w:rsidR="0075026D">
        <w:rPr>
          <w:rFonts w:ascii="Fira Sans" w:hAnsi="Fira Sans"/>
          <w:color w:val="000000" w:themeColor="text1"/>
          <w:lang w:eastAsia="en-NZ"/>
        </w:rPr>
        <w:t>s</w:t>
      </w:r>
      <w:r w:rsidRPr="00F3643D">
        <w:rPr>
          <w:rFonts w:ascii="Fira Sans" w:hAnsi="Fira Sans"/>
          <w:color w:val="000000" w:themeColor="text1"/>
          <w:lang w:eastAsia="en-NZ"/>
        </w:rPr>
        <w:t>. </w:t>
      </w:r>
    </w:p>
    <w:p w14:paraId="6A5239DC" w14:textId="7C9B41D8" w:rsidR="00453847" w:rsidRPr="007E35CE" w:rsidRDefault="00453847" w:rsidP="00112BF8">
      <w:pPr>
        <w:tabs>
          <w:tab w:val="left" w:pos="756"/>
        </w:tabs>
        <w:spacing w:before="120" w:after="24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1CE68C91" w14:textId="5738C94E" w:rsidR="00577B5C" w:rsidRPr="00577B5C" w:rsidRDefault="006A15AC" w:rsidP="002B50E8">
      <w:pPr>
        <w:pStyle w:val="ListParagraph"/>
        <w:numPr>
          <w:ilvl w:val="0"/>
          <w:numId w:val="5"/>
        </w:numPr>
        <w:tabs>
          <w:tab w:val="left" w:pos="756"/>
        </w:tabs>
        <w:spacing w:before="120" w:after="120" w:line="240" w:lineRule="auto"/>
        <w:ind w:left="568" w:hanging="284"/>
        <w:jc w:val="both"/>
        <w:rPr>
          <w:rFonts w:ascii="Fira Sans" w:hAnsi="Fira Sans"/>
          <w:color w:val="000000" w:themeColor="text1"/>
          <w:lang w:eastAsia="en-NZ"/>
        </w:rPr>
      </w:pPr>
      <w:r>
        <w:rPr>
          <w:rFonts w:ascii="Fira Sans" w:hAnsi="Fira Sans"/>
          <w:b/>
          <w:bCs/>
          <w:color w:val="595454"/>
          <w:lang w:eastAsia="en-NZ"/>
        </w:rPr>
        <w:t>Watch and wait</w:t>
      </w:r>
    </w:p>
    <w:p w14:paraId="60AFD565" w14:textId="79516C99" w:rsidR="00086E38" w:rsidRPr="00086E38" w:rsidRDefault="00577B5C" w:rsidP="00D15B3F">
      <w:pPr>
        <w:spacing w:before="120" w:after="120" w:line="240" w:lineRule="auto"/>
        <w:jc w:val="both"/>
        <w:rPr>
          <w:rFonts w:ascii="Fira Sans" w:hAnsi="Fira Sans"/>
          <w:color w:val="000000" w:themeColor="text1"/>
          <w:lang w:eastAsia="en-NZ"/>
        </w:rPr>
      </w:pPr>
      <w:r>
        <w:rPr>
          <w:rFonts w:ascii="Fira Sans" w:hAnsi="Fira Sans"/>
          <w:lang w:eastAsia="en-NZ"/>
        </w:rPr>
        <w:t>T</w:t>
      </w:r>
      <w:r w:rsidR="00674415" w:rsidRPr="00577B5C">
        <w:rPr>
          <w:rFonts w:ascii="Fira Sans" w:hAnsi="Fira Sans"/>
          <w:lang w:eastAsia="en-NZ"/>
        </w:rPr>
        <w:t>he person</w:t>
      </w:r>
      <w:r w:rsidR="003F31BD" w:rsidRPr="00577B5C">
        <w:rPr>
          <w:rFonts w:ascii="Fira Sans" w:hAnsi="Fira Sans"/>
          <w:lang w:eastAsia="en-NZ"/>
        </w:rPr>
        <w:t xml:space="preserve"> </w:t>
      </w:r>
      <w:r w:rsidR="009D3740" w:rsidRPr="00577B5C">
        <w:rPr>
          <w:rFonts w:ascii="Fira Sans" w:hAnsi="Fira Sans"/>
          <w:lang w:eastAsia="en-NZ"/>
        </w:rPr>
        <w:t xml:space="preserve">with asymptomatic </w:t>
      </w:r>
      <w:r w:rsidR="002E0E51" w:rsidRPr="00577B5C">
        <w:rPr>
          <w:rFonts w:ascii="Fira Sans" w:hAnsi="Fira Sans"/>
          <w:lang w:eastAsia="en-NZ"/>
        </w:rPr>
        <w:t>c</w:t>
      </w:r>
      <w:r w:rsidR="009D3740" w:rsidRPr="00577B5C">
        <w:rPr>
          <w:rFonts w:ascii="Fira Sans" w:hAnsi="Fira Sans"/>
          <w:lang w:eastAsia="en-NZ"/>
        </w:rPr>
        <w:t xml:space="preserve">hronic </w:t>
      </w:r>
      <w:r w:rsidR="002E0E51" w:rsidRPr="00577B5C">
        <w:rPr>
          <w:rFonts w:ascii="Fira Sans" w:hAnsi="Fira Sans"/>
          <w:lang w:eastAsia="en-NZ"/>
        </w:rPr>
        <w:t>l</w:t>
      </w:r>
      <w:r w:rsidR="009D3740" w:rsidRPr="00577B5C">
        <w:rPr>
          <w:rFonts w:ascii="Fira Sans" w:hAnsi="Fira Sans"/>
          <w:lang w:eastAsia="en-NZ"/>
        </w:rPr>
        <w:t xml:space="preserve">ymphocytic </w:t>
      </w:r>
      <w:r w:rsidR="002E0E51" w:rsidRPr="00577B5C">
        <w:rPr>
          <w:rFonts w:ascii="Fira Sans" w:hAnsi="Fira Sans"/>
          <w:lang w:eastAsia="en-NZ"/>
        </w:rPr>
        <w:t>l</w:t>
      </w:r>
      <w:r w:rsidR="009D3740" w:rsidRPr="00577B5C">
        <w:rPr>
          <w:rFonts w:ascii="Fira Sans" w:hAnsi="Fira Sans"/>
          <w:lang w:eastAsia="en-NZ"/>
        </w:rPr>
        <w:t>eukaemia (modified Rai stage 0-1)</w:t>
      </w:r>
      <w:r w:rsidR="002E0E51" w:rsidRPr="00577B5C">
        <w:rPr>
          <w:rFonts w:ascii="Fira Sans" w:hAnsi="Fira Sans"/>
          <w:lang w:eastAsia="en-NZ"/>
        </w:rPr>
        <w:t xml:space="preserve"> </w:t>
      </w:r>
      <w:r w:rsidR="00674415" w:rsidRPr="00577B5C">
        <w:rPr>
          <w:rFonts w:ascii="Fira Sans" w:hAnsi="Fira Sans"/>
          <w:lang w:eastAsia="en-NZ"/>
        </w:rPr>
        <w:t>may benefit from observation</w:t>
      </w:r>
      <w:r w:rsidR="000C61B6" w:rsidRPr="00577B5C">
        <w:rPr>
          <w:rFonts w:ascii="Fira Sans" w:hAnsi="Fira Sans"/>
          <w:lang w:eastAsia="en-NZ"/>
        </w:rPr>
        <w:t xml:space="preserve"> </w:t>
      </w:r>
      <w:r w:rsidR="002E0E51" w:rsidRPr="00577B5C">
        <w:rPr>
          <w:rFonts w:ascii="Fira Sans" w:hAnsi="Fira Sans"/>
          <w:lang w:eastAsia="en-NZ"/>
        </w:rPr>
        <w:t xml:space="preserve">as </w:t>
      </w:r>
      <w:r w:rsidR="00DE707F" w:rsidRPr="00577B5C">
        <w:rPr>
          <w:rFonts w:ascii="Fira Sans" w:hAnsi="Fira Sans"/>
          <w:color w:val="000000" w:themeColor="text1"/>
          <w:lang w:eastAsia="en-NZ"/>
        </w:rPr>
        <w:t xml:space="preserve">early-stage </w:t>
      </w:r>
      <w:r w:rsidR="008C3BD6">
        <w:rPr>
          <w:rFonts w:ascii="Fira Sans" w:hAnsi="Fira Sans"/>
          <w:color w:val="000000" w:themeColor="text1"/>
          <w:lang w:eastAsia="en-NZ"/>
        </w:rPr>
        <w:t>status</w:t>
      </w:r>
      <w:r w:rsidR="00DE707F" w:rsidRPr="00577B5C">
        <w:rPr>
          <w:rFonts w:ascii="Fira Sans" w:hAnsi="Fira Sans"/>
          <w:color w:val="000000" w:themeColor="text1"/>
          <w:lang w:eastAsia="en-NZ"/>
        </w:rPr>
        <w:t xml:space="preserve"> does not </w:t>
      </w:r>
      <w:r w:rsidR="008C3BD6">
        <w:rPr>
          <w:rFonts w:ascii="Fira Sans" w:hAnsi="Fira Sans"/>
          <w:color w:val="000000" w:themeColor="text1"/>
          <w:lang w:eastAsia="en-NZ"/>
        </w:rPr>
        <w:t>change</w:t>
      </w:r>
      <w:r w:rsidR="00DE707F" w:rsidRPr="00577B5C">
        <w:rPr>
          <w:rFonts w:ascii="Fira Sans" w:hAnsi="Fira Sans"/>
          <w:color w:val="000000" w:themeColor="text1"/>
          <w:lang w:eastAsia="en-NZ"/>
        </w:rPr>
        <w:t xml:space="preserve"> survival</w:t>
      </w:r>
      <w:r w:rsidR="00614E20">
        <w:rPr>
          <w:rFonts w:ascii="Fira Sans" w:hAnsi="Fira Sans"/>
          <w:color w:val="000000" w:themeColor="text1"/>
          <w:lang w:eastAsia="en-NZ"/>
        </w:rPr>
        <w:t>,</w:t>
      </w:r>
      <w:r w:rsidR="00DE707F" w:rsidRPr="00577B5C">
        <w:rPr>
          <w:rFonts w:ascii="Fira Sans" w:hAnsi="Fira Sans"/>
          <w:color w:val="000000" w:themeColor="text1"/>
          <w:lang w:eastAsia="en-NZ"/>
        </w:rPr>
        <w:t xml:space="preserve"> </w:t>
      </w:r>
      <w:r w:rsidR="00614E20">
        <w:rPr>
          <w:rFonts w:ascii="Fira Sans" w:hAnsi="Fira Sans"/>
          <w:color w:val="000000" w:themeColor="text1"/>
          <w:lang w:eastAsia="en-NZ"/>
        </w:rPr>
        <w:t>ther</w:t>
      </w:r>
      <w:r w:rsidR="00D15B3F">
        <w:rPr>
          <w:rFonts w:ascii="Fira Sans" w:hAnsi="Fira Sans"/>
          <w:color w:val="000000" w:themeColor="text1"/>
          <w:lang w:eastAsia="en-NZ"/>
        </w:rPr>
        <w:t>e</w:t>
      </w:r>
      <w:r w:rsidR="00614E20">
        <w:rPr>
          <w:rFonts w:ascii="Fira Sans" w:hAnsi="Fira Sans"/>
          <w:color w:val="000000" w:themeColor="text1"/>
          <w:lang w:eastAsia="en-NZ"/>
        </w:rPr>
        <w:t>fore</w:t>
      </w:r>
      <w:r w:rsidR="00DE707F" w:rsidRPr="00577B5C">
        <w:rPr>
          <w:rFonts w:ascii="Fira Sans" w:hAnsi="Fira Sans"/>
          <w:color w:val="000000" w:themeColor="text1"/>
          <w:lang w:eastAsia="en-NZ"/>
        </w:rPr>
        <w:t xml:space="preserve"> an initial ‘watch</w:t>
      </w:r>
      <w:r w:rsidR="00DE39F6">
        <w:rPr>
          <w:rFonts w:ascii="Fira Sans" w:hAnsi="Fira Sans"/>
          <w:color w:val="000000" w:themeColor="text1"/>
          <w:lang w:eastAsia="en-NZ"/>
        </w:rPr>
        <w:t>ful</w:t>
      </w:r>
      <w:r w:rsidR="00DE707F" w:rsidRPr="00577B5C">
        <w:rPr>
          <w:rFonts w:ascii="Fira Sans" w:hAnsi="Fira Sans"/>
          <w:color w:val="000000" w:themeColor="text1"/>
          <w:lang w:eastAsia="en-NZ"/>
        </w:rPr>
        <w:t xml:space="preserve"> wait</w:t>
      </w:r>
      <w:r w:rsidR="00DE39F6">
        <w:rPr>
          <w:rFonts w:ascii="Fira Sans" w:hAnsi="Fira Sans"/>
          <w:color w:val="000000" w:themeColor="text1"/>
          <w:lang w:eastAsia="en-NZ"/>
        </w:rPr>
        <w:t>ing</w:t>
      </w:r>
      <w:r w:rsidR="00DE707F" w:rsidRPr="00577B5C">
        <w:rPr>
          <w:rFonts w:ascii="Fira Sans" w:hAnsi="Fira Sans"/>
          <w:color w:val="000000" w:themeColor="text1"/>
          <w:lang w:eastAsia="en-NZ"/>
        </w:rPr>
        <w:t>’ approach is recommended.</w:t>
      </w:r>
      <w:r w:rsidR="00DE707F" w:rsidRPr="00577B5C">
        <w:rPr>
          <w:rStyle w:val="normaltextrun"/>
          <w:rFonts w:ascii="Calibri" w:hAnsi="Calibri" w:cs="Calibri"/>
          <w:color w:val="000000" w:themeColor="text1"/>
          <w:shd w:val="clear" w:color="auto" w:fill="FFFFFF"/>
        </w:rPr>
        <w:t> </w:t>
      </w:r>
      <w:r w:rsidR="00DE707F" w:rsidRPr="00577B5C">
        <w:rPr>
          <w:rStyle w:val="eop"/>
          <w:rFonts w:ascii="Calibri" w:hAnsi="Calibri" w:cs="Calibri"/>
          <w:color w:val="000000" w:themeColor="text1"/>
          <w:shd w:val="clear" w:color="auto" w:fill="FFFFFF"/>
        </w:rPr>
        <w:t> </w:t>
      </w:r>
      <w:r w:rsidR="0030212E">
        <w:rPr>
          <w:rFonts w:ascii="Fira Sans" w:hAnsi="Fira Sans"/>
          <w:color w:val="000000" w:themeColor="text1"/>
          <w:lang w:eastAsia="en-NZ"/>
        </w:rPr>
        <w:t>People</w:t>
      </w:r>
      <w:r w:rsidR="00DE707F" w:rsidRPr="00086E38">
        <w:rPr>
          <w:rFonts w:ascii="Fira Sans" w:hAnsi="Fira Sans"/>
          <w:color w:val="000000" w:themeColor="text1"/>
          <w:lang w:eastAsia="en-NZ"/>
        </w:rPr>
        <w:t xml:space="preserve"> should be monitored </w:t>
      </w:r>
      <w:r w:rsidR="00DE707F" w:rsidRPr="00D15B3F">
        <w:rPr>
          <w:rFonts w:ascii="Fira Sans" w:hAnsi="Fira Sans"/>
          <w:b/>
          <w:bCs/>
          <w:color w:val="000000" w:themeColor="text1"/>
          <w:lang w:eastAsia="en-NZ"/>
        </w:rPr>
        <w:t xml:space="preserve">every </w:t>
      </w:r>
      <w:r w:rsidR="00D15B3F" w:rsidRPr="00D15B3F">
        <w:rPr>
          <w:rFonts w:ascii="Fira Sans" w:hAnsi="Fira Sans"/>
          <w:b/>
          <w:bCs/>
          <w:color w:val="000000" w:themeColor="text1"/>
          <w:lang w:eastAsia="en-NZ"/>
        </w:rPr>
        <w:t>3</w:t>
      </w:r>
      <w:r w:rsidR="00DE707F" w:rsidRPr="00D15B3F">
        <w:rPr>
          <w:rFonts w:ascii="Fira Sans" w:hAnsi="Fira Sans"/>
          <w:b/>
          <w:bCs/>
          <w:color w:val="000000" w:themeColor="text1"/>
          <w:lang w:eastAsia="en-NZ"/>
        </w:rPr>
        <w:t xml:space="preserve"> months</w:t>
      </w:r>
      <w:r w:rsidR="00DE707F" w:rsidRPr="00086E38">
        <w:rPr>
          <w:rFonts w:ascii="Fira Sans" w:hAnsi="Fira Sans"/>
          <w:color w:val="000000" w:themeColor="text1"/>
          <w:lang w:eastAsia="en-NZ"/>
        </w:rPr>
        <w:t xml:space="preserve"> </w:t>
      </w:r>
      <w:r w:rsidR="00DE707F" w:rsidRPr="00D15B3F">
        <w:rPr>
          <w:rFonts w:ascii="Fira Sans" w:hAnsi="Fira Sans"/>
          <w:b/>
          <w:bCs/>
          <w:color w:val="000000" w:themeColor="text1"/>
          <w:lang w:eastAsia="en-NZ"/>
        </w:rPr>
        <w:t>during the first year, and then every three to 12 months</w:t>
      </w:r>
      <w:r w:rsidR="00DE707F" w:rsidRPr="00086E38">
        <w:rPr>
          <w:rFonts w:ascii="Fira Sans" w:hAnsi="Fira Sans"/>
          <w:color w:val="000000" w:themeColor="text1"/>
          <w:lang w:eastAsia="en-NZ"/>
        </w:rPr>
        <w:t xml:space="preserve">, depending on the stability and specific characteristics of their </w:t>
      </w:r>
      <w:r w:rsidR="00925207">
        <w:rPr>
          <w:rFonts w:ascii="Fira Sans" w:hAnsi="Fira Sans"/>
          <w:color w:val="000000" w:themeColor="text1"/>
          <w:lang w:eastAsia="en-NZ"/>
        </w:rPr>
        <w:t>cancer.</w:t>
      </w:r>
      <w:r w:rsidR="00DE707F" w:rsidRPr="00086E38">
        <w:rPr>
          <w:rFonts w:ascii="Fira Sans" w:hAnsi="Fira Sans"/>
          <w:color w:val="000000" w:themeColor="text1"/>
          <w:lang w:eastAsia="en-NZ"/>
        </w:rPr>
        <w:t xml:space="preserve"> </w:t>
      </w:r>
    </w:p>
    <w:p w14:paraId="468D5BFE" w14:textId="58660A2A" w:rsidR="00DE707F" w:rsidRPr="00D51931" w:rsidRDefault="00DE707F" w:rsidP="002B50E8">
      <w:pPr>
        <w:pStyle w:val="ListParagraph"/>
        <w:numPr>
          <w:ilvl w:val="0"/>
          <w:numId w:val="4"/>
        </w:numPr>
        <w:spacing w:before="240" w:after="120" w:line="240" w:lineRule="auto"/>
        <w:ind w:left="568" w:hanging="284"/>
        <w:jc w:val="both"/>
        <w:rPr>
          <w:rFonts w:ascii="Fira Sans" w:hAnsi="Fira Sans"/>
          <w:lang w:eastAsia="en-NZ"/>
        </w:rPr>
      </w:pPr>
      <w:r w:rsidRPr="00B05898">
        <w:rPr>
          <w:rFonts w:ascii="Fira Sans" w:hAnsi="Fira Sans"/>
          <w:b/>
          <w:bCs/>
          <w:color w:val="595454"/>
          <w:lang w:eastAsia="en-NZ"/>
        </w:rPr>
        <w:t xml:space="preserve">Systemic anti-cancer therapy </w:t>
      </w:r>
      <w:r>
        <w:rPr>
          <w:rFonts w:ascii="Fira Sans" w:hAnsi="Fira Sans"/>
          <w:b/>
          <w:bCs/>
          <w:color w:val="3B3838" w:themeColor="background2" w:themeShade="40"/>
          <w:lang w:eastAsia="en-NZ"/>
        </w:rPr>
        <w:t xml:space="preserve">- </w:t>
      </w:r>
      <w:r w:rsidRPr="00F46031">
        <w:rPr>
          <w:rFonts w:ascii="Fira Sans" w:hAnsi="Fira Sans"/>
          <w:lang w:eastAsia="en-NZ"/>
        </w:rPr>
        <w:t>the person</w:t>
      </w:r>
      <w:r w:rsidR="0030212E">
        <w:rPr>
          <w:rFonts w:ascii="Fira Sans" w:hAnsi="Fira Sans"/>
          <w:lang w:eastAsia="en-NZ"/>
        </w:rPr>
        <w:t xml:space="preserve"> </w:t>
      </w:r>
      <w:r w:rsidR="00AB6F43">
        <w:rPr>
          <w:rFonts w:ascii="Fira Sans" w:hAnsi="Fira Sans"/>
          <w:lang w:eastAsia="en-NZ"/>
        </w:rPr>
        <w:t xml:space="preserve">with advanced stage disease </w:t>
      </w:r>
      <w:r w:rsidRPr="00F46031">
        <w:rPr>
          <w:rFonts w:ascii="Fira Sans" w:hAnsi="Fira Sans"/>
          <w:lang w:eastAsia="en-NZ"/>
        </w:rPr>
        <w:t>may benefit from systemic</w:t>
      </w:r>
      <w:r w:rsidR="00AB6F43">
        <w:rPr>
          <w:rFonts w:ascii="Fira Sans" w:hAnsi="Fira Sans"/>
          <w:lang w:eastAsia="en-NZ"/>
        </w:rPr>
        <w:t xml:space="preserve"> anti-cancer</w:t>
      </w:r>
      <w:r w:rsidRPr="00F46031">
        <w:rPr>
          <w:rFonts w:ascii="Fira Sans" w:hAnsi="Fira Sans"/>
          <w:lang w:eastAsia="en-NZ"/>
        </w:rPr>
        <w:t xml:space="preserve"> therapy</w:t>
      </w:r>
      <w:r w:rsidR="00E04191">
        <w:rPr>
          <w:rFonts w:ascii="Fira Sans" w:hAnsi="Fira Sans"/>
          <w:lang w:eastAsia="en-NZ"/>
        </w:rPr>
        <w:t xml:space="preserve">. </w:t>
      </w:r>
    </w:p>
    <w:p w14:paraId="304CACA8" w14:textId="134A0AB4" w:rsidR="00DE707F" w:rsidRDefault="00C7225F" w:rsidP="00DE707F">
      <w:pPr>
        <w:tabs>
          <w:tab w:val="left" w:pos="756"/>
        </w:tabs>
        <w:spacing w:after="0" w:line="240" w:lineRule="auto"/>
        <w:jc w:val="both"/>
        <w:rPr>
          <w:rFonts w:ascii="Fira Sans" w:hAnsi="Fira Sans"/>
          <w:color w:val="ED7D31" w:themeColor="accent2"/>
          <w:lang w:eastAsia="en-NZ"/>
        </w:rPr>
      </w:pPr>
      <w:r w:rsidRPr="00E47815">
        <w:rPr>
          <w:noProof/>
          <w:color w:val="000000" w:themeColor="text1"/>
        </w:rPr>
        <mc:AlternateContent>
          <mc:Choice Requires="wps">
            <w:drawing>
              <wp:anchor distT="0" distB="0" distL="114300" distR="114300" simplePos="0" relativeHeight="251658253" behindDoc="1" locked="0" layoutInCell="1" allowOverlap="1" wp14:anchorId="3F94CDD5" wp14:editId="1314DA68">
                <wp:simplePos x="0" y="0"/>
                <wp:positionH relativeFrom="margin">
                  <wp:align>left</wp:align>
                </wp:positionH>
                <wp:positionV relativeFrom="paragraph">
                  <wp:posOffset>8890</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698FAC7C" w14:textId="381B4FBF" w:rsidR="002D06CD" w:rsidRPr="00FC1D19" w:rsidRDefault="003E1E9A" w:rsidP="002D06C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2D06CD" w:rsidRPr="00FC1D19">
                              <w:rPr>
                                <w:rFonts w:ascii="Fira Sans" w:eastAsia="Times New Roman" w:hAnsi="Fira Sans"/>
                                <w:b/>
                                <w:color w:val="595454"/>
                                <w:sz w:val="20"/>
                                <w:szCs w:val="20"/>
                                <w:u w:val="single"/>
                                <w:lang w:eastAsia="en-NZ"/>
                              </w:rPr>
                              <w:t xml:space="preserve">eople suitable for </w:t>
                            </w:r>
                            <w:r w:rsidR="002D06CD">
                              <w:rPr>
                                <w:rFonts w:ascii="Fira Sans" w:eastAsia="Times New Roman" w:hAnsi="Fira Sans"/>
                                <w:b/>
                                <w:color w:val="595454"/>
                                <w:sz w:val="20"/>
                                <w:szCs w:val="20"/>
                                <w:u w:val="single"/>
                                <w:lang w:eastAsia="en-NZ"/>
                              </w:rPr>
                              <w:t xml:space="preserve">systemic anti-cancer therapy (SACT) </w:t>
                            </w:r>
                            <w:r w:rsidR="002D06CD" w:rsidRPr="00FC1D19">
                              <w:rPr>
                                <w:rFonts w:ascii="Fira Sans" w:eastAsia="Times New Roman" w:hAnsi="Fira Sans"/>
                                <w:b/>
                                <w:color w:val="595454"/>
                                <w:sz w:val="20"/>
                                <w:szCs w:val="20"/>
                                <w:lang w:eastAsia="en-NZ"/>
                              </w:rPr>
                              <w:t xml:space="preserve">please refer to The </w:t>
                            </w:r>
                            <w:r w:rsidR="002D06CD">
                              <w:rPr>
                                <w:rFonts w:ascii="Fira Sans" w:eastAsia="Times New Roman" w:hAnsi="Fira Sans"/>
                                <w:b/>
                                <w:color w:val="595454"/>
                                <w:sz w:val="20"/>
                                <w:szCs w:val="20"/>
                                <w:lang w:eastAsia="en-NZ"/>
                              </w:rPr>
                              <w:t>Model of Care for Adult Systemic Anti</w:t>
                            </w:r>
                            <w:r w:rsidR="00EE58EE">
                              <w:rPr>
                                <w:rFonts w:ascii="Fira Sans" w:eastAsia="Times New Roman" w:hAnsi="Fira Sans"/>
                                <w:b/>
                                <w:color w:val="595454"/>
                                <w:sz w:val="20"/>
                                <w:szCs w:val="20"/>
                                <w:lang w:eastAsia="en-NZ"/>
                              </w:rPr>
                              <w:t>-</w:t>
                            </w:r>
                            <w:r w:rsidR="002D06CD">
                              <w:rPr>
                                <w:rFonts w:ascii="Fira Sans" w:eastAsia="Times New Roman" w:hAnsi="Fira Sans"/>
                                <w:b/>
                                <w:color w:val="595454"/>
                                <w:sz w:val="20"/>
                                <w:szCs w:val="20"/>
                                <w:lang w:eastAsia="en-NZ"/>
                              </w:rPr>
                              <w:t>Cancer Therapy Services in Aotearoa</w:t>
                            </w:r>
                            <w:r w:rsidR="002D06CD" w:rsidRPr="00FC1D19">
                              <w:rPr>
                                <w:rFonts w:ascii="Fira Sans" w:eastAsia="Times New Roman" w:hAnsi="Fira Sans"/>
                                <w:b/>
                                <w:color w:val="595454"/>
                                <w:sz w:val="20"/>
                                <w:szCs w:val="20"/>
                                <w:lang w:eastAsia="en-NZ"/>
                              </w:rPr>
                              <w:t xml:space="preserve"> (Te Aho o Te Kahu 2024).</w:t>
                            </w:r>
                          </w:p>
                          <w:p w14:paraId="47D903E9" w14:textId="77777777" w:rsidR="002D06CD" w:rsidRDefault="002D06CD" w:rsidP="002D06C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CDD5" id="Text Box 158961488" o:spid="_x0000_s1031" type="#_x0000_t202" style="position:absolute;left:0;text-align:left;margin-left:0;margin-top:.7pt;width:450.7pt;height:32.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CrQaOG2gAAAAUBAAAPAAAAZHJzL2Rvd25yZXYueG1sTI9Bb8IwDIXvk/gP&#10;kSftNlIq1I2uKSpMIG07jcE9JF5brXGqJkD59zOn7Wb7We99r1iOrhNnHELrScFsmoBAMt62VCvY&#10;f20en0GEqMnqzhMquGKAZTm5K3Ru/YU+8byLtWATCrlW0MTY51IG06DTYep7JNa+/eB05HWopR30&#10;hc1dJ9MkyaTTLXFCo3tcN2h+difHIW2Vvr2b7WFPm/TVVKuP2do9KfVwP1YvICKO8e8ZbviMDiUz&#10;Hf2JbBCdAi4S+ToHweIiuQ1HBVk2B1kW8j99+QsAAP//AwBQSwECLQAUAAYACAAAACEAtoM4kv4A&#10;AADhAQAAEwAAAAAAAAAAAAAAAAAAAAAAW0NvbnRlbnRfVHlwZXNdLnhtbFBLAQItABQABgAIAAAA&#10;IQA4/SH/1gAAAJQBAAALAAAAAAAAAAAAAAAAAC8BAABfcmVscy8ucmVsc1BLAQItABQABgAIAAAA&#10;IQCa3IX1UwIAALUEAAAOAAAAAAAAAAAAAAAAAC4CAABkcnMvZTJvRG9jLnhtbFBLAQItABQABgAI&#10;AAAAIQCrQaOG2gAAAAUBAAAPAAAAAAAAAAAAAAAAAK0EAABkcnMvZG93bnJldi54bWxQSwUGAAAA&#10;AAQABADzAAAAtAUAAAAA&#10;" fillcolor="#d9d9d9" strokeweight=".5pt">
                <v:textbox>
                  <w:txbxContent>
                    <w:p w14:paraId="698FAC7C" w14:textId="381B4FBF" w:rsidR="002D06CD" w:rsidRPr="00FC1D19" w:rsidRDefault="003E1E9A" w:rsidP="002D06C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2D06CD" w:rsidRPr="00FC1D19">
                        <w:rPr>
                          <w:rFonts w:ascii="Fira Sans" w:eastAsia="Times New Roman" w:hAnsi="Fira Sans"/>
                          <w:b/>
                          <w:color w:val="595454"/>
                          <w:sz w:val="20"/>
                          <w:szCs w:val="20"/>
                          <w:u w:val="single"/>
                          <w:lang w:eastAsia="en-NZ"/>
                        </w:rPr>
                        <w:t xml:space="preserve">eople suitable for </w:t>
                      </w:r>
                      <w:r w:rsidR="002D06CD">
                        <w:rPr>
                          <w:rFonts w:ascii="Fira Sans" w:eastAsia="Times New Roman" w:hAnsi="Fira Sans"/>
                          <w:b/>
                          <w:color w:val="595454"/>
                          <w:sz w:val="20"/>
                          <w:szCs w:val="20"/>
                          <w:u w:val="single"/>
                          <w:lang w:eastAsia="en-NZ"/>
                        </w:rPr>
                        <w:t xml:space="preserve">systemic anti-cancer therapy (SACT) </w:t>
                      </w:r>
                      <w:r w:rsidR="002D06CD" w:rsidRPr="00FC1D19">
                        <w:rPr>
                          <w:rFonts w:ascii="Fira Sans" w:eastAsia="Times New Roman" w:hAnsi="Fira Sans"/>
                          <w:b/>
                          <w:color w:val="595454"/>
                          <w:sz w:val="20"/>
                          <w:szCs w:val="20"/>
                          <w:lang w:eastAsia="en-NZ"/>
                        </w:rPr>
                        <w:t xml:space="preserve">please refer to The </w:t>
                      </w:r>
                      <w:r w:rsidR="002D06CD">
                        <w:rPr>
                          <w:rFonts w:ascii="Fira Sans" w:eastAsia="Times New Roman" w:hAnsi="Fira Sans"/>
                          <w:b/>
                          <w:color w:val="595454"/>
                          <w:sz w:val="20"/>
                          <w:szCs w:val="20"/>
                          <w:lang w:eastAsia="en-NZ"/>
                        </w:rPr>
                        <w:t>Model of Care for Adult Systemic Anti</w:t>
                      </w:r>
                      <w:r w:rsidR="00EE58EE">
                        <w:rPr>
                          <w:rFonts w:ascii="Fira Sans" w:eastAsia="Times New Roman" w:hAnsi="Fira Sans"/>
                          <w:b/>
                          <w:color w:val="595454"/>
                          <w:sz w:val="20"/>
                          <w:szCs w:val="20"/>
                          <w:lang w:eastAsia="en-NZ"/>
                        </w:rPr>
                        <w:t>-</w:t>
                      </w:r>
                      <w:r w:rsidR="002D06CD">
                        <w:rPr>
                          <w:rFonts w:ascii="Fira Sans" w:eastAsia="Times New Roman" w:hAnsi="Fira Sans"/>
                          <w:b/>
                          <w:color w:val="595454"/>
                          <w:sz w:val="20"/>
                          <w:szCs w:val="20"/>
                          <w:lang w:eastAsia="en-NZ"/>
                        </w:rPr>
                        <w:t>Cancer Therapy Services in Aotearoa</w:t>
                      </w:r>
                      <w:r w:rsidR="002D06CD" w:rsidRPr="00FC1D19">
                        <w:rPr>
                          <w:rFonts w:ascii="Fira Sans" w:eastAsia="Times New Roman" w:hAnsi="Fira Sans"/>
                          <w:b/>
                          <w:color w:val="595454"/>
                          <w:sz w:val="20"/>
                          <w:szCs w:val="20"/>
                          <w:lang w:eastAsia="en-NZ"/>
                        </w:rPr>
                        <w:t xml:space="preserve"> (Te Aho o Te Kahu 2024).</w:t>
                      </w:r>
                    </w:p>
                    <w:p w14:paraId="47D903E9" w14:textId="77777777" w:rsidR="002D06CD" w:rsidRDefault="002D06CD" w:rsidP="002D06CD">
                      <w:pPr>
                        <w:shd w:val="clear" w:color="auto" w:fill="D9D9D9" w:themeFill="background1" w:themeFillShade="D9"/>
                      </w:pPr>
                    </w:p>
                  </w:txbxContent>
                </v:textbox>
                <w10:wrap anchorx="margin"/>
              </v:shape>
            </w:pict>
          </mc:Fallback>
        </mc:AlternateContent>
      </w:r>
    </w:p>
    <w:p w14:paraId="5B17CEF1" w14:textId="740C3494" w:rsidR="002D06CD" w:rsidRDefault="002D06CD" w:rsidP="00DE707F">
      <w:pPr>
        <w:tabs>
          <w:tab w:val="left" w:pos="756"/>
        </w:tabs>
        <w:spacing w:after="0" w:line="240" w:lineRule="auto"/>
        <w:jc w:val="both"/>
        <w:rPr>
          <w:rFonts w:ascii="Fira Sans" w:hAnsi="Fira Sans"/>
          <w:color w:val="ED7D31" w:themeColor="accent2"/>
          <w:lang w:eastAsia="en-NZ"/>
        </w:rPr>
      </w:pPr>
    </w:p>
    <w:p w14:paraId="0F4459BD" w14:textId="77777777" w:rsidR="002D06CD" w:rsidRDefault="002D06CD" w:rsidP="00DE707F">
      <w:pPr>
        <w:tabs>
          <w:tab w:val="left" w:pos="756"/>
        </w:tabs>
        <w:spacing w:after="0" w:line="240" w:lineRule="auto"/>
        <w:jc w:val="both"/>
        <w:rPr>
          <w:rFonts w:ascii="Fira Sans" w:hAnsi="Fira Sans"/>
          <w:color w:val="ED7D31" w:themeColor="accent2"/>
          <w:lang w:eastAsia="en-NZ"/>
        </w:rPr>
      </w:pPr>
    </w:p>
    <w:p w14:paraId="78FD2C13" w14:textId="019D88AF" w:rsidR="00DE707F" w:rsidRPr="005841A0" w:rsidRDefault="00DE707F" w:rsidP="00C7225F">
      <w:pPr>
        <w:tabs>
          <w:tab w:val="left" w:pos="756"/>
        </w:tabs>
        <w:spacing w:after="120" w:line="240" w:lineRule="auto"/>
        <w:jc w:val="both"/>
        <w:rPr>
          <w:rFonts w:ascii="Fira Sans" w:hAnsi="Fira Sans"/>
          <w:color w:val="000000" w:themeColor="text1"/>
          <w:lang w:eastAsia="en-NZ"/>
        </w:rPr>
      </w:pPr>
      <w:r w:rsidRPr="005841A0">
        <w:rPr>
          <w:rFonts w:ascii="Fira Sans" w:hAnsi="Fira Sans"/>
          <w:color w:val="000000" w:themeColor="text1"/>
          <w:lang w:eastAsia="en-NZ"/>
        </w:rPr>
        <w:t xml:space="preserve">Chemotherapy is not recommended for </w:t>
      </w:r>
      <w:r w:rsidR="00C7225F">
        <w:rPr>
          <w:rFonts w:ascii="Fira Sans" w:hAnsi="Fira Sans"/>
          <w:color w:val="000000" w:themeColor="text1"/>
          <w:lang w:eastAsia="en-NZ"/>
        </w:rPr>
        <w:t>a small cohort</w:t>
      </w:r>
      <w:r w:rsidRPr="005841A0">
        <w:rPr>
          <w:rFonts w:ascii="Fira Sans" w:hAnsi="Fira Sans"/>
          <w:color w:val="000000" w:themeColor="text1"/>
          <w:lang w:eastAsia="en-NZ"/>
        </w:rPr>
        <w:t xml:space="preserve"> </w:t>
      </w:r>
      <w:r w:rsidR="00EF38EB">
        <w:rPr>
          <w:rFonts w:ascii="Fira Sans" w:hAnsi="Fira Sans"/>
          <w:color w:val="000000" w:themeColor="text1"/>
          <w:lang w:eastAsia="en-NZ"/>
        </w:rPr>
        <w:t>of</w:t>
      </w:r>
      <w:r w:rsidR="0030212E">
        <w:rPr>
          <w:rFonts w:ascii="Fira Sans" w:hAnsi="Fira Sans"/>
          <w:color w:val="000000" w:themeColor="text1"/>
          <w:lang w:eastAsia="en-NZ"/>
        </w:rPr>
        <w:t xml:space="preserve"> people </w:t>
      </w:r>
      <w:r w:rsidRPr="005841A0">
        <w:rPr>
          <w:rFonts w:ascii="Fira Sans" w:hAnsi="Fira Sans"/>
          <w:color w:val="000000" w:themeColor="text1"/>
          <w:lang w:eastAsia="en-NZ"/>
        </w:rPr>
        <w:t xml:space="preserve">with </w:t>
      </w:r>
      <w:r w:rsidR="00022E59">
        <w:rPr>
          <w:rFonts w:ascii="Fira Sans" w:hAnsi="Fira Sans"/>
          <w:color w:val="000000" w:themeColor="text1"/>
          <w:lang w:eastAsia="en-NZ"/>
        </w:rPr>
        <w:t>certain mutations.</w:t>
      </w:r>
      <w:r w:rsidR="009B6F14">
        <w:rPr>
          <w:rFonts w:ascii="Fira Sans" w:hAnsi="Fira Sans"/>
          <w:color w:val="000000" w:themeColor="text1"/>
          <w:lang w:eastAsia="en-NZ"/>
        </w:rPr>
        <w:t xml:space="preserve"> </w:t>
      </w:r>
      <w:r w:rsidRPr="005841A0">
        <w:rPr>
          <w:rFonts w:ascii="Fira Sans" w:hAnsi="Fira Sans"/>
          <w:color w:val="000000" w:themeColor="text1"/>
          <w:lang w:eastAsia="en-NZ"/>
        </w:rPr>
        <w:t xml:space="preserve">However, </w:t>
      </w:r>
      <w:r w:rsidR="00CE0110" w:rsidRPr="005841A0">
        <w:rPr>
          <w:rFonts w:ascii="Fira Sans" w:hAnsi="Fira Sans"/>
          <w:color w:val="000000" w:themeColor="text1"/>
          <w:lang w:eastAsia="en-NZ"/>
        </w:rPr>
        <w:t>most</w:t>
      </w:r>
      <w:r w:rsidRPr="005841A0">
        <w:rPr>
          <w:rFonts w:ascii="Fira Sans" w:hAnsi="Fira Sans"/>
          <w:color w:val="000000" w:themeColor="text1"/>
          <w:lang w:eastAsia="en-NZ"/>
        </w:rPr>
        <w:t xml:space="preserve"> </w:t>
      </w:r>
      <w:r w:rsidR="0057485D">
        <w:rPr>
          <w:rFonts w:ascii="Fira Sans" w:hAnsi="Fira Sans"/>
          <w:color w:val="000000" w:themeColor="text1"/>
          <w:lang w:eastAsia="en-NZ"/>
        </w:rPr>
        <w:t>people</w:t>
      </w:r>
      <w:r w:rsidRPr="005841A0">
        <w:rPr>
          <w:rFonts w:ascii="Fira Sans" w:hAnsi="Fira Sans"/>
          <w:color w:val="000000" w:themeColor="text1"/>
          <w:lang w:eastAsia="en-NZ"/>
        </w:rPr>
        <w:t xml:space="preserve"> with advanced stage </w:t>
      </w:r>
      <w:r w:rsidR="00CE0110">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E0110">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CE0110">
        <w:rPr>
          <w:rFonts w:ascii="Fira Sans" w:hAnsi="Fira Sans"/>
          <w:color w:val="000000" w:themeColor="text1"/>
          <w:lang w:eastAsia="en-NZ"/>
        </w:rPr>
        <w:t>l</w:t>
      </w:r>
      <w:r w:rsidR="00CE7CE5">
        <w:rPr>
          <w:rFonts w:ascii="Fira Sans" w:hAnsi="Fira Sans"/>
          <w:color w:val="000000" w:themeColor="text1"/>
          <w:lang w:eastAsia="en-NZ"/>
        </w:rPr>
        <w:t>eukaemia</w:t>
      </w:r>
      <w:r w:rsidRPr="005841A0">
        <w:rPr>
          <w:rFonts w:ascii="Fira Sans" w:hAnsi="Fira Sans"/>
          <w:color w:val="000000" w:themeColor="text1"/>
          <w:lang w:eastAsia="en-NZ"/>
        </w:rPr>
        <w:t xml:space="preserve"> will benefit from systemic </w:t>
      </w:r>
      <w:r w:rsidR="00CE0110">
        <w:rPr>
          <w:rFonts w:ascii="Fira Sans" w:hAnsi="Fira Sans"/>
          <w:color w:val="000000" w:themeColor="text1"/>
          <w:lang w:eastAsia="en-NZ"/>
        </w:rPr>
        <w:t xml:space="preserve">anti-cancer </w:t>
      </w:r>
      <w:r w:rsidRPr="005841A0">
        <w:rPr>
          <w:rFonts w:ascii="Fira Sans" w:hAnsi="Fira Sans"/>
          <w:color w:val="000000" w:themeColor="text1"/>
          <w:lang w:eastAsia="en-NZ"/>
        </w:rPr>
        <w:t xml:space="preserve">therapy.  </w:t>
      </w:r>
    </w:p>
    <w:p w14:paraId="0754B2A9" w14:textId="7092BBFC" w:rsidR="00DE707F" w:rsidRPr="005841A0" w:rsidRDefault="00F137EC" w:rsidP="005841A0">
      <w:pPr>
        <w:tabs>
          <w:tab w:val="left" w:pos="756"/>
        </w:tabs>
        <w:spacing w:before="120" w:after="120" w:line="240" w:lineRule="auto"/>
        <w:jc w:val="both"/>
        <w:rPr>
          <w:rFonts w:ascii="Fira Sans" w:hAnsi="Fira Sans"/>
          <w:color w:val="000000" w:themeColor="text1"/>
          <w:lang w:eastAsia="en-NZ"/>
        </w:rPr>
      </w:pPr>
      <w:r>
        <w:rPr>
          <w:rFonts w:ascii="Fira Sans" w:hAnsi="Fira Sans"/>
          <w:color w:val="000000" w:themeColor="text1"/>
          <w:lang w:eastAsia="en-NZ"/>
        </w:rPr>
        <w:t>C</w:t>
      </w:r>
      <w:r w:rsidR="00DE707F" w:rsidRPr="005841A0">
        <w:rPr>
          <w:rFonts w:ascii="Fira Sans" w:hAnsi="Fira Sans"/>
          <w:color w:val="000000" w:themeColor="text1"/>
          <w:lang w:eastAsia="en-NZ"/>
        </w:rPr>
        <w:t xml:space="preserve">hemoimmunotherapy has established curative potential for the subset of </w:t>
      </w:r>
      <w:r w:rsidR="00DE6CFA">
        <w:rPr>
          <w:rFonts w:ascii="Fira Sans" w:hAnsi="Fira Sans"/>
          <w:color w:val="000000" w:themeColor="text1"/>
          <w:lang w:eastAsia="en-NZ"/>
        </w:rPr>
        <w:t>affected people</w:t>
      </w:r>
      <w:r w:rsidR="00DE707F" w:rsidRPr="005841A0">
        <w:rPr>
          <w:rFonts w:ascii="Fira Sans" w:hAnsi="Fira Sans"/>
          <w:color w:val="000000" w:themeColor="text1"/>
          <w:lang w:eastAsia="en-NZ"/>
        </w:rPr>
        <w:t xml:space="preserve"> with favourable biologic features</w:t>
      </w:r>
      <w:r w:rsidR="002946D2">
        <w:rPr>
          <w:rFonts w:ascii="Fira Sans" w:hAnsi="Fira Sans"/>
          <w:color w:val="000000" w:themeColor="text1"/>
          <w:lang w:eastAsia="en-NZ"/>
        </w:rPr>
        <w:t xml:space="preserve">, </w:t>
      </w:r>
      <w:r w:rsidR="00DE707F" w:rsidRPr="005841A0">
        <w:rPr>
          <w:rFonts w:ascii="Fira Sans" w:hAnsi="Fira Sans"/>
          <w:color w:val="000000" w:themeColor="text1"/>
          <w:lang w:eastAsia="en-NZ"/>
        </w:rPr>
        <w:t xml:space="preserve">and can be considered in younger, fit </w:t>
      </w:r>
      <w:r w:rsidR="0057485D">
        <w:rPr>
          <w:rFonts w:ascii="Fira Sans" w:hAnsi="Fira Sans"/>
          <w:color w:val="000000" w:themeColor="text1"/>
          <w:lang w:eastAsia="en-NZ"/>
        </w:rPr>
        <w:t>people</w:t>
      </w:r>
      <w:r w:rsidR="00DE707F" w:rsidRPr="005841A0">
        <w:rPr>
          <w:rFonts w:ascii="Fira Sans" w:hAnsi="Fira Sans"/>
          <w:color w:val="000000" w:themeColor="text1"/>
          <w:lang w:eastAsia="en-NZ"/>
        </w:rPr>
        <w:t xml:space="preserve"> with adequate renal function (age &lt; 65 with creatinine clearance ≥ 70 mL/min).  </w:t>
      </w:r>
    </w:p>
    <w:p w14:paraId="27A4F8CD" w14:textId="284DCFFB" w:rsidR="00AE6A25" w:rsidRDefault="009F3BCE" w:rsidP="00EA5750">
      <w:pPr>
        <w:tabs>
          <w:tab w:val="left" w:pos="756"/>
        </w:tabs>
        <w:spacing w:before="120" w:after="120" w:line="240" w:lineRule="auto"/>
        <w:jc w:val="both"/>
        <w:rPr>
          <w:rFonts w:ascii="Fira Sans" w:hAnsi="Fira Sans"/>
          <w:color w:val="000000" w:themeColor="text1"/>
          <w:lang w:eastAsia="en-NZ"/>
        </w:rPr>
      </w:pPr>
      <w:r>
        <w:rPr>
          <w:rFonts w:ascii="Fira Sans" w:hAnsi="Fira Sans"/>
          <w:color w:val="000000" w:themeColor="text1"/>
          <w:lang w:eastAsia="en-NZ"/>
        </w:rPr>
        <w:t>P</w:t>
      </w:r>
      <w:r w:rsidR="00DE6CFA">
        <w:rPr>
          <w:rFonts w:ascii="Fira Sans" w:hAnsi="Fira Sans"/>
          <w:color w:val="000000" w:themeColor="text1"/>
          <w:lang w:eastAsia="en-NZ"/>
        </w:rPr>
        <w:t xml:space="preserve">eople </w:t>
      </w:r>
      <w:r w:rsidR="00DE707F" w:rsidRPr="005841A0">
        <w:rPr>
          <w:rFonts w:ascii="Fira Sans" w:hAnsi="Fira Sans"/>
          <w:color w:val="000000" w:themeColor="text1"/>
          <w:lang w:eastAsia="en-NZ"/>
        </w:rPr>
        <w:t xml:space="preserve">with significant comorbidities or impaired organ function, less intensive chemoimmunotherapy </w:t>
      </w:r>
      <w:r w:rsidR="008C2DD8">
        <w:rPr>
          <w:rFonts w:ascii="Fira Sans" w:hAnsi="Fira Sans"/>
          <w:color w:val="000000" w:themeColor="text1"/>
          <w:lang w:eastAsia="en-NZ"/>
        </w:rPr>
        <w:t>may</w:t>
      </w:r>
      <w:r w:rsidR="003C6536">
        <w:rPr>
          <w:rFonts w:ascii="Fira Sans" w:hAnsi="Fira Sans"/>
          <w:color w:val="000000" w:themeColor="text1"/>
          <w:lang w:eastAsia="en-NZ"/>
        </w:rPr>
        <w:t xml:space="preserve"> be used</w:t>
      </w:r>
      <w:r w:rsidR="00DE707F" w:rsidRPr="005841A0">
        <w:rPr>
          <w:rFonts w:ascii="Fira Sans" w:hAnsi="Fira Sans"/>
          <w:color w:val="000000" w:themeColor="text1"/>
          <w:lang w:eastAsia="en-NZ"/>
        </w:rPr>
        <w:t xml:space="preserve">. These treatments can be life-prolonging but do not have curative potential. </w:t>
      </w:r>
    </w:p>
    <w:p w14:paraId="73C16CEC" w14:textId="13316A19" w:rsidR="00DA431D" w:rsidRPr="00DA431D" w:rsidRDefault="005C2E6F" w:rsidP="00DA431D">
      <w:pPr>
        <w:spacing w:before="120" w:after="120" w:line="240" w:lineRule="auto"/>
        <w:jc w:val="both"/>
        <w:textAlignment w:val="baseline"/>
        <w:rPr>
          <w:rFonts w:ascii="Fira Sans" w:hAnsi="Fira Sans"/>
          <w:color w:val="000000" w:themeColor="text1"/>
          <w:lang w:eastAsia="en-NZ"/>
        </w:rPr>
      </w:pPr>
      <w:r w:rsidRPr="00DA431D">
        <w:rPr>
          <w:rFonts w:ascii="Fira Sans" w:hAnsi="Fira Sans"/>
          <w:color w:val="000000" w:themeColor="text1"/>
          <w:lang w:eastAsia="en-NZ"/>
        </w:rPr>
        <w:t xml:space="preserve">Pneumocystis jirovecii pneumonia </w:t>
      </w:r>
      <w:r w:rsidR="00AE6A25" w:rsidRPr="00DA431D">
        <w:rPr>
          <w:rFonts w:ascii="Fira Sans" w:hAnsi="Fira Sans"/>
          <w:color w:val="000000" w:themeColor="text1"/>
          <w:lang w:eastAsia="en-NZ"/>
        </w:rPr>
        <w:t xml:space="preserve">prophylaxis </w:t>
      </w:r>
      <w:r w:rsidR="00F37AB2">
        <w:rPr>
          <w:rFonts w:ascii="Fira Sans" w:hAnsi="Fira Sans"/>
          <w:color w:val="000000" w:themeColor="text1"/>
          <w:lang w:eastAsia="en-NZ"/>
        </w:rPr>
        <w:t xml:space="preserve">may be required for </w:t>
      </w:r>
      <w:r w:rsidR="00B00A77">
        <w:rPr>
          <w:rFonts w:ascii="Fira Sans" w:hAnsi="Fira Sans"/>
          <w:color w:val="000000" w:themeColor="text1"/>
          <w:lang w:eastAsia="en-NZ"/>
        </w:rPr>
        <w:t xml:space="preserve">affected </w:t>
      </w:r>
      <w:r w:rsidR="00F37AB2">
        <w:rPr>
          <w:rFonts w:ascii="Fira Sans" w:hAnsi="Fira Sans"/>
          <w:color w:val="000000" w:themeColor="text1"/>
          <w:lang w:eastAsia="en-NZ"/>
        </w:rPr>
        <w:t xml:space="preserve">people receiving certain types of chemoimmunotherapy. </w:t>
      </w:r>
    </w:p>
    <w:p w14:paraId="14C48F0B" w14:textId="6829185B" w:rsidR="00F93D32" w:rsidRDefault="00DE707F" w:rsidP="007F603F">
      <w:pPr>
        <w:tabs>
          <w:tab w:val="left" w:pos="756"/>
        </w:tabs>
        <w:spacing w:before="120" w:after="0" w:line="240" w:lineRule="auto"/>
        <w:jc w:val="both"/>
        <w:rPr>
          <w:rFonts w:ascii="Fira Sans" w:hAnsi="Fira Sans"/>
          <w:color w:val="000000" w:themeColor="text1"/>
          <w:lang w:eastAsia="en-NZ"/>
        </w:rPr>
      </w:pPr>
      <w:r w:rsidRPr="007F07AB">
        <w:rPr>
          <w:rFonts w:ascii="Fira Sans" w:hAnsi="Fira Sans"/>
          <w:color w:val="000000" w:themeColor="text1"/>
          <w:lang w:eastAsia="en-NZ"/>
        </w:rPr>
        <w:t xml:space="preserve">Rate of progression is usually </w:t>
      </w:r>
      <w:r w:rsidR="004C64A3" w:rsidRPr="007F07AB">
        <w:rPr>
          <w:rFonts w:ascii="Fira Sans" w:hAnsi="Fira Sans"/>
          <w:color w:val="000000" w:themeColor="text1"/>
          <w:lang w:eastAsia="en-NZ"/>
        </w:rPr>
        <w:t>gradual,</w:t>
      </w:r>
      <w:r w:rsidRPr="007F07AB">
        <w:rPr>
          <w:rFonts w:ascii="Fira Sans" w:hAnsi="Fira Sans"/>
          <w:color w:val="000000" w:themeColor="text1"/>
          <w:lang w:eastAsia="en-NZ"/>
        </w:rPr>
        <w:t xml:space="preserve"> and treatment initiation is rarely urgent. Timing should be discussed to align with the </w:t>
      </w:r>
      <w:r w:rsidR="00403327">
        <w:rPr>
          <w:rFonts w:ascii="Fira Sans" w:hAnsi="Fira Sans"/>
          <w:color w:val="000000" w:themeColor="text1"/>
          <w:lang w:eastAsia="en-NZ"/>
        </w:rPr>
        <w:t>person and their whānau’s</w:t>
      </w:r>
      <w:r w:rsidRPr="007F07AB">
        <w:rPr>
          <w:rFonts w:ascii="Fira Sans" w:hAnsi="Fira Sans"/>
          <w:color w:val="000000" w:themeColor="text1"/>
          <w:lang w:eastAsia="en-NZ"/>
        </w:rPr>
        <w:t xml:space="preserve"> preferences but not delayed to the point where impaired performance status, compromised organ function or recurrent severe infections occur.</w:t>
      </w:r>
    </w:p>
    <w:p w14:paraId="5CBD60A4" w14:textId="77777777" w:rsidR="00A12AC7" w:rsidRPr="00A12AC7" w:rsidRDefault="00DE707F" w:rsidP="00A12AC7">
      <w:pPr>
        <w:pStyle w:val="ListParagraph"/>
        <w:numPr>
          <w:ilvl w:val="0"/>
          <w:numId w:val="5"/>
        </w:numPr>
        <w:tabs>
          <w:tab w:val="left" w:pos="756"/>
        </w:tabs>
        <w:spacing w:before="120" w:after="240" w:line="240" w:lineRule="auto"/>
        <w:ind w:left="568" w:hanging="284"/>
        <w:contextualSpacing w:val="0"/>
        <w:jc w:val="both"/>
        <w:rPr>
          <w:color w:val="000000" w:themeColor="text1"/>
        </w:rPr>
      </w:pPr>
      <w:r w:rsidRPr="003310F3">
        <w:rPr>
          <w:rFonts w:ascii="Fira Sans" w:hAnsi="Fira Sans"/>
          <w:b/>
          <w:bCs/>
          <w:color w:val="595454"/>
          <w:lang w:eastAsia="en-NZ"/>
        </w:rPr>
        <w:t xml:space="preserve">Targeted and </w:t>
      </w:r>
      <w:r w:rsidR="003503F9">
        <w:rPr>
          <w:rFonts w:ascii="Fira Sans" w:hAnsi="Fira Sans"/>
          <w:b/>
          <w:bCs/>
          <w:color w:val="595454"/>
          <w:lang w:eastAsia="en-NZ"/>
        </w:rPr>
        <w:t>immuno-</w:t>
      </w:r>
      <w:r w:rsidRPr="003310F3">
        <w:rPr>
          <w:rFonts w:ascii="Fira Sans" w:hAnsi="Fira Sans"/>
          <w:b/>
          <w:bCs/>
          <w:color w:val="595454"/>
          <w:lang w:eastAsia="en-NZ"/>
        </w:rPr>
        <w:t>therap</w:t>
      </w:r>
      <w:r w:rsidR="003503F9">
        <w:rPr>
          <w:rFonts w:ascii="Fira Sans" w:hAnsi="Fira Sans"/>
          <w:b/>
          <w:bCs/>
          <w:color w:val="595454"/>
          <w:lang w:eastAsia="en-NZ"/>
        </w:rPr>
        <w:t>ies</w:t>
      </w:r>
      <w:r w:rsidRPr="003310F3">
        <w:rPr>
          <w:rFonts w:ascii="Fira Sans" w:hAnsi="Fira Sans"/>
          <w:b/>
          <w:bCs/>
          <w:color w:val="595454"/>
          <w:lang w:eastAsia="en-NZ"/>
        </w:rPr>
        <w:t> </w:t>
      </w:r>
      <w:r w:rsidR="00BC3799">
        <w:rPr>
          <w:rFonts w:ascii="Fira Sans" w:hAnsi="Fira Sans"/>
          <w:color w:val="000000" w:themeColor="text1"/>
          <w:lang w:eastAsia="en-NZ"/>
        </w:rPr>
        <w:t xml:space="preserve">are offered </w:t>
      </w:r>
      <w:r w:rsidR="001A07CF">
        <w:rPr>
          <w:rFonts w:ascii="Fira Sans" w:hAnsi="Fira Sans"/>
          <w:color w:val="000000" w:themeColor="text1"/>
          <w:lang w:eastAsia="en-NZ"/>
        </w:rPr>
        <w:t>according to</w:t>
      </w:r>
      <w:r w:rsidR="006D15B1">
        <w:rPr>
          <w:rFonts w:ascii="Fira Sans" w:hAnsi="Fira Sans"/>
          <w:color w:val="000000" w:themeColor="text1"/>
          <w:lang w:eastAsia="en-NZ"/>
        </w:rPr>
        <w:t xml:space="preserve"> stage of chronic lymphocytic leukaemia, </w:t>
      </w:r>
      <w:r w:rsidR="00DC6620">
        <w:rPr>
          <w:rFonts w:ascii="Fira Sans" w:hAnsi="Fira Sans"/>
          <w:color w:val="000000" w:themeColor="text1"/>
          <w:lang w:eastAsia="en-NZ"/>
        </w:rPr>
        <w:t>molecular target</w:t>
      </w:r>
      <w:r w:rsidR="006D15B1">
        <w:rPr>
          <w:rFonts w:ascii="Fira Sans" w:hAnsi="Fira Sans"/>
          <w:color w:val="000000" w:themeColor="text1"/>
          <w:lang w:eastAsia="en-NZ"/>
        </w:rPr>
        <w:t xml:space="preserve"> test </w:t>
      </w:r>
      <w:r w:rsidR="007105BD">
        <w:rPr>
          <w:rFonts w:ascii="Fira Sans" w:hAnsi="Fira Sans"/>
          <w:color w:val="000000" w:themeColor="text1"/>
          <w:lang w:eastAsia="en-NZ"/>
        </w:rPr>
        <w:t>results</w:t>
      </w:r>
      <w:r w:rsidR="006838CA">
        <w:rPr>
          <w:rFonts w:ascii="Fira Sans" w:hAnsi="Fira Sans"/>
          <w:color w:val="000000" w:themeColor="text1"/>
          <w:lang w:eastAsia="en-NZ"/>
        </w:rPr>
        <w:t>, general health status</w:t>
      </w:r>
      <w:r w:rsidR="005A36BF">
        <w:rPr>
          <w:rFonts w:ascii="Fira Sans" w:hAnsi="Fira Sans"/>
          <w:color w:val="000000" w:themeColor="text1"/>
          <w:lang w:eastAsia="en-NZ"/>
        </w:rPr>
        <w:t xml:space="preserve"> o</w:t>
      </w:r>
      <w:r w:rsidR="00DC5955">
        <w:rPr>
          <w:rFonts w:ascii="Fira Sans" w:hAnsi="Fira Sans"/>
          <w:color w:val="000000" w:themeColor="text1"/>
          <w:lang w:eastAsia="en-NZ"/>
        </w:rPr>
        <w:t>f</w:t>
      </w:r>
      <w:r w:rsidR="005A36BF">
        <w:rPr>
          <w:rFonts w:ascii="Fira Sans" w:hAnsi="Fira Sans"/>
          <w:color w:val="000000" w:themeColor="text1"/>
          <w:lang w:eastAsia="en-NZ"/>
        </w:rPr>
        <w:t xml:space="preserve"> the</w:t>
      </w:r>
      <w:r w:rsidR="00DC5955">
        <w:rPr>
          <w:rFonts w:ascii="Fira Sans" w:hAnsi="Fira Sans"/>
          <w:color w:val="000000" w:themeColor="text1"/>
          <w:lang w:eastAsia="en-NZ"/>
        </w:rPr>
        <w:t xml:space="preserve"> person</w:t>
      </w:r>
      <w:r w:rsidR="006838CA">
        <w:rPr>
          <w:rFonts w:ascii="Fira Sans" w:hAnsi="Fira Sans"/>
          <w:color w:val="000000" w:themeColor="text1"/>
          <w:lang w:eastAsia="en-NZ"/>
        </w:rPr>
        <w:t xml:space="preserve">, </w:t>
      </w:r>
      <w:r w:rsidR="00DC5955">
        <w:rPr>
          <w:rFonts w:ascii="Fira Sans" w:hAnsi="Fira Sans"/>
          <w:color w:val="000000" w:themeColor="text1"/>
          <w:lang w:eastAsia="en-NZ"/>
        </w:rPr>
        <w:t xml:space="preserve">their </w:t>
      </w:r>
      <w:r w:rsidR="00C56552">
        <w:rPr>
          <w:rFonts w:ascii="Fira Sans" w:hAnsi="Fira Sans"/>
          <w:color w:val="000000" w:themeColor="text1"/>
          <w:lang w:eastAsia="en-NZ"/>
        </w:rPr>
        <w:t xml:space="preserve">ability to tolerate side effects and </w:t>
      </w:r>
      <w:r w:rsidR="00F56AC4">
        <w:rPr>
          <w:rFonts w:ascii="Fira Sans" w:hAnsi="Fira Sans"/>
          <w:color w:val="000000" w:themeColor="text1"/>
          <w:lang w:eastAsia="en-NZ"/>
        </w:rPr>
        <w:t>the person and whānau preference.</w:t>
      </w:r>
    </w:p>
    <w:p w14:paraId="499B8F34" w14:textId="77777777" w:rsidR="00A12AC7" w:rsidRDefault="00A12AC7" w:rsidP="00A12AC7">
      <w:pPr>
        <w:tabs>
          <w:tab w:val="left" w:pos="756"/>
        </w:tabs>
        <w:spacing w:before="120" w:after="240" w:line="240" w:lineRule="auto"/>
        <w:jc w:val="both"/>
        <w:rPr>
          <w:color w:val="000000" w:themeColor="text1"/>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12AC7" w:rsidRPr="00E17404" w14:paraId="7FB4CC35" w14:textId="77777777" w:rsidTr="00B44539">
        <w:trPr>
          <w:cantSplit/>
          <w:trHeight w:val="170"/>
          <w:jc w:val="center"/>
        </w:trPr>
        <w:tc>
          <w:tcPr>
            <w:tcW w:w="1256" w:type="dxa"/>
            <w:tcBorders>
              <w:right w:val="single" w:sz="18" w:space="0" w:color="FFF7E9"/>
            </w:tcBorders>
            <w:shd w:val="clear" w:color="auto" w:fill="C2D9BA"/>
            <w:vAlign w:val="center"/>
          </w:tcPr>
          <w:p w14:paraId="38DEE363" w14:textId="77777777" w:rsidR="00A12AC7" w:rsidRPr="00410947" w:rsidRDefault="00A12AC7"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C6144C" w14:textId="77777777" w:rsidR="00A12AC7" w:rsidRPr="00761A5A" w:rsidRDefault="00A12AC7"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057E74" w14:textId="77777777" w:rsidR="00A12AC7" w:rsidRPr="00C6732C" w:rsidRDefault="00A12AC7"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0D0EFA0" w14:textId="77777777" w:rsidR="00A12AC7" w:rsidRPr="00347855" w:rsidRDefault="00A12AC7"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A858B8A" w14:textId="77777777" w:rsidR="00A12AC7" w:rsidRPr="00347855" w:rsidRDefault="00A12AC7"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04712BC" w14:textId="77777777" w:rsidR="00A12AC7" w:rsidRPr="00537E6F" w:rsidRDefault="00A12AC7"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1A69BD3" w14:textId="77777777" w:rsidR="00A12AC7" w:rsidRPr="00537E6F" w:rsidRDefault="00A12AC7" w:rsidP="00B44539">
            <w:pPr>
              <w:jc w:val="center"/>
              <w:rPr>
                <w:sz w:val="14"/>
                <w:szCs w:val="14"/>
              </w:rPr>
            </w:pPr>
            <w:r w:rsidRPr="00537E6F">
              <w:rPr>
                <w:rFonts w:eastAsia="Fira Sans" w:cs="Fira Sans"/>
                <w:sz w:val="14"/>
                <w:szCs w:val="14"/>
                <w:lang w:eastAsia="en-NZ"/>
              </w:rPr>
              <w:t>Palliative and end of life care</w:t>
            </w:r>
          </w:p>
        </w:tc>
      </w:tr>
    </w:tbl>
    <w:p w14:paraId="583154A2" w14:textId="45620743" w:rsidR="00A12AC7" w:rsidRPr="00C546F8" w:rsidRDefault="00A12AC7" w:rsidP="00A12AC7">
      <w:pPr>
        <w:pStyle w:val="ListParagraph"/>
        <w:numPr>
          <w:ilvl w:val="0"/>
          <w:numId w:val="5"/>
        </w:numPr>
        <w:tabs>
          <w:tab w:val="left" w:pos="756"/>
        </w:tabs>
        <w:spacing w:before="120" w:after="240" w:line="240" w:lineRule="auto"/>
        <w:ind w:left="568" w:hanging="284"/>
        <w:contextualSpacing w:val="0"/>
        <w:jc w:val="both"/>
        <w:rPr>
          <w:color w:val="000000" w:themeColor="text1"/>
        </w:rPr>
      </w:pPr>
      <w:r w:rsidRPr="00A12AC7">
        <w:rPr>
          <w:rFonts w:ascii="Fira Sans" w:hAnsi="Fira Sans"/>
          <w:b/>
          <w:bCs/>
          <w:color w:val="595454"/>
          <w:lang w:eastAsia="en-NZ"/>
        </w:rPr>
        <w:t xml:space="preserve"> </w:t>
      </w:r>
      <w:r w:rsidRPr="00896E25">
        <w:rPr>
          <w:rFonts w:ascii="Fira Sans" w:hAnsi="Fira Sans"/>
          <w:b/>
          <w:bCs/>
          <w:color w:val="595454"/>
          <w:lang w:eastAsia="en-NZ"/>
        </w:rPr>
        <w:t xml:space="preserve">Surgery </w:t>
      </w:r>
      <w:r>
        <w:rPr>
          <w:rFonts w:ascii="Fira Sans" w:hAnsi="Fira Sans"/>
          <w:b/>
          <w:bCs/>
          <w:color w:val="3B3838" w:themeColor="background2" w:themeShade="40"/>
          <w:lang w:eastAsia="en-NZ"/>
        </w:rPr>
        <w:t xml:space="preserve">- </w:t>
      </w:r>
      <w:r w:rsidRPr="0032191E">
        <w:rPr>
          <w:rFonts w:ascii="Fira Sans" w:hAnsi="Fira Sans"/>
          <w:color w:val="000000" w:themeColor="text1"/>
          <w:lang w:eastAsia="en-NZ"/>
        </w:rPr>
        <w:t xml:space="preserve">there is no routine therapeutic role for surgery in managing </w:t>
      </w:r>
      <w:r>
        <w:rPr>
          <w:rFonts w:ascii="Fira Sans" w:hAnsi="Fira Sans"/>
          <w:color w:val="000000" w:themeColor="text1"/>
          <w:lang w:eastAsia="en-NZ"/>
        </w:rPr>
        <w:t xml:space="preserve">people </w:t>
      </w:r>
      <w:r w:rsidRPr="0032191E">
        <w:rPr>
          <w:rFonts w:ascii="Fira Sans" w:hAnsi="Fira Sans"/>
          <w:color w:val="000000" w:themeColor="text1"/>
          <w:lang w:eastAsia="en-NZ"/>
        </w:rPr>
        <w:t xml:space="preserve">with </w:t>
      </w:r>
      <w:r>
        <w:rPr>
          <w:rFonts w:ascii="Fira Sans" w:hAnsi="Fira Sans"/>
          <w:color w:val="000000" w:themeColor="text1"/>
          <w:lang w:eastAsia="en-NZ"/>
        </w:rPr>
        <w:t>chronic lymphocytic leukaemia</w:t>
      </w:r>
      <w:r w:rsidRPr="0032191E">
        <w:rPr>
          <w:rFonts w:ascii="Fira Sans" w:hAnsi="Fira Sans"/>
          <w:color w:val="000000" w:themeColor="text1"/>
          <w:lang w:eastAsia="en-NZ"/>
        </w:rPr>
        <w:t xml:space="preserve">, except for very rare </w:t>
      </w:r>
      <w:r>
        <w:rPr>
          <w:rFonts w:ascii="Fira Sans" w:hAnsi="Fira Sans"/>
          <w:color w:val="000000" w:themeColor="text1"/>
          <w:lang w:eastAsia="en-NZ"/>
        </w:rPr>
        <w:t>cases</w:t>
      </w:r>
      <w:r w:rsidRPr="0032191E">
        <w:rPr>
          <w:rFonts w:ascii="Fira Sans" w:hAnsi="Fira Sans"/>
          <w:color w:val="000000" w:themeColor="text1"/>
          <w:lang w:eastAsia="en-NZ"/>
        </w:rPr>
        <w:t xml:space="preserve"> where splenectomy can be beneficial.</w:t>
      </w:r>
    </w:p>
    <w:p w14:paraId="5F880E02" w14:textId="41BB0FE2" w:rsidR="00DE707F" w:rsidRPr="001D00A5" w:rsidRDefault="00DE707F" w:rsidP="002B50E8">
      <w:pPr>
        <w:pStyle w:val="ListParagraph"/>
        <w:numPr>
          <w:ilvl w:val="0"/>
          <w:numId w:val="5"/>
        </w:numPr>
        <w:tabs>
          <w:tab w:val="left" w:pos="756"/>
        </w:tabs>
        <w:spacing w:before="240" w:after="120" w:line="240" w:lineRule="auto"/>
        <w:ind w:left="568" w:hanging="284"/>
        <w:contextualSpacing w:val="0"/>
        <w:jc w:val="both"/>
        <w:rPr>
          <w:color w:val="000000" w:themeColor="text1"/>
        </w:rPr>
      </w:pPr>
      <w:r w:rsidRPr="00C546F8">
        <w:rPr>
          <w:rFonts w:ascii="Fira Sans" w:hAnsi="Fira Sans"/>
          <w:b/>
          <w:bCs/>
          <w:color w:val="595454"/>
          <w:lang w:eastAsia="en-NZ"/>
        </w:rPr>
        <w:t xml:space="preserve">Radiation therapy </w:t>
      </w:r>
      <w:r w:rsidRPr="00C546F8">
        <w:rPr>
          <w:rFonts w:ascii="Fira Sans" w:hAnsi="Fira Sans"/>
          <w:b/>
          <w:bCs/>
          <w:color w:val="3B3838" w:themeColor="background2" w:themeShade="40"/>
          <w:lang w:eastAsia="en-NZ"/>
        </w:rPr>
        <w:t xml:space="preserve">- </w:t>
      </w:r>
      <w:r w:rsidR="00C546F8" w:rsidRPr="00C546F8">
        <w:rPr>
          <w:rFonts w:ascii="Fira Sans" w:hAnsi="Fira Sans"/>
          <w:color w:val="000000" w:themeColor="text1"/>
          <w:lang w:eastAsia="en-NZ"/>
        </w:rPr>
        <w:t>h</w:t>
      </w:r>
      <w:r w:rsidRPr="00C546F8">
        <w:rPr>
          <w:rFonts w:ascii="Fira Sans" w:hAnsi="Fira Sans"/>
          <w:color w:val="000000" w:themeColor="text1"/>
          <w:lang w:eastAsia="en-NZ"/>
        </w:rPr>
        <w:t xml:space="preserve">as a limited role in </w:t>
      </w:r>
      <w:r w:rsidR="0004760D">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04760D">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04760D">
        <w:rPr>
          <w:rFonts w:ascii="Fira Sans" w:hAnsi="Fira Sans"/>
          <w:color w:val="000000" w:themeColor="text1"/>
          <w:lang w:eastAsia="en-NZ"/>
        </w:rPr>
        <w:t>l</w:t>
      </w:r>
      <w:r w:rsidR="00CE7CE5">
        <w:rPr>
          <w:rFonts w:ascii="Fira Sans" w:hAnsi="Fira Sans"/>
          <w:color w:val="000000" w:themeColor="text1"/>
          <w:lang w:eastAsia="en-NZ"/>
        </w:rPr>
        <w:t>eukaemia</w:t>
      </w:r>
      <w:r w:rsidR="00192567" w:rsidRPr="00C546F8">
        <w:rPr>
          <w:rFonts w:ascii="Fira Sans" w:hAnsi="Fira Sans"/>
          <w:color w:val="000000" w:themeColor="text1"/>
          <w:lang w:eastAsia="en-NZ"/>
        </w:rPr>
        <w:t xml:space="preserve"> but</w:t>
      </w:r>
      <w:r w:rsidRPr="00C546F8">
        <w:rPr>
          <w:rFonts w:ascii="Fira Sans" w:hAnsi="Fira Sans"/>
          <w:color w:val="000000" w:themeColor="text1"/>
          <w:lang w:eastAsia="en-NZ"/>
        </w:rPr>
        <w:t xml:space="preserve"> can be used to treat obstructive</w:t>
      </w:r>
      <w:r w:rsidR="007855E7">
        <w:rPr>
          <w:rFonts w:ascii="Fira Sans" w:hAnsi="Fira Sans"/>
          <w:color w:val="000000" w:themeColor="text1"/>
          <w:lang w:eastAsia="en-NZ"/>
        </w:rPr>
        <w:t xml:space="preserve"> and/or </w:t>
      </w:r>
      <w:r w:rsidRPr="00C546F8">
        <w:rPr>
          <w:rFonts w:ascii="Fira Sans" w:hAnsi="Fira Sans"/>
          <w:color w:val="000000" w:themeColor="text1"/>
          <w:lang w:eastAsia="en-NZ"/>
        </w:rPr>
        <w:t>bulky nodes</w:t>
      </w:r>
      <w:r w:rsidR="007855E7">
        <w:rPr>
          <w:rFonts w:ascii="Fira Sans" w:hAnsi="Fira Sans"/>
          <w:color w:val="000000" w:themeColor="text1"/>
          <w:lang w:eastAsia="en-NZ"/>
        </w:rPr>
        <w:t>,</w:t>
      </w:r>
      <w:r w:rsidRPr="00C546F8">
        <w:rPr>
          <w:rFonts w:ascii="Fira Sans" w:hAnsi="Fira Sans"/>
          <w:color w:val="000000" w:themeColor="text1"/>
          <w:lang w:eastAsia="en-NZ"/>
        </w:rPr>
        <w:t xml:space="preserve"> </w:t>
      </w:r>
      <w:r w:rsidR="001B31F8">
        <w:rPr>
          <w:rFonts w:ascii="Fira Sans" w:hAnsi="Fira Sans"/>
          <w:color w:val="000000" w:themeColor="text1"/>
          <w:lang w:eastAsia="en-NZ"/>
        </w:rPr>
        <w:t xml:space="preserve">severe </w:t>
      </w:r>
      <w:r w:rsidRPr="00C546F8">
        <w:rPr>
          <w:rFonts w:ascii="Fira Sans" w:hAnsi="Fira Sans"/>
          <w:color w:val="000000" w:themeColor="text1"/>
          <w:lang w:eastAsia="en-NZ"/>
        </w:rPr>
        <w:t>symptomatic splenomegaly, or to reduce symptoms during palliative treatment (e.g.</w:t>
      </w:r>
      <w:r w:rsidR="004A0473">
        <w:rPr>
          <w:rFonts w:ascii="Fira Sans" w:hAnsi="Fira Sans"/>
          <w:color w:val="000000" w:themeColor="text1"/>
          <w:lang w:eastAsia="en-NZ"/>
        </w:rPr>
        <w:t>,</w:t>
      </w:r>
      <w:r w:rsidRPr="00C546F8">
        <w:rPr>
          <w:rFonts w:ascii="Fira Sans" w:hAnsi="Fira Sans"/>
          <w:color w:val="000000" w:themeColor="text1"/>
          <w:lang w:eastAsia="en-NZ"/>
        </w:rPr>
        <w:t xml:space="preserve"> pain resulting from lytic bone lesions).</w:t>
      </w:r>
    </w:p>
    <w:p w14:paraId="28DCCDD2" w14:textId="5A6EB0B3" w:rsidR="001D00A5" w:rsidRDefault="001D00A5" w:rsidP="001D00A5">
      <w:pPr>
        <w:tabs>
          <w:tab w:val="left" w:pos="756"/>
        </w:tabs>
        <w:spacing w:before="240" w:after="120" w:line="240" w:lineRule="auto"/>
        <w:jc w:val="both"/>
        <w:rPr>
          <w:color w:val="000000" w:themeColor="text1"/>
        </w:rPr>
      </w:pPr>
      <w:r w:rsidRPr="00E47815">
        <w:rPr>
          <w:noProof/>
          <w:color w:val="000000" w:themeColor="text1"/>
        </w:rPr>
        <mc:AlternateContent>
          <mc:Choice Requires="wps">
            <w:drawing>
              <wp:anchor distT="0" distB="0" distL="114300" distR="114300" simplePos="0" relativeHeight="251658255" behindDoc="1" locked="0" layoutInCell="1" allowOverlap="1" wp14:anchorId="637DA51B" wp14:editId="5425E87F">
                <wp:simplePos x="0" y="0"/>
                <wp:positionH relativeFrom="margin">
                  <wp:align>left</wp:align>
                </wp:positionH>
                <wp:positionV relativeFrom="paragraph">
                  <wp:posOffset>56515</wp:posOffset>
                </wp:positionV>
                <wp:extent cx="5723890" cy="412750"/>
                <wp:effectExtent l="0" t="0" r="10160" b="25400"/>
                <wp:wrapNone/>
                <wp:docPr id="596672851" name="Text Box 596672851"/>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549D3090" w14:textId="2130E5A7" w:rsidR="001D00A5" w:rsidRPr="00FC1D19" w:rsidRDefault="0004760D" w:rsidP="001D00A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1D00A5" w:rsidRPr="00FC1D19">
                              <w:rPr>
                                <w:rFonts w:ascii="Fira Sans" w:eastAsia="Times New Roman" w:hAnsi="Fira Sans"/>
                                <w:b/>
                                <w:color w:val="595454"/>
                                <w:sz w:val="20"/>
                                <w:szCs w:val="20"/>
                                <w:u w:val="single"/>
                                <w:lang w:eastAsia="en-NZ"/>
                              </w:rPr>
                              <w:t xml:space="preserve">eople suitable for </w:t>
                            </w:r>
                            <w:r w:rsidR="001D00A5">
                              <w:rPr>
                                <w:rFonts w:ascii="Fira Sans" w:eastAsia="Times New Roman" w:hAnsi="Fira Sans"/>
                                <w:b/>
                                <w:color w:val="595454"/>
                                <w:sz w:val="20"/>
                                <w:szCs w:val="20"/>
                                <w:u w:val="single"/>
                                <w:lang w:eastAsia="en-NZ"/>
                              </w:rPr>
                              <w:t xml:space="preserve">radiation therapy </w:t>
                            </w:r>
                            <w:r w:rsidR="001D00A5" w:rsidRPr="00FC1D19">
                              <w:rPr>
                                <w:rFonts w:ascii="Fira Sans" w:eastAsia="Times New Roman" w:hAnsi="Fira Sans"/>
                                <w:b/>
                                <w:color w:val="595454"/>
                                <w:sz w:val="20"/>
                                <w:szCs w:val="20"/>
                                <w:lang w:eastAsia="en-NZ"/>
                              </w:rPr>
                              <w:t xml:space="preserve">please refer to The </w:t>
                            </w:r>
                            <w:r w:rsidR="00B53847">
                              <w:rPr>
                                <w:rFonts w:ascii="Fira Sans" w:eastAsia="Times New Roman" w:hAnsi="Fira Sans"/>
                                <w:b/>
                                <w:color w:val="595454"/>
                                <w:sz w:val="20"/>
                                <w:szCs w:val="20"/>
                                <w:lang w:eastAsia="en-NZ"/>
                              </w:rPr>
                              <w:t xml:space="preserve">Radiation Oncology </w:t>
                            </w:r>
                            <w:r w:rsidR="001D00A5">
                              <w:rPr>
                                <w:rFonts w:ascii="Fira Sans" w:eastAsia="Times New Roman" w:hAnsi="Fira Sans"/>
                                <w:b/>
                                <w:color w:val="595454"/>
                                <w:sz w:val="20"/>
                                <w:szCs w:val="20"/>
                                <w:lang w:eastAsia="en-NZ"/>
                              </w:rPr>
                              <w:t xml:space="preserve">Model of Care </w:t>
                            </w:r>
                            <w:r w:rsidR="001D00A5" w:rsidRPr="00FC1D19">
                              <w:rPr>
                                <w:rFonts w:ascii="Fira Sans" w:eastAsia="Times New Roman" w:hAnsi="Fira Sans"/>
                                <w:b/>
                                <w:color w:val="595454"/>
                                <w:sz w:val="20"/>
                                <w:szCs w:val="20"/>
                                <w:lang w:eastAsia="en-NZ"/>
                              </w:rPr>
                              <w:t>(Te Aho o Te Kahu 2024).</w:t>
                            </w:r>
                          </w:p>
                          <w:p w14:paraId="2D5CE220" w14:textId="77777777" w:rsidR="001D00A5" w:rsidRDefault="001D00A5" w:rsidP="001D00A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A51B" id="Text Box 596672851" o:spid="_x0000_s1032" type="#_x0000_t202" style="position:absolute;left:0;text-align:left;margin-left:0;margin-top:4.45pt;width:450.7pt;height:32.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FgFDoTbAAAABQEAAA8AAABkcnMvZG93bnJldi54bWxMj8FOwzAQRO9I/IO1&#10;SNyok4Bok8apQlGRKCdKe3ftJYmI11HstuHvWU5wHM1o5k25mlwvzjiGzpOCdJaAQDLedtQo2H9s&#10;7hYgQtRkde8JFXxjgFV1fVXqwvoLveN5FxvBJRQKraCNcSikDKZFp8PMD0jsffrR6chybKQd9YXL&#10;XS+zJHmUTnfEC60ecN2i+dqdHI90dfa6NS+HPW2yZ1M/vaVrN1fq9maqlyAiTvEvDL/4jA4VMx39&#10;iWwQvQI+EhUschBs5kn6AOKoYH6fg6xK+Z+++gEAAP//AwBQSwECLQAUAAYACAAAACEAtoM4kv4A&#10;AADhAQAAEwAAAAAAAAAAAAAAAAAAAAAAW0NvbnRlbnRfVHlwZXNdLnhtbFBLAQItABQABgAIAAAA&#10;IQA4/SH/1gAAAJQBAAALAAAAAAAAAAAAAAAAAC8BAABfcmVscy8ucmVsc1BLAQItABQABgAIAAAA&#10;IQBaDCRRUgIAALUEAAAOAAAAAAAAAAAAAAAAAC4CAABkcnMvZTJvRG9jLnhtbFBLAQItABQABgAI&#10;AAAAIQBYBQ6E2wAAAAUBAAAPAAAAAAAAAAAAAAAAAKwEAABkcnMvZG93bnJldi54bWxQSwUGAAAA&#10;AAQABADzAAAAtAUAAAAA&#10;" fillcolor="#d9d9d9" strokeweight=".5pt">
                <v:textbox>
                  <w:txbxContent>
                    <w:p w14:paraId="549D3090" w14:textId="2130E5A7" w:rsidR="001D00A5" w:rsidRPr="00FC1D19" w:rsidRDefault="0004760D" w:rsidP="001D00A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1D00A5" w:rsidRPr="00FC1D19">
                        <w:rPr>
                          <w:rFonts w:ascii="Fira Sans" w:eastAsia="Times New Roman" w:hAnsi="Fira Sans"/>
                          <w:b/>
                          <w:color w:val="595454"/>
                          <w:sz w:val="20"/>
                          <w:szCs w:val="20"/>
                          <w:u w:val="single"/>
                          <w:lang w:eastAsia="en-NZ"/>
                        </w:rPr>
                        <w:t xml:space="preserve">eople suitable for </w:t>
                      </w:r>
                      <w:r w:rsidR="001D00A5">
                        <w:rPr>
                          <w:rFonts w:ascii="Fira Sans" w:eastAsia="Times New Roman" w:hAnsi="Fira Sans"/>
                          <w:b/>
                          <w:color w:val="595454"/>
                          <w:sz w:val="20"/>
                          <w:szCs w:val="20"/>
                          <w:u w:val="single"/>
                          <w:lang w:eastAsia="en-NZ"/>
                        </w:rPr>
                        <w:t xml:space="preserve">radiation therapy </w:t>
                      </w:r>
                      <w:r w:rsidR="001D00A5" w:rsidRPr="00FC1D19">
                        <w:rPr>
                          <w:rFonts w:ascii="Fira Sans" w:eastAsia="Times New Roman" w:hAnsi="Fira Sans"/>
                          <w:b/>
                          <w:color w:val="595454"/>
                          <w:sz w:val="20"/>
                          <w:szCs w:val="20"/>
                          <w:lang w:eastAsia="en-NZ"/>
                        </w:rPr>
                        <w:t xml:space="preserve">please refer to The </w:t>
                      </w:r>
                      <w:r w:rsidR="00B53847">
                        <w:rPr>
                          <w:rFonts w:ascii="Fira Sans" w:eastAsia="Times New Roman" w:hAnsi="Fira Sans"/>
                          <w:b/>
                          <w:color w:val="595454"/>
                          <w:sz w:val="20"/>
                          <w:szCs w:val="20"/>
                          <w:lang w:eastAsia="en-NZ"/>
                        </w:rPr>
                        <w:t xml:space="preserve">Radiation Oncology </w:t>
                      </w:r>
                      <w:r w:rsidR="001D00A5">
                        <w:rPr>
                          <w:rFonts w:ascii="Fira Sans" w:eastAsia="Times New Roman" w:hAnsi="Fira Sans"/>
                          <w:b/>
                          <w:color w:val="595454"/>
                          <w:sz w:val="20"/>
                          <w:szCs w:val="20"/>
                          <w:lang w:eastAsia="en-NZ"/>
                        </w:rPr>
                        <w:t xml:space="preserve">Model of Care </w:t>
                      </w:r>
                      <w:r w:rsidR="001D00A5" w:rsidRPr="00FC1D19">
                        <w:rPr>
                          <w:rFonts w:ascii="Fira Sans" w:eastAsia="Times New Roman" w:hAnsi="Fira Sans"/>
                          <w:b/>
                          <w:color w:val="595454"/>
                          <w:sz w:val="20"/>
                          <w:szCs w:val="20"/>
                          <w:lang w:eastAsia="en-NZ"/>
                        </w:rPr>
                        <w:t>(Te Aho o Te Kahu 2024).</w:t>
                      </w:r>
                    </w:p>
                    <w:p w14:paraId="2D5CE220" w14:textId="77777777" w:rsidR="001D00A5" w:rsidRDefault="001D00A5" w:rsidP="001D00A5">
                      <w:pPr>
                        <w:shd w:val="clear" w:color="auto" w:fill="D9D9D9" w:themeFill="background1" w:themeFillShade="D9"/>
                      </w:pPr>
                    </w:p>
                  </w:txbxContent>
                </v:textbox>
                <w10:wrap anchorx="margin"/>
              </v:shape>
            </w:pict>
          </mc:Fallback>
        </mc:AlternateContent>
      </w:r>
    </w:p>
    <w:p w14:paraId="26242B48" w14:textId="77777777" w:rsidR="001D00A5" w:rsidRPr="001D00A5" w:rsidRDefault="001D00A5" w:rsidP="001D00A5">
      <w:pPr>
        <w:tabs>
          <w:tab w:val="left" w:pos="756"/>
        </w:tabs>
        <w:spacing w:before="240" w:after="120" w:line="240" w:lineRule="auto"/>
        <w:jc w:val="both"/>
        <w:rPr>
          <w:color w:val="000000" w:themeColor="text1"/>
        </w:rPr>
      </w:pPr>
    </w:p>
    <w:p w14:paraId="3530A8C0" w14:textId="77777777" w:rsidR="00B7452F" w:rsidRDefault="00B7452F" w:rsidP="00B7452F">
      <w:pPr>
        <w:tabs>
          <w:tab w:val="left" w:pos="756"/>
        </w:tabs>
        <w:spacing w:before="120" w:after="120"/>
        <w:rPr>
          <w:rFonts w:ascii="Fira Sans" w:hAnsi="Fira Sans"/>
          <w:color w:val="000000" w:themeColor="text1"/>
          <w:sz w:val="20"/>
          <w:szCs w:val="20"/>
          <w:lang w:eastAsia="en-NZ"/>
        </w:rPr>
      </w:pPr>
      <w:r w:rsidRPr="001D2527">
        <w:rPr>
          <w:rFonts w:ascii="Fira Sans" w:hAnsi="Fira Sans" w:cs="Arial"/>
          <w:b/>
          <w:bCs/>
          <w:color w:val="595454"/>
          <w:sz w:val="20"/>
          <w:szCs w:val="20"/>
          <w:lang w:eastAsia="en-NZ"/>
        </w:rPr>
        <w:t>Allogeneic stem cell transplant (</w:t>
      </w:r>
      <w:r>
        <w:rPr>
          <w:rFonts w:ascii="Fira Sans" w:hAnsi="Fira Sans" w:cs="Arial"/>
          <w:b/>
          <w:bCs/>
          <w:color w:val="595454"/>
          <w:sz w:val="20"/>
          <w:szCs w:val="20"/>
          <w:lang w:eastAsia="en-NZ"/>
        </w:rPr>
        <w:t>A</w:t>
      </w:r>
      <w:r w:rsidRPr="001D2527">
        <w:rPr>
          <w:rFonts w:ascii="Fira Sans" w:hAnsi="Fira Sans" w:cs="Arial"/>
          <w:b/>
          <w:bCs/>
          <w:color w:val="595454"/>
          <w:sz w:val="20"/>
          <w:szCs w:val="20"/>
          <w:lang w:eastAsia="en-NZ"/>
        </w:rPr>
        <w:t>llo-SCT) </w:t>
      </w:r>
      <w:r>
        <w:rPr>
          <w:rFonts w:ascii="Fira Sans" w:hAnsi="Fira Sans" w:cs="Arial"/>
          <w:color w:val="262626"/>
          <w:sz w:val="20"/>
          <w:szCs w:val="20"/>
          <w:lang w:eastAsia="en-NZ"/>
        </w:rPr>
        <w:t>–</w:t>
      </w:r>
      <w:r>
        <w:rPr>
          <w:rFonts w:ascii="Fira Sans" w:hAnsi="Fira Sans"/>
          <w:color w:val="000000" w:themeColor="text1"/>
          <w:sz w:val="20"/>
          <w:szCs w:val="20"/>
          <w:lang w:eastAsia="en-NZ"/>
        </w:rPr>
        <w:t xml:space="preserve"> is rarely used for chronic lymphocytic leukaemia but may occasionally be used for very aggressive disease if the person is fit enough to tolerate the treatment, and when other treatment options are not likely to be successful. </w:t>
      </w:r>
    </w:p>
    <w:p w14:paraId="257C8615" w14:textId="656FB15D" w:rsidR="00B7452F" w:rsidRDefault="00B7452F" w:rsidP="00CB2332">
      <w:pPr>
        <w:spacing w:before="120" w:after="120" w:line="240" w:lineRule="auto"/>
        <w:jc w:val="both"/>
        <w:textAlignment w:val="baseline"/>
        <w:rPr>
          <w:rFonts w:ascii="Fira Sans" w:hAnsi="Fira Sans"/>
          <w:b/>
          <w:bCs/>
          <w:color w:val="595454"/>
          <w:lang w:eastAsia="en-NZ"/>
        </w:rPr>
      </w:pPr>
      <w:r w:rsidRPr="00E47815">
        <w:rPr>
          <w:noProof/>
          <w:color w:val="000000" w:themeColor="text1"/>
        </w:rPr>
        <mc:AlternateContent>
          <mc:Choice Requires="wps">
            <w:drawing>
              <wp:anchor distT="0" distB="0" distL="114300" distR="114300" simplePos="0" relativeHeight="251670554" behindDoc="1" locked="0" layoutInCell="1" allowOverlap="1" wp14:anchorId="08F418A7" wp14:editId="1762664F">
                <wp:simplePos x="0" y="0"/>
                <wp:positionH relativeFrom="margin">
                  <wp:posOffset>0</wp:posOffset>
                </wp:positionH>
                <wp:positionV relativeFrom="paragraph">
                  <wp:posOffset>-635</wp:posOffset>
                </wp:positionV>
                <wp:extent cx="5723890" cy="412750"/>
                <wp:effectExtent l="0" t="0" r="10160" b="25400"/>
                <wp:wrapNone/>
                <wp:docPr id="1417269455" name="Text Box 1417269455"/>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9461C34" w14:textId="77777777" w:rsidR="00B7452F" w:rsidRPr="00FC1D19" w:rsidRDefault="00B7452F" w:rsidP="00B7452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 xml:space="preserve">allogeneic stem cell transplant (AlloSCT)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Transplant &amp; Cellular Therapy Services in Aotearoa</w:t>
                            </w:r>
                            <w:r w:rsidRPr="00FC1D19">
                              <w:rPr>
                                <w:rFonts w:ascii="Fira Sans" w:eastAsia="Times New Roman" w:hAnsi="Fira Sans"/>
                                <w:b/>
                                <w:color w:val="595454"/>
                                <w:sz w:val="20"/>
                                <w:szCs w:val="20"/>
                                <w:lang w:eastAsia="en-NZ"/>
                              </w:rPr>
                              <w:t xml:space="preserve"> (Te Aho o Te Kahu 2024).</w:t>
                            </w:r>
                          </w:p>
                          <w:p w14:paraId="11B4F034" w14:textId="77777777" w:rsidR="00B7452F" w:rsidRDefault="00B7452F" w:rsidP="00B7452F">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18A7" id="Text Box 1417269455" o:spid="_x0000_s1033" type="#_x0000_t202" style="position:absolute;left:0;text-align:left;margin-left:0;margin-top:-.05pt;width:450.7pt;height:32.5pt;z-index:-2516459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ZoyvBtsAAAAFAQAADwAAAGRycy9kb3ducmV2LnhtbEyPQU/CQBSE7yb+&#10;h80z8QbbNgShdksqBhLlBOJ92X22jd23TXeB8u99nvQ4mcnMN8VqdJ244BBaTwrSaQICyXjbUq3g&#10;+LGZLECEqMnqzhMquGGAVXl/V+jc+ivt8XKIteASCrlW0MTY51IG06DTYep7JPa+/OB0ZDnU0g76&#10;yuWuk1mSzKXTLfFCo3tcN2i+D2fHI22Vvb2b7eeRNtmrqV526do9KfX4MFbPICKO8S8Mv/iMDiUz&#10;nfyZbBCdAj4SFUxSEGwuk3QG4qRgPluCLAv5n778AQAA//8DAFBLAQItABQABgAIAAAAIQC2gziS&#10;/gAAAOEBAAATAAAAAAAAAAAAAAAAAAAAAABbQ29udGVudF9UeXBlc10ueG1sUEsBAi0AFAAGAAgA&#10;AAAhADj9If/WAAAAlAEAAAsAAAAAAAAAAAAAAAAALwEAAF9yZWxzLy5yZWxzUEsBAi0AFAAGAAgA&#10;AAAhACW+a4RUAgAAtQQAAA4AAAAAAAAAAAAAAAAALgIAAGRycy9lMm9Eb2MueG1sUEsBAi0AFAAG&#10;AAgAAAAhAGaMrwbbAAAABQEAAA8AAAAAAAAAAAAAAAAArgQAAGRycy9kb3ducmV2LnhtbFBLBQYA&#10;AAAABAAEAPMAAAC2BQAAAAA=&#10;" fillcolor="#d9d9d9" strokeweight=".5pt">
                <v:textbox>
                  <w:txbxContent>
                    <w:p w14:paraId="79461C34" w14:textId="77777777" w:rsidR="00B7452F" w:rsidRPr="00FC1D19" w:rsidRDefault="00B7452F" w:rsidP="00B7452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w:t>
                      </w:r>
                      <w:proofErr w:type="spellStart"/>
                      <w:r>
                        <w:rPr>
                          <w:rFonts w:ascii="Fira Sans" w:eastAsia="Times New Roman" w:hAnsi="Fira Sans"/>
                          <w:b/>
                          <w:color w:val="595454"/>
                          <w:sz w:val="20"/>
                          <w:szCs w:val="20"/>
                          <w:u w:val="single"/>
                          <w:lang w:eastAsia="en-NZ"/>
                        </w:rPr>
                        <w:t>AlloSCT</w:t>
                      </w:r>
                      <w:proofErr w:type="spellEnd"/>
                      <w:r>
                        <w:rPr>
                          <w:rFonts w:ascii="Fira Sans" w:eastAsia="Times New Roman" w:hAnsi="Fira Sans"/>
                          <w:b/>
                          <w:color w:val="595454"/>
                          <w:sz w:val="20"/>
                          <w:szCs w:val="20"/>
                          <w:u w:val="single"/>
                          <w:lang w:eastAsia="en-NZ"/>
                        </w:rPr>
                        <w:t xml:space="preserve">)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Transplant &amp; Cellular Therapy Services in Aotearoa</w:t>
                      </w:r>
                      <w:r w:rsidRPr="00FC1D19">
                        <w:rPr>
                          <w:rFonts w:ascii="Fira Sans" w:eastAsia="Times New Roman" w:hAnsi="Fira Sans"/>
                          <w:b/>
                          <w:color w:val="595454"/>
                          <w:sz w:val="20"/>
                          <w:szCs w:val="20"/>
                          <w:lang w:eastAsia="en-NZ"/>
                        </w:rPr>
                        <w:t xml:space="preserve"> (Te Aho o Te Kahu 2024).</w:t>
                      </w:r>
                    </w:p>
                    <w:p w14:paraId="11B4F034" w14:textId="77777777" w:rsidR="00B7452F" w:rsidRDefault="00B7452F" w:rsidP="00B7452F">
                      <w:pPr>
                        <w:shd w:val="clear" w:color="auto" w:fill="D9D9D9" w:themeFill="background1" w:themeFillShade="D9"/>
                      </w:pPr>
                    </w:p>
                  </w:txbxContent>
                </v:textbox>
                <w10:wrap anchorx="margin"/>
              </v:shape>
            </w:pict>
          </mc:Fallback>
        </mc:AlternateContent>
      </w:r>
    </w:p>
    <w:p w14:paraId="0B7B759B" w14:textId="77777777" w:rsidR="00B7452F" w:rsidRDefault="00B7452F" w:rsidP="00192567">
      <w:pPr>
        <w:spacing w:before="120" w:after="120" w:line="240" w:lineRule="auto"/>
        <w:jc w:val="both"/>
        <w:textAlignment w:val="baseline"/>
        <w:rPr>
          <w:rFonts w:ascii="Fira Sans" w:hAnsi="Fira Sans"/>
          <w:b/>
          <w:bCs/>
          <w:color w:val="595454"/>
          <w:lang w:eastAsia="en-NZ"/>
        </w:rPr>
      </w:pPr>
    </w:p>
    <w:p w14:paraId="42D7DAA2" w14:textId="7E8BF699" w:rsidR="00712E2A" w:rsidRPr="007E1EBF" w:rsidRDefault="00712E2A" w:rsidP="00712E2A">
      <w:pPr>
        <w:tabs>
          <w:tab w:val="left" w:pos="756"/>
        </w:tabs>
        <w:spacing w:before="240" w:after="120" w:line="240" w:lineRule="auto"/>
        <w:jc w:val="both"/>
        <w:rPr>
          <w:rFonts w:ascii="Fira Sans" w:hAnsi="Fira Sans"/>
          <w:b/>
          <w:bCs/>
          <w:color w:val="595454"/>
          <w:lang w:eastAsia="en-NZ"/>
        </w:rPr>
      </w:pPr>
      <w:r w:rsidRPr="007E1EBF">
        <w:rPr>
          <w:rFonts w:ascii="Fira Sans" w:hAnsi="Fira Sans"/>
          <w:b/>
          <w:bCs/>
          <w:color w:val="595454"/>
          <w:lang w:eastAsia="en-NZ"/>
        </w:rPr>
        <w:t xml:space="preserve">Timeframes for starting treatment  </w:t>
      </w:r>
    </w:p>
    <w:p w14:paraId="510BE73E" w14:textId="44540AF7" w:rsidR="00DE707F" w:rsidRPr="00192567" w:rsidRDefault="00DE707F" w:rsidP="00192567">
      <w:pPr>
        <w:spacing w:before="120" w:after="120" w:line="240" w:lineRule="auto"/>
        <w:jc w:val="both"/>
        <w:textAlignment w:val="baseline"/>
        <w:rPr>
          <w:rFonts w:ascii="Fira Sans" w:hAnsi="Fira Sans"/>
          <w:color w:val="000000" w:themeColor="text1"/>
          <w:lang w:eastAsia="en-NZ"/>
        </w:rPr>
      </w:pPr>
      <w:r w:rsidRPr="00192567">
        <w:rPr>
          <w:rFonts w:ascii="Fira Sans" w:hAnsi="Fira Sans"/>
          <w:color w:val="000000" w:themeColor="text1"/>
          <w:lang w:eastAsia="en-NZ"/>
        </w:rPr>
        <w:t>Where organ preservation is the goal</w:t>
      </w:r>
      <w:r w:rsidR="00C762AF">
        <w:rPr>
          <w:rFonts w:ascii="Fira Sans" w:hAnsi="Fira Sans"/>
          <w:color w:val="000000" w:themeColor="text1"/>
          <w:lang w:eastAsia="en-NZ"/>
        </w:rPr>
        <w:t xml:space="preserve">, as in </w:t>
      </w:r>
      <w:r w:rsidRPr="00192567">
        <w:rPr>
          <w:rFonts w:ascii="Fira Sans" w:hAnsi="Fira Sans"/>
          <w:color w:val="000000" w:themeColor="text1"/>
          <w:lang w:eastAsia="en-NZ"/>
        </w:rPr>
        <w:t>hydronephrosis</w:t>
      </w:r>
      <w:r w:rsidR="00C762AF">
        <w:rPr>
          <w:rFonts w:ascii="Fira Sans" w:hAnsi="Fira Sans"/>
          <w:color w:val="000000" w:themeColor="text1"/>
          <w:lang w:eastAsia="en-NZ"/>
        </w:rPr>
        <w:t>,</w:t>
      </w:r>
      <w:r w:rsidRPr="00192567">
        <w:rPr>
          <w:rFonts w:ascii="Fira Sans" w:hAnsi="Fira Sans"/>
          <w:color w:val="000000" w:themeColor="text1"/>
          <w:lang w:eastAsia="en-NZ"/>
        </w:rPr>
        <w:t xml:space="preserve"> radiation should commence </w:t>
      </w:r>
      <w:r w:rsidRPr="00CC09BF">
        <w:rPr>
          <w:rFonts w:ascii="Fira Sans" w:hAnsi="Fira Sans"/>
          <w:b/>
          <w:bCs/>
          <w:lang w:eastAsia="en-NZ"/>
        </w:rPr>
        <w:t>within 72 hours</w:t>
      </w:r>
      <w:r w:rsidRPr="00CC09BF">
        <w:rPr>
          <w:rFonts w:ascii="Fira Sans" w:hAnsi="Fira Sans"/>
          <w:lang w:eastAsia="en-NZ"/>
        </w:rPr>
        <w:t xml:space="preserve"> </w:t>
      </w:r>
      <w:r w:rsidRPr="00192567">
        <w:rPr>
          <w:rFonts w:ascii="Fira Sans" w:hAnsi="Fira Sans"/>
          <w:color w:val="000000" w:themeColor="text1"/>
          <w:lang w:eastAsia="en-NZ"/>
        </w:rPr>
        <w:t xml:space="preserve">of </w:t>
      </w:r>
      <w:r w:rsidR="00577C8C">
        <w:rPr>
          <w:rFonts w:ascii="Fira Sans" w:hAnsi="Fira Sans"/>
          <w:color w:val="000000" w:themeColor="text1"/>
          <w:lang w:eastAsia="en-NZ"/>
        </w:rPr>
        <w:t>determining the need</w:t>
      </w:r>
      <w:r w:rsidRPr="00192567">
        <w:rPr>
          <w:rFonts w:ascii="Fira Sans" w:hAnsi="Fira Sans"/>
          <w:color w:val="000000" w:themeColor="text1"/>
          <w:lang w:eastAsia="en-NZ"/>
        </w:rPr>
        <w:t>. </w:t>
      </w:r>
    </w:p>
    <w:p w14:paraId="47B1745F" w14:textId="3D38C722" w:rsidR="00485E7E" w:rsidRDefault="00DE707F" w:rsidP="00485E7E">
      <w:pPr>
        <w:spacing w:before="120" w:after="120" w:line="240" w:lineRule="auto"/>
        <w:jc w:val="both"/>
        <w:textAlignment w:val="baseline"/>
        <w:rPr>
          <w:rFonts w:ascii="Fira Sans" w:hAnsi="Fira Sans"/>
          <w:lang w:eastAsia="en-NZ"/>
        </w:rPr>
      </w:pPr>
      <w:r w:rsidRPr="00192567">
        <w:rPr>
          <w:rFonts w:ascii="Fira Sans" w:hAnsi="Fira Sans"/>
          <w:color w:val="000000" w:themeColor="text1"/>
          <w:lang w:eastAsia="en-NZ"/>
        </w:rPr>
        <w:t xml:space="preserve">Where </w:t>
      </w:r>
      <w:r w:rsidR="00773162">
        <w:rPr>
          <w:rFonts w:ascii="Fira Sans" w:hAnsi="Fira Sans"/>
          <w:color w:val="000000" w:themeColor="text1"/>
          <w:lang w:eastAsia="en-NZ"/>
        </w:rPr>
        <w:t xml:space="preserve">symptom relief and </w:t>
      </w:r>
      <w:r w:rsidR="00485E7E">
        <w:rPr>
          <w:rFonts w:ascii="Fira Sans" w:hAnsi="Fira Sans"/>
          <w:color w:val="000000" w:themeColor="text1"/>
          <w:lang w:eastAsia="en-NZ"/>
        </w:rPr>
        <w:t>palliation are the goals</w:t>
      </w:r>
      <w:r w:rsidRPr="00192567">
        <w:rPr>
          <w:rFonts w:ascii="Fira Sans" w:hAnsi="Fira Sans"/>
          <w:color w:val="000000" w:themeColor="text1"/>
          <w:lang w:eastAsia="en-NZ"/>
        </w:rPr>
        <w:t xml:space="preserve">, appropriate timing is guided by the severity of symptoms and can be commenced </w:t>
      </w:r>
      <w:r w:rsidRPr="00CC09BF">
        <w:rPr>
          <w:rFonts w:ascii="Fira Sans" w:hAnsi="Fira Sans"/>
          <w:b/>
          <w:bCs/>
          <w:lang w:eastAsia="en-NZ"/>
        </w:rPr>
        <w:t xml:space="preserve">within </w:t>
      </w:r>
      <w:r w:rsidR="006908C1" w:rsidRPr="00CC09BF">
        <w:rPr>
          <w:rFonts w:ascii="Fira Sans" w:hAnsi="Fira Sans"/>
          <w:b/>
          <w:bCs/>
          <w:lang w:eastAsia="en-NZ"/>
        </w:rPr>
        <w:t>2</w:t>
      </w:r>
      <w:r w:rsidRPr="00CC09BF">
        <w:rPr>
          <w:rFonts w:ascii="Fira Sans" w:hAnsi="Fira Sans"/>
          <w:b/>
          <w:bCs/>
          <w:lang w:eastAsia="en-NZ"/>
        </w:rPr>
        <w:t xml:space="preserve"> weeks</w:t>
      </w:r>
      <w:r w:rsidR="00485E7E">
        <w:rPr>
          <w:rFonts w:ascii="Fira Sans" w:hAnsi="Fira Sans"/>
          <w:b/>
          <w:bCs/>
          <w:lang w:eastAsia="en-NZ"/>
        </w:rPr>
        <w:t>.</w:t>
      </w:r>
      <w:r w:rsidRPr="00CC09BF">
        <w:rPr>
          <w:rFonts w:ascii="Fira Sans" w:hAnsi="Fira Sans"/>
          <w:lang w:eastAsia="en-NZ"/>
        </w:rPr>
        <w:t xml:space="preserve"> </w:t>
      </w:r>
    </w:p>
    <w:p w14:paraId="6588CA44" w14:textId="2FA0D253" w:rsidR="00EA1397" w:rsidRPr="00725EE0" w:rsidRDefault="00DE707F" w:rsidP="002B50E8">
      <w:pPr>
        <w:pStyle w:val="ListParagraph"/>
        <w:numPr>
          <w:ilvl w:val="0"/>
          <w:numId w:val="166"/>
        </w:numPr>
        <w:spacing w:before="120" w:after="120" w:line="240" w:lineRule="auto"/>
        <w:ind w:left="568" w:hanging="284"/>
        <w:jc w:val="both"/>
        <w:textAlignment w:val="baseline"/>
        <w:rPr>
          <w:rFonts w:ascii="Fira Sans" w:hAnsi="Fira Sans"/>
          <w:color w:val="ED7D31" w:themeColor="accent2"/>
          <w:lang w:eastAsia="en-NZ"/>
        </w:rPr>
      </w:pPr>
      <w:r w:rsidRPr="00725EE0">
        <w:rPr>
          <w:rFonts w:ascii="Fira Sans" w:hAnsi="Fira Sans"/>
          <w:b/>
          <w:bCs/>
          <w:color w:val="595454"/>
          <w:lang w:eastAsia="en-NZ"/>
        </w:rPr>
        <w:t xml:space="preserve">Palliative </w:t>
      </w:r>
      <w:r w:rsidR="00B04ECE" w:rsidRPr="00725EE0">
        <w:rPr>
          <w:rFonts w:ascii="Fira Sans" w:hAnsi="Fira Sans"/>
          <w:b/>
          <w:bCs/>
          <w:color w:val="595454"/>
          <w:lang w:eastAsia="en-NZ"/>
        </w:rPr>
        <w:t>c</w:t>
      </w:r>
      <w:r w:rsidRPr="00725EE0">
        <w:rPr>
          <w:rFonts w:ascii="Fira Sans" w:hAnsi="Fira Sans"/>
          <w:b/>
          <w:bCs/>
          <w:color w:val="595454"/>
          <w:lang w:eastAsia="en-NZ"/>
        </w:rPr>
        <w:t xml:space="preserve">are </w:t>
      </w:r>
    </w:p>
    <w:p w14:paraId="057E1FD7" w14:textId="3B8C1529" w:rsidR="00E25EC0" w:rsidRDefault="005C55F1" w:rsidP="00C261DC">
      <w:pPr>
        <w:spacing w:after="120" w:line="240" w:lineRule="auto"/>
        <w:jc w:val="both"/>
        <w:textAlignment w:val="baseline"/>
        <w:rPr>
          <w:rFonts w:ascii="Fira Sans" w:hAnsi="Fira Sans"/>
          <w:lang w:val="en-NZ" w:eastAsia="en-NZ"/>
        </w:rPr>
      </w:pPr>
      <w:r w:rsidRPr="005C55F1">
        <w:rPr>
          <w:rFonts w:ascii="Fira Sans" w:hAnsi="Fira Sans"/>
          <w:lang w:val="en-NZ" w:eastAsia="en-NZ"/>
        </w:rPr>
        <w:t xml:space="preserve">Palliative care is an integral part of cancer treatment and care. It offers specific assessments, supportive care </w:t>
      </w:r>
      <w:r w:rsidR="004E3AFB" w:rsidRPr="005C55F1">
        <w:rPr>
          <w:rFonts w:ascii="Fira Sans" w:hAnsi="Fira Sans"/>
          <w:lang w:val="en-NZ" w:eastAsia="en-NZ"/>
        </w:rPr>
        <w:t>programmes,</w:t>
      </w:r>
      <w:r w:rsidRPr="005C55F1">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39125574" w14:textId="52C2CFCA" w:rsidR="005C55F1" w:rsidRPr="005C55F1" w:rsidRDefault="005C55F1" w:rsidP="005C55F1">
      <w:pPr>
        <w:tabs>
          <w:tab w:val="left" w:pos="756"/>
        </w:tabs>
        <w:spacing w:before="120" w:after="120" w:line="240" w:lineRule="auto"/>
        <w:jc w:val="both"/>
        <w:rPr>
          <w:rFonts w:ascii="Fira Sans" w:hAnsi="Fira Sans"/>
          <w:lang w:val="en-NZ" w:eastAsia="en-NZ"/>
        </w:rPr>
      </w:pPr>
      <w:r w:rsidRPr="005C55F1">
        <w:rPr>
          <w:rFonts w:ascii="Fira Sans" w:hAnsi="Fira Sans"/>
          <w:lang w:val="en-NZ" w:eastAsia="en-NZ"/>
        </w:rPr>
        <w:t xml:space="preserve">Treatment includes managing the impact of cancer therapy, including the management of physical symptoms, </w:t>
      </w:r>
      <w:r w:rsidR="00F728B0" w:rsidRPr="005C55F1">
        <w:rPr>
          <w:rFonts w:ascii="Fira Sans" w:hAnsi="Fira Sans"/>
          <w:lang w:val="en-NZ" w:eastAsia="en-NZ"/>
        </w:rPr>
        <w:t>distress,</w:t>
      </w:r>
      <w:r w:rsidRPr="005C55F1">
        <w:rPr>
          <w:rFonts w:ascii="Fira Sans" w:hAnsi="Fira Sans"/>
          <w:lang w:val="en-NZ" w:eastAsia="en-NZ"/>
        </w:rPr>
        <w:t xml:space="preserve"> and other clinical issues a person may experience. </w:t>
      </w:r>
    </w:p>
    <w:p w14:paraId="2B310FC8" w14:textId="4EB06B9C" w:rsidR="00F93D32" w:rsidRPr="00A26DFB" w:rsidRDefault="005C55F1" w:rsidP="00C43D20">
      <w:pPr>
        <w:tabs>
          <w:tab w:val="left" w:pos="756"/>
        </w:tabs>
        <w:spacing w:after="0" w:line="240" w:lineRule="auto"/>
        <w:jc w:val="both"/>
        <w:rPr>
          <w:rFonts w:ascii="Fira Sans" w:hAnsi="Fira Sans"/>
          <w:lang w:val="en-NZ" w:eastAsia="en-NZ"/>
        </w:rPr>
      </w:pPr>
      <w:r w:rsidRPr="005C55F1">
        <w:rPr>
          <w:rFonts w:ascii="Fira Sans" w:hAnsi="Fira Sans"/>
          <w:lang w:val="en-NZ" w:eastAsia="en-NZ"/>
        </w:rPr>
        <w:t xml:space="preserve">Early referral to palliative care and other health services </w:t>
      </w:r>
      <w:r w:rsidR="00155B33">
        <w:rPr>
          <w:rFonts w:ascii="Fira Sans" w:hAnsi="Fira Sans"/>
          <w:lang w:val="en-NZ" w:eastAsia="en-NZ"/>
        </w:rPr>
        <w:t>are</w:t>
      </w:r>
      <w:r w:rsidRPr="005C55F1">
        <w:rPr>
          <w:rFonts w:ascii="Fira Sans" w:hAnsi="Fira Sans"/>
          <w:lang w:val="en-NZ" w:eastAsia="en-NZ"/>
        </w:rPr>
        <w:t xml:space="preserve"> recommended </w:t>
      </w:r>
      <w:r w:rsidRPr="005C55F1">
        <w:rPr>
          <w:rFonts w:ascii="Fira Sans" w:hAnsi="Fira Sans"/>
          <w:color w:val="000000" w:themeColor="text1"/>
          <w:lang w:val="en-NZ" w:eastAsia="en-NZ"/>
        </w:rPr>
        <w:t>to help manage</w:t>
      </w:r>
      <w:r w:rsidR="003E255A">
        <w:rPr>
          <w:rFonts w:ascii="Fira Sans" w:hAnsi="Fira Sans"/>
          <w:color w:val="000000" w:themeColor="text1"/>
          <w:lang w:val="en-NZ" w:eastAsia="en-NZ"/>
        </w:rPr>
        <w:t xml:space="preserve"> </w:t>
      </w:r>
      <w:r w:rsidR="00892519">
        <w:rPr>
          <w:rFonts w:ascii="Fira Sans" w:hAnsi="Fira Sans"/>
          <w:color w:val="000000" w:themeColor="text1"/>
          <w:lang w:val="en-NZ" w:eastAsia="en-NZ"/>
        </w:rPr>
        <w:t xml:space="preserve">disease-related symptoms and </w:t>
      </w:r>
      <w:r w:rsidR="00385FA9">
        <w:rPr>
          <w:rFonts w:ascii="Fira Sans" w:hAnsi="Fira Sans"/>
          <w:lang w:val="en-NZ" w:eastAsia="en-NZ"/>
        </w:rPr>
        <w:t>side effects from treatment</w:t>
      </w:r>
      <w:r w:rsidR="00892519">
        <w:rPr>
          <w:rFonts w:ascii="Fira Sans" w:hAnsi="Fira Sans"/>
          <w:lang w:val="en-NZ" w:eastAsia="en-NZ"/>
        </w:rPr>
        <w:t>.</w:t>
      </w:r>
    </w:p>
    <w:p w14:paraId="72C35DA1" w14:textId="2FD06D17" w:rsidR="00F27D72" w:rsidRPr="00F27D72" w:rsidRDefault="00F27D72" w:rsidP="00CC09BF">
      <w:pPr>
        <w:spacing w:before="120" w:after="120" w:line="240" w:lineRule="auto"/>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sidR="001504A2">
        <w:rPr>
          <w:rFonts w:ascii="Montserrat" w:eastAsia="Times New Roman" w:hAnsi="Montserrat"/>
          <w:b/>
          <w:color w:val="595454"/>
          <w:sz w:val="24"/>
          <w:szCs w:val="24"/>
          <w:lang w:eastAsia="en-NZ"/>
        </w:rPr>
        <w:t>.1</w:t>
      </w:r>
      <w:r w:rsidRPr="00F27D72">
        <w:rPr>
          <w:rFonts w:ascii="Montserrat" w:eastAsia="Times New Roman" w:hAnsi="Montserrat"/>
          <w:b/>
          <w:color w:val="595454"/>
          <w:sz w:val="24"/>
          <w:szCs w:val="24"/>
          <w:lang w:eastAsia="en-NZ"/>
        </w:rPr>
        <w:t xml:space="preserve">   Clinical Trials </w:t>
      </w:r>
    </w:p>
    <w:p w14:paraId="60E79566" w14:textId="07378423" w:rsidR="00271D0C" w:rsidRPr="00137601"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5B3F5A">
        <w:rPr>
          <w:rFonts w:ascii="Fira Sans" w:hAnsi="Fira Sans"/>
          <w:lang w:eastAsia="en-NZ"/>
        </w:rPr>
        <w:t xml:space="preserve">is </w:t>
      </w:r>
      <w:r w:rsidRPr="00F27D72">
        <w:rPr>
          <w:rFonts w:ascii="Fira Sans" w:hAnsi="Fira Sans"/>
          <w:lang w:eastAsia="en-NZ"/>
        </w:rPr>
        <w:t>supported to participate in research or clinical trials where available and appropriate. Many emerging treatments are only available as clinical trials and may require referral to certain trial centers (</w:t>
      </w:r>
      <w:r w:rsidR="005B3F5A">
        <w:rPr>
          <w:rFonts w:ascii="Fira Sans" w:hAnsi="Fira Sans"/>
          <w:lang w:eastAsia="en-NZ"/>
        </w:rPr>
        <w:t>refer</w:t>
      </w:r>
      <w:r w:rsidRPr="00F27D72">
        <w:rPr>
          <w:rFonts w:ascii="Fira Sans" w:hAnsi="Fira Sans"/>
          <w:lang w:eastAsia="en-NZ"/>
        </w:rPr>
        <w:t xml:space="preserve"> principle</w:t>
      </w:r>
      <w:bookmarkStart w:id="41" w:name="_Hlk119935465"/>
      <w:r w:rsidR="0003664F">
        <w:rPr>
          <w:rFonts w:ascii="Fira Sans" w:hAnsi="Fira Sans"/>
          <w:lang w:eastAsia="en-NZ"/>
        </w:rPr>
        <w:t xml:space="preserve"> 8</w:t>
      </w:r>
      <w:r w:rsidRPr="00F27D72">
        <w:rPr>
          <w:rFonts w:ascii="Fira Sans" w:hAnsi="Fira Sans"/>
          <w:lang w:eastAsia="en-NZ"/>
        </w:rPr>
        <w:t>)</w:t>
      </w:r>
      <w:bookmarkEnd w:id="41"/>
      <w:r w:rsidRPr="00F27D72">
        <w:rPr>
          <w:rFonts w:ascii="Fira Sans" w:hAnsi="Fira Sans"/>
          <w:lang w:eastAsia="en-NZ"/>
        </w:rPr>
        <w:t xml:space="preserve">.  </w:t>
      </w:r>
    </w:p>
    <w:p w14:paraId="494EBB07" w14:textId="6BDA65CE" w:rsidR="00172C27" w:rsidRPr="00271D0C" w:rsidRDefault="005C5AB8" w:rsidP="00841726">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3419DB75" w14:textId="67F712EE" w:rsidR="00D23EAC" w:rsidRPr="00B52053" w:rsidRDefault="00B52053" w:rsidP="00273808">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FF2D43">
        <w:rPr>
          <w:rFonts w:ascii="Fira Sans" w:hAnsi="Fira Sans"/>
          <w:lang w:val="en-NZ" w:eastAsia="en-NZ"/>
        </w:rPr>
        <w:t>to</w:t>
      </w:r>
      <w:r w:rsidRPr="00B52053">
        <w:rPr>
          <w:rFonts w:ascii="Fira Sans" w:hAnsi="Fira Sans"/>
          <w:lang w:val="en-NZ" w:eastAsia="en-NZ"/>
        </w:rPr>
        <w:t xml:space="preserve"> the person and their whānau and clinicians</w:t>
      </w:r>
      <w:r w:rsidR="00CD1034">
        <w:rPr>
          <w:rFonts w:ascii="Fira Sans" w:hAnsi="Fira Sans"/>
          <w:lang w:val="en-NZ" w:eastAsia="en-NZ"/>
        </w:rPr>
        <w:t xml:space="preserve"> (</w:t>
      </w:r>
      <w:r w:rsidR="00CD1034" w:rsidRPr="00B52053">
        <w:rPr>
          <w:rFonts w:ascii="Fira Sans" w:hAnsi="Fira Sans"/>
          <w:lang w:val="en-NZ" w:eastAsia="en-NZ"/>
        </w:rPr>
        <w:t>including primary care</w:t>
      </w:r>
      <w:r w:rsidR="00CD1034">
        <w:rPr>
          <w:rFonts w:ascii="Fira Sans" w:hAnsi="Fira Sans"/>
          <w:lang w:val="en-NZ" w:eastAsia="en-NZ"/>
        </w:rPr>
        <w:t>)</w:t>
      </w:r>
      <w:r w:rsidRPr="00B52053">
        <w:rPr>
          <w:rFonts w:ascii="Fira Sans" w:hAnsi="Fira Sans"/>
          <w:lang w:val="en-NZ" w:eastAsia="en-NZ"/>
        </w:rPr>
        <w:t xml:space="preserve"> involved in their follow</w:t>
      </w:r>
      <w:r w:rsidR="00535E84">
        <w:rPr>
          <w:rFonts w:ascii="Fira Sans" w:hAnsi="Fira Sans"/>
          <w:lang w:val="en-NZ" w:eastAsia="en-NZ"/>
        </w:rPr>
        <w:t xml:space="preserve"> </w:t>
      </w:r>
      <w:r w:rsidRPr="00B52053">
        <w:rPr>
          <w:rFonts w:ascii="Fira Sans" w:hAnsi="Fira Sans"/>
          <w:lang w:val="en-NZ" w:eastAsia="en-NZ"/>
        </w:rPr>
        <w:t>up care. The summary includes:</w:t>
      </w:r>
    </w:p>
    <w:p w14:paraId="60A496D9" w14:textId="77777777"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relevant diagnostic tests performed and results</w:t>
      </w:r>
    </w:p>
    <w:p w14:paraId="253BF121" w14:textId="0129786A"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 xml:space="preserve">cancer diagnosis, characteristics, </w:t>
      </w:r>
      <w:r w:rsidR="00312C31"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treatment received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2E2A" w:rsidRPr="00E17404" w14:paraId="63BFDC55" w14:textId="77777777" w:rsidTr="00B44539">
        <w:trPr>
          <w:cantSplit/>
          <w:trHeight w:val="170"/>
          <w:jc w:val="center"/>
        </w:trPr>
        <w:tc>
          <w:tcPr>
            <w:tcW w:w="1256" w:type="dxa"/>
            <w:tcBorders>
              <w:right w:val="single" w:sz="18" w:space="0" w:color="FFF7E9"/>
            </w:tcBorders>
            <w:shd w:val="clear" w:color="auto" w:fill="C2D9BA"/>
            <w:vAlign w:val="center"/>
          </w:tcPr>
          <w:p w14:paraId="2874DFC1" w14:textId="77777777" w:rsidR="00712E2A" w:rsidRPr="00410947" w:rsidRDefault="00712E2A"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B8C342" w14:textId="77777777" w:rsidR="00712E2A" w:rsidRPr="00761A5A" w:rsidRDefault="00712E2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9279425" w14:textId="77777777" w:rsidR="00712E2A" w:rsidRPr="00C6732C" w:rsidRDefault="00712E2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E6B08C4" w14:textId="77777777" w:rsidR="00712E2A" w:rsidRPr="00347855" w:rsidRDefault="00712E2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B3BF8F6" w14:textId="77777777" w:rsidR="00712E2A" w:rsidRPr="00347855" w:rsidRDefault="00712E2A"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CA99DC" w14:textId="77777777" w:rsidR="00712E2A" w:rsidRPr="00537E6F" w:rsidRDefault="00712E2A"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57D5201" w14:textId="77777777" w:rsidR="00712E2A" w:rsidRPr="00537E6F" w:rsidRDefault="00712E2A" w:rsidP="00B44539">
            <w:pPr>
              <w:jc w:val="center"/>
              <w:rPr>
                <w:sz w:val="14"/>
                <w:szCs w:val="14"/>
              </w:rPr>
            </w:pPr>
            <w:r w:rsidRPr="00537E6F">
              <w:rPr>
                <w:rFonts w:eastAsia="Fira Sans" w:cs="Fira Sans"/>
                <w:sz w:val="14"/>
                <w:szCs w:val="14"/>
                <w:lang w:eastAsia="en-NZ"/>
              </w:rPr>
              <w:t>Palliative and end of life care</w:t>
            </w:r>
          </w:p>
        </w:tc>
      </w:tr>
    </w:tbl>
    <w:p w14:paraId="5D2AB812" w14:textId="77777777" w:rsidR="00B52053" w:rsidRPr="00B52053" w:rsidRDefault="00B52053" w:rsidP="00712E2A">
      <w:pPr>
        <w:numPr>
          <w:ilvl w:val="0"/>
          <w:numId w:val="167"/>
        </w:numPr>
        <w:tabs>
          <w:tab w:val="left" w:pos="756"/>
        </w:tabs>
        <w:spacing w:before="120" w:after="0" w:line="240" w:lineRule="auto"/>
        <w:ind w:left="568" w:hanging="284"/>
        <w:jc w:val="both"/>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supportive care services provided</w:t>
      </w:r>
    </w:p>
    <w:p w14:paraId="68743F35" w14:textId="3831F2A2" w:rsidR="00B52053" w:rsidRPr="00B52053" w:rsidRDefault="00B52053" w:rsidP="00841726">
      <w:pPr>
        <w:numPr>
          <w:ilvl w:val="0"/>
          <w:numId w:val="167"/>
        </w:numPr>
        <w:tabs>
          <w:tab w:val="left" w:pos="756"/>
        </w:tabs>
        <w:spacing w:after="120" w:line="240" w:lineRule="auto"/>
        <w:ind w:left="568" w:hanging="284"/>
        <w:jc w:val="both"/>
        <w:rPr>
          <w:rFonts w:ascii="Fira Sans" w:hAnsi="Fira Sans"/>
          <w:lang w:val="en-NZ" w:eastAsia="en-NZ"/>
        </w:rPr>
      </w:pPr>
      <w:r w:rsidRPr="00B52053">
        <w:rPr>
          <w:rFonts w:ascii="Fira Sans" w:hAnsi="Fira Sans"/>
          <w:lang w:val="en-NZ" w:eastAsia="en-NZ"/>
        </w:rPr>
        <w:t>recommended follow</w:t>
      </w:r>
      <w:r w:rsidR="00535E84">
        <w:rPr>
          <w:rFonts w:ascii="Fira Sans" w:hAnsi="Fira Sans"/>
          <w:lang w:val="en-NZ" w:eastAsia="en-NZ"/>
        </w:rPr>
        <w:t xml:space="preserve"> </w:t>
      </w:r>
      <w:r w:rsidRPr="00B52053">
        <w:rPr>
          <w:rFonts w:ascii="Fira Sans" w:hAnsi="Fira Sans"/>
          <w:lang w:val="en-NZ" w:eastAsia="en-NZ"/>
        </w:rPr>
        <w:t>up and surveillance.</w:t>
      </w:r>
    </w:p>
    <w:p w14:paraId="78BBB84B" w14:textId="77777777" w:rsidR="00841726" w:rsidRDefault="005C5AB8" w:rsidP="00841726">
      <w:pPr>
        <w:tabs>
          <w:tab w:val="left" w:pos="756"/>
        </w:tabs>
        <w:spacing w:before="120" w:after="120" w:line="240" w:lineRule="auto"/>
        <w:jc w:val="both"/>
        <w:rPr>
          <w:rFonts w:ascii="Fira Sans" w:hAnsi="Fira Sans"/>
          <w:lang w:val="en-NZ"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r w:rsidR="00841726" w:rsidRPr="00841726">
        <w:rPr>
          <w:rFonts w:ascii="Fira Sans" w:hAnsi="Fira Sans"/>
          <w:lang w:val="en-NZ" w:eastAsia="en-NZ"/>
        </w:rPr>
        <w:t xml:space="preserve"> </w:t>
      </w:r>
    </w:p>
    <w:p w14:paraId="4DCAB8E9" w14:textId="0F5631A8" w:rsidR="00841726" w:rsidRPr="00137601" w:rsidRDefault="00841726" w:rsidP="00841726">
      <w:pPr>
        <w:tabs>
          <w:tab w:val="left" w:pos="756"/>
        </w:tabs>
        <w:spacing w:after="12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w:t>
      </w:r>
      <w:r>
        <w:rPr>
          <w:rFonts w:ascii="Fira Sans" w:hAnsi="Fira Sans"/>
          <w:lang w:val="en-NZ" w:eastAsia="en-NZ"/>
        </w:rPr>
        <w:t>:</w:t>
      </w:r>
      <w:r w:rsidRPr="00137601">
        <w:rPr>
          <w:rFonts w:ascii="Fira Sans" w:hAnsi="Fira Sans"/>
          <w:lang w:val="en-NZ" w:eastAsia="en-NZ"/>
        </w:rPr>
        <w:t xml:space="preserve"> surgery, </w:t>
      </w:r>
      <w:r>
        <w:rPr>
          <w:rFonts w:ascii="Fira Sans" w:hAnsi="Fira Sans"/>
          <w:lang w:val="en-NZ" w:eastAsia="en-NZ"/>
        </w:rPr>
        <w:t>systemic-anti cancer therapy</w:t>
      </w:r>
      <w:r w:rsidRPr="00137601">
        <w:rPr>
          <w:rFonts w:ascii="Fira Sans" w:hAnsi="Fira Sans"/>
          <w:lang w:val="en-NZ" w:eastAsia="en-NZ"/>
        </w:rPr>
        <w:t xml:space="preserve">, radiation, </w:t>
      </w:r>
      <w:r>
        <w:rPr>
          <w:rFonts w:ascii="Fira Sans" w:hAnsi="Fira Sans"/>
          <w:lang w:val="en-NZ" w:eastAsia="en-NZ"/>
        </w:rPr>
        <w:t xml:space="preserve">allogeneic stem cell transplant </w:t>
      </w:r>
      <w:r w:rsidRPr="00137601">
        <w:rPr>
          <w:rFonts w:ascii="Fira Sans" w:hAnsi="Fira Sans"/>
          <w:lang w:val="en-NZ" w:eastAsia="en-NZ"/>
        </w:rPr>
        <w:t xml:space="preserve">and palliative care. </w:t>
      </w:r>
    </w:p>
    <w:p w14:paraId="3E7EC2E3" w14:textId="6086B518" w:rsidR="00137601" w:rsidRPr="00137601" w:rsidRDefault="003D1F7F" w:rsidP="00841726">
      <w:pPr>
        <w:tabs>
          <w:tab w:val="left" w:pos="756"/>
        </w:tabs>
        <w:spacing w:before="120" w:after="0" w:line="240" w:lineRule="auto"/>
        <w:jc w:val="both"/>
        <w:rPr>
          <w:rFonts w:ascii="Fira Sans" w:hAnsi="Fira Sans"/>
          <w:lang w:val="en-NZ" w:eastAsia="en-NZ"/>
        </w:rPr>
      </w:pPr>
      <w:r>
        <w:rPr>
          <w:rFonts w:ascii="Fira Sans" w:hAnsi="Fira Sans"/>
          <w:lang w:val="en-NZ" w:eastAsia="en-NZ"/>
        </w:rPr>
        <w:t>The</w:t>
      </w:r>
      <w:r w:rsidR="00137601" w:rsidRPr="00137601">
        <w:rPr>
          <w:rFonts w:ascii="Fira Sans" w:hAnsi="Fira Sans"/>
          <w:lang w:val="en-NZ" w:eastAsia="en-NZ"/>
        </w:rPr>
        <w:t xml:space="preserve"> challenges and changes in health status that may arise for the person and their whānau due to their treatment, includ</w:t>
      </w:r>
      <w:r>
        <w:rPr>
          <w:rFonts w:ascii="Fira Sans" w:hAnsi="Fira Sans"/>
          <w:lang w:val="en-NZ" w:eastAsia="en-NZ"/>
        </w:rPr>
        <w:t>e</w:t>
      </w:r>
      <w:r w:rsidR="00137601" w:rsidRPr="00137601">
        <w:rPr>
          <w:rFonts w:ascii="Fira Sans" w:hAnsi="Fira Sans"/>
          <w:lang w:val="en-NZ" w:eastAsia="en-NZ"/>
        </w:rPr>
        <w:t>:</w:t>
      </w:r>
    </w:p>
    <w:p w14:paraId="20075F80" w14:textId="2729C16F"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people undergoing </w:t>
      </w:r>
      <w:r w:rsidR="00865562">
        <w:rPr>
          <w:rFonts w:ascii="Fira Sans" w:hAnsi="Fira Sans"/>
          <w:lang w:val="en-NZ" w:eastAsia="en-NZ"/>
        </w:rPr>
        <w:t>c</w:t>
      </w:r>
      <w:r w:rsidR="00CE7CE5">
        <w:rPr>
          <w:rFonts w:ascii="Fira Sans" w:hAnsi="Fira Sans"/>
          <w:lang w:val="en-NZ" w:eastAsia="en-NZ"/>
        </w:rPr>
        <w:t xml:space="preserve">hronic </w:t>
      </w:r>
      <w:r w:rsidR="00865562">
        <w:rPr>
          <w:rFonts w:ascii="Fira Sans" w:hAnsi="Fira Sans"/>
          <w:lang w:val="en-NZ" w:eastAsia="en-NZ"/>
        </w:rPr>
        <w:t>l</w:t>
      </w:r>
      <w:r w:rsidR="00CE7CE5">
        <w:rPr>
          <w:rFonts w:ascii="Fira Sans" w:hAnsi="Fira Sans"/>
          <w:lang w:val="en-NZ" w:eastAsia="en-NZ"/>
        </w:rPr>
        <w:t xml:space="preserve">ymphocytic </w:t>
      </w:r>
      <w:r w:rsidR="00865562">
        <w:rPr>
          <w:rFonts w:ascii="Fira Sans" w:hAnsi="Fira Sans"/>
          <w:lang w:val="en-NZ" w:eastAsia="en-NZ"/>
        </w:rPr>
        <w:t>l</w:t>
      </w:r>
      <w:r w:rsidR="00CE7CE5">
        <w:rPr>
          <w:rFonts w:ascii="Fira Sans" w:hAnsi="Fira Sans"/>
          <w:lang w:val="en-NZ" w:eastAsia="en-NZ"/>
        </w:rPr>
        <w:t>eukaemia</w:t>
      </w:r>
      <w:r w:rsidRPr="00137601">
        <w:rPr>
          <w:rFonts w:ascii="Fira Sans" w:hAnsi="Fira Sans"/>
          <w:lang w:val="en-NZ" w:eastAsia="en-NZ"/>
        </w:rPr>
        <w:t xml:space="preserve"> care</w:t>
      </w:r>
    </w:p>
    <w:p w14:paraId="4470D722" w14:textId="6E4629F7" w:rsidR="0014127C" w:rsidRPr="00577F96"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577F96">
        <w:rPr>
          <w:rFonts w:ascii="Fira Sans" w:hAnsi="Fira Sans"/>
          <w:lang w:val="en-NZ" w:eastAsia="en-NZ"/>
        </w:rPr>
        <w:t>potential isolation from normal support networks, particularly for rural people who are staying away from home for treatment</w:t>
      </w:r>
    </w:p>
    <w:p w14:paraId="2A642D9F"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21D297C8" w14:textId="1B3562AB" w:rsidR="00C261DC" w:rsidRPr="00B34760"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4E5D5E5D" w14:textId="4DE9D15C" w:rsidR="00E25EC0" w:rsidRPr="00C261DC"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1DC3BAF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5B3F5A">
        <w:rPr>
          <w:rFonts w:ascii="Fira Sans" w:hAnsi="Fira Sans"/>
          <w:lang w:val="en-NZ" w:eastAsia="en-NZ"/>
        </w:rPr>
        <w:t>,</w:t>
      </w:r>
      <w:r w:rsidRPr="00137601">
        <w:rPr>
          <w:rFonts w:ascii="Fira Sans" w:hAnsi="Fira Sans"/>
          <w:lang w:val="en-NZ" w:eastAsia="en-NZ"/>
        </w:rPr>
        <w:t xml:space="preserve"> and fatigue</w:t>
      </w:r>
    </w:p>
    <w:p w14:paraId="09AB566D"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78E85DE2"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5B3F5A">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137601" w:rsidRDefault="00137601" w:rsidP="002B50E8">
      <w:pPr>
        <w:numPr>
          <w:ilvl w:val="0"/>
          <w:numId w:val="167"/>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5046C4B7" w:rsidR="00F245F5" w:rsidRPr="00DA7F5C" w:rsidRDefault="00137601" w:rsidP="002B50E8">
      <w:pPr>
        <w:numPr>
          <w:ilvl w:val="0"/>
          <w:numId w:val="167"/>
        </w:numPr>
        <w:tabs>
          <w:tab w:val="left" w:pos="756"/>
        </w:tabs>
        <w:spacing w:after="120" w:line="240" w:lineRule="auto"/>
        <w:ind w:left="568" w:hanging="284"/>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DA7F5C">
        <w:rPr>
          <w:rFonts w:ascii="Fira Sans" w:hAnsi="Fira Sans"/>
          <w:lang w:val="en-NZ" w:eastAsia="en-NZ"/>
        </w:rPr>
        <w:t>.</w:t>
      </w:r>
    </w:p>
    <w:p w14:paraId="0F936270" w14:textId="1166355C" w:rsidR="00D23EAC" w:rsidRPr="00137601" w:rsidRDefault="00137601" w:rsidP="00DA7F5C">
      <w:pPr>
        <w:spacing w:before="120" w:after="0" w:line="240" w:lineRule="auto"/>
        <w:contextualSpacing/>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as a result of illness or treatment </w:t>
      </w:r>
    </w:p>
    <w:p w14:paraId="5A88B314"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advance care planning, which may involve appointing a substitute decision-maker and completing an advance care directive </w:t>
      </w:r>
    </w:p>
    <w:p w14:paraId="494ADE28"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22BF9DCD" w14:textId="77777777" w:rsidR="00712E2A" w:rsidRDefault="00712E2A" w:rsidP="00A57A13">
      <w:pPr>
        <w:spacing w:before="240" w:after="120" w:line="240" w:lineRule="auto"/>
        <w:rPr>
          <w:rFonts w:ascii="Montserrat" w:eastAsia="Times New Roman" w:hAnsi="Montserrat"/>
          <w:b/>
          <w:color w:val="595454"/>
          <w:sz w:val="24"/>
          <w:szCs w:val="24"/>
          <w:lang w:eastAsia="en-NZ"/>
        </w:rPr>
      </w:pPr>
    </w:p>
    <w:p w14:paraId="4E4B5EEA" w14:textId="77777777" w:rsidR="00712E2A" w:rsidRDefault="00712E2A" w:rsidP="00A57A13">
      <w:pPr>
        <w:spacing w:before="240" w:after="120" w:line="240" w:lineRule="auto"/>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2E2A" w:rsidRPr="00E17404" w14:paraId="28D61E03" w14:textId="77777777" w:rsidTr="00B44539">
        <w:trPr>
          <w:cantSplit/>
          <w:trHeight w:val="170"/>
          <w:jc w:val="center"/>
        </w:trPr>
        <w:tc>
          <w:tcPr>
            <w:tcW w:w="1256" w:type="dxa"/>
            <w:tcBorders>
              <w:right w:val="single" w:sz="18" w:space="0" w:color="FFF7E9"/>
            </w:tcBorders>
            <w:shd w:val="clear" w:color="auto" w:fill="C2D9BA"/>
            <w:vAlign w:val="center"/>
          </w:tcPr>
          <w:p w14:paraId="54CD4909" w14:textId="77777777" w:rsidR="00712E2A" w:rsidRPr="00410947" w:rsidRDefault="00712E2A"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277C538" w14:textId="77777777" w:rsidR="00712E2A" w:rsidRPr="00761A5A" w:rsidRDefault="00712E2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D5E537" w14:textId="77777777" w:rsidR="00712E2A" w:rsidRPr="00C6732C" w:rsidRDefault="00712E2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C729B9" w14:textId="77777777" w:rsidR="00712E2A" w:rsidRPr="00347855" w:rsidRDefault="00712E2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A9887A2" w14:textId="77777777" w:rsidR="00712E2A" w:rsidRPr="00347855" w:rsidRDefault="00712E2A"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981B21" w14:textId="77777777" w:rsidR="00712E2A" w:rsidRPr="00537E6F" w:rsidRDefault="00712E2A"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E55B38E" w14:textId="77777777" w:rsidR="00712E2A" w:rsidRPr="00537E6F" w:rsidRDefault="00712E2A" w:rsidP="00B44539">
            <w:pPr>
              <w:jc w:val="center"/>
              <w:rPr>
                <w:sz w:val="14"/>
                <w:szCs w:val="14"/>
              </w:rPr>
            </w:pPr>
            <w:r w:rsidRPr="00537E6F">
              <w:rPr>
                <w:rFonts w:eastAsia="Fira Sans" w:cs="Fira Sans"/>
                <w:sz w:val="14"/>
                <w:szCs w:val="14"/>
                <w:lang w:eastAsia="en-NZ"/>
              </w:rPr>
              <w:t>Palliative and end of life care</w:t>
            </w:r>
          </w:p>
        </w:tc>
      </w:tr>
    </w:tbl>
    <w:p w14:paraId="57F419F8" w14:textId="3C8515CB" w:rsidR="001401E0" w:rsidRPr="00C03946" w:rsidRDefault="001401E0" w:rsidP="00A57A13">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02ACFD0B" w14:textId="77777777" w:rsidR="00712E2A" w:rsidRDefault="007B044D" w:rsidP="00E25EC0">
      <w:pPr>
        <w:shd w:val="clear" w:color="auto" w:fill="FFFFFF" w:themeFill="background1"/>
        <w:tabs>
          <w:tab w:val="left" w:pos="756"/>
        </w:tabs>
        <w:spacing w:before="120" w:after="240" w:line="240" w:lineRule="auto"/>
        <w:jc w:val="both"/>
        <w:rPr>
          <w:rFonts w:ascii="Fira Sans" w:hAnsi="Fira Sans"/>
          <w:lang w:val="en-NZ" w:eastAsia="en-NZ"/>
        </w:rPr>
      </w:pPr>
      <w:r w:rsidRP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w:t>
      </w:r>
    </w:p>
    <w:p w14:paraId="6B03A41B" w14:textId="30D8A7E0" w:rsidR="002C5647" w:rsidRDefault="007B044D" w:rsidP="00E25EC0">
      <w:pPr>
        <w:shd w:val="clear" w:color="auto" w:fill="FFFFFF" w:themeFill="background1"/>
        <w:tabs>
          <w:tab w:val="left" w:pos="756"/>
        </w:tabs>
        <w:spacing w:before="120" w:after="240" w:line="240" w:lineRule="auto"/>
        <w:jc w:val="both"/>
        <w:rPr>
          <w:rFonts w:ascii="Fira Sans" w:hAnsi="Fira Sans"/>
          <w:lang w:val="en-NZ" w:eastAsia="en-NZ"/>
        </w:rPr>
      </w:pPr>
      <w:r w:rsidRPr="007B044D">
        <w:rPr>
          <w:rFonts w:ascii="Fira Sans" w:hAnsi="Fira Sans"/>
          <w:lang w:val="en-NZ" w:eastAsia="en-NZ"/>
        </w:rPr>
        <w:t>the provision of information, education and referral regarding the concerns and issues that have been raised by the person and their whānau (</w:t>
      </w:r>
      <w:r w:rsidR="00FC5F71">
        <w:rPr>
          <w:rFonts w:ascii="Fira Sans" w:hAnsi="Fira Sans"/>
          <w:lang w:val="en-NZ" w:eastAsia="en-NZ"/>
        </w:rPr>
        <w:t>refer</w:t>
      </w:r>
      <w:r w:rsidRPr="007B044D">
        <w:rPr>
          <w:rFonts w:ascii="Fira Sans" w:hAnsi="Fira Sans"/>
          <w:lang w:val="en-NZ" w:eastAsia="en-NZ"/>
        </w:rPr>
        <w:t xml:space="preserve"> Principle 5). </w:t>
      </w:r>
    </w:p>
    <w:p w14:paraId="479E265E" w14:textId="6CDD7608" w:rsidR="00C261DC" w:rsidRPr="006400F1" w:rsidRDefault="00C261DC" w:rsidP="00C261DC">
      <w:pPr>
        <w:shd w:val="clear" w:color="auto" w:fill="FFFFFF" w:themeFill="background1"/>
        <w:tabs>
          <w:tab w:val="left" w:pos="756"/>
        </w:tabs>
        <w:spacing w:before="24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e</w:t>
      </w:r>
    </w:p>
    <w:p w14:paraId="1932BB5E" w14:textId="2A299CB6" w:rsidR="00C261DC" w:rsidRPr="003E0763" w:rsidRDefault="00C261DC" w:rsidP="001C7335">
      <w:pPr>
        <w:spacing w:before="120" w:after="120" w:line="240" w:lineRule="auto"/>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r w:rsidR="005334A5">
        <w:rPr>
          <w:rFonts w:ascii="Montserrat" w:eastAsia="Times New Roman" w:hAnsi="Montserrat"/>
          <w:b/>
          <w:color w:val="595454"/>
          <w:lang w:eastAsia="en-NZ"/>
        </w:rPr>
        <w:t xml:space="preserve"> </w:t>
      </w:r>
    </w:p>
    <w:p w14:paraId="4A4AC91C" w14:textId="77777777" w:rsidR="00C261DC" w:rsidRDefault="00C261DC"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504A2">
        <w:rPr>
          <w:rFonts w:ascii="Fira Sans" w:hAnsi="Fira Sans"/>
          <w:lang w:val="en-NZ" w:eastAsia="en-NZ"/>
        </w:rPr>
        <w:t>Confirm lead clinician and other treatment teams/members involved in care.</w:t>
      </w:r>
    </w:p>
    <w:p w14:paraId="7A6A41B7" w14:textId="77777777" w:rsidR="00F9087E" w:rsidRPr="001504A2" w:rsidRDefault="00F9087E" w:rsidP="00F9087E">
      <w:pPr>
        <w:numPr>
          <w:ilvl w:val="0"/>
          <w:numId w:val="167"/>
        </w:numPr>
        <w:tabs>
          <w:tab w:val="left" w:pos="756"/>
        </w:tabs>
        <w:spacing w:after="0" w:line="240" w:lineRule="auto"/>
        <w:ind w:left="568" w:hanging="284"/>
        <w:jc w:val="both"/>
        <w:rPr>
          <w:rFonts w:ascii="Fira Sans" w:hAnsi="Fira Sans"/>
          <w:lang w:val="en-NZ" w:eastAsia="en-NZ"/>
        </w:rPr>
      </w:pPr>
      <w:r w:rsidRPr="001504A2">
        <w:rPr>
          <w:rFonts w:ascii="Fira Sans" w:hAnsi="Fira Sans"/>
          <w:lang w:val="en-NZ" w:eastAsia="en-NZ"/>
        </w:rPr>
        <w:t>Advise the person and their whānau of the expected timeframes for treatment and ensure they have a key contact person.</w:t>
      </w:r>
    </w:p>
    <w:p w14:paraId="18963C79" w14:textId="77777777" w:rsidR="00AE0F8F" w:rsidRDefault="00AE0F8F" w:rsidP="00AE0F8F">
      <w:pPr>
        <w:numPr>
          <w:ilvl w:val="0"/>
          <w:numId w:val="167"/>
        </w:numPr>
        <w:tabs>
          <w:tab w:val="left" w:pos="756"/>
        </w:tabs>
        <w:spacing w:after="120" w:line="240" w:lineRule="auto"/>
        <w:ind w:left="568" w:hanging="284"/>
        <w:contextualSpacing/>
        <w:jc w:val="both"/>
        <w:rPr>
          <w:rFonts w:ascii="Fira Sans" w:hAnsi="Fira Sans"/>
          <w:lang w:val="en-NZ" w:eastAsia="en-NZ"/>
        </w:rPr>
      </w:pPr>
      <w:r w:rsidRPr="001504A2">
        <w:rPr>
          <w:rFonts w:ascii="Fira Sans" w:hAnsi="Fira Sans"/>
          <w:lang w:val="en-NZ" w:eastAsia="en-NZ"/>
        </w:rPr>
        <w:t>Clarify that the person and their whānau understand the information that has been communicated.</w:t>
      </w:r>
    </w:p>
    <w:p w14:paraId="569AA554" w14:textId="2E4F24DD" w:rsidR="00AE0F8F" w:rsidRPr="00B34760" w:rsidRDefault="00AE0F8F" w:rsidP="0085196E">
      <w:pPr>
        <w:numPr>
          <w:ilvl w:val="0"/>
          <w:numId w:val="167"/>
        </w:numPr>
        <w:tabs>
          <w:tab w:val="left" w:pos="756"/>
        </w:tabs>
        <w:spacing w:before="120" w:after="0" w:line="240" w:lineRule="auto"/>
        <w:ind w:left="568" w:hanging="284"/>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64410" behindDoc="1" locked="0" layoutInCell="1" allowOverlap="1" wp14:anchorId="0F105699" wp14:editId="434831A4">
                <wp:simplePos x="0" y="0"/>
                <wp:positionH relativeFrom="margin">
                  <wp:posOffset>4034431</wp:posOffset>
                </wp:positionH>
                <wp:positionV relativeFrom="paragraph">
                  <wp:posOffset>248479</wp:posOffset>
                </wp:positionV>
                <wp:extent cx="2219325" cy="1981200"/>
                <wp:effectExtent l="19050" t="19050" r="47625" b="285750"/>
                <wp:wrapTight wrapText="bothSides">
                  <wp:wrapPolygon edited="0">
                    <wp:start x="8714" y="-208"/>
                    <wp:lineTo x="7045" y="0"/>
                    <wp:lineTo x="2596" y="2492"/>
                    <wp:lineTo x="2596" y="3323"/>
                    <wp:lineTo x="371" y="6023"/>
                    <wp:lineTo x="-185" y="7685"/>
                    <wp:lineTo x="-185" y="13500"/>
                    <wp:lineTo x="1112" y="16615"/>
                    <wp:lineTo x="1112" y="16823"/>
                    <wp:lineTo x="4264" y="19938"/>
                    <wp:lineTo x="5748" y="23262"/>
                    <wp:lineTo x="5933" y="24508"/>
                    <wp:lineTo x="6860" y="24508"/>
                    <wp:lineTo x="7045" y="24300"/>
                    <wp:lineTo x="8529" y="23262"/>
                    <wp:lineTo x="17243" y="20146"/>
                    <wp:lineTo x="20580" y="16823"/>
                    <wp:lineTo x="20580" y="16615"/>
                    <wp:lineTo x="21878" y="13292"/>
                    <wp:lineTo x="21878" y="9969"/>
                    <wp:lineTo x="21693" y="8515"/>
                    <wp:lineTo x="21507" y="6646"/>
                    <wp:lineTo x="19839" y="4362"/>
                    <wp:lineTo x="19097" y="2700"/>
                    <wp:lineTo x="14276" y="0"/>
                    <wp:lineTo x="12979" y="-208"/>
                    <wp:lineTo x="8714" y="-208"/>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19325" cy="19812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51B6ABF" w14:textId="77777777" w:rsidR="00F9087E" w:rsidRPr="00F7278C" w:rsidRDefault="00F9087E" w:rsidP="00F9087E">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DB1215" w14:textId="77777777" w:rsidR="00F9087E" w:rsidRPr="00AB18BD" w:rsidRDefault="00F9087E" w:rsidP="00F9087E">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4A516A4C" w14:textId="77777777" w:rsidR="00F9087E" w:rsidRPr="00CE3868" w:rsidRDefault="00F9087E" w:rsidP="00F9087E">
                            <w:pPr>
                              <w:autoSpaceDE w:val="0"/>
                              <w:autoSpaceDN w:val="0"/>
                              <w:adjustRightInd w:val="0"/>
                              <w:spacing w:after="0" w:line="240" w:lineRule="auto"/>
                              <w:jc w:val="center"/>
                              <w:rPr>
                                <w:rFonts w:ascii="Montserrat" w:hAnsi="Montserrat"/>
                                <w:color w:val="2C463B"/>
                                <w:sz w:val="18"/>
                                <w:szCs w:val="18"/>
                                <w:lang w:eastAsia="en-NZ"/>
                              </w:rPr>
                            </w:pPr>
                          </w:p>
                          <w:p w14:paraId="3067C811" w14:textId="77777777" w:rsidR="00F9087E" w:rsidRDefault="00F9087E" w:rsidP="00F90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5699" id="Speech Bubble: Oval 179285926" o:spid="_x0000_s1034" type="#_x0000_t63" style="position:absolute;left:0;text-align:left;margin-left:317.65pt;margin-top:19.55pt;width:174.75pt;height:156pt;z-index:-251652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vhQIAAF8FAAAOAAAAZHJzL2Uyb0RvYy54bWy0VFtv0zAUfkfiP1h+Z2lCR7to6VS1DCGN&#10;rdKG9nzqOIkl37DdpuPXc+yk6zZ4QvCSnIvP7TuXy6uDkmTPnRdGVzQ/m1DCNTO10G1Fvz9cf5hT&#10;4gPoGqTRvKJP3NOrxft3l70teWE6I2vuCDrRvuxtRbsQbJllnnVcgT8zlmtUNsYpCMi6Nqsd9Ohd&#10;yayYTD5lvXG1dYZx71G6HpR0kfw3DWfhrmk8D0RWFHML6evSdxu/2eISytaB7QQb04C/yEKB0Bj0&#10;2dUaApCdE7+5UoI5400TzphRmWkawXiqAavJJ2+que/A8lQLguPtM0z+37llt/t7u3EIQ2996ZGM&#10;VRwap+If8yOHBNbTM1j8EAhDYVHkFx+Lc0oY6vKLeY7tiHBmJ3PrfPjCjSKRqGjP65Z/llJYz1cg&#10;pdmFhBnsb3wYLI8WMbg3UtTXQsrEuHa7ko7sARs5myzX01mylTv1zdSDGBMYUoASxdj3QTw/ijEz&#10;P7hJWb7yLzXpsYxihh4IA5zERkJAUtm6ol63lIBsccRZcCnwK+vR7X/LLsKyBt8NAVLoYXKVCLg+&#10;UqiKpjKPHZA6gsbTAozgnvobqXDYHojA0ubRUZRsTf20ccSZYUe8ZdcCw96ADxtwuBQIDC56uMNP&#10;Iw2iZUaKks64n3+Sx/c4q6ilpMclQyR/7MBxSuRXjVN8kU+ncSsTMz2fFci4l5rtS43eqZXB9ud4&#10;UixLZHwf5JFsnFGPeA+WMSqqQDOMPfRsZFZhWH68KIwvl+kZbqKFcKPvLYvOI3IR8IfDIzg7zm7A&#10;sb81x4WE8s3MDm+jpTbLXTCNSAN9whUnLjK4xWn2xosTz8RLPr063cXFLwAAAP//AwBQSwMEFAAG&#10;AAgAAAAhAJjH6FjhAAAACgEAAA8AAABkcnMvZG93bnJldi54bWxMj01Lw0AQhu+C/2EZwYu0m5h+&#10;xmyKFPRg8WArgrdtdkxCs7Mhu2kTf73jSY/zzsP7kW0G24gzdr52pCCeRiCQCmdqKhW8H54mKxA+&#10;aDK6cYQKRvSwya+vMp0ad6E3PO9DKdiEfKoVVCG0qZS+qNBqP3UtEv++XGd14LMrpen0hc1tI++j&#10;aCGtrokTKt3itsLitO8th9Bru6Pvj2X7/EnL2d049i+nrVK3N8PjA4iAQ/iD4bc+V4ecOx1dT8aL&#10;RsEimSeMKkjWMQgG1qsZbzmyMI9jkHkm/0/IfwAAAP//AwBQSwECLQAUAAYACAAAACEAtoM4kv4A&#10;AADhAQAAEwAAAAAAAAAAAAAAAAAAAAAAW0NvbnRlbnRfVHlwZXNdLnhtbFBLAQItABQABgAIAAAA&#10;IQA4/SH/1gAAAJQBAAALAAAAAAAAAAAAAAAAAC8BAABfcmVscy8ucmVsc1BLAQItABQABgAIAAAA&#10;IQC+KgrvhQIAAF8FAAAOAAAAAAAAAAAAAAAAAC4CAABkcnMvZTJvRG9jLnhtbFBLAQItABQABgAI&#10;AAAAIQCYx+hY4QAAAAoBAAAPAAAAAAAAAAAAAAAAAN8EAABkcnMvZG93bnJldi54bWxQSwUGAAAA&#10;AAQABADzAAAA7QUAAAAA&#10;" adj="6300,24300" fillcolor="#e2f0d9" strokecolor="#e2f0d9" strokeweight="1pt">
                <v:textbox>
                  <w:txbxContent>
                    <w:p w14:paraId="551B6ABF" w14:textId="77777777" w:rsidR="00F9087E" w:rsidRPr="00F7278C" w:rsidRDefault="00F9087E" w:rsidP="00F9087E">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DB1215" w14:textId="77777777" w:rsidR="00F9087E" w:rsidRPr="00AB18BD" w:rsidRDefault="00F9087E" w:rsidP="00F9087E">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4A516A4C" w14:textId="77777777" w:rsidR="00F9087E" w:rsidRPr="00CE3868" w:rsidRDefault="00F9087E" w:rsidP="00F9087E">
                      <w:pPr>
                        <w:autoSpaceDE w:val="0"/>
                        <w:autoSpaceDN w:val="0"/>
                        <w:adjustRightInd w:val="0"/>
                        <w:spacing w:after="0" w:line="240" w:lineRule="auto"/>
                        <w:jc w:val="center"/>
                        <w:rPr>
                          <w:rFonts w:ascii="Montserrat" w:hAnsi="Montserrat"/>
                          <w:color w:val="2C463B"/>
                          <w:sz w:val="18"/>
                          <w:szCs w:val="18"/>
                          <w:lang w:eastAsia="en-NZ"/>
                        </w:rPr>
                      </w:pPr>
                    </w:p>
                    <w:p w14:paraId="3067C811" w14:textId="77777777" w:rsidR="00F9087E" w:rsidRDefault="00F9087E" w:rsidP="00F9087E">
                      <w:pPr>
                        <w:jc w:val="center"/>
                      </w:pPr>
                    </w:p>
                  </w:txbxContent>
                </v:textbox>
                <w10:wrap type="tight" anchorx="margin"/>
              </v:shape>
            </w:pict>
          </mc:Fallback>
        </mc:AlternateContent>
      </w:r>
      <w:r w:rsidRPr="001504A2">
        <w:rPr>
          <w:rFonts w:ascii="Fira Sans" w:hAnsi="Fira Sans"/>
          <w:lang w:val="en-NZ" w:eastAsia="en-NZ"/>
        </w:rPr>
        <w:t xml:space="preserve">Refer the person to supportive care and other health care services to optimise wellbeing. </w:t>
      </w:r>
    </w:p>
    <w:p w14:paraId="20B9F6CD" w14:textId="5A20905D" w:rsidR="002C7E85" w:rsidRPr="002C7E85" w:rsidRDefault="002C7E85" w:rsidP="004F67CA">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4B5EA6C2" w14:textId="709F8420" w:rsidR="00E25EC0" w:rsidRPr="005721C1"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Confirm the lead clinician and handover as necessary.</w:t>
      </w:r>
      <w:r w:rsidR="00F9087E" w:rsidRPr="00F9087E">
        <w:rPr>
          <w:rFonts w:ascii="Montserrat" w:eastAsiaTheme="minorEastAsia" w:hAnsi="Montserrat"/>
          <w:b/>
          <w:bCs/>
          <w:noProof/>
          <w:color w:val="595454"/>
          <w:sz w:val="28"/>
          <w:szCs w:val="28"/>
        </w:rPr>
        <w:t xml:space="preserve"> </w:t>
      </w:r>
    </w:p>
    <w:p w14:paraId="766D136C" w14:textId="374E7A7E" w:rsidR="002C7E85" w:rsidRPr="001504A2"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Confirm the diagnosis, treatment intent, recommendations, and plan, including potential side effects.</w:t>
      </w:r>
    </w:p>
    <w:p w14:paraId="518F1D2E" w14:textId="1173A18B" w:rsidR="002C7E85" w:rsidRPr="001504A2"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Communicate supportive</w:t>
      </w:r>
      <w:r w:rsidR="00803B19">
        <w:rPr>
          <w:rFonts w:ascii="Fira Sans" w:hAnsi="Fira Sans"/>
          <w:lang w:val="en-NZ" w:eastAsia="en-NZ"/>
        </w:rPr>
        <w:t xml:space="preserve"> care</w:t>
      </w:r>
      <w:r w:rsidRPr="001504A2">
        <w:rPr>
          <w:rFonts w:ascii="Fira Sans" w:hAnsi="Fira Sans"/>
          <w:lang w:val="en-NZ" w:eastAsia="en-NZ"/>
        </w:rPr>
        <w:t xml:space="preserve"> treatment plan and referrals between health services.</w:t>
      </w:r>
    </w:p>
    <w:p w14:paraId="7A5F4CCB" w14:textId="77777777" w:rsidR="002C7E85" w:rsidRPr="001504A2"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Advise of any enrolment in clinical trial as appropriate.</w:t>
      </w:r>
    </w:p>
    <w:p w14:paraId="1FFF7A20" w14:textId="18682D2D" w:rsidR="005C5AB8" w:rsidRPr="004B7FAA" w:rsidRDefault="002C7E85" w:rsidP="00AE0F8F">
      <w:pPr>
        <w:numPr>
          <w:ilvl w:val="0"/>
          <w:numId w:val="167"/>
        </w:numPr>
        <w:tabs>
          <w:tab w:val="left" w:pos="756"/>
        </w:tabs>
        <w:spacing w:after="240" w:line="240" w:lineRule="auto"/>
        <w:ind w:left="568" w:hanging="284"/>
        <w:rPr>
          <w:rFonts w:ascii="Fira Sans" w:hAnsi="Fira Sans"/>
          <w:lang w:val="en-NZ" w:eastAsia="en-NZ"/>
        </w:rPr>
      </w:pPr>
      <w:r w:rsidRPr="001504A2">
        <w:rPr>
          <w:rFonts w:ascii="Fira Sans" w:hAnsi="Fira Sans"/>
          <w:lang w:val="en-NZ" w:eastAsia="en-NZ"/>
        </w:rPr>
        <w:t xml:space="preserve">Advise of changes in treatment or medications. </w:t>
      </w:r>
    </w:p>
    <w:p w14:paraId="12858F44" w14:textId="3AAE7556" w:rsidR="00B65447" w:rsidRDefault="003349E4" w:rsidP="00E25EC0">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78AF32DD" w14:textId="7B04AFE6" w:rsidR="00464497" w:rsidRDefault="005E19D8" w:rsidP="00E25EC0">
      <w:pPr>
        <w:spacing w:before="120" w:after="120" w:line="240" w:lineRule="auto"/>
        <w:jc w:val="both"/>
        <w:rPr>
          <w:rFonts w:ascii="Fira Sans" w:hAnsi="Fira Sans"/>
          <w:lang w:val="en-NZ" w:eastAsia="en-NZ"/>
        </w:rPr>
      </w:pPr>
      <w:r>
        <w:rPr>
          <w:rFonts w:ascii="Fira Sans" w:hAnsi="Fira Sans"/>
          <w:lang w:val="en-NZ" w:eastAsia="en-NZ"/>
        </w:rPr>
        <w:t>Measuring and monitoring</w:t>
      </w:r>
      <w:r w:rsidR="00464497" w:rsidRPr="00EB16BA">
        <w:rPr>
          <w:rFonts w:ascii="Fira Sans" w:hAnsi="Fira Sans"/>
          <w:lang w:val="en-NZ" w:eastAsia="en-NZ"/>
        </w:rPr>
        <w:t xml:space="preserve"> </w:t>
      </w:r>
      <w:r w:rsidR="00895D85">
        <w:rPr>
          <w:rFonts w:ascii="Fira Sans" w:hAnsi="Fira Sans"/>
          <w:lang w:val="en-NZ" w:eastAsia="en-NZ"/>
        </w:rPr>
        <w:t>are</w:t>
      </w:r>
      <w:r w:rsidR="00464497" w:rsidRPr="00EB16BA">
        <w:rPr>
          <w:rFonts w:ascii="Fira Sans" w:hAnsi="Fira Sans"/>
          <w:lang w:val="en-NZ" w:eastAsia="en-NZ"/>
        </w:rPr>
        <w:t xml:space="preserve"> key component</w:t>
      </w:r>
      <w:r w:rsidR="00895D85">
        <w:rPr>
          <w:rFonts w:ascii="Fira Sans" w:hAnsi="Fira Sans"/>
          <w:lang w:val="en-NZ" w:eastAsia="en-NZ"/>
        </w:rPr>
        <w:t>s</w:t>
      </w:r>
      <w:r w:rsidR="00464497" w:rsidRPr="00EB16BA">
        <w:rPr>
          <w:rFonts w:ascii="Fira Sans" w:hAnsi="Fira Sans"/>
          <w:lang w:val="en-NZ" w:eastAsia="en-NZ"/>
        </w:rPr>
        <w:t xml:space="preserve"> of contemporary best practice.  Below is a list of national measures that inform this step and can be used to monitor and measure cancer care.</w:t>
      </w:r>
    </w:p>
    <w:p w14:paraId="743F511A" w14:textId="77777777" w:rsidR="00464497" w:rsidRPr="00EB16BA" w:rsidRDefault="00464497" w:rsidP="00464497">
      <w:pPr>
        <w:tabs>
          <w:tab w:val="left" w:pos="756"/>
        </w:tabs>
        <w:spacing w:before="120" w:after="120" w:line="240" w:lineRule="auto"/>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3C17465C" w14:textId="77777777" w:rsidR="00464497" w:rsidRPr="00D3507C" w:rsidRDefault="00464497" w:rsidP="002B50E8">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D3507C">
        <w:rPr>
          <w:rFonts w:ascii="Fira Sans" w:eastAsia="Times New Roman" w:hAnsi="Fira Sans"/>
          <w:b/>
          <w:color w:val="595454"/>
          <w:lang w:eastAsia="en-NZ"/>
        </w:rPr>
        <w:t xml:space="preserve">Faster Cancer Treatment </w:t>
      </w:r>
    </w:p>
    <w:p w14:paraId="7EEA0902" w14:textId="363E415F" w:rsidR="00464497" w:rsidRPr="005E19D8" w:rsidRDefault="00464497" w:rsidP="002B50E8">
      <w:pPr>
        <w:pStyle w:val="ListParagraph"/>
        <w:numPr>
          <w:ilvl w:val="0"/>
          <w:numId w:val="175"/>
        </w:numPr>
        <w:spacing w:after="120" w:line="240" w:lineRule="auto"/>
        <w:ind w:left="1418" w:hanging="284"/>
        <w:contextualSpacing w:val="0"/>
        <w:jc w:val="both"/>
        <w:rPr>
          <w:rFonts w:ascii="Fira Sans" w:hAnsi="Fira Sans"/>
          <w:lang w:val="en-NZ" w:eastAsia="en-NZ"/>
        </w:rPr>
      </w:pPr>
      <w:r w:rsidRPr="005E19D8">
        <w:rPr>
          <w:rFonts w:ascii="Fira Sans" w:eastAsiaTheme="minorEastAsia" w:hAnsi="Fira Sans"/>
          <w:b/>
          <w:color w:val="595454"/>
          <w:lang w:val="en-NZ" w:eastAsia="en-NZ"/>
        </w:rPr>
        <w:t xml:space="preserve">31-day Health Target - </w:t>
      </w:r>
      <w:r w:rsidRPr="005E19D8">
        <w:rPr>
          <w:rFonts w:ascii="Fira Sans" w:hAnsi="Fira Sans"/>
          <w:lang w:val="en-NZ" w:eastAsia="en-NZ"/>
        </w:rPr>
        <w:t>90% of patients will receive their cancer treatment (or other management) within 31-days from the decision to treat.</w:t>
      </w:r>
    </w:p>
    <w:p w14:paraId="0DA1E9FD" w14:textId="25A55CCF" w:rsidR="00464497" w:rsidRPr="005E19D8" w:rsidRDefault="00464497" w:rsidP="002B50E8">
      <w:pPr>
        <w:pStyle w:val="ListParagraph"/>
        <w:numPr>
          <w:ilvl w:val="0"/>
          <w:numId w:val="175"/>
        </w:numPr>
        <w:spacing w:after="120" w:line="240" w:lineRule="auto"/>
        <w:ind w:left="1418" w:hanging="284"/>
        <w:jc w:val="both"/>
        <w:rPr>
          <w:rFonts w:ascii="Fira Sans" w:hAnsi="Fira Sans"/>
          <w:lang w:val="en-NZ" w:eastAsia="en-NZ"/>
        </w:rPr>
      </w:pPr>
      <w:r w:rsidRPr="005E19D8">
        <w:rPr>
          <w:rFonts w:ascii="Fira Sans" w:eastAsiaTheme="minorEastAsia" w:hAnsi="Fira Sans"/>
          <w:b/>
          <w:color w:val="595454"/>
          <w:lang w:val="en-NZ" w:eastAsia="en-NZ"/>
        </w:rPr>
        <w:t>62-day indicator</w:t>
      </w:r>
      <w:r w:rsidRPr="005E19D8">
        <w:rPr>
          <w:rFonts w:ascii="Fira Sans" w:hAnsi="Fira Sans"/>
          <w:b/>
          <w:color w:val="000000" w:themeColor="text1"/>
          <w:lang w:val="en-NZ" w:eastAsia="en-NZ"/>
        </w:rPr>
        <w:t xml:space="preserve"> </w:t>
      </w:r>
      <w:r w:rsidRPr="005E19D8">
        <w:rPr>
          <w:rFonts w:ascii="Fira Sans" w:hAnsi="Fira Sans"/>
          <w:color w:val="000000" w:themeColor="text1"/>
          <w:lang w:val="en-NZ" w:eastAsia="en-NZ"/>
        </w:rPr>
        <w:t>–</w:t>
      </w:r>
      <w:r w:rsidR="005E19D8">
        <w:rPr>
          <w:rFonts w:ascii="Fira Sans" w:hAnsi="Fira Sans"/>
          <w:color w:val="000000" w:themeColor="text1"/>
          <w:lang w:val="en-NZ" w:eastAsia="en-NZ"/>
        </w:rPr>
        <w:t xml:space="preserve"> </w:t>
      </w:r>
      <w:r w:rsidRPr="005E19D8">
        <w:rPr>
          <w:rFonts w:ascii="Fira Sans" w:hAnsi="Fira Sans"/>
          <w:color w:val="000000" w:themeColor="text1"/>
          <w:lang w:val="en-NZ" w:eastAsia="en-NZ"/>
        </w:rPr>
        <w:t>90% of patients will receive their cancer treatment (or other management) within 62-days from date of referral to first treatment.</w:t>
      </w:r>
    </w:p>
    <w:p w14:paraId="179A3B58" w14:textId="77777777" w:rsidR="00464497" w:rsidRDefault="00464497" w:rsidP="002B50E8">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39F7E1E2" w14:textId="5260163A" w:rsidR="00464497" w:rsidRPr="00464497"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A - urgent within 48 hours</w:t>
      </w:r>
    </w:p>
    <w:p w14:paraId="75A16C79" w14:textId="77777777" w:rsidR="00464497" w:rsidRPr="00147A58"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 – semi-urgent within 2 weeks</w:t>
      </w:r>
    </w:p>
    <w:p w14:paraId="4CCB41D6" w14:textId="77777777" w:rsidR="00464497" w:rsidRDefault="00464497" w:rsidP="002B50E8">
      <w:pPr>
        <w:numPr>
          <w:ilvl w:val="0"/>
          <w:numId w:val="13"/>
        </w:numPr>
        <w:tabs>
          <w:tab w:val="left" w:pos="756"/>
        </w:tabs>
        <w:spacing w:before="120" w:after="120" w:line="240" w:lineRule="auto"/>
        <w:ind w:left="1418" w:hanging="284"/>
        <w:jc w:val="both"/>
        <w:rPr>
          <w:rFonts w:ascii="Fira Sans" w:hAnsi="Fira Sans"/>
          <w:lang w:val="en-NZ" w:eastAsia="en-NZ"/>
        </w:rPr>
      </w:pPr>
      <w:r w:rsidRPr="00147A58">
        <w:rPr>
          <w:rFonts w:ascii="Fira Sans" w:hAnsi="Fira Sans"/>
          <w:lang w:val="en-NZ" w:eastAsia="en-NZ"/>
        </w:rPr>
        <w:t>Category C – routine within 4 weeks</w:t>
      </w:r>
    </w:p>
    <w:p w14:paraId="5ECA61AA" w14:textId="77777777" w:rsidR="00712E2A" w:rsidRDefault="00712E2A" w:rsidP="00712E2A">
      <w:pPr>
        <w:tabs>
          <w:tab w:val="left" w:pos="756"/>
        </w:tabs>
        <w:spacing w:before="120" w:after="120" w:line="240" w:lineRule="auto"/>
        <w:jc w:val="both"/>
        <w:rPr>
          <w:rFonts w:ascii="Fira Sans" w:hAnsi="Fira Sans"/>
          <w:lang w:val="en-NZ" w:eastAsia="en-NZ"/>
        </w:rPr>
      </w:pPr>
    </w:p>
    <w:p w14:paraId="6206DFA9" w14:textId="77777777" w:rsidR="00712E2A" w:rsidRDefault="00712E2A" w:rsidP="00712E2A">
      <w:pPr>
        <w:tabs>
          <w:tab w:val="left" w:pos="756"/>
        </w:tabs>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2E2A" w:rsidRPr="00E17404" w14:paraId="488690CA" w14:textId="77777777" w:rsidTr="00B44539">
        <w:trPr>
          <w:cantSplit/>
          <w:trHeight w:val="170"/>
          <w:jc w:val="center"/>
        </w:trPr>
        <w:tc>
          <w:tcPr>
            <w:tcW w:w="1256" w:type="dxa"/>
            <w:tcBorders>
              <w:right w:val="single" w:sz="18" w:space="0" w:color="FFF7E9"/>
            </w:tcBorders>
            <w:shd w:val="clear" w:color="auto" w:fill="C2D9BA"/>
            <w:vAlign w:val="center"/>
          </w:tcPr>
          <w:p w14:paraId="23AE8267" w14:textId="77777777" w:rsidR="00712E2A" w:rsidRPr="00410947" w:rsidRDefault="00712E2A"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CD5C37" w14:textId="77777777" w:rsidR="00712E2A" w:rsidRPr="00761A5A" w:rsidRDefault="00712E2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57B006" w14:textId="77777777" w:rsidR="00712E2A" w:rsidRPr="00C6732C" w:rsidRDefault="00712E2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08D4BC" w14:textId="77777777" w:rsidR="00712E2A" w:rsidRPr="00347855" w:rsidRDefault="00712E2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1D60231" w14:textId="77777777" w:rsidR="00712E2A" w:rsidRPr="00347855" w:rsidRDefault="00712E2A"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1F0019" w14:textId="77777777" w:rsidR="00712E2A" w:rsidRPr="00537E6F" w:rsidRDefault="00712E2A"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25380F2" w14:textId="77777777" w:rsidR="00712E2A" w:rsidRPr="00537E6F" w:rsidRDefault="00712E2A" w:rsidP="00B44539">
            <w:pPr>
              <w:jc w:val="center"/>
              <w:rPr>
                <w:sz w:val="14"/>
                <w:szCs w:val="14"/>
              </w:rPr>
            </w:pPr>
            <w:r w:rsidRPr="00537E6F">
              <w:rPr>
                <w:rFonts w:eastAsia="Fira Sans" w:cs="Fira Sans"/>
                <w:sz w:val="14"/>
                <w:szCs w:val="14"/>
                <w:lang w:eastAsia="en-NZ"/>
              </w:rPr>
              <w:t>Palliative and end of life care</w:t>
            </w:r>
          </w:p>
        </w:tc>
      </w:tr>
    </w:tbl>
    <w:p w14:paraId="2CA98D87" w14:textId="77777777" w:rsidR="00464497" w:rsidRPr="00EB16BA" w:rsidRDefault="00464497" w:rsidP="002B50E8">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7FA74543" w14:textId="77777777" w:rsidR="00464497"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A – urgent within 48 hours</w:t>
      </w:r>
    </w:p>
    <w:p w14:paraId="5241CC07" w14:textId="77777777" w:rsidR="00712E2A" w:rsidRPr="00AB39D6" w:rsidRDefault="00712E2A"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p>
    <w:p w14:paraId="4F1917A5" w14:textId="77777777" w:rsidR="00464497" w:rsidRPr="000F7F2F"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B – semi-urgent within 2 weeks</w:t>
      </w:r>
    </w:p>
    <w:p w14:paraId="10ACFBF9" w14:textId="77777777" w:rsidR="00464497" w:rsidRPr="00AB39D6"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0C140FCF" w14:textId="575625B5" w:rsidR="00464497" w:rsidRDefault="00464497" w:rsidP="002B50E8">
      <w:pPr>
        <w:numPr>
          <w:ilvl w:val="0"/>
          <w:numId w:val="13"/>
        </w:numPr>
        <w:tabs>
          <w:tab w:val="left" w:pos="756"/>
        </w:tabs>
        <w:spacing w:before="120" w:after="120" w:line="240" w:lineRule="auto"/>
        <w:ind w:left="1418" w:hanging="284"/>
        <w:jc w:val="both"/>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725902F3" w14:textId="659D819C" w:rsidR="00ED7D6A" w:rsidRDefault="00ED7D6A" w:rsidP="000F5CF6">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F52C7D">
        <w:rPr>
          <w:rStyle w:val="FootnoteReference"/>
          <w:rFonts w:ascii="Fira Sans" w:eastAsia="Times New Roman" w:hAnsi="Fira Sans"/>
          <w:b/>
          <w:color w:val="595454"/>
          <w:lang w:eastAsia="en-NZ"/>
        </w:rPr>
        <w:t>5</w:t>
      </w:r>
    </w:p>
    <w:p w14:paraId="5BD31DF6" w14:textId="77777777" w:rsidR="00ED7D6A" w:rsidRPr="0086493C"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4D313F9B" w14:textId="77777777" w:rsidR="00ED7D6A" w:rsidRPr="0086493C"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56203F5" w14:textId="77777777" w:rsidR="00ED7D6A"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C3EC85D" w14:textId="77777777" w:rsidR="00ED7D6A" w:rsidRPr="00F70106"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1F996317" w14:textId="77777777" w:rsidR="00ED7D6A" w:rsidRDefault="00ED7D6A" w:rsidP="00712E2A">
      <w:pPr>
        <w:numPr>
          <w:ilvl w:val="0"/>
          <w:numId w:val="6"/>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5B5CDF33" w14:textId="7101FB2B" w:rsidR="00322595" w:rsidRPr="00ED7D6A" w:rsidRDefault="00ED7D6A" w:rsidP="00712E2A">
      <w:pPr>
        <w:pStyle w:val="ListParagraph"/>
        <w:numPr>
          <w:ilvl w:val="0"/>
          <w:numId w:val="6"/>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3C7BBDFA" w14:textId="77777777" w:rsidR="003349E4" w:rsidRDefault="003349E4" w:rsidP="00D669BF">
      <w:pPr>
        <w:spacing w:after="0" w:line="240" w:lineRule="auto"/>
        <w:textAlignment w:val="baseline"/>
        <w:rPr>
          <w:rFonts w:ascii="Fira Sans" w:hAnsi="Fira Sans"/>
          <w:lang w:val="en-NZ" w:eastAsia="en-NZ"/>
        </w:rPr>
      </w:pPr>
    </w:p>
    <w:p w14:paraId="5098A792" w14:textId="77777777" w:rsidR="00D56773" w:rsidRPr="00D56773" w:rsidRDefault="00D56773" w:rsidP="00D56773">
      <w:pPr>
        <w:rPr>
          <w:rFonts w:eastAsia="Courier New" w:cstheme="minorHAnsi"/>
          <w:sz w:val="20"/>
          <w:szCs w:val="20"/>
          <w:lang w:eastAsia="en-NZ"/>
        </w:rPr>
      </w:pPr>
    </w:p>
    <w:p w14:paraId="362BD0C5" w14:textId="77777777" w:rsidR="00D56773" w:rsidRPr="00D56773" w:rsidRDefault="00D56773" w:rsidP="00D56773">
      <w:pPr>
        <w:rPr>
          <w:rFonts w:eastAsia="Courier New" w:cstheme="minorHAnsi"/>
          <w:sz w:val="20"/>
          <w:szCs w:val="20"/>
          <w:lang w:eastAsia="en-NZ"/>
        </w:rPr>
      </w:pPr>
    </w:p>
    <w:p w14:paraId="511BE249" w14:textId="77777777" w:rsidR="00D56773" w:rsidRPr="00D56773" w:rsidRDefault="00D56773" w:rsidP="00D56773">
      <w:pPr>
        <w:rPr>
          <w:rFonts w:eastAsia="Courier New" w:cstheme="minorHAnsi"/>
          <w:sz w:val="20"/>
          <w:szCs w:val="20"/>
          <w:lang w:eastAsia="en-NZ"/>
        </w:rPr>
      </w:pPr>
    </w:p>
    <w:p w14:paraId="5DE6AA2E" w14:textId="77777777" w:rsidR="00D56773" w:rsidRPr="00D56773" w:rsidRDefault="00D56773" w:rsidP="00D56773">
      <w:pPr>
        <w:rPr>
          <w:rFonts w:eastAsia="Courier New" w:cstheme="minorHAnsi"/>
          <w:sz w:val="20"/>
          <w:szCs w:val="20"/>
          <w:lang w:eastAsia="en-NZ"/>
        </w:rPr>
      </w:pPr>
    </w:p>
    <w:p w14:paraId="3A95791A" w14:textId="77777777" w:rsidR="00D56773" w:rsidRPr="00D56773" w:rsidRDefault="00D56773" w:rsidP="00D56773">
      <w:pPr>
        <w:rPr>
          <w:rFonts w:eastAsia="Courier New" w:cstheme="minorHAnsi"/>
          <w:sz w:val="20"/>
          <w:szCs w:val="20"/>
          <w:lang w:eastAsia="en-NZ"/>
        </w:rPr>
      </w:pPr>
    </w:p>
    <w:p w14:paraId="0E129C5E" w14:textId="77777777" w:rsidR="00D56773" w:rsidRPr="00D56773" w:rsidRDefault="00D56773" w:rsidP="00D56773">
      <w:pPr>
        <w:rPr>
          <w:rFonts w:eastAsia="Courier New" w:cstheme="minorHAnsi"/>
          <w:sz w:val="20"/>
          <w:szCs w:val="20"/>
          <w:lang w:eastAsia="en-NZ"/>
        </w:rPr>
      </w:pPr>
    </w:p>
    <w:p w14:paraId="1A7B9870" w14:textId="77777777" w:rsidR="00D56773" w:rsidRPr="00D56773" w:rsidRDefault="00D56773" w:rsidP="00D56773">
      <w:pPr>
        <w:rPr>
          <w:rFonts w:eastAsia="Courier New" w:cstheme="minorHAnsi"/>
          <w:sz w:val="20"/>
          <w:szCs w:val="20"/>
          <w:lang w:eastAsia="en-NZ"/>
        </w:rPr>
      </w:pPr>
    </w:p>
    <w:p w14:paraId="4B39557A" w14:textId="77777777" w:rsidR="00D56773" w:rsidRPr="00D56773" w:rsidRDefault="00D56773" w:rsidP="00D56773">
      <w:pPr>
        <w:rPr>
          <w:rFonts w:eastAsia="Courier New" w:cstheme="minorHAnsi"/>
          <w:sz w:val="20"/>
          <w:szCs w:val="20"/>
          <w:lang w:eastAsia="en-NZ"/>
        </w:rPr>
      </w:pPr>
    </w:p>
    <w:p w14:paraId="6297D48C" w14:textId="77777777" w:rsidR="00D56773" w:rsidRPr="00D56773" w:rsidRDefault="00D56773" w:rsidP="00D56773">
      <w:pPr>
        <w:rPr>
          <w:rFonts w:eastAsia="Courier New" w:cstheme="minorHAnsi"/>
          <w:sz w:val="20"/>
          <w:szCs w:val="20"/>
          <w:lang w:eastAsia="en-NZ"/>
        </w:rPr>
      </w:pPr>
    </w:p>
    <w:p w14:paraId="2D2C6874" w14:textId="77777777" w:rsidR="00D56773" w:rsidRPr="00D56773" w:rsidRDefault="00D56773" w:rsidP="00D56773">
      <w:pPr>
        <w:rPr>
          <w:rFonts w:eastAsia="Courier New" w:cstheme="minorHAnsi"/>
          <w:sz w:val="20"/>
          <w:szCs w:val="20"/>
          <w:lang w:eastAsia="en-NZ"/>
        </w:rPr>
      </w:pPr>
    </w:p>
    <w:p w14:paraId="483FA0C1" w14:textId="77777777" w:rsidR="00D56773" w:rsidRPr="00D56773" w:rsidRDefault="00D56773" w:rsidP="00D56773">
      <w:pPr>
        <w:rPr>
          <w:rFonts w:eastAsia="Courier New" w:cstheme="minorHAnsi"/>
          <w:sz w:val="20"/>
          <w:szCs w:val="20"/>
          <w:lang w:eastAsia="en-NZ"/>
        </w:rPr>
      </w:pPr>
    </w:p>
    <w:p w14:paraId="41993D54" w14:textId="77777777" w:rsidR="00D56773" w:rsidRPr="00D56773" w:rsidRDefault="00D56773" w:rsidP="00D56773">
      <w:pPr>
        <w:rPr>
          <w:rFonts w:eastAsia="Courier New" w:cstheme="minorHAnsi"/>
          <w:sz w:val="20"/>
          <w:szCs w:val="20"/>
          <w:lang w:eastAsia="en-NZ"/>
        </w:rPr>
      </w:pPr>
    </w:p>
    <w:p w14:paraId="5EBF9BD6" w14:textId="77777777" w:rsidR="00D56773" w:rsidRPr="00D56773" w:rsidRDefault="00D56773" w:rsidP="00D56773">
      <w:pPr>
        <w:rPr>
          <w:rFonts w:eastAsia="Courier New" w:cstheme="minorHAnsi"/>
          <w:sz w:val="20"/>
          <w:szCs w:val="20"/>
          <w:lang w:eastAsia="en-NZ"/>
        </w:rPr>
      </w:pPr>
    </w:p>
    <w:p w14:paraId="245E75FE" w14:textId="77777777" w:rsidR="00D56773" w:rsidRPr="00D56773" w:rsidRDefault="00D56773" w:rsidP="00D56773">
      <w:pPr>
        <w:rPr>
          <w:rFonts w:eastAsia="Courier New" w:cstheme="minorHAnsi"/>
          <w:sz w:val="20"/>
          <w:szCs w:val="20"/>
          <w:lang w:eastAsia="en-NZ"/>
        </w:rPr>
      </w:pPr>
    </w:p>
    <w:p w14:paraId="1DE02B5A" w14:textId="77777777" w:rsidR="00D56773" w:rsidRDefault="00D56773" w:rsidP="00D56773">
      <w:pPr>
        <w:rPr>
          <w:rFonts w:eastAsia="Courier New" w:cstheme="minorHAnsi"/>
          <w:sz w:val="20"/>
          <w:szCs w:val="20"/>
          <w:lang w:eastAsia="en-NZ"/>
        </w:rPr>
      </w:pPr>
    </w:p>
    <w:p w14:paraId="02C4888D" w14:textId="77777777" w:rsidR="00D56773" w:rsidRDefault="00D56773" w:rsidP="00D56773">
      <w:pPr>
        <w:rPr>
          <w:rFonts w:eastAsia="Courier New" w:cstheme="minorHAnsi"/>
          <w:sz w:val="20"/>
          <w:szCs w:val="20"/>
          <w:lang w:eastAsia="en-NZ"/>
        </w:rPr>
      </w:pPr>
    </w:p>
    <w:p w14:paraId="48783CC6" w14:textId="77777777" w:rsidR="00D56773" w:rsidRPr="00D56773" w:rsidRDefault="00D56773" w:rsidP="00D56773">
      <w:pPr>
        <w:rPr>
          <w:rFonts w:eastAsia="Courier New" w:cstheme="minorHAnsi"/>
          <w:sz w:val="20"/>
          <w:szCs w:val="20"/>
          <w:lang w:eastAsia="en-NZ"/>
        </w:rPr>
      </w:pPr>
    </w:p>
    <w:p w14:paraId="627745A2" w14:textId="77777777" w:rsidR="00D56773" w:rsidRPr="00D56773" w:rsidRDefault="00D56773" w:rsidP="00D56773">
      <w:pPr>
        <w:rPr>
          <w:rFonts w:eastAsia="Courier New" w:cstheme="minorHAnsi"/>
          <w:sz w:val="20"/>
          <w:szCs w:val="20"/>
          <w:lang w:eastAsia="en-NZ"/>
        </w:rPr>
      </w:pPr>
    </w:p>
    <w:p w14:paraId="57F66B8D" w14:textId="77777777" w:rsidR="00D56773" w:rsidRPr="00D56773" w:rsidRDefault="00D56773" w:rsidP="00D56773">
      <w:pPr>
        <w:rPr>
          <w:rFonts w:eastAsia="Courier New" w:cstheme="minorHAnsi"/>
          <w:sz w:val="20"/>
          <w:szCs w:val="20"/>
          <w:lang w:eastAsia="en-NZ"/>
        </w:rPr>
      </w:pPr>
    </w:p>
    <w:p w14:paraId="55D19616" w14:textId="77777777" w:rsidR="00D56773" w:rsidRDefault="00D56773" w:rsidP="00D56773">
      <w:pPr>
        <w:rPr>
          <w:rFonts w:ascii="Fira Sans" w:hAnsi="Fira Sans"/>
          <w:lang w:val="en-NZ" w:eastAsia="en-NZ"/>
        </w:rPr>
      </w:pPr>
    </w:p>
    <w:p w14:paraId="4FFF43CF" w14:textId="2C9D2123" w:rsidR="00D56773" w:rsidRPr="00D56773" w:rsidRDefault="00D56773" w:rsidP="00D56773">
      <w:pPr>
        <w:pStyle w:val="FootnoteText"/>
        <w:rPr>
          <w:rStyle w:val="Hyperlink"/>
          <w:rFonts w:ascii="Fira Sans" w:hAnsi="Fira Sans"/>
          <w:color w:val="auto"/>
          <w:sz w:val="12"/>
          <w:szCs w:val="12"/>
        </w:rPr>
      </w:pPr>
      <w:r w:rsidRPr="00D56773">
        <w:rPr>
          <w:rStyle w:val="FootnoteReference"/>
          <w:sz w:val="12"/>
          <w:szCs w:val="12"/>
        </w:rPr>
        <w:t>5</w:t>
      </w:r>
      <w:r w:rsidRPr="00D56773">
        <w:rPr>
          <w:sz w:val="12"/>
          <w:szCs w:val="12"/>
        </w:rPr>
        <w:t xml:space="preserve"> </w:t>
      </w:r>
      <w:r w:rsidRPr="00D56773">
        <w:rPr>
          <w:rFonts w:ascii="Fira Sans" w:hAnsi="Fira Sans"/>
          <w:sz w:val="12"/>
          <w:szCs w:val="12"/>
        </w:rPr>
        <w:t xml:space="preserve">Radiation Oncology Waitlist Data Business Rules – </w:t>
      </w:r>
      <w:hyperlink r:id="rId47" w:history="1">
        <w:r w:rsidRPr="00D56773">
          <w:rPr>
            <w:rStyle w:val="Hyperlink"/>
            <w:rFonts w:ascii="Fira Sans" w:hAnsi="Fira Sans"/>
            <w:color w:val="auto"/>
            <w:sz w:val="12"/>
            <w:szCs w:val="12"/>
          </w:rPr>
          <w:t>Te Whatu Ora</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45A31" w:rsidRPr="00E17404" w14:paraId="6ED695A4" w14:textId="77777777" w:rsidTr="007201F6">
        <w:trPr>
          <w:cantSplit/>
          <w:trHeight w:val="170"/>
          <w:jc w:val="center"/>
        </w:trPr>
        <w:tc>
          <w:tcPr>
            <w:tcW w:w="1256" w:type="dxa"/>
            <w:tcBorders>
              <w:right w:val="single" w:sz="18" w:space="0" w:color="FFF7E9"/>
            </w:tcBorders>
            <w:shd w:val="clear" w:color="auto" w:fill="C2D9BA"/>
            <w:vAlign w:val="center"/>
          </w:tcPr>
          <w:p w14:paraId="099FA7D4" w14:textId="77777777" w:rsidR="00A45A31" w:rsidRPr="00410947" w:rsidRDefault="00A45A31" w:rsidP="007201F6">
            <w:pPr>
              <w:jc w:val="center"/>
              <w:rPr>
                <w:sz w:val="14"/>
                <w:szCs w:val="14"/>
              </w:rPr>
            </w:pPr>
            <w:bookmarkStart w:id="42" w:name="_Toc158641226"/>
            <w:bookmarkStart w:id="43" w:name="_Hlk191481193"/>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CF62969" w14:textId="77777777" w:rsidR="00A45A31" w:rsidRPr="00761A5A" w:rsidRDefault="00A45A3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A9F803B" w14:textId="77777777" w:rsidR="00A45A31" w:rsidRPr="00C6732C" w:rsidRDefault="00A45A3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071E2A" w14:textId="77777777" w:rsidR="00A45A31" w:rsidRPr="00347855" w:rsidRDefault="00A45A3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01D1D14" w14:textId="77777777" w:rsidR="00A45A31" w:rsidRPr="00BE0400" w:rsidRDefault="00A45A3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7F170CB" w14:textId="77777777" w:rsidR="00A45A31" w:rsidRPr="00BE0400" w:rsidRDefault="00A45A31"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480DE22" w14:textId="77777777" w:rsidR="00A45A31" w:rsidRPr="00537E6F" w:rsidRDefault="00A45A31" w:rsidP="007201F6">
            <w:pPr>
              <w:jc w:val="center"/>
              <w:rPr>
                <w:sz w:val="14"/>
                <w:szCs w:val="14"/>
              </w:rPr>
            </w:pPr>
            <w:r w:rsidRPr="00537E6F">
              <w:rPr>
                <w:rFonts w:eastAsia="Fira Sans" w:cs="Fira Sans"/>
                <w:sz w:val="14"/>
                <w:szCs w:val="14"/>
                <w:lang w:eastAsia="en-NZ"/>
              </w:rPr>
              <w:t>Palliative and end of life care</w:t>
            </w:r>
          </w:p>
        </w:tc>
      </w:tr>
    </w:tbl>
    <w:p w14:paraId="5AF3ABBB" w14:textId="19EFE611" w:rsidR="00544D2A" w:rsidRPr="00685994" w:rsidRDefault="00851CFA" w:rsidP="00685994">
      <w:pPr>
        <w:pStyle w:val="OCCP3"/>
      </w:pPr>
      <w:bookmarkStart w:id="44" w:name="_Toc190353424"/>
      <w:r w:rsidRPr="00685994">
        <w:t>S</w:t>
      </w:r>
      <w:r w:rsidR="00544D2A" w:rsidRPr="00685994">
        <w:t>tep 6: Care after treatment</w:t>
      </w:r>
      <w:bookmarkEnd w:id="42"/>
      <w:bookmarkEnd w:id="44"/>
    </w:p>
    <w:p w14:paraId="19D53D7B" w14:textId="797844DE" w:rsidR="00AF2C0D" w:rsidRPr="00792A1A" w:rsidRDefault="00AF2C0D" w:rsidP="004141DB">
      <w:pPr>
        <w:tabs>
          <w:tab w:val="left" w:pos="756"/>
        </w:tabs>
        <w:spacing w:before="120"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8820C3">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w:t>
      </w:r>
      <w:r w:rsidR="001A590A" w:rsidRPr="00792A1A">
        <w:rPr>
          <w:rFonts w:ascii="Fira Sans" w:eastAsia="Times New Roman" w:hAnsi="Fira Sans"/>
          <w:b/>
          <w:color w:val="595454"/>
          <w:lang w:eastAsia="en-NZ"/>
        </w:rPr>
        <w:t xml:space="preserve">achieve </w:t>
      </w:r>
      <w:r w:rsidR="001A590A">
        <w:rPr>
          <w:rFonts w:ascii="Fira Sans" w:eastAsia="Times New Roman" w:hAnsi="Fira Sans"/>
          <w:b/>
          <w:color w:val="595454"/>
          <w:lang w:eastAsia="en-NZ"/>
        </w:rPr>
        <w:t>their</w:t>
      </w:r>
      <w:r w:rsidRPr="00792A1A">
        <w:rPr>
          <w:rFonts w:ascii="Fira Sans" w:eastAsia="Times New Roman" w:hAnsi="Fira Sans"/>
          <w:b/>
          <w:color w:val="595454"/>
          <w:lang w:eastAsia="en-NZ"/>
        </w:rPr>
        <w:t xml:space="preserve"> optimal health after cancer treatment. </w:t>
      </w:r>
    </w:p>
    <w:bookmarkEnd w:id="43"/>
    <w:p w14:paraId="24A467A2" w14:textId="48C84A1F" w:rsidR="00AF2C0D" w:rsidRPr="001B2127" w:rsidRDefault="00AF2C0D" w:rsidP="00CB7A85">
      <w:pPr>
        <w:spacing w:before="120" w:after="120" w:line="240" w:lineRule="auto"/>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766BD308" w:rsidR="00AF2C0D" w:rsidRPr="001B2127" w:rsidRDefault="00AF2C0D" w:rsidP="00CB7A85">
      <w:pPr>
        <w:spacing w:before="120" w:after="120" w:line="240" w:lineRule="auto"/>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In some cases, people will need ongoing specialist care, and in other cases a shared follow-up care arrangement with their </w:t>
      </w:r>
      <w:r w:rsidR="0060680B">
        <w:rPr>
          <w:rFonts w:ascii="Fira Sans" w:hAnsi="Fira Sans"/>
          <w:color w:val="000000" w:themeColor="text1"/>
          <w:lang w:val="en-NZ" w:eastAsia="en-NZ"/>
        </w:rPr>
        <w:t>primary healthcare provider</w:t>
      </w:r>
      <w:r w:rsidRPr="001B2127">
        <w:rPr>
          <w:rFonts w:ascii="Fira Sans" w:hAnsi="Fira Sans"/>
          <w:color w:val="000000" w:themeColor="text1"/>
          <w:lang w:val="en-NZ" w:eastAsia="en-NZ"/>
        </w:rPr>
        <w:t xml:space="preserve"> may be appropriate. This will be informed by the type and stage of a person’s cancer, the treatment they have received and the needs of the </w:t>
      </w:r>
      <w:r w:rsidR="001B6FBB">
        <w:rPr>
          <w:rFonts w:ascii="Fira Sans" w:hAnsi="Fira Sans"/>
          <w:color w:val="000000" w:themeColor="text1"/>
          <w:lang w:val="en-NZ" w:eastAsia="en-NZ"/>
        </w:rPr>
        <w:t>person</w:t>
      </w:r>
      <w:r w:rsidRPr="001B2127">
        <w:rPr>
          <w:rFonts w:ascii="Fira Sans" w:hAnsi="Fira Sans"/>
          <w:color w:val="000000" w:themeColor="text1"/>
          <w:lang w:val="en-NZ" w:eastAsia="en-NZ"/>
        </w:rPr>
        <w:t xml:space="preserve"> and their whānau (</w:t>
      </w:r>
      <w:r w:rsidR="001D3555">
        <w:rPr>
          <w:rFonts w:ascii="Fira Sans" w:hAnsi="Fira Sans"/>
          <w:color w:val="000000" w:themeColor="text1"/>
          <w:lang w:val="en-NZ" w:eastAsia="en-NZ"/>
        </w:rPr>
        <w:t>refer</w:t>
      </w:r>
      <w:r w:rsidRPr="001B2127">
        <w:rPr>
          <w:rFonts w:ascii="Fira Sans" w:hAnsi="Fira Sans"/>
          <w:color w:val="000000" w:themeColor="text1"/>
          <w:lang w:val="en-NZ" w:eastAsia="en-NZ"/>
        </w:rPr>
        <w:t xml:space="preserve"> Principle 5).</w:t>
      </w:r>
    </w:p>
    <w:p w14:paraId="1258B3A7" w14:textId="75B592CB" w:rsidR="00544D2A" w:rsidRPr="00D669BF" w:rsidRDefault="00544D2A" w:rsidP="00F3354D">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1B2127" w:rsidRDefault="00871BA6" w:rsidP="003E52F7">
      <w:pPr>
        <w:spacing w:before="120" w:after="0" w:line="240" w:lineRule="auto"/>
        <w:rPr>
          <w:rFonts w:ascii="Fira Sans" w:hAnsi="Fira Sans"/>
          <w:color w:val="000000" w:themeColor="text1"/>
          <w:lang w:val="en-NZ" w:eastAsia="en-NZ"/>
        </w:rPr>
      </w:pPr>
      <w:r w:rsidRPr="001B2127">
        <w:rPr>
          <w:rFonts w:ascii="Fira Sans" w:hAnsi="Fira Sans"/>
          <w:color w:val="000000" w:themeColor="text1"/>
          <w:lang w:val="en-NZ" w:eastAsia="en-NZ"/>
        </w:rPr>
        <w:t>Health providers/professionals enable and enact Te Tiriti o Waitangi through:</w:t>
      </w:r>
    </w:p>
    <w:p w14:paraId="6D3BCED3" w14:textId="77777777" w:rsidR="00871BA6" w:rsidRPr="002E5BC4" w:rsidRDefault="00871BA6" w:rsidP="002B50E8">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2E5BC4">
        <w:rPr>
          <w:rFonts w:ascii="Fira Sans" w:hAnsi="Fira Sans"/>
          <w:color w:val="000000" w:themeColor="text1"/>
          <w:lang w:val="en-NZ" w:eastAsia="en-NZ"/>
        </w:rPr>
        <w:t>offering options for holistic recovery and wellness care within hauora Māori models of care</w:t>
      </w:r>
    </w:p>
    <w:p w14:paraId="2A7A6439" w14:textId="7BF0A61B" w:rsidR="00871BA6" w:rsidRPr="002E5BC4" w:rsidRDefault="00871BA6" w:rsidP="002B50E8">
      <w:pPr>
        <w:pStyle w:val="ListParagraph"/>
        <w:numPr>
          <w:ilvl w:val="0"/>
          <w:numId w:val="7"/>
        </w:numPr>
        <w:spacing w:before="240" w:after="120" w:line="240" w:lineRule="auto"/>
        <w:ind w:left="568" w:hanging="284"/>
        <w:jc w:val="both"/>
        <w:rPr>
          <w:rFonts w:ascii="Fira Sans" w:hAnsi="Fira Sans"/>
          <w:color w:val="000000" w:themeColor="text1"/>
          <w:lang w:val="en-NZ" w:eastAsia="en-NZ"/>
        </w:rPr>
      </w:pPr>
      <w:r w:rsidRPr="002E5BC4">
        <w:rPr>
          <w:rFonts w:ascii="Fira Sans" w:hAnsi="Fira Sans"/>
          <w:color w:val="000000" w:themeColor="text1"/>
          <w:lang w:val="en-NZ" w:eastAsia="en-NZ"/>
        </w:rPr>
        <w:t xml:space="preserve">providing access to clinical, psychological, social, </w:t>
      </w:r>
      <w:r w:rsidR="00832FD7" w:rsidRPr="002E5BC4">
        <w:rPr>
          <w:rFonts w:ascii="Fira Sans" w:hAnsi="Fira Sans"/>
          <w:color w:val="000000" w:themeColor="text1"/>
          <w:lang w:val="en-NZ" w:eastAsia="en-NZ"/>
        </w:rPr>
        <w:t>financial,</w:t>
      </w:r>
      <w:r w:rsidRPr="002E5BC4">
        <w:rPr>
          <w:rFonts w:ascii="Fira Sans" w:hAnsi="Fira Sans"/>
          <w:color w:val="000000" w:themeColor="text1"/>
          <w:lang w:val="en-NZ" w:eastAsia="en-NZ"/>
        </w:rPr>
        <w:t xml:space="preserve"> and cultural support to transition back into recovery and life after cancer treatment. </w:t>
      </w:r>
    </w:p>
    <w:p w14:paraId="6FF0CFD4" w14:textId="77777777" w:rsidR="00544D2A" w:rsidRPr="002E5BC4" w:rsidRDefault="00544D2A" w:rsidP="002B50E8">
      <w:pPr>
        <w:pStyle w:val="ListParagraph"/>
        <w:numPr>
          <w:ilvl w:val="0"/>
          <w:numId w:val="7"/>
        </w:numPr>
        <w:spacing w:before="240" w:after="120" w:line="240" w:lineRule="auto"/>
        <w:ind w:left="568" w:hanging="284"/>
        <w:jc w:val="both"/>
        <w:rPr>
          <w:rFonts w:ascii="Fira Sans" w:hAnsi="Fira Sans"/>
          <w:color w:val="000000" w:themeColor="text1"/>
          <w:lang w:val="en-NZ" w:eastAsia="en-NZ"/>
        </w:rPr>
      </w:pPr>
      <w:r w:rsidRPr="002E5BC4">
        <w:rPr>
          <w:rFonts w:ascii="Fira Sans" w:hAnsi="Fira Sans"/>
          <w:color w:val="000000" w:themeColor="text1"/>
          <w:lang w:val="en-NZ" w:eastAsia="en-NZ"/>
        </w:rPr>
        <w:t>offering options for holistic recovery and wellness care within hauora Māori models of care</w:t>
      </w:r>
    </w:p>
    <w:p w14:paraId="46AA86B1" w14:textId="1F887E34" w:rsidR="00785D15" w:rsidRPr="00871BA6" w:rsidRDefault="00744219" w:rsidP="002B50E8">
      <w:pPr>
        <w:pStyle w:val="ListParagraph"/>
        <w:numPr>
          <w:ilvl w:val="0"/>
          <w:numId w:val="7"/>
        </w:numPr>
        <w:spacing w:before="240" w:after="120" w:line="240" w:lineRule="auto"/>
        <w:ind w:left="568" w:hanging="284"/>
        <w:jc w:val="both"/>
        <w:rPr>
          <w:rFonts w:ascii="Fira Sans" w:hAnsi="Fira Sans"/>
          <w:color w:val="3B3838" w:themeColor="background2" w:themeShade="40"/>
          <w:lang w:val="en-NZ" w:eastAsia="en-NZ"/>
        </w:rPr>
      </w:pPr>
      <w:r w:rsidRPr="002E5BC4">
        <w:rPr>
          <w:rFonts w:ascii="Fira Sans" w:hAnsi="Fira Sans"/>
          <w:color w:val="000000" w:themeColor="text1"/>
          <w:lang w:val="en-NZ" w:eastAsia="en-NZ"/>
        </w:rPr>
        <w:t xml:space="preserve">provide </w:t>
      </w:r>
      <w:r w:rsidR="00544D2A" w:rsidRPr="002E5BC4">
        <w:rPr>
          <w:rFonts w:ascii="Fira Sans" w:hAnsi="Fira Sans"/>
          <w:color w:val="000000" w:themeColor="text1"/>
          <w:lang w:val="en-NZ" w:eastAsia="en-NZ"/>
        </w:rPr>
        <w:t>access to clinical, psychological, social financial and cultural support to transition back into recovery and life after cancer treatment</w:t>
      </w:r>
      <w:r w:rsidR="00544D2A" w:rsidRPr="00B65447">
        <w:rPr>
          <w:rFonts w:ascii="Fira Sans" w:hAnsi="Fira Sans"/>
          <w:color w:val="3B3838" w:themeColor="background2" w:themeShade="40"/>
          <w:lang w:val="en-NZ" w:eastAsia="en-NZ"/>
        </w:rPr>
        <w:t>.  </w:t>
      </w:r>
    </w:p>
    <w:p w14:paraId="39F896A5" w14:textId="73A7FED8" w:rsidR="00544D2A" w:rsidRPr="00D669BF" w:rsidRDefault="00544D2A" w:rsidP="00F3354D">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40A7BAB8" w14:textId="764F0093" w:rsidR="00884569" w:rsidRPr="001B2127" w:rsidRDefault="00884569" w:rsidP="00F3354D">
      <w:pPr>
        <w:spacing w:before="120" w:after="0" w:line="240" w:lineRule="auto"/>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The survivorship care plan should cover, but is not limited to: </w:t>
      </w:r>
    </w:p>
    <w:p w14:paraId="53C7951D" w14:textId="278F1EE6" w:rsidR="001941DE"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the provision of a treatment summary </w:t>
      </w:r>
    </w:p>
    <w:p w14:paraId="06B40ADF" w14:textId="0AFC6380" w:rsidR="000369E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information on what medical follow</w:t>
      </w:r>
      <w:r w:rsidR="00AB23B7">
        <w:rPr>
          <w:rFonts w:ascii="Fira Sans" w:hAnsi="Fira Sans"/>
          <w:color w:val="000000" w:themeColor="text1"/>
          <w:lang w:val="en-NZ" w:eastAsia="en-NZ"/>
        </w:rPr>
        <w:t xml:space="preserve"> </w:t>
      </w:r>
      <w:r w:rsidRPr="001B2127">
        <w:rPr>
          <w:rFonts w:ascii="Fira Sans" w:hAnsi="Fira Sans"/>
          <w:color w:val="000000" w:themeColor="text1"/>
          <w:lang w:val="en-NZ" w:eastAsia="en-NZ"/>
        </w:rPr>
        <w:t xml:space="preserve">up and surveillance is planned </w:t>
      </w:r>
    </w:p>
    <w:p w14:paraId="5A79B893" w14:textId="1C01A8C3" w:rsidR="0088456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how care after treatment will be provided, including by whom and where, and contact information</w:t>
      </w:r>
    </w:p>
    <w:p w14:paraId="0AAACA67" w14:textId="77777777" w:rsidR="0088456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inclusion of care plans from other health providers to manage the consequences of cancer and cancer treatment </w:t>
      </w:r>
    </w:p>
    <w:p w14:paraId="55239394" w14:textId="2FCB3DDC" w:rsidR="0088456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information about wellbeing and primary and secondary prevention health recommendations that align with chronic disease management principles (Step 1)</w:t>
      </w:r>
    </w:p>
    <w:p w14:paraId="50E17D84" w14:textId="6A95BC6F" w:rsidR="00884569"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rehabilitation recommendations and any referrals </w:t>
      </w:r>
    </w:p>
    <w:p w14:paraId="66794B0E" w14:textId="77777777" w:rsidR="001D3555" w:rsidRPr="001B2127" w:rsidRDefault="001D3555"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available support services, including cancer NGO survivorship programmes/services (these may be tumour specific)</w:t>
      </w:r>
    </w:p>
    <w:p w14:paraId="1308AB7A" w14:textId="468065E5" w:rsidR="005A10E9" w:rsidRPr="002267B2" w:rsidRDefault="004C78FC" w:rsidP="002B50E8">
      <w:pPr>
        <w:numPr>
          <w:ilvl w:val="0"/>
          <w:numId w:val="7"/>
        </w:numPr>
        <w:spacing w:after="0" w:line="240" w:lineRule="auto"/>
        <w:ind w:left="568" w:hanging="284"/>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signs and symptoms to be aware of that may indicate the cancer has recurred </w:t>
      </w:r>
    </w:p>
    <w:p w14:paraId="61C36F32" w14:textId="77777777" w:rsidR="004C78FC" w:rsidRDefault="004C78FC" w:rsidP="002B50E8">
      <w:pPr>
        <w:numPr>
          <w:ilvl w:val="0"/>
          <w:numId w:val="7"/>
        </w:numPr>
        <w:spacing w:after="120" w:line="240" w:lineRule="auto"/>
        <w:ind w:left="568" w:hanging="284"/>
        <w:jc w:val="both"/>
        <w:rPr>
          <w:rFonts w:ascii="Fira Sans" w:hAnsi="Fira Sans"/>
          <w:color w:val="000000" w:themeColor="text1"/>
          <w:lang w:val="en-NZ" w:eastAsia="en-NZ"/>
        </w:rPr>
      </w:pPr>
      <w:r w:rsidRPr="001B2127">
        <w:rPr>
          <w:rFonts w:ascii="Fira Sans" w:hAnsi="Fira Sans"/>
          <w:color w:val="000000" w:themeColor="text1"/>
          <w:lang w:val="en-NZ" w:eastAsia="en-NZ"/>
        </w:rPr>
        <w:t>the process for rapid re-entry to specialist medical services.</w:t>
      </w:r>
    </w:p>
    <w:p w14:paraId="200FBBAC" w14:textId="23B29E49" w:rsidR="00D669BF" w:rsidRDefault="00884569" w:rsidP="00E65542">
      <w:pPr>
        <w:spacing w:before="120" w:after="120" w:line="240" w:lineRule="auto"/>
        <w:jc w:val="both"/>
        <w:rPr>
          <w:rFonts w:ascii="Fira Sans" w:hAnsi="Fira Sans"/>
          <w:color w:val="000000" w:themeColor="text1"/>
          <w:lang w:val="en-NZ" w:eastAsia="en-NZ"/>
        </w:rPr>
      </w:pPr>
      <w:r w:rsidRPr="00E326A3">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p w14:paraId="13C91FB1" w14:textId="77777777" w:rsidR="00D706DC" w:rsidRDefault="00D706DC" w:rsidP="00E65542">
      <w:pPr>
        <w:spacing w:before="120" w:after="120" w:line="240" w:lineRule="auto"/>
        <w:jc w:val="both"/>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06DC" w:rsidRPr="00E17404" w14:paraId="7E19474B" w14:textId="77777777" w:rsidTr="00B44539">
        <w:trPr>
          <w:cantSplit/>
          <w:trHeight w:val="170"/>
          <w:jc w:val="center"/>
        </w:trPr>
        <w:tc>
          <w:tcPr>
            <w:tcW w:w="1256" w:type="dxa"/>
            <w:tcBorders>
              <w:right w:val="single" w:sz="18" w:space="0" w:color="FFF7E9"/>
            </w:tcBorders>
            <w:shd w:val="clear" w:color="auto" w:fill="C2D9BA"/>
            <w:vAlign w:val="center"/>
          </w:tcPr>
          <w:p w14:paraId="0204E913" w14:textId="77777777" w:rsidR="00D706DC" w:rsidRPr="00410947" w:rsidRDefault="00D706DC"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16E1D27" w14:textId="77777777" w:rsidR="00D706DC" w:rsidRPr="00761A5A" w:rsidRDefault="00D706DC"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610AD5" w14:textId="77777777" w:rsidR="00D706DC" w:rsidRPr="00C6732C" w:rsidRDefault="00D706DC"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DE9578F" w14:textId="77777777" w:rsidR="00D706DC" w:rsidRPr="00347855" w:rsidRDefault="00D706DC"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BD0DC0C" w14:textId="77777777" w:rsidR="00D706DC" w:rsidRPr="00BE0400" w:rsidRDefault="00D706DC"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6967CB1" w14:textId="77777777" w:rsidR="00D706DC" w:rsidRPr="00BE0400" w:rsidRDefault="00D706DC"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63A8551" w14:textId="77777777" w:rsidR="00D706DC" w:rsidRPr="00537E6F" w:rsidRDefault="00D706DC" w:rsidP="00B44539">
            <w:pPr>
              <w:jc w:val="center"/>
              <w:rPr>
                <w:sz w:val="14"/>
                <w:szCs w:val="14"/>
              </w:rPr>
            </w:pPr>
            <w:r w:rsidRPr="00537E6F">
              <w:rPr>
                <w:rFonts w:eastAsia="Fira Sans" w:cs="Fira Sans"/>
                <w:sz w:val="14"/>
                <w:szCs w:val="14"/>
                <w:lang w:eastAsia="en-NZ"/>
              </w:rPr>
              <w:t>Palliative and end of life care</w:t>
            </w:r>
          </w:p>
        </w:tc>
      </w:tr>
    </w:tbl>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A35473"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AF4815">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the diagnostic tests performed and results</w:t>
      </w:r>
    </w:p>
    <w:p w14:paraId="54E78788" w14:textId="7A37CED4"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 xml:space="preserve">cancer diagnosis, characteristics, </w:t>
      </w:r>
      <w:r w:rsidR="00832FD7" w:rsidRPr="00486C0B">
        <w:rPr>
          <w:rFonts w:ascii="Fira Sans" w:hAnsi="Fira Sans"/>
          <w:shd w:val="clear" w:color="auto" w:fill="FFFFFF"/>
        </w:rPr>
        <w:t>stage,</w:t>
      </w:r>
      <w:r w:rsidRPr="00486C0B">
        <w:rPr>
          <w:rFonts w:ascii="Fira Sans" w:hAnsi="Fira Sans"/>
          <w:shd w:val="clear" w:color="auto" w:fill="FFFFFF"/>
        </w:rPr>
        <w:t xml:space="preserve"> and prognosis</w:t>
      </w:r>
    </w:p>
    <w:p w14:paraId="51475AED"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treatment received (types and dates)</w:t>
      </w:r>
    </w:p>
    <w:p w14:paraId="39780CDE"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current toxicities (severity, management and expected outcomes), including who to contact should they have any concerns about these</w:t>
      </w:r>
    </w:p>
    <w:p w14:paraId="4D926129"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interventions and treatment plans from other health providers</w:t>
      </w:r>
    </w:p>
    <w:p w14:paraId="4C53BECF" w14:textId="0F0A428E" w:rsidR="001941DE" w:rsidRPr="006B5DA9" w:rsidRDefault="00013059" w:rsidP="002B50E8">
      <w:pPr>
        <w:numPr>
          <w:ilvl w:val="0"/>
          <w:numId w:val="2"/>
        </w:numPr>
        <w:tabs>
          <w:tab w:val="num" w:pos="360"/>
        </w:tabs>
        <w:spacing w:before="120" w:after="240" w:line="240" w:lineRule="auto"/>
        <w:ind w:left="568" w:hanging="284"/>
        <w:jc w:val="both"/>
        <w:rPr>
          <w:rFonts w:ascii="Fira Sans" w:hAnsi="Fira Sans"/>
          <w:shd w:val="clear" w:color="auto" w:fill="FFFFFF"/>
        </w:rPr>
      </w:pPr>
      <w:r w:rsidRPr="00486C0B">
        <w:rPr>
          <w:rFonts w:ascii="Fira Sans" w:hAnsi="Fira Sans"/>
          <w:shd w:val="clear" w:color="auto" w:fill="FFFFFF"/>
        </w:rPr>
        <w:t>potential long-term and late effects of treatment</w:t>
      </w:r>
      <w:r w:rsidR="0099177F" w:rsidRPr="00486C0B">
        <w:rPr>
          <w:rFonts w:ascii="Fira Sans" w:hAnsi="Fira Sans"/>
          <w:shd w:val="clear" w:color="auto" w:fill="FFFFFF"/>
        </w:rPr>
        <w:t>.</w:t>
      </w:r>
    </w:p>
    <w:p w14:paraId="12B3C3D7" w14:textId="048CC19C" w:rsidR="00562AE2" w:rsidRPr="00D669BF" w:rsidRDefault="00562AE2" w:rsidP="00562AE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C31F71" w:rsidRDefault="00562AE2" w:rsidP="00562AE2">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282D3382" w14:textId="5F5FA92A" w:rsidR="00E5506C" w:rsidRPr="00377984" w:rsidRDefault="00562AE2" w:rsidP="00377984">
      <w:pPr>
        <w:spacing w:after="0" w:line="240" w:lineRule="auto"/>
        <w:contextualSpacing/>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00CE7CE5">
        <w:rPr>
          <w:rFonts w:ascii="Fira Sans" w:hAnsi="Fira Sans"/>
          <w:color w:val="000000" w:themeColor="text1"/>
          <w:shd w:val="clear" w:color="auto" w:fill="FFFFFF"/>
          <w:lang w:val="en-NZ"/>
        </w:rPr>
        <w:t>Chronic Lymphocytic Leukaemia</w:t>
      </w:r>
      <w:r w:rsidRPr="00C31F71">
        <w:rPr>
          <w:rFonts w:ascii="Fira Sans" w:hAnsi="Fira Sans"/>
          <w:shd w:val="clear" w:color="auto" w:fill="FFFFFF"/>
          <w:lang w:val="en-NZ"/>
        </w:rPr>
        <w:t>, assessment for referral to rehabilitation or recovery services</w:t>
      </w:r>
      <w:r w:rsidR="00377984">
        <w:rPr>
          <w:rFonts w:ascii="Fira Sans" w:hAnsi="Fira Sans"/>
          <w:shd w:val="clear" w:color="auto" w:fill="FFFFFF"/>
          <w:lang w:val="en-NZ"/>
        </w:rPr>
        <w:t xml:space="preserve"> such as psychological services for cancer</w:t>
      </w:r>
      <w:r w:rsidRPr="00C31F71">
        <w:rPr>
          <w:rFonts w:ascii="Fira Sans" w:hAnsi="Fira Sans"/>
          <w:shd w:val="clear" w:color="auto" w:fill="FFFFFF"/>
          <w:lang w:val="en-NZ"/>
        </w:rPr>
        <w:t xml:space="preserve"> should be undertaken</w:t>
      </w:r>
      <w:r w:rsidR="00E5506C">
        <w:rPr>
          <w:rFonts w:ascii="Fira Sans" w:hAnsi="Fira Sans"/>
          <w:shd w:val="clear" w:color="auto" w:fill="FFFFFF"/>
          <w:lang w:val="en-NZ"/>
        </w:rPr>
        <w:t>.</w:t>
      </w:r>
      <w:r w:rsidR="00E5506C" w:rsidRPr="00377984">
        <w:rPr>
          <w:rFonts w:ascii="Arial" w:hAnsi="Arial" w:cs="Arial"/>
          <w:color w:val="000000" w:themeColor="text1"/>
          <w:lang w:val="en-NZ" w:eastAsia="en-NZ"/>
        </w:rPr>
        <w:t> </w:t>
      </w:r>
      <w:r w:rsidR="00E5506C" w:rsidRPr="00377984">
        <w:rPr>
          <w:rFonts w:ascii="Fira Sans" w:hAnsi="Fira Sans"/>
          <w:color w:val="000000" w:themeColor="text1"/>
          <w:lang w:val="en-NZ" w:eastAsia="en-NZ"/>
        </w:rPr>
        <w:t> </w:t>
      </w:r>
    </w:p>
    <w:p w14:paraId="297D8F4E" w14:textId="42EF8DD6" w:rsidR="00013059" w:rsidRPr="00607C73" w:rsidRDefault="00013059" w:rsidP="00DA179B">
      <w:pPr>
        <w:spacing w:before="240" w:after="120"/>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01D7621E" w:rsidR="000C67E2" w:rsidRPr="000C67E2" w:rsidRDefault="000C67E2" w:rsidP="008F07D8">
      <w:pPr>
        <w:spacing w:before="120" w:after="0" w:line="240" w:lineRule="auto"/>
        <w:contextualSpacing/>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324BB07C"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4C037664"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3BE1AC4D"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4DC173FE" w14:textId="16A3E298" w:rsidR="00F33F60" w:rsidRPr="007B48FA" w:rsidRDefault="000C67E2" w:rsidP="002B50E8">
      <w:pPr>
        <w:numPr>
          <w:ilvl w:val="0"/>
          <w:numId w:val="2"/>
        </w:numPr>
        <w:tabs>
          <w:tab w:val="num" w:pos="360"/>
        </w:tabs>
        <w:spacing w:after="120" w:line="240" w:lineRule="auto"/>
        <w:ind w:left="568" w:hanging="284"/>
        <w:jc w:val="both"/>
        <w:rPr>
          <w:rFonts w:ascii="Fira Sans" w:hAnsi="Fira Sans"/>
          <w:shd w:val="clear" w:color="auto" w:fill="FFFFFF"/>
          <w:lang w:val="en-NZ"/>
        </w:rPr>
      </w:pPr>
      <w:r w:rsidRPr="000C67E2">
        <w:rPr>
          <w:rFonts w:ascii="Fira Sans" w:hAnsi="Fira Sans"/>
          <w:shd w:val="clear" w:color="auto" w:fill="FFFFFF"/>
          <w:lang w:val="en-NZ"/>
        </w:rPr>
        <w:t xml:space="preserve">provision of support to </w:t>
      </w:r>
      <w:r w:rsidR="00924299">
        <w:rPr>
          <w:rFonts w:ascii="Fira Sans" w:hAnsi="Fira Sans"/>
          <w:shd w:val="clear" w:color="auto" w:fill="FFFFFF"/>
          <w:lang w:val="en-NZ"/>
        </w:rPr>
        <w:t>the person</w:t>
      </w:r>
      <w:r w:rsidRPr="000C67E2">
        <w:rPr>
          <w:rFonts w:ascii="Fira Sans" w:hAnsi="Fira Sans"/>
          <w:shd w:val="clear" w:color="auto" w:fill="FFFFFF"/>
          <w:lang w:val="en-NZ"/>
        </w:rPr>
        <w:t xml:space="preserve"> and their whānau. </w:t>
      </w:r>
    </w:p>
    <w:p w14:paraId="2EB83E25" w14:textId="2069EF65" w:rsidR="003F6450" w:rsidRDefault="000C67E2" w:rsidP="003F6450">
      <w:pPr>
        <w:spacing w:before="120" w:after="120" w:line="240" w:lineRule="auto"/>
        <w:jc w:val="both"/>
        <w:textAlignment w:val="baseline"/>
        <w:rPr>
          <w:rFonts w:ascii="Fira Sans" w:hAnsi="Fira Sans"/>
          <w:color w:val="000000" w:themeColor="text1"/>
          <w:lang w:eastAsia="en-NZ"/>
        </w:rPr>
      </w:pPr>
      <w:r w:rsidRPr="000C67E2">
        <w:rPr>
          <w:rFonts w:ascii="Fira Sans" w:hAnsi="Fira Sans"/>
          <w:shd w:val="clear" w:color="auto" w:fill="FFFFFF"/>
          <w:lang w:val="en-NZ"/>
        </w:rPr>
        <w:t xml:space="preserve">Care after treatment is driven by predicted risks and </w:t>
      </w:r>
      <w:r w:rsidR="003A5D83">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r w:rsidR="00F57742">
        <w:rPr>
          <w:rFonts w:ascii="Fira Sans" w:hAnsi="Fira Sans"/>
          <w:shd w:val="clear" w:color="auto" w:fill="FFFFFF"/>
          <w:lang w:val="en-NZ"/>
        </w:rPr>
        <w:t xml:space="preserve"> </w:t>
      </w:r>
      <w:r w:rsidR="003A7150" w:rsidRPr="00507E71">
        <w:rPr>
          <w:rFonts w:ascii="Fira Sans" w:hAnsi="Fira Sans"/>
          <w:color w:val="000000" w:themeColor="text1"/>
          <w:lang w:eastAsia="en-NZ"/>
        </w:rPr>
        <w:t>Ongoing monitoring will look for evidence of significant disease progression, response to therapy, and subsequent disease relapse.</w:t>
      </w:r>
      <w:r w:rsidR="003F6450" w:rsidRPr="003F6450">
        <w:rPr>
          <w:rFonts w:ascii="Fira Sans" w:hAnsi="Fira Sans"/>
          <w:color w:val="000000" w:themeColor="text1"/>
          <w:lang w:eastAsia="en-NZ"/>
        </w:rPr>
        <w:t xml:space="preserve"> </w:t>
      </w:r>
      <w:r w:rsidR="003F6450" w:rsidRPr="00507E71">
        <w:rPr>
          <w:rFonts w:ascii="Fira Sans" w:hAnsi="Fira Sans"/>
          <w:color w:val="000000" w:themeColor="text1"/>
          <w:lang w:eastAsia="en-NZ"/>
        </w:rPr>
        <w:t xml:space="preserve">Ready access to community laboratory testing is essential, with access to haematology specialist care if active treatment is required or complications develop. </w:t>
      </w:r>
    </w:p>
    <w:p w14:paraId="338D3665" w14:textId="051A0B53" w:rsidR="001A4943" w:rsidRDefault="001A4943" w:rsidP="001A4943">
      <w:pPr>
        <w:spacing w:before="120" w:after="120" w:line="240" w:lineRule="auto"/>
        <w:jc w:val="both"/>
        <w:textAlignment w:val="baseline"/>
        <w:rPr>
          <w:rFonts w:ascii="Fira Sans" w:hAnsi="Fira Sans" w:cs="XLKDG S+ Helvetica Neue LT"/>
          <w:color w:val="000000" w:themeColor="text1"/>
        </w:rPr>
      </w:pPr>
      <w:r w:rsidRPr="00AE74CB">
        <w:rPr>
          <w:rFonts w:ascii="Fira Sans" w:hAnsi="Fira Sans" w:cs="XLKDG S+ Helvetica Neue LT"/>
          <w:color w:val="000000" w:themeColor="text1"/>
        </w:rPr>
        <w:t>After completing time-limited treatment</w:t>
      </w:r>
      <w:r>
        <w:rPr>
          <w:rFonts w:ascii="Fira Sans" w:hAnsi="Fira Sans" w:cs="XLKDG S+ Helvetica Neue LT"/>
          <w:color w:val="000000" w:themeColor="text1"/>
        </w:rPr>
        <w:t>,</w:t>
      </w:r>
      <w:r w:rsidRPr="00AE74CB">
        <w:rPr>
          <w:rFonts w:ascii="Fira Sans" w:hAnsi="Fira Sans" w:cs="XLKDG S+ Helvetica Neue LT"/>
          <w:color w:val="000000" w:themeColor="text1"/>
        </w:rPr>
        <w:t xml:space="preserve"> </w:t>
      </w:r>
      <w:r w:rsidR="00F80B78">
        <w:rPr>
          <w:rFonts w:ascii="Fira Sans" w:hAnsi="Fira Sans" w:cs="XLKDG S+ Helvetica Neue LT"/>
          <w:color w:val="000000" w:themeColor="text1"/>
        </w:rPr>
        <w:t xml:space="preserve">a clinical </w:t>
      </w:r>
      <w:r w:rsidR="00C06C4E">
        <w:rPr>
          <w:rFonts w:ascii="Fira Sans" w:hAnsi="Fira Sans" w:cs="XLKDG S+ Helvetica Neue LT"/>
          <w:color w:val="000000" w:themeColor="text1"/>
        </w:rPr>
        <w:t>r</w:t>
      </w:r>
      <w:r>
        <w:rPr>
          <w:rFonts w:ascii="Fira Sans" w:hAnsi="Fira Sans" w:cs="XLKDG S+ Helvetica Neue LT"/>
          <w:color w:val="000000" w:themeColor="text1"/>
        </w:rPr>
        <w:t xml:space="preserve">eview </w:t>
      </w:r>
      <w:r w:rsidR="00B941B4">
        <w:rPr>
          <w:rFonts w:ascii="Fira Sans" w:hAnsi="Fira Sans" w:cs="XLKDG S+ Helvetica Neue LT"/>
          <w:color w:val="000000" w:themeColor="text1"/>
        </w:rPr>
        <w:t xml:space="preserve">follow up </w:t>
      </w:r>
      <w:r>
        <w:rPr>
          <w:rFonts w:ascii="Fira Sans" w:hAnsi="Fira Sans" w:cs="XLKDG S+ Helvetica Neue LT"/>
          <w:color w:val="000000" w:themeColor="text1"/>
        </w:rPr>
        <w:t>should occur</w:t>
      </w:r>
      <w:r w:rsidRPr="00AE74CB">
        <w:rPr>
          <w:rFonts w:ascii="Fira Sans" w:hAnsi="Fira Sans" w:cs="XLKDG S+ Helvetica Neue LT"/>
          <w:color w:val="000000" w:themeColor="text1"/>
        </w:rPr>
        <w:t xml:space="preserve"> </w:t>
      </w:r>
      <w:r w:rsidR="00160F79">
        <w:rPr>
          <w:rFonts w:ascii="Fira Sans" w:hAnsi="Fira Sans" w:cs="CZIHY I+ Helvetica Neue LT"/>
          <w:b/>
          <w:bCs/>
          <w:color w:val="000000" w:themeColor="text1"/>
        </w:rPr>
        <w:t>three</w:t>
      </w:r>
      <w:r w:rsidR="00EA702A" w:rsidRPr="006E14A0">
        <w:rPr>
          <w:rFonts w:ascii="Fira Sans" w:hAnsi="Fira Sans" w:cs="CZIHY I+ Helvetica Neue LT"/>
          <w:b/>
          <w:bCs/>
          <w:color w:val="000000" w:themeColor="text1"/>
        </w:rPr>
        <w:t xml:space="preserve"> </w:t>
      </w:r>
      <w:r w:rsidR="00EA702A">
        <w:rPr>
          <w:rFonts w:ascii="Fira Sans" w:hAnsi="Fira Sans" w:cs="CZIHY I+ Helvetica Neue LT"/>
          <w:b/>
          <w:bCs/>
          <w:color w:val="000000" w:themeColor="text1"/>
        </w:rPr>
        <w:t xml:space="preserve">monthly, </w:t>
      </w:r>
      <w:r w:rsidR="00EA702A" w:rsidRPr="00EA702A">
        <w:rPr>
          <w:rFonts w:ascii="Fira Sans" w:hAnsi="Fira Sans" w:cs="CZIHY I+ Helvetica Neue LT"/>
          <w:color w:val="000000" w:themeColor="text1"/>
        </w:rPr>
        <w:t>with</w:t>
      </w:r>
      <w:r w:rsidRPr="00AE74CB">
        <w:rPr>
          <w:rFonts w:ascii="Fira Sans" w:hAnsi="Fira Sans" w:cs="CZIHY I+ Helvetica Neue LT"/>
          <w:color w:val="000000" w:themeColor="text1"/>
        </w:rPr>
        <w:t xml:space="preserve"> </w:t>
      </w:r>
      <w:r w:rsidR="00824AC0" w:rsidRPr="00160F79">
        <w:rPr>
          <w:rFonts w:ascii="Fira Sans" w:hAnsi="Fira Sans" w:cs="CZIHY I+ Helvetica Neue LT"/>
          <w:b/>
          <w:bCs/>
          <w:color w:val="000000" w:themeColor="text1"/>
        </w:rPr>
        <w:t>monthly</w:t>
      </w:r>
      <w:r w:rsidR="00824AC0">
        <w:rPr>
          <w:rFonts w:ascii="Fira Sans" w:hAnsi="Fira Sans" w:cs="CZIHY I+ Helvetica Neue LT"/>
          <w:color w:val="000000" w:themeColor="text1"/>
        </w:rPr>
        <w:t xml:space="preserve"> full blood count testing. After the first year of follow</w:t>
      </w:r>
      <w:r w:rsidR="00B941B4">
        <w:rPr>
          <w:rFonts w:ascii="Fira Sans" w:hAnsi="Fira Sans" w:cs="CZIHY I+ Helvetica Neue LT"/>
          <w:color w:val="000000" w:themeColor="text1"/>
        </w:rPr>
        <w:t xml:space="preserve"> </w:t>
      </w:r>
      <w:r w:rsidR="00824AC0">
        <w:rPr>
          <w:rFonts w:ascii="Fira Sans" w:hAnsi="Fira Sans" w:cs="CZIHY I+ Helvetica Neue LT"/>
          <w:color w:val="000000" w:themeColor="text1"/>
        </w:rPr>
        <w:t xml:space="preserve">up this may extend out to </w:t>
      </w:r>
      <w:r w:rsidR="00160F79" w:rsidRPr="00160F79">
        <w:rPr>
          <w:rFonts w:ascii="Fira Sans" w:hAnsi="Fira Sans" w:cs="CZIHY I+ Helvetica Neue LT"/>
          <w:b/>
          <w:bCs/>
          <w:color w:val="000000" w:themeColor="text1"/>
        </w:rPr>
        <w:t>six monthly</w:t>
      </w:r>
      <w:r w:rsidR="00160F79">
        <w:rPr>
          <w:rFonts w:ascii="Fira Sans" w:hAnsi="Fira Sans" w:cs="CZIHY I+ Helvetica Neue LT"/>
          <w:color w:val="000000" w:themeColor="text1"/>
        </w:rPr>
        <w:t xml:space="preserve"> with </w:t>
      </w:r>
      <w:r w:rsidR="00160F79" w:rsidRPr="00160F79">
        <w:rPr>
          <w:rFonts w:ascii="Fira Sans" w:hAnsi="Fira Sans" w:cs="CZIHY I+ Helvetica Neue LT"/>
          <w:b/>
          <w:bCs/>
          <w:color w:val="000000" w:themeColor="text1"/>
        </w:rPr>
        <w:t>three monthly</w:t>
      </w:r>
      <w:r w:rsidR="00160F79">
        <w:rPr>
          <w:rFonts w:ascii="Fira Sans" w:hAnsi="Fira Sans" w:cs="CZIHY I+ Helvetica Neue LT"/>
          <w:color w:val="000000" w:themeColor="text1"/>
        </w:rPr>
        <w:t xml:space="preserve"> full blood count testing. </w:t>
      </w:r>
      <w:r w:rsidR="00B941B4">
        <w:rPr>
          <w:rFonts w:ascii="Fira Sans" w:hAnsi="Fira Sans" w:cs="CZIHY I+ Helvetica Neue LT"/>
          <w:color w:val="000000" w:themeColor="text1"/>
        </w:rPr>
        <w:t xml:space="preserve">From the third year onwards, follow up </w:t>
      </w:r>
      <w:r w:rsidR="000F2FC3">
        <w:rPr>
          <w:rFonts w:ascii="Fira Sans" w:hAnsi="Fira Sans" w:cs="CZIHY I+ Helvetica Neue LT"/>
          <w:color w:val="000000" w:themeColor="text1"/>
        </w:rPr>
        <w:t xml:space="preserve">may move to </w:t>
      </w:r>
      <w:r w:rsidR="003E0FBE">
        <w:rPr>
          <w:rFonts w:ascii="Fira Sans" w:hAnsi="Fira Sans" w:cs="CZIHY I+ Helvetica Neue LT"/>
          <w:color w:val="000000" w:themeColor="text1"/>
        </w:rPr>
        <w:t xml:space="preserve">a clinical review </w:t>
      </w:r>
      <w:r w:rsidR="000F2FC3" w:rsidRPr="003D04F6">
        <w:rPr>
          <w:rFonts w:ascii="Fira Sans" w:hAnsi="Fira Sans" w:cs="CZIHY I+ Helvetica Neue LT"/>
          <w:b/>
          <w:bCs/>
          <w:color w:val="000000" w:themeColor="text1"/>
        </w:rPr>
        <w:t>annually</w:t>
      </w:r>
      <w:r w:rsidR="000F2FC3">
        <w:rPr>
          <w:rFonts w:ascii="Fira Sans" w:hAnsi="Fira Sans" w:cs="CZIHY I+ Helvetica Neue LT"/>
          <w:color w:val="000000" w:themeColor="text1"/>
        </w:rPr>
        <w:t xml:space="preserve"> </w:t>
      </w:r>
      <w:r w:rsidR="003E0FBE">
        <w:rPr>
          <w:rFonts w:ascii="Fira Sans" w:hAnsi="Fira Sans" w:cs="CZIHY I+ Helvetica Neue LT"/>
          <w:color w:val="000000" w:themeColor="text1"/>
        </w:rPr>
        <w:t>and full blo</w:t>
      </w:r>
      <w:r w:rsidR="00D11AE3">
        <w:rPr>
          <w:rFonts w:ascii="Fira Sans" w:hAnsi="Fira Sans" w:cs="CZIHY I+ Helvetica Neue LT"/>
          <w:color w:val="000000" w:themeColor="text1"/>
        </w:rPr>
        <w:t>o</w:t>
      </w:r>
      <w:r w:rsidR="003E0FBE">
        <w:rPr>
          <w:rFonts w:ascii="Fira Sans" w:hAnsi="Fira Sans" w:cs="CZIHY I+ Helvetica Neue LT"/>
          <w:color w:val="000000" w:themeColor="text1"/>
        </w:rPr>
        <w:t>d count testing</w:t>
      </w:r>
      <w:r w:rsidR="00225631">
        <w:rPr>
          <w:rFonts w:ascii="Fira Sans" w:hAnsi="Fira Sans" w:cs="CZIHY I+ Helvetica Neue LT"/>
          <w:color w:val="000000" w:themeColor="text1"/>
        </w:rPr>
        <w:t xml:space="preserve"> </w:t>
      </w:r>
      <w:r w:rsidR="00D11AE3" w:rsidRPr="003D04F6">
        <w:rPr>
          <w:rFonts w:ascii="Fira Sans" w:hAnsi="Fira Sans" w:cs="CZIHY I+ Helvetica Neue LT"/>
          <w:b/>
          <w:bCs/>
          <w:color w:val="000000" w:themeColor="text1"/>
        </w:rPr>
        <w:t>≥ 3</w:t>
      </w:r>
      <w:r w:rsidR="00D11AE3">
        <w:rPr>
          <w:rFonts w:ascii="Fira Sans" w:hAnsi="Fira Sans" w:cs="CZIHY I+ Helvetica Neue LT"/>
          <w:color w:val="000000" w:themeColor="text1"/>
        </w:rPr>
        <w:t xml:space="preserve"> </w:t>
      </w:r>
      <w:r w:rsidR="00D11AE3" w:rsidRPr="003D04F6">
        <w:rPr>
          <w:rFonts w:ascii="Fira Sans" w:hAnsi="Fira Sans" w:cs="CZIHY I+ Helvetica Neue LT"/>
          <w:b/>
          <w:bCs/>
          <w:color w:val="000000" w:themeColor="text1"/>
        </w:rPr>
        <w:t>monthly</w:t>
      </w:r>
      <w:r w:rsidR="00701456">
        <w:rPr>
          <w:rFonts w:ascii="Fira Sans" w:hAnsi="Fira Sans" w:cs="CZIHY I+ Helvetica Neue LT"/>
          <w:color w:val="000000" w:themeColor="text1"/>
        </w:rPr>
        <w:t>.</w:t>
      </w:r>
      <w:r w:rsidR="00327890">
        <w:rPr>
          <w:rFonts w:ascii="Fira Sans" w:hAnsi="Fira Sans" w:cs="XLKDG S+ Helvetica Neue LT"/>
          <w:color w:val="000000" w:themeColor="text1"/>
        </w:rPr>
        <w:t xml:space="preserve"> </w:t>
      </w:r>
      <w:r w:rsidRPr="00AE74CB">
        <w:rPr>
          <w:rFonts w:ascii="Fira Sans" w:hAnsi="Fira Sans" w:cs="XLKDG S+ Helvetica Neue LT"/>
          <w:color w:val="000000" w:themeColor="text1"/>
        </w:rPr>
        <w:t xml:space="preserve">These principles also apply to those </w:t>
      </w:r>
      <w:r>
        <w:rPr>
          <w:rFonts w:ascii="Fira Sans" w:hAnsi="Fira Sans" w:cs="XLKDG S+ Helvetica Neue LT"/>
          <w:color w:val="000000" w:themeColor="text1"/>
        </w:rPr>
        <w:t>people</w:t>
      </w:r>
      <w:r w:rsidRPr="00AE74CB">
        <w:rPr>
          <w:rFonts w:ascii="Fira Sans" w:hAnsi="Fira Sans" w:cs="XLKDG S+ Helvetica Neue LT"/>
          <w:color w:val="000000" w:themeColor="text1"/>
        </w:rPr>
        <w:t xml:space="preserve"> with controlled disease who are receiving continuous therapies.</w:t>
      </w:r>
    </w:p>
    <w:p w14:paraId="6C30857B" w14:textId="628EC39D" w:rsidR="00960922" w:rsidRPr="008F263B" w:rsidRDefault="00960922" w:rsidP="008F263B">
      <w:pPr>
        <w:spacing w:before="120" w:after="120" w:line="240" w:lineRule="auto"/>
        <w:jc w:val="both"/>
        <w:textAlignment w:val="baseline"/>
        <w:rPr>
          <w:rFonts w:ascii="Fira Sans" w:hAnsi="Fira Sans"/>
          <w:color w:val="000000" w:themeColor="text1"/>
          <w:lang w:eastAsia="en-NZ"/>
        </w:rPr>
      </w:pPr>
      <w:r w:rsidRPr="008F263B">
        <w:rPr>
          <w:rFonts w:ascii="Fira Sans" w:hAnsi="Fira Sans"/>
          <w:color w:val="000000" w:themeColor="text1"/>
          <w:lang w:eastAsia="en-NZ"/>
        </w:rPr>
        <w:t xml:space="preserve">Given the chronic and often incurable nature of </w:t>
      </w:r>
      <w:r w:rsidR="00CB1E4B">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B1E4B">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CB1E4B">
        <w:rPr>
          <w:rFonts w:ascii="Fira Sans" w:hAnsi="Fira Sans"/>
          <w:color w:val="000000" w:themeColor="text1"/>
          <w:lang w:eastAsia="en-NZ"/>
        </w:rPr>
        <w:t>l</w:t>
      </w:r>
      <w:r w:rsidR="00CE7CE5">
        <w:rPr>
          <w:rFonts w:ascii="Fira Sans" w:hAnsi="Fira Sans"/>
          <w:color w:val="000000" w:themeColor="text1"/>
          <w:lang w:eastAsia="en-NZ"/>
        </w:rPr>
        <w:t>eukaemia</w:t>
      </w:r>
      <w:r w:rsidRPr="008F263B">
        <w:rPr>
          <w:rFonts w:ascii="Fira Sans" w:hAnsi="Fira Sans"/>
          <w:color w:val="000000" w:themeColor="text1"/>
          <w:lang w:eastAsia="en-NZ"/>
        </w:rPr>
        <w:t xml:space="preserve">, as well as the frequent use of continuous therapies, long-term management is recommended to retain strong engagement with the primary specialist. </w:t>
      </w:r>
    </w:p>
    <w:p w14:paraId="335A384B" w14:textId="199FF4BA" w:rsidR="006165CA" w:rsidRDefault="006A00F7" w:rsidP="008F263B">
      <w:pPr>
        <w:spacing w:before="120" w:after="120" w:line="240" w:lineRule="auto"/>
        <w:jc w:val="both"/>
        <w:rPr>
          <w:rFonts w:ascii="Fira Sans" w:hAnsi="Fira Sans" w:cs="XLKDG S+ Helvetica Neue LT"/>
          <w:color w:val="000000"/>
        </w:rPr>
      </w:pPr>
      <w:r>
        <w:rPr>
          <w:rFonts w:ascii="Fira Sans" w:hAnsi="Fira Sans" w:cs="XLKDG S+ Helvetica Neue LT"/>
          <w:color w:val="000000"/>
        </w:rPr>
        <w:t>L</w:t>
      </w:r>
      <w:r w:rsidR="00EB386D" w:rsidRPr="00EB386D">
        <w:rPr>
          <w:rFonts w:ascii="Fira Sans" w:hAnsi="Fira Sans" w:cs="XLKDG S+ Helvetica Neue LT"/>
          <w:color w:val="000000"/>
        </w:rPr>
        <w:t xml:space="preserve">ong-term disease remission, whether on continuous therapy or after completing time-limited therapy, </w:t>
      </w:r>
      <w:r w:rsidR="00BA36E2">
        <w:rPr>
          <w:rFonts w:ascii="Fira Sans" w:hAnsi="Fira Sans" w:cs="XLKDG S+ Helvetica Neue LT"/>
          <w:color w:val="000000"/>
        </w:rPr>
        <w:t>people</w:t>
      </w:r>
      <w:r w:rsidR="00EB386D" w:rsidRPr="00EB386D">
        <w:rPr>
          <w:rFonts w:ascii="Fira Sans" w:hAnsi="Fira Sans" w:cs="XLKDG S+ Helvetica Neue LT"/>
          <w:color w:val="000000"/>
        </w:rPr>
        <w:t xml:space="preserve"> with </w:t>
      </w:r>
      <w:r w:rsidR="002B283A">
        <w:rPr>
          <w:rFonts w:ascii="Fira Sans" w:hAnsi="Fira Sans" w:cs="XLKDG S+ Helvetica Neue LT"/>
          <w:color w:val="000000"/>
        </w:rPr>
        <w:t>c</w:t>
      </w:r>
      <w:r w:rsidR="00CE7CE5">
        <w:rPr>
          <w:rFonts w:ascii="Fira Sans" w:hAnsi="Fira Sans" w:cs="XLKDG S+ Helvetica Neue LT"/>
          <w:color w:val="000000"/>
        </w:rPr>
        <w:t xml:space="preserve">hronic </w:t>
      </w:r>
      <w:r w:rsidR="002B283A">
        <w:rPr>
          <w:rFonts w:ascii="Fira Sans" w:hAnsi="Fira Sans" w:cs="XLKDG S+ Helvetica Neue LT"/>
          <w:color w:val="000000"/>
        </w:rPr>
        <w:t>l</w:t>
      </w:r>
      <w:r w:rsidR="00CE7CE5">
        <w:rPr>
          <w:rFonts w:ascii="Fira Sans" w:hAnsi="Fira Sans" w:cs="XLKDG S+ Helvetica Neue LT"/>
          <w:color w:val="000000"/>
        </w:rPr>
        <w:t xml:space="preserve">ymphocytic </w:t>
      </w:r>
      <w:r w:rsidR="002B283A">
        <w:rPr>
          <w:rFonts w:ascii="Fira Sans" w:hAnsi="Fira Sans" w:cs="XLKDG S+ Helvetica Neue LT"/>
          <w:color w:val="000000"/>
        </w:rPr>
        <w:t>le</w:t>
      </w:r>
      <w:r w:rsidR="00CE7CE5">
        <w:rPr>
          <w:rFonts w:ascii="Fira Sans" w:hAnsi="Fira Sans" w:cs="XLKDG S+ Helvetica Neue LT"/>
          <w:color w:val="000000"/>
        </w:rPr>
        <w:t>ukaemia</w:t>
      </w:r>
      <w:r w:rsidR="00EB386D" w:rsidRPr="00EB386D">
        <w:rPr>
          <w:rFonts w:ascii="Fira Sans" w:hAnsi="Fira Sans" w:cs="XLKDG S+ Helvetica Neue LT"/>
          <w:color w:val="000000"/>
        </w:rPr>
        <w:t xml:space="preserve"> may </w:t>
      </w:r>
      <w:r w:rsidR="00563C8D">
        <w:rPr>
          <w:rFonts w:ascii="Fira Sans" w:hAnsi="Fira Sans" w:cs="XLKDG S+ Helvetica Neue LT"/>
          <w:color w:val="000000"/>
        </w:rPr>
        <w:t>have</w:t>
      </w:r>
      <w:r w:rsidR="003A29E4">
        <w:rPr>
          <w:rFonts w:ascii="Fira Sans" w:hAnsi="Fira Sans" w:cs="XLKDG S+ Helvetica Neue LT"/>
          <w:color w:val="000000"/>
        </w:rPr>
        <w:t xml:space="preserve"> a</w:t>
      </w:r>
      <w:r w:rsidR="001C630D">
        <w:rPr>
          <w:rFonts w:ascii="Fira Sans" w:hAnsi="Fira Sans" w:cs="XLKDG S+ Helvetica Neue LT"/>
          <w:color w:val="000000"/>
        </w:rPr>
        <w:t xml:space="preserve"> </w:t>
      </w:r>
      <w:r w:rsidR="00EB386D" w:rsidRPr="00EB386D">
        <w:rPr>
          <w:rFonts w:ascii="Fira Sans" w:hAnsi="Fira Sans" w:cs="XLKDG S+ Helvetica Neue LT"/>
          <w:color w:val="000000"/>
        </w:rPr>
        <w:t xml:space="preserve">prolonged </w:t>
      </w:r>
      <w:r w:rsidR="00273E01" w:rsidRPr="00EB386D">
        <w:rPr>
          <w:rFonts w:ascii="Fira Sans" w:hAnsi="Fira Sans" w:cs="XLKDG S+ Helvetica Neue LT"/>
          <w:color w:val="000000"/>
        </w:rPr>
        <w:t>compromise</w:t>
      </w:r>
      <w:r w:rsidR="00273E01">
        <w:rPr>
          <w:rFonts w:ascii="Fira Sans" w:hAnsi="Fira Sans" w:cs="XLKDG S+ Helvetica Neue LT"/>
          <w:color w:val="000000"/>
        </w:rPr>
        <w:t>d</w:t>
      </w:r>
      <w:r w:rsidR="00273E01" w:rsidRPr="00273E01">
        <w:rPr>
          <w:rFonts w:ascii="Fira Sans" w:hAnsi="Fira Sans" w:cs="XLKDG S+ Helvetica Neue LT"/>
          <w:color w:val="000000"/>
        </w:rPr>
        <w:t xml:space="preserve"> </w:t>
      </w:r>
      <w:r w:rsidR="00273E01" w:rsidRPr="00EB386D">
        <w:rPr>
          <w:rFonts w:ascii="Fira Sans" w:hAnsi="Fira Sans" w:cs="XLKDG S+ Helvetica Neue LT"/>
          <w:color w:val="000000"/>
        </w:rPr>
        <w:t>immune</w:t>
      </w:r>
      <w:r w:rsidR="00273E01">
        <w:rPr>
          <w:rFonts w:ascii="Fira Sans" w:hAnsi="Fira Sans" w:cs="XLKDG S+ Helvetica Neue LT"/>
          <w:color w:val="000000"/>
        </w:rPr>
        <w:t xml:space="preserve"> system</w:t>
      </w:r>
      <w:r w:rsidR="00273E01" w:rsidRPr="00EB386D">
        <w:rPr>
          <w:rFonts w:ascii="Fira Sans" w:hAnsi="Fira Sans" w:cs="XLKDG S+ Helvetica Neue LT"/>
          <w:color w:val="000000"/>
        </w:rPr>
        <w:t xml:space="preserve">, </w:t>
      </w:r>
      <w:r w:rsidR="00273E01">
        <w:rPr>
          <w:rFonts w:ascii="Fira Sans" w:hAnsi="Fira Sans" w:cs="XLKDG S+ Helvetica Neue LT"/>
          <w:color w:val="000000"/>
        </w:rPr>
        <w:t xml:space="preserve">increased </w:t>
      </w:r>
      <w:r w:rsidR="00273E01" w:rsidRPr="00EB386D">
        <w:rPr>
          <w:rFonts w:ascii="Fira Sans" w:hAnsi="Fira Sans" w:cs="XLKDG S+ Helvetica Neue LT"/>
          <w:color w:val="000000"/>
        </w:rPr>
        <w:t>risk of developing hypogammaglobulinemia</w:t>
      </w:r>
      <w:r w:rsidR="00273E01">
        <w:rPr>
          <w:rFonts w:ascii="Fira Sans" w:hAnsi="Fira Sans" w:cs="XLKDG S+ Helvetica Neue LT"/>
          <w:color w:val="000000"/>
        </w:rPr>
        <w:t>, and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165CA" w:rsidRPr="00E17404" w14:paraId="58114435" w14:textId="77777777" w:rsidTr="00B44539">
        <w:trPr>
          <w:cantSplit/>
          <w:trHeight w:val="170"/>
          <w:jc w:val="center"/>
        </w:trPr>
        <w:tc>
          <w:tcPr>
            <w:tcW w:w="1256" w:type="dxa"/>
            <w:tcBorders>
              <w:right w:val="single" w:sz="18" w:space="0" w:color="FFF7E9"/>
            </w:tcBorders>
            <w:shd w:val="clear" w:color="auto" w:fill="C2D9BA"/>
            <w:vAlign w:val="center"/>
          </w:tcPr>
          <w:p w14:paraId="272E6559" w14:textId="77777777" w:rsidR="006165CA" w:rsidRPr="00410947" w:rsidRDefault="006165CA"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9F2C17A" w14:textId="77777777" w:rsidR="006165CA" w:rsidRPr="00761A5A" w:rsidRDefault="006165C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F53D5D" w14:textId="77777777" w:rsidR="006165CA" w:rsidRPr="00C6732C" w:rsidRDefault="006165C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B3FDCAB" w14:textId="77777777" w:rsidR="006165CA" w:rsidRPr="00347855" w:rsidRDefault="006165C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C017BB0" w14:textId="77777777" w:rsidR="006165CA" w:rsidRPr="00BE0400" w:rsidRDefault="006165CA"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FF2FA8A" w14:textId="77777777" w:rsidR="006165CA" w:rsidRPr="00BE0400" w:rsidRDefault="006165CA"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7822D50" w14:textId="77777777" w:rsidR="006165CA" w:rsidRPr="00537E6F" w:rsidRDefault="006165CA" w:rsidP="00B44539">
            <w:pPr>
              <w:jc w:val="center"/>
              <w:rPr>
                <w:sz w:val="14"/>
                <w:szCs w:val="14"/>
              </w:rPr>
            </w:pPr>
            <w:r w:rsidRPr="00537E6F">
              <w:rPr>
                <w:rFonts w:eastAsia="Fira Sans" w:cs="Fira Sans"/>
                <w:sz w:val="14"/>
                <w:szCs w:val="14"/>
                <w:lang w:eastAsia="en-NZ"/>
              </w:rPr>
              <w:t>Palliative and end of life care</w:t>
            </w:r>
          </w:p>
        </w:tc>
      </w:tr>
    </w:tbl>
    <w:p w14:paraId="28C2DAB9" w14:textId="287C4249" w:rsidR="003A4EE1" w:rsidRDefault="00544493" w:rsidP="008F263B">
      <w:pPr>
        <w:spacing w:before="120" w:after="120" w:line="240" w:lineRule="auto"/>
        <w:jc w:val="both"/>
        <w:rPr>
          <w:rFonts w:ascii="Fira Sans" w:hAnsi="Fira Sans" w:cs="XLKDG S+ Helvetica Neue LT"/>
          <w:color w:val="000000"/>
        </w:rPr>
      </w:pPr>
      <w:r>
        <w:rPr>
          <w:rFonts w:ascii="Fira Sans" w:hAnsi="Fira Sans" w:cs="XLKDG S+ Helvetica Neue LT"/>
          <w:color w:val="000000"/>
        </w:rPr>
        <w:t>significantly</w:t>
      </w:r>
      <w:r w:rsidR="00EB386D" w:rsidRPr="00EB386D">
        <w:rPr>
          <w:rFonts w:ascii="Fira Sans" w:hAnsi="Fira Sans" w:cs="XLKDG S+ Helvetica Neue LT"/>
          <w:color w:val="000000"/>
        </w:rPr>
        <w:t xml:space="preserve"> increased risk of both melanoma and non-melanoma skin cancers. </w:t>
      </w:r>
    </w:p>
    <w:p w14:paraId="3F0FF939" w14:textId="733A2688" w:rsidR="003A3E05" w:rsidRPr="0058620A" w:rsidRDefault="003A3E05" w:rsidP="008F263B">
      <w:pPr>
        <w:spacing w:before="120" w:after="120" w:line="240" w:lineRule="auto"/>
        <w:jc w:val="both"/>
        <w:rPr>
          <w:rFonts w:ascii="Fira Sans" w:hAnsi="Fira Sans" w:cs="XLKDG S+ Helvetica Neue LT"/>
          <w:color w:val="000000"/>
        </w:rPr>
      </w:pPr>
      <w:r w:rsidRPr="008F263B">
        <w:rPr>
          <w:rFonts w:ascii="Fira Sans" w:hAnsi="Fira Sans"/>
          <w:color w:val="000000" w:themeColor="text1"/>
          <w:lang w:eastAsia="en-NZ"/>
        </w:rPr>
        <w:t xml:space="preserve">UV precautions and regular skin checks are recommended. It is also important to ensure </w:t>
      </w:r>
      <w:r w:rsidR="00672F70">
        <w:rPr>
          <w:rFonts w:ascii="Fira Sans" w:hAnsi="Fira Sans"/>
          <w:color w:val="000000" w:themeColor="text1"/>
          <w:lang w:eastAsia="en-NZ"/>
        </w:rPr>
        <w:t>people</w:t>
      </w:r>
      <w:r w:rsidRPr="008F263B">
        <w:rPr>
          <w:rFonts w:ascii="Fira Sans" w:hAnsi="Fira Sans"/>
          <w:color w:val="000000" w:themeColor="text1"/>
          <w:lang w:eastAsia="en-NZ"/>
        </w:rPr>
        <w:t xml:space="preserve"> stay </w:t>
      </w:r>
      <w:r w:rsidR="0074483B" w:rsidRPr="008F263B">
        <w:rPr>
          <w:rFonts w:ascii="Fira Sans" w:hAnsi="Fira Sans"/>
          <w:color w:val="000000" w:themeColor="text1"/>
          <w:lang w:eastAsia="en-NZ"/>
        </w:rPr>
        <w:t>up</w:t>
      </w:r>
      <w:r w:rsidR="0074483B">
        <w:rPr>
          <w:rFonts w:ascii="Fira Sans" w:hAnsi="Fira Sans"/>
          <w:color w:val="000000" w:themeColor="text1"/>
          <w:lang w:eastAsia="en-NZ"/>
        </w:rPr>
        <w:t xml:space="preserve"> to date</w:t>
      </w:r>
      <w:r w:rsidRPr="008F263B">
        <w:rPr>
          <w:rFonts w:ascii="Fira Sans" w:hAnsi="Fira Sans"/>
          <w:color w:val="000000" w:themeColor="text1"/>
          <w:lang w:eastAsia="en-NZ"/>
        </w:rPr>
        <w:t xml:space="preserve"> with recommended vaccinations including the annual seasonal influenza and five-yearly pneumococcal vaccinations.</w:t>
      </w:r>
    </w:p>
    <w:p w14:paraId="62D8E768" w14:textId="7FD59413" w:rsidR="003A3E05" w:rsidRPr="008F263B" w:rsidRDefault="003A3E05" w:rsidP="008F263B">
      <w:pPr>
        <w:spacing w:before="120" w:after="120" w:line="240" w:lineRule="auto"/>
        <w:jc w:val="both"/>
        <w:rPr>
          <w:rFonts w:ascii="Fira Sans" w:hAnsi="Fira Sans"/>
          <w:color w:val="000000" w:themeColor="text1"/>
          <w:lang w:eastAsia="en-NZ"/>
        </w:rPr>
      </w:pPr>
      <w:r w:rsidRPr="008F263B">
        <w:rPr>
          <w:rFonts w:ascii="Fira Sans" w:hAnsi="Fira Sans"/>
          <w:color w:val="000000" w:themeColor="text1"/>
          <w:lang w:eastAsia="en-NZ"/>
        </w:rPr>
        <w:t xml:space="preserve">While </w:t>
      </w:r>
      <w:r w:rsidR="00CD6626">
        <w:rPr>
          <w:rFonts w:ascii="Fira Sans" w:hAnsi="Fira Sans"/>
          <w:color w:val="000000" w:themeColor="text1"/>
          <w:lang w:eastAsia="en-NZ"/>
        </w:rPr>
        <w:t>people</w:t>
      </w:r>
      <w:r w:rsidR="00AA3D72">
        <w:rPr>
          <w:rFonts w:ascii="Fira Sans" w:hAnsi="Fira Sans"/>
          <w:color w:val="000000" w:themeColor="text1"/>
          <w:lang w:eastAsia="en-NZ"/>
        </w:rPr>
        <w:t xml:space="preserve"> with </w:t>
      </w:r>
      <w:r w:rsidR="00672F70">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672F70">
        <w:rPr>
          <w:rFonts w:ascii="Fira Sans" w:hAnsi="Fira Sans"/>
          <w:color w:val="000000" w:themeColor="text1"/>
          <w:lang w:eastAsia="en-NZ"/>
        </w:rPr>
        <w:t>l</w:t>
      </w:r>
      <w:r w:rsidR="00CE7CE5">
        <w:rPr>
          <w:rFonts w:ascii="Fira Sans" w:hAnsi="Fira Sans"/>
          <w:color w:val="000000" w:themeColor="text1"/>
          <w:lang w:eastAsia="en-NZ"/>
        </w:rPr>
        <w:t xml:space="preserve">ymphocytic </w:t>
      </w:r>
      <w:r w:rsidR="00672F70">
        <w:rPr>
          <w:rFonts w:ascii="Fira Sans" w:hAnsi="Fira Sans"/>
          <w:color w:val="000000" w:themeColor="text1"/>
          <w:lang w:eastAsia="en-NZ"/>
        </w:rPr>
        <w:t>l</w:t>
      </w:r>
      <w:r w:rsidR="00CE7CE5">
        <w:rPr>
          <w:rFonts w:ascii="Fira Sans" w:hAnsi="Fira Sans"/>
          <w:color w:val="000000" w:themeColor="text1"/>
          <w:lang w:eastAsia="en-NZ"/>
        </w:rPr>
        <w:t>eukaemia</w:t>
      </w:r>
      <w:r w:rsidRPr="008F263B">
        <w:rPr>
          <w:rFonts w:ascii="Fira Sans" w:hAnsi="Fira Sans"/>
          <w:color w:val="000000" w:themeColor="text1"/>
          <w:lang w:eastAsia="en-NZ"/>
        </w:rPr>
        <w:t xml:space="preserve"> </w:t>
      </w:r>
      <w:r w:rsidR="00B42AD3">
        <w:rPr>
          <w:rFonts w:ascii="Fira Sans" w:hAnsi="Fira Sans"/>
          <w:color w:val="000000" w:themeColor="text1"/>
          <w:lang w:eastAsia="en-NZ"/>
        </w:rPr>
        <w:t>have an</w:t>
      </w:r>
      <w:r w:rsidR="00E3690B">
        <w:rPr>
          <w:rFonts w:ascii="Fira Sans" w:hAnsi="Fira Sans"/>
          <w:color w:val="000000" w:themeColor="text1"/>
          <w:lang w:eastAsia="en-NZ"/>
        </w:rPr>
        <w:t xml:space="preserve"> ongoing</w:t>
      </w:r>
      <w:r w:rsidRPr="008F263B">
        <w:rPr>
          <w:rFonts w:ascii="Fira Sans" w:hAnsi="Fira Sans"/>
          <w:color w:val="000000" w:themeColor="text1"/>
          <w:lang w:eastAsia="en-NZ"/>
        </w:rPr>
        <w:t xml:space="preserve"> risk of herpes zoster reactivation, they are also immunocompromised and may not be suitable for zoster vaccination</w:t>
      </w:r>
      <w:r w:rsidR="001976D9">
        <w:rPr>
          <w:rFonts w:ascii="Fira Sans" w:hAnsi="Fira Sans"/>
          <w:color w:val="000000" w:themeColor="text1"/>
          <w:lang w:eastAsia="en-NZ"/>
        </w:rPr>
        <w:t>s</w:t>
      </w:r>
      <w:r w:rsidRPr="008F263B">
        <w:rPr>
          <w:rFonts w:ascii="Fira Sans" w:hAnsi="Fira Sans"/>
          <w:color w:val="000000" w:themeColor="text1"/>
          <w:lang w:eastAsia="en-NZ"/>
        </w:rPr>
        <w:t xml:space="preserve"> with live attenuated formulations, </w:t>
      </w:r>
      <w:r w:rsidR="001976D9">
        <w:rPr>
          <w:rFonts w:ascii="Fira Sans" w:hAnsi="Fira Sans"/>
          <w:color w:val="000000" w:themeColor="text1"/>
          <w:lang w:eastAsia="en-NZ"/>
        </w:rPr>
        <w:t>however</w:t>
      </w:r>
      <w:r w:rsidRPr="008F263B">
        <w:rPr>
          <w:rFonts w:ascii="Fira Sans" w:hAnsi="Fira Sans"/>
          <w:color w:val="000000" w:themeColor="text1"/>
          <w:lang w:eastAsia="en-NZ"/>
        </w:rPr>
        <w:t xml:space="preserve"> inactivated formulations are now available, and fully funded for those aged over 65. For some </w:t>
      </w:r>
      <w:r w:rsidR="00774619">
        <w:rPr>
          <w:rFonts w:ascii="Fira Sans" w:hAnsi="Fira Sans"/>
          <w:color w:val="000000" w:themeColor="text1"/>
          <w:lang w:eastAsia="en-NZ"/>
        </w:rPr>
        <w:t xml:space="preserve">affected people </w:t>
      </w:r>
      <w:r w:rsidRPr="008F263B">
        <w:rPr>
          <w:rFonts w:ascii="Fira Sans" w:hAnsi="Fira Sans"/>
          <w:color w:val="000000" w:themeColor="text1"/>
          <w:lang w:eastAsia="en-NZ"/>
        </w:rPr>
        <w:t>who are very immunocompromised, specialist infectious diseases guidance may be appropriate.</w:t>
      </w:r>
    </w:p>
    <w:p w14:paraId="34B5AF01" w14:textId="488A1247" w:rsidR="00ED376D" w:rsidRPr="008F263B" w:rsidRDefault="00CE7CE5" w:rsidP="008F263B">
      <w:pPr>
        <w:spacing w:before="120" w:after="12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 xml:space="preserve">Chronic </w:t>
      </w:r>
      <w:r w:rsidR="001976D9">
        <w:rPr>
          <w:rFonts w:ascii="Fira Sans" w:hAnsi="Fira Sans"/>
          <w:color w:val="000000" w:themeColor="text1"/>
          <w:lang w:eastAsia="en-NZ"/>
        </w:rPr>
        <w:t>l</w:t>
      </w:r>
      <w:r>
        <w:rPr>
          <w:rFonts w:ascii="Fira Sans" w:hAnsi="Fira Sans"/>
          <w:color w:val="000000" w:themeColor="text1"/>
          <w:lang w:eastAsia="en-NZ"/>
        </w:rPr>
        <w:t xml:space="preserve">ymphocytic </w:t>
      </w:r>
      <w:r w:rsidR="001976D9">
        <w:rPr>
          <w:rFonts w:ascii="Fira Sans" w:hAnsi="Fira Sans"/>
          <w:color w:val="000000" w:themeColor="text1"/>
          <w:lang w:eastAsia="en-NZ"/>
        </w:rPr>
        <w:t>l</w:t>
      </w:r>
      <w:r>
        <w:rPr>
          <w:rFonts w:ascii="Fira Sans" w:hAnsi="Fira Sans"/>
          <w:color w:val="000000" w:themeColor="text1"/>
          <w:lang w:eastAsia="en-NZ"/>
        </w:rPr>
        <w:t>eukaemia</w:t>
      </w:r>
      <w:r w:rsidR="00ED376D" w:rsidRPr="008F263B">
        <w:rPr>
          <w:rFonts w:ascii="Fira Sans" w:hAnsi="Fira Sans"/>
          <w:color w:val="000000" w:themeColor="text1"/>
          <w:lang w:eastAsia="en-NZ"/>
        </w:rPr>
        <w:t xml:space="preserve">, along with the cumulative physical and psychological effects of prolonged or repeated phases of treatment, pose substantial psychological burdens </w:t>
      </w:r>
      <w:r w:rsidR="00676014">
        <w:rPr>
          <w:rFonts w:ascii="Fira Sans" w:hAnsi="Fira Sans"/>
          <w:color w:val="000000" w:themeColor="text1"/>
          <w:lang w:eastAsia="en-NZ"/>
        </w:rPr>
        <w:t>for</w:t>
      </w:r>
      <w:r w:rsidR="00ED376D" w:rsidRPr="008F263B">
        <w:rPr>
          <w:rFonts w:ascii="Fira Sans" w:hAnsi="Fira Sans"/>
          <w:color w:val="000000" w:themeColor="text1"/>
          <w:lang w:eastAsia="en-NZ"/>
        </w:rPr>
        <w:t xml:space="preserve"> </w:t>
      </w:r>
      <w:r w:rsidR="00E82726">
        <w:rPr>
          <w:rFonts w:ascii="Fira Sans" w:hAnsi="Fira Sans"/>
          <w:color w:val="000000" w:themeColor="text1"/>
          <w:lang w:eastAsia="en-NZ"/>
        </w:rPr>
        <w:t>the person</w:t>
      </w:r>
      <w:r w:rsidR="00ED376D" w:rsidRPr="008F263B">
        <w:rPr>
          <w:rFonts w:ascii="Fira Sans" w:hAnsi="Fira Sans"/>
          <w:color w:val="000000" w:themeColor="text1"/>
          <w:lang w:eastAsia="en-NZ"/>
        </w:rPr>
        <w:t>, their whānau and carers. This should be a focus throughout all phases of care.  </w:t>
      </w:r>
    </w:p>
    <w:p w14:paraId="39077947" w14:textId="2625E058" w:rsidR="00ED376D" w:rsidRPr="008F263B" w:rsidRDefault="00ED376D" w:rsidP="008F263B">
      <w:pPr>
        <w:spacing w:before="120" w:after="120" w:line="240" w:lineRule="auto"/>
        <w:jc w:val="both"/>
        <w:textAlignment w:val="baseline"/>
        <w:rPr>
          <w:rFonts w:ascii="Fira Sans" w:hAnsi="Fira Sans"/>
          <w:color w:val="000000" w:themeColor="text1"/>
          <w:lang w:eastAsia="en-NZ"/>
        </w:rPr>
      </w:pPr>
      <w:r w:rsidRPr="008F263B">
        <w:rPr>
          <w:rFonts w:ascii="Fira Sans" w:hAnsi="Fira Sans"/>
          <w:color w:val="000000" w:themeColor="text1"/>
          <w:lang w:eastAsia="en-NZ"/>
        </w:rPr>
        <w:t>Responsibility for follow</w:t>
      </w:r>
      <w:r w:rsidR="00676014">
        <w:rPr>
          <w:rFonts w:ascii="Fira Sans" w:hAnsi="Fira Sans"/>
          <w:color w:val="000000" w:themeColor="text1"/>
          <w:lang w:eastAsia="en-NZ"/>
        </w:rPr>
        <w:t xml:space="preserve"> </w:t>
      </w:r>
      <w:r w:rsidRPr="008F263B">
        <w:rPr>
          <w:rFonts w:ascii="Fira Sans" w:hAnsi="Fira Sans"/>
          <w:color w:val="000000" w:themeColor="text1"/>
          <w:lang w:eastAsia="en-NZ"/>
        </w:rPr>
        <w:t>up care should be agreed between the lead clinician, the general practitioner, relevant members of the multidisciplinary team and the person</w:t>
      </w:r>
      <w:r w:rsidR="00AC4D49">
        <w:rPr>
          <w:rFonts w:ascii="Fira Sans" w:hAnsi="Fira Sans"/>
          <w:color w:val="000000" w:themeColor="text1"/>
          <w:lang w:eastAsia="en-NZ"/>
        </w:rPr>
        <w:t xml:space="preserve"> and their </w:t>
      </w:r>
      <w:r w:rsidRPr="008F263B">
        <w:rPr>
          <w:rFonts w:ascii="Fira Sans" w:hAnsi="Fira Sans"/>
          <w:color w:val="000000" w:themeColor="text1"/>
          <w:lang w:eastAsia="en-NZ"/>
        </w:rPr>
        <w:t>wh</w:t>
      </w:r>
      <w:r w:rsidR="00BB5E17">
        <w:rPr>
          <w:rFonts w:ascii="Fira Sans" w:hAnsi="Fira Sans"/>
          <w:color w:val="000000" w:themeColor="text1"/>
          <w:lang w:eastAsia="en-NZ"/>
        </w:rPr>
        <w:t>ā</w:t>
      </w:r>
      <w:r w:rsidRPr="008F263B">
        <w:rPr>
          <w:rFonts w:ascii="Fira Sans" w:hAnsi="Fira Sans"/>
          <w:color w:val="000000" w:themeColor="text1"/>
          <w:lang w:eastAsia="en-NZ"/>
        </w:rPr>
        <w:t>nau</w:t>
      </w:r>
      <w:r w:rsidR="00AD0A8F">
        <w:rPr>
          <w:rFonts w:ascii="Fira Sans" w:hAnsi="Fira Sans"/>
          <w:color w:val="000000" w:themeColor="text1"/>
          <w:lang w:eastAsia="en-NZ"/>
        </w:rPr>
        <w:t xml:space="preserve"> and may be a shared care arrangement</w:t>
      </w:r>
      <w:r w:rsidR="005A6309">
        <w:rPr>
          <w:rFonts w:ascii="Fira Sans" w:hAnsi="Fira Sans"/>
          <w:color w:val="000000" w:themeColor="text1"/>
          <w:lang w:eastAsia="en-NZ"/>
        </w:rPr>
        <w:t>.</w:t>
      </w:r>
    </w:p>
    <w:p w14:paraId="5286D059" w14:textId="5825BDA0" w:rsidR="00931E50" w:rsidRDefault="000C67E2" w:rsidP="00B049B5">
      <w:pPr>
        <w:spacing w:before="120" w:after="120" w:line="240" w:lineRule="auto"/>
        <w:jc w:val="both"/>
        <w:rPr>
          <w:rFonts w:ascii="Fira Sans" w:hAnsi="Fira Sans"/>
          <w:color w:val="000000" w:themeColor="text1"/>
          <w:lang w:val="en-NZ" w:eastAsia="en-NZ"/>
        </w:rPr>
      </w:pPr>
      <w:r w:rsidRPr="008F263B">
        <w:rPr>
          <w:rFonts w:ascii="Fira Sans" w:hAnsi="Fira Sans"/>
          <w:color w:val="000000" w:themeColor="text1"/>
          <w:lang w:val="en-NZ" w:eastAsia="en-NZ"/>
        </w:rPr>
        <w:t>Note that for some people follow</w:t>
      </w:r>
      <w:r w:rsidR="005A6309">
        <w:rPr>
          <w:rFonts w:ascii="Fira Sans" w:hAnsi="Fira Sans"/>
          <w:color w:val="000000" w:themeColor="text1"/>
          <w:lang w:val="en-NZ" w:eastAsia="en-NZ"/>
        </w:rPr>
        <w:t xml:space="preserve"> </w:t>
      </w:r>
      <w:r w:rsidRPr="008F263B">
        <w:rPr>
          <w:rFonts w:ascii="Fira Sans" w:hAnsi="Fira Sans"/>
          <w:color w:val="000000" w:themeColor="text1"/>
          <w:lang w:val="en-NZ" w:eastAsia="en-NZ"/>
        </w:rPr>
        <w:t>up appointments are reassuring; however, for others this may be anxiety-inducing.</w:t>
      </w:r>
    </w:p>
    <w:p w14:paraId="45171233" w14:textId="6C8B079A" w:rsidR="00013059" w:rsidRPr="0011038D" w:rsidRDefault="00013059" w:rsidP="00F96A5D">
      <w:pPr>
        <w:spacing w:before="240" w:after="120" w:line="240" w:lineRule="auto"/>
        <w:rPr>
          <w:rFonts w:ascii="Montserrat" w:eastAsia="Times New Roman" w:hAnsi="Montserrat"/>
          <w:b/>
          <w:color w:val="595454"/>
          <w:sz w:val="20"/>
          <w:szCs w:val="20"/>
          <w:lang w:eastAsia="en-NZ"/>
        </w:rPr>
      </w:pPr>
      <w:r w:rsidRPr="0011038D">
        <w:rPr>
          <w:rFonts w:ascii="Montserrat" w:eastAsia="Times New Roman" w:hAnsi="Montserrat"/>
          <w:b/>
          <w:color w:val="595454"/>
          <w:sz w:val="28"/>
          <w:szCs w:val="28"/>
          <w:lang w:eastAsia="en-NZ"/>
        </w:rPr>
        <w:t>6.</w:t>
      </w:r>
      <w:r w:rsidR="00C40B47" w:rsidRPr="0011038D">
        <w:rPr>
          <w:rFonts w:ascii="Montserrat" w:eastAsia="Times New Roman" w:hAnsi="Montserrat"/>
          <w:b/>
          <w:color w:val="595454"/>
          <w:sz w:val="28"/>
          <w:szCs w:val="28"/>
          <w:lang w:eastAsia="en-NZ"/>
        </w:rPr>
        <w:t>6</w:t>
      </w:r>
      <w:r w:rsidR="00D669BF" w:rsidRPr="0011038D">
        <w:rPr>
          <w:rFonts w:ascii="Montserrat" w:eastAsia="Times New Roman" w:hAnsi="Montserrat"/>
          <w:b/>
          <w:color w:val="595454"/>
          <w:sz w:val="28"/>
          <w:szCs w:val="28"/>
          <w:lang w:eastAsia="en-NZ"/>
        </w:rPr>
        <w:t xml:space="preserve"> </w:t>
      </w:r>
      <w:r w:rsidRPr="0011038D">
        <w:rPr>
          <w:rFonts w:ascii="Montserrat" w:eastAsia="Times New Roman" w:hAnsi="Montserrat"/>
          <w:b/>
          <w:color w:val="595454"/>
          <w:sz w:val="28"/>
          <w:szCs w:val="28"/>
          <w:lang w:eastAsia="en-NZ"/>
        </w:rPr>
        <w:t xml:space="preserve">Signs and symptoms of </w:t>
      </w:r>
      <w:r w:rsidR="008C49AC">
        <w:rPr>
          <w:rFonts w:ascii="Montserrat" w:eastAsia="Times New Roman" w:hAnsi="Montserrat"/>
          <w:b/>
          <w:color w:val="595454"/>
          <w:sz w:val="28"/>
          <w:szCs w:val="28"/>
          <w:lang w:eastAsia="en-NZ"/>
        </w:rPr>
        <w:t>relapsed or progressive</w:t>
      </w:r>
      <w:r w:rsidRPr="0011038D">
        <w:rPr>
          <w:rFonts w:ascii="Montserrat" w:eastAsia="Times New Roman" w:hAnsi="Montserrat"/>
          <w:b/>
          <w:color w:val="595454"/>
          <w:sz w:val="28"/>
          <w:szCs w:val="28"/>
          <w:lang w:eastAsia="en-NZ"/>
        </w:rPr>
        <w:t xml:space="preserve"> disease</w:t>
      </w:r>
      <w:r w:rsidR="00607C73" w:rsidRPr="0011038D">
        <w:rPr>
          <w:rFonts w:ascii="Montserrat" w:eastAsia="Times New Roman" w:hAnsi="Montserrat"/>
          <w:b/>
          <w:color w:val="595454"/>
          <w:sz w:val="28"/>
          <w:szCs w:val="28"/>
          <w:lang w:eastAsia="en-NZ"/>
        </w:rPr>
        <w:t xml:space="preserve"> </w:t>
      </w:r>
    </w:p>
    <w:p w14:paraId="061CFBF2" w14:textId="0687C0BF" w:rsidR="000D0584" w:rsidRPr="00C646B1" w:rsidRDefault="00CE7CE5" w:rsidP="00C646B1">
      <w:pPr>
        <w:tabs>
          <w:tab w:val="left" w:pos="756"/>
        </w:tabs>
        <w:spacing w:before="120" w:after="120" w:line="240" w:lineRule="auto"/>
        <w:jc w:val="both"/>
        <w:textAlignment w:val="baseline"/>
        <w:rPr>
          <w:rFonts w:ascii="Fira Sans" w:hAnsi="Fira Sans" w:cs="XLKDG S+ Helvetica Neue LT"/>
          <w:color w:val="000000"/>
        </w:rPr>
      </w:pPr>
      <w:r>
        <w:rPr>
          <w:rFonts w:ascii="Fira Sans" w:hAnsi="Fira Sans" w:cs="XLKDG S+ Helvetica Neue LT"/>
          <w:color w:val="000000"/>
        </w:rPr>
        <w:t xml:space="preserve">Chronic </w:t>
      </w:r>
      <w:r w:rsidR="005A6309">
        <w:rPr>
          <w:rFonts w:ascii="Fira Sans" w:hAnsi="Fira Sans" w:cs="XLKDG S+ Helvetica Neue LT"/>
          <w:color w:val="000000"/>
        </w:rPr>
        <w:t>l</w:t>
      </w:r>
      <w:r>
        <w:rPr>
          <w:rFonts w:ascii="Fira Sans" w:hAnsi="Fira Sans" w:cs="XLKDG S+ Helvetica Neue LT"/>
          <w:color w:val="000000"/>
        </w:rPr>
        <w:t xml:space="preserve">ymphocytic </w:t>
      </w:r>
      <w:r w:rsidR="005A6309">
        <w:rPr>
          <w:rFonts w:ascii="Fira Sans" w:hAnsi="Fira Sans" w:cs="XLKDG S+ Helvetica Neue LT"/>
          <w:color w:val="000000"/>
        </w:rPr>
        <w:t>l</w:t>
      </w:r>
      <w:r>
        <w:rPr>
          <w:rFonts w:ascii="Fira Sans" w:hAnsi="Fira Sans" w:cs="XLKDG S+ Helvetica Neue LT"/>
          <w:color w:val="000000"/>
        </w:rPr>
        <w:t>eukaemia</w:t>
      </w:r>
      <w:r w:rsidR="000D0584" w:rsidRPr="00C646B1">
        <w:rPr>
          <w:rFonts w:ascii="Fira Sans" w:hAnsi="Fira Sans" w:cs="XLKDG S+ Helvetica Neue LT"/>
          <w:color w:val="000000"/>
        </w:rPr>
        <w:t xml:space="preserve"> is rarely </w:t>
      </w:r>
      <w:r w:rsidR="00832FD7" w:rsidRPr="00C646B1">
        <w:rPr>
          <w:rFonts w:ascii="Fira Sans" w:hAnsi="Fira Sans" w:cs="XLKDG S+ Helvetica Neue LT"/>
          <w:color w:val="000000"/>
        </w:rPr>
        <w:t>cured,</w:t>
      </w:r>
      <w:r w:rsidR="000D0584" w:rsidRPr="00C646B1">
        <w:rPr>
          <w:rFonts w:ascii="Fira Sans" w:hAnsi="Fira Sans" w:cs="XLKDG S+ Helvetica Neue LT"/>
          <w:color w:val="000000"/>
        </w:rPr>
        <w:t xml:space="preserve"> and in most cases, disease will recur or progress after initial therapy. The rate of progression is usually gradual, although typically it is slightly more rapid after initial diagnosis. An increase in lymphocyte count does not automatically mean further treatment is needed. Many </w:t>
      </w:r>
      <w:r w:rsidR="00507FB4">
        <w:rPr>
          <w:rFonts w:ascii="Fira Sans" w:hAnsi="Fira Sans" w:cs="XLKDG S+ Helvetica Neue LT"/>
          <w:color w:val="000000"/>
        </w:rPr>
        <w:t>people</w:t>
      </w:r>
      <w:r w:rsidR="000D0584" w:rsidRPr="00C646B1">
        <w:rPr>
          <w:rFonts w:ascii="Fira Sans" w:hAnsi="Fira Sans" w:cs="XLKDG S+ Helvetica Neue LT"/>
          <w:color w:val="000000"/>
        </w:rPr>
        <w:t xml:space="preserve"> who have relapsed </w:t>
      </w:r>
      <w:r w:rsidR="005415EF">
        <w:rPr>
          <w:rFonts w:ascii="Fira Sans" w:hAnsi="Fira Sans" w:cs="XLKDG S+ Helvetica Neue LT"/>
          <w:color w:val="000000"/>
        </w:rPr>
        <w:t>c</w:t>
      </w:r>
      <w:r>
        <w:rPr>
          <w:rFonts w:ascii="Fira Sans" w:hAnsi="Fira Sans" w:cs="XLKDG S+ Helvetica Neue LT"/>
          <w:color w:val="000000"/>
        </w:rPr>
        <w:t xml:space="preserve">hronic </w:t>
      </w:r>
      <w:r w:rsidR="005415EF">
        <w:rPr>
          <w:rFonts w:ascii="Fira Sans" w:hAnsi="Fira Sans" w:cs="XLKDG S+ Helvetica Neue LT"/>
          <w:color w:val="000000"/>
        </w:rPr>
        <w:t>l</w:t>
      </w:r>
      <w:r>
        <w:rPr>
          <w:rFonts w:ascii="Fira Sans" w:hAnsi="Fira Sans" w:cs="XLKDG S+ Helvetica Neue LT"/>
          <w:color w:val="000000"/>
        </w:rPr>
        <w:t xml:space="preserve">ymphocytic </w:t>
      </w:r>
      <w:r w:rsidR="005415EF">
        <w:rPr>
          <w:rFonts w:ascii="Fira Sans" w:hAnsi="Fira Sans" w:cs="XLKDG S+ Helvetica Neue LT"/>
          <w:color w:val="000000"/>
        </w:rPr>
        <w:t>l</w:t>
      </w:r>
      <w:r>
        <w:rPr>
          <w:rFonts w:ascii="Fira Sans" w:hAnsi="Fira Sans" w:cs="XLKDG S+ Helvetica Neue LT"/>
          <w:color w:val="000000"/>
        </w:rPr>
        <w:t>eukaemia</w:t>
      </w:r>
      <w:r w:rsidR="00832FD7" w:rsidRPr="00C646B1">
        <w:rPr>
          <w:rFonts w:ascii="Fira Sans" w:hAnsi="Fira Sans" w:cs="XLKDG S+ Helvetica Neue LT"/>
          <w:color w:val="000000"/>
        </w:rPr>
        <w:t>,</w:t>
      </w:r>
      <w:r w:rsidR="000D0584" w:rsidRPr="00C646B1">
        <w:rPr>
          <w:rFonts w:ascii="Fira Sans" w:hAnsi="Fira Sans" w:cs="XLKDG S+ Helvetica Neue LT"/>
          <w:color w:val="000000"/>
        </w:rPr>
        <w:t xml:space="preserve"> </w:t>
      </w:r>
      <w:r w:rsidR="006A47BE">
        <w:rPr>
          <w:rFonts w:ascii="Fira Sans" w:hAnsi="Fira Sans" w:cs="XLKDG S+ Helvetica Neue LT"/>
          <w:color w:val="000000"/>
        </w:rPr>
        <w:t>without</w:t>
      </w:r>
      <w:r w:rsidR="000D0584" w:rsidRPr="00C646B1">
        <w:rPr>
          <w:rFonts w:ascii="Fira Sans" w:hAnsi="Fira Sans" w:cs="XLKDG S+ Helvetica Neue LT"/>
          <w:color w:val="000000"/>
        </w:rPr>
        <w:t xml:space="preserve"> symptoms can be safely and appropriately monitored. Therapy should only be restarted when there are other signs or symptoms of disease progression.</w:t>
      </w:r>
    </w:p>
    <w:p w14:paraId="791056FF" w14:textId="22388FB5" w:rsidR="00137380" w:rsidRPr="00C646B1" w:rsidRDefault="00137380" w:rsidP="00C646B1">
      <w:pPr>
        <w:tabs>
          <w:tab w:val="left" w:pos="756"/>
        </w:tabs>
        <w:spacing w:before="120" w:after="120" w:line="240" w:lineRule="auto"/>
        <w:jc w:val="both"/>
        <w:textAlignment w:val="baseline"/>
        <w:rPr>
          <w:rFonts w:ascii="Fira Sans" w:hAnsi="Fira Sans" w:cs="XLKDG S+ Helvetica Neue LT"/>
          <w:color w:val="000000"/>
        </w:rPr>
      </w:pPr>
      <w:r w:rsidRPr="00C646B1">
        <w:rPr>
          <w:rFonts w:ascii="Fira Sans" w:hAnsi="Fira Sans" w:cs="XLKDG S+ Helvetica Neue LT"/>
          <w:color w:val="000000"/>
        </w:rPr>
        <w:t>Five to 10</w:t>
      </w:r>
      <w:r w:rsidR="00DA56B1">
        <w:rPr>
          <w:rFonts w:ascii="Fira Sans" w:hAnsi="Fira Sans" w:cs="XLKDG S+ Helvetica Neue LT"/>
          <w:color w:val="000000"/>
        </w:rPr>
        <w:t>%</w:t>
      </w:r>
      <w:r w:rsidRPr="00C646B1">
        <w:rPr>
          <w:rFonts w:ascii="Fira Sans" w:hAnsi="Fira Sans" w:cs="XLKDG S+ Helvetica Neue LT"/>
          <w:color w:val="000000"/>
        </w:rPr>
        <w:t xml:space="preserve"> of p</w:t>
      </w:r>
      <w:r w:rsidR="00507FB4">
        <w:rPr>
          <w:rFonts w:ascii="Fira Sans" w:hAnsi="Fira Sans" w:cs="XLKDG S+ Helvetica Neue LT"/>
          <w:color w:val="000000"/>
        </w:rPr>
        <w:t xml:space="preserve">eople </w:t>
      </w:r>
      <w:r w:rsidRPr="00C646B1">
        <w:rPr>
          <w:rFonts w:ascii="Fira Sans" w:hAnsi="Fira Sans" w:cs="XLKDG S+ Helvetica Neue LT"/>
          <w:color w:val="000000"/>
        </w:rPr>
        <w:t xml:space="preserve">with </w:t>
      </w:r>
      <w:r w:rsidR="006478D0">
        <w:rPr>
          <w:rFonts w:ascii="Fira Sans" w:hAnsi="Fira Sans" w:cs="XLKDG S+ Helvetica Neue LT"/>
          <w:color w:val="000000"/>
        </w:rPr>
        <w:t>c</w:t>
      </w:r>
      <w:r w:rsidR="00CE7CE5">
        <w:rPr>
          <w:rFonts w:ascii="Fira Sans" w:hAnsi="Fira Sans" w:cs="XLKDG S+ Helvetica Neue LT"/>
          <w:color w:val="000000"/>
        </w:rPr>
        <w:t xml:space="preserve">hronic </w:t>
      </w:r>
      <w:r w:rsidR="006478D0">
        <w:rPr>
          <w:rFonts w:ascii="Fira Sans" w:hAnsi="Fira Sans" w:cs="XLKDG S+ Helvetica Neue LT"/>
          <w:color w:val="000000"/>
        </w:rPr>
        <w:t>l</w:t>
      </w:r>
      <w:r w:rsidR="00CE7CE5">
        <w:rPr>
          <w:rFonts w:ascii="Fira Sans" w:hAnsi="Fira Sans" w:cs="XLKDG S+ Helvetica Neue LT"/>
          <w:color w:val="000000"/>
        </w:rPr>
        <w:t>ymphocytic Leukaemia</w:t>
      </w:r>
      <w:r w:rsidRPr="00C646B1">
        <w:rPr>
          <w:rFonts w:ascii="Fira Sans" w:hAnsi="Fira Sans" w:cs="XLKDG S+ Helvetica Neue LT"/>
          <w:color w:val="000000"/>
        </w:rPr>
        <w:t xml:space="preserve"> will develop a more aggressive form of lymphoma (diffuse large B-cell lymphoma or Hodgkin lymphoma) at some point during their disease course (termed Richter’s transformation). The team </w:t>
      </w:r>
      <w:r w:rsidR="00016A77" w:rsidRPr="00C646B1">
        <w:rPr>
          <w:rFonts w:ascii="Fira Sans" w:hAnsi="Fira Sans" w:cs="XLKDG S+ Helvetica Neue LT"/>
          <w:color w:val="000000"/>
        </w:rPr>
        <w:t>managing</w:t>
      </w:r>
      <w:r w:rsidR="00016A77">
        <w:rPr>
          <w:rFonts w:ascii="Fira Sans" w:hAnsi="Fira Sans" w:cs="XLKDG S+ Helvetica Neue LT"/>
          <w:color w:val="000000"/>
        </w:rPr>
        <w:t xml:space="preserve"> </w:t>
      </w:r>
      <w:r w:rsidR="00503C54">
        <w:rPr>
          <w:rFonts w:ascii="Fira Sans" w:hAnsi="Fira Sans" w:cs="XLKDG S+ Helvetica Neue LT"/>
          <w:color w:val="000000"/>
        </w:rPr>
        <w:t xml:space="preserve">the persons </w:t>
      </w:r>
      <w:r w:rsidR="00016A77">
        <w:rPr>
          <w:rFonts w:ascii="Fira Sans" w:hAnsi="Fira Sans" w:cs="XLKDG S+ Helvetica Neue LT"/>
          <w:color w:val="000000"/>
        </w:rPr>
        <w:t>care</w:t>
      </w:r>
      <w:r w:rsidR="00503C54">
        <w:rPr>
          <w:rFonts w:ascii="Fira Sans" w:hAnsi="Fira Sans" w:cs="XLKDG S+ Helvetica Neue LT"/>
          <w:color w:val="000000"/>
        </w:rPr>
        <w:t>,</w:t>
      </w:r>
      <w:r w:rsidR="00016A77" w:rsidRPr="00C646B1">
        <w:rPr>
          <w:rFonts w:ascii="Fira Sans" w:hAnsi="Fira Sans" w:cs="XLKDG S+ Helvetica Neue LT"/>
          <w:color w:val="000000"/>
        </w:rPr>
        <w:t xml:space="preserve"> </w:t>
      </w:r>
      <w:r w:rsidRPr="00C646B1">
        <w:rPr>
          <w:rFonts w:ascii="Fira Sans" w:hAnsi="Fira Sans" w:cs="XLKDG S+ Helvetica Neue LT"/>
          <w:color w:val="000000"/>
        </w:rPr>
        <w:t xml:space="preserve">need to consider this possibility at every instance of disease </w:t>
      </w:r>
      <w:r w:rsidR="00C42B77" w:rsidRPr="00C646B1">
        <w:rPr>
          <w:rFonts w:ascii="Fira Sans" w:hAnsi="Fira Sans" w:cs="XLKDG S+ Helvetica Neue LT"/>
          <w:color w:val="000000"/>
        </w:rPr>
        <w:t>recurrence and</w:t>
      </w:r>
      <w:r w:rsidRPr="00C646B1">
        <w:rPr>
          <w:rFonts w:ascii="Fira Sans" w:hAnsi="Fira Sans" w:cs="XLKDG S+ Helvetica Neue LT"/>
          <w:color w:val="000000"/>
        </w:rPr>
        <w:t xml:space="preserve"> weigh up the potential need for </w:t>
      </w:r>
      <w:r w:rsidR="00242870">
        <w:rPr>
          <w:rFonts w:ascii="Fira Sans" w:hAnsi="Fira Sans" w:cs="XLKDG S+ Helvetica Neue LT"/>
          <w:color w:val="000000"/>
        </w:rPr>
        <w:t xml:space="preserve">further investigation </w:t>
      </w:r>
      <w:r w:rsidR="00503C54">
        <w:rPr>
          <w:rFonts w:ascii="Fira Sans" w:hAnsi="Fira Sans" w:cs="XLKDG S+ Helvetica Neue LT"/>
          <w:color w:val="000000"/>
        </w:rPr>
        <w:t xml:space="preserve">with </w:t>
      </w:r>
      <w:r w:rsidRPr="00C646B1">
        <w:rPr>
          <w:rFonts w:ascii="Fira Sans" w:hAnsi="Fira Sans" w:cs="XLKDG S+ Helvetica Neue LT"/>
          <w:color w:val="000000"/>
        </w:rPr>
        <w:t>a tissue biopsy.</w:t>
      </w:r>
    </w:p>
    <w:p w14:paraId="17F90F38" w14:textId="3447A7BB" w:rsidR="001B1170" w:rsidRPr="001B1170" w:rsidRDefault="001B1170" w:rsidP="006B00BB">
      <w:pPr>
        <w:autoSpaceDE w:val="0"/>
        <w:autoSpaceDN w:val="0"/>
        <w:adjustRightInd w:val="0"/>
        <w:spacing w:after="0" w:line="240" w:lineRule="auto"/>
        <w:contextualSpacing/>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Features that can suggest the presence of Richter’s transformation and prompt repeat tissue biopsy of the most suspicious site include: </w:t>
      </w:r>
    </w:p>
    <w:p w14:paraId="48C99E13" w14:textId="58DFA9C9" w:rsidR="001B1170" w:rsidRPr="001B1170" w:rsidRDefault="001B1170"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1B1170">
        <w:rPr>
          <w:rFonts w:ascii="Fira Sans" w:hAnsi="Fira Sans" w:cs="XLKDG S+ Helvetica Neue LT"/>
          <w:color w:val="000000"/>
          <w:lang w:val="en-NZ"/>
        </w:rPr>
        <w:t>new-onset B</w:t>
      </w:r>
      <w:r w:rsidR="00913A3B">
        <w:rPr>
          <w:rFonts w:ascii="Fira Sans" w:hAnsi="Fira Sans" w:cs="XLKDG S+ Helvetica Neue LT"/>
          <w:color w:val="000000"/>
          <w:lang w:val="en-NZ"/>
        </w:rPr>
        <w:t>-cell</w:t>
      </w:r>
      <w:r w:rsidRPr="001B1170">
        <w:rPr>
          <w:rFonts w:ascii="Fira Sans" w:hAnsi="Fira Sans" w:cs="XLKDG S+ Helvetica Neue LT"/>
          <w:color w:val="000000"/>
          <w:lang w:val="en-NZ"/>
        </w:rPr>
        <w:t xml:space="preserve"> symptoms (fevers, sweats, weight loss) </w:t>
      </w:r>
    </w:p>
    <w:p w14:paraId="79C22AB9" w14:textId="77777777" w:rsidR="001B1170" w:rsidRDefault="001B1170"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rapidly growing, or a specific site of dominant or bulky, lymphadenopathy </w:t>
      </w:r>
    </w:p>
    <w:p w14:paraId="28EDE3A9" w14:textId="77777777" w:rsidR="001B1170" w:rsidRPr="001B1170" w:rsidRDefault="001B1170" w:rsidP="002B50E8">
      <w:pPr>
        <w:numPr>
          <w:ilvl w:val="0"/>
          <w:numId w:val="176"/>
        </w:numPr>
        <w:autoSpaceDE w:val="0"/>
        <w:autoSpaceDN w:val="0"/>
        <w:adjustRightInd w:val="0"/>
        <w:spacing w:after="0" w:line="240" w:lineRule="auto"/>
        <w:ind w:left="568" w:hanging="284"/>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markedly elevated serum LDH level or new onset of hypercalcemia </w:t>
      </w:r>
    </w:p>
    <w:p w14:paraId="2710C0CD" w14:textId="17815672" w:rsidR="0033007C" w:rsidRPr="002B6CA6" w:rsidRDefault="001B1170" w:rsidP="002B50E8">
      <w:pPr>
        <w:numPr>
          <w:ilvl w:val="0"/>
          <w:numId w:val="176"/>
        </w:numPr>
        <w:autoSpaceDE w:val="0"/>
        <w:autoSpaceDN w:val="0"/>
        <w:adjustRightInd w:val="0"/>
        <w:spacing w:after="120" w:line="240" w:lineRule="auto"/>
        <w:ind w:left="568" w:hanging="284"/>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atypical extranodal site of disease involvement such as central nervous system, kidney, lytic bone lesions etc. or significantly elevated avidity (SUVmax above 5 – 10) on FDG-PET scanning. </w:t>
      </w:r>
    </w:p>
    <w:p w14:paraId="25F6B9E3" w14:textId="2E8CBB7C" w:rsidR="002425FD" w:rsidRPr="002B6CA6" w:rsidRDefault="0033007C" w:rsidP="00B04141">
      <w:pPr>
        <w:autoSpaceDE w:val="0"/>
        <w:autoSpaceDN w:val="0"/>
        <w:adjustRightInd w:val="0"/>
        <w:spacing w:before="120" w:after="0" w:line="240" w:lineRule="auto"/>
        <w:jc w:val="both"/>
        <w:rPr>
          <w:rFonts w:ascii="Fira Sans" w:hAnsi="Fira Sans" w:cs="XLKDG S+ Helvetica Neue LT"/>
          <w:color w:val="000000"/>
          <w:lang w:val="en-NZ"/>
        </w:rPr>
      </w:pPr>
      <w:r w:rsidRPr="002B6CA6">
        <w:rPr>
          <w:rFonts w:ascii="Fira Sans" w:hAnsi="Fira Sans" w:cs="XLKDG S+ Helvetica Neue LT"/>
          <w:color w:val="000000"/>
          <w:lang w:val="en-NZ"/>
        </w:rPr>
        <w:t xml:space="preserve">Other </w:t>
      </w:r>
      <w:r w:rsidR="007678D0">
        <w:rPr>
          <w:rFonts w:ascii="Fira Sans" w:hAnsi="Fira Sans" w:cs="XLKDG S+ Helvetica Neue LT"/>
          <w:color w:val="000000"/>
          <w:lang w:val="en-NZ"/>
        </w:rPr>
        <w:t>s</w:t>
      </w:r>
      <w:r w:rsidR="00CF4D32" w:rsidRPr="00CF4D32">
        <w:rPr>
          <w:rFonts w:ascii="Fira Sans" w:hAnsi="Fira Sans" w:cs="XLKDG S+ Helvetica Neue LT"/>
          <w:color w:val="000000"/>
          <w:lang w:val="en-NZ"/>
        </w:rPr>
        <w:t xml:space="preserve">igns and symptoms of recurrent or progressive </w:t>
      </w:r>
      <w:r w:rsidR="00B93A74">
        <w:rPr>
          <w:rFonts w:ascii="Fira Sans" w:hAnsi="Fira Sans" w:cs="XLKDG S+ Helvetica Neue LT"/>
          <w:color w:val="000000"/>
          <w:lang w:val="en-NZ"/>
        </w:rPr>
        <w:t>c</w:t>
      </w:r>
      <w:r w:rsidR="00CE7CE5">
        <w:rPr>
          <w:rFonts w:ascii="Fira Sans" w:hAnsi="Fira Sans" w:cs="XLKDG S+ Helvetica Neue LT"/>
          <w:color w:val="000000"/>
          <w:lang w:val="en-NZ"/>
        </w:rPr>
        <w:t xml:space="preserve">hronic </w:t>
      </w:r>
      <w:r w:rsidR="00B93A74">
        <w:rPr>
          <w:rFonts w:ascii="Fira Sans" w:hAnsi="Fira Sans" w:cs="XLKDG S+ Helvetica Neue LT"/>
          <w:color w:val="000000"/>
          <w:lang w:val="en-NZ"/>
        </w:rPr>
        <w:t>l</w:t>
      </w:r>
      <w:r w:rsidR="00CE7CE5">
        <w:rPr>
          <w:rFonts w:ascii="Fira Sans" w:hAnsi="Fira Sans" w:cs="XLKDG S+ Helvetica Neue LT"/>
          <w:color w:val="000000"/>
          <w:lang w:val="en-NZ"/>
        </w:rPr>
        <w:t xml:space="preserve">ymphocytic </w:t>
      </w:r>
      <w:r w:rsidR="00B93A74">
        <w:rPr>
          <w:rFonts w:ascii="Fira Sans" w:hAnsi="Fira Sans" w:cs="XLKDG S+ Helvetica Neue LT"/>
          <w:color w:val="000000"/>
          <w:lang w:val="en-NZ"/>
        </w:rPr>
        <w:t>l</w:t>
      </w:r>
      <w:r w:rsidR="00CE7CE5">
        <w:rPr>
          <w:rFonts w:ascii="Fira Sans" w:hAnsi="Fira Sans" w:cs="XLKDG S+ Helvetica Neue LT"/>
          <w:color w:val="000000"/>
          <w:lang w:val="en-NZ"/>
        </w:rPr>
        <w:t>eukaemia</w:t>
      </w:r>
      <w:r w:rsidR="002425FD" w:rsidRPr="002B6CA6">
        <w:rPr>
          <w:rFonts w:ascii="Fira Sans" w:hAnsi="Fira Sans" w:cs="XLKDG S+ Helvetica Neue LT"/>
          <w:color w:val="000000"/>
          <w:lang w:val="en-NZ"/>
        </w:rPr>
        <w:t xml:space="preserve"> include</w:t>
      </w:r>
      <w:r w:rsidR="002B6CA6">
        <w:rPr>
          <w:rFonts w:ascii="Fira Sans" w:hAnsi="Fira Sans" w:cs="XLKDG S+ Helvetica Neue LT"/>
          <w:color w:val="000000"/>
          <w:lang w:val="en-NZ"/>
        </w:rPr>
        <w:t>:</w:t>
      </w:r>
    </w:p>
    <w:p w14:paraId="023BA94A" w14:textId="595FA586" w:rsidR="002425FD" w:rsidRPr="002B6CA6"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2B6CA6">
        <w:rPr>
          <w:rFonts w:ascii="Fira Sans" w:hAnsi="Fira Sans" w:cs="XLKDG S+ Helvetica Neue LT"/>
          <w:color w:val="000000"/>
          <w:lang w:val="en-NZ"/>
        </w:rPr>
        <w:t xml:space="preserve">increasing fatigue </w:t>
      </w:r>
    </w:p>
    <w:p w14:paraId="2DE40CA3" w14:textId="33F1DE3E" w:rsidR="00D22D3E" w:rsidRPr="002B6CA6" w:rsidRDefault="00CF4D32" w:rsidP="002B50E8">
      <w:pPr>
        <w:numPr>
          <w:ilvl w:val="0"/>
          <w:numId w:val="176"/>
        </w:numPr>
        <w:autoSpaceDE w:val="0"/>
        <w:autoSpaceDN w:val="0"/>
        <w:adjustRightInd w:val="0"/>
        <w:spacing w:after="120" w:line="240" w:lineRule="auto"/>
        <w:ind w:left="568" w:hanging="284"/>
        <w:jc w:val="both"/>
        <w:rPr>
          <w:rFonts w:ascii="Fira Sans" w:hAnsi="Fira Sans" w:cs="XLKDG S+ Helvetica Neue LT"/>
          <w:color w:val="000000"/>
          <w:lang w:val="en-NZ"/>
        </w:rPr>
      </w:pPr>
      <w:r w:rsidRPr="002B6CA6">
        <w:rPr>
          <w:rFonts w:ascii="Fira Sans" w:hAnsi="Fira Sans" w:cs="XLKDG S+ Helvetica Neue LT"/>
          <w:color w:val="000000"/>
          <w:lang w:val="en-NZ"/>
        </w:rPr>
        <w:t>recurrent infections</w:t>
      </w:r>
      <w:r w:rsidR="006B00BB">
        <w:rPr>
          <w:rFonts w:ascii="Fira Sans" w:hAnsi="Fira Sans" w:cs="XLKDG S+ Helvetica Neue LT"/>
          <w:color w:val="000000"/>
          <w:lang w:val="en-NZ"/>
        </w:rPr>
        <w:t>.</w:t>
      </w:r>
    </w:p>
    <w:p w14:paraId="46FF3D99" w14:textId="224FCD3A" w:rsidR="00D22D3E" w:rsidRDefault="00D22D3E" w:rsidP="006B00BB">
      <w:pPr>
        <w:autoSpaceDE w:val="0"/>
        <w:autoSpaceDN w:val="0"/>
        <w:adjustRightInd w:val="0"/>
        <w:spacing w:after="100" w:line="191" w:lineRule="atLeast"/>
        <w:jc w:val="both"/>
        <w:rPr>
          <w:rFonts w:ascii="Fira Sans" w:hAnsi="Fira Sans" w:cs="XLKDG S+ Helvetica Neue LT"/>
          <w:color w:val="000000"/>
          <w:lang w:val="en-NZ"/>
        </w:rPr>
      </w:pPr>
      <w:r w:rsidRPr="002B6CA6">
        <w:rPr>
          <w:rFonts w:ascii="Fira Sans" w:hAnsi="Fira Sans" w:cs="XLKDG S+ Helvetica Neue LT"/>
          <w:color w:val="000000"/>
          <w:lang w:val="en-NZ"/>
        </w:rPr>
        <w:t xml:space="preserve">These symptoms </w:t>
      </w:r>
      <w:r w:rsidR="00CF4D32" w:rsidRPr="002B6CA6">
        <w:rPr>
          <w:rFonts w:ascii="Fira Sans" w:hAnsi="Fira Sans" w:cs="XLKDG S+ Helvetica Neue LT"/>
          <w:color w:val="000000"/>
          <w:lang w:val="en-NZ"/>
        </w:rPr>
        <w:t xml:space="preserve">are usually recognised by the </w:t>
      </w:r>
      <w:r w:rsidR="00EB6464">
        <w:rPr>
          <w:rFonts w:ascii="Fira Sans" w:hAnsi="Fira Sans" w:cs="XLKDG S+ Helvetica Neue LT"/>
          <w:color w:val="000000"/>
          <w:lang w:val="en-NZ"/>
        </w:rPr>
        <w:t>person</w:t>
      </w:r>
      <w:r w:rsidR="00CF4D32" w:rsidRPr="002B6CA6">
        <w:rPr>
          <w:rFonts w:ascii="Fira Sans" w:hAnsi="Fira Sans" w:cs="XLKDG S+ Helvetica Neue LT"/>
          <w:color w:val="000000"/>
          <w:lang w:val="en-NZ"/>
        </w:rPr>
        <w:t xml:space="preserve"> and reported at routine reviews.</w:t>
      </w:r>
      <w:r w:rsidR="00EC1973">
        <w:rPr>
          <w:rFonts w:ascii="Fira Sans" w:hAnsi="Fira Sans" w:cs="XLKDG S+ Helvetica Neue LT"/>
          <w:color w:val="000000"/>
          <w:lang w:val="en-NZ"/>
        </w:rPr>
        <w:t xml:space="preserve"> </w:t>
      </w:r>
      <w:r w:rsidR="00CF4D32" w:rsidRPr="002B6CA6">
        <w:rPr>
          <w:rFonts w:ascii="Fira Sans" w:hAnsi="Fira Sans" w:cs="XLKDG S+ Helvetica Neue LT"/>
          <w:color w:val="000000"/>
          <w:lang w:val="en-NZ"/>
        </w:rPr>
        <w:t xml:space="preserve">Lymphocytosis or developing cytopenia may be identified by regular full blood counts.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73E01" w:rsidRPr="00E17404" w14:paraId="46343E7A" w14:textId="77777777" w:rsidTr="00B44539">
        <w:trPr>
          <w:cantSplit/>
          <w:trHeight w:val="170"/>
          <w:jc w:val="center"/>
        </w:trPr>
        <w:tc>
          <w:tcPr>
            <w:tcW w:w="1256" w:type="dxa"/>
            <w:tcBorders>
              <w:right w:val="single" w:sz="18" w:space="0" w:color="FFF7E9"/>
            </w:tcBorders>
            <w:shd w:val="clear" w:color="auto" w:fill="C2D9BA"/>
            <w:vAlign w:val="center"/>
          </w:tcPr>
          <w:p w14:paraId="31C251A7" w14:textId="77777777" w:rsidR="00273E01" w:rsidRPr="00410947" w:rsidRDefault="00273E01"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6C330AA" w14:textId="77777777" w:rsidR="00273E01" w:rsidRPr="00761A5A" w:rsidRDefault="00273E01"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2E97B1" w14:textId="77777777" w:rsidR="00273E01" w:rsidRPr="00C6732C" w:rsidRDefault="00273E01"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B7E220A" w14:textId="77777777" w:rsidR="00273E01" w:rsidRPr="00347855" w:rsidRDefault="00273E01"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0ECB114" w14:textId="77777777" w:rsidR="00273E01" w:rsidRPr="00BE0400" w:rsidRDefault="00273E01"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351FEC4" w14:textId="77777777" w:rsidR="00273E01" w:rsidRPr="00BE0400" w:rsidRDefault="00273E01"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BA78F60" w14:textId="77777777" w:rsidR="00273E01" w:rsidRPr="00537E6F" w:rsidRDefault="00273E01" w:rsidP="00B44539">
            <w:pPr>
              <w:jc w:val="center"/>
              <w:rPr>
                <w:sz w:val="14"/>
                <w:szCs w:val="14"/>
              </w:rPr>
            </w:pPr>
            <w:r w:rsidRPr="00537E6F">
              <w:rPr>
                <w:rFonts w:eastAsia="Fira Sans" w:cs="Fira Sans"/>
                <w:sz w:val="14"/>
                <w:szCs w:val="14"/>
                <w:lang w:eastAsia="en-NZ"/>
              </w:rPr>
              <w:t>Palliative and end of life care</w:t>
            </w:r>
          </w:p>
        </w:tc>
      </w:tr>
    </w:tbl>
    <w:p w14:paraId="49EB1D26" w14:textId="6163A51C" w:rsidR="00CF4D32" w:rsidRPr="00CF4D32" w:rsidRDefault="00CF4D32" w:rsidP="00EC1973">
      <w:pPr>
        <w:autoSpaceDE w:val="0"/>
        <w:autoSpaceDN w:val="0"/>
        <w:adjustRightInd w:val="0"/>
        <w:spacing w:before="120" w:after="0" w:line="240" w:lineRule="auto"/>
        <w:rPr>
          <w:rFonts w:ascii="Fira Sans" w:hAnsi="Fira Sans" w:cs="XLKDG S+ Helvetica Neue LT"/>
          <w:color w:val="000000"/>
          <w:lang w:val="en-NZ"/>
        </w:rPr>
      </w:pPr>
      <w:r w:rsidRPr="00CF4D32">
        <w:rPr>
          <w:rFonts w:ascii="Fira Sans" w:hAnsi="Fira Sans" w:cs="XLKDG S+ Helvetica Neue LT"/>
          <w:color w:val="000000"/>
          <w:lang w:val="en-NZ"/>
        </w:rPr>
        <w:t>The signs of active disease are:</w:t>
      </w:r>
    </w:p>
    <w:p w14:paraId="5BCA0728" w14:textId="77777777"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 xml:space="preserve">new or worsening anaemia and/or thrombocytopenia </w:t>
      </w:r>
    </w:p>
    <w:p w14:paraId="708166E4" w14:textId="77777777"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 xml:space="preserve">massive or worsening splenomegaly or lymphadenopathy </w:t>
      </w:r>
    </w:p>
    <w:p w14:paraId="2F551F1B" w14:textId="783214FF"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 xml:space="preserve">lymphocyte doubling in less than six months, or lymphocytosis increasing by </w:t>
      </w:r>
      <w:r w:rsidR="00AD2D83">
        <w:rPr>
          <w:rFonts w:ascii="Fira Sans" w:hAnsi="Fira Sans" w:cs="XLKDG S+ Helvetica Neue LT"/>
          <w:color w:val="000000"/>
          <w:lang w:val="en-NZ"/>
        </w:rPr>
        <w:t xml:space="preserve">more than </w:t>
      </w:r>
      <w:r w:rsidRPr="00CF4D32">
        <w:rPr>
          <w:rFonts w:ascii="Fira Sans" w:hAnsi="Fira Sans" w:cs="XLKDG S+ Helvetica Neue LT"/>
          <w:color w:val="000000"/>
          <w:lang w:val="en-NZ"/>
        </w:rPr>
        <w:t>50</w:t>
      </w:r>
      <w:r w:rsidR="00DA56B1">
        <w:rPr>
          <w:rFonts w:ascii="Fira Sans" w:hAnsi="Fira Sans" w:cs="XLKDG S+ Helvetica Neue LT"/>
          <w:color w:val="000000"/>
          <w:lang w:val="en-NZ"/>
        </w:rPr>
        <w:t>%</w:t>
      </w:r>
      <w:r w:rsidRPr="00CF4D32">
        <w:rPr>
          <w:rFonts w:ascii="Fira Sans" w:hAnsi="Fira Sans" w:cs="XLKDG S+ Helvetica Neue LT"/>
          <w:color w:val="000000"/>
          <w:lang w:val="en-NZ"/>
        </w:rPr>
        <w:t xml:space="preserve"> over two months </w:t>
      </w:r>
    </w:p>
    <w:p w14:paraId="4F6BB1E4" w14:textId="77777777" w:rsidR="000921B0"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autoimmune complications that don’t respond well to corticosteroids</w:t>
      </w:r>
      <w:r w:rsidR="00D22D3E" w:rsidRPr="002B6CA6">
        <w:rPr>
          <w:rFonts w:ascii="Fira Sans" w:hAnsi="Fira Sans" w:cs="XLKDG S+ Helvetica Neue LT"/>
          <w:color w:val="000000"/>
          <w:lang w:val="en-NZ"/>
        </w:rPr>
        <w:t xml:space="preserve"> </w:t>
      </w:r>
    </w:p>
    <w:p w14:paraId="051A7040" w14:textId="1402EDDB"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extranodal involvement impacting organ function or causing symptoms (e.g.</w:t>
      </w:r>
      <w:r w:rsidR="004A0473">
        <w:rPr>
          <w:rFonts w:ascii="Fira Sans" w:hAnsi="Fira Sans" w:cs="XLKDG S+ Helvetica Neue LT"/>
          <w:color w:val="000000"/>
          <w:lang w:val="en-NZ"/>
        </w:rPr>
        <w:t>,</w:t>
      </w:r>
      <w:r w:rsidRPr="00CF4D32">
        <w:rPr>
          <w:rFonts w:ascii="Fira Sans" w:hAnsi="Fira Sans" w:cs="XLKDG S+ Helvetica Neue LT"/>
          <w:color w:val="000000"/>
          <w:lang w:val="en-NZ"/>
        </w:rPr>
        <w:t xml:space="preserve"> skin, kidney, lung, spine) </w:t>
      </w:r>
    </w:p>
    <w:p w14:paraId="0C4E102B" w14:textId="37D8595E" w:rsidR="00CF4D32" w:rsidRPr="001B1170"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night sweats, fatigue, unintentional weight loss</w:t>
      </w:r>
      <w:r w:rsidR="00EC1973">
        <w:rPr>
          <w:rFonts w:ascii="Fira Sans" w:hAnsi="Fira Sans" w:cs="XLKDG S+ Helvetica Neue LT"/>
          <w:color w:val="000000"/>
          <w:lang w:val="en-NZ"/>
        </w:rPr>
        <w:t xml:space="preserve"> or</w:t>
      </w:r>
      <w:r w:rsidRPr="00CF4D32">
        <w:rPr>
          <w:rFonts w:ascii="Fira Sans" w:hAnsi="Fira Sans" w:cs="XLKDG S+ Helvetica Neue LT"/>
          <w:color w:val="000000"/>
          <w:lang w:val="en-NZ"/>
        </w:rPr>
        <w:t xml:space="preserve"> fever. </w:t>
      </w:r>
    </w:p>
    <w:p w14:paraId="5D27B3E3" w14:textId="3BAB580E" w:rsidR="00013059" w:rsidRPr="006B00BB" w:rsidRDefault="00013059" w:rsidP="006B00BB">
      <w:pPr>
        <w:spacing w:before="240" w:after="120" w:line="240" w:lineRule="auto"/>
        <w:jc w:val="both"/>
        <w:textAlignment w:val="baseline"/>
        <w:rPr>
          <w:rFonts w:ascii="Fira Sans" w:hAnsi="Fira Sans"/>
          <w:color w:val="ED7D31" w:themeColor="accent2"/>
          <w:lang w:eastAsia="en-NZ"/>
        </w:rPr>
      </w:pPr>
      <w:r w:rsidRPr="006B00BB">
        <w:rPr>
          <w:rFonts w:ascii="Montserrat" w:eastAsia="Times New Roman" w:hAnsi="Montserrat"/>
          <w:b/>
          <w:color w:val="595454"/>
          <w:sz w:val="24"/>
          <w:szCs w:val="24"/>
          <w:lang w:eastAsia="en-NZ"/>
        </w:rPr>
        <w:t>6.</w:t>
      </w:r>
      <w:r w:rsidR="00C40B47" w:rsidRPr="006B00BB">
        <w:rPr>
          <w:rFonts w:ascii="Montserrat" w:eastAsia="Times New Roman" w:hAnsi="Montserrat"/>
          <w:b/>
          <w:color w:val="595454"/>
          <w:sz w:val="24"/>
          <w:szCs w:val="24"/>
          <w:lang w:eastAsia="en-NZ"/>
        </w:rPr>
        <w:t>6.1</w:t>
      </w:r>
      <w:r w:rsidR="00D669BF" w:rsidRPr="006B00BB">
        <w:rPr>
          <w:rFonts w:ascii="Montserrat" w:eastAsia="Times New Roman" w:hAnsi="Montserrat"/>
          <w:b/>
          <w:color w:val="595454"/>
          <w:sz w:val="24"/>
          <w:szCs w:val="24"/>
          <w:lang w:eastAsia="en-NZ"/>
        </w:rPr>
        <w:t xml:space="preserve"> </w:t>
      </w:r>
      <w:r w:rsidRPr="006B00BB">
        <w:rPr>
          <w:rFonts w:ascii="Montserrat" w:eastAsia="Times New Roman" w:hAnsi="Montserrat"/>
          <w:b/>
          <w:color w:val="595454"/>
          <w:sz w:val="24"/>
          <w:szCs w:val="24"/>
          <w:lang w:eastAsia="en-NZ"/>
        </w:rPr>
        <w:t>Rapid re-entry to specialty services</w:t>
      </w:r>
    </w:p>
    <w:p w14:paraId="39376396" w14:textId="77777777" w:rsidR="00300609" w:rsidRPr="00300609" w:rsidRDefault="00300609" w:rsidP="006B00BB">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1F61170C"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42299DED" w:rsidR="00232B53" w:rsidRPr="00ED5834" w:rsidRDefault="005B3FD1" w:rsidP="006B00BB">
      <w:pPr>
        <w:tabs>
          <w:tab w:val="left" w:pos="756"/>
        </w:tabs>
        <w:spacing w:before="120" w:after="120" w:line="240" w:lineRule="auto"/>
        <w:jc w:val="both"/>
        <w:rPr>
          <w:rFonts w:ascii="Fira Sans" w:hAnsi="Fira Sans"/>
          <w:lang w:val="en-NZ" w:eastAsia="en-NZ"/>
        </w:rPr>
      </w:pPr>
      <w:r w:rsidRPr="005B3FD1">
        <w:rPr>
          <w:rFonts w:ascii="Fira Sans" w:hAnsi="Fira Sans"/>
          <w:lang w:val="en-NZ" w:eastAsia="en-NZ"/>
        </w:rPr>
        <w:t xml:space="preserve">Where eligible, the person with cancer </w:t>
      </w:r>
      <w:r w:rsidR="0041482F">
        <w:rPr>
          <w:rFonts w:ascii="Fira Sans" w:hAnsi="Fira Sans"/>
          <w:lang w:val="en-NZ" w:eastAsia="en-NZ"/>
        </w:rPr>
        <w:t xml:space="preserve">and their </w:t>
      </w:r>
      <w:r w:rsidR="00BA2FF3">
        <w:rPr>
          <w:rFonts w:ascii="Fira Sans" w:hAnsi="Fira Sans"/>
          <w:lang w:val="en-NZ" w:eastAsia="en-NZ"/>
        </w:rPr>
        <w:t xml:space="preserve">whānau </w:t>
      </w:r>
      <w:r w:rsidR="00857418">
        <w:rPr>
          <w:rFonts w:ascii="Fira Sans" w:hAnsi="Fira Sans"/>
          <w:lang w:val="en-NZ" w:eastAsia="en-NZ"/>
        </w:rPr>
        <w:t>are</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p w14:paraId="5D347752" w14:textId="6910EDA4" w:rsidR="00D669BF" w:rsidRPr="009C5448" w:rsidRDefault="00013059" w:rsidP="00ED5834">
      <w:pPr>
        <w:spacing w:before="36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4D1B9E09" w:rsidR="000E5758" w:rsidRPr="000E5758" w:rsidRDefault="000E5758" w:rsidP="006B6DB1">
      <w:pPr>
        <w:spacing w:before="120" w:after="120" w:line="240" w:lineRule="auto"/>
        <w:jc w:val="both"/>
        <w:rPr>
          <w:rFonts w:ascii="Fira Sans" w:hAnsi="Fira Sans"/>
          <w:lang w:val="en-NZ" w:eastAsia="en-NZ"/>
        </w:rPr>
      </w:pPr>
      <w:r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6B422E88" w:rsidRPr="000E5758">
        <w:rPr>
          <w:rFonts w:ascii="Fira Sans" w:hAnsi="Fira Sans"/>
          <w:shd w:val="clear" w:color="auto" w:fill="FFFFFF"/>
          <w:lang w:val="en-NZ"/>
        </w:rPr>
        <w:t>tive</w:t>
      </w:r>
      <w:r w:rsidRPr="000E5758">
        <w:rPr>
          <w:rFonts w:ascii="Fira Sans" w:hAnsi="Fira Sans"/>
          <w:shd w:val="clear" w:color="auto" w:fill="FFFFFF"/>
          <w:lang w:val="en-NZ"/>
        </w:rPr>
        <w:t xml:space="preserve"> treatment</w:t>
      </w:r>
      <w:r w:rsidRPr="00A85921">
        <w:rPr>
          <w:rFonts w:ascii="Fira Sans" w:hAnsi="Fira Sans"/>
          <w:color w:val="000000" w:themeColor="text1"/>
          <w:lang w:val="en-NZ"/>
        </w:rPr>
        <w:t xml:space="preserve"> </w:t>
      </w:r>
      <w:r w:rsidRPr="00A85921">
        <w:rPr>
          <w:rFonts w:ascii="Fira Sans" w:hAnsi="Fira Sans"/>
          <w:color w:val="000000" w:themeColor="text1"/>
          <w:lang w:val="en-NZ" w:eastAsia="en-NZ"/>
        </w:rPr>
        <w:t>(</w:t>
      </w:r>
      <w:r w:rsidR="00F7783E">
        <w:rPr>
          <w:rFonts w:ascii="Fira Sans" w:hAnsi="Fira Sans"/>
          <w:color w:val="000000" w:themeColor="text1"/>
          <w:lang w:val="en-NZ" w:eastAsia="en-NZ"/>
        </w:rPr>
        <w:t xml:space="preserve">refer </w:t>
      </w:r>
      <w:r w:rsidRPr="00A85921">
        <w:rPr>
          <w:rFonts w:ascii="Fira Sans" w:hAnsi="Fira Sans"/>
          <w:color w:val="000000" w:themeColor="text1"/>
          <w:lang w:val="en-NZ" w:eastAsia="en-NZ"/>
        </w:rPr>
        <w:t>Principles 5, 6 and 7</w:t>
      </w:r>
      <w:r w:rsidR="00F7783E">
        <w:rPr>
          <w:rFonts w:ascii="Fira Sans" w:hAnsi="Fira Sans"/>
          <w:color w:val="000000" w:themeColor="text1"/>
          <w:lang w:val="en-NZ" w:eastAsia="en-NZ"/>
        </w:rPr>
        <w:t>).</w:t>
      </w:r>
      <w:r w:rsidRPr="00A85921">
        <w:rPr>
          <w:rFonts w:ascii="Fira Sans" w:hAnsi="Fira Sans"/>
          <w:color w:val="000000" w:themeColor="text1"/>
          <w:lang w:val="en-NZ" w:eastAsia="en-NZ"/>
        </w:rPr>
        <w:t xml:space="preserve"> </w:t>
      </w:r>
    </w:p>
    <w:p w14:paraId="3A8B0C14" w14:textId="49799D58" w:rsidR="00FB0088" w:rsidRPr="006B6DB1" w:rsidRDefault="0072099F" w:rsidP="006B6DB1">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4A5CE99" wp14:editId="1C19F7FD">
                <wp:simplePos x="0" y="0"/>
                <wp:positionH relativeFrom="margin">
                  <wp:posOffset>4038600</wp:posOffset>
                </wp:positionH>
                <wp:positionV relativeFrom="paragraph">
                  <wp:posOffset>27305</wp:posOffset>
                </wp:positionV>
                <wp:extent cx="2105025" cy="2181225"/>
                <wp:effectExtent l="19050" t="19050" r="47625" b="314325"/>
                <wp:wrapTight wrapText="bothSides">
                  <wp:wrapPolygon edited="0">
                    <wp:start x="8796" y="-189"/>
                    <wp:lineTo x="7037" y="0"/>
                    <wp:lineTo x="2932" y="2075"/>
                    <wp:lineTo x="2932" y="3018"/>
                    <wp:lineTo x="586" y="5471"/>
                    <wp:lineTo x="-195" y="7357"/>
                    <wp:lineTo x="-195" y="13205"/>
                    <wp:lineTo x="391" y="15092"/>
                    <wp:lineTo x="2150" y="18110"/>
                    <wp:lineTo x="5082" y="21128"/>
                    <wp:lineTo x="5864" y="24524"/>
                    <wp:lineTo x="6842" y="24524"/>
                    <wp:lineTo x="15443" y="21128"/>
                    <wp:lineTo x="19548" y="18299"/>
                    <wp:lineTo x="19743" y="18110"/>
                    <wp:lineTo x="21307" y="15092"/>
                    <wp:lineTo x="21893" y="12262"/>
                    <wp:lineTo x="21893" y="9055"/>
                    <wp:lineTo x="21111" y="6225"/>
                    <wp:lineTo x="21111" y="6037"/>
                    <wp:lineTo x="19157" y="3207"/>
                    <wp:lineTo x="18961" y="2452"/>
                    <wp:lineTo x="14270" y="0"/>
                    <wp:lineTo x="12901" y="-189"/>
                    <wp:lineTo x="8796" y="-189"/>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1812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left:0;text-align:left;margin-left:318pt;margin-top:2.15pt;width:165.75pt;height:171.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aWhwIAAF8FAAAOAAAAZHJzL2Uyb0RvYy54bWy0VFtP2zAUfp+0/2D5feSiskJFiqp2TJMY&#10;IAHi2XWcxJLt49luE/brd+ykFNiepu0lORf7XD5/51xcDlqRvXBegqlocZJTIgyHWpq2oo8PV5/O&#10;KPGBmZopMKKiz8LTy+XHDxe9XYgSOlC1cASDGL/obUW7EOwiyzzvhGb+BKww6GzAaRZQdW1WO9Zj&#10;dK2yMs8/Zz242jrgwnu0bkYnXab4TSN4uG0aLwJRFcXaQvq69N3Gb7a8YIvWMdtJPpXB/qIKzaTB&#10;pC+hNiwwsnPyt1BacgcemnDCQWfQNJKL1AN2U+TvurnvmBWpFwTH2xeY/L8Ly2/29/bOIQy99QuP&#10;YuxiaJyOf6yPDAms5xewxBAIR2NZ5Kd5eUoJR19ZnBUlKhgnO163zoevAjSJQkV7Ubfii1LSerFm&#10;SsEuJMzY/tqH8ebhRkzuQcn6SiqVFNdu18qRPcOHnOerzWye7qqd/g71aEY+5NOLohnffTSfHcxY&#10;mR/DpCrfxFeG9Mjfco4RCGfIxEaxgKK2dUW9aSlhqkWK8+BS4je3p7D/rboIy4b5bkyQUo/M1TLg&#10;+CipK5raTO1jn8pE0EQagAnc4/tGKQzbgUhs7TwGipYt1M93jjgYZ8RbfiUx7TXz4Y45HAoEBgc9&#10;3OKnUYBowSRR0oH7+Sd7PI9cRS8lPQ4ZIvljx5ygRH0zyOLzYjaLU5mU2em8RMW99mxfe8xOrwGf&#10;v8CVYnkS4/mgDmLjQD/hPljFrOhihmPu8c0mZR3G4ceNwsVqlY7hJFoWrs295TF4RC4C/jA8MWcn&#10;7gak/Q0cBpIt3nF2PBtvGljtAjQyEfqIKzIuKjjFiXvTxolr4rWeTh334vIXAAAA//8DAFBLAwQU&#10;AAYACAAAACEADAmgveEAAAAJAQAADwAAAGRycy9kb3ducmV2LnhtbEyPQUvDQBSE74L/YXmCF7Eb&#10;TUxqzKZIQQ+KB9sieNtmn0lo9m3IbtrEX+/zpMdhhplvitVkO3HEwbeOFNwsIhBIlTMt1Qp226fr&#10;JQgfNBndOUIFM3pYlednhc6NO9E7HjehFlxCPtcKmhD6XEpfNWi1X7geib0vN1gdWA61NIM+cbnt&#10;5G0UpdLqlnih0T2uG6wOm9HyCL31r/T9kfXPn5QlV/M8vhzWSl1eTI8PIAJO4S8Mv/iMDiUz7d1I&#10;xotOQRqn/CUoSGIQ7N+n2R2IvYI4yZYgy0L+f1D+AAAA//8DAFBLAQItABQABgAIAAAAIQC2gziS&#10;/gAAAOEBAAATAAAAAAAAAAAAAAAAAAAAAABbQ29udGVudF9UeXBlc10ueG1sUEsBAi0AFAAGAAgA&#10;AAAhADj9If/WAAAAlAEAAAsAAAAAAAAAAAAAAAAALwEAAF9yZWxzLy5yZWxzUEsBAi0AFAAGAAgA&#10;AAAhAJNKVpaHAgAAXwUAAA4AAAAAAAAAAAAAAAAALgIAAGRycy9lMm9Eb2MueG1sUEsBAi0AFAAG&#10;AAgAAAAhAAwJoL3hAAAACQEAAA8AAAAAAAAAAAAAAAAA4QQAAGRycy9kb3ducmV2LnhtbFBLBQYA&#10;AAAABAAEAPMAAADvBQ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986371" w:rsidRPr="00986371">
        <w:rPr>
          <w:rFonts w:ascii="Fira Sans" w:hAnsi="Fira Sans"/>
          <w:lang w:val="en-NZ" w:eastAsia="en-NZ"/>
        </w:rPr>
        <w:t>Health providers work with people and their whānau to assess and address their needs, including:</w:t>
      </w:r>
    </w:p>
    <w:p w14:paraId="5E79976A" w14:textId="65CDEC3A" w:rsidR="006B6DB1" w:rsidRPr="00FB0088" w:rsidRDefault="006B6DB1" w:rsidP="006B6DB1">
      <w:pPr>
        <w:spacing w:before="120"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79B2A56E" w14:textId="519981D4" w:rsidR="006B6DB1" w:rsidRDefault="006B6DB1" w:rsidP="006B6DB1">
      <w:pPr>
        <w:spacing w:after="12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w:t>
      </w:r>
      <w:r>
        <w:rPr>
          <w:rFonts w:ascii="Fira Sans" w:hAnsi="Fira Sans"/>
          <w:lang w:val="en-NZ" w:eastAsia="en-NZ"/>
        </w:rPr>
        <w:t xml:space="preserve"> and make </w:t>
      </w:r>
      <w:r w:rsidRPr="00FB0088">
        <w:rPr>
          <w:rFonts w:ascii="Fira Sans" w:hAnsi="Fira Sans"/>
          <w:lang w:val="en-NZ" w:eastAsia="en-NZ"/>
        </w:rPr>
        <w:t>appropriate referrals</w:t>
      </w:r>
      <w:r>
        <w:rPr>
          <w:rFonts w:ascii="Fira Sans" w:hAnsi="Fira Sans"/>
          <w:lang w:val="en-NZ" w:eastAsia="en-NZ"/>
        </w:rPr>
        <w:t xml:space="preserve">. </w:t>
      </w:r>
    </w:p>
    <w:p w14:paraId="55816AB1" w14:textId="77777777" w:rsidR="006B6DB1" w:rsidRPr="00000C31" w:rsidRDefault="006B6DB1" w:rsidP="006B6DB1">
      <w:pPr>
        <w:spacing w:before="120"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60E6DA58" w14:textId="64C59C2F" w:rsidR="006B6DB1" w:rsidRDefault="006B6DB1" w:rsidP="006B6DB1">
      <w:pPr>
        <w:spacing w:after="120" w:line="240" w:lineRule="auto"/>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sidR="006B440D">
        <w:rPr>
          <w:rFonts w:ascii="Fira Sans" w:hAnsi="Fira Sans"/>
          <w:lang w:val="en-NZ" w:eastAsia="en-NZ"/>
        </w:rPr>
        <w:t>the person</w:t>
      </w:r>
      <w:r w:rsidRPr="00FB0088">
        <w:rPr>
          <w:rFonts w:ascii="Fira Sans" w:hAnsi="Fira Sans"/>
          <w:lang w:val="en-NZ" w:eastAsia="en-NZ"/>
        </w:rPr>
        <w:t xml:space="preserve"> and their whānau, where possible. </w:t>
      </w:r>
    </w:p>
    <w:p w14:paraId="1FF47932" w14:textId="77777777" w:rsidR="0023407F" w:rsidRPr="003B6171" w:rsidRDefault="0023407F" w:rsidP="0023407F">
      <w:pPr>
        <w:spacing w:before="120" w:after="120" w:line="240" w:lineRule="auto"/>
        <w:jc w:val="both"/>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0051AA84" w14:textId="7EC6BF2B" w:rsidR="006B6DB1" w:rsidRPr="00000C31" w:rsidRDefault="006B6DB1" w:rsidP="0072099F">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58073137" w14:textId="77777777" w:rsidR="006B6DB1" w:rsidRPr="00FB0088" w:rsidRDefault="006B6DB1" w:rsidP="006B6DB1">
      <w:pPr>
        <w:spacing w:after="120" w:line="240" w:lineRule="auto"/>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DA4D80D" w14:textId="57E6A7A5" w:rsidR="00013059" w:rsidRDefault="006B6DB1" w:rsidP="0016678A">
      <w:pPr>
        <w:spacing w:before="120" w:after="120" w:line="240" w:lineRule="auto"/>
        <w:rPr>
          <w:rFonts w:ascii="Fira Sans" w:hAnsi="Fira Sans"/>
          <w:lang w:val="en-NZ" w:eastAsia="en-NZ"/>
        </w:rPr>
      </w:pPr>
      <w:r w:rsidRPr="00FB0088">
        <w:rPr>
          <w:rFonts w:ascii="Fira Sans" w:hAnsi="Fira Sans"/>
          <w:lang w:val="en-NZ" w:eastAsia="en-NZ"/>
        </w:rPr>
        <w:t>Health providers involved in the follow</w:t>
      </w:r>
      <w:r w:rsidR="00B425D9">
        <w:rPr>
          <w:rFonts w:ascii="Fira Sans" w:hAnsi="Fira Sans"/>
          <w:lang w:val="en-NZ" w:eastAsia="en-NZ"/>
        </w:rPr>
        <w:t xml:space="preserve"> </w:t>
      </w:r>
      <w:r w:rsidRPr="00FB0088">
        <w:rPr>
          <w:rFonts w:ascii="Fira Sans" w:hAnsi="Fira Sans"/>
          <w:lang w:val="en-NZ" w:eastAsia="en-NZ"/>
        </w:rPr>
        <w:t>up care of an individual have access to the up-to-date care plan, especially if primary care is involved, and can update the plan as required.</w:t>
      </w:r>
    </w:p>
    <w:p w14:paraId="7DF23369" w14:textId="77777777" w:rsidR="00273E01" w:rsidRPr="009C5448" w:rsidRDefault="00273E01" w:rsidP="00273E01">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6.9</w:t>
      </w:r>
      <w:r>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FAB3FD3" w14:textId="77777777" w:rsidR="00273E01" w:rsidRDefault="00273E01" w:rsidP="00273E01">
      <w:pPr>
        <w:spacing w:before="120" w:after="120" w:line="240" w:lineRule="auto"/>
        <w:rPr>
          <w:rFonts w:ascii="Fira Sans" w:hAnsi="Fira Sans"/>
          <w:color w:val="4472C4" w:themeColor="accent1"/>
          <w:lang w:eastAsia="en-NZ"/>
        </w:rPr>
      </w:pPr>
      <w:r w:rsidRPr="002D719E">
        <w:rPr>
          <w:rFonts w:ascii="Fira Sans" w:hAnsi="Fira Sans"/>
          <w:lang w:eastAsia="en-NZ"/>
        </w:rPr>
        <w:t>Currently there are no national indicators for this step</w:t>
      </w:r>
      <w:r>
        <w:rPr>
          <w:rFonts w:ascii="Fira Sans" w:hAnsi="Fira Sans"/>
          <w:color w:val="4472C4" w:themeColor="accent1"/>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7024" w:rsidRPr="00E17404" w14:paraId="5DF7345B" w14:textId="77777777" w:rsidTr="007201F6">
        <w:trPr>
          <w:cantSplit/>
          <w:trHeight w:val="170"/>
          <w:jc w:val="center"/>
        </w:trPr>
        <w:tc>
          <w:tcPr>
            <w:tcW w:w="1256" w:type="dxa"/>
            <w:tcBorders>
              <w:right w:val="single" w:sz="18" w:space="0" w:color="FFF7E9"/>
            </w:tcBorders>
            <w:shd w:val="clear" w:color="auto" w:fill="C2D9BA"/>
            <w:vAlign w:val="center"/>
          </w:tcPr>
          <w:p w14:paraId="35D32334" w14:textId="77777777" w:rsidR="006D7024" w:rsidRPr="00410947" w:rsidRDefault="006D7024" w:rsidP="007201F6">
            <w:pPr>
              <w:jc w:val="center"/>
              <w:rPr>
                <w:sz w:val="14"/>
                <w:szCs w:val="14"/>
              </w:rPr>
            </w:pPr>
            <w:bookmarkStart w:id="45" w:name="_Toc15864122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FA4001" w14:textId="77777777" w:rsidR="006D7024" w:rsidRPr="00761A5A" w:rsidRDefault="006D702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E765675" w14:textId="77777777" w:rsidR="006D7024" w:rsidRPr="00C6732C" w:rsidRDefault="006D702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CDF9627" w14:textId="77777777" w:rsidR="006D7024" w:rsidRPr="00347855" w:rsidRDefault="006D702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890333C" w14:textId="77777777" w:rsidR="006D7024" w:rsidRPr="00BE0400" w:rsidRDefault="006D7024"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0A28D7" w14:textId="77777777" w:rsidR="006D7024" w:rsidRPr="00CF35D6" w:rsidRDefault="006D7024"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63CD81BE" w14:textId="77777777" w:rsidR="006D7024" w:rsidRPr="00CF35D6" w:rsidRDefault="006D7024"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072F77D9" w:rsidR="000E52A5" w:rsidRPr="009D6A91" w:rsidRDefault="000E52A5" w:rsidP="00685994">
      <w:pPr>
        <w:pStyle w:val="OCCP3"/>
      </w:pPr>
      <w:bookmarkStart w:id="46" w:name="_Toc190353425"/>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bookmarkEnd w:id="45"/>
      <w:r w:rsidR="009D6A91">
        <w:t xml:space="preserve"> care</w:t>
      </w:r>
      <w:bookmarkEnd w:id="46"/>
      <w:r w:rsidRPr="009D6A91">
        <w:t xml:space="preserve"> </w:t>
      </w:r>
    </w:p>
    <w:p w14:paraId="47F4A0CB" w14:textId="77777777" w:rsidR="00CC39C7" w:rsidRPr="00792A1A" w:rsidRDefault="00CC39C7" w:rsidP="00685994">
      <w:pPr>
        <w:tabs>
          <w:tab w:val="left" w:pos="756"/>
        </w:tabs>
        <w:spacing w:before="120"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460A0451" w:rsidR="00CC39C7" w:rsidRDefault="00CC39C7" w:rsidP="00CC39C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194B37"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age and stage in a serious illness</w:t>
      </w:r>
      <w:r w:rsidR="00667ECC">
        <w:rPr>
          <w:rFonts w:ascii="Fira Sans" w:hAnsi="Fira Sans"/>
          <w:lang w:val="en-NZ" w:eastAsia="en-NZ"/>
        </w:rPr>
        <w:t>.</w:t>
      </w:r>
      <w:r w:rsidRPr="006E2EB4">
        <w:rPr>
          <w:rFonts w:ascii="Fira Sans" w:hAnsi="Fira Sans"/>
          <w:lang w:val="en-NZ" w:eastAsia="en-NZ"/>
        </w:rPr>
        <w:t xml:space="preserve"> </w:t>
      </w:r>
    </w:p>
    <w:p w14:paraId="0475D6A6" w14:textId="77777777" w:rsidR="00FA1F5B" w:rsidRDefault="00FA1F5B" w:rsidP="00CC39C7">
      <w:pPr>
        <w:autoSpaceDE w:val="0"/>
        <w:autoSpaceDN w:val="0"/>
        <w:adjustRightInd w:val="0"/>
        <w:spacing w:after="0" w:line="240" w:lineRule="auto"/>
        <w:jc w:val="both"/>
        <w:rPr>
          <w:rFonts w:ascii="Fira Sans" w:hAnsi="Fira Sans"/>
          <w:lang w:val="en-NZ" w:eastAsia="en-NZ"/>
        </w:rPr>
      </w:pPr>
    </w:p>
    <w:p w14:paraId="1884E03C" w14:textId="03AE9DAF" w:rsidR="00FA1F5B" w:rsidRDefault="008F55D0" w:rsidP="00CC39C7">
      <w:pPr>
        <w:autoSpaceDE w:val="0"/>
        <w:autoSpaceDN w:val="0"/>
        <w:adjustRightInd w:val="0"/>
        <w:spacing w:after="0" w:line="240" w:lineRule="auto"/>
        <w:jc w:val="both"/>
        <w:rPr>
          <w:rFonts w:ascii="Fira Sans" w:hAnsi="Fira Sans"/>
          <w:lang w:val="en-NZ" w:eastAsia="en-NZ"/>
        </w:rPr>
      </w:pPr>
      <w:r>
        <w:rPr>
          <w:rFonts w:ascii="Fira Sans" w:hAnsi="Fira Sans"/>
          <w:lang w:val="en-NZ" w:eastAsia="en-NZ"/>
        </w:rPr>
        <w:t xml:space="preserve">Most people </w:t>
      </w:r>
      <w:r w:rsidR="00A52ED2">
        <w:rPr>
          <w:rFonts w:ascii="Fira Sans" w:hAnsi="Fira Sans"/>
          <w:lang w:val="en-NZ" w:eastAsia="en-NZ"/>
        </w:rPr>
        <w:t xml:space="preserve">die </w:t>
      </w:r>
      <w:r w:rsidR="00A52ED2" w:rsidRPr="00A52ED2">
        <w:rPr>
          <w:rFonts w:ascii="Fira Sans" w:hAnsi="Fira Sans"/>
          <w:b/>
          <w:bCs/>
          <w:lang w:val="en-NZ" w:eastAsia="en-NZ"/>
        </w:rPr>
        <w:t>with</w:t>
      </w:r>
      <w:r w:rsidR="00A52ED2">
        <w:rPr>
          <w:rFonts w:ascii="Fira Sans" w:hAnsi="Fira Sans"/>
          <w:lang w:val="en-NZ" w:eastAsia="en-NZ"/>
        </w:rPr>
        <w:t xml:space="preserve"> their chronic lymphocytic leukaemia, </w:t>
      </w:r>
      <w:r w:rsidR="00A52ED2" w:rsidRPr="00A52ED2">
        <w:rPr>
          <w:rFonts w:ascii="Fira Sans" w:hAnsi="Fira Sans"/>
          <w:b/>
          <w:bCs/>
          <w:lang w:val="en-NZ" w:eastAsia="en-NZ"/>
        </w:rPr>
        <w:t>not from it</w:t>
      </w:r>
      <w:r w:rsidR="00A52ED2">
        <w:rPr>
          <w:rFonts w:ascii="Fira Sans" w:hAnsi="Fira Sans"/>
          <w:lang w:val="en-NZ" w:eastAsia="en-NZ"/>
        </w:rPr>
        <w:t>.</w:t>
      </w:r>
    </w:p>
    <w:p w14:paraId="22E10406" w14:textId="77777777" w:rsidR="00DA61DD" w:rsidRPr="006E2EB4" w:rsidRDefault="00DA61DD" w:rsidP="00CC39C7">
      <w:pPr>
        <w:autoSpaceDE w:val="0"/>
        <w:autoSpaceDN w:val="0"/>
        <w:adjustRightInd w:val="0"/>
        <w:spacing w:after="0" w:line="240" w:lineRule="auto"/>
        <w:jc w:val="both"/>
        <w:rPr>
          <w:rFonts w:ascii="Fira Sans" w:hAnsi="Fira Sans"/>
          <w:lang w:val="en-NZ" w:eastAsia="en-NZ"/>
        </w:rPr>
      </w:pPr>
    </w:p>
    <w:p w14:paraId="42B54A14" w14:textId="072CC848" w:rsidR="00586140" w:rsidRDefault="0052524D"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56" behindDoc="0" locked="0" layoutInCell="1" allowOverlap="1" wp14:anchorId="5C0C142C" wp14:editId="61AB3955">
                <wp:simplePos x="0" y="0"/>
                <wp:positionH relativeFrom="margin">
                  <wp:align>center</wp:align>
                </wp:positionH>
                <wp:positionV relativeFrom="paragraph">
                  <wp:posOffset>58522</wp:posOffset>
                </wp:positionV>
                <wp:extent cx="4864100" cy="120015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1200150"/>
                        </a:xfrm>
                        <a:prstGeom prst="roundRect">
                          <a:avLst/>
                        </a:prstGeom>
                        <a:solidFill>
                          <a:srgbClr val="D0E3CB"/>
                        </a:solidFill>
                        <a:ln w="12700" cap="flat" cmpd="sng" algn="ctr">
                          <a:solidFill>
                            <a:srgbClr val="C2D9BA"/>
                          </a:solidFill>
                          <a:prstDash val="solid"/>
                          <a:miter lim="800000"/>
                        </a:ln>
                        <a:effectLst/>
                      </wps:spPr>
                      <wps:txbx>
                        <w:txbxContent>
                          <w:p w14:paraId="10CC4B01" w14:textId="77777777" w:rsidR="0052524D" w:rsidRPr="00164AEF" w:rsidRDefault="0052524D" w:rsidP="0052524D">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086626EE" w14:textId="77777777" w:rsidR="0052524D" w:rsidRDefault="0052524D" w:rsidP="0052524D">
                            <w:pPr>
                              <w:spacing w:before="60"/>
                              <w:jc w:val="center"/>
                            </w:pPr>
                            <w:r w:rsidRPr="009D6A91">
                              <w:rPr>
                                <w:rFonts w:ascii="Montserrat" w:hAnsi="Montserrat"/>
                                <w:color w:val="2C463B"/>
                              </w:rPr>
                              <w:t>Dame Cecily Saunders</w:t>
                            </w:r>
                          </w:p>
                          <w:p w14:paraId="51F034F7" w14:textId="77777777" w:rsidR="0052524D" w:rsidRDefault="0052524D" w:rsidP="005252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C142C" id="Rectangle: Rounded Corners 179285920" o:spid="_x0000_s1036" style="position:absolute;left:0;text-align:left;margin-left:0;margin-top:4.6pt;width:383pt;height:94.5pt;z-index:25165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1fagIAAOQEAAAOAAAAZHJzL2Uyb0RvYy54bWysVMlu2zAQvRfoPxC8N5JcZzMiB47dFAWC&#10;JGhS5ExTpEWAW4e0pfTrO6SU2El7KuoDPcPZH9/o4rI3muwEBOVsTaujkhJhuWuU3dT0x+P1pzNK&#10;QmS2YdpZUdNnEejl/OOHi87PxMS1TjcCCCaxYdb5mrYx+llRBN4Kw8KR88KiUTowLKIKm6IB1mF2&#10;o4tJWZ4UnYPGg+MiBLxdDUY6z/mlFDzeSRlEJLqm2FvMJ+Rznc5ifsFmG2C+VXxsg/1DF4Ypi0Vf&#10;U61YZGQL6o9URnFwwcl4xJ0pnJSKizwDTlOV76Z5aJkXeRYEJ/hXmML/S8tvdw/+HhCGzodZQDFN&#10;0Usw6R/7I30G6/kVLNFHwvFyenYyrUrElKOtwreojjOcxT7cQ4hfhTMkCTUFt7XNd3ySjBTb3YSI&#10;ddH/xS+VDE6r5lppnRXYrJcayI7h863KL5+XV+nFMOSNm7akSz2c5nYY0khqFrEz45uaBruhhOkN&#10;8pNHyLXfRIfDIsvJ6vxq8bciqckVC+3QTM4wsMeoiBTWytT0rEy/MVrbNILIJBxH3WOcpNive6Kw&#10;wyqHpKu1a57vgYAbiBo8v1ZY94aFeM8AmYl447bFOzykdji1GyVKWge//naf/JEwaKWkQ6YjIj+3&#10;DAQl+ptFKp1X02lajaxMj08nqMChZX1osVuzdPgaFe6151lM/lG/iBKcecKlXKSqaGKWY+0B+1FZ&#10;xmEDca25WCyyG66DZ/HGPniekifoEuKP/RMDPxIoIvdu3ctWsNk7Cg2+KdK6xTY6qTK/9rgic5KC&#10;q5Q5NK592tVDPXvtP07z3wAAAP//AwBQSwMEFAAGAAgAAAAhAG2QIW7cAAAABgEAAA8AAABkcnMv&#10;ZG93bnJldi54bWxMj1FLw0AQhN8F/8Oxgm/20ohpG3MpRRBBtGDND9gkaxKb2wu5Sxv99a5P+jjM&#10;MPNNtp1tr040+s6xgeUiAkVcubrjxkDx/nizBuUDco29YzLwRR62+eVFhmntzvxGp0NolJSwT9FA&#10;G8KQau2rliz6hRuIxftwo8Ugcmx0PeJZym2v4yhKtMWOZaHFgR5aqo6HyRo4JtNtsVu+Pn82+FSs&#10;7sqXbv9dGXN9Ne/uQQWaw18YfvEFHXJhKt3EtVe9ATkSDGxiUGKukkR0KanNOgadZ/o/fv4DAAD/&#10;/wMAUEsBAi0AFAAGAAgAAAAhALaDOJL+AAAA4QEAABMAAAAAAAAAAAAAAAAAAAAAAFtDb250ZW50&#10;X1R5cGVzXS54bWxQSwECLQAUAAYACAAAACEAOP0h/9YAAACUAQAACwAAAAAAAAAAAAAAAAAvAQAA&#10;X3JlbHMvLnJlbHNQSwECLQAUAAYACAAAACEAce+dX2oCAADkBAAADgAAAAAAAAAAAAAAAAAuAgAA&#10;ZHJzL2Uyb0RvYy54bWxQSwECLQAUAAYACAAAACEAbZAhbtwAAAAGAQAADwAAAAAAAAAAAAAAAADE&#10;BAAAZHJzL2Rvd25yZXYueG1sUEsFBgAAAAAEAAQA8wAAAM0FAAAAAA==&#10;" fillcolor="#d0e3cb" strokecolor="#c2d9ba" strokeweight="1pt">
                <v:stroke joinstyle="miter"/>
                <v:textbox>
                  <w:txbxContent>
                    <w:p w14:paraId="10CC4B01" w14:textId="77777777" w:rsidR="0052524D" w:rsidRPr="00164AEF" w:rsidRDefault="0052524D" w:rsidP="0052524D">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086626EE" w14:textId="77777777" w:rsidR="0052524D" w:rsidRDefault="0052524D" w:rsidP="0052524D">
                      <w:pPr>
                        <w:spacing w:before="60"/>
                        <w:jc w:val="center"/>
                      </w:pPr>
                      <w:r w:rsidRPr="009D6A91">
                        <w:rPr>
                          <w:rFonts w:ascii="Montserrat" w:hAnsi="Montserrat"/>
                          <w:color w:val="2C463B"/>
                        </w:rPr>
                        <w:t>Dame Cecily Saunders</w:t>
                      </w:r>
                    </w:p>
                    <w:p w14:paraId="51F034F7" w14:textId="77777777" w:rsidR="0052524D" w:rsidRDefault="0052524D" w:rsidP="0052524D"/>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765ACA70" w14:textId="77777777" w:rsidR="00DA61DD" w:rsidRDefault="00DA61DD" w:rsidP="009D6A91">
      <w:pPr>
        <w:spacing w:before="240" w:after="120" w:line="240" w:lineRule="auto"/>
        <w:rPr>
          <w:rFonts w:ascii="Montserrat" w:eastAsia="Times New Roman" w:hAnsi="Montserrat" w:cstheme="minorHAnsi"/>
          <w:b/>
          <w:bCs/>
          <w:color w:val="595454"/>
          <w:sz w:val="28"/>
          <w:szCs w:val="28"/>
          <w:lang w:eastAsia="en-NZ"/>
        </w:rPr>
      </w:pPr>
    </w:p>
    <w:p w14:paraId="6F5CD5A9" w14:textId="2D6427E2" w:rsidR="000E52A5" w:rsidRPr="009D6A91" w:rsidRDefault="000E52A5" w:rsidP="009D6A91">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DE485B">
      <w:pPr>
        <w:spacing w:before="120"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2B50E8">
      <w:pPr>
        <w:numPr>
          <w:ilvl w:val="0"/>
          <w:numId w:val="154"/>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2B50E8">
      <w:pPr>
        <w:numPr>
          <w:ilvl w:val="0"/>
          <w:numId w:val="153"/>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2B50E8">
      <w:pPr>
        <w:numPr>
          <w:ilvl w:val="0"/>
          <w:numId w:val="153"/>
        </w:numPr>
        <w:spacing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616D2B">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092452B9" w:rsidR="003F4EB6" w:rsidRPr="006E2EB4" w:rsidRDefault="003F4EB6" w:rsidP="00616D2B">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6E2EB4" w:rsidRDefault="003F4EB6" w:rsidP="00616D2B">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30DBF80" w14:textId="77777777" w:rsidR="00723623" w:rsidRDefault="00723623"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7024" w:rsidRPr="00E17404" w14:paraId="54DA6587" w14:textId="77777777" w:rsidTr="007201F6">
        <w:trPr>
          <w:cantSplit/>
          <w:trHeight w:val="170"/>
          <w:jc w:val="center"/>
        </w:trPr>
        <w:tc>
          <w:tcPr>
            <w:tcW w:w="1256" w:type="dxa"/>
            <w:tcBorders>
              <w:right w:val="single" w:sz="18" w:space="0" w:color="FFF7E9"/>
            </w:tcBorders>
            <w:shd w:val="clear" w:color="auto" w:fill="C2D9BA"/>
            <w:vAlign w:val="center"/>
          </w:tcPr>
          <w:p w14:paraId="282DC5FF" w14:textId="77777777" w:rsidR="006D7024" w:rsidRPr="00410947" w:rsidRDefault="006D702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118719" w14:textId="77777777" w:rsidR="006D7024" w:rsidRPr="00761A5A" w:rsidRDefault="006D702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E78C483" w14:textId="77777777" w:rsidR="006D7024" w:rsidRPr="00C6732C" w:rsidRDefault="006D702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17CE4C" w14:textId="77777777" w:rsidR="006D7024" w:rsidRPr="00347855" w:rsidRDefault="006D702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E522B59" w14:textId="77777777" w:rsidR="006D7024" w:rsidRPr="00BE0400" w:rsidRDefault="006D7024"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155EB33" w14:textId="77777777" w:rsidR="006D7024" w:rsidRPr="00CF35D6" w:rsidRDefault="006D7024"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82CAC4A" w14:textId="77777777" w:rsidR="006D7024" w:rsidRPr="00CF35D6" w:rsidRDefault="006D7024"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57EDD85F" w14:textId="6DFEA649" w:rsidR="00676DC6" w:rsidRPr="006E2EB4" w:rsidRDefault="004A43D7" w:rsidP="006D7024">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w:t>
      </w:r>
      <w:r w:rsidR="005D5F0F" w:rsidRPr="006E2EB4">
        <w:rPr>
          <w:rFonts w:ascii="Fira Sans" w:hAnsi="Fira Sans"/>
          <w:lang w:val="en-NZ" w:eastAsia="en-NZ"/>
        </w:rPr>
        <w:t xml:space="preserve">, </w:t>
      </w:r>
      <w:r w:rsidR="000C1C2A" w:rsidRPr="006E2EB4">
        <w:rPr>
          <w:rFonts w:ascii="Fira Sans" w:hAnsi="Fira Sans"/>
          <w:lang w:val="en-NZ" w:eastAsia="en-NZ"/>
        </w:rPr>
        <w:t>secondary,</w:t>
      </w:r>
      <w:r w:rsidRPr="006E2EB4">
        <w:rPr>
          <w:rFonts w:ascii="Fira Sans" w:hAnsi="Fira Sans"/>
          <w:lang w:val="en-NZ" w:eastAsia="en-NZ"/>
        </w:rPr>
        <w:t xml:space="preserve"> and palliative care services work alongside the person</w:t>
      </w:r>
      <w:r w:rsidR="005D5F0F" w:rsidRPr="006E2EB4">
        <w:rPr>
          <w:rFonts w:ascii="Fira Sans" w:hAnsi="Fira Sans"/>
          <w:lang w:val="en-NZ" w:eastAsia="en-NZ"/>
        </w:rPr>
        <w:t xml:space="preserve"> and their </w:t>
      </w:r>
      <w:r w:rsidRPr="006E2EB4">
        <w:rPr>
          <w:rFonts w:ascii="Fira Sans" w:hAnsi="Fira Sans"/>
          <w:lang w:val="en-NZ" w:eastAsia="en-NZ"/>
        </w:rPr>
        <w:t xml:space="preserve">whānau to decide 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r w:rsidR="005D5F0F" w:rsidRPr="006E2EB4">
        <w:rPr>
          <w:rFonts w:ascii="Fira Sans" w:hAnsi="Fira Sans"/>
          <w:lang w:val="en-NZ" w:eastAsia="en-NZ"/>
        </w:rPr>
        <w:t xml:space="preserve"> </w:t>
      </w:r>
      <w:r w:rsidRPr="006E2EB4">
        <w:rPr>
          <w:rFonts w:ascii="Fira Sans" w:hAnsi="Fira Sans" w:cs="Arial"/>
          <w:lang w:val="en-NZ" w:eastAsia="en-NZ"/>
        </w:rPr>
        <w:t xml:space="preserve"> </w:t>
      </w:r>
    </w:p>
    <w:p w14:paraId="46AB927E" w14:textId="7BE5E930" w:rsidR="0081633E" w:rsidRPr="006E2EB4" w:rsidRDefault="000A2C90" w:rsidP="003056B7">
      <w:pPr>
        <w:spacing w:before="120" w:after="0" w:line="240" w:lineRule="auto"/>
        <w:contextualSpacing/>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77777777" w:rsidR="005D5F0F" w:rsidRPr="006E2EB4" w:rsidRDefault="005D5F0F" w:rsidP="004F59F9">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0A082589" w14:textId="77777777" w:rsidR="00561847" w:rsidRPr="006E2EB4" w:rsidRDefault="005D5F0F" w:rsidP="00561847">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primary/generalist palliative care provider. Referral criteria for adult palliative care services in New Zealand are available on the</w:t>
      </w:r>
      <w:r w:rsidR="004F59F9">
        <w:rPr>
          <w:rFonts w:ascii="Fira Sans" w:hAnsi="Fira Sans"/>
          <w:lang w:val="en-NZ" w:eastAsia="en-NZ"/>
        </w:rPr>
        <w:t xml:space="preserve"> </w:t>
      </w:r>
      <w:hyperlink r:id="rId48" w:history="1">
        <w:r w:rsidR="00561847" w:rsidRPr="00D33DF7">
          <w:rPr>
            <w:rStyle w:val="Hyperlink"/>
            <w:rFonts w:ascii="Fira Sans" w:hAnsi="Fira Sans"/>
            <w:b/>
            <w:bCs/>
            <w:color w:val="595454"/>
            <w:lang w:val="en-NZ" w:eastAsia="en-NZ"/>
          </w:rPr>
          <w:t>Health</w:t>
        </w:r>
        <w:r w:rsidR="00561847">
          <w:rPr>
            <w:rStyle w:val="Hyperlink"/>
            <w:rFonts w:ascii="Fira Sans" w:hAnsi="Fira Sans"/>
            <w:b/>
            <w:bCs/>
            <w:color w:val="595454"/>
            <w:lang w:val="en-NZ" w:eastAsia="en-NZ"/>
          </w:rPr>
          <w:t xml:space="preserve"> New Zealand</w:t>
        </w:r>
        <w:r w:rsidR="00561847" w:rsidRPr="00D33DF7">
          <w:rPr>
            <w:rStyle w:val="Hyperlink"/>
            <w:rFonts w:ascii="Fira Sans" w:hAnsi="Fira Sans"/>
            <w:b/>
            <w:bCs/>
            <w:color w:val="595454"/>
            <w:lang w:val="en-NZ" w:eastAsia="en-NZ"/>
          </w:rPr>
          <w:t xml:space="preserve"> |</w:t>
        </w:r>
        <w:r w:rsidR="00561847">
          <w:rPr>
            <w:rStyle w:val="Hyperlink"/>
            <w:rFonts w:ascii="Fira Sans" w:hAnsi="Fira Sans"/>
            <w:b/>
            <w:bCs/>
            <w:color w:val="595454"/>
            <w:lang w:val="en-NZ" w:eastAsia="en-NZ"/>
          </w:rPr>
          <w:t>Te Whatu Ora</w:t>
        </w:r>
        <w:r w:rsidR="00561847" w:rsidRPr="00D33DF7">
          <w:rPr>
            <w:rStyle w:val="Hyperlink"/>
            <w:rFonts w:ascii="Fira Sans" w:hAnsi="Fira Sans"/>
            <w:b/>
            <w:bCs/>
            <w:color w:val="595454"/>
            <w:lang w:val="en-NZ" w:eastAsia="en-NZ"/>
          </w:rPr>
          <w:t xml:space="preserve"> website</w:t>
        </w:r>
      </w:hyperlink>
      <w:r w:rsidR="00561847" w:rsidRPr="00D33DF7">
        <w:rPr>
          <w:rFonts w:ascii="Fira Sans" w:hAnsi="Fira Sans"/>
          <w:b/>
          <w:bCs/>
          <w:color w:val="595454"/>
          <w:lang w:val="en-NZ" w:eastAsia="en-NZ"/>
        </w:rPr>
        <w:t>.</w:t>
      </w:r>
    </w:p>
    <w:p w14:paraId="609AE999" w14:textId="7594A13A" w:rsidR="009D6A91" w:rsidRPr="006E2EB4" w:rsidRDefault="005D5F0F" w:rsidP="004F59F9">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Clinical trials may improve palliative care and support the management of a person’s symptoms of advanced cancer (Cancer Council Australia, nd;</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Cancer Council Victoria, nd).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35BF1C82" w:rsidR="00EB4FAB" w:rsidRPr="006E2EB4" w:rsidRDefault="00711DC0" w:rsidP="00C54A3C">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w:t>
      </w:r>
      <w:r w:rsidR="0074483B" w:rsidRPr="006E2EB4">
        <w:rPr>
          <w:rFonts w:ascii="Fira Sans" w:hAnsi="Fira Sans"/>
          <w:lang w:val="en-NZ" w:eastAsia="en-NZ"/>
        </w:rPr>
        <w:t>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4A01CEE9" w:rsidR="00EF4674" w:rsidRPr="006E2EB4" w:rsidRDefault="00EF4674" w:rsidP="00C54A3C">
      <w:pPr>
        <w:spacing w:before="120" w:after="120" w:line="240" w:lineRule="auto"/>
        <w:jc w:val="both"/>
        <w:rPr>
          <w:rFonts w:ascii="Fira Sans" w:hAnsi="Fira Sans"/>
          <w:lang w:val="en-NZ"/>
        </w:rPr>
      </w:pPr>
      <w:r w:rsidRPr="006E2EB4">
        <w:rPr>
          <w:rFonts w:ascii="Fira Sans" w:hAnsi="Fira Sans"/>
          <w:i/>
          <w:iCs/>
          <w:lang w:val="en-NZ" w:eastAsia="en-NZ"/>
        </w:rPr>
        <w:t>Te Ara Whakapiri: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w:t>
      </w:r>
      <w:r w:rsidR="00600EA9" w:rsidRPr="006E2EB4">
        <w:rPr>
          <w:rFonts w:ascii="Fira Sans" w:hAnsi="Fira Sans"/>
          <w:lang w:val="en-NZ" w:eastAsia="en-NZ"/>
        </w:rPr>
        <w:t>hospitals,</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C54A3C">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C54A3C">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C54A3C">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73F9F706" w:rsidR="000E52A5" w:rsidRDefault="000E52A5" w:rsidP="00C54A3C">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w:t>
      </w:r>
      <w:r w:rsidR="00DA4065" w:rsidRPr="006E2EB4">
        <w:rPr>
          <w:rFonts w:ascii="Fira Sans" w:hAnsi="Fira Sans"/>
          <w:lang w:val="en-NZ" w:eastAsia="en-NZ"/>
        </w:rPr>
        <w:t>support,</w:t>
      </w:r>
      <w:r w:rsidRPr="006E2EB4">
        <w:rPr>
          <w:rFonts w:ascii="Fira Sans" w:hAnsi="Fira Sans"/>
          <w:lang w:val="en-NZ" w:eastAsia="en-NZ"/>
        </w:rPr>
        <w:t xml:space="preserve"> and guidance about their role according to their needs and wishes.</w:t>
      </w:r>
    </w:p>
    <w:p w14:paraId="03700E43" w14:textId="77777777" w:rsidR="009B5447" w:rsidRDefault="009B5447" w:rsidP="00C54A3C">
      <w:pPr>
        <w:spacing w:before="120" w:after="120" w:line="240" w:lineRule="auto"/>
        <w:jc w:val="both"/>
        <w:rPr>
          <w:rFonts w:ascii="Fira Sans" w:hAnsi="Fira Sans"/>
          <w:lang w:val="en-NZ" w:eastAsia="en-NZ"/>
        </w:rPr>
      </w:pPr>
    </w:p>
    <w:p w14:paraId="6DBB0AB5" w14:textId="77777777" w:rsidR="005208F2" w:rsidRDefault="005208F2" w:rsidP="00C54A3C">
      <w:pPr>
        <w:spacing w:before="120" w:after="120" w:line="240" w:lineRule="auto"/>
        <w:jc w:val="both"/>
        <w:rPr>
          <w:rFonts w:ascii="Fira Sans" w:hAnsi="Fira Sans"/>
          <w:lang w:val="en-NZ" w:eastAsia="en-NZ"/>
        </w:rPr>
      </w:pPr>
    </w:p>
    <w:p w14:paraId="304F92CB" w14:textId="77777777" w:rsidR="009B5447" w:rsidRPr="006E2EB4" w:rsidRDefault="009B5447" w:rsidP="00C54A3C">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208F2" w:rsidRPr="00E17404" w14:paraId="4D7A2364" w14:textId="77777777" w:rsidTr="007201F6">
        <w:trPr>
          <w:cantSplit/>
          <w:trHeight w:val="170"/>
          <w:jc w:val="center"/>
        </w:trPr>
        <w:tc>
          <w:tcPr>
            <w:tcW w:w="1256" w:type="dxa"/>
            <w:tcBorders>
              <w:right w:val="single" w:sz="18" w:space="0" w:color="FFF7E9"/>
            </w:tcBorders>
            <w:shd w:val="clear" w:color="auto" w:fill="C2D9BA"/>
            <w:vAlign w:val="center"/>
          </w:tcPr>
          <w:p w14:paraId="621EBCCB" w14:textId="77777777" w:rsidR="005208F2" w:rsidRPr="00410947" w:rsidRDefault="005208F2"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3DB254" w14:textId="77777777" w:rsidR="005208F2" w:rsidRPr="00761A5A" w:rsidRDefault="005208F2"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9EF20A5" w14:textId="77777777" w:rsidR="005208F2" w:rsidRPr="00C6732C" w:rsidRDefault="005208F2"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5C45BDF" w14:textId="77777777" w:rsidR="005208F2" w:rsidRPr="00347855" w:rsidRDefault="005208F2"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9052C24" w14:textId="77777777" w:rsidR="005208F2" w:rsidRPr="00BE0400" w:rsidRDefault="005208F2"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67B2869" w14:textId="77777777" w:rsidR="005208F2" w:rsidRPr="00CF35D6" w:rsidRDefault="005208F2"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7DCA1AFC" w14:textId="77777777" w:rsidR="005208F2" w:rsidRPr="00CF35D6" w:rsidRDefault="005208F2"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677EA5F8" w14:textId="0E69CE21" w:rsidR="00F96B4C" w:rsidRPr="009B5447" w:rsidRDefault="000E52A5" w:rsidP="009B5447">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49E9954C" w:rsidR="002E412F" w:rsidRPr="008D3255" w:rsidRDefault="002E412F" w:rsidP="002E412F">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 xml:space="preserve">The person requesting assisted dying </w:t>
      </w:r>
      <w:r w:rsidR="005208F2">
        <w:rPr>
          <w:rFonts w:ascii="Fira Sans" w:eastAsiaTheme="minorHAnsi" w:hAnsi="Fira Sans"/>
          <w:sz w:val="22"/>
          <w:szCs w:val="22"/>
        </w:rPr>
        <w:t>information is</w:t>
      </w:r>
      <w:r>
        <w:rPr>
          <w:rFonts w:ascii="Fira Sans" w:eastAsiaTheme="minorHAnsi" w:hAnsi="Fira Sans"/>
          <w:sz w:val="22"/>
          <w:szCs w:val="22"/>
        </w:rPr>
        <w:t xml:space="preserve"> supported to access this service.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9" w:history="1">
        <w:r w:rsidR="003E6538" w:rsidRPr="008D3255">
          <w:rPr>
            <w:rStyle w:val="Hyperlink"/>
            <w:rFonts w:ascii="Fira Sans" w:hAnsi="Fira Sans"/>
            <w:b/>
            <w:bCs/>
            <w:color w:val="595959" w:themeColor="text1" w:themeTint="A6"/>
            <w:sz w:val="22"/>
            <w:szCs w:val="22"/>
          </w:rPr>
          <w:t>regulation-health-and-disability-system/assisted-dying-service.</w:t>
        </w:r>
        <w:r w:rsidR="003E6538" w:rsidRPr="008D3255">
          <w:rPr>
            <w:rStyle w:val="Hyperlink"/>
            <w:rFonts w:ascii="Fira Sans" w:hAnsi="Fira Sans"/>
            <w:color w:val="595959" w:themeColor="text1" w:themeTint="A6"/>
            <w:sz w:val="22"/>
            <w:szCs w:val="22"/>
          </w:rPr>
          <w:t xml:space="preserve"> </w:t>
        </w:r>
      </w:hyperlink>
    </w:p>
    <w:p w14:paraId="4AADB585" w14:textId="4CC560DA"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0A1FCCA8"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3622CBC2" w:rsidR="00E77759" w:rsidRPr="006E2EB4" w:rsidRDefault="00E77759" w:rsidP="002B50E8">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595164ED" w:rsidR="00E77759" w:rsidRPr="006E2EB4" w:rsidRDefault="00E77759" w:rsidP="002B50E8">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230A9A5" w:rsidR="00E77759" w:rsidRPr="006E2EB4" w:rsidRDefault="00E77759" w:rsidP="002B50E8">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461563D2" w:rsidR="003F374D" w:rsidRPr="006E2EB4" w:rsidRDefault="003F374D"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354D561" w:rsidR="00811588" w:rsidRPr="006E2EB4" w:rsidRDefault="00C01E33"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5745DEEC" w:rsidR="00811588" w:rsidRPr="006E2EB4" w:rsidRDefault="00F50724"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762672F5" w:rsidR="003F374D" w:rsidRPr="009D6A91" w:rsidRDefault="003F374D" w:rsidP="00F96B4C">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7E5AF835" w:rsidR="00B01BD0" w:rsidRPr="006E2EB4" w:rsidRDefault="00113ABC" w:rsidP="00F96B4C">
      <w:pPr>
        <w:spacing w:before="120" w:after="240" w:line="240" w:lineRule="auto"/>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160942">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6B1BFFCE" w:rsidR="000E52A5" w:rsidRPr="009D6A91" w:rsidRDefault="000E52A5" w:rsidP="008B0E90">
      <w:pPr>
        <w:tabs>
          <w:tab w:val="left" w:pos="709"/>
          <w:tab w:val="left" w:pos="851"/>
        </w:tabs>
        <w:spacing w:before="24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47B91EB8" w:rsidR="000E52A5" w:rsidRPr="0008650D" w:rsidRDefault="00155706" w:rsidP="00A20A12">
      <w:pPr>
        <w:spacing w:before="240" w:after="120" w:line="240" w:lineRule="auto"/>
        <w:contextualSpacing/>
        <w:rPr>
          <w:rFonts w:ascii="Fira Sans" w:hAnsi="Fira Sans"/>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27B36C05" wp14:editId="0E4F6E63">
                <wp:simplePos x="0" y="0"/>
                <wp:positionH relativeFrom="margin">
                  <wp:posOffset>4228681</wp:posOffset>
                </wp:positionH>
                <wp:positionV relativeFrom="paragraph">
                  <wp:posOffset>31115</wp:posOffset>
                </wp:positionV>
                <wp:extent cx="1860550" cy="2051050"/>
                <wp:effectExtent l="19050" t="19050" r="44450" b="311150"/>
                <wp:wrapTight wrapText="bothSides">
                  <wp:wrapPolygon edited="0">
                    <wp:start x="8625" y="-201"/>
                    <wp:lineTo x="6856" y="0"/>
                    <wp:lineTo x="2654" y="2207"/>
                    <wp:lineTo x="2654" y="3210"/>
                    <wp:lineTo x="-221" y="6420"/>
                    <wp:lineTo x="-221" y="12840"/>
                    <wp:lineTo x="442" y="16050"/>
                    <wp:lineTo x="3096" y="19259"/>
                    <wp:lineTo x="5087" y="22469"/>
                    <wp:lineTo x="5750" y="24676"/>
                    <wp:lineTo x="6856" y="24676"/>
                    <wp:lineTo x="9068" y="22469"/>
                    <wp:lineTo x="10616" y="22469"/>
                    <wp:lineTo x="18356" y="19861"/>
                    <wp:lineTo x="18577" y="19259"/>
                    <wp:lineTo x="21010" y="16050"/>
                    <wp:lineTo x="21895" y="12840"/>
                    <wp:lineTo x="21895" y="9630"/>
                    <wp:lineTo x="21231" y="6620"/>
                    <wp:lineTo x="21231" y="6420"/>
                    <wp:lineTo x="19462" y="3411"/>
                    <wp:lineTo x="19241" y="2608"/>
                    <wp:lineTo x="14375" y="0"/>
                    <wp:lineTo x="13048" y="-201"/>
                    <wp:lineTo x="8625" y="-20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860550" cy="2051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32.95pt;margin-top:2.45pt;width:146.5pt;height:161.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gxhgIAAGAFAAAOAAAAZHJzL2Uyb0RvYy54bWy0VE1v2zAMvQ/YfxB0X20HSdMGdYogWYcB&#10;XRugHXpWZNkWIImapMTufv0o2Wnabqdhu9j8kB7JR1JX171W5CCcl2BKWpzllAjDoZKmKen3x5tP&#10;F5T4wEzFFBhR0mfh6fXy44erzi7EBFpQlXAEQYxfdLakbQh2kWWet0IzfwZWGHTW4DQLqLomqxzr&#10;EF2rbJLn51kHrrIOuPAerZvBSZcJv64FD/d17UUgqqSYW0hfl767+M2WV2zROGZbycc02F9koZk0&#10;GPQFasMCI3snf4PSkjvwUIczDjqDupZcpBqwmiJ/V81Dy6xItSA53r7Q5P8dLL87PNitQxo66xce&#10;xVhFXzsd/5gf6RNZzy9kiT4Qjsbi4jyfzZBTjr5JPityVBAnO123zocvAjSJQkk7UTXis1LSerFm&#10;SsE+JM7Y4daH4ebxRgzuQcnqRiqVFNfs1sqRA8NGzvPVZjpPd9Vef4NqMOM85GNH0Yx9H8wXRzNm&#10;5geYlOUbfGVIhzVN5ohAOMNJrBULKGpbldSbhhKmGhxxHlwK/Ob2CPvfsou0bJhvhwAp9DC5WgZc&#10;HyV1SVOZxw4oE0kTaQFGck/9jVLodz2RWFpRRKRo2kH1vHXEwbAk3vIbiXFvmQ9b5nArkBnc9HCP&#10;n1oB0gWjREkL7uef7PE8Dit6Kelwy5DKH3vmBCXqq8Exviym07iWSZnO5hNU3GvP7rXH7PUasP8F&#10;vimWJzGeD+oo1g70Ez4IqxgVXcxwjD00bVTWYdh+fFK4WK3SMVxFy8KtebA8gkfqIuOP/RNzdhze&#10;gHN/B8eNZIt3QzucjTcNrPYBapkm+sQrjlxUcI3T8I1PTnwnXuvp1OlhXP4CAAD//wMAUEsDBBQA&#10;BgAIAAAAIQAwjGZN4QAAAAkBAAAPAAAAZHJzL2Rvd25yZXYueG1sTI9BS8NAEIXvgv9hGcGL2I21&#10;TZqYTZGCHhQPtkXwts2OSWh2NmQ3beKvdzzpaWZ4j/e+ydejbcUJe984UnA3i0Aglc40VCnY755u&#10;VyB80GR06wgVTOhhXVxe5Doz7kzveNqGSnAI+UwrqEPoMil9WaPVfuY6JNa+XG914LOvpOn1mcNt&#10;K+dRFEurG+KGWne4qbE8bgfLJfTWvdL3R9I9f1KyuJmm4eW4Uer6anx8ABFwDH9m+MVndCiY6eAG&#10;Ml60CuJ4mbJVwYIH6+lyxctBwf08SUEWufz/QfEDAAD//wMAUEsBAi0AFAAGAAgAAAAhALaDOJL+&#10;AAAA4QEAABMAAAAAAAAAAAAAAAAAAAAAAFtDb250ZW50X1R5cGVzXS54bWxQSwECLQAUAAYACAAA&#10;ACEAOP0h/9YAAACUAQAACwAAAAAAAAAAAAAAAAAvAQAAX3JlbHMvLnJlbHNQSwECLQAUAAYACAAA&#10;ACEAtqQIMYYCAABgBQAADgAAAAAAAAAAAAAAAAAuAgAAZHJzL2Uyb0RvYy54bWxQSwECLQAUAAYA&#10;CAAAACEAMIxmTeEAAAAJAQAADwAAAAAAAAAAAAAAAADgBAAAZHJzL2Rvd25yZXYueG1sUEsFBgAA&#10;AAAEAAQA8wAAAO4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r w:rsidR="000E52A5" w:rsidRPr="0008650D">
        <w:rPr>
          <w:rFonts w:ascii="Fira Sans" w:hAnsi="Fira Sans"/>
          <w:b/>
          <w:color w:val="595454"/>
          <w:lang w:eastAsia="en-NZ"/>
        </w:rPr>
        <w:t>:</w:t>
      </w:r>
    </w:p>
    <w:p w14:paraId="36C632A5" w14:textId="4A09B3C8" w:rsidR="009D0245" w:rsidRPr="009503EA" w:rsidRDefault="009D0245"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6C91C14D" w14:textId="252E3016" w:rsidR="009D0245" w:rsidRPr="009503EA" w:rsidRDefault="009D0245"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EB18D40" w14:textId="30C2BADF" w:rsidR="009D0245" w:rsidRPr="00A017A4" w:rsidRDefault="009D0245"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382CCADB" w14:textId="77777777" w:rsidR="001B0A9E" w:rsidRPr="009503EA" w:rsidRDefault="001B0A9E"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3CA459FD" w14:textId="67ABBAD1" w:rsidR="00723623" w:rsidRPr="00D2164D" w:rsidRDefault="001B0A9E"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0E5B0733" w14:textId="77777777" w:rsidR="009D0245" w:rsidRDefault="009D0245"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3784C9B5" w14:textId="26149949" w:rsidR="00D158CE" w:rsidRDefault="00D158CE"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Discuss supportive care options available.</w:t>
      </w:r>
    </w:p>
    <w:p w14:paraId="53AF3256" w14:textId="77777777" w:rsidR="005208F2" w:rsidRDefault="005208F2" w:rsidP="005208F2">
      <w:pPr>
        <w:pStyle w:val="paragraph"/>
        <w:spacing w:before="0" w:beforeAutospacing="0" w:after="0" w:afterAutospacing="0"/>
        <w:ind w:left="284"/>
        <w:jc w:val="both"/>
        <w:textAlignment w:val="baseline"/>
        <w:rPr>
          <w:rFonts w:ascii="Fira Sans" w:eastAsiaTheme="minorHAnsi" w:hAnsi="Fira Sans" w:cstheme="minorBidi"/>
          <w:sz w:val="22"/>
          <w:szCs w:val="22"/>
          <w:lang w:eastAsia="en-US"/>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208F2" w:rsidRPr="00E17404" w14:paraId="335DFDBB" w14:textId="77777777" w:rsidTr="007201F6">
        <w:trPr>
          <w:cantSplit/>
          <w:trHeight w:val="170"/>
          <w:jc w:val="center"/>
        </w:trPr>
        <w:tc>
          <w:tcPr>
            <w:tcW w:w="1256" w:type="dxa"/>
            <w:tcBorders>
              <w:right w:val="single" w:sz="18" w:space="0" w:color="FFF7E9"/>
            </w:tcBorders>
            <w:shd w:val="clear" w:color="auto" w:fill="C2D9BA"/>
            <w:vAlign w:val="center"/>
          </w:tcPr>
          <w:p w14:paraId="21116857" w14:textId="77777777" w:rsidR="005208F2" w:rsidRPr="00410947" w:rsidRDefault="005208F2"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DCA261" w14:textId="77777777" w:rsidR="005208F2" w:rsidRPr="00761A5A" w:rsidRDefault="005208F2"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24E35BC" w14:textId="77777777" w:rsidR="005208F2" w:rsidRPr="00C6732C" w:rsidRDefault="005208F2"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70469C" w14:textId="77777777" w:rsidR="005208F2" w:rsidRPr="00347855" w:rsidRDefault="005208F2"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51BC4A" w14:textId="77777777" w:rsidR="005208F2" w:rsidRPr="00BE0400" w:rsidRDefault="005208F2"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5B15931" w14:textId="77777777" w:rsidR="005208F2" w:rsidRPr="00CF35D6" w:rsidRDefault="005208F2"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FB7A5BD" w14:textId="77777777" w:rsidR="005208F2" w:rsidRPr="00CF35D6" w:rsidRDefault="005208F2"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63F5FCBC" w14:textId="283A86FF" w:rsidR="000E52A5" w:rsidRPr="00D2164D" w:rsidRDefault="001B0A9E" w:rsidP="00D158CE">
      <w:pPr>
        <w:pStyle w:val="paragraph"/>
        <w:spacing w:before="0" w:beforeAutospacing="0" w:after="0" w:afterAutospacing="0"/>
        <w:jc w:val="both"/>
        <w:textAlignment w:val="baseline"/>
        <w:rPr>
          <w:rFonts w:ascii="Fira Sans" w:eastAsiaTheme="minorHAnsi" w:hAnsi="Fira Sans" w:cstheme="minorBidi"/>
          <w:sz w:val="22"/>
          <w:szCs w:val="22"/>
          <w:lang w:eastAsia="en-US"/>
        </w:rPr>
      </w:pPr>
      <w:r w:rsidRPr="00D2164D">
        <w:rPr>
          <w:rFonts w:ascii="Fira Sans" w:eastAsiaTheme="minorHAnsi" w:hAnsi="Fira Sans" w:cstheme="minorBidi"/>
          <w:noProof/>
          <w:sz w:val="22"/>
          <w:szCs w:val="22"/>
          <w:lang w:eastAsia="en-US"/>
        </w:rPr>
        <mc:AlternateContent>
          <mc:Choice Requires="wps">
            <w:drawing>
              <wp:anchor distT="0" distB="0" distL="114300" distR="114300" simplePos="0" relativeHeight="251658250" behindDoc="1" locked="0" layoutInCell="1" allowOverlap="1" wp14:anchorId="6DAC6868" wp14:editId="45A476CE">
                <wp:simplePos x="0" y="0"/>
                <wp:positionH relativeFrom="margin">
                  <wp:posOffset>4049395</wp:posOffset>
                </wp:positionH>
                <wp:positionV relativeFrom="paragraph">
                  <wp:posOffset>160020</wp:posOffset>
                </wp:positionV>
                <wp:extent cx="1638300" cy="1582420"/>
                <wp:effectExtent l="19050" t="19050" r="38100" b="227330"/>
                <wp:wrapTight wrapText="bothSides">
                  <wp:wrapPolygon edited="0">
                    <wp:start x="8288" y="-260"/>
                    <wp:lineTo x="6279" y="0"/>
                    <wp:lineTo x="1758" y="2860"/>
                    <wp:lineTo x="1758" y="4161"/>
                    <wp:lineTo x="-251" y="7281"/>
                    <wp:lineTo x="-251" y="13782"/>
                    <wp:lineTo x="1005" y="16642"/>
                    <wp:lineTo x="4772" y="20803"/>
                    <wp:lineTo x="5777" y="24443"/>
                    <wp:lineTo x="7033" y="24443"/>
                    <wp:lineTo x="16074" y="20803"/>
                    <wp:lineTo x="20595" y="16902"/>
                    <wp:lineTo x="20595" y="16642"/>
                    <wp:lineTo x="21851" y="12742"/>
                    <wp:lineTo x="21851" y="8321"/>
                    <wp:lineTo x="20093" y="4421"/>
                    <wp:lineTo x="20093" y="3380"/>
                    <wp:lineTo x="14819" y="0"/>
                    <wp:lineTo x="13312" y="-260"/>
                    <wp:lineTo x="8288" y="-260"/>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5824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8" type="#_x0000_t63" style="position:absolute;left:0;text-align:left;margin-left:318.85pt;margin-top:12.6pt;width:129pt;height:124.6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rViAIAAGAFAAAOAAAAZHJzL2Uyb0RvYy54bWy0VFtP2zAUfp+0/2D5faQphZaKFFXtmCYx&#10;QCoTz67jJJZsH892m7Bfv2MnpYXtadpeknPxuX3ncn3TaUX2wnkJpqD52YgSYTiU0tQF/f50+2lG&#10;iQ/MlEyBEQV9EZ7eLD5+uG7tXIyhAVUKR9CJ8fPWFrQJwc6zzPNGaObPwAqDygqcZgFZV2elYy16&#10;1yobj0aXWQuutA648B6l615JF8l/VQkeHqrKi0BUQTG3kL4ufbfxmy2u2bx2zDaSD2mwv8hCM2kw&#10;6KurNQuM7Jz8zZWW3IGHKpxx0BlUleQi1YDV5KN31WwaZkWqBcHx9hUm/+/c8vv9xj46hKG1fu6R&#10;jFV0ldPxj/mRLoH18gqW6ALhKMwvz2fnI8SUoy6/mI0n4wRndjS3zocvAjSJREFbUdbis1LSerFi&#10;SsEuJMzY/s4HzAAtDxYxuAcly1upVGJcvV0pR/YMGzkdLdeTabJVO/0Nyl6M84D5pI6iGPvei2cH&#10;Mfr3vZsU641/ZUiLZYynqSKGk1gpFrA4bcuCelNTwlSNI86DS4HfWA9u/1t2EZY1800fIIXu69Qy&#10;4PooqQuayjx0QJkImkgLMIB77G+kQrftiMTS8nH0FEVbKF8eHXHQL4m3/FZi3DvmwyNzuBXYa9z0&#10;8ICfSgHCBQNFSQPu55/k8T0OK2opaXHLEMofO+YEJeqrwTG+yieTuJaJmVxMcYSIO9VsTzVmp1eA&#10;/c/xplieyPg+qANZOdDPeBCWMSqqmOEYu2/awKxCv/14UrhYLtMzXEXLwp3ZWB6dR+gi4k/dM3N2&#10;GN6Ac38Ph41k83dD27+NlgaWuwCVTBN9xBVHLjK4xmn4hpMT78Qpn14dD+PiFwAAAP//AwBQSwME&#10;FAAGAAgAAAAhAAeZQwLhAAAACgEAAA8AAABkcnMvZG93bnJldi54bWxMjz1PwzAQhnck/oN1SCyo&#10;dQhpXUKcClWCgYqBFiGxubFJosZnK3bahF/PMcF47z16P4r1aDt2Mn1oHUq4nSfADFZOt1hLeN8/&#10;zVbAQlSoVefQSJhMgHV5eVGoXLszvpnTLtaMTDDkSkITo885D1VjrApz5w3S78v1VkU6+5rrXp3J&#10;3HY8TZIlt6pFSmiUN5vGVMfdYCkEX/0Wvz+Ef/5Ekd1M0/By3Eh5fTU+PgCLZox/MPzWp+pQUqeD&#10;G1AH1klY3glBqIR0kQIjYHW/IOFAgsgy4GXB/08ofwAAAP//AwBQSwECLQAUAAYACAAAACEAtoM4&#10;kv4AAADhAQAAEwAAAAAAAAAAAAAAAAAAAAAAW0NvbnRlbnRfVHlwZXNdLnhtbFBLAQItABQABgAI&#10;AAAAIQA4/SH/1gAAAJQBAAALAAAAAAAAAAAAAAAAAC8BAABfcmVscy8ucmVsc1BLAQItABQABgAI&#10;AAAAIQCcvlrViAIAAGAFAAAOAAAAAAAAAAAAAAAAAC4CAABkcnMvZTJvRG9jLnhtbFBLAQItABQA&#10;BgAIAAAAIQAHmUMC4QAAAAoBAAAPAAAAAAAAAAAAAAAAAOIEAABkcnMvZG93bnJldi54bWxQSwUG&#10;AAAAAAQABADzAAAA8AU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p>
    <w:p w14:paraId="2C650ADE" w14:textId="59AECC5F" w:rsidR="000E52A5" w:rsidRPr="00A20A12" w:rsidRDefault="00B572B9" w:rsidP="0008650D">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D158CE">
      <w:pPr>
        <w:spacing w:before="120" w:after="0" w:line="240" w:lineRule="auto"/>
        <w:contextualSpacing/>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6E2EB4" w:rsidRDefault="000E52A5" w:rsidP="002B50E8">
      <w:pPr>
        <w:numPr>
          <w:ilvl w:val="0"/>
          <w:numId w:val="156"/>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confirming the lead clinician and </w:t>
      </w:r>
      <w:r w:rsidR="008F2EA9" w:rsidRPr="006E2EB4">
        <w:rPr>
          <w:rFonts w:ascii="Fira Sans" w:hAnsi="Fira Sans" w:cs="Courier New"/>
          <w:lang w:val="en-NZ" w:eastAsia="en-NZ"/>
        </w:rPr>
        <w:t>handover</w:t>
      </w:r>
      <w:r w:rsidRPr="006E2EB4">
        <w:rPr>
          <w:rFonts w:ascii="Fira Sans" w:hAnsi="Fira Sans" w:cs="Courier New"/>
          <w:lang w:val="en-NZ" w:eastAsia="en-NZ"/>
        </w:rPr>
        <w:t xml:space="preserve"> as necessary</w:t>
      </w:r>
    </w:p>
    <w:p w14:paraId="52E7D777" w14:textId="77777777" w:rsidR="008F2EA9" w:rsidRPr="006E2EB4" w:rsidRDefault="008F2EA9" w:rsidP="002B50E8">
      <w:pPr>
        <w:numPr>
          <w:ilvl w:val="0"/>
          <w:numId w:val="156"/>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2341C5E0" w14:textId="77777777" w:rsidR="008F2EA9" w:rsidRPr="006E2EB4" w:rsidRDefault="008F2EA9" w:rsidP="002B50E8">
      <w:pPr>
        <w:numPr>
          <w:ilvl w:val="0"/>
          <w:numId w:val="156"/>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2D50ED74" w14:textId="77777777" w:rsidR="008F2EA9" w:rsidRPr="006E2EB4" w:rsidRDefault="000E52A5" w:rsidP="002B50E8">
      <w:pPr>
        <w:numPr>
          <w:ilvl w:val="0"/>
          <w:numId w:val="156"/>
        </w:numPr>
        <w:spacing w:after="0" w:line="240" w:lineRule="auto"/>
        <w:ind w:left="568" w:hanging="284"/>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008F2EA9" w:rsidRPr="18AC77B4">
        <w:rPr>
          <w:rFonts w:ascii="Fira Sans" w:hAnsi="Fira Sans"/>
        </w:rPr>
        <w:t xml:space="preserve">  </w:t>
      </w:r>
    </w:p>
    <w:p w14:paraId="60B74CF7" w14:textId="595D1933" w:rsidR="00033863" w:rsidRDefault="008B0E90" w:rsidP="008D412A">
      <w:pPr>
        <w:pStyle w:val="paragraph"/>
        <w:spacing w:before="240" w:beforeAutospacing="0" w:after="0" w:afterAutospacing="0"/>
        <w:contextualSpacing/>
        <w:textAlignment w:val="baseline"/>
        <w:rPr>
          <w:rFonts w:ascii="Montserrat" w:eastAsiaTheme="minorHAnsi" w:hAnsi="Montserrat"/>
          <w:b/>
          <w:bCs/>
          <w:color w:val="595454"/>
          <w:lang w:val="en-US" w:eastAsia="en-US"/>
        </w:rPr>
      </w:pPr>
      <w:r>
        <w:rPr>
          <w:rFonts w:ascii="Montserrat" w:eastAsiaTheme="minorHAnsi" w:hAnsi="Montserrat"/>
          <w:b/>
          <w:bCs/>
          <w:color w:val="595454"/>
          <w:lang w:val="en-US" w:eastAsia="en-US"/>
        </w:rPr>
        <w:t>7.5.</w:t>
      </w:r>
      <w:r w:rsidR="00B572B9">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2BF734C8" w14:textId="2FC4AC34" w:rsidR="008D412A" w:rsidRPr="00D925AE" w:rsidRDefault="008D412A" w:rsidP="002B50E8">
      <w:pPr>
        <w:numPr>
          <w:ilvl w:val="0"/>
          <w:numId w:val="9"/>
        </w:numPr>
        <w:spacing w:after="0" w:line="240" w:lineRule="auto"/>
        <w:ind w:left="568" w:hanging="284"/>
        <w:contextualSpacing/>
        <w:textAlignment w:val="baseline"/>
        <w:rPr>
          <w:rFonts w:ascii="Fira Sans" w:eastAsiaTheme="minorEastAsia" w:hAnsi="Fira Sans"/>
          <w:b/>
          <w:bCs/>
          <w:color w:val="595454"/>
          <w:u w:val="single"/>
        </w:rPr>
      </w:pPr>
      <w:r w:rsidRPr="00152AB9">
        <w:rPr>
          <w:rFonts w:ascii="Fira Sans" w:hAnsi="Fira Sans" w:cs="Times New Roman"/>
          <w:i/>
          <w:iCs/>
          <w:lang w:val="en-NZ" w:eastAsia="en-NZ"/>
        </w:rPr>
        <w:t xml:space="preserve">Advance care planning. </w:t>
      </w:r>
      <w:hyperlink r:id="rId50" w:history="1">
        <w:r w:rsidR="00D55568" w:rsidRPr="00152AB9">
          <w:rPr>
            <w:rFonts w:ascii="Fira Sans" w:eastAsiaTheme="minorEastAsia" w:hAnsi="Fira Sans"/>
            <w:b/>
            <w:bCs/>
            <w:color w:val="595454"/>
            <w:u w:val="single"/>
          </w:rPr>
          <w:t>Health New Zealand</w:t>
        </w:r>
      </w:hyperlink>
      <w:r w:rsidR="00D55568" w:rsidRPr="00D925AE">
        <w:rPr>
          <w:rFonts w:ascii="Fira Sans" w:eastAsiaTheme="minorEastAsia" w:hAnsi="Fira Sans"/>
          <w:b/>
          <w:bCs/>
          <w:color w:val="595454"/>
          <w:u w:val="single"/>
        </w:rPr>
        <w:t xml:space="preserve"> | Te Whatu Ora</w:t>
      </w:r>
    </w:p>
    <w:p w14:paraId="45B0A603" w14:textId="04598DB2" w:rsidR="008D412A" w:rsidRPr="00152AB9" w:rsidRDefault="008D412A" w:rsidP="002B50E8">
      <w:pPr>
        <w:numPr>
          <w:ilvl w:val="0"/>
          <w:numId w:val="9"/>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 xml:space="preserve">A Guide </w:t>
      </w:r>
      <w:r w:rsidR="00D1085A">
        <w:rPr>
          <w:rFonts w:ascii="Fira Sans" w:hAnsi="Fira Sans"/>
          <w:i/>
          <w:iCs/>
          <w:lang w:val="en-NZ" w:eastAsia="en-NZ"/>
        </w:rPr>
        <w:t>f</w:t>
      </w:r>
      <w:r w:rsidRPr="00152AB9">
        <w:rPr>
          <w:rFonts w:ascii="Fira Sans" w:hAnsi="Fira Sans"/>
          <w:i/>
          <w:iCs/>
          <w:lang w:val="en-NZ" w:eastAsia="en-NZ"/>
        </w:rPr>
        <w:t>or Carers.</w:t>
      </w:r>
      <w:r w:rsidRPr="00152AB9">
        <w:rPr>
          <w:rFonts w:ascii="Fira Sans" w:hAnsi="Fira Sans"/>
          <w:i/>
          <w:iCs/>
          <w:sz w:val="20"/>
          <w:szCs w:val="20"/>
          <w:lang w:val="en-NZ" w:eastAsia="en-NZ"/>
        </w:rPr>
        <w:t xml:space="preserve"> (</w:t>
      </w:r>
      <w:hyperlink r:id="rId51"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24DD9443" w14:textId="77777777" w:rsidR="008D412A" w:rsidRPr="00152AB9" w:rsidRDefault="008D412A" w:rsidP="002B50E8">
      <w:pPr>
        <w:numPr>
          <w:ilvl w:val="0"/>
          <w:numId w:val="9"/>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638D99A4" w14:textId="77777777" w:rsidR="008D412A" w:rsidRPr="00152AB9" w:rsidRDefault="008D412A" w:rsidP="002B50E8">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53"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p>
    <w:p w14:paraId="4A4C1779" w14:textId="77777777" w:rsidR="008D412A" w:rsidRPr="000045AB" w:rsidRDefault="008D412A" w:rsidP="002B50E8">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4"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526C9E06" w14:textId="080DBB4A" w:rsidR="008D412A" w:rsidRPr="0057292F" w:rsidRDefault="008D412A" w:rsidP="002B50E8">
      <w:pPr>
        <w:numPr>
          <w:ilvl w:val="0"/>
          <w:numId w:val="9"/>
        </w:numPr>
        <w:spacing w:after="0" w:line="240" w:lineRule="auto"/>
        <w:ind w:left="568" w:hanging="284"/>
        <w:textAlignment w:val="baseline"/>
        <w:rPr>
          <w:rStyle w:val="normaltextrun"/>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5"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p>
    <w:p w14:paraId="19ECB5B9" w14:textId="372D2973" w:rsidR="000E52A5" w:rsidRPr="00417B74" w:rsidRDefault="000E52A5" w:rsidP="0057292F">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417B74" w:rsidRDefault="00417B74" w:rsidP="002B50E8">
      <w:pPr>
        <w:numPr>
          <w:ilvl w:val="0"/>
          <w:numId w:val="10"/>
        </w:numPr>
        <w:tabs>
          <w:tab w:val="left" w:pos="756"/>
        </w:tabs>
        <w:spacing w:after="60" w:line="240" w:lineRule="auto"/>
        <w:ind w:left="568" w:hanging="284"/>
        <w:contextualSpacing/>
        <w:rPr>
          <w:rFonts w:ascii="Fira Sans" w:hAnsi="Fira Sans"/>
          <w:lang w:val="en-NZ" w:eastAsia="en-NZ"/>
        </w:rPr>
      </w:pPr>
      <w:r w:rsidRPr="0057292F">
        <w:rPr>
          <w:rFonts w:ascii="Fira Sans" w:hAnsi="Fira Sans"/>
          <w:b/>
          <w:bCs/>
          <w:i/>
          <w:iCs/>
          <w:color w:val="595454"/>
          <w:lang w:val="en-NZ" w:eastAsia="en-NZ"/>
        </w:rPr>
        <w:t>Ngā Paerewa Pairuri Tāngata | Standards for Palliative Care</w:t>
      </w:r>
      <w:r w:rsidRPr="0057292F">
        <w:rPr>
          <w:rFonts w:ascii="Fira Sans" w:hAnsi="Fira Sans"/>
          <w:color w:val="595454"/>
          <w:lang w:val="en-NZ" w:eastAsia="en-NZ"/>
        </w:rPr>
        <w:t xml:space="preserve"> </w:t>
      </w:r>
      <w:r w:rsidRPr="00417B74">
        <w:rPr>
          <w:rFonts w:ascii="Fira Sans" w:hAnsi="Fira Sans"/>
          <w:lang w:val="en-NZ" w:eastAsia="en-NZ"/>
        </w:rPr>
        <w:t>(Hospice New Zealand 2019a)</w:t>
      </w:r>
    </w:p>
    <w:p w14:paraId="3F994CEF" w14:textId="6573993D" w:rsidR="00FE7967" w:rsidRPr="00AB39D6" w:rsidRDefault="0021256D"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6988BEC8" w14:textId="436A2943" w:rsidR="00C23B71" w:rsidRPr="005A1894" w:rsidRDefault="001B0A9E" w:rsidP="002B50E8">
      <w:pPr>
        <w:numPr>
          <w:ilvl w:val="0"/>
          <w:numId w:val="10"/>
        </w:numPr>
        <w:spacing w:after="200" w:line="264" w:lineRule="auto"/>
        <w:ind w:left="568" w:hanging="284"/>
        <w:textAlignment w:val="baseline"/>
        <w:rPr>
          <w:rFonts w:ascii="Fira Sans" w:hAnsi="Fira Sans"/>
          <w:sz w:val="20"/>
          <w:szCs w:val="20"/>
          <w:lang w:val="en-NZ" w:eastAsia="en-NZ"/>
        </w:rPr>
      </w:pPr>
      <w:r w:rsidRPr="005A1894">
        <w:rPr>
          <w:rFonts w:ascii="Fira Sans" w:hAnsi="Fira Sans"/>
          <w:b/>
          <w:bCs/>
          <w:color w:val="595454"/>
          <w:lang w:val="en-NZ" w:eastAsia="en-NZ"/>
        </w:rPr>
        <w:t>National palliative care outcomes and reporting framework</w:t>
      </w:r>
      <w:r w:rsidRPr="005A1894">
        <w:rPr>
          <w:rFonts w:ascii="Fira Sans" w:eastAsia="Times New Roman" w:hAnsi="Fira Sans" w:cs="Times New Roman"/>
          <w:lang w:val="en-NZ" w:eastAsia="en-NZ"/>
        </w:rPr>
        <w:t xml:space="preserve"> (under development</w:t>
      </w:r>
      <w:r w:rsidR="00FD1DFF" w:rsidRPr="005A1894">
        <w:rPr>
          <w:rFonts w:ascii="Fira Sans" w:eastAsia="Times New Roman" w:hAnsi="Fira Sans" w:cs="Times New Roman"/>
          <w:lang w:val="en-NZ" w:eastAsia="en-NZ"/>
        </w:rPr>
        <w:t>).</w:t>
      </w:r>
    </w:p>
    <w:sectPr w:rsidR="00C23B71" w:rsidRPr="005A1894" w:rsidSect="00DA61DD">
      <w:headerReference w:type="default" r:id="rId56"/>
      <w:headerReference w:type="first" r:id="rId57"/>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77775" w14:textId="77777777" w:rsidR="00D80622" w:rsidRDefault="00D80622" w:rsidP="00CA6D3C">
      <w:pPr>
        <w:spacing w:after="0" w:line="240" w:lineRule="auto"/>
      </w:pPr>
      <w:r>
        <w:separator/>
      </w:r>
    </w:p>
  </w:endnote>
  <w:endnote w:type="continuationSeparator" w:id="0">
    <w:p w14:paraId="2D2FBF0F" w14:textId="77777777" w:rsidR="00D80622" w:rsidRDefault="00D80622" w:rsidP="00CA6D3C">
      <w:pPr>
        <w:spacing w:after="0" w:line="240" w:lineRule="auto"/>
      </w:pPr>
      <w:r>
        <w:continuationSeparator/>
      </w:r>
    </w:p>
  </w:endnote>
  <w:endnote w:type="continuationNotice" w:id="1">
    <w:p w14:paraId="6790A2A6" w14:textId="77777777" w:rsidR="00D80622" w:rsidRDefault="00D806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XLKDG S+ Helvetica Neue LT">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ZIHY I+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68E9C049" w:rsidR="30AF55FE" w:rsidRPr="00A57A1F" w:rsidRDefault="00A57A1F" w:rsidP="00DD6EB4">
    <w:pPr>
      <w:pStyle w:val="Footer"/>
      <w:ind w:left="-709"/>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102299">
      <w:rPr>
        <w:rFonts w:ascii="Montserrat" w:hAnsi="Montserrat"/>
        <w:color w:val="48524C"/>
        <w:sz w:val="18"/>
        <w:szCs w:val="18"/>
      </w:rPr>
      <w:t xml:space="preserve">chronic lymphocytic leukaemia </w:t>
    </w:r>
    <w:r w:rsidR="00866464">
      <w:rPr>
        <w:rFonts w:ascii="Montserrat" w:hAnsi="Montserrat"/>
        <w:color w:val="48524C"/>
        <w:sz w:val="18"/>
        <w:szCs w:val="18"/>
      </w:rPr>
      <w:t xml:space="preserve">| Edition </w:t>
    </w:r>
    <w:r w:rsidR="00C254D1">
      <w:rPr>
        <w:rFonts w:ascii="Montserrat" w:hAnsi="Montserrat"/>
        <w:color w:val="48524C"/>
        <w:sz w:val="18"/>
        <w:szCs w:val="18"/>
      </w:rPr>
      <w:t>O</w:t>
    </w:r>
    <w:r w:rsidR="00866464">
      <w:rPr>
        <w:rFonts w:ascii="Montserrat" w:hAnsi="Montserrat"/>
        <w:color w:val="48524C"/>
        <w:sz w:val="18"/>
        <w:szCs w:val="18"/>
      </w:rPr>
      <w:t>ne</w:t>
    </w:r>
    <w:r w:rsidR="00A52ED2">
      <w:rPr>
        <w:rFonts w:ascii="Montserrat" w:hAnsi="Montserrat"/>
        <w:color w:val="48524C"/>
        <w:sz w:val="18"/>
        <w:szCs w:val="18"/>
      </w:rPr>
      <w:t>, version 2</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CAD6" w14:textId="76599A70" w:rsidR="00AF3FA8" w:rsidRPr="00A57A1F" w:rsidRDefault="00AF3FA8" w:rsidP="002D2565">
    <w:pPr>
      <w:pStyle w:val="Footer"/>
      <w:ind w:left="-709"/>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chronic lymphocytic leukaemia | Edition One</w:t>
    </w:r>
    <w:r w:rsidR="0088005C">
      <w:rPr>
        <w:rFonts w:ascii="Montserrat" w:hAnsi="Montserrat"/>
        <w:color w:val="48524C"/>
        <w:sz w:val="18"/>
        <w:szCs w:val="18"/>
      </w:rPr>
      <w:t>,</w:t>
    </w:r>
    <w:r>
      <w:rPr>
        <w:rFonts w:ascii="Montserrat" w:hAnsi="Montserrat"/>
        <w:color w:val="48524C"/>
        <w:sz w:val="18"/>
        <w:szCs w:val="18"/>
      </w:rPr>
      <w:t xml:space="preserve"> </w:t>
    </w:r>
    <w:r w:rsidR="0088005C">
      <w:rPr>
        <w:rFonts w:ascii="Montserrat" w:hAnsi="Montserrat"/>
        <w:color w:val="48524C"/>
        <w:sz w:val="18"/>
        <w:szCs w:val="18"/>
      </w:rPr>
      <w:t>version 2</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41</w:t>
    </w:r>
    <w:r w:rsidRPr="00A57A1F">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98667" w14:textId="77777777" w:rsidR="00D80622" w:rsidRDefault="00D80622" w:rsidP="00CA6D3C">
      <w:pPr>
        <w:spacing w:after="0" w:line="240" w:lineRule="auto"/>
      </w:pPr>
      <w:r>
        <w:separator/>
      </w:r>
    </w:p>
  </w:footnote>
  <w:footnote w:type="continuationSeparator" w:id="0">
    <w:p w14:paraId="5B7E90E8" w14:textId="77777777" w:rsidR="00D80622" w:rsidRDefault="00D80622" w:rsidP="00CA6D3C">
      <w:pPr>
        <w:spacing w:after="0" w:line="240" w:lineRule="auto"/>
      </w:pPr>
      <w:r>
        <w:continuationSeparator/>
      </w:r>
    </w:p>
  </w:footnote>
  <w:footnote w:type="continuationNotice" w:id="1">
    <w:p w14:paraId="47C81BA9" w14:textId="77777777" w:rsidR="00D80622" w:rsidRDefault="00D80622">
      <w:pPr>
        <w:spacing w:after="0" w:line="240" w:lineRule="auto"/>
      </w:pPr>
    </w:p>
  </w:footnote>
  <w:footnote w:id="2">
    <w:p w14:paraId="5D1AA87E" w14:textId="60BBAAEA" w:rsidR="00CE1513" w:rsidRPr="00CE1513" w:rsidRDefault="00CE1513" w:rsidP="00AA0DA0">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165D054A" w14:textId="6D8329FE" w:rsidR="007648A9" w:rsidRDefault="007648A9">
      <w:pPr>
        <w:pStyle w:val="FootnoteText"/>
      </w:pPr>
      <w:r>
        <w:rPr>
          <w:rStyle w:val="FootnoteReference"/>
        </w:rPr>
        <w:footnoteRef/>
      </w:r>
      <w:r>
        <w:t xml:space="preserve"> Optimal Cancer Care Pathways Supplementary Information</w:t>
      </w:r>
    </w:p>
    <w:p w14:paraId="07AACC9F" w14:textId="77777777" w:rsidR="00156B36" w:rsidRDefault="00156B3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00B03DA9">
      <w:trPr>
        <w:trHeight w:val="300"/>
      </w:trPr>
      <w:tc>
        <w:tcPr>
          <w:tcW w:w="31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E6489AF" w14:textId="43F29A1A" w:rsidR="30AF55FE" w:rsidRDefault="30AF55FE" w:rsidP="30AF55FE">
          <w:pPr>
            <w:pStyle w:val="Header"/>
            <w:ind w:left="-115"/>
          </w:pPr>
        </w:p>
      </w:tc>
      <w:tc>
        <w:tcPr>
          <w:tcW w:w="31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798D345" w14:textId="6307EA06" w:rsidR="30AF55FE" w:rsidRDefault="30AF55FE" w:rsidP="30AF55FE">
          <w:pPr>
            <w:pStyle w:val="Header"/>
            <w:jc w:val="center"/>
          </w:pPr>
        </w:p>
      </w:tc>
      <w:tc>
        <w:tcPr>
          <w:tcW w:w="31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39BE17"/>
    <w:multiLevelType w:val="hybridMultilevel"/>
    <w:tmpl w:val="06CCF9B8"/>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3"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6A221E4"/>
    <w:multiLevelType w:val="hybridMultilevel"/>
    <w:tmpl w:val="A2A290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80A1D41"/>
    <w:multiLevelType w:val="hybridMultilevel"/>
    <w:tmpl w:val="FC225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06301A"/>
    <w:multiLevelType w:val="hybridMultilevel"/>
    <w:tmpl w:val="29503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0C344993"/>
    <w:multiLevelType w:val="hybridMultilevel"/>
    <w:tmpl w:val="83EEDD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05A0E02"/>
    <w:multiLevelType w:val="hybridMultilevel"/>
    <w:tmpl w:val="2E1096DE"/>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211581F"/>
    <w:multiLevelType w:val="multilevel"/>
    <w:tmpl w:val="BC5CCBEC"/>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2F60E30"/>
    <w:multiLevelType w:val="multilevel"/>
    <w:tmpl w:val="99223DC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6DD496F"/>
    <w:multiLevelType w:val="hybridMultilevel"/>
    <w:tmpl w:val="351253BA"/>
    <w:lvl w:ilvl="0" w:tplc="14090001">
      <w:start w:val="1"/>
      <w:numFmt w:val="bullet"/>
      <w:lvlText w:val=""/>
      <w:lvlJc w:val="left"/>
      <w:pPr>
        <w:ind w:left="1570" w:hanging="360"/>
      </w:pPr>
      <w:rPr>
        <w:rFonts w:ascii="Symbol" w:hAnsi="Symbol" w:hint="default"/>
      </w:rPr>
    </w:lvl>
    <w:lvl w:ilvl="1" w:tplc="FFFFFFFF" w:tentative="1">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41" w15:restartNumberingAfterBreak="0">
    <w:nsid w:val="17112B53"/>
    <w:multiLevelType w:val="hybridMultilevel"/>
    <w:tmpl w:val="6D46AFAA"/>
    <w:lvl w:ilvl="0" w:tplc="14090003">
      <w:start w:val="1"/>
      <w:numFmt w:val="bullet"/>
      <w:lvlText w:val="o"/>
      <w:lvlJc w:val="left"/>
      <w:pPr>
        <w:ind w:left="2160" w:hanging="360"/>
      </w:pPr>
      <w:rPr>
        <w:rFonts w:ascii="Courier New" w:hAnsi="Courier New" w:cs="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2"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2"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4"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02E3AD9"/>
    <w:multiLevelType w:val="hybridMultilevel"/>
    <w:tmpl w:val="39D63E08"/>
    <w:lvl w:ilvl="0" w:tplc="48FEC556">
      <w:start w:val="1"/>
      <w:numFmt w:val="bullet"/>
      <w:lvlText w:val=""/>
      <w:lvlJc w:val="left"/>
      <w:pPr>
        <w:ind w:left="1116" w:hanging="360"/>
      </w:pPr>
      <w:rPr>
        <w:rFonts w:ascii="Symbol" w:hAnsi="Symbol" w:hint="default"/>
        <w:color w:val="595454"/>
      </w:rPr>
    </w:lvl>
    <w:lvl w:ilvl="1" w:tplc="14090003" w:tentative="1">
      <w:start w:val="1"/>
      <w:numFmt w:val="bullet"/>
      <w:lvlText w:val="o"/>
      <w:lvlJc w:val="left"/>
      <w:pPr>
        <w:ind w:left="1836" w:hanging="360"/>
      </w:pPr>
      <w:rPr>
        <w:rFonts w:ascii="Courier New" w:hAnsi="Courier New" w:cs="Courier New" w:hint="default"/>
      </w:rPr>
    </w:lvl>
    <w:lvl w:ilvl="2" w:tplc="14090005" w:tentative="1">
      <w:start w:val="1"/>
      <w:numFmt w:val="bullet"/>
      <w:lvlText w:val=""/>
      <w:lvlJc w:val="left"/>
      <w:pPr>
        <w:ind w:left="2556" w:hanging="360"/>
      </w:pPr>
      <w:rPr>
        <w:rFonts w:ascii="Wingdings" w:hAnsi="Wingdings" w:hint="default"/>
      </w:rPr>
    </w:lvl>
    <w:lvl w:ilvl="3" w:tplc="14090001" w:tentative="1">
      <w:start w:val="1"/>
      <w:numFmt w:val="bullet"/>
      <w:lvlText w:val=""/>
      <w:lvlJc w:val="left"/>
      <w:pPr>
        <w:ind w:left="3276" w:hanging="360"/>
      </w:pPr>
      <w:rPr>
        <w:rFonts w:ascii="Symbol" w:hAnsi="Symbol" w:hint="default"/>
      </w:rPr>
    </w:lvl>
    <w:lvl w:ilvl="4" w:tplc="14090003" w:tentative="1">
      <w:start w:val="1"/>
      <w:numFmt w:val="bullet"/>
      <w:lvlText w:val="o"/>
      <w:lvlJc w:val="left"/>
      <w:pPr>
        <w:ind w:left="3996" w:hanging="360"/>
      </w:pPr>
      <w:rPr>
        <w:rFonts w:ascii="Courier New" w:hAnsi="Courier New" w:cs="Courier New" w:hint="default"/>
      </w:rPr>
    </w:lvl>
    <w:lvl w:ilvl="5" w:tplc="14090005" w:tentative="1">
      <w:start w:val="1"/>
      <w:numFmt w:val="bullet"/>
      <w:lvlText w:val=""/>
      <w:lvlJc w:val="left"/>
      <w:pPr>
        <w:ind w:left="4716" w:hanging="360"/>
      </w:pPr>
      <w:rPr>
        <w:rFonts w:ascii="Wingdings" w:hAnsi="Wingdings" w:hint="default"/>
      </w:rPr>
    </w:lvl>
    <w:lvl w:ilvl="6" w:tplc="14090001" w:tentative="1">
      <w:start w:val="1"/>
      <w:numFmt w:val="bullet"/>
      <w:lvlText w:val=""/>
      <w:lvlJc w:val="left"/>
      <w:pPr>
        <w:ind w:left="5436" w:hanging="360"/>
      </w:pPr>
      <w:rPr>
        <w:rFonts w:ascii="Symbol" w:hAnsi="Symbol" w:hint="default"/>
      </w:rPr>
    </w:lvl>
    <w:lvl w:ilvl="7" w:tplc="14090003" w:tentative="1">
      <w:start w:val="1"/>
      <w:numFmt w:val="bullet"/>
      <w:lvlText w:val="o"/>
      <w:lvlJc w:val="left"/>
      <w:pPr>
        <w:ind w:left="6156" w:hanging="360"/>
      </w:pPr>
      <w:rPr>
        <w:rFonts w:ascii="Courier New" w:hAnsi="Courier New" w:cs="Courier New" w:hint="default"/>
      </w:rPr>
    </w:lvl>
    <w:lvl w:ilvl="8" w:tplc="14090005" w:tentative="1">
      <w:start w:val="1"/>
      <w:numFmt w:val="bullet"/>
      <w:lvlText w:val=""/>
      <w:lvlJc w:val="left"/>
      <w:pPr>
        <w:ind w:left="6876" w:hanging="360"/>
      </w:pPr>
      <w:rPr>
        <w:rFonts w:ascii="Wingdings" w:hAnsi="Wingdings" w:hint="default"/>
      </w:rPr>
    </w:lvl>
  </w:abstractNum>
  <w:abstractNum w:abstractNumId="56"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8"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2249148F"/>
    <w:multiLevelType w:val="hybridMultilevel"/>
    <w:tmpl w:val="5EB4BBEA"/>
    <w:lvl w:ilvl="0" w:tplc="14090003">
      <w:start w:val="1"/>
      <w:numFmt w:val="bullet"/>
      <w:lvlText w:val="o"/>
      <w:lvlJc w:val="left"/>
      <w:pPr>
        <w:ind w:left="1636"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22B82D3E"/>
    <w:multiLevelType w:val="hybridMultilevel"/>
    <w:tmpl w:val="D5302014"/>
    <w:lvl w:ilvl="0" w:tplc="14090003">
      <w:start w:val="1"/>
      <w:numFmt w:val="bullet"/>
      <w:lvlText w:val="o"/>
      <w:lvlJc w:val="left"/>
      <w:pPr>
        <w:ind w:left="1854" w:hanging="360"/>
      </w:pPr>
      <w:rPr>
        <w:rFonts w:ascii="Courier New" w:hAnsi="Courier New" w:cs="Courier New" w:hint="default"/>
      </w:rPr>
    </w:lvl>
    <w:lvl w:ilvl="1" w:tplc="14090003">
      <w:start w:val="1"/>
      <w:numFmt w:val="bullet"/>
      <w:lvlText w:val="o"/>
      <w:lvlJc w:val="left"/>
      <w:pPr>
        <w:ind w:left="2574" w:hanging="360"/>
      </w:pPr>
      <w:rPr>
        <w:rFonts w:ascii="Courier New" w:hAnsi="Courier New" w:cs="Courier New" w:hint="default"/>
      </w:rPr>
    </w:lvl>
    <w:lvl w:ilvl="2" w:tplc="14090005">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1" w15:restartNumberingAfterBreak="0">
    <w:nsid w:val="22D917BA"/>
    <w:multiLevelType w:val="hybridMultilevel"/>
    <w:tmpl w:val="C7025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23760EE7"/>
    <w:multiLevelType w:val="hybridMultilevel"/>
    <w:tmpl w:val="645C9354"/>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64"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8E45BE5"/>
    <w:multiLevelType w:val="hybridMultilevel"/>
    <w:tmpl w:val="B9F202C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A0C5238"/>
    <w:multiLevelType w:val="hybridMultilevel"/>
    <w:tmpl w:val="D046A3E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5"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2"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337377B3"/>
    <w:multiLevelType w:val="hybridMultilevel"/>
    <w:tmpl w:val="C1D46468"/>
    <w:lvl w:ilvl="0" w:tplc="14090001">
      <w:start w:val="1"/>
      <w:numFmt w:val="bullet"/>
      <w:lvlText w:val=""/>
      <w:lvlJc w:val="left"/>
      <w:pPr>
        <w:ind w:left="1193" w:hanging="360"/>
      </w:pPr>
      <w:rPr>
        <w:rFonts w:ascii="Symbol" w:hAnsi="Symbol" w:hint="default"/>
      </w:rPr>
    </w:lvl>
    <w:lvl w:ilvl="1" w:tplc="FFFFFFFF" w:tentative="1">
      <w:start w:val="1"/>
      <w:numFmt w:val="bullet"/>
      <w:lvlText w:val="o"/>
      <w:lvlJc w:val="left"/>
      <w:pPr>
        <w:ind w:left="1913" w:hanging="360"/>
      </w:pPr>
      <w:rPr>
        <w:rFonts w:ascii="Courier New" w:hAnsi="Courier New" w:cs="Courier New" w:hint="default"/>
      </w:rPr>
    </w:lvl>
    <w:lvl w:ilvl="2" w:tplc="FFFFFFFF" w:tentative="1">
      <w:start w:val="1"/>
      <w:numFmt w:val="bullet"/>
      <w:lvlText w:val=""/>
      <w:lvlJc w:val="left"/>
      <w:pPr>
        <w:ind w:left="2633" w:hanging="360"/>
      </w:pPr>
      <w:rPr>
        <w:rFonts w:ascii="Wingdings" w:hAnsi="Wingdings" w:hint="default"/>
      </w:rPr>
    </w:lvl>
    <w:lvl w:ilvl="3" w:tplc="FFFFFFFF" w:tentative="1">
      <w:start w:val="1"/>
      <w:numFmt w:val="bullet"/>
      <w:lvlText w:val=""/>
      <w:lvlJc w:val="left"/>
      <w:pPr>
        <w:ind w:left="3353" w:hanging="360"/>
      </w:pPr>
      <w:rPr>
        <w:rFonts w:ascii="Symbol" w:hAnsi="Symbol" w:hint="default"/>
      </w:rPr>
    </w:lvl>
    <w:lvl w:ilvl="4" w:tplc="FFFFFFFF" w:tentative="1">
      <w:start w:val="1"/>
      <w:numFmt w:val="bullet"/>
      <w:lvlText w:val="o"/>
      <w:lvlJc w:val="left"/>
      <w:pPr>
        <w:ind w:left="4073" w:hanging="360"/>
      </w:pPr>
      <w:rPr>
        <w:rFonts w:ascii="Courier New" w:hAnsi="Courier New" w:cs="Courier New" w:hint="default"/>
      </w:rPr>
    </w:lvl>
    <w:lvl w:ilvl="5" w:tplc="FFFFFFFF" w:tentative="1">
      <w:start w:val="1"/>
      <w:numFmt w:val="bullet"/>
      <w:lvlText w:val=""/>
      <w:lvlJc w:val="left"/>
      <w:pPr>
        <w:ind w:left="4793" w:hanging="360"/>
      </w:pPr>
      <w:rPr>
        <w:rFonts w:ascii="Wingdings" w:hAnsi="Wingdings" w:hint="default"/>
      </w:rPr>
    </w:lvl>
    <w:lvl w:ilvl="6" w:tplc="FFFFFFFF" w:tentative="1">
      <w:start w:val="1"/>
      <w:numFmt w:val="bullet"/>
      <w:lvlText w:val=""/>
      <w:lvlJc w:val="left"/>
      <w:pPr>
        <w:ind w:left="5513" w:hanging="360"/>
      </w:pPr>
      <w:rPr>
        <w:rFonts w:ascii="Symbol" w:hAnsi="Symbol" w:hint="default"/>
      </w:rPr>
    </w:lvl>
    <w:lvl w:ilvl="7" w:tplc="FFFFFFFF" w:tentative="1">
      <w:start w:val="1"/>
      <w:numFmt w:val="bullet"/>
      <w:lvlText w:val="o"/>
      <w:lvlJc w:val="left"/>
      <w:pPr>
        <w:ind w:left="6233" w:hanging="360"/>
      </w:pPr>
      <w:rPr>
        <w:rFonts w:ascii="Courier New" w:hAnsi="Courier New" w:cs="Courier New" w:hint="default"/>
      </w:rPr>
    </w:lvl>
    <w:lvl w:ilvl="8" w:tplc="FFFFFFFF" w:tentative="1">
      <w:start w:val="1"/>
      <w:numFmt w:val="bullet"/>
      <w:lvlText w:val=""/>
      <w:lvlJc w:val="left"/>
      <w:pPr>
        <w:ind w:left="6953" w:hanging="360"/>
      </w:pPr>
      <w:rPr>
        <w:rFonts w:ascii="Wingdings" w:hAnsi="Wingdings" w:hint="default"/>
      </w:rPr>
    </w:lvl>
  </w:abstractNum>
  <w:abstractNum w:abstractNumId="87"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4834D42"/>
    <w:multiLevelType w:val="hybridMultilevel"/>
    <w:tmpl w:val="2074818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89"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0" w15:restartNumberingAfterBreak="0">
    <w:nsid w:val="36952CFB"/>
    <w:multiLevelType w:val="hybridMultilevel"/>
    <w:tmpl w:val="FC3642BC"/>
    <w:lvl w:ilvl="0" w:tplc="E71EFF2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96"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0"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04"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46DE6ACC"/>
    <w:multiLevelType w:val="hybridMultilevel"/>
    <w:tmpl w:val="0AFE2F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47BA7CED"/>
    <w:multiLevelType w:val="hybridMultilevel"/>
    <w:tmpl w:val="230CD1D6"/>
    <w:lvl w:ilvl="0" w:tplc="14090003">
      <w:start w:val="1"/>
      <w:numFmt w:val="bullet"/>
      <w:lvlText w:val="o"/>
      <w:lvlJc w:val="left"/>
      <w:pPr>
        <w:ind w:left="1570" w:hanging="360"/>
      </w:pPr>
      <w:rPr>
        <w:rFonts w:ascii="Courier New" w:hAnsi="Courier New" w:cs="Courier New"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15"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7"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20"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B3E5E83"/>
    <w:multiLevelType w:val="hybridMultilevel"/>
    <w:tmpl w:val="3ABC8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3"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4"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8" w15:restartNumberingAfterBreak="0">
    <w:nsid w:val="51E44EF5"/>
    <w:multiLevelType w:val="hybridMultilevel"/>
    <w:tmpl w:val="5060D0AA"/>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29" w15:restartNumberingAfterBreak="0">
    <w:nsid w:val="5258341E"/>
    <w:multiLevelType w:val="hybridMultilevel"/>
    <w:tmpl w:val="CF685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1"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2" w15:restartNumberingAfterBreak="0">
    <w:nsid w:val="5387340A"/>
    <w:multiLevelType w:val="hybridMultilevel"/>
    <w:tmpl w:val="CF2C43E2"/>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7" w15:restartNumberingAfterBreak="0">
    <w:nsid w:val="574663DD"/>
    <w:multiLevelType w:val="hybridMultilevel"/>
    <w:tmpl w:val="FAA41568"/>
    <w:lvl w:ilvl="0" w:tplc="C39259D4">
      <w:start w:val="1"/>
      <w:numFmt w:val="bullet"/>
      <w:lvlText w:val=""/>
      <w:lvlJc w:val="left"/>
      <w:pPr>
        <w:ind w:left="360" w:hanging="24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0"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3"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4"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5"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1"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4"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63F862F5"/>
    <w:multiLevelType w:val="hybridMultilevel"/>
    <w:tmpl w:val="E6805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7" w15:restartNumberingAfterBreak="0">
    <w:nsid w:val="646A146A"/>
    <w:multiLevelType w:val="hybridMultilevel"/>
    <w:tmpl w:val="BC221E5C"/>
    <w:lvl w:ilvl="0" w:tplc="14090001">
      <w:start w:val="1"/>
      <w:numFmt w:val="bullet"/>
      <w:lvlText w:val=""/>
      <w:lvlJc w:val="left"/>
      <w:pPr>
        <w:ind w:left="1570" w:hanging="360"/>
      </w:pPr>
      <w:rPr>
        <w:rFonts w:ascii="Symbol" w:hAnsi="Symbol" w:hint="default"/>
      </w:rPr>
    </w:lvl>
    <w:lvl w:ilvl="1" w:tplc="FFFFFFFF">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158"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657B6FC6"/>
    <w:multiLevelType w:val="hybridMultilevel"/>
    <w:tmpl w:val="6C44C92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676E3975"/>
    <w:multiLevelType w:val="hybridMultilevel"/>
    <w:tmpl w:val="F9BC2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4"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DEC37A4"/>
    <w:multiLevelType w:val="hybridMultilevel"/>
    <w:tmpl w:val="7C0A10A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6EBC74AB"/>
    <w:multiLevelType w:val="hybridMultilevel"/>
    <w:tmpl w:val="B18CC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1" w15:restartNumberingAfterBreak="0">
    <w:nsid w:val="70000CE4"/>
    <w:multiLevelType w:val="hybridMultilevel"/>
    <w:tmpl w:val="7FB484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3"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4" w15:restartNumberingAfterBreak="0">
    <w:nsid w:val="73892DCC"/>
    <w:multiLevelType w:val="hybridMultilevel"/>
    <w:tmpl w:val="4254FD14"/>
    <w:lvl w:ilvl="0" w:tplc="A948B2E4">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79"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76185686"/>
    <w:multiLevelType w:val="hybridMultilevel"/>
    <w:tmpl w:val="FF121C62"/>
    <w:lvl w:ilvl="0" w:tplc="63F42710">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1" w15:restartNumberingAfterBreak="0">
    <w:nsid w:val="76FB3FD7"/>
    <w:multiLevelType w:val="hybridMultilevel"/>
    <w:tmpl w:val="9CEE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792E2F9D"/>
    <w:multiLevelType w:val="hybridMultilevel"/>
    <w:tmpl w:val="9F2280C4"/>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3"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A155A8D"/>
    <w:multiLevelType w:val="hybridMultilevel"/>
    <w:tmpl w:val="88A0D1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5"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86" w15:restartNumberingAfterBreak="0">
    <w:nsid w:val="7AE1653C"/>
    <w:multiLevelType w:val="multilevel"/>
    <w:tmpl w:val="99223DC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7"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8"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9"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92"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3"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94"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5"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7"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12"/>
  </w:num>
  <w:num w:numId="2" w16cid:durableId="1690792302">
    <w:abstractNumId w:val="110"/>
  </w:num>
  <w:num w:numId="3" w16cid:durableId="1059985689">
    <w:abstractNumId w:val="111"/>
  </w:num>
  <w:num w:numId="4" w16cid:durableId="958999123">
    <w:abstractNumId w:val="184"/>
  </w:num>
  <w:num w:numId="5" w16cid:durableId="1025866197">
    <w:abstractNumId w:val="90"/>
  </w:num>
  <w:num w:numId="6" w16cid:durableId="1314798940">
    <w:abstractNumId w:val="74"/>
  </w:num>
  <w:num w:numId="7" w16cid:durableId="1668481189">
    <w:abstractNumId w:val="187"/>
  </w:num>
  <w:num w:numId="8" w16cid:durableId="2138445743">
    <w:abstractNumId w:val="11"/>
  </w:num>
  <w:num w:numId="9" w16cid:durableId="391851026">
    <w:abstractNumId w:val="180"/>
  </w:num>
  <w:num w:numId="10" w16cid:durableId="1610088875">
    <w:abstractNumId w:val="93"/>
  </w:num>
  <w:num w:numId="11" w16cid:durableId="1484618500">
    <w:abstractNumId w:val="27"/>
  </w:num>
  <w:num w:numId="12" w16cid:durableId="1657880726">
    <w:abstractNumId w:val="156"/>
  </w:num>
  <w:num w:numId="13" w16cid:durableId="1204949422">
    <w:abstractNumId w:val="71"/>
  </w:num>
  <w:num w:numId="14" w16cid:durableId="93749057">
    <w:abstractNumId w:val="103"/>
  </w:num>
  <w:num w:numId="15" w16cid:durableId="836920569">
    <w:abstractNumId w:val="8"/>
  </w:num>
  <w:num w:numId="16" w16cid:durableId="353767979">
    <w:abstractNumId w:val="69"/>
  </w:num>
  <w:num w:numId="17" w16cid:durableId="200171868">
    <w:abstractNumId w:val="183"/>
  </w:num>
  <w:num w:numId="18" w16cid:durableId="1356617586">
    <w:abstractNumId w:val="54"/>
  </w:num>
  <w:num w:numId="19" w16cid:durableId="1149664452">
    <w:abstractNumId w:val="133"/>
  </w:num>
  <w:num w:numId="20" w16cid:durableId="1762531189">
    <w:abstractNumId w:val="66"/>
  </w:num>
  <w:num w:numId="21" w16cid:durableId="2136867793">
    <w:abstractNumId w:val="51"/>
  </w:num>
  <w:num w:numId="22" w16cid:durableId="1484733455">
    <w:abstractNumId w:val="125"/>
  </w:num>
  <w:num w:numId="23" w16cid:durableId="1514682876">
    <w:abstractNumId w:val="119"/>
  </w:num>
  <w:num w:numId="24" w16cid:durableId="1703625022">
    <w:abstractNumId w:val="172"/>
  </w:num>
  <w:num w:numId="25" w16cid:durableId="1800491876">
    <w:abstractNumId w:val="4"/>
  </w:num>
  <w:num w:numId="26" w16cid:durableId="1440879687">
    <w:abstractNumId w:val="191"/>
  </w:num>
  <w:num w:numId="27" w16cid:durableId="1502230814">
    <w:abstractNumId w:val="150"/>
  </w:num>
  <w:num w:numId="28" w16cid:durableId="1632127931">
    <w:abstractNumId w:val="121"/>
  </w:num>
  <w:num w:numId="29" w16cid:durableId="2004502773">
    <w:abstractNumId w:val="192"/>
  </w:num>
  <w:num w:numId="30" w16cid:durableId="1623725718">
    <w:abstractNumId w:val="29"/>
  </w:num>
  <w:num w:numId="31" w16cid:durableId="2147233614">
    <w:abstractNumId w:val="48"/>
  </w:num>
  <w:num w:numId="32" w16cid:durableId="1258438327">
    <w:abstractNumId w:val="176"/>
  </w:num>
  <w:num w:numId="33" w16cid:durableId="1986927580">
    <w:abstractNumId w:val="144"/>
  </w:num>
  <w:num w:numId="34" w16cid:durableId="1091126976">
    <w:abstractNumId w:val="49"/>
  </w:num>
  <w:num w:numId="35" w16cid:durableId="1173031128">
    <w:abstractNumId w:val="87"/>
  </w:num>
  <w:num w:numId="36" w16cid:durableId="2115006532">
    <w:abstractNumId w:val="31"/>
  </w:num>
  <w:num w:numId="37" w16cid:durableId="1148278871">
    <w:abstractNumId w:val="124"/>
  </w:num>
  <w:num w:numId="38" w16cid:durableId="2087720396">
    <w:abstractNumId w:val="189"/>
  </w:num>
  <w:num w:numId="39" w16cid:durableId="1790272217">
    <w:abstractNumId w:val="149"/>
  </w:num>
  <w:num w:numId="40" w16cid:durableId="1469319355">
    <w:abstractNumId w:val="138"/>
  </w:num>
  <w:num w:numId="41" w16cid:durableId="897594985">
    <w:abstractNumId w:val="100"/>
  </w:num>
  <w:num w:numId="42" w16cid:durableId="393428366">
    <w:abstractNumId w:val="126"/>
  </w:num>
  <w:num w:numId="43" w16cid:durableId="1935089309">
    <w:abstractNumId w:val="5"/>
  </w:num>
  <w:num w:numId="44" w16cid:durableId="1181042332">
    <w:abstractNumId w:val="47"/>
  </w:num>
  <w:num w:numId="45" w16cid:durableId="193928732">
    <w:abstractNumId w:val="145"/>
  </w:num>
  <w:num w:numId="46" w16cid:durableId="285162866">
    <w:abstractNumId w:val="165"/>
  </w:num>
  <w:num w:numId="47" w16cid:durableId="244846181">
    <w:abstractNumId w:val="46"/>
  </w:num>
  <w:num w:numId="48" w16cid:durableId="590546465">
    <w:abstractNumId w:val="44"/>
  </w:num>
  <w:num w:numId="49" w16cid:durableId="1660426775">
    <w:abstractNumId w:val="80"/>
  </w:num>
  <w:num w:numId="50" w16cid:durableId="1882938431">
    <w:abstractNumId w:val="3"/>
  </w:num>
  <w:num w:numId="51" w16cid:durableId="1289237679">
    <w:abstractNumId w:val="25"/>
  </w:num>
  <w:num w:numId="52" w16cid:durableId="786504479">
    <w:abstractNumId w:val="175"/>
  </w:num>
  <w:num w:numId="53" w16cid:durableId="1203981205">
    <w:abstractNumId w:val="78"/>
  </w:num>
  <w:num w:numId="54" w16cid:durableId="899897923">
    <w:abstractNumId w:val="140"/>
  </w:num>
  <w:num w:numId="55" w16cid:durableId="1393431185">
    <w:abstractNumId w:val="83"/>
  </w:num>
  <w:num w:numId="56" w16cid:durableId="1894581673">
    <w:abstractNumId w:val="101"/>
  </w:num>
  <w:num w:numId="57" w16cid:durableId="402485551">
    <w:abstractNumId w:val="109"/>
  </w:num>
  <w:num w:numId="58" w16cid:durableId="1676225657">
    <w:abstractNumId w:val="151"/>
  </w:num>
  <w:num w:numId="59" w16cid:durableId="1893879609">
    <w:abstractNumId w:val="141"/>
  </w:num>
  <w:num w:numId="60" w16cid:durableId="867763101">
    <w:abstractNumId w:val="107"/>
  </w:num>
  <w:num w:numId="61" w16cid:durableId="320735450">
    <w:abstractNumId w:val="82"/>
  </w:num>
  <w:num w:numId="62" w16cid:durableId="1934976603">
    <w:abstractNumId w:val="56"/>
  </w:num>
  <w:num w:numId="63" w16cid:durableId="229385621">
    <w:abstractNumId w:val="6"/>
  </w:num>
  <w:num w:numId="64" w16cid:durableId="831406439">
    <w:abstractNumId w:val="170"/>
  </w:num>
  <w:num w:numId="65" w16cid:durableId="1251112633">
    <w:abstractNumId w:val="20"/>
  </w:num>
  <w:num w:numId="66" w16cid:durableId="212275364">
    <w:abstractNumId w:val="21"/>
  </w:num>
  <w:num w:numId="67" w16cid:durableId="1770275015">
    <w:abstractNumId w:val="177"/>
  </w:num>
  <w:num w:numId="68" w16cid:durableId="835531473">
    <w:abstractNumId w:val="67"/>
  </w:num>
  <w:num w:numId="69" w16cid:durableId="703097709">
    <w:abstractNumId w:val="37"/>
  </w:num>
  <w:num w:numId="70" w16cid:durableId="1393582202">
    <w:abstractNumId w:val="136"/>
  </w:num>
  <w:num w:numId="71" w16cid:durableId="1630821611">
    <w:abstractNumId w:val="143"/>
  </w:num>
  <w:num w:numId="72" w16cid:durableId="612788729">
    <w:abstractNumId w:val="43"/>
  </w:num>
  <w:num w:numId="73" w16cid:durableId="310981770">
    <w:abstractNumId w:val="9"/>
  </w:num>
  <w:num w:numId="74" w16cid:durableId="1495103813">
    <w:abstractNumId w:val="159"/>
  </w:num>
  <w:num w:numId="75" w16cid:durableId="860821686">
    <w:abstractNumId w:val="190"/>
  </w:num>
  <w:num w:numId="76" w16cid:durableId="1952854781">
    <w:abstractNumId w:val="154"/>
  </w:num>
  <w:num w:numId="77" w16cid:durableId="1555461540">
    <w:abstractNumId w:val="36"/>
  </w:num>
  <w:num w:numId="78" w16cid:durableId="1787347">
    <w:abstractNumId w:val="164"/>
  </w:num>
  <w:num w:numId="79" w16cid:durableId="1341397016">
    <w:abstractNumId w:val="68"/>
  </w:num>
  <w:num w:numId="80" w16cid:durableId="1472290148">
    <w:abstractNumId w:val="38"/>
  </w:num>
  <w:num w:numId="81" w16cid:durableId="1672633804">
    <w:abstractNumId w:val="196"/>
  </w:num>
  <w:num w:numId="82" w16cid:durableId="119227314">
    <w:abstractNumId w:val="17"/>
  </w:num>
  <w:num w:numId="83" w16cid:durableId="314797689">
    <w:abstractNumId w:val="148"/>
  </w:num>
  <w:num w:numId="84" w16cid:durableId="1702050167">
    <w:abstractNumId w:val="163"/>
  </w:num>
  <w:num w:numId="85" w16cid:durableId="1667979140">
    <w:abstractNumId w:val="53"/>
  </w:num>
  <w:num w:numId="86" w16cid:durableId="1119958480">
    <w:abstractNumId w:val="153"/>
  </w:num>
  <w:num w:numId="87" w16cid:durableId="1939369645">
    <w:abstractNumId w:val="98"/>
  </w:num>
  <w:num w:numId="88" w16cid:durableId="1890409571">
    <w:abstractNumId w:val="58"/>
  </w:num>
  <w:num w:numId="89" w16cid:durableId="1090541677">
    <w:abstractNumId w:val="50"/>
  </w:num>
  <w:num w:numId="90" w16cid:durableId="1249969193">
    <w:abstractNumId w:val="127"/>
  </w:num>
  <w:num w:numId="91" w16cid:durableId="1589656215">
    <w:abstractNumId w:val="120"/>
  </w:num>
  <w:num w:numId="92" w16cid:durableId="1352339013">
    <w:abstractNumId w:val="57"/>
  </w:num>
  <w:num w:numId="93" w16cid:durableId="2082407676">
    <w:abstractNumId w:val="116"/>
  </w:num>
  <w:num w:numId="94" w16cid:durableId="808402129">
    <w:abstractNumId w:val="75"/>
  </w:num>
  <w:num w:numId="95" w16cid:durableId="275914282">
    <w:abstractNumId w:val="173"/>
  </w:num>
  <w:num w:numId="96" w16cid:durableId="1066343222">
    <w:abstractNumId w:val="102"/>
  </w:num>
  <w:num w:numId="97" w16cid:durableId="1042435379">
    <w:abstractNumId w:val="97"/>
  </w:num>
  <w:num w:numId="98" w16cid:durableId="562567131">
    <w:abstractNumId w:val="106"/>
  </w:num>
  <w:num w:numId="99" w16cid:durableId="746463767">
    <w:abstractNumId w:val="123"/>
  </w:num>
  <w:num w:numId="100" w16cid:durableId="918825192">
    <w:abstractNumId w:val="32"/>
  </w:num>
  <w:num w:numId="101" w16cid:durableId="1172529944">
    <w:abstractNumId w:val="79"/>
  </w:num>
  <w:num w:numId="102" w16cid:durableId="1276062739">
    <w:abstractNumId w:val="72"/>
  </w:num>
  <w:num w:numId="103" w16cid:durableId="1912546923">
    <w:abstractNumId w:val="81"/>
  </w:num>
  <w:num w:numId="104" w16cid:durableId="42098717">
    <w:abstractNumId w:val="77"/>
  </w:num>
  <w:num w:numId="105" w16cid:durableId="409078396">
    <w:abstractNumId w:val="188"/>
  </w:num>
  <w:num w:numId="106" w16cid:durableId="174539417">
    <w:abstractNumId w:val="39"/>
  </w:num>
  <w:num w:numId="107" w16cid:durableId="1564483824">
    <w:abstractNumId w:val="35"/>
  </w:num>
  <w:num w:numId="108" w16cid:durableId="377553847">
    <w:abstractNumId w:val="76"/>
  </w:num>
  <w:num w:numId="109" w16cid:durableId="1875075259">
    <w:abstractNumId w:val="139"/>
  </w:num>
  <w:num w:numId="110" w16cid:durableId="822047719">
    <w:abstractNumId w:val="99"/>
  </w:num>
  <w:num w:numId="111" w16cid:durableId="753480588">
    <w:abstractNumId w:val="142"/>
  </w:num>
  <w:num w:numId="112" w16cid:durableId="603808817">
    <w:abstractNumId w:val="131"/>
  </w:num>
  <w:num w:numId="113" w16cid:durableId="583227698">
    <w:abstractNumId w:val="34"/>
  </w:num>
  <w:num w:numId="114" w16cid:durableId="1486122309">
    <w:abstractNumId w:val="7"/>
  </w:num>
  <w:num w:numId="115" w16cid:durableId="54402420">
    <w:abstractNumId w:val="162"/>
  </w:num>
  <w:num w:numId="116" w16cid:durableId="1263758522">
    <w:abstractNumId w:val="113"/>
  </w:num>
  <w:num w:numId="117" w16cid:durableId="457844752">
    <w:abstractNumId w:val="19"/>
  </w:num>
  <w:num w:numId="118" w16cid:durableId="389231556">
    <w:abstractNumId w:val="115"/>
  </w:num>
  <w:num w:numId="119" w16cid:durableId="1423913226">
    <w:abstractNumId w:val="92"/>
  </w:num>
  <w:num w:numId="120" w16cid:durableId="1118257149">
    <w:abstractNumId w:val="65"/>
  </w:num>
  <w:num w:numId="121" w16cid:durableId="1685278027">
    <w:abstractNumId w:val="194"/>
  </w:num>
  <w:num w:numId="122" w16cid:durableId="1399791167">
    <w:abstractNumId w:val="152"/>
  </w:num>
  <w:num w:numId="123" w16cid:durableId="1524630134">
    <w:abstractNumId w:val="45"/>
  </w:num>
  <w:num w:numId="124" w16cid:durableId="743063608">
    <w:abstractNumId w:val="105"/>
  </w:num>
  <w:num w:numId="125" w16cid:durableId="707947386">
    <w:abstractNumId w:val="24"/>
  </w:num>
  <w:num w:numId="126" w16cid:durableId="1699117690">
    <w:abstractNumId w:val="26"/>
  </w:num>
  <w:num w:numId="127" w16cid:durableId="1823351141">
    <w:abstractNumId w:val="12"/>
  </w:num>
  <w:num w:numId="128" w16cid:durableId="261187438">
    <w:abstractNumId w:val="13"/>
  </w:num>
  <w:num w:numId="129" w16cid:durableId="677730031">
    <w:abstractNumId w:val="91"/>
  </w:num>
  <w:num w:numId="130" w16cid:durableId="1319577204">
    <w:abstractNumId w:val="169"/>
  </w:num>
  <w:num w:numId="131" w16cid:durableId="479343083">
    <w:abstractNumId w:val="158"/>
  </w:num>
  <w:num w:numId="132" w16cid:durableId="2108580092">
    <w:abstractNumId w:val="14"/>
  </w:num>
  <w:num w:numId="133" w16cid:durableId="1473984077">
    <w:abstractNumId w:val="118"/>
  </w:num>
  <w:num w:numId="134" w16cid:durableId="1428843320">
    <w:abstractNumId w:val="167"/>
  </w:num>
  <w:num w:numId="135" w16cid:durableId="1446534423">
    <w:abstractNumId w:val="179"/>
  </w:num>
  <w:num w:numId="136" w16cid:durableId="376587703">
    <w:abstractNumId w:val="134"/>
  </w:num>
  <w:num w:numId="137" w16cid:durableId="370958228">
    <w:abstractNumId w:val="147"/>
  </w:num>
  <w:num w:numId="138" w16cid:durableId="1703825089">
    <w:abstractNumId w:val="135"/>
  </w:num>
  <w:num w:numId="139" w16cid:durableId="821850735">
    <w:abstractNumId w:val="108"/>
  </w:num>
  <w:num w:numId="140" w16cid:durableId="704140387">
    <w:abstractNumId w:val="28"/>
  </w:num>
  <w:num w:numId="141" w16cid:durableId="1370104242">
    <w:abstractNumId w:val="161"/>
  </w:num>
  <w:num w:numId="142" w16cid:durableId="1035737523">
    <w:abstractNumId w:val="89"/>
  </w:num>
  <w:num w:numId="143" w16cid:durableId="1315260993">
    <w:abstractNumId w:val="64"/>
  </w:num>
  <w:num w:numId="144" w16cid:durableId="1758748062">
    <w:abstractNumId w:val="146"/>
  </w:num>
  <w:num w:numId="145" w16cid:durableId="2002730579">
    <w:abstractNumId w:val="88"/>
  </w:num>
  <w:num w:numId="146" w16cid:durableId="808548030">
    <w:abstractNumId w:val="84"/>
  </w:num>
  <w:num w:numId="147" w16cid:durableId="1471366293">
    <w:abstractNumId w:val="96"/>
  </w:num>
  <w:num w:numId="148" w16cid:durableId="1927878655">
    <w:abstractNumId w:val="122"/>
  </w:num>
  <w:num w:numId="149" w16cid:durableId="165413068">
    <w:abstractNumId w:val="132"/>
  </w:num>
  <w:num w:numId="150" w16cid:durableId="1369642954">
    <w:abstractNumId w:val="129"/>
  </w:num>
  <w:num w:numId="151" w16cid:durableId="317197259">
    <w:abstractNumId w:val="117"/>
  </w:num>
  <w:num w:numId="152" w16cid:durableId="1464352078">
    <w:abstractNumId w:val="178"/>
  </w:num>
  <w:num w:numId="153" w16cid:durableId="2091847140">
    <w:abstractNumId w:val="130"/>
  </w:num>
  <w:num w:numId="154" w16cid:durableId="254096205">
    <w:abstractNumId w:val="52"/>
  </w:num>
  <w:num w:numId="155" w16cid:durableId="1919828710">
    <w:abstractNumId w:val="85"/>
  </w:num>
  <w:num w:numId="156" w16cid:durableId="1577082957">
    <w:abstractNumId w:val="94"/>
  </w:num>
  <w:num w:numId="157" w16cid:durableId="575365544">
    <w:abstractNumId w:val="185"/>
  </w:num>
  <w:num w:numId="158" w16cid:durableId="1115293069">
    <w:abstractNumId w:val="2"/>
  </w:num>
  <w:num w:numId="159" w16cid:durableId="478768889">
    <w:abstractNumId w:val="0"/>
  </w:num>
  <w:num w:numId="160" w16cid:durableId="664479824">
    <w:abstractNumId w:val="1"/>
  </w:num>
  <w:num w:numId="161" w16cid:durableId="1992710839">
    <w:abstractNumId w:val="22"/>
  </w:num>
  <w:num w:numId="162" w16cid:durableId="1697541246">
    <w:abstractNumId w:val="137"/>
  </w:num>
  <w:num w:numId="163" w16cid:durableId="2065255891">
    <w:abstractNumId w:val="168"/>
  </w:num>
  <w:num w:numId="164" w16cid:durableId="2049183024">
    <w:abstractNumId w:val="171"/>
  </w:num>
  <w:num w:numId="165" w16cid:durableId="1029454248">
    <w:abstractNumId w:val="15"/>
  </w:num>
  <w:num w:numId="166" w16cid:durableId="519970537">
    <w:abstractNumId w:val="55"/>
  </w:num>
  <w:num w:numId="167" w16cid:durableId="1666744064">
    <w:abstractNumId w:val="195"/>
  </w:num>
  <w:num w:numId="168" w16cid:durableId="1282494269">
    <w:abstractNumId w:val="60"/>
  </w:num>
  <w:num w:numId="169" w16cid:durableId="352340080">
    <w:abstractNumId w:val="104"/>
  </w:num>
  <w:num w:numId="170" w16cid:durableId="1702440463">
    <w:abstractNumId w:val="62"/>
  </w:num>
  <w:num w:numId="171" w16cid:durableId="1111901279">
    <w:abstractNumId w:val="61"/>
  </w:num>
  <w:num w:numId="172" w16cid:durableId="422839258">
    <w:abstractNumId w:val="181"/>
  </w:num>
  <w:num w:numId="173" w16cid:durableId="232082778">
    <w:abstractNumId w:val="114"/>
  </w:num>
  <w:num w:numId="174" w16cid:durableId="1790933839">
    <w:abstractNumId w:val="73"/>
  </w:num>
  <w:num w:numId="175" w16cid:durableId="1531063956">
    <w:abstractNumId w:val="59"/>
  </w:num>
  <w:num w:numId="176" w16cid:durableId="1860852724">
    <w:abstractNumId w:val="10"/>
  </w:num>
  <w:num w:numId="177" w16cid:durableId="1618758470">
    <w:abstractNumId w:val="63"/>
  </w:num>
  <w:num w:numId="178" w16cid:durableId="2118018108">
    <w:abstractNumId w:val="193"/>
  </w:num>
  <w:num w:numId="179" w16cid:durableId="405416755">
    <w:abstractNumId w:val="95"/>
  </w:num>
  <w:num w:numId="180" w16cid:durableId="2142451664">
    <w:abstractNumId w:val="174"/>
  </w:num>
  <w:num w:numId="181" w16cid:durableId="612635635">
    <w:abstractNumId w:val="182"/>
  </w:num>
  <w:num w:numId="182" w16cid:durableId="50428899">
    <w:abstractNumId w:val="23"/>
  </w:num>
  <w:num w:numId="183" w16cid:durableId="1866481708">
    <w:abstractNumId w:val="16"/>
  </w:num>
  <w:num w:numId="184" w16cid:durableId="681013592">
    <w:abstractNumId w:val="18"/>
  </w:num>
  <w:num w:numId="185" w16cid:durableId="962886948">
    <w:abstractNumId w:val="41"/>
  </w:num>
  <w:num w:numId="186" w16cid:durableId="1198541111">
    <w:abstractNumId w:val="197"/>
  </w:num>
  <w:num w:numId="187" w16cid:durableId="1071656904">
    <w:abstractNumId w:val="160"/>
  </w:num>
  <w:num w:numId="188" w16cid:durableId="1638027413">
    <w:abstractNumId w:val="40"/>
  </w:num>
  <w:num w:numId="189" w16cid:durableId="1759865655">
    <w:abstractNumId w:val="157"/>
  </w:num>
  <w:num w:numId="190" w16cid:durableId="1327249954">
    <w:abstractNumId w:val="86"/>
  </w:num>
  <w:num w:numId="191" w16cid:durableId="1371108288">
    <w:abstractNumId w:val="30"/>
  </w:num>
  <w:num w:numId="192" w16cid:durableId="1097484167">
    <w:abstractNumId w:val="166"/>
  </w:num>
  <w:num w:numId="193" w16cid:durableId="1157576465">
    <w:abstractNumId w:val="42"/>
  </w:num>
  <w:num w:numId="194" w16cid:durableId="407003226">
    <w:abstractNumId w:val="70"/>
  </w:num>
  <w:num w:numId="195" w16cid:durableId="1443258147">
    <w:abstractNumId w:val="155"/>
  </w:num>
  <w:num w:numId="196" w16cid:durableId="1441758116">
    <w:abstractNumId w:val="128"/>
  </w:num>
  <w:num w:numId="197" w16cid:durableId="1941986808">
    <w:abstractNumId w:val="33"/>
  </w:num>
  <w:num w:numId="198" w16cid:durableId="922643185">
    <w:abstractNumId w:val="186"/>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8CA"/>
    <w:rsid w:val="00001AD9"/>
    <w:rsid w:val="00001E10"/>
    <w:rsid w:val="00001ED4"/>
    <w:rsid w:val="00001F5B"/>
    <w:rsid w:val="0000208F"/>
    <w:rsid w:val="00002A95"/>
    <w:rsid w:val="00002B10"/>
    <w:rsid w:val="00002D81"/>
    <w:rsid w:val="00002D86"/>
    <w:rsid w:val="00002ED7"/>
    <w:rsid w:val="00003035"/>
    <w:rsid w:val="00003158"/>
    <w:rsid w:val="00003556"/>
    <w:rsid w:val="000035A9"/>
    <w:rsid w:val="00003A5C"/>
    <w:rsid w:val="0000458A"/>
    <w:rsid w:val="00004916"/>
    <w:rsid w:val="00004B7D"/>
    <w:rsid w:val="00004BFE"/>
    <w:rsid w:val="00004D16"/>
    <w:rsid w:val="00004E58"/>
    <w:rsid w:val="000052C1"/>
    <w:rsid w:val="000054D7"/>
    <w:rsid w:val="00005601"/>
    <w:rsid w:val="0000578D"/>
    <w:rsid w:val="00005A75"/>
    <w:rsid w:val="00005BE4"/>
    <w:rsid w:val="00006009"/>
    <w:rsid w:val="000060E6"/>
    <w:rsid w:val="00006276"/>
    <w:rsid w:val="00006483"/>
    <w:rsid w:val="00006B88"/>
    <w:rsid w:val="00006C6C"/>
    <w:rsid w:val="000070A8"/>
    <w:rsid w:val="0000753E"/>
    <w:rsid w:val="000077D0"/>
    <w:rsid w:val="000079E1"/>
    <w:rsid w:val="00007CE2"/>
    <w:rsid w:val="00007E34"/>
    <w:rsid w:val="000104AC"/>
    <w:rsid w:val="0001060E"/>
    <w:rsid w:val="00010659"/>
    <w:rsid w:val="00010AE7"/>
    <w:rsid w:val="00010E5C"/>
    <w:rsid w:val="00010F35"/>
    <w:rsid w:val="0001108A"/>
    <w:rsid w:val="0001113E"/>
    <w:rsid w:val="0001150E"/>
    <w:rsid w:val="000119D7"/>
    <w:rsid w:val="00012199"/>
    <w:rsid w:val="000121FA"/>
    <w:rsid w:val="000123D9"/>
    <w:rsid w:val="000125DE"/>
    <w:rsid w:val="00012632"/>
    <w:rsid w:val="000128C5"/>
    <w:rsid w:val="00012982"/>
    <w:rsid w:val="00012C28"/>
    <w:rsid w:val="00012D70"/>
    <w:rsid w:val="00012F9F"/>
    <w:rsid w:val="00013059"/>
    <w:rsid w:val="00013165"/>
    <w:rsid w:val="000132C1"/>
    <w:rsid w:val="00013769"/>
    <w:rsid w:val="00013B07"/>
    <w:rsid w:val="00013F89"/>
    <w:rsid w:val="000146B0"/>
    <w:rsid w:val="0001485E"/>
    <w:rsid w:val="000149F4"/>
    <w:rsid w:val="00014D2A"/>
    <w:rsid w:val="000150DC"/>
    <w:rsid w:val="000152E8"/>
    <w:rsid w:val="00015766"/>
    <w:rsid w:val="00015864"/>
    <w:rsid w:val="00015945"/>
    <w:rsid w:val="00015DB5"/>
    <w:rsid w:val="0001607F"/>
    <w:rsid w:val="00016139"/>
    <w:rsid w:val="000165CC"/>
    <w:rsid w:val="0001672D"/>
    <w:rsid w:val="00016A17"/>
    <w:rsid w:val="00016A77"/>
    <w:rsid w:val="00016EBF"/>
    <w:rsid w:val="000174EE"/>
    <w:rsid w:val="00017819"/>
    <w:rsid w:val="00017D78"/>
    <w:rsid w:val="0001E065"/>
    <w:rsid w:val="00020425"/>
    <w:rsid w:val="00020516"/>
    <w:rsid w:val="000205DF"/>
    <w:rsid w:val="00020B47"/>
    <w:rsid w:val="00020F63"/>
    <w:rsid w:val="000211C7"/>
    <w:rsid w:val="000213A9"/>
    <w:rsid w:val="00021699"/>
    <w:rsid w:val="000218B7"/>
    <w:rsid w:val="00021971"/>
    <w:rsid w:val="000225C6"/>
    <w:rsid w:val="000227C4"/>
    <w:rsid w:val="000228F8"/>
    <w:rsid w:val="00022BD0"/>
    <w:rsid w:val="00022D7C"/>
    <w:rsid w:val="00022E59"/>
    <w:rsid w:val="00023660"/>
    <w:rsid w:val="00023B7F"/>
    <w:rsid w:val="00023D1D"/>
    <w:rsid w:val="00024458"/>
    <w:rsid w:val="00024BF7"/>
    <w:rsid w:val="00024CD2"/>
    <w:rsid w:val="00025130"/>
    <w:rsid w:val="00025DA6"/>
    <w:rsid w:val="00025E00"/>
    <w:rsid w:val="00025E28"/>
    <w:rsid w:val="00025E44"/>
    <w:rsid w:val="00025E9D"/>
    <w:rsid w:val="00025FC0"/>
    <w:rsid w:val="00026423"/>
    <w:rsid w:val="00026593"/>
    <w:rsid w:val="00026712"/>
    <w:rsid w:val="00026A16"/>
    <w:rsid w:val="00026E78"/>
    <w:rsid w:val="00027237"/>
    <w:rsid w:val="00027760"/>
    <w:rsid w:val="000278E0"/>
    <w:rsid w:val="00027E7D"/>
    <w:rsid w:val="00027EFD"/>
    <w:rsid w:val="0003006D"/>
    <w:rsid w:val="0003050B"/>
    <w:rsid w:val="000307DD"/>
    <w:rsid w:val="00030B89"/>
    <w:rsid w:val="00030BC2"/>
    <w:rsid w:val="00030BE6"/>
    <w:rsid w:val="00030F2B"/>
    <w:rsid w:val="00030FA5"/>
    <w:rsid w:val="00030FE8"/>
    <w:rsid w:val="00031C71"/>
    <w:rsid w:val="00031FA8"/>
    <w:rsid w:val="000324ED"/>
    <w:rsid w:val="00032839"/>
    <w:rsid w:val="00032969"/>
    <w:rsid w:val="00032C56"/>
    <w:rsid w:val="00032D64"/>
    <w:rsid w:val="00032E15"/>
    <w:rsid w:val="0003380B"/>
    <w:rsid w:val="00033863"/>
    <w:rsid w:val="00033919"/>
    <w:rsid w:val="000339AF"/>
    <w:rsid w:val="00033E42"/>
    <w:rsid w:val="00034456"/>
    <w:rsid w:val="0003461C"/>
    <w:rsid w:val="0003467A"/>
    <w:rsid w:val="0003477C"/>
    <w:rsid w:val="0003479B"/>
    <w:rsid w:val="0003497F"/>
    <w:rsid w:val="00035253"/>
    <w:rsid w:val="00035378"/>
    <w:rsid w:val="000354C6"/>
    <w:rsid w:val="000358AC"/>
    <w:rsid w:val="00035C24"/>
    <w:rsid w:val="000364C3"/>
    <w:rsid w:val="0003659A"/>
    <w:rsid w:val="000365C5"/>
    <w:rsid w:val="000365DA"/>
    <w:rsid w:val="0003664F"/>
    <w:rsid w:val="00036736"/>
    <w:rsid w:val="00036804"/>
    <w:rsid w:val="000369E9"/>
    <w:rsid w:val="00036A54"/>
    <w:rsid w:val="00037357"/>
    <w:rsid w:val="000374A5"/>
    <w:rsid w:val="00037974"/>
    <w:rsid w:val="00037AA8"/>
    <w:rsid w:val="00037ED2"/>
    <w:rsid w:val="00040875"/>
    <w:rsid w:val="000408C7"/>
    <w:rsid w:val="00040A5F"/>
    <w:rsid w:val="00040B46"/>
    <w:rsid w:val="000418C8"/>
    <w:rsid w:val="000419DA"/>
    <w:rsid w:val="00041B88"/>
    <w:rsid w:val="000421FD"/>
    <w:rsid w:val="000422AD"/>
    <w:rsid w:val="000424D4"/>
    <w:rsid w:val="00043285"/>
    <w:rsid w:val="000432EE"/>
    <w:rsid w:val="0004360B"/>
    <w:rsid w:val="00043928"/>
    <w:rsid w:val="00043CC1"/>
    <w:rsid w:val="00043F43"/>
    <w:rsid w:val="000441F2"/>
    <w:rsid w:val="000445B6"/>
    <w:rsid w:val="000449AD"/>
    <w:rsid w:val="00045574"/>
    <w:rsid w:val="0004566D"/>
    <w:rsid w:val="000457A8"/>
    <w:rsid w:val="00045D8C"/>
    <w:rsid w:val="00045FD1"/>
    <w:rsid w:val="00046018"/>
    <w:rsid w:val="000463A4"/>
    <w:rsid w:val="00046777"/>
    <w:rsid w:val="00046E6C"/>
    <w:rsid w:val="000471B9"/>
    <w:rsid w:val="00047387"/>
    <w:rsid w:val="0004760D"/>
    <w:rsid w:val="000478BF"/>
    <w:rsid w:val="00047956"/>
    <w:rsid w:val="00047B5D"/>
    <w:rsid w:val="00050144"/>
    <w:rsid w:val="000502DE"/>
    <w:rsid w:val="00050A6C"/>
    <w:rsid w:val="00050C10"/>
    <w:rsid w:val="00050CEA"/>
    <w:rsid w:val="00050F88"/>
    <w:rsid w:val="00050F8F"/>
    <w:rsid w:val="000510E8"/>
    <w:rsid w:val="000511B3"/>
    <w:rsid w:val="00051209"/>
    <w:rsid w:val="00051446"/>
    <w:rsid w:val="00051D2F"/>
    <w:rsid w:val="00051DA2"/>
    <w:rsid w:val="00051EAF"/>
    <w:rsid w:val="0005209C"/>
    <w:rsid w:val="0005235A"/>
    <w:rsid w:val="00052AD6"/>
    <w:rsid w:val="00052D9B"/>
    <w:rsid w:val="00052DFF"/>
    <w:rsid w:val="00052E49"/>
    <w:rsid w:val="000532BF"/>
    <w:rsid w:val="000535D8"/>
    <w:rsid w:val="000536B2"/>
    <w:rsid w:val="00053757"/>
    <w:rsid w:val="0005394F"/>
    <w:rsid w:val="00053EF1"/>
    <w:rsid w:val="00054301"/>
    <w:rsid w:val="00054458"/>
    <w:rsid w:val="000545CE"/>
    <w:rsid w:val="00054810"/>
    <w:rsid w:val="00054C02"/>
    <w:rsid w:val="00055CEB"/>
    <w:rsid w:val="0005637B"/>
    <w:rsid w:val="000564EC"/>
    <w:rsid w:val="000567FA"/>
    <w:rsid w:val="000568D8"/>
    <w:rsid w:val="0005694C"/>
    <w:rsid w:val="00056D4C"/>
    <w:rsid w:val="00057331"/>
    <w:rsid w:val="0005782D"/>
    <w:rsid w:val="00057B06"/>
    <w:rsid w:val="00057C46"/>
    <w:rsid w:val="00057E6E"/>
    <w:rsid w:val="00057F6E"/>
    <w:rsid w:val="00060FFC"/>
    <w:rsid w:val="0006101C"/>
    <w:rsid w:val="000614B3"/>
    <w:rsid w:val="000614EE"/>
    <w:rsid w:val="0006152C"/>
    <w:rsid w:val="00061644"/>
    <w:rsid w:val="00061954"/>
    <w:rsid w:val="00061B42"/>
    <w:rsid w:val="00062090"/>
    <w:rsid w:val="00062279"/>
    <w:rsid w:val="0006240C"/>
    <w:rsid w:val="0006254C"/>
    <w:rsid w:val="00062703"/>
    <w:rsid w:val="000627BC"/>
    <w:rsid w:val="000627E4"/>
    <w:rsid w:val="00062CC6"/>
    <w:rsid w:val="0006303A"/>
    <w:rsid w:val="000631C1"/>
    <w:rsid w:val="000633C1"/>
    <w:rsid w:val="000636EB"/>
    <w:rsid w:val="000636F0"/>
    <w:rsid w:val="00063A42"/>
    <w:rsid w:val="00063B29"/>
    <w:rsid w:val="00063C4F"/>
    <w:rsid w:val="00063DB4"/>
    <w:rsid w:val="00063E26"/>
    <w:rsid w:val="00064011"/>
    <w:rsid w:val="00064327"/>
    <w:rsid w:val="0006453C"/>
    <w:rsid w:val="00064588"/>
    <w:rsid w:val="000646A4"/>
    <w:rsid w:val="00064FB0"/>
    <w:rsid w:val="000652EE"/>
    <w:rsid w:val="00065373"/>
    <w:rsid w:val="000654D1"/>
    <w:rsid w:val="00065788"/>
    <w:rsid w:val="00065808"/>
    <w:rsid w:val="00065965"/>
    <w:rsid w:val="00065BBB"/>
    <w:rsid w:val="00065E39"/>
    <w:rsid w:val="0006641C"/>
    <w:rsid w:val="000669D8"/>
    <w:rsid w:val="00066C70"/>
    <w:rsid w:val="00066D7B"/>
    <w:rsid w:val="00066EC9"/>
    <w:rsid w:val="00066FA0"/>
    <w:rsid w:val="000670AD"/>
    <w:rsid w:val="000674DE"/>
    <w:rsid w:val="000675DB"/>
    <w:rsid w:val="00067846"/>
    <w:rsid w:val="00067C10"/>
    <w:rsid w:val="00067E0E"/>
    <w:rsid w:val="00067E99"/>
    <w:rsid w:val="00070000"/>
    <w:rsid w:val="00070497"/>
    <w:rsid w:val="000706F0"/>
    <w:rsid w:val="00070718"/>
    <w:rsid w:val="00070B2F"/>
    <w:rsid w:val="00070B9C"/>
    <w:rsid w:val="00070D43"/>
    <w:rsid w:val="000710EF"/>
    <w:rsid w:val="000716FD"/>
    <w:rsid w:val="000718D7"/>
    <w:rsid w:val="000719C1"/>
    <w:rsid w:val="00071AD8"/>
    <w:rsid w:val="00071B1F"/>
    <w:rsid w:val="00071B62"/>
    <w:rsid w:val="00071CC4"/>
    <w:rsid w:val="00071EF8"/>
    <w:rsid w:val="0007281F"/>
    <w:rsid w:val="0007288D"/>
    <w:rsid w:val="00072891"/>
    <w:rsid w:val="00072B0E"/>
    <w:rsid w:val="00073142"/>
    <w:rsid w:val="000733C2"/>
    <w:rsid w:val="00073511"/>
    <w:rsid w:val="000735B5"/>
    <w:rsid w:val="000736F8"/>
    <w:rsid w:val="0007373F"/>
    <w:rsid w:val="00073883"/>
    <w:rsid w:val="00073886"/>
    <w:rsid w:val="00073A21"/>
    <w:rsid w:val="00073B95"/>
    <w:rsid w:val="000742AD"/>
    <w:rsid w:val="000744EB"/>
    <w:rsid w:val="00074A5D"/>
    <w:rsid w:val="00075474"/>
    <w:rsid w:val="000754CC"/>
    <w:rsid w:val="00075D12"/>
    <w:rsid w:val="00076071"/>
    <w:rsid w:val="000760AC"/>
    <w:rsid w:val="000760BA"/>
    <w:rsid w:val="000764C1"/>
    <w:rsid w:val="00076701"/>
    <w:rsid w:val="00076D31"/>
    <w:rsid w:val="00076E94"/>
    <w:rsid w:val="000774CA"/>
    <w:rsid w:val="00077697"/>
    <w:rsid w:val="00080210"/>
    <w:rsid w:val="000808E0"/>
    <w:rsid w:val="00080AB1"/>
    <w:rsid w:val="00080C1C"/>
    <w:rsid w:val="000811CB"/>
    <w:rsid w:val="00081652"/>
    <w:rsid w:val="00081864"/>
    <w:rsid w:val="000819D9"/>
    <w:rsid w:val="00081B3F"/>
    <w:rsid w:val="000820E7"/>
    <w:rsid w:val="0008214E"/>
    <w:rsid w:val="00082615"/>
    <w:rsid w:val="00082859"/>
    <w:rsid w:val="000828BD"/>
    <w:rsid w:val="00082DFC"/>
    <w:rsid w:val="00082F04"/>
    <w:rsid w:val="000831B6"/>
    <w:rsid w:val="0008331F"/>
    <w:rsid w:val="00083425"/>
    <w:rsid w:val="000836B6"/>
    <w:rsid w:val="0008384B"/>
    <w:rsid w:val="000843EE"/>
    <w:rsid w:val="00084557"/>
    <w:rsid w:val="000848F0"/>
    <w:rsid w:val="000850BB"/>
    <w:rsid w:val="000851DB"/>
    <w:rsid w:val="00085324"/>
    <w:rsid w:val="00085424"/>
    <w:rsid w:val="000855B1"/>
    <w:rsid w:val="00085A43"/>
    <w:rsid w:val="00085EAE"/>
    <w:rsid w:val="00085EEA"/>
    <w:rsid w:val="00086177"/>
    <w:rsid w:val="0008650D"/>
    <w:rsid w:val="00086913"/>
    <w:rsid w:val="00086E38"/>
    <w:rsid w:val="00086FF8"/>
    <w:rsid w:val="000873DE"/>
    <w:rsid w:val="000874B5"/>
    <w:rsid w:val="00087862"/>
    <w:rsid w:val="000879DF"/>
    <w:rsid w:val="00087ACE"/>
    <w:rsid w:val="00087DCD"/>
    <w:rsid w:val="00090048"/>
    <w:rsid w:val="0009033C"/>
    <w:rsid w:val="0009049C"/>
    <w:rsid w:val="00090962"/>
    <w:rsid w:val="000910A6"/>
    <w:rsid w:val="000911EE"/>
    <w:rsid w:val="00091389"/>
    <w:rsid w:val="000914C2"/>
    <w:rsid w:val="000915A1"/>
    <w:rsid w:val="00091BA2"/>
    <w:rsid w:val="00091BC7"/>
    <w:rsid w:val="00091DB0"/>
    <w:rsid w:val="00092052"/>
    <w:rsid w:val="0009216D"/>
    <w:rsid w:val="000921B0"/>
    <w:rsid w:val="00092B05"/>
    <w:rsid w:val="000934ED"/>
    <w:rsid w:val="00093555"/>
    <w:rsid w:val="000937AB"/>
    <w:rsid w:val="000938B2"/>
    <w:rsid w:val="000940DE"/>
    <w:rsid w:val="00094233"/>
    <w:rsid w:val="00094AF5"/>
    <w:rsid w:val="00094CB5"/>
    <w:rsid w:val="000950D8"/>
    <w:rsid w:val="000950EA"/>
    <w:rsid w:val="000956C5"/>
    <w:rsid w:val="00095A23"/>
    <w:rsid w:val="00095B28"/>
    <w:rsid w:val="00095EED"/>
    <w:rsid w:val="000961C0"/>
    <w:rsid w:val="000963F2"/>
    <w:rsid w:val="00096741"/>
    <w:rsid w:val="00096820"/>
    <w:rsid w:val="0009751C"/>
    <w:rsid w:val="00097578"/>
    <w:rsid w:val="000976C6"/>
    <w:rsid w:val="00097737"/>
    <w:rsid w:val="00097C2E"/>
    <w:rsid w:val="00097DCD"/>
    <w:rsid w:val="00097E1B"/>
    <w:rsid w:val="00097F57"/>
    <w:rsid w:val="000A011B"/>
    <w:rsid w:val="000A02FC"/>
    <w:rsid w:val="000A05EB"/>
    <w:rsid w:val="000A0E44"/>
    <w:rsid w:val="000A10B4"/>
    <w:rsid w:val="000A11A8"/>
    <w:rsid w:val="000A1457"/>
    <w:rsid w:val="000A16EE"/>
    <w:rsid w:val="000A1B85"/>
    <w:rsid w:val="000A2098"/>
    <w:rsid w:val="000A2267"/>
    <w:rsid w:val="000A25E6"/>
    <w:rsid w:val="000A2651"/>
    <w:rsid w:val="000A2749"/>
    <w:rsid w:val="000A2C90"/>
    <w:rsid w:val="000A2C94"/>
    <w:rsid w:val="000A2D47"/>
    <w:rsid w:val="000A2F38"/>
    <w:rsid w:val="000A31D2"/>
    <w:rsid w:val="000A3C8B"/>
    <w:rsid w:val="000A3D1E"/>
    <w:rsid w:val="000A3DDD"/>
    <w:rsid w:val="000A40D0"/>
    <w:rsid w:val="000A452A"/>
    <w:rsid w:val="000A460B"/>
    <w:rsid w:val="000A497F"/>
    <w:rsid w:val="000A49D0"/>
    <w:rsid w:val="000A5335"/>
    <w:rsid w:val="000A5380"/>
    <w:rsid w:val="000A5A0D"/>
    <w:rsid w:val="000A6131"/>
    <w:rsid w:val="000A67EE"/>
    <w:rsid w:val="000A6DDD"/>
    <w:rsid w:val="000A7550"/>
    <w:rsid w:val="000A76CA"/>
    <w:rsid w:val="000A793E"/>
    <w:rsid w:val="000A7B2F"/>
    <w:rsid w:val="000A7C0E"/>
    <w:rsid w:val="000A7D35"/>
    <w:rsid w:val="000B05F5"/>
    <w:rsid w:val="000B0C45"/>
    <w:rsid w:val="000B0DE3"/>
    <w:rsid w:val="000B0F47"/>
    <w:rsid w:val="000B13A7"/>
    <w:rsid w:val="000B178B"/>
    <w:rsid w:val="000B18B7"/>
    <w:rsid w:val="000B1DF2"/>
    <w:rsid w:val="000B255A"/>
    <w:rsid w:val="000B28AF"/>
    <w:rsid w:val="000B2ADA"/>
    <w:rsid w:val="000B2B55"/>
    <w:rsid w:val="000B2CB6"/>
    <w:rsid w:val="000B2D19"/>
    <w:rsid w:val="000B2E52"/>
    <w:rsid w:val="000B2E6F"/>
    <w:rsid w:val="000B37B9"/>
    <w:rsid w:val="000B3913"/>
    <w:rsid w:val="000B3BAD"/>
    <w:rsid w:val="000B42E9"/>
    <w:rsid w:val="000B47EF"/>
    <w:rsid w:val="000B4871"/>
    <w:rsid w:val="000B496F"/>
    <w:rsid w:val="000B499D"/>
    <w:rsid w:val="000B4AAE"/>
    <w:rsid w:val="000B4C75"/>
    <w:rsid w:val="000B4CF6"/>
    <w:rsid w:val="000B4DAF"/>
    <w:rsid w:val="000B4E8F"/>
    <w:rsid w:val="000B4F39"/>
    <w:rsid w:val="000B4F91"/>
    <w:rsid w:val="000B502F"/>
    <w:rsid w:val="000B50C2"/>
    <w:rsid w:val="000B544D"/>
    <w:rsid w:val="000B5772"/>
    <w:rsid w:val="000B5BBD"/>
    <w:rsid w:val="000B5C25"/>
    <w:rsid w:val="000B5C85"/>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60A"/>
    <w:rsid w:val="000B7668"/>
    <w:rsid w:val="000B78CF"/>
    <w:rsid w:val="000B7A17"/>
    <w:rsid w:val="000C0540"/>
    <w:rsid w:val="000C0BAF"/>
    <w:rsid w:val="000C1348"/>
    <w:rsid w:val="000C1C2A"/>
    <w:rsid w:val="000C1FCE"/>
    <w:rsid w:val="000C2243"/>
    <w:rsid w:val="000C2252"/>
    <w:rsid w:val="000C2F64"/>
    <w:rsid w:val="000C38A3"/>
    <w:rsid w:val="000C3B58"/>
    <w:rsid w:val="000C40DA"/>
    <w:rsid w:val="000C4161"/>
    <w:rsid w:val="000C49E6"/>
    <w:rsid w:val="000C4A43"/>
    <w:rsid w:val="000C4EF3"/>
    <w:rsid w:val="000C52C9"/>
    <w:rsid w:val="000C5976"/>
    <w:rsid w:val="000C61B6"/>
    <w:rsid w:val="000C623E"/>
    <w:rsid w:val="000C6717"/>
    <w:rsid w:val="000C67E2"/>
    <w:rsid w:val="000C7485"/>
    <w:rsid w:val="000C74DE"/>
    <w:rsid w:val="000C769A"/>
    <w:rsid w:val="000C7787"/>
    <w:rsid w:val="000C7C1A"/>
    <w:rsid w:val="000C7CDC"/>
    <w:rsid w:val="000C7EED"/>
    <w:rsid w:val="000C7EFF"/>
    <w:rsid w:val="000D030D"/>
    <w:rsid w:val="000D0584"/>
    <w:rsid w:val="000D0FD1"/>
    <w:rsid w:val="000D186E"/>
    <w:rsid w:val="000D1DA5"/>
    <w:rsid w:val="000D1F76"/>
    <w:rsid w:val="000D24D6"/>
    <w:rsid w:val="000D25C0"/>
    <w:rsid w:val="000D28A5"/>
    <w:rsid w:val="000D29FC"/>
    <w:rsid w:val="000D2BBC"/>
    <w:rsid w:val="000D2DFB"/>
    <w:rsid w:val="000D30A7"/>
    <w:rsid w:val="000D33D9"/>
    <w:rsid w:val="000D3CA9"/>
    <w:rsid w:val="000D418A"/>
    <w:rsid w:val="000D42DC"/>
    <w:rsid w:val="000D4850"/>
    <w:rsid w:val="000D49BB"/>
    <w:rsid w:val="000D4B17"/>
    <w:rsid w:val="000D4E09"/>
    <w:rsid w:val="000D5162"/>
    <w:rsid w:val="000D517E"/>
    <w:rsid w:val="000D5454"/>
    <w:rsid w:val="000D5970"/>
    <w:rsid w:val="000D5A8B"/>
    <w:rsid w:val="000D5EAC"/>
    <w:rsid w:val="000D6336"/>
    <w:rsid w:val="000D655E"/>
    <w:rsid w:val="000D678F"/>
    <w:rsid w:val="000D6ACD"/>
    <w:rsid w:val="000D6AD4"/>
    <w:rsid w:val="000D6DA6"/>
    <w:rsid w:val="000D6F59"/>
    <w:rsid w:val="000D70CA"/>
    <w:rsid w:val="000D77F8"/>
    <w:rsid w:val="000D7C11"/>
    <w:rsid w:val="000D7FFC"/>
    <w:rsid w:val="000E0007"/>
    <w:rsid w:val="000E00ED"/>
    <w:rsid w:val="000E01F4"/>
    <w:rsid w:val="000E0335"/>
    <w:rsid w:val="000E0642"/>
    <w:rsid w:val="000E0865"/>
    <w:rsid w:val="000E0927"/>
    <w:rsid w:val="000E0A2A"/>
    <w:rsid w:val="000E0A7D"/>
    <w:rsid w:val="000E0CB9"/>
    <w:rsid w:val="000E1673"/>
    <w:rsid w:val="000E1F5F"/>
    <w:rsid w:val="000E268A"/>
    <w:rsid w:val="000E2848"/>
    <w:rsid w:val="000E2860"/>
    <w:rsid w:val="000E2D86"/>
    <w:rsid w:val="000E2ED6"/>
    <w:rsid w:val="000E316C"/>
    <w:rsid w:val="000E332D"/>
    <w:rsid w:val="000E34B3"/>
    <w:rsid w:val="000E3536"/>
    <w:rsid w:val="000E3637"/>
    <w:rsid w:val="000E36F5"/>
    <w:rsid w:val="000E39C5"/>
    <w:rsid w:val="000E3AD2"/>
    <w:rsid w:val="000E3B25"/>
    <w:rsid w:val="000E3D13"/>
    <w:rsid w:val="000E3D5F"/>
    <w:rsid w:val="000E3F01"/>
    <w:rsid w:val="000E3FF1"/>
    <w:rsid w:val="000E430C"/>
    <w:rsid w:val="000E4603"/>
    <w:rsid w:val="000E470C"/>
    <w:rsid w:val="000E4722"/>
    <w:rsid w:val="000E4A24"/>
    <w:rsid w:val="000E4F2E"/>
    <w:rsid w:val="000E51B3"/>
    <w:rsid w:val="000E52A5"/>
    <w:rsid w:val="000E5306"/>
    <w:rsid w:val="000E53FC"/>
    <w:rsid w:val="000E55D7"/>
    <w:rsid w:val="000E5644"/>
    <w:rsid w:val="000E5758"/>
    <w:rsid w:val="000E5BE2"/>
    <w:rsid w:val="000E5F6A"/>
    <w:rsid w:val="000E6B2D"/>
    <w:rsid w:val="000E6E0F"/>
    <w:rsid w:val="000E6EA4"/>
    <w:rsid w:val="000E7037"/>
    <w:rsid w:val="000E7458"/>
    <w:rsid w:val="000E76B3"/>
    <w:rsid w:val="000E77A6"/>
    <w:rsid w:val="000E77C5"/>
    <w:rsid w:val="000E798A"/>
    <w:rsid w:val="000E7C69"/>
    <w:rsid w:val="000E7DC9"/>
    <w:rsid w:val="000E7F97"/>
    <w:rsid w:val="000F04C8"/>
    <w:rsid w:val="000F05DB"/>
    <w:rsid w:val="000F0CFF"/>
    <w:rsid w:val="000F0D59"/>
    <w:rsid w:val="000F0F70"/>
    <w:rsid w:val="000F0F9E"/>
    <w:rsid w:val="000F1A37"/>
    <w:rsid w:val="000F1A67"/>
    <w:rsid w:val="000F1B78"/>
    <w:rsid w:val="000F1E4B"/>
    <w:rsid w:val="000F1E59"/>
    <w:rsid w:val="000F2118"/>
    <w:rsid w:val="000F2BAC"/>
    <w:rsid w:val="000F2BED"/>
    <w:rsid w:val="000F2C23"/>
    <w:rsid w:val="000F2C2B"/>
    <w:rsid w:val="000F2FC3"/>
    <w:rsid w:val="000F3005"/>
    <w:rsid w:val="000F3296"/>
    <w:rsid w:val="000F3428"/>
    <w:rsid w:val="000F354C"/>
    <w:rsid w:val="000F3D6C"/>
    <w:rsid w:val="000F3DDB"/>
    <w:rsid w:val="000F3FCC"/>
    <w:rsid w:val="000F406D"/>
    <w:rsid w:val="000F443E"/>
    <w:rsid w:val="000F4601"/>
    <w:rsid w:val="000F4800"/>
    <w:rsid w:val="000F4A19"/>
    <w:rsid w:val="000F4E55"/>
    <w:rsid w:val="000F4FB1"/>
    <w:rsid w:val="000F5133"/>
    <w:rsid w:val="000F5253"/>
    <w:rsid w:val="000F543A"/>
    <w:rsid w:val="000F566B"/>
    <w:rsid w:val="000F5696"/>
    <w:rsid w:val="000F5C8B"/>
    <w:rsid w:val="000F5CF6"/>
    <w:rsid w:val="000F6033"/>
    <w:rsid w:val="000F6825"/>
    <w:rsid w:val="000F6AFA"/>
    <w:rsid w:val="000F6B2C"/>
    <w:rsid w:val="000F7081"/>
    <w:rsid w:val="000F7197"/>
    <w:rsid w:val="000F7199"/>
    <w:rsid w:val="000F71D1"/>
    <w:rsid w:val="000F729D"/>
    <w:rsid w:val="000F73A4"/>
    <w:rsid w:val="000F7407"/>
    <w:rsid w:val="000F744C"/>
    <w:rsid w:val="000F756B"/>
    <w:rsid w:val="000F7BB0"/>
    <w:rsid w:val="000F7F73"/>
    <w:rsid w:val="001000E8"/>
    <w:rsid w:val="0010028F"/>
    <w:rsid w:val="0010029B"/>
    <w:rsid w:val="001004BC"/>
    <w:rsid w:val="00100C84"/>
    <w:rsid w:val="0010132A"/>
    <w:rsid w:val="00101414"/>
    <w:rsid w:val="001016CE"/>
    <w:rsid w:val="00101D24"/>
    <w:rsid w:val="00102299"/>
    <w:rsid w:val="001022D3"/>
    <w:rsid w:val="001025FB"/>
    <w:rsid w:val="00102AE1"/>
    <w:rsid w:val="00102E65"/>
    <w:rsid w:val="001032FC"/>
    <w:rsid w:val="0010360F"/>
    <w:rsid w:val="0010379E"/>
    <w:rsid w:val="001037C3"/>
    <w:rsid w:val="00103B8F"/>
    <w:rsid w:val="00103BA5"/>
    <w:rsid w:val="00103E0A"/>
    <w:rsid w:val="0010475A"/>
    <w:rsid w:val="00104996"/>
    <w:rsid w:val="00104B0E"/>
    <w:rsid w:val="00104B30"/>
    <w:rsid w:val="00104D25"/>
    <w:rsid w:val="001050F7"/>
    <w:rsid w:val="00105468"/>
    <w:rsid w:val="00105558"/>
    <w:rsid w:val="0010556E"/>
    <w:rsid w:val="0010574D"/>
    <w:rsid w:val="00105A70"/>
    <w:rsid w:val="00105CDB"/>
    <w:rsid w:val="001066E4"/>
    <w:rsid w:val="00106901"/>
    <w:rsid w:val="00106AB7"/>
    <w:rsid w:val="001076B1"/>
    <w:rsid w:val="00107D6A"/>
    <w:rsid w:val="00107EB9"/>
    <w:rsid w:val="0011038D"/>
    <w:rsid w:val="00110426"/>
    <w:rsid w:val="0011059D"/>
    <w:rsid w:val="00110964"/>
    <w:rsid w:val="00110A99"/>
    <w:rsid w:val="00110B36"/>
    <w:rsid w:val="00110C1E"/>
    <w:rsid w:val="001118D2"/>
    <w:rsid w:val="00111D4B"/>
    <w:rsid w:val="00111F1F"/>
    <w:rsid w:val="00111F2C"/>
    <w:rsid w:val="00111FBC"/>
    <w:rsid w:val="001125B0"/>
    <w:rsid w:val="001126D6"/>
    <w:rsid w:val="00112B93"/>
    <w:rsid w:val="00112BF8"/>
    <w:rsid w:val="00112D51"/>
    <w:rsid w:val="001131EA"/>
    <w:rsid w:val="001134AD"/>
    <w:rsid w:val="0011383A"/>
    <w:rsid w:val="001138EC"/>
    <w:rsid w:val="00113ABC"/>
    <w:rsid w:val="00113BBE"/>
    <w:rsid w:val="00113E3A"/>
    <w:rsid w:val="00113E71"/>
    <w:rsid w:val="001140CE"/>
    <w:rsid w:val="001142E0"/>
    <w:rsid w:val="00114ED7"/>
    <w:rsid w:val="0011501E"/>
    <w:rsid w:val="0011501F"/>
    <w:rsid w:val="00115297"/>
    <w:rsid w:val="0011547A"/>
    <w:rsid w:val="001154DC"/>
    <w:rsid w:val="00115843"/>
    <w:rsid w:val="00115977"/>
    <w:rsid w:val="00115CAE"/>
    <w:rsid w:val="00115D73"/>
    <w:rsid w:val="001161F8"/>
    <w:rsid w:val="00116510"/>
    <w:rsid w:val="00116900"/>
    <w:rsid w:val="00116CBC"/>
    <w:rsid w:val="00116F58"/>
    <w:rsid w:val="00116FA2"/>
    <w:rsid w:val="001171DF"/>
    <w:rsid w:val="00117206"/>
    <w:rsid w:val="00117253"/>
    <w:rsid w:val="00117294"/>
    <w:rsid w:val="00117AAE"/>
    <w:rsid w:val="00117FF3"/>
    <w:rsid w:val="00120920"/>
    <w:rsid w:val="00120A7B"/>
    <w:rsid w:val="00121225"/>
    <w:rsid w:val="001213B2"/>
    <w:rsid w:val="001215BD"/>
    <w:rsid w:val="00121774"/>
    <w:rsid w:val="0012200C"/>
    <w:rsid w:val="001228C1"/>
    <w:rsid w:val="00122ED8"/>
    <w:rsid w:val="001230CC"/>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7145"/>
    <w:rsid w:val="00127234"/>
    <w:rsid w:val="00127768"/>
    <w:rsid w:val="00130AA7"/>
    <w:rsid w:val="00130AD2"/>
    <w:rsid w:val="00130F81"/>
    <w:rsid w:val="00131043"/>
    <w:rsid w:val="0013119F"/>
    <w:rsid w:val="001311CD"/>
    <w:rsid w:val="0013168D"/>
    <w:rsid w:val="0013172B"/>
    <w:rsid w:val="00131AE2"/>
    <w:rsid w:val="00132587"/>
    <w:rsid w:val="0013277F"/>
    <w:rsid w:val="00132889"/>
    <w:rsid w:val="00132BFF"/>
    <w:rsid w:val="00132C40"/>
    <w:rsid w:val="00132E42"/>
    <w:rsid w:val="001330E6"/>
    <w:rsid w:val="001333B9"/>
    <w:rsid w:val="00133544"/>
    <w:rsid w:val="00133C0D"/>
    <w:rsid w:val="00133C80"/>
    <w:rsid w:val="00134087"/>
    <w:rsid w:val="0013430C"/>
    <w:rsid w:val="00134C5F"/>
    <w:rsid w:val="00134CBA"/>
    <w:rsid w:val="00134CC7"/>
    <w:rsid w:val="00134FEB"/>
    <w:rsid w:val="0013514C"/>
    <w:rsid w:val="00136622"/>
    <w:rsid w:val="00136F94"/>
    <w:rsid w:val="0013718C"/>
    <w:rsid w:val="00137254"/>
    <w:rsid w:val="00137380"/>
    <w:rsid w:val="00137601"/>
    <w:rsid w:val="0013773B"/>
    <w:rsid w:val="00137A6A"/>
    <w:rsid w:val="00140081"/>
    <w:rsid w:val="001401E0"/>
    <w:rsid w:val="001403A5"/>
    <w:rsid w:val="001407F2"/>
    <w:rsid w:val="00140C37"/>
    <w:rsid w:val="00140E48"/>
    <w:rsid w:val="00141251"/>
    <w:rsid w:val="0014127C"/>
    <w:rsid w:val="0014192C"/>
    <w:rsid w:val="00141AC3"/>
    <w:rsid w:val="00141CA4"/>
    <w:rsid w:val="00141F4C"/>
    <w:rsid w:val="00141FE9"/>
    <w:rsid w:val="0014208F"/>
    <w:rsid w:val="0014214A"/>
    <w:rsid w:val="001425B7"/>
    <w:rsid w:val="001425E0"/>
    <w:rsid w:val="00142C39"/>
    <w:rsid w:val="001430F8"/>
    <w:rsid w:val="00143FD8"/>
    <w:rsid w:val="001444E0"/>
    <w:rsid w:val="00144713"/>
    <w:rsid w:val="001449B5"/>
    <w:rsid w:val="001449BC"/>
    <w:rsid w:val="00144D72"/>
    <w:rsid w:val="00145189"/>
    <w:rsid w:val="00145279"/>
    <w:rsid w:val="001454DE"/>
    <w:rsid w:val="001456BC"/>
    <w:rsid w:val="00145A2B"/>
    <w:rsid w:val="00145CF7"/>
    <w:rsid w:val="00145D14"/>
    <w:rsid w:val="00145DBB"/>
    <w:rsid w:val="00145E9F"/>
    <w:rsid w:val="001463EF"/>
    <w:rsid w:val="00146E39"/>
    <w:rsid w:val="00146EFA"/>
    <w:rsid w:val="001470AD"/>
    <w:rsid w:val="0014728F"/>
    <w:rsid w:val="00147383"/>
    <w:rsid w:val="0014744E"/>
    <w:rsid w:val="001474D6"/>
    <w:rsid w:val="001475EA"/>
    <w:rsid w:val="001504A2"/>
    <w:rsid w:val="0015063E"/>
    <w:rsid w:val="00150904"/>
    <w:rsid w:val="0015098D"/>
    <w:rsid w:val="00150B80"/>
    <w:rsid w:val="00150B8A"/>
    <w:rsid w:val="00150D7D"/>
    <w:rsid w:val="00150F51"/>
    <w:rsid w:val="00151174"/>
    <w:rsid w:val="00151273"/>
    <w:rsid w:val="001513F2"/>
    <w:rsid w:val="0015168B"/>
    <w:rsid w:val="001518B3"/>
    <w:rsid w:val="0015199A"/>
    <w:rsid w:val="00151E12"/>
    <w:rsid w:val="00152192"/>
    <w:rsid w:val="00152219"/>
    <w:rsid w:val="0015233D"/>
    <w:rsid w:val="00152533"/>
    <w:rsid w:val="00152854"/>
    <w:rsid w:val="00152913"/>
    <w:rsid w:val="00152AAB"/>
    <w:rsid w:val="00152C4D"/>
    <w:rsid w:val="00152E11"/>
    <w:rsid w:val="00152EA4"/>
    <w:rsid w:val="0015340D"/>
    <w:rsid w:val="00153552"/>
    <w:rsid w:val="00153698"/>
    <w:rsid w:val="001536A5"/>
    <w:rsid w:val="00153F2C"/>
    <w:rsid w:val="00154299"/>
    <w:rsid w:val="00154945"/>
    <w:rsid w:val="001549DA"/>
    <w:rsid w:val="00154A18"/>
    <w:rsid w:val="00154D5E"/>
    <w:rsid w:val="001552EF"/>
    <w:rsid w:val="00155706"/>
    <w:rsid w:val="00155720"/>
    <w:rsid w:val="001559D9"/>
    <w:rsid w:val="00155B33"/>
    <w:rsid w:val="00156484"/>
    <w:rsid w:val="0015648A"/>
    <w:rsid w:val="00156B36"/>
    <w:rsid w:val="00156DCC"/>
    <w:rsid w:val="00157044"/>
    <w:rsid w:val="0015719E"/>
    <w:rsid w:val="001572FF"/>
    <w:rsid w:val="00157634"/>
    <w:rsid w:val="00157886"/>
    <w:rsid w:val="00157C7C"/>
    <w:rsid w:val="00157E66"/>
    <w:rsid w:val="00160052"/>
    <w:rsid w:val="00160331"/>
    <w:rsid w:val="001608BF"/>
    <w:rsid w:val="001608C6"/>
    <w:rsid w:val="00160942"/>
    <w:rsid w:val="00160B55"/>
    <w:rsid w:val="00160D0B"/>
    <w:rsid w:val="00160F79"/>
    <w:rsid w:val="00161504"/>
    <w:rsid w:val="001620FE"/>
    <w:rsid w:val="0016254B"/>
    <w:rsid w:val="00162574"/>
    <w:rsid w:val="00162593"/>
    <w:rsid w:val="00162853"/>
    <w:rsid w:val="001628DC"/>
    <w:rsid w:val="0016299A"/>
    <w:rsid w:val="00162A8A"/>
    <w:rsid w:val="00162B30"/>
    <w:rsid w:val="00162C4C"/>
    <w:rsid w:val="00163859"/>
    <w:rsid w:val="001639E5"/>
    <w:rsid w:val="00163FEB"/>
    <w:rsid w:val="001640B0"/>
    <w:rsid w:val="00164339"/>
    <w:rsid w:val="00164452"/>
    <w:rsid w:val="0016460F"/>
    <w:rsid w:val="00164868"/>
    <w:rsid w:val="0016486E"/>
    <w:rsid w:val="00164A1B"/>
    <w:rsid w:val="001652D3"/>
    <w:rsid w:val="001653DB"/>
    <w:rsid w:val="00165493"/>
    <w:rsid w:val="00165A36"/>
    <w:rsid w:val="00165AAA"/>
    <w:rsid w:val="00166051"/>
    <w:rsid w:val="00166097"/>
    <w:rsid w:val="0016678A"/>
    <w:rsid w:val="00166C7B"/>
    <w:rsid w:val="00166EB8"/>
    <w:rsid w:val="00167015"/>
    <w:rsid w:val="001673BC"/>
    <w:rsid w:val="0016742A"/>
    <w:rsid w:val="001676D1"/>
    <w:rsid w:val="0016773F"/>
    <w:rsid w:val="00167A4F"/>
    <w:rsid w:val="00167B50"/>
    <w:rsid w:val="00167C22"/>
    <w:rsid w:val="00167D11"/>
    <w:rsid w:val="00167D5A"/>
    <w:rsid w:val="001706C2"/>
    <w:rsid w:val="0017099D"/>
    <w:rsid w:val="00170F2E"/>
    <w:rsid w:val="00171FCC"/>
    <w:rsid w:val="00172166"/>
    <w:rsid w:val="0017242E"/>
    <w:rsid w:val="001726B1"/>
    <w:rsid w:val="001727ED"/>
    <w:rsid w:val="00172918"/>
    <w:rsid w:val="00172C27"/>
    <w:rsid w:val="00172CD8"/>
    <w:rsid w:val="00173020"/>
    <w:rsid w:val="00173261"/>
    <w:rsid w:val="00173DA2"/>
    <w:rsid w:val="00173DE2"/>
    <w:rsid w:val="00174035"/>
    <w:rsid w:val="0017437D"/>
    <w:rsid w:val="001746BC"/>
    <w:rsid w:val="00174CE5"/>
    <w:rsid w:val="00174CE8"/>
    <w:rsid w:val="0017505E"/>
    <w:rsid w:val="001753F8"/>
    <w:rsid w:val="00175420"/>
    <w:rsid w:val="001757A7"/>
    <w:rsid w:val="00175844"/>
    <w:rsid w:val="0017599C"/>
    <w:rsid w:val="00175C95"/>
    <w:rsid w:val="00175CC7"/>
    <w:rsid w:val="001761CB"/>
    <w:rsid w:val="0017699D"/>
    <w:rsid w:val="00176DF0"/>
    <w:rsid w:val="00176E2B"/>
    <w:rsid w:val="001778F4"/>
    <w:rsid w:val="00177981"/>
    <w:rsid w:val="00177AB4"/>
    <w:rsid w:val="00177D01"/>
    <w:rsid w:val="00177EAA"/>
    <w:rsid w:val="0018011F"/>
    <w:rsid w:val="00180294"/>
    <w:rsid w:val="001805D5"/>
    <w:rsid w:val="00180C27"/>
    <w:rsid w:val="00180CCC"/>
    <w:rsid w:val="00180F97"/>
    <w:rsid w:val="001811B9"/>
    <w:rsid w:val="0018120D"/>
    <w:rsid w:val="00181267"/>
    <w:rsid w:val="001812A5"/>
    <w:rsid w:val="001812B7"/>
    <w:rsid w:val="00181381"/>
    <w:rsid w:val="0018141C"/>
    <w:rsid w:val="0018147D"/>
    <w:rsid w:val="0018162C"/>
    <w:rsid w:val="00181A7A"/>
    <w:rsid w:val="00181C40"/>
    <w:rsid w:val="00182185"/>
    <w:rsid w:val="00182191"/>
    <w:rsid w:val="001824F3"/>
    <w:rsid w:val="001825E0"/>
    <w:rsid w:val="001829E4"/>
    <w:rsid w:val="00182B2D"/>
    <w:rsid w:val="00182E64"/>
    <w:rsid w:val="00183057"/>
    <w:rsid w:val="0018341E"/>
    <w:rsid w:val="00183434"/>
    <w:rsid w:val="0018399A"/>
    <w:rsid w:val="00183BCA"/>
    <w:rsid w:val="0018410C"/>
    <w:rsid w:val="00184257"/>
    <w:rsid w:val="00184518"/>
    <w:rsid w:val="00184ADE"/>
    <w:rsid w:val="00184C5D"/>
    <w:rsid w:val="00184FE8"/>
    <w:rsid w:val="0018512B"/>
    <w:rsid w:val="00185549"/>
    <w:rsid w:val="0018584D"/>
    <w:rsid w:val="00185DE4"/>
    <w:rsid w:val="0018635E"/>
    <w:rsid w:val="001864B8"/>
    <w:rsid w:val="0018667D"/>
    <w:rsid w:val="00186775"/>
    <w:rsid w:val="001867A7"/>
    <w:rsid w:val="00186AF2"/>
    <w:rsid w:val="00186C21"/>
    <w:rsid w:val="00186ECD"/>
    <w:rsid w:val="00186EE3"/>
    <w:rsid w:val="00186F79"/>
    <w:rsid w:val="00187351"/>
    <w:rsid w:val="00187CE6"/>
    <w:rsid w:val="00187D7F"/>
    <w:rsid w:val="0019021D"/>
    <w:rsid w:val="0019024C"/>
    <w:rsid w:val="001903E5"/>
    <w:rsid w:val="0019124D"/>
    <w:rsid w:val="00191347"/>
    <w:rsid w:val="00191924"/>
    <w:rsid w:val="00191959"/>
    <w:rsid w:val="00191D45"/>
    <w:rsid w:val="0019232C"/>
    <w:rsid w:val="00192498"/>
    <w:rsid w:val="001924BD"/>
    <w:rsid w:val="00192567"/>
    <w:rsid w:val="00192B6A"/>
    <w:rsid w:val="00192CAB"/>
    <w:rsid w:val="00193039"/>
    <w:rsid w:val="00193093"/>
    <w:rsid w:val="0019321B"/>
    <w:rsid w:val="00193734"/>
    <w:rsid w:val="0019406B"/>
    <w:rsid w:val="001941DE"/>
    <w:rsid w:val="00194309"/>
    <w:rsid w:val="00194A2E"/>
    <w:rsid w:val="00194B37"/>
    <w:rsid w:val="00194F13"/>
    <w:rsid w:val="00195A9B"/>
    <w:rsid w:val="00195B84"/>
    <w:rsid w:val="001966A3"/>
    <w:rsid w:val="0019677B"/>
    <w:rsid w:val="00196B64"/>
    <w:rsid w:val="00196B92"/>
    <w:rsid w:val="00196CCC"/>
    <w:rsid w:val="00197275"/>
    <w:rsid w:val="0019741E"/>
    <w:rsid w:val="001976D9"/>
    <w:rsid w:val="00197AE8"/>
    <w:rsid w:val="001A001B"/>
    <w:rsid w:val="001A00A7"/>
    <w:rsid w:val="001A00D1"/>
    <w:rsid w:val="001A0282"/>
    <w:rsid w:val="001A06AF"/>
    <w:rsid w:val="001A0706"/>
    <w:rsid w:val="001A07CF"/>
    <w:rsid w:val="001A11D6"/>
    <w:rsid w:val="001A126B"/>
    <w:rsid w:val="001A13F5"/>
    <w:rsid w:val="001A163B"/>
    <w:rsid w:val="001A16B3"/>
    <w:rsid w:val="001A19B1"/>
    <w:rsid w:val="001A1DD8"/>
    <w:rsid w:val="001A1E01"/>
    <w:rsid w:val="001A2236"/>
    <w:rsid w:val="001A31E4"/>
    <w:rsid w:val="001A3771"/>
    <w:rsid w:val="001A39B9"/>
    <w:rsid w:val="001A3F28"/>
    <w:rsid w:val="001A40C4"/>
    <w:rsid w:val="001A4487"/>
    <w:rsid w:val="001A449B"/>
    <w:rsid w:val="001A4943"/>
    <w:rsid w:val="001A4AD3"/>
    <w:rsid w:val="001A5109"/>
    <w:rsid w:val="001A518D"/>
    <w:rsid w:val="001A5228"/>
    <w:rsid w:val="001A54AC"/>
    <w:rsid w:val="001A56AE"/>
    <w:rsid w:val="001A590A"/>
    <w:rsid w:val="001A5ABD"/>
    <w:rsid w:val="001A5ED6"/>
    <w:rsid w:val="001A5EF9"/>
    <w:rsid w:val="001A5F1C"/>
    <w:rsid w:val="001A6339"/>
    <w:rsid w:val="001A63C0"/>
    <w:rsid w:val="001A6475"/>
    <w:rsid w:val="001A64D7"/>
    <w:rsid w:val="001A67A7"/>
    <w:rsid w:val="001A685A"/>
    <w:rsid w:val="001A6AF5"/>
    <w:rsid w:val="001A6EF2"/>
    <w:rsid w:val="001A709B"/>
    <w:rsid w:val="001A73A2"/>
    <w:rsid w:val="001A7591"/>
    <w:rsid w:val="001A7681"/>
    <w:rsid w:val="001A77BB"/>
    <w:rsid w:val="001A77F6"/>
    <w:rsid w:val="001A7B21"/>
    <w:rsid w:val="001A7E04"/>
    <w:rsid w:val="001B01F7"/>
    <w:rsid w:val="001B03F3"/>
    <w:rsid w:val="001B0560"/>
    <w:rsid w:val="001B0720"/>
    <w:rsid w:val="001B099B"/>
    <w:rsid w:val="001B09F3"/>
    <w:rsid w:val="001B0A9E"/>
    <w:rsid w:val="001B0B3E"/>
    <w:rsid w:val="001B0B81"/>
    <w:rsid w:val="001B0C11"/>
    <w:rsid w:val="001B0CB6"/>
    <w:rsid w:val="001B0E20"/>
    <w:rsid w:val="001B1170"/>
    <w:rsid w:val="001B1442"/>
    <w:rsid w:val="001B1758"/>
    <w:rsid w:val="001B179B"/>
    <w:rsid w:val="001B1804"/>
    <w:rsid w:val="001B1E97"/>
    <w:rsid w:val="001B1F07"/>
    <w:rsid w:val="001B2127"/>
    <w:rsid w:val="001B2431"/>
    <w:rsid w:val="001B25A2"/>
    <w:rsid w:val="001B289F"/>
    <w:rsid w:val="001B29C1"/>
    <w:rsid w:val="001B29FB"/>
    <w:rsid w:val="001B2FB9"/>
    <w:rsid w:val="001B31F8"/>
    <w:rsid w:val="001B3202"/>
    <w:rsid w:val="001B331D"/>
    <w:rsid w:val="001B3411"/>
    <w:rsid w:val="001B3A6B"/>
    <w:rsid w:val="001B3D18"/>
    <w:rsid w:val="001B402F"/>
    <w:rsid w:val="001B4171"/>
    <w:rsid w:val="001B42B5"/>
    <w:rsid w:val="001B46D1"/>
    <w:rsid w:val="001B4A84"/>
    <w:rsid w:val="001B5636"/>
    <w:rsid w:val="001B5A98"/>
    <w:rsid w:val="001B5C73"/>
    <w:rsid w:val="001B5FEE"/>
    <w:rsid w:val="001B6061"/>
    <w:rsid w:val="001B60A3"/>
    <w:rsid w:val="001B62FE"/>
    <w:rsid w:val="001B6BFD"/>
    <w:rsid w:val="001B6FBB"/>
    <w:rsid w:val="001B71D8"/>
    <w:rsid w:val="001B7977"/>
    <w:rsid w:val="001B7A5F"/>
    <w:rsid w:val="001B7D83"/>
    <w:rsid w:val="001B7DAE"/>
    <w:rsid w:val="001B7DB3"/>
    <w:rsid w:val="001C04B3"/>
    <w:rsid w:val="001C07D0"/>
    <w:rsid w:val="001C0CC7"/>
    <w:rsid w:val="001C0E6B"/>
    <w:rsid w:val="001C0FB6"/>
    <w:rsid w:val="001C17ED"/>
    <w:rsid w:val="001C1B7F"/>
    <w:rsid w:val="001C1C27"/>
    <w:rsid w:val="001C1D95"/>
    <w:rsid w:val="001C29EC"/>
    <w:rsid w:val="001C2B81"/>
    <w:rsid w:val="001C2BFA"/>
    <w:rsid w:val="001C353B"/>
    <w:rsid w:val="001C36CD"/>
    <w:rsid w:val="001C3A9E"/>
    <w:rsid w:val="001C3BCF"/>
    <w:rsid w:val="001C4252"/>
    <w:rsid w:val="001C4381"/>
    <w:rsid w:val="001C443F"/>
    <w:rsid w:val="001C462B"/>
    <w:rsid w:val="001C46BE"/>
    <w:rsid w:val="001C4807"/>
    <w:rsid w:val="001C4F2F"/>
    <w:rsid w:val="001C5090"/>
    <w:rsid w:val="001C5264"/>
    <w:rsid w:val="001C532F"/>
    <w:rsid w:val="001C53DF"/>
    <w:rsid w:val="001C616A"/>
    <w:rsid w:val="001C617C"/>
    <w:rsid w:val="001C630D"/>
    <w:rsid w:val="001C64AA"/>
    <w:rsid w:val="001C6625"/>
    <w:rsid w:val="001C6642"/>
    <w:rsid w:val="001C6A51"/>
    <w:rsid w:val="001C6C27"/>
    <w:rsid w:val="001C6CEE"/>
    <w:rsid w:val="001C6F2A"/>
    <w:rsid w:val="001C7077"/>
    <w:rsid w:val="001C7190"/>
    <w:rsid w:val="001C723A"/>
    <w:rsid w:val="001C7335"/>
    <w:rsid w:val="001C757B"/>
    <w:rsid w:val="001D0038"/>
    <w:rsid w:val="001D00A5"/>
    <w:rsid w:val="001D045A"/>
    <w:rsid w:val="001D0925"/>
    <w:rsid w:val="001D0A36"/>
    <w:rsid w:val="001D0AAD"/>
    <w:rsid w:val="001D11D5"/>
    <w:rsid w:val="001D147F"/>
    <w:rsid w:val="001D17A2"/>
    <w:rsid w:val="001D2238"/>
    <w:rsid w:val="001D275C"/>
    <w:rsid w:val="001D2857"/>
    <w:rsid w:val="001D2A78"/>
    <w:rsid w:val="001D2E17"/>
    <w:rsid w:val="001D2E91"/>
    <w:rsid w:val="001D30D0"/>
    <w:rsid w:val="001D3113"/>
    <w:rsid w:val="001D32EA"/>
    <w:rsid w:val="001D3437"/>
    <w:rsid w:val="001D3555"/>
    <w:rsid w:val="001D359E"/>
    <w:rsid w:val="001D37F3"/>
    <w:rsid w:val="001D3A09"/>
    <w:rsid w:val="001D3C56"/>
    <w:rsid w:val="001D3D73"/>
    <w:rsid w:val="001D4581"/>
    <w:rsid w:val="001D46A5"/>
    <w:rsid w:val="001D52BA"/>
    <w:rsid w:val="001D5E98"/>
    <w:rsid w:val="001D5F06"/>
    <w:rsid w:val="001D5F85"/>
    <w:rsid w:val="001D6093"/>
    <w:rsid w:val="001D6149"/>
    <w:rsid w:val="001D616E"/>
    <w:rsid w:val="001D6598"/>
    <w:rsid w:val="001D689D"/>
    <w:rsid w:val="001D6B05"/>
    <w:rsid w:val="001D6DED"/>
    <w:rsid w:val="001D7077"/>
    <w:rsid w:val="001D7113"/>
    <w:rsid w:val="001D7A63"/>
    <w:rsid w:val="001D7BE9"/>
    <w:rsid w:val="001D7BEE"/>
    <w:rsid w:val="001D7F69"/>
    <w:rsid w:val="001E015B"/>
    <w:rsid w:val="001E05E0"/>
    <w:rsid w:val="001E0FCD"/>
    <w:rsid w:val="001E1853"/>
    <w:rsid w:val="001E21D3"/>
    <w:rsid w:val="001E22A6"/>
    <w:rsid w:val="001E23DF"/>
    <w:rsid w:val="001E2523"/>
    <w:rsid w:val="001E259E"/>
    <w:rsid w:val="001E25D6"/>
    <w:rsid w:val="001E27CE"/>
    <w:rsid w:val="001E2927"/>
    <w:rsid w:val="001E2ABA"/>
    <w:rsid w:val="001E2AEE"/>
    <w:rsid w:val="001E2D71"/>
    <w:rsid w:val="001E3106"/>
    <w:rsid w:val="001E310E"/>
    <w:rsid w:val="001E35D5"/>
    <w:rsid w:val="001E38D5"/>
    <w:rsid w:val="001E390B"/>
    <w:rsid w:val="001E3B4B"/>
    <w:rsid w:val="001E3ED4"/>
    <w:rsid w:val="001E3F9C"/>
    <w:rsid w:val="001E4413"/>
    <w:rsid w:val="001E4AE7"/>
    <w:rsid w:val="001E4C61"/>
    <w:rsid w:val="001E4D98"/>
    <w:rsid w:val="001E5A48"/>
    <w:rsid w:val="001E5DBC"/>
    <w:rsid w:val="001E604E"/>
    <w:rsid w:val="001E67F7"/>
    <w:rsid w:val="001E6A17"/>
    <w:rsid w:val="001E6C92"/>
    <w:rsid w:val="001E6F32"/>
    <w:rsid w:val="001E6F91"/>
    <w:rsid w:val="001E7172"/>
    <w:rsid w:val="001E722E"/>
    <w:rsid w:val="001E72C4"/>
    <w:rsid w:val="001E7332"/>
    <w:rsid w:val="001E7502"/>
    <w:rsid w:val="001E75EC"/>
    <w:rsid w:val="001E7B23"/>
    <w:rsid w:val="001E7DFF"/>
    <w:rsid w:val="001E7EBD"/>
    <w:rsid w:val="001E7F55"/>
    <w:rsid w:val="001F0263"/>
    <w:rsid w:val="001F0766"/>
    <w:rsid w:val="001F0A8C"/>
    <w:rsid w:val="001F0A95"/>
    <w:rsid w:val="001F0C35"/>
    <w:rsid w:val="001F0ED6"/>
    <w:rsid w:val="001F15F4"/>
    <w:rsid w:val="001F170F"/>
    <w:rsid w:val="001F18A8"/>
    <w:rsid w:val="001F1EFB"/>
    <w:rsid w:val="001F2333"/>
    <w:rsid w:val="001F234F"/>
    <w:rsid w:val="001F319B"/>
    <w:rsid w:val="001F31F3"/>
    <w:rsid w:val="001F342C"/>
    <w:rsid w:val="001F3FCE"/>
    <w:rsid w:val="001F466A"/>
    <w:rsid w:val="001F47A5"/>
    <w:rsid w:val="001F497A"/>
    <w:rsid w:val="001F4B51"/>
    <w:rsid w:val="001F4F64"/>
    <w:rsid w:val="001F5210"/>
    <w:rsid w:val="001F5215"/>
    <w:rsid w:val="001F5218"/>
    <w:rsid w:val="001F52ED"/>
    <w:rsid w:val="001F5C16"/>
    <w:rsid w:val="001F5CD3"/>
    <w:rsid w:val="001F6134"/>
    <w:rsid w:val="001F6174"/>
    <w:rsid w:val="001F64BC"/>
    <w:rsid w:val="001F6B80"/>
    <w:rsid w:val="001F6CBB"/>
    <w:rsid w:val="001F71B5"/>
    <w:rsid w:val="001F7460"/>
    <w:rsid w:val="001F7534"/>
    <w:rsid w:val="001F7604"/>
    <w:rsid w:val="001F7C33"/>
    <w:rsid w:val="001F7D30"/>
    <w:rsid w:val="001F7DBC"/>
    <w:rsid w:val="002004C8"/>
    <w:rsid w:val="002005ED"/>
    <w:rsid w:val="00200635"/>
    <w:rsid w:val="002007C3"/>
    <w:rsid w:val="00200EC2"/>
    <w:rsid w:val="00201019"/>
    <w:rsid w:val="00201031"/>
    <w:rsid w:val="00201071"/>
    <w:rsid w:val="00201910"/>
    <w:rsid w:val="00201917"/>
    <w:rsid w:val="0020279C"/>
    <w:rsid w:val="00202AC0"/>
    <w:rsid w:val="00202EDA"/>
    <w:rsid w:val="0020329F"/>
    <w:rsid w:val="002032DB"/>
    <w:rsid w:val="002034CA"/>
    <w:rsid w:val="002036EA"/>
    <w:rsid w:val="00203C4B"/>
    <w:rsid w:val="002042FB"/>
    <w:rsid w:val="00204497"/>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C9"/>
    <w:rsid w:val="00207066"/>
    <w:rsid w:val="0020716C"/>
    <w:rsid w:val="0020731C"/>
    <w:rsid w:val="00207406"/>
    <w:rsid w:val="00207411"/>
    <w:rsid w:val="00207B1B"/>
    <w:rsid w:val="00207B3A"/>
    <w:rsid w:val="0021004A"/>
    <w:rsid w:val="0021008D"/>
    <w:rsid w:val="00210406"/>
    <w:rsid w:val="00210641"/>
    <w:rsid w:val="00210B9E"/>
    <w:rsid w:val="00210CD1"/>
    <w:rsid w:val="00210E21"/>
    <w:rsid w:val="00210E61"/>
    <w:rsid w:val="002113A6"/>
    <w:rsid w:val="0021177A"/>
    <w:rsid w:val="00211BAF"/>
    <w:rsid w:val="00211DD4"/>
    <w:rsid w:val="0021256D"/>
    <w:rsid w:val="00212623"/>
    <w:rsid w:val="0021268D"/>
    <w:rsid w:val="002129E4"/>
    <w:rsid w:val="002129E9"/>
    <w:rsid w:val="00212ACD"/>
    <w:rsid w:val="00212B59"/>
    <w:rsid w:val="002132F3"/>
    <w:rsid w:val="002137D6"/>
    <w:rsid w:val="00213828"/>
    <w:rsid w:val="00213C4D"/>
    <w:rsid w:val="00214442"/>
    <w:rsid w:val="00214A4B"/>
    <w:rsid w:val="00214C06"/>
    <w:rsid w:val="0021502C"/>
    <w:rsid w:val="002153D3"/>
    <w:rsid w:val="00215410"/>
    <w:rsid w:val="0021563F"/>
    <w:rsid w:val="0021598C"/>
    <w:rsid w:val="00215A3F"/>
    <w:rsid w:val="00215EBF"/>
    <w:rsid w:val="00215F46"/>
    <w:rsid w:val="00216651"/>
    <w:rsid w:val="00216AAE"/>
    <w:rsid w:val="00216CB9"/>
    <w:rsid w:val="00216D47"/>
    <w:rsid w:val="002172BE"/>
    <w:rsid w:val="002177DA"/>
    <w:rsid w:val="0021789B"/>
    <w:rsid w:val="00217A07"/>
    <w:rsid w:val="00217BBA"/>
    <w:rsid w:val="00217C07"/>
    <w:rsid w:val="00217C24"/>
    <w:rsid w:val="00220006"/>
    <w:rsid w:val="0022041C"/>
    <w:rsid w:val="002205DE"/>
    <w:rsid w:val="002207C3"/>
    <w:rsid w:val="00220E62"/>
    <w:rsid w:val="002213B2"/>
    <w:rsid w:val="00221454"/>
    <w:rsid w:val="0022151C"/>
    <w:rsid w:val="0022176A"/>
    <w:rsid w:val="0022208B"/>
    <w:rsid w:val="002224E1"/>
    <w:rsid w:val="002224F0"/>
    <w:rsid w:val="002227D3"/>
    <w:rsid w:val="00222BA7"/>
    <w:rsid w:val="00222C64"/>
    <w:rsid w:val="00222C88"/>
    <w:rsid w:val="002232A0"/>
    <w:rsid w:val="00223578"/>
    <w:rsid w:val="002236BA"/>
    <w:rsid w:val="00223746"/>
    <w:rsid w:val="00223E27"/>
    <w:rsid w:val="00224094"/>
    <w:rsid w:val="002240B4"/>
    <w:rsid w:val="002240CD"/>
    <w:rsid w:val="00224220"/>
    <w:rsid w:val="002243F4"/>
    <w:rsid w:val="002245F6"/>
    <w:rsid w:val="00224BDD"/>
    <w:rsid w:val="00224BE6"/>
    <w:rsid w:val="00224EED"/>
    <w:rsid w:val="00225083"/>
    <w:rsid w:val="00225631"/>
    <w:rsid w:val="00225E5A"/>
    <w:rsid w:val="0022613B"/>
    <w:rsid w:val="002267B2"/>
    <w:rsid w:val="00226994"/>
    <w:rsid w:val="00226C82"/>
    <w:rsid w:val="00226D16"/>
    <w:rsid w:val="002272D5"/>
    <w:rsid w:val="00227929"/>
    <w:rsid w:val="00227D97"/>
    <w:rsid w:val="00227D98"/>
    <w:rsid w:val="00230B81"/>
    <w:rsid w:val="00230C7B"/>
    <w:rsid w:val="0023117A"/>
    <w:rsid w:val="002313CB"/>
    <w:rsid w:val="00231673"/>
    <w:rsid w:val="00231945"/>
    <w:rsid w:val="00231F35"/>
    <w:rsid w:val="0023221F"/>
    <w:rsid w:val="002322A2"/>
    <w:rsid w:val="0023276B"/>
    <w:rsid w:val="00232961"/>
    <w:rsid w:val="00232B53"/>
    <w:rsid w:val="002332C6"/>
    <w:rsid w:val="0023338E"/>
    <w:rsid w:val="0023339D"/>
    <w:rsid w:val="00233585"/>
    <w:rsid w:val="00233988"/>
    <w:rsid w:val="0023407F"/>
    <w:rsid w:val="002341A9"/>
    <w:rsid w:val="00234553"/>
    <w:rsid w:val="0023489C"/>
    <w:rsid w:val="00234B85"/>
    <w:rsid w:val="00234D07"/>
    <w:rsid w:val="00234F1A"/>
    <w:rsid w:val="0023524F"/>
    <w:rsid w:val="00235393"/>
    <w:rsid w:val="00235636"/>
    <w:rsid w:val="0023586F"/>
    <w:rsid w:val="00235A9C"/>
    <w:rsid w:val="00235AB0"/>
    <w:rsid w:val="00235C33"/>
    <w:rsid w:val="0023608C"/>
    <w:rsid w:val="002362C8"/>
    <w:rsid w:val="002362F5"/>
    <w:rsid w:val="00236354"/>
    <w:rsid w:val="0023698F"/>
    <w:rsid w:val="00236A0C"/>
    <w:rsid w:val="00236B0D"/>
    <w:rsid w:val="00236E22"/>
    <w:rsid w:val="00236F2B"/>
    <w:rsid w:val="00237976"/>
    <w:rsid w:val="00237B8B"/>
    <w:rsid w:val="0024039F"/>
    <w:rsid w:val="0024053D"/>
    <w:rsid w:val="0024054A"/>
    <w:rsid w:val="00240EB9"/>
    <w:rsid w:val="00240FE7"/>
    <w:rsid w:val="00241050"/>
    <w:rsid w:val="00241235"/>
    <w:rsid w:val="00241423"/>
    <w:rsid w:val="002415E8"/>
    <w:rsid w:val="00241C75"/>
    <w:rsid w:val="00241C9F"/>
    <w:rsid w:val="00242096"/>
    <w:rsid w:val="00242184"/>
    <w:rsid w:val="002425FD"/>
    <w:rsid w:val="00242716"/>
    <w:rsid w:val="00242718"/>
    <w:rsid w:val="00242870"/>
    <w:rsid w:val="002432CA"/>
    <w:rsid w:val="00243849"/>
    <w:rsid w:val="00243C50"/>
    <w:rsid w:val="00243C90"/>
    <w:rsid w:val="00243F13"/>
    <w:rsid w:val="00244303"/>
    <w:rsid w:val="002445F8"/>
    <w:rsid w:val="00244B8A"/>
    <w:rsid w:val="00244BFD"/>
    <w:rsid w:val="00244D77"/>
    <w:rsid w:val="00244EB7"/>
    <w:rsid w:val="002451ED"/>
    <w:rsid w:val="00245449"/>
    <w:rsid w:val="002458EA"/>
    <w:rsid w:val="00245AA8"/>
    <w:rsid w:val="00245C4F"/>
    <w:rsid w:val="0024620A"/>
    <w:rsid w:val="002462BF"/>
    <w:rsid w:val="002466F1"/>
    <w:rsid w:val="00246892"/>
    <w:rsid w:val="00246B02"/>
    <w:rsid w:val="00247021"/>
    <w:rsid w:val="002477F0"/>
    <w:rsid w:val="00247DC9"/>
    <w:rsid w:val="00247FD3"/>
    <w:rsid w:val="002503B8"/>
    <w:rsid w:val="002506D0"/>
    <w:rsid w:val="002509F5"/>
    <w:rsid w:val="00250AAB"/>
    <w:rsid w:val="00250C9E"/>
    <w:rsid w:val="0025174C"/>
    <w:rsid w:val="00251864"/>
    <w:rsid w:val="00251C04"/>
    <w:rsid w:val="0025200C"/>
    <w:rsid w:val="00252286"/>
    <w:rsid w:val="0025271A"/>
    <w:rsid w:val="0025276F"/>
    <w:rsid w:val="00252AA1"/>
    <w:rsid w:val="00253050"/>
    <w:rsid w:val="002536B8"/>
    <w:rsid w:val="002537B9"/>
    <w:rsid w:val="00253904"/>
    <w:rsid w:val="00254361"/>
    <w:rsid w:val="00254623"/>
    <w:rsid w:val="0025492D"/>
    <w:rsid w:val="00254B6C"/>
    <w:rsid w:val="002550A4"/>
    <w:rsid w:val="00255CC2"/>
    <w:rsid w:val="00255EF3"/>
    <w:rsid w:val="0025608C"/>
    <w:rsid w:val="002563F3"/>
    <w:rsid w:val="002565BB"/>
    <w:rsid w:val="00256761"/>
    <w:rsid w:val="00256F8B"/>
    <w:rsid w:val="00257099"/>
    <w:rsid w:val="00257167"/>
    <w:rsid w:val="00257A58"/>
    <w:rsid w:val="002602F4"/>
    <w:rsid w:val="00260313"/>
    <w:rsid w:val="00260839"/>
    <w:rsid w:val="0026089F"/>
    <w:rsid w:val="0026092F"/>
    <w:rsid w:val="0026097C"/>
    <w:rsid w:val="00260A97"/>
    <w:rsid w:val="00260B77"/>
    <w:rsid w:val="00260DA5"/>
    <w:rsid w:val="00261165"/>
    <w:rsid w:val="00261243"/>
    <w:rsid w:val="00261634"/>
    <w:rsid w:val="00261C83"/>
    <w:rsid w:val="00261CC3"/>
    <w:rsid w:val="00261D27"/>
    <w:rsid w:val="00262224"/>
    <w:rsid w:val="00262354"/>
    <w:rsid w:val="0026282C"/>
    <w:rsid w:val="00262B23"/>
    <w:rsid w:val="002630E8"/>
    <w:rsid w:val="00263910"/>
    <w:rsid w:val="00263B60"/>
    <w:rsid w:val="00263CBB"/>
    <w:rsid w:val="00263F7F"/>
    <w:rsid w:val="0026439A"/>
    <w:rsid w:val="0026490E"/>
    <w:rsid w:val="0026495B"/>
    <w:rsid w:val="00264A6F"/>
    <w:rsid w:val="00264C93"/>
    <w:rsid w:val="00264D57"/>
    <w:rsid w:val="0026530E"/>
    <w:rsid w:val="002654B4"/>
    <w:rsid w:val="00265F07"/>
    <w:rsid w:val="00265F3B"/>
    <w:rsid w:val="0026625B"/>
    <w:rsid w:val="00266278"/>
    <w:rsid w:val="00266A8F"/>
    <w:rsid w:val="00266B76"/>
    <w:rsid w:val="00266C85"/>
    <w:rsid w:val="00267375"/>
    <w:rsid w:val="00267479"/>
    <w:rsid w:val="00267CC0"/>
    <w:rsid w:val="00267D23"/>
    <w:rsid w:val="00267D7C"/>
    <w:rsid w:val="00267DE0"/>
    <w:rsid w:val="00267F8C"/>
    <w:rsid w:val="00270581"/>
    <w:rsid w:val="00270776"/>
    <w:rsid w:val="00270B87"/>
    <w:rsid w:val="00270C7B"/>
    <w:rsid w:val="00270CB4"/>
    <w:rsid w:val="00270E3D"/>
    <w:rsid w:val="00270FBD"/>
    <w:rsid w:val="00271233"/>
    <w:rsid w:val="002713E8"/>
    <w:rsid w:val="00271639"/>
    <w:rsid w:val="00271740"/>
    <w:rsid w:val="00271B27"/>
    <w:rsid w:val="00271BC0"/>
    <w:rsid w:val="00271D0C"/>
    <w:rsid w:val="00271E1A"/>
    <w:rsid w:val="002729F9"/>
    <w:rsid w:val="00272E05"/>
    <w:rsid w:val="00272FE4"/>
    <w:rsid w:val="00273176"/>
    <w:rsid w:val="002731B8"/>
    <w:rsid w:val="002733D0"/>
    <w:rsid w:val="0027344C"/>
    <w:rsid w:val="002735C4"/>
    <w:rsid w:val="00273808"/>
    <w:rsid w:val="00273B0A"/>
    <w:rsid w:val="00273BF8"/>
    <w:rsid w:val="00273E01"/>
    <w:rsid w:val="00273F57"/>
    <w:rsid w:val="002740FA"/>
    <w:rsid w:val="0027452C"/>
    <w:rsid w:val="002745B2"/>
    <w:rsid w:val="002745DC"/>
    <w:rsid w:val="00274761"/>
    <w:rsid w:val="002747AD"/>
    <w:rsid w:val="00274ACF"/>
    <w:rsid w:val="00274B1B"/>
    <w:rsid w:val="00274B75"/>
    <w:rsid w:val="00274CFB"/>
    <w:rsid w:val="002751ED"/>
    <w:rsid w:val="002757F9"/>
    <w:rsid w:val="00275A0F"/>
    <w:rsid w:val="00275CBC"/>
    <w:rsid w:val="002760A7"/>
    <w:rsid w:val="002761D0"/>
    <w:rsid w:val="0027642B"/>
    <w:rsid w:val="0027669C"/>
    <w:rsid w:val="00276742"/>
    <w:rsid w:val="0027681A"/>
    <w:rsid w:val="002768E1"/>
    <w:rsid w:val="00276BBB"/>
    <w:rsid w:val="00276E2E"/>
    <w:rsid w:val="002771D1"/>
    <w:rsid w:val="0027786A"/>
    <w:rsid w:val="002779BF"/>
    <w:rsid w:val="00277B18"/>
    <w:rsid w:val="00277CD9"/>
    <w:rsid w:val="00280136"/>
    <w:rsid w:val="002807C9"/>
    <w:rsid w:val="00280E7A"/>
    <w:rsid w:val="00280ED7"/>
    <w:rsid w:val="00280F15"/>
    <w:rsid w:val="002810F1"/>
    <w:rsid w:val="002813A5"/>
    <w:rsid w:val="00281C38"/>
    <w:rsid w:val="00281CF2"/>
    <w:rsid w:val="0028238E"/>
    <w:rsid w:val="002826C9"/>
    <w:rsid w:val="00282730"/>
    <w:rsid w:val="002829A7"/>
    <w:rsid w:val="00282ED2"/>
    <w:rsid w:val="00282F89"/>
    <w:rsid w:val="0028362C"/>
    <w:rsid w:val="00283744"/>
    <w:rsid w:val="00283B0B"/>
    <w:rsid w:val="00283B5D"/>
    <w:rsid w:val="00283C67"/>
    <w:rsid w:val="00283E72"/>
    <w:rsid w:val="00283E88"/>
    <w:rsid w:val="00284144"/>
    <w:rsid w:val="00284429"/>
    <w:rsid w:val="0028448B"/>
    <w:rsid w:val="00284ACF"/>
    <w:rsid w:val="00284E34"/>
    <w:rsid w:val="002853F2"/>
    <w:rsid w:val="00285765"/>
    <w:rsid w:val="00285B9C"/>
    <w:rsid w:val="00285C3A"/>
    <w:rsid w:val="00286127"/>
    <w:rsid w:val="002861C7"/>
    <w:rsid w:val="0028666C"/>
    <w:rsid w:val="00286674"/>
    <w:rsid w:val="0028679B"/>
    <w:rsid w:val="00286CA0"/>
    <w:rsid w:val="00286FA7"/>
    <w:rsid w:val="002870F8"/>
    <w:rsid w:val="00287385"/>
    <w:rsid w:val="0028757A"/>
    <w:rsid w:val="002879F4"/>
    <w:rsid w:val="00287A63"/>
    <w:rsid w:val="00287A99"/>
    <w:rsid w:val="00287B7D"/>
    <w:rsid w:val="00287EEF"/>
    <w:rsid w:val="002907EA"/>
    <w:rsid w:val="00290CB0"/>
    <w:rsid w:val="00290DFD"/>
    <w:rsid w:val="00290E75"/>
    <w:rsid w:val="002912D2"/>
    <w:rsid w:val="00291614"/>
    <w:rsid w:val="0029161A"/>
    <w:rsid w:val="00291716"/>
    <w:rsid w:val="00291F05"/>
    <w:rsid w:val="00291F27"/>
    <w:rsid w:val="00291F40"/>
    <w:rsid w:val="002923BE"/>
    <w:rsid w:val="00292777"/>
    <w:rsid w:val="0029285A"/>
    <w:rsid w:val="00292C3A"/>
    <w:rsid w:val="00292DB4"/>
    <w:rsid w:val="00292FD4"/>
    <w:rsid w:val="00293208"/>
    <w:rsid w:val="00293366"/>
    <w:rsid w:val="00293564"/>
    <w:rsid w:val="002937AB"/>
    <w:rsid w:val="00293896"/>
    <w:rsid w:val="00293C07"/>
    <w:rsid w:val="00293CC9"/>
    <w:rsid w:val="00293D56"/>
    <w:rsid w:val="00293ED8"/>
    <w:rsid w:val="00293F6A"/>
    <w:rsid w:val="002940B4"/>
    <w:rsid w:val="002941F7"/>
    <w:rsid w:val="00294219"/>
    <w:rsid w:val="0029447F"/>
    <w:rsid w:val="002946BF"/>
    <w:rsid w:val="002946D2"/>
    <w:rsid w:val="00294C4B"/>
    <w:rsid w:val="002951F0"/>
    <w:rsid w:val="00295210"/>
    <w:rsid w:val="00295A83"/>
    <w:rsid w:val="00295F8F"/>
    <w:rsid w:val="00295FFB"/>
    <w:rsid w:val="0029609A"/>
    <w:rsid w:val="00296149"/>
    <w:rsid w:val="0029618D"/>
    <w:rsid w:val="002966F2"/>
    <w:rsid w:val="0029692B"/>
    <w:rsid w:val="00296A25"/>
    <w:rsid w:val="00297636"/>
    <w:rsid w:val="002976B0"/>
    <w:rsid w:val="002978B7"/>
    <w:rsid w:val="00297A45"/>
    <w:rsid w:val="00297B12"/>
    <w:rsid w:val="00297CD5"/>
    <w:rsid w:val="00297DB2"/>
    <w:rsid w:val="002A0298"/>
    <w:rsid w:val="002A054A"/>
    <w:rsid w:val="002A0876"/>
    <w:rsid w:val="002A0ADB"/>
    <w:rsid w:val="002A0FDC"/>
    <w:rsid w:val="002A10A5"/>
    <w:rsid w:val="002A12D6"/>
    <w:rsid w:val="002A13EE"/>
    <w:rsid w:val="002A154C"/>
    <w:rsid w:val="002A156A"/>
    <w:rsid w:val="002A1594"/>
    <w:rsid w:val="002A18A6"/>
    <w:rsid w:val="002A1A3E"/>
    <w:rsid w:val="002A1CE4"/>
    <w:rsid w:val="002A1F57"/>
    <w:rsid w:val="002A2736"/>
    <w:rsid w:val="002A2B28"/>
    <w:rsid w:val="002A2B42"/>
    <w:rsid w:val="002A2BAC"/>
    <w:rsid w:val="002A2CD9"/>
    <w:rsid w:val="002A303D"/>
    <w:rsid w:val="002A32AF"/>
    <w:rsid w:val="002A352A"/>
    <w:rsid w:val="002A3C7E"/>
    <w:rsid w:val="002A44E0"/>
    <w:rsid w:val="002A4B1A"/>
    <w:rsid w:val="002A50E5"/>
    <w:rsid w:val="002A550D"/>
    <w:rsid w:val="002A575C"/>
    <w:rsid w:val="002A6042"/>
    <w:rsid w:val="002A61AC"/>
    <w:rsid w:val="002A627C"/>
    <w:rsid w:val="002A6A2F"/>
    <w:rsid w:val="002A6FD7"/>
    <w:rsid w:val="002A7530"/>
    <w:rsid w:val="002A7A74"/>
    <w:rsid w:val="002A7F25"/>
    <w:rsid w:val="002A7FD6"/>
    <w:rsid w:val="002B015E"/>
    <w:rsid w:val="002B0415"/>
    <w:rsid w:val="002B0476"/>
    <w:rsid w:val="002B0B1A"/>
    <w:rsid w:val="002B0BD8"/>
    <w:rsid w:val="002B0D5F"/>
    <w:rsid w:val="002B0DAF"/>
    <w:rsid w:val="002B0F35"/>
    <w:rsid w:val="002B0F4A"/>
    <w:rsid w:val="002B0FD4"/>
    <w:rsid w:val="002B1776"/>
    <w:rsid w:val="002B1C51"/>
    <w:rsid w:val="002B1C66"/>
    <w:rsid w:val="002B283A"/>
    <w:rsid w:val="002B2865"/>
    <w:rsid w:val="002B2A94"/>
    <w:rsid w:val="002B2B19"/>
    <w:rsid w:val="002B2B5D"/>
    <w:rsid w:val="002B2C26"/>
    <w:rsid w:val="002B2FB8"/>
    <w:rsid w:val="002B3344"/>
    <w:rsid w:val="002B38D9"/>
    <w:rsid w:val="002B421E"/>
    <w:rsid w:val="002B4548"/>
    <w:rsid w:val="002B4B23"/>
    <w:rsid w:val="002B4C6E"/>
    <w:rsid w:val="002B4CEB"/>
    <w:rsid w:val="002B505C"/>
    <w:rsid w:val="002B50E8"/>
    <w:rsid w:val="002B5276"/>
    <w:rsid w:val="002B5304"/>
    <w:rsid w:val="002B55A1"/>
    <w:rsid w:val="002B564B"/>
    <w:rsid w:val="002B5764"/>
    <w:rsid w:val="002B58CE"/>
    <w:rsid w:val="002B5BE7"/>
    <w:rsid w:val="002B624B"/>
    <w:rsid w:val="002B62FA"/>
    <w:rsid w:val="002B663D"/>
    <w:rsid w:val="002B6877"/>
    <w:rsid w:val="002B69BD"/>
    <w:rsid w:val="002B6AB8"/>
    <w:rsid w:val="002B6CA6"/>
    <w:rsid w:val="002B6E59"/>
    <w:rsid w:val="002B6EA6"/>
    <w:rsid w:val="002B6F64"/>
    <w:rsid w:val="002B70D2"/>
    <w:rsid w:val="002B71DF"/>
    <w:rsid w:val="002B72A1"/>
    <w:rsid w:val="002B738A"/>
    <w:rsid w:val="002B7676"/>
    <w:rsid w:val="002B77AF"/>
    <w:rsid w:val="002B785F"/>
    <w:rsid w:val="002B78CB"/>
    <w:rsid w:val="002B7CB5"/>
    <w:rsid w:val="002B7EAC"/>
    <w:rsid w:val="002C0194"/>
    <w:rsid w:val="002C040B"/>
    <w:rsid w:val="002C085B"/>
    <w:rsid w:val="002C12E3"/>
    <w:rsid w:val="002C12E7"/>
    <w:rsid w:val="002C15B4"/>
    <w:rsid w:val="002C189C"/>
    <w:rsid w:val="002C1952"/>
    <w:rsid w:val="002C1C2B"/>
    <w:rsid w:val="002C1CFB"/>
    <w:rsid w:val="002C1E09"/>
    <w:rsid w:val="002C1E62"/>
    <w:rsid w:val="002C20EB"/>
    <w:rsid w:val="002C261E"/>
    <w:rsid w:val="002C2646"/>
    <w:rsid w:val="002C2A49"/>
    <w:rsid w:val="002C2C0E"/>
    <w:rsid w:val="002C2F41"/>
    <w:rsid w:val="002C301F"/>
    <w:rsid w:val="002C34CD"/>
    <w:rsid w:val="002C3D7A"/>
    <w:rsid w:val="002C42F3"/>
    <w:rsid w:val="002C4361"/>
    <w:rsid w:val="002C4400"/>
    <w:rsid w:val="002C4632"/>
    <w:rsid w:val="002C47BE"/>
    <w:rsid w:val="002C4945"/>
    <w:rsid w:val="002C4951"/>
    <w:rsid w:val="002C5647"/>
    <w:rsid w:val="002C56F5"/>
    <w:rsid w:val="002C5A0A"/>
    <w:rsid w:val="002C5BA9"/>
    <w:rsid w:val="002C5BF7"/>
    <w:rsid w:val="002C5EF6"/>
    <w:rsid w:val="002C6502"/>
    <w:rsid w:val="002C656B"/>
    <w:rsid w:val="002C680D"/>
    <w:rsid w:val="002C6933"/>
    <w:rsid w:val="002C6D26"/>
    <w:rsid w:val="002C6E9B"/>
    <w:rsid w:val="002C7615"/>
    <w:rsid w:val="002C7BF9"/>
    <w:rsid w:val="002C7C2E"/>
    <w:rsid w:val="002C7E85"/>
    <w:rsid w:val="002C7F8D"/>
    <w:rsid w:val="002D0324"/>
    <w:rsid w:val="002D06CD"/>
    <w:rsid w:val="002D06F4"/>
    <w:rsid w:val="002D097C"/>
    <w:rsid w:val="002D0982"/>
    <w:rsid w:val="002D0A85"/>
    <w:rsid w:val="002D0EFF"/>
    <w:rsid w:val="002D0F49"/>
    <w:rsid w:val="002D1072"/>
    <w:rsid w:val="002D1CA9"/>
    <w:rsid w:val="002D1D07"/>
    <w:rsid w:val="002D1D3B"/>
    <w:rsid w:val="002D1DC7"/>
    <w:rsid w:val="002D1F3A"/>
    <w:rsid w:val="002D2236"/>
    <w:rsid w:val="002D2257"/>
    <w:rsid w:val="002D2515"/>
    <w:rsid w:val="002D2565"/>
    <w:rsid w:val="002D29E8"/>
    <w:rsid w:val="002D2A86"/>
    <w:rsid w:val="002D2BC2"/>
    <w:rsid w:val="002D33E8"/>
    <w:rsid w:val="002D36CA"/>
    <w:rsid w:val="002D3835"/>
    <w:rsid w:val="002D3878"/>
    <w:rsid w:val="002D3B13"/>
    <w:rsid w:val="002D3D14"/>
    <w:rsid w:val="002D41EB"/>
    <w:rsid w:val="002D423C"/>
    <w:rsid w:val="002D42B6"/>
    <w:rsid w:val="002D4791"/>
    <w:rsid w:val="002D525C"/>
    <w:rsid w:val="002D578B"/>
    <w:rsid w:val="002D5B03"/>
    <w:rsid w:val="002D5B97"/>
    <w:rsid w:val="002D5E6A"/>
    <w:rsid w:val="002D61F6"/>
    <w:rsid w:val="002D656E"/>
    <w:rsid w:val="002D67CD"/>
    <w:rsid w:val="002D6A44"/>
    <w:rsid w:val="002D6ABF"/>
    <w:rsid w:val="002D6AF3"/>
    <w:rsid w:val="002D6DC2"/>
    <w:rsid w:val="002D6F11"/>
    <w:rsid w:val="002D719E"/>
    <w:rsid w:val="002D74BD"/>
    <w:rsid w:val="002D77EC"/>
    <w:rsid w:val="002E0226"/>
    <w:rsid w:val="002E0C1C"/>
    <w:rsid w:val="002E0C4C"/>
    <w:rsid w:val="002E0D37"/>
    <w:rsid w:val="002E0E51"/>
    <w:rsid w:val="002E110D"/>
    <w:rsid w:val="002E1206"/>
    <w:rsid w:val="002E14B8"/>
    <w:rsid w:val="002E1781"/>
    <w:rsid w:val="002E179B"/>
    <w:rsid w:val="002E18A9"/>
    <w:rsid w:val="002E1906"/>
    <w:rsid w:val="002E1A56"/>
    <w:rsid w:val="002E1B4A"/>
    <w:rsid w:val="002E229D"/>
    <w:rsid w:val="002E231A"/>
    <w:rsid w:val="002E24A3"/>
    <w:rsid w:val="002E2937"/>
    <w:rsid w:val="002E29C0"/>
    <w:rsid w:val="002E2EDC"/>
    <w:rsid w:val="002E30E0"/>
    <w:rsid w:val="002E33FF"/>
    <w:rsid w:val="002E34D0"/>
    <w:rsid w:val="002E35AD"/>
    <w:rsid w:val="002E37E2"/>
    <w:rsid w:val="002E3C23"/>
    <w:rsid w:val="002E412F"/>
    <w:rsid w:val="002E4896"/>
    <w:rsid w:val="002E4A67"/>
    <w:rsid w:val="002E4E27"/>
    <w:rsid w:val="002E51FA"/>
    <w:rsid w:val="002E5474"/>
    <w:rsid w:val="002E5614"/>
    <w:rsid w:val="002E5665"/>
    <w:rsid w:val="002E58D7"/>
    <w:rsid w:val="002E5940"/>
    <w:rsid w:val="002E5BC4"/>
    <w:rsid w:val="002E5ED3"/>
    <w:rsid w:val="002E60D1"/>
    <w:rsid w:val="002E63BE"/>
    <w:rsid w:val="002E66F0"/>
    <w:rsid w:val="002E670A"/>
    <w:rsid w:val="002E67C9"/>
    <w:rsid w:val="002E686C"/>
    <w:rsid w:val="002E6D8A"/>
    <w:rsid w:val="002E6F6F"/>
    <w:rsid w:val="002E708A"/>
    <w:rsid w:val="002E73E2"/>
    <w:rsid w:val="002E74C9"/>
    <w:rsid w:val="002E7582"/>
    <w:rsid w:val="002E792B"/>
    <w:rsid w:val="002E7AAF"/>
    <w:rsid w:val="002E7B86"/>
    <w:rsid w:val="002E7C13"/>
    <w:rsid w:val="002E7C3A"/>
    <w:rsid w:val="002E7C6C"/>
    <w:rsid w:val="002E7D03"/>
    <w:rsid w:val="002E7D05"/>
    <w:rsid w:val="002E7DB2"/>
    <w:rsid w:val="002F00DC"/>
    <w:rsid w:val="002F0129"/>
    <w:rsid w:val="002F01DA"/>
    <w:rsid w:val="002F02BC"/>
    <w:rsid w:val="002F04D1"/>
    <w:rsid w:val="002F0545"/>
    <w:rsid w:val="002F0566"/>
    <w:rsid w:val="002F0AB6"/>
    <w:rsid w:val="002F0B4C"/>
    <w:rsid w:val="002F0C09"/>
    <w:rsid w:val="002F0E08"/>
    <w:rsid w:val="002F107D"/>
    <w:rsid w:val="002F1399"/>
    <w:rsid w:val="002F17D7"/>
    <w:rsid w:val="002F1937"/>
    <w:rsid w:val="002F23D1"/>
    <w:rsid w:val="002F26DF"/>
    <w:rsid w:val="002F2838"/>
    <w:rsid w:val="002F2AC5"/>
    <w:rsid w:val="002F2ACF"/>
    <w:rsid w:val="002F2D89"/>
    <w:rsid w:val="002F2E0C"/>
    <w:rsid w:val="002F2F06"/>
    <w:rsid w:val="002F308D"/>
    <w:rsid w:val="002F3091"/>
    <w:rsid w:val="002F35D0"/>
    <w:rsid w:val="002F35D2"/>
    <w:rsid w:val="002F3C34"/>
    <w:rsid w:val="002F3D6A"/>
    <w:rsid w:val="002F3FC7"/>
    <w:rsid w:val="002F4D2D"/>
    <w:rsid w:val="002F5AF6"/>
    <w:rsid w:val="002F5BD5"/>
    <w:rsid w:val="002F6404"/>
    <w:rsid w:val="002F6740"/>
    <w:rsid w:val="002F68CB"/>
    <w:rsid w:val="002F6C02"/>
    <w:rsid w:val="002F6D21"/>
    <w:rsid w:val="002F6FC7"/>
    <w:rsid w:val="002F76EA"/>
    <w:rsid w:val="002F77A7"/>
    <w:rsid w:val="00300097"/>
    <w:rsid w:val="0030036E"/>
    <w:rsid w:val="003003C5"/>
    <w:rsid w:val="00300609"/>
    <w:rsid w:val="00300678"/>
    <w:rsid w:val="003008F9"/>
    <w:rsid w:val="00300962"/>
    <w:rsid w:val="00300A4B"/>
    <w:rsid w:val="00300C2B"/>
    <w:rsid w:val="0030104E"/>
    <w:rsid w:val="00301066"/>
    <w:rsid w:val="0030159E"/>
    <w:rsid w:val="003016AA"/>
    <w:rsid w:val="00301796"/>
    <w:rsid w:val="003019C9"/>
    <w:rsid w:val="003019FD"/>
    <w:rsid w:val="00302115"/>
    <w:rsid w:val="0030212C"/>
    <w:rsid w:val="0030212E"/>
    <w:rsid w:val="003023CD"/>
    <w:rsid w:val="00302BA9"/>
    <w:rsid w:val="00302F82"/>
    <w:rsid w:val="0030330D"/>
    <w:rsid w:val="00303633"/>
    <w:rsid w:val="003038B5"/>
    <w:rsid w:val="003038F7"/>
    <w:rsid w:val="0030399A"/>
    <w:rsid w:val="0030399D"/>
    <w:rsid w:val="00303CC1"/>
    <w:rsid w:val="00303EBB"/>
    <w:rsid w:val="00303F2E"/>
    <w:rsid w:val="003045D0"/>
    <w:rsid w:val="0030473C"/>
    <w:rsid w:val="00304D57"/>
    <w:rsid w:val="0030511B"/>
    <w:rsid w:val="0030532E"/>
    <w:rsid w:val="003056B7"/>
    <w:rsid w:val="00306039"/>
    <w:rsid w:val="00306428"/>
    <w:rsid w:val="00306995"/>
    <w:rsid w:val="00306AD3"/>
    <w:rsid w:val="00306FBF"/>
    <w:rsid w:val="0030708D"/>
    <w:rsid w:val="003076D8"/>
    <w:rsid w:val="0030792E"/>
    <w:rsid w:val="00307E22"/>
    <w:rsid w:val="00307F32"/>
    <w:rsid w:val="00307FC6"/>
    <w:rsid w:val="003101A5"/>
    <w:rsid w:val="00310E67"/>
    <w:rsid w:val="00310F9C"/>
    <w:rsid w:val="003112A4"/>
    <w:rsid w:val="00311653"/>
    <w:rsid w:val="00311917"/>
    <w:rsid w:val="00311D1C"/>
    <w:rsid w:val="00311EFE"/>
    <w:rsid w:val="00312305"/>
    <w:rsid w:val="00312C31"/>
    <w:rsid w:val="00312F26"/>
    <w:rsid w:val="003139B9"/>
    <w:rsid w:val="00313A7A"/>
    <w:rsid w:val="00313BA2"/>
    <w:rsid w:val="00313CCF"/>
    <w:rsid w:val="00313CDB"/>
    <w:rsid w:val="0031407F"/>
    <w:rsid w:val="00314181"/>
    <w:rsid w:val="0031435E"/>
    <w:rsid w:val="00314426"/>
    <w:rsid w:val="00314552"/>
    <w:rsid w:val="0031464C"/>
    <w:rsid w:val="0031479A"/>
    <w:rsid w:val="00315065"/>
    <w:rsid w:val="003154EA"/>
    <w:rsid w:val="00315643"/>
    <w:rsid w:val="003156F2"/>
    <w:rsid w:val="00315B80"/>
    <w:rsid w:val="00315D7E"/>
    <w:rsid w:val="003161BC"/>
    <w:rsid w:val="003166F2"/>
    <w:rsid w:val="00316E81"/>
    <w:rsid w:val="00317551"/>
    <w:rsid w:val="00317925"/>
    <w:rsid w:val="00317A34"/>
    <w:rsid w:val="00317BC1"/>
    <w:rsid w:val="00317DAF"/>
    <w:rsid w:val="00317E87"/>
    <w:rsid w:val="00317FD3"/>
    <w:rsid w:val="0032050A"/>
    <w:rsid w:val="00320738"/>
    <w:rsid w:val="003207CF"/>
    <w:rsid w:val="00320A3C"/>
    <w:rsid w:val="00320FF8"/>
    <w:rsid w:val="0032191E"/>
    <w:rsid w:val="00321C55"/>
    <w:rsid w:val="00321D94"/>
    <w:rsid w:val="00322595"/>
    <w:rsid w:val="00322C80"/>
    <w:rsid w:val="0032308B"/>
    <w:rsid w:val="00323440"/>
    <w:rsid w:val="00323A7F"/>
    <w:rsid w:val="00323E96"/>
    <w:rsid w:val="00324242"/>
    <w:rsid w:val="00324479"/>
    <w:rsid w:val="003244F5"/>
    <w:rsid w:val="003247F9"/>
    <w:rsid w:val="00324C40"/>
    <w:rsid w:val="00325326"/>
    <w:rsid w:val="0032533C"/>
    <w:rsid w:val="00325837"/>
    <w:rsid w:val="00325BD7"/>
    <w:rsid w:val="00325C17"/>
    <w:rsid w:val="00325DAE"/>
    <w:rsid w:val="00325EF7"/>
    <w:rsid w:val="00326427"/>
    <w:rsid w:val="0032675D"/>
    <w:rsid w:val="003267A1"/>
    <w:rsid w:val="00326C1A"/>
    <w:rsid w:val="00326FB2"/>
    <w:rsid w:val="00327005"/>
    <w:rsid w:val="0032759A"/>
    <w:rsid w:val="003276A2"/>
    <w:rsid w:val="00327890"/>
    <w:rsid w:val="00327D7A"/>
    <w:rsid w:val="00327E39"/>
    <w:rsid w:val="0033007C"/>
    <w:rsid w:val="00330B22"/>
    <w:rsid w:val="003310F3"/>
    <w:rsid w:val="003311E4"/>
    <w:rsid w:val="00331A3F"/>
    <w:rsid w:val="00331DC9"/>
    <w:rsid w:val="00331EAA"/>
    <w:rsid w:val="00331F2F"/>
    <w:rsid w:val="00332DB3"/>
    <w:rsid w:val="00332FD5"/>
    <w:rsid w:val="0033329B"/>
    <w:rsid w:val="0033354E"/>
    <w:rsid w:val="003335BB"/>
    <w:rsid w:val="00333606"/>
    <w:rsid w:val="00333615"/>
    <w:rsid w:val="00333644"/>
    <w:rsid w:val="0033368E"/>
    <w:rsid w:val="003336F7"/>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B1C"/>
    <w:rsid w:val="00335C7F"/>
    <w:rsid w:val="00335D6F"/>
    <w:rsid w:val="00335DC4"/>
    <w:rsid w:val="003362C8"/>
    <w:rsid w:val="003363A2"/>
    <w:rsid w:val="0033643E"/>
    <w:rsid w:val="00336661"/>
    <w:rsid w:val="0033666C"/>
    <w:rsid w:val="0033693B"/>
    <w:rsid w:val="00336A6C"/>
    <w:rsid w:val="003370A0"/>
    <w:rsid w:val="003372CD"/>
    <w:rsid w:val="00337A48"/>
    <w:rsid w:val="00337A73"/>
    <w:rsid w:val="00337BB6"/>
    <w:rsid w:val="0034000F"/>
    <w:rsid w:val="00340377"/>
    <w:rsid w:val="00340870"/>
    <w:rsid w:val="003409D6"/>
    <w:rsid w:val="00341312"/>
    <w:rsid w:val="00341ABC"/>
    <w:rsid w:val="00341CA5"/>
    <w:rsid w:val="00342356"/>
    <w:rsid w:val="003427A0"/>
    <w:rsid w:val="003431FA"/>
    <w:rsid w:val="0034377B"/>
    <w:rsid w:val="00344340"/>
    <w:rsid w:val="00344616"/>
    <w:rsid w:val="0034471D"/>
    <w:rsid w:val="00344CA4"/>
    <w:rsid w:val="00344FAF"/>
    <w:rsid w:val="00345019"/>
    <w:rsid w:val="0034508D"/>
    <w:rsid w:val="003455E2"/>
    <w:rsid w:val="00345601"/>
    <w:rsid w:val="00345A74"/>
    <w:rsid w:val="00346689"/>
    <w:rsid w:val="00346749"/>
    <w:rsid w:val="00347397"/>
    <w:rsid w:val="00347882"/>
    <w:rsid w:val="00347961"/>
    <w:rsid w:val="00347AE8"/>
    <w:rsid w:val="00347DD2"/>
    <w:rsid w:val="0035001E"/>
    <w:rsid w:val="003503F9"/>
    <w:rsid w:val="00350484"/>
    <w:rsid w:val="00350696"/>
    <w:rsid w:val="003506B7"/>
    <w:rsid w:val="003509DD"/>
    <w:rsid w:val="00350C38"/>
    <w:rsid w:val="00350CD7"/>
    <w:rsid w:val="00350CE5"/>
    <w:rsid w:val="00350F57"/>
    <w:rsid w:val="00351330"/>
    <w:rsid w:val="0035156F"/>
    <w:rsid w:val="00351C3C"/>
    <w:rsid w:val="00351C84"/>
    <w:rsid w:val="00351EB6"/>
    <w:rsid w:val="00352885"/>
    <w:rsid w:val="00352897"/>
    <w:rsid w:val="003529BF"/>
    <w:rsid w:val="00352EFD"/>
    <w:rsid w:val="0035366F"/>
    <w:rsid w:val="00353C4E"/>
    <w:rsid w:val="00353DD0"/>
    <w:rsid w:val="00353E80"/>
    <w:rsid w:val="00353E82"/>
    <w:rsid w:val="003540CE"/>
    <w:rsid w:val="0035448A"/>
    <w:rsid w:val="00354769"/>
    <w:rsid w:val="00354875"/>
    <w:rsid w:val="00354A39"/>
    <w:rsid w:val="0035564E"/>
    <w:rsid w:val="00355F07"/>
    <w:rsid w:val="00356088"/>
    <w:rsid w:val="0035699F"/>
    <w:rsid w:val="00356C50"/>
    <w:rsid w:val="00356CD4"/>
    <w:rsid w:val="00356EA2"/>
    <w:rsid w:val="00357547"/>
    <w:rsid w:val="0035761E"/>
    <w:rsid w:val="0035777C"/>
    <w:rsid w:val="00357815"/>
    <w:rsid w:val="00357891"/>
    <w:rsid w:val="003579C3"/>
    <w:rsid w:val="00357AA9"/>
    <w:rsid w:val="00357D51"/>
    <w:rsid w:val="00360094"/>
    <w:rsid w:val="0036016C"/>
    <w:rsid w:val="003602C6"/>
    <w:rsid w:val="003606AE"/>
    <w:rsid w:val="00360723"/>
    <w:rsid w:val="0036075F"/>
    <w:rsid w:val="00360B6D"/>
    <w:rsid w:val="003611A6"/>
    <w:rsid w:val="003612AF"/>
    <w:rsid w:val="003613A7"/>
    <w:rsid w:val="003614B2"/>
    <w:rsid w:val="003617C6"/>
    <w:rsid w:val="0036189B"/>
    <w:rsid w:val="003618B6"/>
    <w:rsid w:val="00361905"/>
    <w:rsid w:val="00361A84"/>
    <w:rsid w:val="00361B9C"/>
    <w:rsid w:val="00361D08"/>
    <w:rsid w:val="0036202F"/>
    <w:rsid w:val="00362050"/>
    <w:rsid w:val="00362328"/>
    <w:rsid w:val="003623CD"/>
    <w:rsid w:val="003623DB"/>
    <w:rsid w:val="0036264A"/>
    <w:rsid w:val="003626E9"/>
    <w:rsid w:val="0036295D"/>
    <w:rsid w:val="003629F4"/>
    <w:rsid w:val="003634E3"/>
    <w:rsid w:val="00363605"/>
    <w:rsid w:val="00363886"/>
    <w:rsid w:val="00363AC2"/>
    <w:rsid w:val="00363D28"/>
    <w:rsid w:val="00363EA9"/>
    <w:rsid w:val="0036406B"/>
    <w:rsid w:val="0036413C"/>
    <w:rsid w:val="00364445"/>
    <w:rsid w:val="0036453B"/>
    <w:rsid w:val="00364831"/>
    <w:rsid w:val="0036520F"/>
    <w:rsid w:val="003652F3"/>
    <w:rsid w:val="003656DB"/>
    <w:rsid w:val="00365AD0"/>
    <w:rsid w:val="00366668"/>
    <w:rsid w:val="00366F2D"/>
    <w:rsid w:val="00367B99"/>
    <w:rsid w:val="00367BA1"/>
    <w:rsid w:val="00367D02"/>
    <w:rsid w:val="00367D35"/>
    <w:rsid w:val="00367D64"/>
    <w:rsid w:val="0037008E"/>
    <w:rsid w:val="0037055D"/>
    <w:rsid w:val="003705E3"/>
    <w:rsid w:val="0037062B"/>
    <w:rsid w:val="00370A09"/>
    <w:rsid w:val="00370AA8"/>
    <w:rsid w:val="00370D22"/>
    <w:rsid w:val="00370DBD"/>
    <w:rsid w:val="00370FF7"/>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E52"/>
    <w:rsid w:val="00372F39"/>
    <w:rsid w:val="00372F8D"/>
    <w:rsid w:val="00373145"/>
    <w:rsid w:val="003738C2"/>
    <w:rsid w:val="00373DD7"/>
    <w:rsid w:val="0037420C"/>
    <w:rsid w:val="00374245"/>
    <w:rsid w:val="003745C8"/>
    <w:rsid w:val="00375189"/>
    <w:rsid w:val="00375398"/>
    <w:rsid w:val="003755A3"/>
    <w:rsid w:val="00375896"/>
    <w:rsid w:val="00375A5E"/>
    <w:rsid w:val="00375A9C"/>
    <w:rsid w:val="00375E7C"/>
    <w:rsid w:val="00375FD0"/>
    <w:rsid w:val="00376A66"/>
    <w:rsid w:val="00376F10"/>
    <w:rsid w:val="00377325"/>
    <w:rsid w:val="00377591"/>
    <w:rsid w:val="003776E3"/>
    <w:rsid w:val="0037773C"/>
    <w:rsid w:val="003778E2"/>
    <w:rsid w:val="00377984"/>
    <w:rsid w:val="00377AC4"/>
    <w:rsid w:val="00377BB3"/>
    <w:rsid w:val="00377E78"/>
    <w:rsid w:val="00380234"/>
    <w:rsid w:val="00380293"/>
    <w:rsid w:val="003803BD"/>
    <w:rsid w:val="00380756"/>
    <w:rsid w:val="00380B96"/>
    <w:rsid w:val="00380EE8"/>
    <w:rsid w:val="0038100A"/>
    <w:rsid w:val="003810BE"/>
    <w:rsid w:val="00381334"/>
    <w:rsid w:val="0038195A"/>
    <w:rsid w:val="00381DEE"/>
    <w:rsid w:val="00381E21"/>
    <w:rsid w:val="00381F21"/>
    <w:rsid w:val="00382518"/>
    <w:rsid w:val="00382D84"/>
    <w:rsid w:val="003833FE"/>
    <w:rsid w:val="00383516"/>
    <w:rsid w:val="00383799"/>
    <w:rsid w:val="003839C1"/>
    <w:rsid w:val="00383A4B"/>
    <w:rsid w:val="00383CDC"/>
    <w:rsid w:val="00383ECB"/>
    <w:rsid w:val="003844E3"/>
    <w:rsid w:val="003846B5"/>
    <w:rsid w:val="00384A53"/>
    <w:rsid w:val="00384B5E"/>
    <w:rsid w:val="003850C5"/>
    <w:rsid w:val="003850FC"/>
    <w:rsid w:val="00385264"/>
    <w:rsid w:val="003853DE"/>
    <w:rsid w:val="003855ED"/>
    <w:rsid w:val="003856E5"/>
    <w:rsid w:val="00385F46"/>
    <w:rsid w:val="00385FA9"/>
    <w:rsid w:val="0038602C"/>
    <w:rsid w:val="00386678"/>
    <w:rsid w:val="0038676B"/>
    <w:rsid w:val="00386A4B"/>
    <w:rsid w:val="00386A95"/>
    <w:rsid w:val="00386C1A"/>
    <w:rsid w:val="00386E70"/>
    <w:rsid w:val="003870B6"/>
    <w:rsid w:val="003875A2"/>
    <w:rsid w:val="00387B37"/>
    <w:rsid w:val="00387E72"/>
    <w:rsid w:val="0039058A"/>
    <w:rsid w:val="003905F4"/>
    <w:rsid w:val="00390D34"/>
    <w:rsid w:val="00391166"/>
    <w:rsid w:val="003919A7"/>
    <w:rsid w:val="00391E65"/>
    <w:rsid w:val="003921F0"/>
    <w:rsid w:val="0039224D"/>
    <w:rsid w:val="00392821"/>
    <w:rsid w:val="003930A0"/>
    <w:rsid w:val="00393121"/>
    <w:rsid w:val="003936EA"/>
    <w:rsid w:val="00393875"/>
    <w:rsid w:val="00393D05"/>
    <w:rsid w:val="00394B08"/>
    <w:rsid w:val="00394E28"/>
    <w:rsid w:val="00395011"/>
    <w:rsid w:val="0039534C"/>
    <w:rsid w:val="00395564"/>
    <w:rsid w:val="00395856"/>
    <w:rsid w:val="00395A30"/>
    <w:rsid w:val="00395AF5"/>
    <w:rsid w:val="00395D10"/>
    <w:rsid w:val="0039601A"/>
    <w:rsid w:val="003960D7"/>
    <w:rsid w:val="00396217"/>
    <w:rsid w:val="0039666C"/>
    <w:rsid w:val="0039692E"/>
    <w:rsid w:val="00396DF8"/>
    <w:rsid w:val="00396EC1"/>
    <w:rsid w:val="00397195"/>
    <w:rsid w:val="003972F8"/>
    <w:rsid w:val="00397582"/>
    <w:rsid w:val="003975B3"/>
    <w:rsid w:val="00397654"/>
    <w:rsid w:val="00397A34"/>
    <w:rsid w:val="00397BA5"/>
    <w:rsid w:val="00397C01"/>
    <w:rsid w:val="00397DD7"/>
    <w:rsid w:val="003A00CB"/>
    <w:rsid w:val="003A056A"/>
    <w:rsid w:val="003A0C7F"/>
    <w:rsid w:val="003A0F7C"/>
    <w:rsid w:val="003A11AA"/>
    <w:rsid w:val="003A11CD"/>
    <w:rsid w:val="003A1518"/>
    <w:rsid w:val="003A19AB"/>
    <w:rsid w:val="003A1B02"/>
    <w:rsid w:val="003A1F8E"/>
    <w:rsid w:val="003A247D"/>
    <w:rsid w:val="003A2485"/>
    <w:rsid w:val="003A2618"/>
    <w:rsid w:val="003A2650"/>
    <w:rsid w:val="003A2777"/>
    <w:rsid w:val="003A28DD"/>
    <w:rsid w:val="003A29AA"/>
    <w:rsid w:val="003A29E4"/>
    <w:rsid w:val="003A2AC2"/>
    <w:rsid w:val="003A2ADC"/>
    <w:rsid w:val="003A2AF6"/>
    <w:rsid w:val="003A2E1F"/>
    <w:rsid w:val="003A3497"/>
    <w:rsid w:val="003A3A58"/>
    <w:rsid w:val="003A3B07"/>
    <w:rsid w:val="003A3B43"/>
    <w:rsid w:val="003A3C1F"/>
    <w:rsid w:val="003A3D94"/>
    <w:rsid w:val="003A3E05"/>
    <w:rsid w:val="003A3FFD"/>
    <w:rsid w:val="003A4289"/>
    <w:rsid w:val="003A4EE1"/>
    <w:rsid w:val="003A4F43"/>
    <w:rsid w:val="003A552E"/>
    <w:rsid w:val="003A5BC6"/>
    <w:rsid w:val="003A5D83"/>
    <w:rsid w:val="003A5E37"/>
    <w:rsid w:val="003A5F77"/>
    <w:rsid w:val="003A5F8B"/>
    <w:rsid w:val="003A6448"/>
    <w:rsid w:val="003A6776"/>
    <w:rsid w:val="003A68FB"/>
    <w:rsid w:val="003A6960"/>
    <w:rsid w:val="003A6CA3"/>
    <w:rsid w:val="003A7086"/>
    <w:rsid w:val="003A7150"/>
    <w:rsid w:val="003A729A"/>
    <w:rsid w:val="003A732F"/>
    <w:rsid w:val="003A7767"/>
    <w:rsid w:val="003A7CE1"/>
    <w:rsid w:val="003A7CF3"/>
    <w:rsid w:val="003A7FCB"/>
    <w:rsid w:val="003B01ED"/>
    <w:rsid w:val="003B0269"/>
    <w:rsid w:val="003B0A71"/>
    <w:rsid w:val="003B1488"/>
    <w:rsid w:val="003B1B14"/>
    <w:rsid w:val="003B1C1F"/>
    <w:rsid w:val="003B1EFD"/>
    <w:rsid w:val="003B2325"/>
    <w:rsid w:val="003B256A"/>
    <w:rsid w:val="003B25BF"/>
    <w:rsid w:val="003B2A4A"/>
    <w:rsid w:val="003B2BEF"/>
    <w:rsid w:val="003B35CA"/>
    <w:rsid w:val="003B3717"/>
    <w:rsid w:val="003B3F72"/>
    <w:rsid w:val="003B408B"/>
    <w:rsid w:val="003B4185"/>
    <w:rsid w:val="003B4445"/>
    <w:rsid w:val="003B446D"/>
    <w:rsid w:val="003B44B2"/>
    <w:rsid w:val="003B480B"/>
    <w:rsid w:val="003B5412"/>
    <w:rsid w:val="003B5B89"/>
    <w:rsid w:val="003B621D"/>
    <w:rsid w:val="003B6556"/>
    <w:rsid w:val="003B6588"/>
    <w:rsid w:val="003B6885"/>
    <w:rsid w:val="003B6CCB"/>
    <w:rsid w:val="003B7148"/>
    <w:rsid w:val="003B7C10"/>
    <w:rsid w:val="003C061E"/>
    <w:rsid w:val="003C0737"/>
    <w:rsid w:val="003C09ED"/>
    <w:rsid w:val="003C0D3B"/>
    <w:rsid w:val="003C0DC7"/>
    <w:rsid w:val="003C0F79"/>
    <w:rsid w:val="003C1429"/>
    <w:rsid w:val="003C161F"/>
    <w:rsid w:val="003C1ACB"/>
    <w:rsid w:val="003C1B45"/>
    <w:rsid w:val="003C1BC9"/>
    <w:rsid w:val="003C1C9A"/>
    <w:rsid w:val="003C1FCE"/>
    <w:rsid w:val="003C24C8"/>
    <w:rsid w:val="003C29C0"/>
    <w:rsid w:val="003C2FF5"/>
    <w:rsid w:val="003C327D"/>
    <w:rsid w:val="003C3429"/>
    <w:rsid w:val="003C3A43"/>
    <w:rsid w:val="003C3AD9"/>
    <w:rsid w:val="003C41C1"/>
    <w:rsid w:val="003C43EA"/>
    <w:rsid w:val="003C44B1"/>
    <w:rsid w:val="003C4AF8"/>
    <w:rsid w:val="003C4B2A"/>
    <w:rsid w:val="003C4EA1"/>
    <w:rsid w:val="003C51AD"/>
    <w:rsid w:val="003C527B"/>
    <w:rsid w:val="003C5789"/>
    <w:rsid w:val="003C58EF"/>
    <w:rsid w:val="003C608D"/>
    <w:rsid w:val="003C6536"/>
    <w:rsid w:val="003C6C5F"/>
    <w:rsid w:val="003C6E55"/>
    <w:rsid w:val="003C6EE8"/>
    <w:rsid w:val="003C6FA4"/>
    <w:rsid w:val="003C732C"/>
    <w:rsid w:val="003C75FD"/>
    <w:rsid w:val="003C7BE5"/>
    <w:rsid w:val="003D044C"/>
    <w:rsid w:val="003D04F6"/>
    <w:rsid w:val="003D0903"/>
    <w:rsid w:val="003D0C75"/>
    <w:rsid w:val="003D1A9F"/>
    <w:rsid w:val="003D1C2F"/>
    <w:rsid w:val="003D1F7F"/>
    <w:rsid w:val="003D1FC1"/>
    <w:rsid w:val="003D20BA"/>
    <w:rsid w:val="003D20CF"/>
    <w:rsid w:val="003D27C2"/>
    <w:rsid w:val="003D2E3E"/>
    <w:rsid w:val="003D2FAD"/>
    <w:rsid w:val="003D31B8"/>
    <w:rsid w:val="003D3263"/>
    <w:rsid w:val="003D327E"/>
    <w:rsid w:val="003D3A08"/>
    <w:rsid w:val="003D426B"/>
    <w:rsid w:val="003D440B"/>
    <w:rsid w:val="003D456D"/>
    <w:rsid w:val="003D47CC"/>
    <w:rsid w:val="003D48DC"/>
    <w:rsid w:val="003D5012"/>
    <w:rsid w:val="003D5222"/>
    <w:rsid w:val="003D5B23"/>
    <w:rsid w:val="003D5F85"/>
    <w:rsid w:val="003D6560"/>
    <w:rsid w:val="003D657E"/>
    <w:rsid w:val="003D66DE"/>
    <w:rsid w:val="003D66F1"/>
    <w:rsid w:val="003D6730"/>
    <w:rsid w:val="003D6BCD"/>
    <w:rsid w:val="003D6F3C"/>
    <w:rsid w:val="003D709A"/>
    <w:rsid w:val="003D74F0"/>
    <w:rsid w:val="003D7539"/>
    <w:rsid w:val="003D78E8"/>
    <w:rsid w:val="003D7B0E"/>
    <w:rsid w:val="003D7BDC"/>
    <w:rsid w:val="003E0027"/>
    <w:rsid w:val="003E00DE"/>
    <w:rsid w:val="003E03FC"/>
    <w:rsid w:val="003E04BD"/>
    <w:rsid w:val="003E0531"/>
    <w:rsid w:val="003E061E"/>
    <w:rsid w:val="003E0763"/>
    <w:rsid w:val="003E08BA"/>
    <w:rsid w:val="003E0973"/>
    <w:rsid w:val="003E09DA"/>
    <w:rsid w:val="003E0A57"/>
    <w:rsid w:val="003E0EC5"/>
    <w:rsid w:val="003E0FBE"/>
    <w:rsid w:val="003E119A"/>
    <w:rsid w:val="003E174C"/>
    <w:rsid w:val="003E191E"/>
    <w:rsid w:val="003E1CFB"/>
    <w:rsid w:val="003E1E9A"/>
    <w:rsid w:val="003E1F2E"/>
    <w:rsid w:val="003E1F9A"/>
    <w:rsid w:val="003E1FAB"/>
    <w:rsid w:val="003E2155"/>
    <w:rsid w:val="003E21B0"/>
    <w:rsid w:val="003E2280"/>
    <w:rsid w:val="003E255A"/>
    <w:rsid w:val="003E29A8"/>
    <w:rsid w:val="003E2B3B"/>
    <w:rsid w:val="003E2C9E"/>
    <w:rsid w:val="003E2EDC"/>
    <w:rsid w:val="003E35B3"/>
    <w:rsid w:val="003E3816"/>
    <w:rsid w:val="003E384D"/>
    <w:rsid w:val="003E3BDB"/>
    <w:rsid w:val="003E3E11"/>
    <w:rsid w:val="003E414D"/>
    <w:rsid w:val="003E4524"/>
    <w:rsid w:val="003E489A"/>
    <w:rsid w:val="003E4992"/>
    <w:rsid w:val="003E50C2"/>
    <w:rsid w:val="003E52F7"/>
    <w:rsid w:val="003E59B3"/>
    <w:rsid w:val="003E5A3F"/>
    <w:rsid w:val="003E5B80"/>
    <w:rsid w:val="003E5D6C"/>
    <w:rsid w:val="003E5DDA"/>
    <w:rsid w:val="003E632C"/>
    <w:rsid w:val="003E63D9"/>
    <w:rsid w:val="003E6538"/>
    <w:rsid w:val="003E6642"/>
    <w:rsid w:val="003E681F"/>
    <w:rsid w:val="003E6DCC"/>
    <w:rsid w:val="003E7208"/>
    <w:rsid w:val="003E721A"/>
    <w:rsid w:val="003E755B"/>
    <w:rsid w:val="003E7603"/>
    <w:rsid w:val="003E78DA"/>
    <w:rsid w:val="003E796A"/>
    <w:rsid w:val="003E7BCE"/>
    <w:rsid w:val="003E7CAB"/>
    <w:rsid w:val="003E7CC5"/>
    <w:rsid w:val="003F03FC"/>
    <w:rsid w:val="003F06A6"/>
    <w:rsid w:val="003F0B82"/>
    <w:rsid w:val="003F0DE1"/>
    <w:rsid w:val="003F0F45"/>
    <w:rsid w:val="003F138E"/>
    <w:rsid w:val="003F1428"/>
    <w:rsid w:val="003F1644"/>
    <w:rsid w:val="003F171B"/>
    <w:rsid w:val="003F1878"/>
    <w:rsid w:val="003F1F1A"/>
    <w:rsid w:val="003F2368"/>
    <w:rsid w:val="003F238F"/>
    <w:rsid w:val="003F2445"/>
    <w:rsid w:val="003F267F"/>
    <w:rsid w:val="003F27C2"/>
    <w:rsid w:val="003F2A0A"/>
    <w:rsid w:val="003F2EE5"/>
    <w:rsid w:val="003F312F"/>
    <w:rsid w:val="003F31BD"/>
    <w:rsid w:val="003F374D"/>
    <w:rsid w:val="003F3858"/>
    <w:rsid w:val="003F3A14"/>
    <w:rsid w:val="003F3A9E"/>
    <w:rsid w:val="003F41BE"/>
    <w:rsid w:val="003F435B"/>
    <w:rsid w:val="003F445A"/>
    <w:rsid w:val="003F479D"/>
    <w:rsid w:val="003F48AC"/>
    <w:rsid w:val="003F4DA3"/>
    <w:rsid w:val="003F4DBD"/>
    <w:rsid w:val="003F4EB6"/>
    <w:rsid w:val="003F51F6"/>
    <w:rsid w:val="003F52EE"/>
    <w:rsid w:val="003F5A13"/>
    <w:rsid w:val="003F5BFB"/>
    <w:rsid w:val="003F6033"/>
    <w:rsid w:val="003F620E"/>
    <w:rsid w:val="003F62CB"/>
    <w:rsid w:val="003F6379"/>
    <w:rsid w:val="003F6450"/>
    <w:rsid w:val="003F67C7"/>
    <w:rsid w:val="003F6935"/>
    <w:rsid w:val="003F6D9E"/>
    <w:rsid w:val="003F7096"/>
    <w:rsid w:val="003F7E97"/>
    <w:rsid w:val="003F7F60"/>
    <w:rsid w:val="003F7FAB"/>
    <w:rsid w:val="00400103"/>
    <w:rsid w:val="00400214"/>
    <w:rsid w:val="004002FE"/>
    <w:rsid w:val="0040046C"/>
    <w:rsid w:val="00400916"/>
    <w:rsid w:val="00400B16"/>
    <w:rsid w:val="00400C75"/>
    <w:rsid w:val="00400C96"/>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2B1C"/>
    <w:rsid w:val="004030A8"/>
    <w:rsid w:val="00403327"/>
    <w:rsid w:val="004033D2"/>
    <w:rsid w:val="0040385D"/>
    <w:rsid w:val="00403A0A"/>
    <w:rsid w:val="00403C59"/>
    <w:rsid w:val="00404345"/>
    <w:rsid w:val="00404390"/>
    <w:rsid w:val="00404623"/>
    <w:rsid w:val="00404876"/>
    <w:rsid w:val="004049FA"/>
    <w:rsid w:val="00404FE9"/>
    <w:rsid w:val="00405171"/>
    <w:rsid w:val="00405450"/>
    <w:rsid w:val="00405771"/>
    <w:rsid w:val="00405B41"/>
    <w:rsid w:val="00405C9F"/>
    <w:rsid w:val="00405E43"/>
    <w:rsid w:val="00405E69"/>
    <w:rsid w:val="00406157"/>
    <w:rsid w:val="0040644E"/>
    <w:rsid w:val="00406D96"/>
    <w:rsid w:val="0040701C"/>
    <w:rsid w:val="0040792A"/>
    <w:rsid w:val="00407D97"/>
    <w:rsid w:val="00410762"/>
    <w:rsid w:val="00410794"/>
    <w:rsid w:val="00410973"/>
    <w:rsid w:val="004109B2"/>
    <w:rsid w:val="004111E3"/>
    <w:rsid w:val="004119C9"/>
    <w:rsid w:val="0041242A"/>
    <w:rsid w:val="00412A8F"/>
    <w:rsid w:val="00412E79"/>
    <w:rsid w:val="00413482"/>
    <w:rsid w:val="00413DFB"/>
    <w:rsid w:val="004141DB"/>
    <w:rsid w:val="004145C1"/>
    <w:rsid w:val="0041482F"/>
    <w:rsid w:val="00414F53"/>
    <w:rsid w:val="0041523C"/>
    <w:rsid w:val="004154AD"/>
    <w:rsid w:val="00415983"/>
    <w:rsid w:val="0041600E"/>
    <w:rsid w:val="004163FB"/>
    <w:rsid w:val="00416853"/>
    <w:rsid w:val="00416A23"/>
    <w:rsid w:val="00416F0B"/>
    <w:rsid w:val="004174C7"/>
    <w:rsid w:val="0041774B"/>
    <w:rsid w:val="00417B65"/>
    <w:rsid w:val="00417B74"/>
    <w:rsid w:val="00417D71"/>
    <w:rsid w:val="00417F11"/>
    <w:rsid w:val="00417F82"/>
    <w:rsid w:val="004206E9"/>
    <w:rsid w:val="00420A94"/>
    <w:rsid w:val="00420ACD"/>
    <w:rsid w:val="00420B13"/>
    <w:rsid w:val="00420CFD"/>
    <w:rsid w:val="00420E42"/>
    <w:rsid w:val="00420F5C"/>
    <w:rsid w:val="00420F96"/>
    <w:rsid w:val="0042148E"/>
    <w:rsid w:val="00421613"/>
    <w:rsid w:val="00421711"/>
    <w:rsid w:val="00421998"/>
    <w:rsid w:val="00421B21"/>
    <w:rsid w:val="00422660"/>
    <w:rsid w:val="004226E6"/>
    <w:rsid w:val="00422B3F"/>
    <w:rsid w:val="00422EF8"/>
    <w:rsid w:val="0042306D"/>
    <w:rsid w:val="0042335F"/>
    <w:rsid w:val="00423758"/>
    <w:rsid w:val="00423821"/>
    <w:rsid w:val="00423A79"/>
    <w:rsid w:val="00423C8E"/>
    <w:rsid w:val="004243CE"/>
    <w:rsid w:val="00424B60"/>
    <w:rsid w:val="00424D0E"/>
    <w:rsid w:val="00424D49"/>
    <w:rsid w:val="00424E87"/>
    <w:rsid w:val="00425069"/>
    <w:rsid w:val="00425A4E"/>
    <w:rsid w:val="00425B77"/>
    <w:rsid w:val="00425CCD"/>
    <w:rsid w:val="0042616F"/>
    <w:rsid w:val="00427165"/>
    <w:rsid w:val="0042727F"/>
    <w:rsid w:val="0042728B"/>
    <w:rsid w:val="004274D4"/>
    <w:rsid w:val="00427669"/>
    <w:rsid w:val="00427AF9"/>
    <w:rsid w:val="00427BAD"/>
    <w:rsid w:val="0042FD59"/>
    <w:rsid w:val="0043035A"/>
    <w:rsid w:val="0043061E"/>
    <w:rsid w:val="00430A4C"/>
    <w:rsid w:val="00430A55"/>
    <w:rsid w:val="00430AB7"/>
    <w:rsid w:val="00430C3B"/>
    <w:rsid w:val="00430E38"/>
    <w:rsid w:val="00431047"/>
    <w:rsid w:val="0043137B"/>
    <w:rsid w:val="00431623"/>
    <w:rsid w:val="00431B16"/>
    <w:rsid w:val="00431B98"/>
    <w:rsid w:val="0043201F"/>
    <w:rsid w:val="00432168"/>
    <w:rsid w:val="00432208"/>
    <w:rsid w:val="004322AA"/>
    <w:rsid w:val="00432ABD"/>
    <w:rsid w:val="00432E5C"/>
    <w:rsid w:val="0043305E"/>
    <w:rsid w:val="00433240"/>
    <w:rsid w:val="00434193"/>
    <w:rsid w:val="0043429E"/>
    <w:rsid w:val="0043458D"/>
    <w:rsid w:val="004347B9"/>
    <w:rsid w:val="00434A7A"/>
    <w:rsid w:val="00435019"/>
    <w:rsid w:val="00435269"/>
    <w:rsid w:val="004355BF"/>
    <w:rsid w:val="00435693"/>
    <w:rsid w:val="004359DC"/>
    <w:rsid w:val="00436825"/>
    <w:rsid w:val="00436A2F"/>
    <w:rsid w:val="00436DBB"/>
    <w:rsid w:val="00436DD0"/>
    <w:rsid w:val="00437BE1"/>
    <w:rsid w:val="00437DC4"/>
    <w:rsid w:val="00437EB0"/>
    <w:rsid w:val="004405AF"/>
    <w:rsid w:val="004406A9"/>
    <w:rsid w:val="0044089F"/>
    <w:rsid w:val="00440B2D"/>
    <w:rsid w:val="00440C66"/>
    <w:rsid w:val="00440CA9"/>
    <w:rsid w:val="00440EC1"/>
    <w:rsid w:val="00440F2E"/>
    <w:rsid w:val="00440FD1"/>
    <w:rsid w:val="004411DF"/>
    <w:rsid w:val="00441583"/>
    <w:rsid w:val="004415D2"/>
    <w:rsid w:val="00441682"/>
    <w:rsid w:val="004416A4"/>
    <w:rsid w:val="00441B31"/>
    <w:rsid w:val="00441C85"/>
    <w:rsid w:val="00442049"/>
    <w:rsid w:val="004422EE"/>
    <w:rsid w:val="0044243D"/>
    <w:rsid w:val="0044243F"/>
    <w:rsid w:val="0044255D"/>
    <w:rsid w:val="00442977"/>
    <w:rsid w:val="00442AF1"/>
    <w:rsid w:val="00442B0C"/>
    <w:rsid w:val="00442E29"/>
    <w:rsid w:val="00442F4F"/>
    <w:rsid w:val="00443137"/>
    <w:rsid w:val="00443572"/>
    <w:rsid w:val="004435D0"/>
    <w:rsid w:val="004436D8"/>
    <w:rsid w:val="00443AE1"/>
    <w:rsid w:val="00443CCC"/>
    <w:rsid w:val="004443B1"/>
    <w:rsid w:val="004450FB"/>
    <w:rsid w:val="00445BB5"/>
    <w:rsid w:val="004461F3"/>
    <w:rsid w:val="004462FD"/>
    <w:rsid w:val="00446349"/>
    <w:rsid w:val="004464CD"/>
    <w:rsid w:val="00446683"/>
    <w:rsid w:val="00446CA8"/>
    <w:rsid w:val="004475A2"/>
    <w:rsid w:val="004476F7"/>
    <w:rsid w:val="00450594"/>
    <w:rsid w:val="0045079E"/>
    <w:rsid w:val="00450897"/>
    <w:rsid w:val="004508CB"/>
    <w:rsid w:val="0045116E"/>
    <w:rsid w:val="00451480"/>
    <w:rsid w:val="004514B5"/>
    <w:rsid w:val="00451615"/>
    <w:rsid w:val="0045176D"/>
    <w:rsid w:val="00451ACA"/>
    <w:rsid w:val="00451CA6"/>
    <w:rsid w:val="00451E48"/>
    <w:rsid w:val="0045212A"/>
    <w:rsid w:val="00452144"/>
    <w:rsid w:val="004522FD"/>
    <w:rsid w:val="00452325"/>
    <w:rsid w:val="004523DB"/>
    <w:rsid w:val="0045266C"/>
    <w:rsid w:val="00452D70"/>
    <w:rsid w:val="00453448"/>
    <w:rsid w:val="00453847"/>
    <w:rsid w:val="00453B07"/>
    <w:rsid w:val="00453DF1"/>
    <w:rsid w:val="00453EDB"/>
    <w:rsid w:val="0045424C"/>
    <w:rsid w:val="00454805"/>
    <w:rsid w:val="004549D4"/>
    <w:rsid w:val="00454CE7"/>
    <w:rsid w:val="00454FFF"/>
    <w:rsid w:val="0045589A"/>
    <w:rsid w:val="00455B50"/>
    <w:rsid w:val="00455FCD"/>
    <w:rsid w:val="0045634C"/>
    <w:rsid w:val="004575BC"/>
    <w:rsid w:val="00457BB5"/>
    <w:rsid w:val="00457D25"/>
    <w:rsid w:val="00457F6C"/>
    <w:rsid w:val="0046007B"/>
    <w:rsid w:val="004602A4"/>
    <w:rsid w:val="00460523"/>
    <w:rsid w:val="00460953"/>
    <w:rsid w:val="00460ED5"/>
    <w:rsid w:val="0046130D"/>
    <w:rsid w:val="0046187E"/>
    <w:rsid w:val="00461BE6"/>
    <w:rsid w:val="00461E88"/>
    <w:rsid w:val="0046256E"/>
    <w:rsid w:val="004625CA"/>
    <w:rsid w:val="00462B02"/>
    <w:rsid w:val="00462CF6"/>
    <w:rsid w:val="004630A8"/>
    <w:rsid w:val="004630DB"/>
    <w:rsid w:val="00463304"/>
    <w:rsid w:val="00463336"/>
    <w:rsid w:val="004635B8"/>
    <w:rsid w:val="004637E7"/>
    <w:rsid w:val="00463804"/>
    <w:rsid w:val="00463AB7"/>
    <w:rsid w:val="00463C79"/>
    <w:rsid w:val="00463CAF"/>
    <w:rsid w:val="004641F9"/>
    <w:rsid w:val="00464497"/>
    <w:rsid w:val="00464546"/>
    <w:rsid w:val="00464607"/>
    <w:rsid w:val="0046476D"/>
    <w:rsid w:val="00464E96"/>
    <w:rsid w:val="0046506C"/>
    <w:rsid w:val="004654F6"/>
    <w:rsid w:val="004655EA"/>
    <w:rsid w:val="00466137"/>
    <w:rsid w:val="00466562"/>
    <w:rsid w:val="0046659A"/>
    <w:rsid w:val="004666B2"/>
    <w:rsid w:val="00466829"/>
    <w:rsid w:val="00466A77"/>
    <w:rsid w:val="00466C5F"/>
    <w:rsid w:val="00466C63"/>
    <w:rsid w:val="004671CB"/>
    <w:rsid w:val="00467515"/>
    <w:rsid w:val="00467B11"/>
    <w:rsid w:val="00467CD9"/>
    <w:rsid w:val="004703C3"/>
    <w:rsid w:val="004703EB"/>
    <w:rsid w:val="00470814"/>
    <w:rsid w:val="004708D7"/>
    <w:rsid w:val="00470BBF"/>
    <w:rsid w:val="00470DC1"/>
    <w:rsid w:val="00470EEB"/>
    <w:rsid w:val="00471964"/>
    <w:rsid w:val="00471C97"/>
    <w:rsid w:val="00471D5B"/>
    <w:rsid w:val="00472A67"/>
    <w:rsid w:val="00473012"/>
    <w:rsid w:val="0047370C"/>
    <w:rsid w:val="004739EE"/>
    <w:rsid w:val="00473AFA"/>
    <w:rsid w:val="00473B36"/>
    <w:rsid w:val="00474214"/>
    <w:rsid w:val="004742EE"/>
    <w:rsid w:val="00474375"/>
    <w:rsid w:val="004749FC"/>
    <w:rsid w:val="004755F0"/>
    <w:rsid w:val="00475879"/>
    <w:rsid w:val="00475B9E"/>
    <w:rsid w:val="00476568"/>
    <w:rsid w:val="004769B6"/>
    <w:rsid w:val="00476A14"/>
    <w:rsid w:val="00476CC5"/>
    <w:rsid w:val="00476E03"/>
    <w:rsid w:val="0047708E"/>
    <w:rsid w:val="004773E1"/>
    <w:rsid w:val="0047748F"/>
    <w:rsid w:val="00477A5F"/>
    <w:rsid w:val="00477CED"/>
    <w:rsid w:val="00477E4D"/>
    <w:rsid w:val="0048007F"/>
    <w:rsid w:val="0048013B"/>
    <w:rsid w:val="004803D3"/>
    <w:rsid w:val="004804AA"/>
    <w:rsid w:val="00480695"/>
    <w:rsid w:val="004808CF"/>
    <w:rsid w:val="00480996"/>
    <w:rsid w:val="00480C12"/>
    <w:rsid w:val="00480D81"/>
    <w:rsid w:val="004817F9"/>
    <w:rsid w:val="00481A51"/>
    <w:rsid w:val="00481DB7"/>
    <w:rsid w:val="00481FD5"/>
    <w:rsid w:val="004822B3"/>
    <w:rsid w:val="004824CB"/>
    <w:rsid w:val="00482BAC"/>
    <w:rsid w:val="00483128"/>
    <w:rsid w:val="0048318A"/>
    <w:rsid w:val="004832C7"/>
    <w:rsid w:val="004833AC"/>
    <w:rsid w:val="0048392C"/>
    <w:rsid w:val="00483C89"/>
    <w:rsid w:val="00483D50"/>
    <w:rsid w:val="004842A8"/>
    <w:rsid w:val="0048430B"/>
    <w:rsid w:val="00484469"/>
    <w:rsid w:val="00484615"/>
    <w:rsid w:val="0048497E"/>
    <w:rsid w:val="00484E19"/>
    <w:rsid w:val="004854D8"/>
    <w:rsid w:val="00485E7E"/>
    <w:rsid w:val="00485EC3"/>
    <w:rsid w:val="00486569"/>
    <w:rsid w:val="00486C0B"/>
    <w:rsid w:val="00486F1A"/>
    <w:rsid w:val="0048710B"/>
    <w:rsid w:val="0048733F"/>
    <w:rsid w:val="004873C8"/>
    <w:rsid w:val="00487686"/>
    <w:rsid w:val="0048791E"/>
    <w:rsid w:val="0048795D"/>
    <w:rsid w:val="00487E69"/>
    <w:rsid w:val="00490034"/>
    <w:rsid w:val="00490244"/>
    <w:rsid w:val="004903AA"/>
    <w:rsid w:val="004913EC"/>
    <w:rsid w:val="00491574"/>
    <w:rsid w:val="00491867"/>
    <w:rsid w:val="00491CB9"/>
    <w:rsid w:val="004922D4"/>
    <w:rsid w:val="004923A8"/>
    <w:rsid w:val="0049286E"/>
    <w:rsid w:val="004929B6"/>
    <w:rsid w:val="004929DA"/>
    <w:rsid w:val="004929E5"/>
    <w:rsid w:val="00492C03"/>
    <w:rsid w:val="00492E54"/>
    <w:rsid w:val="00493405"/>
    <w:rsid w:val="00493557"/>
    <w:rsid w:val="00493774"/>
    <w:rsid w:val="004937CF"/>
    <w:rsid w:val="00493BDE"/>
    <w:rsid w:val="00493CB4"/>
    <w:rsid w:val="00493F18"/>
    <w:rsid w:val="0049417C"/>
    <w:rsid w:val="004948C2"/>
    <w:rsid w:val="0049498A"/>
    <w:rsid w:val="004949E6"/>
    <w:rsid w:val="00494B0B"/>
    <w:rsid w:val="00494BC1"/>
    <w:rsid w:val="00494BFF"/>
    <w:rsid w:val="0049654B"/>
    <w:rsid w:val="004968DF"/>
    <w:rsid w:val="004969A4"/>
    <w:rsid w:val="00496B67"/>
    <w:rsid w:val="00496CF0"/>
    <w:rsid w:val="004970BB"/>
    <w:rsid w:val="0049720F"/>
    <w:rsid w:val="0049730D"/>
    <w:rsid w:val="0049751A"/>
    <w:rsid w:val="00497590"/>
    <w:rsid w:val="004975C6"/>
    <w:rsid w:val="00497909"/>
    <w:rsid w:val="004A0473"/>
    <w:rsid w:val="004A05C6"/>
    <w:rsid w:val="004A0621"/>
    <w:rsid w:val="004A0686"/>
    <w:rsid w:val="004A1748"/>
    <w:rsid w:val="004A1D05"/>
    <w:rsid w:val="004A1D31"/>
    <w:rsid w:val="004A1E98"/>
    <w:rsid w:val="004A201E"/>
    <w:rsid w:val="004A2222"/>
    <w:rsid w:val="004A2288"/>
    <w:rsid w:val="004A22ED"/>
    <w:rsid w:val="004A25BE"/>
    <w:rsid w:val="004A2669"/>
    <w:rsid w:val="004A2851"/>
    <w:rsid w:val="004A3909"/>
    <w:rsid w:val="004A3916"/>
    <w:rsid w:val="004A3F0F"/>
    <w:rsid w:val="004A3F54"/>
    <w:rsid w:val="004A3FA7"/>
    <w:rsid w:val="004A43D7"/>
    <w:rsid w:val="004A45C3"/>
    <w:rsid w:val="004A47C2"/>
    <w:rsid w:val="004A4819"/>
    <w:rsid w:val="004A4A30"/>
    <w:rsid w:val="004A4C7B"/>
    <w:rsid w:val="004A5676"/>
    <w:rsid w:val="004A5904"/>
    <w:rsid w:val="004A5B94"/>
    <w:rsid w:val="004A5DD4"/>
    <w:rsid w:val="004A5EBF"/>
    <w:rsid w:val="004A61B3"/>
    <w:rsid w:val="004A63D5"/>
    <w:rsid w:val="004A648C"/>
    <w:rsid w:val="004A6750"/>
    <w:rsid w:val="004A6C20"/>
    <w:rsid w:val="004A7005"/>
    <w:rsid w:val="004A76DE"/>
    <w:rsid w:val="004A77CA"/>
    <w:rsid w:val="004A7B46"/>
    <w:rsid w:val="004A7BB2"/>
    <w:rsid w:val="004B0170"/>
    <w:rsid w:val="004B0226"/>
    <w:rsid w:val="004B028A"/>
    <w:rsid w:val="004B0400"/>
    <w:rsid w:val="004B04DE"/>
    <w:rsid w:val="004B080D"/>
    <w:rsid w:val="004B097F"/>
    <w:rsid w:val="004B0B3A"/>
    <w:rsid w:val="004B0B67"/>
    <w:rsid w:val="004B0C7A"/>
    <w:rsid w:val="004B0CEB"/>
    <w:rsid w:val="004B0E50"/>
    <w:rsid w:val="004B17F2"/>
    <w:rsid w:val="004B1B0F"/>
    <w:rsid w:val="004B1EC0"/>
    <w:rsid w:val="004B254A"/>
    <w:rsid w:val="004B2691"/>
    <w:rsid w:val="004B2852"/>
    <w:rsid w:val="004B2C1B"/>
    <w:rsid w:val="004B2E32"/>
    <w:rsid w:val="004B2E96"/>
    <w:rsid w:val="004B3A84"/>
    <w:rsid w:val="004B4428"/>
    <w:rsid w:val="004B45F5"/>
    <w:rsid w:val="004B460F"/>
    <w:rsid w:val="004B4668"/>
    <w:rsid w:val="004B49D3"/>
    <w:rsid w:val="004B4AE8"/>
    <w:rsid w:val="004B4B29"/>
    <w:rsid w:val="004B4D7A"/>
    <w:rsid w:val="004B51BC"/>
    <w:rsid w:val="004B578C"/>
    <w:rsid w:val="004B5DFA"/>
    <w:rsid w:val="004B5F43"/>
    <w:rsid w:val="004B6027"/>
    <w:rsid w:val="004B606D"/>
    <w:rsid w:val="004B6452"/>
    <w:rsid w:val="004B6475"/>
    <w:rsid w:val="004B65DF"/>
    <w:rsid w:val="004B688A"/>
    <w:rsid w:val="004B6E84"/>
    <w:rsid w:val="004B75D0"/>
    <w:rsid w:val="004B764F"/>
    <w:rsid w:val="004B76F2"/>
    <w:rsid w:val="004B79FE"/>
    <w:rsid w:val="004B7B49"/>
    <w:rsid w:val="004B7C62"/>
    <w:rsid w:val="004B7F48"/>
    <w:rsid w:val="004B7FAA"/>
    <w:rsid w:val="004C02D2"/>
    <w:rsid w:val="004C03E4"/>
    <w:rsid w:val="004C054D"/>
    <w:rsid w:val="004C1399"/>
    <w:rsid w:val="004C17AD"/>
    <w:rsid w:val="004C246A"/>
    <w:rsid w:val="004C2D82"/>
    <w:rsid w:val="004C3C88"/>
    <w:rsid w:val="004C4266"/>
    <w:rsid w:val="004C4409"/>
    <w:rsid w:val="004C4C27"/>
    <w:rsid w:val="004C4E86"/>
    <w:rsid w:val="004C51A1"/>
    <w:rsid w:val="004C51A2"/>
    <w:rsid w:val="004C54C2"/>
    <w:rsid w:val="004C5AB9"/>
    <w:rsid w:val="004C5CCF"/>
    <w:rsid w:val="004C6195"/>
    <w:rsid w:val="004C6245"/>
    <w:rsid w:val="004C64A3"/>
    <w:rsid w:val="004C64B0"/>
    <w:rsid w:val="004C6A7D"/>
    <w:rsid w:val="004C6B25"/>
    <w:rsid w:val="004C6B8B"/>
    <w:rsid w:val="004C717A"/>
    <w:rsid w:val="004C7685"/>
    <w:rsid w:val="004C7812"/>
    <w:rsid w:val="004C78FC"/>
    <w:rsid w:val="004C7F61"/>
    <w:rsid w:val="004D067E"/>
    <w:rsid w:val="004D071F"/>
    <w:rsid w:val="004D0B6C"/>
    <w:rsid w:val="004D0BE7"/>
    <w:rsid w:val="004D16A1"/>
    <w:rsid w:val="004D1819"/>
    <w:rsid w:val="004D2338"/>
    <w:rsid w:val="004D2478"/>
    <w:rsid w:val="004D2690"/>
    <w:rsid w:val="004D2B9C"/>
    <w:rsid w:val="004D2DCA"/>
    <w:rsid w:val="004D2FB4"/>
    <w:rsid w:val="004D30C2"/>
    <w:rsid w:val="004D3263"/>
    <w:rsid w:val="004D32B7"/>
    <w:rsid w:val="004D338A"/>
    <w:rsid w:val="004D35DE"/>
    <w:rsid w:val="004D36EB"/>
    <w:rsid w:val="004D383F"/>
    <w:rsid w:val="004D3AB2"/>
    <w:rsid w:val="004D3BAE"/>
    <w:rsid w:val="004D3DD9"/>
    <w:rsid w:val="004D4339"/>
    <w:rsid w:val="004D4430"/>
    <w:rsid w:val="004D44A1"/>
    <w:rsid w:val="004D4A03"/>
    <w:rsid w:val="004D4A9C"/>
    <w:rsid w:val="004D4E81"/>
    <w:rsid w:val="004D539D"/>
    <w:rsid w:val="004D551C"/>
    <w:rsid w:val="004D5AD3"/>
    <w:rsid w:val="004D6299"/>
    <w:rsid w:val="004D6852"/>
    <w:rsid w:val="004D6BF6"/>
    <w:rsid w:val="004D6BFF"/>
    <w:rsid w:val="004D6CD3"/>
    <w:rsid w:val="004D736C"/>
    <w:rsid w:val="004D746E"/>
    <w:rsid w:val="004D76E0"/>
    <w:rsid w:val="004E037B"/>
    <w:rsid w:val="004E065E"/>
    <w:rsid w:val="004E09A7"/>
    <w:rsid w:val="004E0AB2"/>
    <w:rsid w:val="004E0B1D"/>
    <w:rsid w:val="004E0D67"/>
    <w:rsid w:val="004E1060"/>
    <w:rsid w:val="004E137D"/>
    <w:rsid w:val="004E15C7"/>
    <w:rsid w:val="004E173E"/>
    <w:rsid w:val="004E1904"/>
    <w:rsid w:val="004E1C8B"/>
    <w:rsid w:val="004E1CBF"/>
    <w:rsid w:val="004E1F1B"/>
    <w:rsid w:val="004E1F8D"/>
    <w:rsid w:val="004E2733"/>
    <w:rsid w:val="004E2F56"/>
    <w:rsid w:val="004E3078"/>
    <w:rsid w:val="004E3302"/>
    <w:rsid w:val="004E3430"/>
    <w:rsid w:val="004E38E7"/>
    <w:rsid w:val="004E3922"/>
    <w:rsid w:val="004E395D"/>
    <w:rsid w:val="004E3AFB"/>
    <w:rsid w:val="004E3C39"/>
    <w:rsid w:val="004E43DB"/>
    <w:rsid w:val="004E463E"/>
    <w:rsid w:val="004E4776"/>
    <w:rsid w:val="004E477C"/>
    <w:rsid w:val="004E4BAB"/>
    <w:rsid w:val="004E4C36"/>
    <w:rsid w:val="004E4D64"/>
    <w:rsid w:val="004E4DA2"/>
    <w:rsid w:val="004E4DB3"/>
    <w:rsid w:val="004E5243"/>
    <w:rsid w:val="004E5587"/>
    <w:rsid w:val="004E56A8"/>
    <w:rsid w:val="004E5770"/>
    <w:rsid w:val="004E5B15"/>
    <w:rsid w:val="004E5BE9"/>
    <w:rsid w:val="004E5CA7"/>
    <w:rsid w:val="004E5DAF"/>
    <w:rsid w:val="004E5DE4"/>
    <w:rsid w:val="004E5F6A"/>
    <w:rsid w:val="004E60D7"/>
    <w:rsid w:val="004E633E"/>
    <w:rsid w:val="004E65E4"/>
    <w:rsid w:val="004E6D1C"/>
    <w:rsid w:val="004E6F88"/>
    <w:rsid w:val="004E7918"/>
    <w:rsid w:val="004E7B64"/>
    <w:rsid w:val="004F03AC"/>
    <w:rsid w:val="004F05B0"/>
    <w:rsid w:val="004F06AD"/>
    <w:rsid w:val="004F1757"/>
    <w:rsid w:val="004F17DC"/>
    <w:rsid w:val="004F1A91"/>
    <w:rsid w:val="004F1BFE"/>
    <w:rsid w:val="004F209B"/>
    <w:rsid w:val="004F225D"/>
    <w:rsid w:val="004F239E"/>
    <w:rsid w:val="004F24CD"/>
    <w:rsid w:val="004F25EE"/>
    <w:rsid w:val="004F2669"/>
    <w:rsid w:val="004F3151"/>
    <w:rsid w:val="004F37A9"/>
    <w:rsid w:val="004F3ADE"/>
    <w:rsid w:val="004F3E3D"/>
    <w:rsid w:val="004F4471"/>
    <w:rsid w:val="004F4905"/>
    <w:rsid w:val="004F500A"/>
    <w:rsid w:val="004F53EC"/>
    <w:rsid w:val="004F5689"/>
    <w:rsid w:val="004F57AA"/>
    <w:rsid w:val="004F59F9"/>
    <w:rsid w:val="004F5A49"/>
    <w:rsid w:val="004F5CE2"/>
    <w:rsid w:val="004F62E7"/>
    <w:rsid w:val="004F6489"/>
    <w:rsid w:val="004F6580"/>
    <w:rsid w:val="004F667A"/>
    <w:rsid w:val="004F67CA"/>
    <w:rsid w:val="004F6A74"/>
    <w:rsid w:val="004F6D52"/>
    <w:rsid w:val="004F7029"/>
    <w:rsid w:val="004F749E"/>
    <w:rsid w:val="004F7939"/>
    <w:rsid w:val="004F7E97"/>
    <w:rsid w:val="00500345"/>
    <w:rsid w:val="00500530"/>
    <w:rsid w:val="00500790"/>
    <w:rsid w:val="00500EC0"/>
    <w:rsid w:val="00501006"/>
    <w:rsid w:val="00501181"/>
    <w:rsid w:val="00501320"/>
    <w:rsid w:val="00501E9D"/>
    <w:rsid w:val="0050236A"/>
    <w:rsid w:val="005023E4"/>
    <w:rsid w:val="00502400"/>
    <w:rsid w:val="005026A3"/>
    <w:rsid w:val="005026E7"/>
    <w:rsid w:val="005028A5"/>
    <w:rsid w:val="005028C6"/>
    <w:rsid w:val="0050299B"/>
    <w:rsid w:val="00503286"/>
    <w:rsid w:val="00503C54"/>
    <w:rsid w:val="00504017"/>
    <w:rsid w:val="005040D6"/>
    <w:rsid w:val="00504268"/>
    <w:rsid w:val="00504C7C"/>
    <w:rsid w:val="00504F28"/>
    <w:rsid w:val="005054CE"/>
    <w:rsid w:val="00505833"/>
    <w:rsid w:val="00505A6B"/>
    <w:rsid w:val="00505C07"/>
    <w:rsid w:val="00505E41"/>
    <w:rsid w:val="00505EFB"/>
    <w:rsid w:val="00506015"/>
    <w:rsid w:val="005062FC"/>
    <w:rsid w:val="0050652C"/>
    <w:rsid w:val="00506C35"/>
    <w:rsid w:val="0050723C"/>
    <w:rsid w:val="005074E8"/>
    <w:rsid w:val="005076F5"/>
    <w:rsid w:val="00507876"/>
    <w:rsid w:val="005078FB"/>
    <w:rsid w:val="00507B54"/>
    <w:rsid w:val="00507DDA"/>
    <w:rsid w:val="00507E71"/>
    <w:rsid w:val="00507F50"/>
    <w:rsid w:val="00507FB4"/>
    <w:rsid w:val="00510065"/>
    <w:rsid w:val="00510D30"/>
    <w:rsid w:val="005111D8"/>
    <w:rsid w:val="005115BD"/>
    <w:rsid w:val="00511663"/>
    <w:rsid w:val="005118DA"/>
    <w:rsid w:val="00511AC2"/>
    <w:rsid w:val="00511C07"/>
    <w:rsid w:val="00511C92"/>
    <w:rsid w:val="00511D0E"/>
    <w:rsid w:val="00511E7A"/>
    <w:rsid w:val="00512027"/>
    <w:rsid w:val="005127C1"/>
    <w:rsid w:val="00512E1E"/>
    <w:rsid w:val="0051322C"/>
    <w:rsid w:val="005134A3"/>
    <w:rsid w:val="005134CC"/>
    <w:rsid w:val="00513507"/>
    <w:rsid w:val="00513604"/>
    <w:rsid w:val="005136F3"/>
    <w:rsid w:val="0051398E"/>
    <w:rsid w:val="00513A9E"/>
    <w:rsid w:val="00513B5E"/>
    <w:rsid w:val="00513C78"/>
    <w:rsid w:val="0051411B"/>
    <w:rsid w:val="00514133"/>
    <w:rsid w:val="0051475E"/>
    <w:rsid w:val="00514911"/>
    <w:rsid w:val="00514A99"/>
    <w:rsid w:val="00514C89"/>
    <w:rsid w:val="00514D51"/>
    <w:rsid w:val="00514E2C"/>
    <w:rsid w:val="005151BF"/>
    <w:rsid w:val="0051553F"/>
    <w:rsid w:val="0051582C"/>
    <w:rsid w:val="00515852"/>
    <w:rsid w:val="005159F5"/>
    <w:rsid w:val="00515A06"/>
    <w:rsid w:val="00515B5F"/>
    <w:rsid w:val="00515C10"/>
    <w:rsid w:val="005162DA"/>
    <w:rsid w:val="005163AD"/>
    <w:rsid w:val="00516A49"/>
    <w:rsid w:val="00516D72"/>
    <w:rsid w:val="00516E1A"/>
    <w:rsid w:val="00516F58"/>
    <w:rsid w:val="0051718B"/>
    <w:rsid w:val="00517198"/>
    <w:rsid w:val="005176F4"/>
    <w:rsid w:val="00517FAB"/>
    <w:rsid w:val="00520441"/>
    <w:rsid w:val="005207A7"/>
    <w:rsid w:val="00520888"/>
    <w:rsid w:val="005208F2"/>
    <w:rsid w:val="00520902"/>
    <w:rsid w:val="00520EAE"/>
    <w:rsid w:val="00520F4E"/>
    <w:rsid w:val="005210F2"/>
    <w:rsid w:val="005211F2"/>
    <w:rsid w:val="0052133D"/>
    <w:rsid w:val="00521A5B"/>
    <w:rsid w:val="0052251C"/>
    <w:rsid w:val="00522C16"/>
    <w:rsid w:val="00522D16"/>
    <w:rsid w:val="00522E66"/>
    <w:rsid w:val="00523023"/>
    <w:rsid w:val="00523040"/>
    <w:rsid w:val="0052305A"/>
    <w:rsid w:val="005234E2"/>
    <w:rsid w:val="0052391F"/>
    <w:rsid w:val="00523B3C"/>
    <w:rsid w:val="00523E3E"/>
    <w:rsid w:val="00523ED1"/>
    <w:rsid w:val="005243D1"/>
    <w:rsid w:val="005247C0"/>
    <w:rsid w:val="005249DD"/>
    <w:rsid w:val="00524BCD"/>
    <w:rsid w:val="0052501E"/>
    <w:rsid w:val="0052524D"/>
    <w:rsid w:val="00525363"/>
    <w:rsid w:val="0052542F"/>
    <w:rsid w:val="005254B5"/>
    <w:rsid w:val="0052552C"/>
    <w:rsid w:val="00525DAA"/>
    <w:rsid w:val="00525DCB"/>
    <w:rsid w:val="00525ED9"/>
    <w:rsid w:val="00525F0E"/>
    <w:rsid w:val="00526181"/>
    <w:rsid w:val="00526256"/>
    <w:rsid w:val="005264A8"/>
    <w:rsid w:val="005268A1"/>
    <w:rsid w:val="005268C0"/>
    <w:rsid w:val="00526962"/>
    <w:rsid w:val="00526991"/>
    <w:rsid w:val="00526A63"/>
    <w:rsid w:val="00527215"/>
    <w:rsid w:val="00527217"/>
    <w:rsid w:val="00527380"/>
    <w:rsid w:val="005276AD"/>
    <w:rsid w:val="005279DF"/>
    <w:rsid w:val="00527A3B"/>
    <w:rsid w:val="00527B7C"/>
    <w:rsid w:val="00527D7B"/>
    <w:rsid w:val="005300EF"/>
    <w:rsid w:val="00530288"/>
    <w:rsid w:val="00530E6D"/>
    <w:rsid w:val="005314A9"/>
    <w:rsid w:val="005316B7"/>
    <w:rsid w:val="005318FC"/>
    <w:rsid w:val="00531A34"/>
    <w:rsid w:val="00531B7D"/>
    <w:rsid w:val="00531BE2"/>
    <w:rsid w:val="00531BFB"/>
    <w:rsid w:val="00531D42"/>
    <w:rsid w:val="00532379"/>
    <w:rsid w:val="00532B8D"/>
    <w:rsid w:val="00532F9E"/>
    <w:rsid w:val="005334A5"/>
    <w:rsid w:val="005334F3"/>
    <w:rsid w:val="005338BD"/>
    <w:rsid w:val="00533CEE"/>
    <w:rsid w:val="00533FC7"/>
    <w:rsid w:val="0053408A"/>
    <w:rsid w:val="00534200"/>
    <w:rsid w:val="0053459A"/>
    <w:rsid w:val="0053480C"/>
    <w:rsid w:val="00534A74"/>
    <w:rsid w:val="0053553E"/>
    <w:rsid w:val="005355B1"/>
    <w:rsid w:val="00535802"/>
    <w:rsid w:val="00535E84"/>
    <w:rsid w:val="00536319"/>
    <w:rsid w:val="00536638"/>
    <w:rsid w:val="005366CE"/>
    <w:rsid w:val="0053694D"/>
    <w:rsid w:val="00536C72"/>
    <w:rsid w:val="00536C8C"/>
    <w:rsid w:val="00536ECF"/>
    <w:rsid w:val="0053719D"/>
    <w:rsid w:val="00537594"/>
    <w:rsid w:val="0053B647"/>
    <w:rsid w:val="0054001E"/>
    <w:rsid w:val="005400D1"/>
    <w:rsid w:val="00540219"/>
    <w:rsid w:val="0054065A"/>
    <w:rsid w:val="00540EF6"/>
    <w:rsid w:val="0054112D"/>
    <w:rsid w:val="005413ED"/>
    <w:rsid w:val="005415EF"/>
    <w:rsid w:val="005416D8"/>
    <w:rsid w:val="005418B2"/>
    <w:rsid w:val="005418DB"/>
    <w:rsid w:val="005418DD"/>
    <w:rsid w:val="00541925"/>
    <w:rsid w:val="0054196F"/>
    <w:rsid w:val="00541BEE"/>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199"/>
    <w:rsid w:val="00544493"/>
    <w:rsid w:val="0054479D"/>
    <w:rsid w:val="00544A68"/>
    <w:rsid w:val="00544B48"/>
    <w:rsid w:val="00544B49"/>
    <w:rsid w:val="00544D2A"/>
    <w:rsid w:val="00544D3B"/>
    <w:rsid w:val="00544F13"/>
    <w:rsid w:val="005450DC"/>
    <w:rsid w:val="005451AF"/>
    <w:rsid w:val="005453C1"/>
    <w:rsid w:val="0054542C"/>
    <w:rsid w:val="00545C10"/>
    <w:rsid w:val="00545CF8"/>
    <w:rsid w:val="00545E3E"/>
    <w:rsid w:val="00545FC2"/>
    <w:rsid w:val="00546112"/>
    <w:rsid w:val="005462C1"/>
    <w:rsid w:val="005465E1"/>
    <w:rsid w:val="00546828"/>
    <w:rsid w:val="00546AC8"/>
    <w:rsid w:val="005470AC"/>
    <w:rsid w:val="00547281"/>
    <w:rsid w:val="00547919"/>
    <w:rsid w:val="00547C84"/>
    <w:rsid w:val="00547EEA"/>
    <w:rsid w:val="00547F7F"/>
    <w:rsid w:val="0055019C"/>
    <w:rsid w:val="00550935"/>
    <w:rsid w:val="00550BC3"/>
    <w:rsid w:val="00550C8E"/>
    <w:rsid w:val="00550F1E"/>
    <w:rsid w:val="005511A4"/>
    <w:rsid w:val="005512B0"/>
    <w:rsid w:val="00551C82"/>
    <w:rsid w:val="00551F20"/>
    <w:rsid w:val="00552005"/>
    <w:rsid w:val="0055217D"/>
    <w:rsid w:val="0055261B"/>
    <w:rsid w:val="00552DA1"/>
    <w:rsid w:val="005530AB"/>
    <w:rsid w:val="005531A1"/>
    <w:rsid w:val="0055352D"/>
    <w:rsid w:val="00553DDC"/>
    <w:rsid w:val="00554262"/>
    <w:rsid w:val="00554B03"/>
    <w:rsid w:val="00554C55"/>
    <w:rsid w:val="00554CCB"/>
    <w:rsid w:val="005551D9"/>
    <w:rsid w:val="0055539E"/>
    <w:rsid w:val="005553C3"/>
    <w:rsid w:val="00555422"/>
    <w:rsid w:val="00555A89"/>
    <w:rsid w:val="00555A95"/>
    <w:rsid w:val="00555B28"/>
    <w:rsid w:val="00555C1B"/>
    <w:rsid w:val="00555D23"/>
    <w:rsid w:val="00555DA4"/>
    <w:rsid w:val="005560B4"/>
    <w:rsid w:val="00556197"/>
    <w:rsid w:val="005564A2"/>
    <w:rsid w:val="005564BF"/>
    <w:rsid w:val="00556502"/>
    <w:rsid w:val="005568C0"/>
    <w:rsid w:val="00556B93"/>
    <w:rsid w:val="00556D24"/>
    <w:rsid w:val="00556D2D"/>
    <w:rsid w:val="005572B1"/>
    <w:rsid w:val="00557574"/>
    <w:rsid w:val="00557CE6"/>
    <w:rsid w:val="00560486"/>
    <w:rsid w:val="00560790"/>
    <w:rsid w:val="00560830"/>
    <w:rsid w:val="00560D15"/>
    <w:rsid w:val="00560ECF"/>
    <w:rsid w:val="00561227"/>
    <w:rsid w:val="00561827"/>
    <w:rsid w:val="00561847"/>
    <w:rsid w:val="0056199A"/>
    <w:rsid w:val="00561C73"/>
    <w:rsid w:val="005621F9"/>
    <w:rsid w:val="00562370"/>
    <w:rsid w:val="0056249F"/>
    <w:rsid w:val="00562545"/>
    <w:rsid w:val="0056258A"/>
    <w:rsid w:val="005626C9"/>
    <w:rsid w:val="00562AE2"/>
    <w:rsid w:val="00562D68"/>
    <w:rsid w:val="00562E62"/>
    <w:rsid w:val="00562EC2"/>
    <w:rsid w:val="005630A8"/>
    <w:rsid w:val="00563619"/>
    <w:rsid w:val="0056382A"/>
    <w:rsid w:val="00563C8D"/>
    <w:rsid w:val="00563DE8"/>
    <w:rsid w:val="00563F1A"/>
    <w:rsid w:val="005646CF"/>
    <w:rsid w:val="00564C52"/>
    <w:rsid w:val="00564FBF"/>
    <w:rsid w:val="00565380"/>
    <w:rsid w:val="005653B4"/>
    <w:rsid w:val="00565EF2"/>
    <w:rsid w:val="00565FE3"/>
    <w:rsid w:val="00566193"/>
    <w:rsid w:val="005663E0"/>
    <w:rsid w:val="0056648E"/>
    <w:rsid w:val="00566538"/>
    <w:rsid w:val="00566756"/>
    <w:rsid w:val="005668CA"/>
    <w:rsid w:val="00566A11"/>
    <w:rsid w:val="00566A4A"/>
    <w:rsid w:val="00566CFF"/>
    <w:rsid w:val="00566EE3"/>
    <w:rsid w:val="00566F4E"/>
    <w:rsid w:val="005670C2"/>
    <w:rsid w:val="0056716E"/>
    <w:rsid w:val="00567189"/>
    <w:rsid w:val="005672F3"/>
    <w:rsid w:val="0056740F"/>
    <w:rsid w:val="00567F84"/>
    <w:rsid w:val="00570084"/>
    <w:rsid w:val="00571216"/>
    <w:rsid w:val="0057122E"/>
    <w:rsid w:val="00571C08"/>
    <w:rsid w:val="00571DF8"/>
    <w:rsid w:val="005721AF"/>
    <w:rsid w:val="005721C1"/>
    <w:rsid w:val="005722AA"/>
    <w:rsid w:val="005723B7"/>
    <w:rsid w:val="00572490"/>
    <w:rsid w:val="00572505"/>
    <w:rsid w:val="005725DD"/>
    <w:rsid w:val="005727FD"/>
    <w:rsid w:val="0057292F"/>
    <w:rsid w:val="00572B34"/>
    <w:rsid w:val="00572B4F"/>
    <w:rsid w:val="00572C33"/>
    <w:rsid w:val="00572DCC"/>
    <w:rsid w:val="00572E1F"/>
    <w:rsid w:val="00572FD6"/>
    <w:rsid w:val="005730EF"/>
    <w:rsid w:val="005731AC"/>
    <w:rsid w:val="00573BDD"/>
    <w:rsid w:val="00573EE9"/>
    <w:rsid w:val="005747CE"/>
    <w:rsid w:val="0057485D"/>
    <w:rsid w:val="00574A95"/>
    <w:rsid w:val="00574EEB"/>
    <w:rsid w:val="0057524F"/>
    <w:rsid w:val="00575298"/>
    <w:rsid w:val="00576221"/>
    <w:rsid w:val="005762EE"/>
    <w:rsid w:val="00576AB6"/>
    <w:rsid w:val="00576E68"/>
    <w:rsid w:val="00577293"/>
    <w:rsid w:val="00577294"/>
    <w:rsid w:val="00577B5C"/>
    <w:rsid w:val="00577C8C"/>
    <w:rsid w:val="00577CAE"/>
    <w:rsid w:val="00577E9F"/>
    <w:rsid w:val="00577EDC"/>
    <w:rsid w:val="00577F96"/>
    <w:rsid w:val="00577FB8"/>
    <w:rsid w:val="0058018C"/>
    <w:rsid w:val="00580DAA"/>
    <w:rsid w:val="00580F12"/>
    <w:rsid w:val="00580FFB"/>
    <w:rsid w:val="005810DB"/>
    <w:rsid w:val="00581277"/>
    <w:rsid w:val="00581613"/>
    <w:rsid w:val="0058178B"/>
    <w:rsid w:val="005817E0"/>
    <w:rsid w:val="005819ED"/>
    <w:rsid w:val="00581A86"/>
    <w:rsid w:val="00581DD8"/>
    <w:rsid w:val="00581E4A"/>
    <w:rsid w:val="0058259E"/>
    <w:rsid w:val="005828AF"/>
    <w:rsid w:val="00582DEA"/>
    <w:rsid w:val="00582E12"/>
    <w:rsid w:val="00582E14"/>
    <w:rsid w:val="00583529"/>
    <w:rsid w:val="00583770"/>
    <w:rsid w:val="005841A0"/>
    <w:rsid w:val="005842E3"/>
    <w:rsid w:val="0058435E"/>
    <w:rsid w:val="00584502"/>
    <w:rsid w:val="0058454A"/>
    <w:rsid w:val="005845ED"/>
    <w:rsid w:val="00584709"/>
    <w:rsid w:val="00585021"/>
    <w:rsid w:val="00585078"/>
    <w:rsid w:val="0058529A"/>
    <w:rsid w:val="00585766"/>
    <w:rsid w:val="0058589B"/>
    <w:rsid w:val="005859EC"/>
    <w:rsid w:val="00585E7E"/>
    <w:rsid w:val="00586092"/>
    <w:rsid w:val="00586140"/>
    <w:rsid w:val="0058620A"/>
    <w:rsid w:val="0058621F"/>
    <w:rsid w:val="005868BF"/>
    <w:rsid w:val="00586BB7"/>
    <w:rsid w:val="00586CE7"/>
    <w:rsid w:val="00587309"/>
    <w:rsid w:val="005874F6"/>
    <w:rsid w:val="00587750"/>
    <w:rsid w:val="00587AE9"/>
    <w:rsid w:val="00587B3E"/>
    <w:rsid w:val="00590013"/>
    <w:rsid w:val="00590113"/>
    <w:rsid w:val="0059080F"/>
    <w:rsid w:val="00590A6F"/>
    <w:rsid w:val="00590D05"/>
    <w:rsid w:val="00591131"/>
    <w:rsid w:val="005914BA"/>
    <w:rsid w:val="00591BCA"/>
    <w:rsid w:val="00592807"/>
    <w:rsid w:val="00592C56"/>
    <w:rsid w:val="00592D4C"/>
    <w:rsid w:val="00592DBF"/>
    <w:rsid w:val="00593084"/>
    <w:rsid w:val="005933EB"/>
    <w:rsid w:val="005935E7"/>
    <w:rsid w:val="00593668"/>
    <w:rsid w:val="0059369E"/>
    <w:rsid w:val="0059393B"/>
    <w:rsid w:val="00593AF3"/>
    <w:rsid w:val="00593EE4"/>
    <w:rsid w:val="0059403A"/>
    <w:rsid w:val="0059464F"/>
    <w:rsid w:val="005949E6"/>
    <w:rsid w:val="00594E86"/>
    <w:rsid w:val="005954F5"/>
    <w:rsid w:val="005957A0"/>
    <w:rsid w:val="005958C2"/>
    <w:rsid w:val="00595E6F"/>
    <w:rsid w:val="005960B4"/>
    <w:rsid w:val="005966B4"/>
    <w:rsid w:val="0059677C"/>
    <w:rsid w:val="0059686F"/>
    <w:rsid w:val="00596D62"/>
    <w:rsid w:val="005972D6"/>
    <w:rsid w:val="00597486"/>
    <w:rsid w:val="00597548"/>
    <w:rsid w:val="005976CC"/>
    <w:rsid w:val="0059789F"/>
    <w:rsid w:val="0059794E"/>
    <w:rsid w:val="00597991"/>
    <w:rsid w:val="00597ADE"/>
    <w:rsid w:val="00597C6A"/>
    <w:rsid w:val="00597E0F"/>
    <w:rsid w:val="00597FD0"/>
    <w:rsid w:val="005A0269"/>
    <w:rsid w:val="005A0843"/>
    <w:rsid w:val="005A0A66"/>
    <w:rsid w:val="005A0BAC"/>
    <w:rsid w:val="005A0E59"/>
    <w:rsid w:val="005A10E9"/>
    <w:rsid w:val="005A1894"/>
    <w:rsid w:val="005A189B"/>
    <w:rsid w:val="005A1A71"/>
    <w:rsid w:val="005A1CB8"/>
    <w:rsid w:val="005A1DD9"/>
    <w:rsid w:val="005A1ED5"/>
    <w:rsid w:val="005A2368"/>
    <w:rsid w:val="005A24F7"/>
    <w:rsid w:val="005A2585"/>
    <w:rsid w:val="005A276E"/>
    <w:rsid w:val="005A2D52"/>
    <w:rsid w:val="005A34F8"/>
    <w:rsid w:val="005A36BF"/>
    <w:rsid w:val="005A3751"/>
    <w:rsid w:val="005A388B"/>
    <w:rsid w:val="005A4250"/>
    <w:rsid w:val="005A42D2"/>
    <w:rsid w:val="005A4411"/>
    <w:rsid w:val="005A442C"/>
    <w:rsid w:val="005A4454"/>
    <w:rsid w:val="005A4513"/>
    <w:rsid w:val="005A4891"/>
    <w:rsid w:val="005A48C2"/>
    <w:rsid w:val="005A4A87"/>
    <w:rsid w:val="005A4AD1"/>
    <w:rsid w:val="005A4B87"/>
    <w:rsid w:val="005A4C16"/>
    <w:rsid w:val="005A4EE7"/>
    <w:rsid w:val="005A5457"/>
    <w:rsid w:val="005A5D02"/>
    <w:rsid w:val="005A5D56"/>
    <w:rsid w:val="005A5E68"/>
    <w:rsid w:val="005A6309"/>
    <w:rsid w:val="005A6439"/>
    <w:rsid w:val="005A645A"/>
    <w:rsid w:val="005A668B"/>
    <w:rsid w:val="005A7575"/>
    <w:rsid w:val="005A766D"/>
    <w:rsid w:val="005A7955"/>
    <w:rsid w:val="005A7D44"/>
    <w:rsid w:val="005B02FF"/>
    <w:rsid w:val="005B0C29"/>
    <w:rsid w:val="005B0D46"/>
    <w:rsid w:val="005B0E9C"/>
    <w:rsid w:val="005B100F"/>
    <w:rsid w:val="005B1648"/>
    <w:rsid w:val="005B19B8"/>
    <w:rsid w:val="005B1BDB"/>
    <w:rsid w:val="005B21D6"/>
    <w:rsid w:val="005B2524"/>
    <w:rsid w:val="005B256E"/>
    <w:rsid w:val="005B26DA"/>
    <w:rsid w:val="005B2736"/>
    <w:rsid w:val="005B2885"/>
    <w:rsid w:val="005B291D"/>
    <w:rsid w:val="005B2BBE"/>
    <w:rsid w:val="005B30B7"/>
    <w:rsid w:val="005B3243"/>
    <w:rsid w:val="005B32D0"/>
    <w:rsid w:val="005B33A0"/>
    <w:rsid w:val="005B347C"/>
    <w:rsid w:val="005B3B14"/>
    <w:rsid w:val="005B3F5A"/>
    <w:rsid w:val="005B3FD1"/>
    <w:rsid w:val="005B4078"/>
    <w:rsid w:val="005B422D"/>
    <w:rsid w:val="005B4366"/>
    <w:rsid w:val="005B468F"/>
    <w:rsid w:val="005B48F2"/>
    <w:rsid w:val="005B4950"/>
    <w:rsid w:val="005B4CF4"/>
    <w:rsid w:val="005B4F41"/>
    <w:rsid w:val="005B5393"/>
    <w:rsid w:val="005B5476"/>
    <w:rsid w:val="005B5495"/>
    <w:rsid w:val="005B570B"/>
    <w:rsid w:val="005B58DB"/>
    <w:rsid w:val="005B5AD9"/>
    <w:rsid w:val="005B5B06"/>
    <w:rsid w:val="005B5EE8"/>
    <w:rsid w:val="005B5F8E"/>
    <w:rsid w:val="005B6006"/>
    <w:rsid w:val="005B6056"/>
    <w:rsid w:val="005B63FA"/>
    <w:rsid w:val="005B6422"/>
    <w:rsid w:val="005B6508"/>
    <w:rsid w:val="005B6784"/>
    <w:rsid w:val="005B6B90"/>
    <w:rsid w:val="005B6CE5"/>
    <w:rsid w:val="005B6CE6"/>
    <w:rsid w:val="005B6D2E"/>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2141"/>
    <w:rsid w:val="005C28F8"/>
    <w:rsid w:val="005C2D83"/>
    <w:rsid w:val="005C2D88"/>
    <w:rsid w:val="005C2E6F"/>
    <w:rsid w:val="005C2EC3"/>
    <w:rsid w:val="005C2EEA"/>
    <w:rsid w:val="005C2F09"/>
    <w:rsid w:val="005C325E"/>
    <w:rsid w:val="005C340E"/>
    <w:rsid w:val="005C341C"/>
    <w:rsid w:val="005C34D0"/>
    <w:rsid w:val="005C35EF"/>
    <w:rsid w:val="005C36A3"/>
    <w:rsid w:val="005C375C"/>
    <w:rsid w:val="005C3C14"/>
    <w:rsid w:val="005C4084"/>
    <w:rsid w:val="005C43C2"/>
    <w:rsid w:val="005C45C9"/>
    <w:rsid w:val="005C4C6F"/>
    <w:rsid w:val="005C4D4A"/>
    <w:rsid w:val="005C4FFF"/>
    <w:rsid w:val="005C50C4"/>
    <w:rsid w:val="005C5125"/>
    <w:rsid w:val="005C5265"/>
    <w:rsid w:val="005C529B"/>
    <w:rsid w:val="005C55F1"/>
    <w:rsid w:val="005C56ED"/>
    <w:rsid w:val="005C57EB"/>
    <w:rsid w:val="005C5813"/>
    <w:rsid w:val="005C586E"/>
    <w:rsid w:val="005C58BA"/>
    <w:rsid w:val="005C5AB8"/>
    <w:rsid w:val="005C5F6F"/>
    <w:rsid w:val="005C6ACB"/>
    <w:rsid w:val="005C6D77"/>
    <w:rsid w:val="005C70D0"/>
    <w:rsid w:val="005C7466"/>
    <w:rsid w:val="005C74AE"/>
    <w:rsid w:val="005C75DC"/>
    <w:rsid w:val="005C776D"/>
    <w:rsid w:val="005C781F"/>
    <w:rsid w:val="005C7CBD"/>
    <w:rsid w:val="005D01BF"/>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2C10"/>
    <w:rsid w:val="005D31B9"/>
    <w:rsid w:val="005D31CE"/>
    <w:rsid w:val="005D3289"/>
    <w:rsid w:val="005D33B9"/>
    <w:rsid w:val="005D33F4"/>
    <w:rsid w:val="005D3509"/>
    <w:rsid w:val="005D3D74"/>
    <w:rsid w:val="005D4335"/>
    <w:rsid w:val="005D4483"/>
    <w:rsid w:val="005D44B0"/>
    <w:rsid w:val="005D47C3"/>
    <w:rsid w:val="005D4873"/>
    <w:rsid w:val="005D4983"/>
    <w:rsid w:val="005D4F4C"/>
    <w:rsid w:val="005D5404"/>
    <w:rsid w:val="005D56B1"/>
    <w:rsid w:val="005D59F3"/>
    <w:rsid w:val="005D5C33"/>
    <w:rsid w:val="005D5C51"/>
    <w:rsid w:val="005D5CF3"/>
    <w:rsid w:val="005D5D95"/>
    <w:rsid w:val="005D5E5E"/>
    <w:rsid w:val="005D5F0F"/>
    <w:rsid w:val="005D641B"/>
    <w:rsid w:val="005D68F9"/>
    <w:rsid w:val="005D6D87"/>
    <w:rsid w:val="005D7406"/>
    <w:rsid w:val="005D74DF"/>
    <w:rsid w:val="005D7567"/>
    <w:rsid w:val="005D75D5"/>
    <w:rsid w:val="005D7793"/>
    <w:rsid w:val="005D79E6"/>
    <w:rsid w:val="005E01C4"/>
    <w:rsid w:val="005E057D"/>
    <w:rsid w:val="005E0791"/>
    <w:rsid w:val="005E11EB"/>
    <w:rsid w:val="005E19D8"/>
    <w:rsid w:val="005E1C33"/>
    <w:rsid w:val="005E1EB8"/>
    <w:rsid w:val="005E23C3"/>
    <w:rsid w:val="005E2527"/>
    <w:rsid w:val="005E2810"/>
    <w:rsid w:val="005E288C"/>
    <w:rsid w:val="005E2891"/>
    <w:rsid w:val="005E2B3E"/>
    <w:rsid w:val="005E2C0E"/>
    <w:rsid w:val="005E2FFB"/>
    <w:rsid w:val="005E35E4"/>
    <w:rsid w:val="005E3705"/>
    <w:rsid w:val="005E38BE"/>
    <w:rsid w:val="005E3C93"/>
    <w:rsid w:val="005E4500"/>
    <w:rsid w:val="005E4796"/>
    <w:rsid w:val="005E4818"/>
    <w:rsid w:val="005E489B"/>
    <w:rsid w:val="005E4E02"/>
    <w:rsid w:val="005E4F3B"/>
    <w:rsid w:val="005E516C"/>
    <w:rsid w:val="005E523A"/>
    <w:rsid w:val="005E5282"/>
    <w:rsid w:val="005E53EC"/>
    <w:rsid w:val="005E5671"/>
    <w:rsid w:val="005E56A7"/>
    <w:rsid w:val="005E5D3B"/>
    <w:rsid w:val="005E658D"/>
    <w:rsid w:val="005E667C"/>
    <w:rsid w:val="005E689C"/>
    <w:rsid w:val="005E6B6B"/>
    <w:rsid w:val="005E6EB7"/>
    <w:rsid w:val="005E7024"/>
    <w:rsid w:val="005E749B"/>
    <w:rsid w:val="005E75AC"/>
    <w:rsid w:val="005E77A0"/>
    <w:rsid w:val="005E7A90"/>
    <w:rsid w:val="005F00C8"/>
    <w:rsid w:val="005F017E"/>
    <w:rsid w:val="005F02A0"/>
    <w:rsid w:val="005F0B8B"/>
    <w:rsid w:val="005F1842"/>
    <w:rsid w:val="005F2147"/>
    <w:rsid w:val="005F23DA"/>
    <w:rsid w:val="005F29F9"/>
    <w:rsid w:val="005F2B31"/>
    <w:rsid w:val="005F2C33"/>
    <w:rsid w:val="005F3121"/>
    <w:rsid w:val="005F31DE"/>
    <w:rsid w:val="005F3240"/>
    <w:rsid w:val="005F324E"/>
    <w:rsid w:val="005F3D0F"/>
    <w:rsid w:val="005F4644"/>
    <w:rsid w:val="005F48CC"/>
    <w:rsid w:val="005F4A0B"/>
    <w:rsid w:val="005F511B"/>
    <w:rsid w:val="005F5157"/>
    <w:rsid w:val="005F5A9D"/>
    <w:rsid w:val="005F6016"/>
    <w:rsid w:val="005F64D2"/>
    <w:rsid w:val="005F6868"/>
    <w:rsid w:val="005F6A72"/>
    <w:rsid w:val="005F6AE6"/>
    <w:rsid w:val="005F6B12"/>
    <w:rsid w:val="005F75EA"/>
    <w:rsid w:val="005F7C0C"/>
    <w:rsid w:val="00600444"/>
    <w:rsid w:val="006005BB"/>
    <w:rsid w:val="00600719"/>
    <w:rsid w:val="00600B1A"/>
    <w:rsid w:val="00600BC8"/>
    <w:rsid w:val="00600C5D"/>
    <w:rsid w:val="00600EA9"/>
    <w:rsid w:val="00600ECE"/>
    <w:rsid w:val="00600F2F"/>
    <w:rsid w:val="0060101F"/>
    <w:rsid w:val="00601042"/>
    <w:rsid w:val="006010EF"/>
    <w:rsid w:val="006013D5"/>
    <w:rsid w:val="00601540"/>
    <w:rsid w:val="0060180D"/>
    <w:rsid w:val="006018BB"/>
    <w:rsid w:val="006019F7"/>
    <w:rsid w:val="00601C7C"/>
    <w:rsid w:val="006022C6"/>
    <w:rsid w:val="0060256A"/>
    <w:rsid w:val="00602672"/>
    <w:rsid w:val="00602A8A"/>
    <w:rsid w:val="00602E45"/>
    <w:rsid w:val="00602E8B"/>
    <w:rsid w:val="006030A0"/>
    <w:rsid w:val="00603242"/>
    <w:rsid w:val="006036A5"/>
    <w:rsid w:val="00603874"/>
    <w:rsid w:val="0060399F"/>
    <w:rsid w:val="00603DA8"/>
    <w:rsid w:val="00603F17"/>
    <w:rsid w:val="00604B0C"/>
    <w:rsid w:val="00604DF2"/>
    <w:rsid w:val="00604F16"/>
    <w:rsid w:val="00605074"/>
    <w:rsid w:val="00605356"/>
    <w:rsid w:val="006055BD"/>
    <w:rsid w:val="006055F0"/>
    <w:rsid w:val="006057F9"/>
    <w:rsid w:val="00605A80"/>
    <w:rsid w:val="0060614B"/>
    <w:rsid w:val="00606152"/>
    <w:rsid w:val="0060629C"/>
    <w:rsid w:val="00606324"/>
    <w:rsid w:val="0060635F"/>
    <w:rsid w:val="00606394"/>
    <w:rsid w:val="00606534"/>
    <w:rsid w:val="00606591"/>
    <w:rsid w:val="006066E0"/>
    <w:rsid w:val="0060674B"/>
    <w:rsid w:val="0060680B"/>
    <w:rsid w:val="00606835"/>
    <w:rsid w:val="00606971"/>
    <w:rsid w:val="00606EE8"/>
    <w:rsid w:val="00606F84"/>
    <w:rsid w:val="0060716C"/>
    <w:rsid w:val="0060735E"/>
    <w:rsid w:val="0060742C"/>
    <w:rsid w:val="00607A16"/>
    <w:rsid w:val="00607C73"/>
    <w:rsid w:val="00607F99"/>
    <w:rsid w:val="00610565"/>
    <w:rsid w:val="0061085A"/>
    <w:rsid w:val="00610978"/>
    <w:rsid w:val="00610D96"/>
    <w:rsid w:val="0061158B"/>
    <w:rsid w:val="00611CC8"/>
    <w:rsid w:val="00611DA6"/>
    <w:rsid w:val="00612320"/>
    <w:rsid w:val="00612786"/>
    <w:rsid w:val="006127D6"/>
    <w:rsid w:val="006131C1"/>
    <w:rsid w:val="00613EA6"/>
    <w:rsid w:val="00613F0E"/>
    <w:rsid w:val="00613F55"/>
    <w:rsid w:val="00613F9A"/>
    <w:rsid w:val="0061412B"/>
    <w:rsid w:val="006142CC"/>
    <w:rsid w:val="006142CF"/>
    <w:rsid w:val="0061456D"/>
    <w:rsid w:val="0061492F"/>
    <w:rsid w:val="00614E20"/>
    <w:rsid w:val="006150EB"/>
    <w:rsid w:val="006153E6"/>
    <w:rsid w:val="00615883"/>
    <w:rsid w:val="00616264"/>
    <w:rsid w:val="00616266"/>
    <w:rsid w:val="0061647C"/>
    <w:rsid w:val="006165CA"/>
    <w:rsid w:val="00616618"/>
    <w:rsid w:val="00616974"/>
    <w:rsid w:val="00616C1B"/>
    <w:rsid w:val="00616D2B"/>
    <w:rsid w:val="00616D67"/>
    <w:rsid w:val="00616E8A"/>
    <w:rsid w:val="00616E8E"/>
    <w:rsid w:val="006170CF"/>
    <w:rsid w:val="006175CA"/>
    <w:rsid w:val="00617705"/>
    <w:rsid w:val="00617892"/>
    <w:rsid w:val="00617893"/>
    <w:rsid w:val="00617D57"/>
    <w:rsid w:val="00617D9E"/>
    <w:rsid w:val="006200BF"/>
    <w:rsid w:val="00620392"/>
    <w:rsid w:val="00620479"/>
    <w:rsid w:val="00620675"/>
    <w:rsid w:val="00620901"/>
    <w:rsid w:val="00620CF0"/>
    <w:rsid w:val="00620DE2"/>
    <w:rsid w:val="006211BE"/>
    <w:rsid w:val="0062129E"/>
    <w:rsid w:val="006215B9"/>
    <w:rsid w:val="006218BD"/>
    <w:rsid w:val="00621E57"/>
    <w:rsid w:val="00621FC8"/>
    <w:rsid w:val="00622381"/>
    <w:rsid w:val="00622384"/>
    <w:rsid w:val="0062248E"/>
    <w:rsid w:val="006225B9"/>
    <w:rsid w:val="00622CF0"/>
    <w:rsid w:val="00622D51"/>
    <w:rsid w:val="00622E3E"/>
    <w:rsid w:val="0062310A"/>
    <w:rsid w:val="0062325C"/>
    <w:rsid w:val="00623BE8"/>
    <w:rsid w:val="00623D9D"/>
    <w:rsid w:val="00624589"/>
    <w:rsid w:val="00624664"/>
    <w:rsid w:val="006248BE"/>
    <w:rsid w:val="006252E1"/>
    <w:rsid w:val="00625324"/>
    <w:rsid w:val="006254FE"/>
    <w:rsid w:val="00625549"/>
    <w:rsid w:val="00625985"/>
    <w:rsid w:val="006259B3"/>
    <w:rsid w:val="00625B05"/>
    <w:rsid w:val="00625C97"/>
    <w:rsid w:val="00625EAE"/>
    <w:rsid w:val="00626993"/>
    <w:rsid w:val="00626E3C"/>
    <w:rsid w:val="00626EE6"/>
    <w:rsid w:val="006270BA"/>
    <w:rsid w:val="00627260"/>
    <w:rsid w:val="006279BB"/>
    <w:rsid w:val="00627D69"/>
    <w:rsid w:val="00627FF3"/>
    <w:rsid w:val="006300DC"/>
    <w:rsid w:val="00630161"/>
    <w:rsid w:val="0063018A"/>
    <w:rsid w:val="006302A3"/>
    <w:rsid w:val="00630424"/>
    <w:rsid w:val="006307FC"/>
    <w:rsid w:val="00630902"/>
    <w:rsid w:val="00630AE4"/>
    <w:rsid w:val="00630D23"/>
    <w:rsid w:val="00630D6D"/>
    <w:rsid w:val="00630D8E"/>
    <w:rsid w:val="006311A3"/>
    <w:rsid w:val="00631668"/>
    <w:rsid w:val="00631BE9"/>
    <w:rsid w:val="006327FB"/>
    <w:rsid w:val="0063287A"/>
    <w:rsid w:val="00632A23"/>
    <w:rsid w:val="00633C7B"/>
    <w:rsid w:val="00633F8C"/>
    <w:rsid w:val="0063417B"/>
    <w:rsid w:val="006345A2"/>
    <w:rsid w:val="00634965"/>
    <w:rsid w:val="00635049"/>
    <w:rsid w:val="00635346"/>
    <w:rsid w:val="00635E8C"/>
    <w:rsid w:val="00636046"/>
    <w:rsid w:val="00636340"/>
    <w:rsid w:val="00636541"/>
    <w:rsid w:val="00636A00"/>
    <w:rsid w:val="00636A06"/>
    <w:rsid w:val="00636B8F"/>
    <w:rsid w:val="006370FB"/>
    <w:rsid w:val="00637183"/>
    <w:rsid w:val="0063776D"/>
    <w:rsid w:val="006378BD"/>
    <w:rsid w:val="00637ACE"/>
    <w:rsid w:val="00637AEA"/>
    <w:rsid w:val="00637F90"/>
    <w:rsid w:val="006400E7"/>
    <w:rsid w:val="006400F1"/>
    <w:rsid w:val="006401B2"/>
    <w:rsid w:val="00640222"/>
    <w:rsid w:val="00640825"/>
    <w:rsid w:val="006409DB"/>
    <w:rsid w:val="00640D46"/>
    <w:rsid w:val="00640E4B"/>
    <w:rsid w:val="00640F71"/>
    <w:rsid w:val="0064148E"/>
    <w:rsid w:val="00641A95"/>
    <w:rsid w:val="00641ABE"/>
    <w:rsid w:val="00641F26"/>
    <w:rsid w:val="00641FBD"/>
    <w:rsid w:val="0064210E"/>
    <w:rsid w:val="006421D0"/>
    <w:rsid w:val="006428B9"/>
    <w:rsid w:val="00642A32"/>
    <w:rsid w:val="00642C68"/>
    <w:rsid w:val="0064322F"/>
    <w:rsid w:val="0064333A"/>
    <w:rsid w:val="0064347F"/>
    <w:rsid w:val="006434BA"/>
    <w:rsid w:val="006439FF"/>
    <w:rsid w:val="00643AB4"/>
    <w:rsid w:val="00643F14"/>
    <w:rsid w:val="00644031"/>
    <w:rsid w:val="00644057"/>
    <w:rsid w:val="00644155"/>
    <w:rsid w:val="00644555"/>
    <w:rsid w:val="00644749"/>
    <w:rsid w:val="0064490B"/>
    <w:rsid w:val="00644A9B"/>
    <w:rsid w:val="00644CD0"/>
    <w:rsid w:val="00644E82"/>
    <w:rsid w:val="00644FBD"/>
    <w:rsid w:val="00645155"/>
    <w:rsid w:val="0064578F"/>
    <w:rsid w:val="006459BE"/>
    <w:rsid w:val="00645A7F"/>
    <w:rsid w:val="00645C38"/>
    <w:rsid w:val="00645C5C"/>
    <w:rsid w:val="00645E9E"/>
    <w:rsid w:val="006460C7"/>
    <w:rsid w:val="00646365"/>
    <w:rsid w:val="006463B3"/>
    <w:rsid w:val="00646B40"/>
    <w:rsid w:val="00646B4D"/>
    <w:rsid w:val="00646C00"/>
    <w:rsid w:val="006471A6"/>
    <w:rsid w:val="006474A3"/>
    <w:rsid w:val="006476A6"/>
    <w:rsid w:val="006476C8"/>
    <w:rsid w:val="006476DC"/>
    <w:rsid w:val="006478D0"/>
    <w:rsid w:val="00647B12"/>
    <w:rsid w:val="00647B19"/>
    <w:rsid w:val="00647C83"/>
    <w:rsid w:val="00647C9A"/>
    <w:rsid w:val="00650141"/>
    <w:rsid w:val="0065054F"/>
    <w:rsid w:val="00650788"/>
    <w:rsid w:val="00650AE6"/>
    <w:rsid w:val="00650BF7"/>
    <w:rsid w:val="006510D6"/>
    <w:rsid w:val="0065167F"/>
    <w:rsid w:val="0065169F"/>
    <w:rsid w:val="006519D8"/>
    <w:rsid w:val="00651F43"/>
    <w:rsid w:val="006523AE"/>
    <w:rsid w:val="00652DF7"/>
    <w:rsid w:val="00652F7F"/>
    <w:rsid w:val="00653034"/>
    <w:rsid w:val="00653058"/>
    <w:rsid w:val="006532D2"/>
    <w:rsid w:val="00653531"/>
    <w:rsid w:val="00653699"/>
    <w:rsid w:val="00653AEB"/>
    <w:rsid w:val="006541B8"/>
    <w:rsid w:val="006541E4"/>
    <w:rsid w:val="006543E1"/>
    <w:rsid w:val="0065485C"/>
    <w:rsid w:val="00654CE3"/>
    <w:rsid w:val="00655105"/>
    <w:rsid w:val="006553D7"/>
    <w:rsid w:val="00655481"/>
    <w:rsid w:val="00655777"/>
    <w:rsid w:val="00655B11"/>
    <w:rsid w:val="00655E49"/>
    <w:rsid w:val="0065629D"/>
    <w:rsid w:val="00656406"/>
    <w:rsid w:val="0065649B"/>
    <w:rsid w:val="0065689A"/>
    <w:rsid w:val="00656C8E"/>
    <w:rsid w:val="00657123"/>
    <w:rsid w:val="006573A6"/>
    <w:rsid w:val="00657546"/>
    <w:rsid w:val="00657927"/>
    <w:rsid w:val="00657A30"/>
    <w:rsid w:val="00657B82"/>
    <w:rsid w:val="00657BEF"/>
    <w:rsid w:val="00657BFE"/>
    <w:rsid w:val="00657D06"/>
    <w:rsid w:val="00657DF2"/>
    <w:rsid w:val="00657F41"/>
    <w:rsid w:val="00657F4B"/>
    <w:rsid w:val="00657F8E"/>
    <w:rsid w:val="00657FC2"/>
    <w:rsid w:val="00660202"/>
    <w:rsid w:val="00660CC7"/>
    <w:rsid w:val="00660CF3"/>
    <w:rsid w:val="006612EC"/>
    <w:rsid w:val="006614AD"/>
    <w:rsid w:val="0066165E"/>
    <w:rsid w:val="00661B88"/>
    <w:rsid w:val="00661C50"/>
    <w:rsid w:val="00661D58"/>
    <w:rsid w:val="006621DA"/>
    <w:rsid w:val="00662768"/>
    <w:rsid w:val="00662B50"/>
    <w:rsid w:val="00662D3F"/>
    <w:rsid w:val="00663065"/>
    <w:rsid w:val="00663C93"/>
    <w:rsid w:val="00663D18"/>
    <w:rsid w:val="00663D6A"/>
    <w:rsid w:val="0066460F"/>
    <w:rsid w:val="00664CB7"/>
    <w:rsid w:val="00664D63"/>
    <w:rsid w:val="00664E8B"/>
    <w:rsid w:val="00664F05"/>
    <w:rsid w:val="006650B1"/>
    <w:rsid w:val="00665441"/>
    <w:rsid w:val="006655CE"/>
    <w:rsid w:val="00665AA3"/>
    <w:rsid w:val="00665F14"/>
    <w:rsid w:val="00665FAB"/>
    <w:rsid w:val="0066626F"/>
    <w:rsid w:val="00666B89"/>
    <w:rsid w:val="00666C90"/>
    <w:rsid w:val="00666EBA"/>
    <w:rsid w:val="0066782A"/>
    <w:rsid w:val="0066794B"/>
    <w:rsid w:val="00667971"/>
    <w:rsid w:val="00667ECC"/>
    <w:rsid w:val="00667F7B"/>
    <w:rsid w:val="00670005"/>
    <w:rsid w:val="006704E1"/>
    <w:rsid w:val="0067057B"/>
    <w:rsid w:val="0067060D"/>
    <w:rsid w:val="00670613"/>
    <w:rsid w:val="006707B9"/>
    <w:rsid w:val="00670865"/>
    <w:rsid w:val="00670896"/>
    <w:rsid w:val="00670F37"/>
    <w:rsid w:val="00670FC3"/>
    <w:rsid w:val="00670FE7"/>
    <w:rsid w:val="006716B5"/>
    <w:rsid w:val="00671980"/>
    <w:rsid w:val="00671A41"/>
    <w:rsid w:val="00671C52"/>
    <w:rsid w:val="00671D03"/>
    <w:rsid w:val="00672073"/>
    <w:rsid w:val="00672661"/>
    <w:rsid w:val="00672A21"/>
    <w:rsid w:val="00672DE8"/>
    <w:rsid w:val="00672F70"/>
    <w:rsid w:val="006731AB"/>
    <w:rsid w:val="00673215"/>
    <w:rsid w:val="0067340A"/>
    <w:rsid w:val="00673EE2"/>
    <w:rsid w:val="0067415F"/>
    <w:rsid w:val="0067426C"/>
    <w:rsid w:val="00674283"/>
    <w:rsid w:val="00674303"/>
    <w:rsid w:val="00674415"/>
    <w:rsid w:val="00674516"/>
    <w:rsid w:val="0067476F"/>
    <w:rsid w:val="006750A3"/>
    <w:rsid w:val="0067522C"/>
    <w:rsid w:val="0067580D"/>
    <w:rsid w:val="00675889"/>
    <w:rsid w:val="00675D0B"/>
    <w:rsid w:val="00675DDD"/>
    <w:rsid w:val="00675E66"/>
    <w:rsid w:val="00675F09"/>
    <w:rsid w:val="00676014"/>
    <w:rsid w:val="006763CD"/>
    <w:rsid w:val="006768F4"/>
    <w:rsid w:val="00676DC6"/>
    <w:rsid w:val="00676E43"/>
    <w:rsid w:val="00676F5A"/>
    <w:rsid w:val="0067729C"/>
    <w:rsid w:val="0067763C"/>
    <w:rsid w:val="006778DC"/>
    <w:rsid w:val="006779C3"/>
    <w:rsid w:val="00677D2C"/>
    <w:rsid w:val="00680314"/>
    <w:rsid w:val="00680C13"/>
    <w:rsid w:val="00680D18"/>
    <w:rsid w:val="00681350"/>
    <w:rsid w:val="00681D03"/>
    <w:rsid w:val="00681D92"/>
    <w:rsid w:val="00681FCE"/>
    <w:rsid w:val="0068281E"/>
    <w:rsid w:val="00682ABA"/>
    <w:rsid w:val="00682BDA"/>
    <w:rsid w:val="00682CF1"/>
    <w:rsid w:val="00682FA1"/>
    <w:rsid w:val="0068318A"/>
    <w:rsid w:val="00683251"/>
    <w:rsid w:val="00683625"/>
    <w:rsid w:val="00683841"/>
    <w:rsid w:val="006838CA"/>
    <w:rsid w:val="00683AC6"/>
    <w:rsid w:val="00683ADC"/>
    <w:rsid w:val="00683B5F"/>
    <w:rsid w:val="00683C8E"/>
    <w:rsid w:val="00683E59"/>
    <w:rsid w:val="00684250"/>
    <w:rsid w:val="0068477F"/>
    <w:rsid w:val="00684B13"/>
    <w:rsid w:val="00684CBD"/>
    <w:rsid w:val="006850B3"/>
    <w:rsid w:val="0068519A"/>
    <w:rsid w:val="0068527C"/>
    <w:rsid w:val="00685540"/>
    <w:rsid w:val="0068557A"/>
    <w:rsid w:val="00685994"/>
    <w:rsid w:val="00685CCC"/>
    <w:rsid w:val="00685FD0"/>
    <w:rsid w:val="0068623F"/>
    <w:rsid w:val="006863D5"/>
    <w:rsid w:val="00686CBF"/>
    <w:rsid w:val="00686F67"/>
    <w:rsid w:val="00687638"/>
    <w:rsid w:val="00687AFC"/>
    <w:rsid w:val="00687B83"/>
    <w:rsid w:val="00687B93"/>
    <w:rsid w:val="00687B99"/>
    <w:rsid w:val="0069016E"/>
    <w:rsid w:val="006908A0"/>
    <w:rsid w:val="006908C1"/>
    <w:rsid w:val="006908EB"/>
    <w:rsid w:val="00690C50"/>
    <w:rsid w:val="00691188"/>
    <w:rsid w:val="006914D9"/>
    <w:rsid w:val="00691517"/>
    <w:rsid w:val="006915E3"/>
    <w:rsid w:val="006916FA"/>
    <w:rsid w:val="00691758"/>
    <w:rsid w:val="006917E2"/>
    <w:rsid w:val="00691823"/>
    <w:rsid w:val="00691B51"/>
    <w:rsid w:val="00691D52"/>
    <w:rsid w:val="00691F55"/>
    <w:rsid w:val="00692054"/>
    <w:rsid w:val="00692182"/>
    <w:rsid w:val="006923DD"/>
    <w:rsid w:val="0069291B"/>
    <w:rsid w:val="00692B8E"/>
    <w:rsid w:val="00692C3F"/>
    <w:rsid w:val="00693274"/>
    <w:rsid w:val="006933FB"/>
    <w:rsid w:val="00693C65"/>
    <w:rsid w:val="00693EFC"/>
    <w:rsid w:val="00694815"/>
    <w:rsid w:val="00694A68"/>
    <w:rsid w:val="00694CBD"/>
    <w:rsid w:val="006951C2"/>
    <w:rsid w:val="006952B1"/>
    <w:rsid w:val="006952F1"/>
    <w:rsid w:val="00695375"/>
    <w:rsid w:val="006954A5"/>
    <w:rsid w:val="006954C7"/>
    <w:rsid w:val="00695A7F"/>
    <w:rsid w:val="00695ECC"/>
    <w:rsid w:val="0069680D"/>
    <w:rsid w:val="00696AC8"/>
    <w:rsid w:val="00696C2E"/>
    <w:rsid w:val="00696E81"/>
    <w:rsid w:val="006974AB"/>
    <w:rsid w:val="006978BC"/>
    <w:rsid w:val="00697A8E"/>
    <w:rsid w:val="006A0018"/>
    <w:rsid w:val="006A00F7"/>
    <w:rsid w:val="006A03AA"/>
    <w:rsid w:val="006A0433"/>
    <w:rsid w:val="006A0EF9"/>
    <w:rsid w:val="006A15AC"/>
    <w:rsid w:val="006A163F"/>
    <w:rsid w:val="006A1775"/>
    <w:rsid w:val="006A1982"/>
    <w:rsid w:val="006A1C10"/>
    <w:rsid w:val="006A1C24"/>
    <w:rsid w:val="006A1DB0"/>
    <w:rsid w:val="006A1F7A"/>
    <w:rsid w:val="006A2175"/>
    <w:rsid w:val="006A24E4"/>
    <w:rsid w:val="006A24ED"/>
    <w:rsid w:val="006A2716"/>
    <w:rsid w:val="006A33E8"/>
    <w:rsid w:val="006A387F"/>
    <w:rsid w:val="006A3A90"/>
    <w:rsid w:val="006A3E36"/>
    <w:rsid w:val="006A3E51"/>
    <w:rsid w:val="006A42E6"/>
    <w:rsid w:val="006A47BE"/>
    <w:rsid w:val="006A48A1"/>
    <w:rsid w:val="006A4D2A"/>
    <w:rsid w:val="006A51A8"/>
    <w:rsid w:val="006A529C"/>
    <w:rsid w:val="006A52BA"/>
    <w:rsid w:val="006A57FE"/>
    <w:rsid w:val="006A5FD7"/>
    <w:rsid w:val="006A60C5"/>
    <w:rsid w:val="006A6341"/>
    <w:rsid w:val="006A63DB"/>
    <w:rsid w:val="006A667C"/>
    <w:rsid w:val="006A689C"/>
    <w:rsid w:val="006A700B"/>
    <w:rsid w:val="006A729C"/>
    <w:rsid w:val="006A74EA"/>
    <w:rsid w:val="006A7709"/>
    <w:rsid w:val="006A7A99"/>
    <w:rsid w:val="006A7E35"/>
    <w:rsid w:val="006B0047"/>
    <w:rsid w:val="006B00BB"/>
    <w:rsid w:val="006B0154"/>
    <w:rsid w:val="006B044F"/>
    <w:rsid w:val="006B0491"/>
    <w:rsid w:val="006B08D2"/>
    <w:rsid w:val="006B08E1"/>
    <w:rsid w:val="006B0913"/>
    <w:rsid w:val="006B0A15"/>
    <w:rsid w:val="006B0ABA"/>
    <w:rsid w:val="006B15D4"/>
    <w:rsid w:val="006B1791"/>
    <w:rsid w:val="006B2091"/>
    <w:rsid w:val="006B23C4"/>
    <w:rsid w:val="006B261E"/>
    <w:rsid w:val="006B26E8"/>
    <w:rsid w:val="006B2D7E"/>
    <w:rsid w:val="006B2F0B"/>
    <w:rsid w:val="006B3041"/>
    <w:rsid w:val="006B31BB"/>
    <w:rsid w:val="006B3257"/>
    <w:rsid w:val="006B3BCD"/>
    <w:rsid w:val="006B3D28"/>
    <w:rsid w:val="006B3F29"/>
    <w:rsid w:val="006B440D"/>
    <w:rsid w:val="006B4BC2"/>
    <w:rsid w:val="006B4E1A"/>
    <w:rsid w:val="006B5094"/>
    <w:rsid w:val="006B5BB1"/>
    <w:rsid w:val="006B5DA9"/>
    <w:rsid w:val="006B6AA5"/>
    <w:rsid w:val="006B6AB6"/>
    <w:rsid w:val="006B6C3A"/>
    <w:rsid w:val="006B6DB1"/>
    <w:rsid w:val="006B73E3"/>
    <w:rsid w:val="006B7F8F"/>
    <w:rsid w:val="006C0269"/>
    <w:rsid w:val="006C03C0"/>
    <w:rsid w:val="006C0533"/>
    <w:rsid w:val="006C063F"/>
    <w:rsid w:val="006C0983"/>
    <w:rsid w:val="006C0A1D"/>
    <w:rsid w:val="006C0A45"/>
    <w:rsid w:val="006C1093"/>
    <w:rsid w:val="006C1099"/>
    <w:rsid w:val="006C1529"/>
    <w:rsid w:val="006C1972"/>
    <w:rsid w:val="006C19D0"/>
    <w:rsid w:val="006C1B15"/>
    <w:rsid w:val="006C262C"/>
    <w:rsid w:val="006C290D"/>
    <w:rsid w:val="006C2AC3"/>
    <w:rsid w:val="006C2C06"/>
    <w:rsid w:val="006C2DA7"/>
    <w:rsid w:val="006C2DF9"/>
    <w:rsid w:val="006C2F93"/>
    <w:rsid w:val="006C3662"/>
    <w:rsid w:val="006C36DF"/>
    <w:rsid w:val="006C3AF2"/>
    <w:rsid w:val="006C3BC6"/>
    <w:rsid w:val="006C3D4F"/>
    <w:rsid w:val="006C3DBD"/>
    <w:rsid w:val="006C3F26"/>
    <w:rsid w:val="006C4008"/>
    <w:rsid w:val="006C43B4"/>
    <w:rsid w:val="006C441F"/>
    <w:rsid w:val="006C448F"/>
    <w:rsid w:val="006C4512"/>
    <w:rsid w:val="006C4740"/>
    <w:rsid w:val="006C4A7E"/>
    <w:rsid w:val="006C5C6C"/>
    <w:rsid w:val="006C5CE6"/>
    <w:rsid w:val="006C5D3E"/>
    <w:rsid w:val="006C6293"/>
    <w:rsid w:val="006C638C"/>
    <w:rsid w:val="006C6462"/>
    <w:rsid w:val="006C646A"/>
    <w:rsid w:val="006C657F"/>
    <w:rsid w:val="006C6742"/>
    <w:rsid w:val="006C6870"/>
    <w:rsid w:val="006C6968"/>
    <w:rsid w:val="006C6A72"/>
    <w:rsid w:val="006C6BA9"/>
    <w:rsid w:val="006C6DA2"/>
    <w:rsid w:val="006C6EB9"/>
    <w:rsid w:val="006C7387"/>
    <w:rsid w:val="006C7667"/>
    <w:rsid w:val="006C773E"/>
    <w:rsid w:val="006C77AC"/>
    <w:rsid w:val="006C79CE"/>
    <w:rsid w:val="006C7C6A"/>
    <w:rsid w:val="006C7E65"/>
    <w:rsid w:val="006D09D1"/>
    <w:rsid w:val="006D0AD7"/>
    <w:rsid w:val="006D0B4B"/>
    <w:rsid w:val="006D0BF1"/>
    <w:rsid w:val="006D0D4F"/>
    <w:rsid w:val="006D10E1"/>
    <w:rsid w:val="006D157F"/>
    <w:rsid w:val="006D15B1"/>
    <w:rsid w:val="006D1A25"/>
    <w:rsid w:val="006D1A5B"/>
    <w:rsid w:val="006D1BF7"/>
    <w:rsid w:val="006D1DC6"/>
    <w:rsid w:val="006D1DEF"/>
    <w:rsid w:val="006D1FE4"/>
    <w:rsid w:val="006D20DA"/>
    <w:rsid w:val="006D2A13"/>
    <w:rsid w:val="006D2C75"/>
    <w:rsid w:val="006D2DD6"/>
    <w:rsid w:val="006D3218"/>
    <w:rsid w:val="006D33AC"/>
    <w:rsid w:val="006D33F0"/>
    <w:rsid w:val="006D34C5"/>
    <w:rsid w:val="006D384C"/>
    <w:rsid w:val="006D39A5"/>
    <w:rsid w:val="006D3B41"/>
    <w:rsid w:val="006D3F23"/>
    <w:rsid w:val="006D4303"/>
    <w:rsid w:val="006D4569"/>
    <w:rsid w:val="006D4580"/>
    <w:rsid w:val="006D4753"/>
    <w:rsid w:val="006D49DC"/>
    <w:rsid w:val="006D4B05"/>
    <w:rsid w:val="006D5675"/>
    <w:rsid w:val="006D6029"/>
    <w:rsid w:val="006D66C8"/>
    <w:rsid w:val="006D6761"/>
    <w:rsid w:val="006D6CDC"/>
    <w:rsid w:val="006D6E0F"/>
    <w:rsid w:val="006D6F1B"/>
    <w:rsid w:val="006D6F3A"/>
    <w:rsid w:val="006D7024"/>
    <w:rsid w:val="006D710C"/>
    <w:rsid w:val="006D73FF"/>
    <w:rsid w:val="006D75D5"/>
    <w:rsid w:val="006D760D"/>
    <w:rsid w:val="006D790A"/>
    <w:rsid w:val="006D793D"/>
    <w:rsid w:val="006D79C1"/>
    <w:rsid w:val="006D7B6A"/>
    <w:rsid w:val="006D7BFB"/>
    <w:rsid w:val="006D7D56"/>
    <w:rsid w:val="006E0461"/>
    <w:rsid w:val="006E06FF"/>
    <w:rsid w:val="006E076F"/>
    <w:rsid w:val="006E0972"/>
    <w:rsid w:val="006E09C4"/>
    <w:rsid w:val="006E0CBA"/>
    <w:rsid w:val="006E0CEB"/>
    <w:rsid w:val="006E0D55"/>
    <w:rsid w:val="006E1192"/>
    <w:rsid w:val="006E11F4"/>
    <w:rsid w:val="006E14A0"/>
    <w:rsid w:val="006E1616"/>
    <w:rsid w:val="006E1655"/>
    <w:rsid w:val="006E1BB0"/>
    <w:rsid w:val="006E1C3C"/>
    <w:rsid w:val="006E1E9B"/>
    <w:rsid w:val="006E22D9"/>
    <w:rsid w:val="006E25A0"/>
    <w:rsid w:val="006E297B"/>
    <w:rsid w:val="006E2EB4"/>
    <w:rsid w:val="006E3003"/>
    <w:rsid w:val="006E3A95"/>
    <w:rsid w:val="006E3D2E"/>
    <w:rsid w:val="006E4041"/>
    <w:rsid w:val="006E4341"/>
    <w:rsid w:val="006E4508"/>
    <w:rsid w:val="006E49EF"/>
    <w:rsid w:val="006E52E8"/>
    <w:rsid w:val="006E532A"/>
    <w:rsid w:val="006E536B"/>
    <w:rsid w:val="006E594F"/>
    <w:rsid w:val="006E6271"/>
    <w:rsid w:val="006E6305"/>
    <w:rsid w:val="006E6AA9"/>
    <w:rsid w:val="006E7066"/>
    <w:rsid w:val="006E735E"/>
    <w:rsid w:val="006E7738"/>
    <w:rsid w:val="006E7744"/>
    <w:rsid w:val="006E7783"/>
    <w:rsid w:val="006F0A9B"/>
    <w:rsid w:val="006F0B84"/>
    <w:rsid w:val="006F0E79"/>
    <w:rsid w:val="006F0E7B"/>
    <w:rsid w:val="006F0F92"/>
    <w:rsid w:val="006F102D"/>
    <w:rsid w:val="006F1337"/>
    <w:rsid w:val="006F140D"/>
    <w:rsid w:val="006F146F"/>
    <w:rsid w:val="006F1BD4"/>
    <w:rsid w:val="006F1BE4"/>
    <w:rsid w:val="006F1F28"/>
    <w:rsid w:val="006F2014"/>
    <w:rsid w:val="006F275B"/>
    <w:rsid w:val="006F2A86"/>
    <w:rsid w:val="006F2C7B"/>
    <w:rsid w:val="006F3064"/>
    <w:rsid w:val="006F3100"/>
    <w:rsid w:val="006F3762"/>
    <w:rsid w:val="006F3855"/>
    <w:rsid w:val="006F392F"/>
    <w:rsid w:val="006F39E6"/>
    <w:rsid w:val="006F3A06"/>
    <w:rsid w:val="006F3CFB"/>
    <w:rsid w:val="006F3D8A"/>
    <w:rsid w:val="006F3F85"/>
    <w:rsid w:val="006F4507"/>
    <w:rsid w:val="006F564A"/>
    <w:rsid w:val="006F587B"/>
    <w:rsid w:val="006F59AB"/>
    <w:rsid w:val="006F5CC6"/>
    <w:rsid w:val="006F65A9"/>
    <w:rsid w:val="006F660C"/>
    <w:rsid w:val="006F6B97"/>
    <w:rsid w:val="006F6C27"/>
    <w:rsid w:val="006F6E1F"/>
    <w:rsid w:val="006F71BC"/>
    <w:rsid w:val="006F7893"/>
    <w:rsid w:val="006F79E2"/>
    <w:rsid w:val="006F7E88"/>
    <w:rsid w:val="006F7EA8"/>
    <w:rsid w:val="007007CD"/>
    <w:rsid w:val="0070099D"/>
    <w:rsid w:val="00700A89"/>
    <w:rsid w:val="00700A9F"/>
    <w:rsid w:val="00700BA4"/>
    <w:rsid w:val="007011BB"/>
    <w:rsid w:val="00701456"/>
    <w:rsid w:val="007018AB"/>
    <w:rsid w:val="00702184"/>
    <w:rsid w:val="007021A9"/>
    <w:rsid w:val="0070250D"/>
    <w:rsid w:val="00703110"/>
    <w:rsid w:val="00703599"/>
    <w:rsid w:val="00703828"/>
    <w:rsid w:val="00703894"/>
    <w:rsid w:val="00703979"/>
    <w:rsid w:val="007040DF"/>
    <w:rsid w:val="0070421F"/>
    <w:rsid w:val="00704656"/>
    <w:rsid w:val="007046A5"/>
    <w:rsid w:val="0070474B"/>
    <w:rsid w:val="00704888"/>
    <w:rsid w:val="007049EA"/>
    <w:rsid w:val="00704C9E"/>
    <w:rsid w:val="00705143"/>
    <w:rsid w:val="007053FA"/>
    <w:rsid w:val="0070571A"/>
    <w:rsid w:val="00705B96"/>
    <w:rsid w:val="00705BEE"/>
    <w:rsid w:val="00705E7A"/>
    <w:rsid w:val="00706016"/>
    <w:rsid w:val="007061C0"/>
    <w:rsid w:val="00706BC9"/>
    <w:rsid w:val="00706C9F"/>
    <w:rsid w:val="00706E6A"/>
    <w:rsid w:val="00707185"/>
    <w:rsid w:val="007071CC"/>
    <w:rsid w:val="0070728C"/>
    <w:rsid w:val="00707736"/>
    <w:rsid w:val="00707C9C"/>
    <w:rsid w:val="00707F8B"/>
    <w:rsid w:val="007101B6"/>
    <w:rsid w:val="007105BD"/>
    <w:rsid w:val="00710AFD"/>
    <w:rsid w:val="00710C32"/>
    <w:rsid w:val="00711259"/>
    <w:rsid w:val="007114B4"/>
    <w:rsid w:val="00711505"/>
    <w:rsid w:val="00711969"/>
    <w:rsid w:val="00711B28"/>
    <w:rsid w:val="00711D29"/>
    <w:rsid w:val="00711DC0"/>
    <w:rsid w:val="00711EA4"/>
    <w:rsid w:val="00712138"/>
    <w:rsid w:val="00712327"/>
    <w:rsid w:val="00712A55"/>
    <w:rsid w:val="00712B91"/>
    <w:rsid w:val="00712E2A"/>
    <w:rsid w:val="00712F9A"/>
    <w:rsid w:val="007134DC"/>
    <w:rsid w:val="0071370D"/>
    <w:rsid w:val="00713A44"/>
    <w:rsid w:val="00713C55"/>
    <w:rsid w:val="00713E53"/>
    <w:rsid w:val="007143BD"/>
    <w:rsid w:val="00714593"/>
    <w:rsid w:val="0071469E"/>
    <w:rsid w:val="007146A4"/>
    <w:rsid w:val="007148CD"/>
    <w:rsid w:val="00714C78"/>
    <w:rsid w:val="00715197"/>
    <w:rsid w:val="0071522E"/>
    <w:rsid w:val="00715244"/>
    <w:rsid w:val="00715995"/>
    <w:rsid w:val="0071599B"/>
    <w:rsid w:val="00715C4D"/>
    <w:rsid w:val="00715D15"/>
    <w:rsid w:val="00715F18"/>
    <w:rsid w:val="00716235"/>
    <w:rsid w:val="007162C1"/>
    <w:rsid w:val="007165F1"/>
    <w:rsid w:val="00716EE3"/>
    <w:rsid w:val="00716FAF"/>
    <w:rsid w:val="0071758D"/>
    <w:rsid w:val="00717608"/>
    <w:rsid w:val="007177EA"/>
    <w:rsid w:val="0071780B"/>
    <w:rsid w:val="007204ED"/>
    <w:rsid w:val="0072099F"/>
    <w:rsid w:val="007209C2"/>
    <w:rsid w:val="00720F5A"/>
    <w:rsid w:val="0072103C"/>
    <w:rsid w:val="0072135B"/>
    <w:rsid w:val="007213BA"/>
    <w:rsid w:val="00721418"/>
    <w:rsid w:val="00721501"/>
    <w:rsid w:val="0072154B"/>
    <w:rsid w:val="00721AB5"/>
    <w:rsid w:val="00721C4F"/>
    <w:rsid w:val="007220D5"/>
    <w:rsid w:val="007220FA"/>
    <w:rsid w:val="00722442"/>
    <w:rsid w:val="00722472"/>
    <w:rsid w:val="00722A7A"/>
    <w:rsid w:val="00722AAE"/>
    <w:rsid w:val="00722BB5"/>
    <w:rsid w:val="00722CF4"/>
    <w:rsid w:val="00722DD2"/>
    <w:rsid w:val="007231F9"/>
    <w:rsid w:val="007232EB"/>
    <w:rsid w:val="00723623"/>
    <w:rsid w:val="00723CEB"/>
    <w:rsid w:val="00723DAB"/>
    <w:rsid w:val="00723E8A"/>
    <w:rsid w:val="00723E9F"/>
    <w:rsid w:val="00723EB6"/>
    <w:rsid w:val="007242E3"/>
    <w:rsid w:val="007242FC"/>
    <w:rsid w:val="007245EA"/>
    <w:rsid w:val="007245F0"/>
    <w:rsid w:val="00724A67"/>
    <w:rsid w:val="00724AD0"/>
    <w:rsid w:val="00724B1B"/>
    <w:rsid w:val="00724BAA"/>
    <w:rsid w:val="00724BDF"/>
    <w:rsid w:val="00724DD2"/>
    <w:rsid w:val="00725200"/>
    <w:rsid w:val="0072524C"/>
    <w:rsid w:val="0072562C"/>
    <w:rsid w:val="007257EA"/>
    <w:rsid w:val="00725EE0"/>
    <w:rsid w:val="00725FD9"/>
    <w:rsid w:val="00726530"/>
    <w:rsid w:val="007265CE"/>
    <w:rsid w:val="00726BEB"/>
    <w:rsid w:val="00726E89"/>
    <w:rsid w:val="0072751F"/>
    <w:rsid w:val="00727C26"/>
    <w:rsid w:val="0073007D"/>
    <w:rsid w:val="00730660"/>
    <w:rsid w:val="00730673"/>
    <w:rsid w:val="00730857"/>
    <w:rsid w:val="00730B41"/>
    <w:rsid w:val="00730BE8"/>
    <w:rsid w:val="00730CE2"/>
    <w:rsid w:val="00730D0F"/>
    <w:rsid w:val="00730D6C"/>
    <w:rsid w:val="007310CC"/>
    <w:rsid w:val="0073178F"/>
    <w:rsid w:val="007317A5"/>
    <w:rsid w:val="007319C1"/>
    <w:rsid w:val="00731D51"/>
    <w:rsid w:val="00731FC4"/>
    <w:rsid w:val="007328A3"/>
    <w:rsid w:val="00732B2D"/>
    <w:rsid w:val="00732BF1"/>
    <w:rsid w:val="00732E2F"/>
    <w:rsid w:val="007330B3"/>
    <w:rsid w:val="007330DC"/>
    <w:rsid w:val="0073318F"/>
    <w:rsid w:val="007336C6"/>
    <w:rsid w:val="00733CF1"/>
    <w:rsid w:val="00733D65"/>
    <w:rsid w:val="00734213"/>
    <w:rsid w:val="007346AF"/>
    <w:rsid w:val="007347E1"/>
    <w:rsid w:val="0073492D"/>
    <w:rsid w:val="00734B3C"/>
    <w:rsid w:val="00734C58"/>
    <w:rsid w:val="00734D87"/>
    <w:rsid w:val="00735A36"/>
    <w:rsid w:val="00735BD8"/>
    <w:rsid w:val="00735DBD"/>
    <w:rsid w:val="00735FEA"/>
    <w:rsid w:val="00736DCC"/>
    <w:rsid w:val="00736EE3"/>
    <w:rsid w:val="00736F32"/>
    <w:rsid w:val="00737A0C"/>
    <w:rsid w:val="0074007A"/>
    <w:rsid w:val="00740B21"/>
    <w:rsid w:val="00740D50"/>
    <w:rsid w:val="00740E3D"/>
    <w:rsid w:val="007410ED"/>
    <w:rsid w:val="00741771"/>
    <w:rsid w:val="007418F9"/>
    <w:rsid w:val="00741D1A"/>
    <w:rsid w:val="00741D1C"/>
    <w:rsid w:val="00741E12"/>
    <w:rsid w:val="00742050"/>
    <w:rsid w:val="00742528"/>
    <w:rsid w:val="0074258A"/>
    <w:rsid w:val="00742BEF"/>
    <w:rsid w:val="00742BFE"/>
    <w:rsid w:val="00742C7C"/>
    <w:rsid w:val="00743083"/>
    <w:rsid w:val="007431E8"/>
    <w:rsid w:val="00743435"/>
    <w:rsid w:val="007435EC"/>
    <w:rsid w:val="007438F3"/>
    <w:rsid w:val="00743CAA"/>
    <w:rsid w:val="00743F03"/>
    <w:rsid w:val="00744132"/>
    <w:rsid w:val="00744219"/>
    <w:rsid w:val="00744236"/>
    <w:rsid w:val="0074435C"/>
    <w:rsid w:val="0074469B"/>
    <w:rsid w:val="007447FE"/>
    <w:rsid w:val="0074483B"/>
    <w:rsid w:val="007449A4"/>
    <w:rsid w:val="00744C7D"/>
    <w:rsid w:val="0074539A"/>
    <w:rsid w:val="007458D7"/>
    <w:rsid w:val="00745B2B"/>
    <w:rsid w:val="00745F44"/>
    <w:rsid w:val="007460AA"/>
    <w:rsid w:val="00746948"/>
    <w:rsid w:val="00746C29"/>
    <w:rsid w:val="00746ECD"/>
    <w:rsid w:val="00746FB3"/>
    <w:rsid w:val="00747141"/>
    <w:rsid w:val="007471F3"/>
    <w:rsid w:val="00747857"/>
    <w:rsid w:val="00747932"/>
    <w:rsid w:val="00747A13"/>
    <w:rsid w:val="00747A84"/>
    <w:rsid w:val="00747E90"/>
    <w:rsid w:val="007501F6"/>
    <w:rsid w:val="0075026D"/>
    <w:rsid w:val="007502F2"/>
    <w:rsid w:val="00750376"/>
    <w:rsid w:val="00750397"/>
    <w:rsid w:val="00750721"/>
    <w:rsid w:val="00750875"/>
    <w:rsid w:val="007508CF"/>
    <w:rsid w:val="007509AF"/>
    <w:rsid w:val="00750DA7"/>
    <w:rsid w:val="00750F71"/>
    <w:rsid w:val="00751220"/>
    <w:rsid w:val="00751228"/>
    <w:rsid w:val="007512D4"/>
    <w:rsid w:val="00751414"/>
    <w:rsid w:val="0075163D"/>
    <w:rsid w:val="007519E0"/>
    <w:rsid w:val="00751B62"/>
    <w:rsid w:val="00751C5F"/>
    <w:rsid w:val="00751D73"/>
    <w:rsid w:val="0075255C"/>
    <w:rsid w:val="00752656"/>
    <w:rsid w:val="00752C81"/>
    <w:rsid w:val="007530A3"/>
    <w:rsid w:val="0075358E"/>
    <w:rsid w:val="007537A0"/>
    <w:rsid w:val="00753D3B"/>
    <w:rsid w:val="00753D67"/>
    <w:rsid w:val="00753E5D"/>
    <w:rsid w:val="00754361"/>
    <w:rsid w:val="0075485D"/>
    <w:rsid w:val="00754947"/>
    <w:rsid w:val="007549E4"/>
    <w:rsid w:val="00754D82"/>
    <w:rsid w:val="0075506C"/>
    <w:rsid w:val="00755165"/>
    <w:rsid w:val="0075532F"/>
    <w:rsid w:val="0075565C"/>
    <w:rsid w:val="00755C17"/>
    <w:rsid w:val="00760B11"/>
    <w:rsid w:val="00760DEE"/>
    <w:rsid w:val="00761081"/>
    <w:rsid w:val="00761170"/>
    <w:rsid w:val="0076121E"/>
    <w:rsid w:val="0076141C"/>
    <w:rsid w:val="0076179D"/>
    <w:rsid w:val="007618CB"/>
    <w:rsid w:val="00761ADA"/>
    <w:rsid w:val="00761B4F"/>
    <w:rsid w:val="0076206C"/>
    <w:rsid w:val="007620D6"/>
    <w:rsid w:val="00762423"/>
    <w:rsid w:val="00762484"/>
    <w:rsid w:val="007627A0"/>
    <w:rsid w:val="0076287A"/>
    <w:rsid w:val="007629BF"/>
    <w:rsid w:val="00762F0E"/>
    <w:rsid w:val="00763149"/>
    <w:rsid w:val="007631D0"/>
    <w:rsid w:val="00763230"/>
    <w:rsid w:val="007639E9"/>
    <w:rsid w:val="00764085"/>
    <w:rsid w:val="00764755"/>
    <w:rsid w:val="00764794"/>
    <w:rsid w:val="007648A9"/>
    <w:rsid w:val="00764B5A"/>
    <w:rsid w:val="00764B81"/>
    <w:rsid w:val="00764CB1"/>
    <w:rsid w:val="00764CFC"/>
    <w:rsid w:val="00764D27"/>
    <w:rsid w:val="00764FF9"/>
    <w:rsid w:val="00765D63"/>
    <w:rsid w:val="007662E4"/>
    <w:rsid w:val="00766D03"/>
    <w:rsid w:val="00766E9B"/>
    <w:rsid w:val="007670D8"/>
    <w:rsid w:val="00767158"/>
    <w:rsid w:val="00767390"/>
    <w:rsid w:val="007675D1"/>
    <w:rsid w:val="00767630"/>
    <w:rsid w:val="00767813"/>
    <w:rsid w:val="007678D0"/>
    <w:rsid w:val="00767BA7"/>
    <w:rsid w:val="00767FBA"/>
    <w:rsid w:val="00767FC0"/>
    <w:rsid w:val="0077000C"/>
    <w:rsid w:val="0077000F"/>
    <w:rsid w:val="0077018E"/>
    <w:rsid w:val="007705DB"/>
    <w:rsid w:val="00770AB8"/>
    <w:rsid w:val="00770C7B"/>
    <w:rsid w:val="00770CA5"/>
    <w:rsid w:val="00770FFD"/>
    <w:rsid w:val="00771631"/>
    <w:rsid w:val="00771796"/>
    <w:rsid w:val="007718B6"/>
    <w:rsid w:val="00771B84"/>
    <w:rsid w:val="00771BE9"/>
    <w:rsid w:val="00771D86"/>
    <w:rsid w:val="00771FA7"/>
    <w:rsid w:val="00772670"/>
    <w:rsid w:val="0077270E"/>
    <w:rsid w:val="00772957"/>
    <w:rsid w:val="00772F49"/>
    <w:rsid w:val="00773162"/>
    <w:rsid w:val="0077376E"/>
    <w:rsid w:val="00773A9A"/>
    <w:rsid w:val="00773B86"/>
    <w:rsid w:val="00773CE8"/>
    <w:rsid w:val="00773ED7"/>
    <w:rsid w:val="00773EE4"/>
    <w:rsid w:val="0077403B"/>
    <w:rsid w:val="00774619"/>
    <w:rsid w:val="00774831"/>
    <w:rsid w:val="007750F5"/>
    <w:rsid w:val="00775522"/>
    <w:rsid w:val="007755D2"/>
    <w:rsid w:val="007755F7"/>
    <w:rsid w:val="00775AE8"/>
    <w:rsid w:val="00775C8F"/>
    <w:rsid w:val="00775DC5"/>
    <w:rsid w:val="00775E6F"/>
    <w:rsid w:val="00775EE8"/>
    <w:rsid w:val="00775F41"/>
    <w:rsid w:val="00776672"/>
    <w:rsid w:val="00776746"/>
    <w:rsid w:val="0077679A"/>
    <w:rsid w:val="00776915"/>
    <w:rsid w:val="00776D5A"/>
    <w:rsid w:val="00777288"/>
    <w:rsid w:val="0077756E"/>
    <w:rsid w:val="007776EE"/>
    <w:rsid w:val="00777AF0"/>
    <w:rsid w:val="00780028"/>
    <w:rsid w:val="00780229"/>
    <w:rsid w:val="00780704"/>
    <w:rsid w:val="00780976"/>
    <w:rsid w:val="00780EB3"/>
    <w:rsid w:val="00780F05"/>
    <w:rsid w:val="00781132"/>
    <w:rsid w:val="007811D7"/>
    <w:rsid w:val="007819A9"/>
    <w:rsid w:val="00781A19"/>
    <w:rsid w:val="00781BB6"/>
    <w:rsid w:val="0078202C"/>
    <w:rsid w:val="00782063"/>
    <w:rsid w:val="007821C6"/>
    <w:rsid w:val="00782249"/>
    <w:rsid w:val="007822E3"/>
    <w:rsid w:val="007823D6"/>
    <w:rsid w:val="00782898"/>
    <w:rsid w:val="007829E9"/>
    <w:rsid w:val="00782ABC"/>
    <w:rsid w:val="00782B03"/>
    <w:rsid w:val="00782B05"/>
    <w:rsid w:val="00782E81"/>
    <w:rsid w:val="00783259"/>
    <w:rsid w:val="007833A7"/>
    <w:rsid w:val="00783430"/>
    <w:rsid w:val="007837E0"/>
    <w:rsid w:val="00784112"/>
    <w:rsid w:val="007842CD"/>
    <w:rsid w:val="00784362"/>
    <w:rsid w:val="007845B1"/>
    <w:rsid w:val="007845BD"/>
    <w:rsid w:val="00784610"/>
    <w:rsid w:val="007846CF"/>
    <w:rsid w:val="007848C3"/>
    <w:rsid w:val="00784CA1"/>
    <w:rsid w:val="007855E7"/>
    <w:rsid w:val="0078566F"/>
    <w:rsid w:val="00785C03"/>
    <w:rsid w:val="00785D15"/>
    <w:rsid w:val="00785E02"/>
    <w:rsid w:val="00785F41"/>
    <w:rsid w:val="00786282"/>
    <w:rsid w:val="0078650B"/>
    <w:rsid w:val="007866B9"/>
    <w:rsid w:val="007866FC"/>
    <w:rsid w:val="00786820"/>
    <w:rsid w:val="0078693D"/>
    <w:rsid w:val="00786BF1"/>
    <w:rsid w:val="007870E0"/>
    <w:rsid w:val="00787290"/>
    <w:rsid w:val="007872A5"/>
    <w:rsid w:val="00787359"/>
    <w:rsid w:val="00787538"/>
    <w:rsid w:val="00787C4A"/>
    <w:rsid w:val="007901FA"/>
    <w:rsid w:val="0079076C"/>
    <w:rsid w:val="00790A12"/>
    <w:rsid w:val="00790DDE"/>
    <w:rsid w:val="00791392"/>
    <w:rsid w:val="00791505"/>
    <w:rsid w:val="00792078"/>
    <w:rsid w:val="00792398"/>
    <w:rsid w:val="0079296C"/>
    <w:rsid w:val="00792A1A"/>
    <w:rsid w:val="00793D29"/>
    <w:rsid w:val="00794280"/>
    <w:rsid w:val="00794299"/>
    <w:rsid w:val="007942AA"/>
    <w:rsid w:val="00794306"/>
    <w:rsid w:val="00794466"/>
    <w:rsid w:val="007945F8"/>
    <w:rsid w:val="007947AE"/>
    <w:rsid w:val="00794BCC"/>
    <w:rsid w:val="00794F38"/>
    <w:rsid w:val="00795291"/>
    <w:rsid w:val="007954EA"/>
    <w:rsid w:val="00795621"/>
    <w:rsid w:val="00795D31"/>
    <w:rsid w:val="00796034"/>
    <w:rsid w:val="007961B9"/>
    <w:rsid w:val="00796244"/>
    <w:rsid w:val="0079654F"/>
    <w:rsid w:val="00796577"/>
    <w:rsid w:val="007966AC"/>
    <w:rsid w:val="00796841"/>
    <w:rsid w:val="0079685A"/>
    <w:rsid w:val="00796892"/>
    <w:rsid w:val="0079694E"/>
    <w:rsid w:val="00796D73"/>
    <w:rsid w:val="00797174"/>
    <w:rsid w:val="00797627"/>
    <w:rsid w:val="00797C0B"/>
    <w:rsid w:val="007A000F"/>
    <w:rsid w:val="007A02B4"/>
    <w:rsid w:val="007A0900"/>
    <w:rsid w:val="007A0ECF"/>
    <w:rsid w:val="007A1373"/>
    <w:rsid w:val="007A1818"/>
    <w:rsid w:val="007A18FF"/>
    <w:rsid w:val="007A1BAD"/>
    <w:rsid w:val="007A1EA2"/>
    <w:rsid w:val="007A21FD"/>
    <w:rsid w:val="007A228F"/>
    <w:rsid w:val="007A22A2"/>
    <w:rsid w:val="007A2517"/>
    <w:rsid w:val="007A25AB"/>
    <w:rsid w:val="007A28C6"/>
    <w:rsid w:val="007A35CA"/>
    <w:rsid w:val="007A4E06"/>
    <w:rsid w:val="007A5493"/>
    <w:rsid w:val="007A5D55"/>
    <w:rsid w:val="007A622A"/>
    <w:rsid w:val="007A63E3"/>
    <w:rsid w:val="007A64AA"/>
    <w:rsid w:val="007A65B1"/>
    <w:rsid w:val="007A672D"/>
    <w:rsid w:val="007A68D9"/>
    <w:rsid w:val="007A6E5F"/>
    <w:rsid w:val="007A7492"/>
    <w:rsid w:val="007A755E"/>
    <w:rsid w:val="007A7FED"/>
    <w:rsid w:val="007B044D"/>
    <w:rsid w:val="007B0489"/>
    <w:rsid w:val="007B1283"/>
    <w:rsid w:val="007B147D"/>
    <w:rsid w:val="007B173D"/>
    <w:rsid w:val="007B2481"/>
    <w:rsid w:val="007B287B"/>
    <w:rsid w:val="007B2E22"/>
    <w:rsid w:val="007B2F3C"/>
    <w:rsid w:val="007B312C"/>
    <w:rsid w:val="007B3757"/>
    <w:rsid w:val="007B39EB"/>
    <w:rsid w:val="007B3AF1"/>
    <w:rsid w:val="007B3D98"/>
    <w:rsid w:val="007B4168"/>
    <w:rsid w:val="007B430B"/>
    <w:rsid w:val="007B434C"/>
    <w:rsid w:val="007B43AD"/>
    <w:rsid w:val="007B4550"/>
    <w:rsid w:val="007B45DD"/>
    <w:rsid w:val="007B48FA"/>
    <w:rsid w:val="007B4C8A"/>
    <w:rsid w:val="007B5068"/>
    <w:rsid w:val="007B58D0"/>
    <w:rsid w:val="007B5BFB"/>
    <w:rsid w:val="007B5D31"/>
    <w:rsid w:val="007B5E30"/>
    <w:rsid w:val="007B6067"/>
    <w:rsid w:val="007B6126"/>
    <w:rsid w:val="007B6196"/>
    <w:rsid w:val="007B6239"/>
    <w:rsid w:val="007B64DA"/>
    <w:rsid w:val="007B67C6"/>
    <w:rsid w:val="007B6C9F"/>
    <w:rsid w:val="007B7227"/>
    <w:rsid w:val="007B73A1"/>
    <w:rsid w:val="007B74CD"/>
    <w:rsid w:val="007B74D1"/>
    <w:rsid w:val="007B76F9"/>
    <w:rsid w:val="007B7E15"/>
    <w:rsid w:val="007B7F2F"/>
    <w:rsid w:val="007C01D5"/>
    <w:rsid w:val="007C03E0"/>
    <w:rsid w:val="007C0984"/>
    <w:rsid w:val="007C0992"/>
    <w:rsid w:val="007C0B2E"/>
    <w:rsid w:val="007C0C97"/>
    <w:rsid w:val="007C0CA2"/>
    <w:rsid w:val="007C0D44"/>
    <w:rsid w:val="007C0E4A"/>
    <w:rsid w:val="007C1134"/>
    <w:rsid w:val="007C13F1"/>
    <w:rsid w:val="007C148D"/>
    <w:rsid w:val="007C1669"/>
    <w:rsid w:val="007C1725"/>
    <w:rsid w:val="007C1E4E"/>
    <w:rsid w:val="007C1E59"/>
    <w:rsid w:val="007C1F50"/>
    <w:rsid w:val="007C234E"/>
    <w:rsid w:val="007C2448"/>
    <w:rsid w:val="007C26CD"/>
    <w:rsid w:val="007C2740"/>
    <w:rsid w:val="007C2A5B"/>
    <w:rsid w:val="007C2BD7"/>
    <w:rsid w:val="007C2EB8"/>
    <w:rsid w:val="007C3116"/>
    <w:rsid w:val="007C3158"/>
    <w:rsid w:val="007C3510"/>
    <w:rsid w:val="007C3D53"/>
    <w:rsid w:val="007C4251"/>
    <w:rsid w:val="007C490E"/>
    <w:rsid w:val="007C4C23"/>
    <w:rsid w:val="007C4C62"/>
    <w:rsid w:val="007C4CCD"/>
    <w:rsid w:val="007C5245"/>
    <w:rsid w:val="007C560B"/>
    <w:rsid w:val="007C5853"/>
    <w:rsid w:val="007C5BF1"/>
    <w:rsid w:val="007C5F36"/>
    <w:rsid w:val="007C5F3B"/>
    <w:rsid w:val="007C66C4"/>
    <w:rsid w:val="007C73CF"/>
    <w:rsid w:val="007C78F9"/>
    <w:rsid w:val="007D02D1"/>
    <w:rsid w:val="007D040B"/>
    <w:rsid w:val="007D083A"/>
    <w:rsid w:val="007D0A87"/>
    <w:rsid w:val="007D0D41"/>
    <w:rsid w:val="007D0E06"/>
    <w:rsid w:val="007D0ED7"/>
    <w:rsid w:val="007D1149"/>
    <w:rsid w:val="007D1931"/>
    <w:rsid w:val="007D1965"/>
    <w:rsid w:val="007D236F"/>
    <w:rsid w:val="007D254C"/>
    <w:rsid w:val="007D284B"/>
    <w:rsid w:val="007D2A5A"/>
    <w:rsid w:val="007D2BC1"/>
    <w:rsid w:val="007D2D86"/>
    <w:rsid w:val="007D36C1"/>
    <w:rsid w:val="007D37CD"/>
    <w:rsid w:val="007D3A11"/>
    <w:rsid w:val="007D41C8"/>
    <w:rsid w:val="007D4206"/>
    <w:rsid w:val="007D454F"/>
    <w:rsid w:val="007D4898"/>
    <w:rsid w:val="007D49BD"/>
    <w:rsid w:val="007D4F23"/>
    <w:rsid w:val="007D5364"/>
    <w:rsid w:val="007D54E3"/>
    <w:rsid w:val="007D5ABA"/>
    <w:rsid w:val="007D5CFC"/>
    <w:rsid w:val="007D6D4B"/>
    <w:rsid w:val="007D7428"/>
    <w:rsid w:val="007D77FC"/>
    <w:rsid w:val="007D7926"/>
    <w:rsid w:val="007D7965"/>
    <w:rsid w:val="007D7C99"/>
    <w:rsid w:val="007D7D01"/>
    <w:rsid w:val="007D7FCC"/>
    <w:rsid w:val="007E0216"/>
    <w:rsid w:val="007E02F1"/>
    <w:rsid w:val="007E0FD8"/>
    <w:rsid w:val="007E1256"/>
    <w:rsid w:val="007E1339"/>
    <w:rsid w:val="007E14DB"/>
    <w:rsid w:val="007E162A"/>
    <w:rsid w:val="007E1763"/>
    <w:rsid w:val="007E199F"/>
    <w:rsid w:val="007E1AB5"/>
    <w:rsid w:val="007E1E6F"/>
    <w:rsid w:val="007E1EBF"/>
    <w:rsid w:val="007E2005"/>
    <w:rsid w:val="007E23B1"/>
    <w:rsid w:val="007E275F"/>
    <w:rsid w:val="007E2AB6"/>
    <w:rsid w:val="007E2FBB"/>
    <w:rsid w:val="007E30BD"/>
    <w:rsid w:val="007E33A3"/>
    <w:rsid w:val="007E35BB"/>
    <w:rsid w:val="007E35CE"/>
    <w:rsid w:val="007E38A9"/>
    <w:rsid w:val="007E3B5A"/>
    <w:rsid w:val="007E4123"/>
    <w:rsid w:val="007E4335"/>
    <w:rsid w:val="007E450D"/>
    <w:rsid w:val="007E47AE"/>
    <w:rsid w:val="007E4898"/>
    <w:rsid w:val="007E48AA"/>
    <w:rsid w:val="007E4A13"/>
    <w:rsid w:val="007E4BD5"/>
    <w:rsid w:val="007E4DC0"/>
    <w:rsid w:val="007E54DD"/>
    <w:rsid w:val="007E5BF2"/>
    <w:rsid w:val="007E5C57"/>
    <w:rsid w:val="007E5DCC"/>
    <w:rsid w:val="007E65B8"/>
    <w:rsid w:val="007E6662"/>
    <w:rsid w:val="007E6A16"/>
    <w:rsid w:val="007E6FF3"/>
    <w:rsid w:val="007E70F1"/>
    <w:rsid w:val="007E733C"/>
    <w:rsid w:val="007E7487"/>
    <w:rsid w:val="007E75EB"/>
    <w:rsid w:val="007E7692"/>
    <w:rsid w:val="007E7B5D"/>
    <w:rsid w:val="007E7E0E"/>
    <w:rsid w:val="007F028B"/>
    <w:rsid w:val="007F0438"/>
    <w:rsid w:val="007F04DC"/>
    <w:rsid w:val="007F07AB"/>
    <w:rsid w:val="007F0826"/>
    <w:rsid w:val="007F0D4F"/>
    <w:rsid w:val="007F0EB3"/>
    <w:rsid w:val="007F10B9"/>
    <w:rsid w:val="007F14EC"/>
    <w:rsid w:val="007F1612"/>
    <w:rsid w:val="007F1E9B"/>
    <w:rsid w:val="007F1F9C"/>
    <w:rsid w:val="007F21FE"/>
    <w:rsid w:val="007F2C63"/>
    <w:rsid w:val="007F2F6A"/>
    <w:rsid w:val="007F320E"/>
    <w:rsid w:val="007F34DE"/>
    <w:rsid w:val="007F3667"/>
    <w:rsid w:val="007F380B"/>
    <w:rsid w:val="007F38E3"/>
    <w:rsid w:val="007F3E39"/>
    <w:rsid w:val="007F3FC8"/>
    <w:rsid w:val="007F4098"/>
    <w:rsid w:val="007F48F6"/>
    <w:rsid w:val="007F4A30"/>
    <w:rsid w:val="007F4DD3"/>
    <w:rsid w:val="007F50C1"/>
    <w:rsid w:val="007F5790"/>
    <w:rsid w:val="007F597F"/>
    <w:rsid w:val="007F5A07"/>
    <w:rsid w:val="007F5DD1"/>
    <w:rsid w:val="007F603F"/>
    <w:rsid w:val="007F6656"/>
    <w:rsid w:val="007F6A6B"/>
    <w:rsid w:val="007F6B5A"/>
    <w:rsid w:val="007F6BE2"/>
    <w:rsid w:val="007F70E6"/>
    <w:rsid w:val="007F72A3"/>
    <w:rsid w:val="007F73E6"/>
    <w:rsid w:val="007F7749"/>
    <w:rsid w:val="007F7AC5"/>
    <w:rsid w:val="00800B11"/>
    <w:rsid w:val="00800E4F"/>
    <w:rsid w:val="0080104B"/>
    <w:rsid w:val="00801B62"/>
    <w:rsid w:val="008020D1"/>
    <w:rsid w:val="00802260"/>
    <w:rsid w:val="0080245F"/>
    <w:rsid w:val="0080252D"/>
    <w:rsid w:val="008025CD"/>
    <w:rsid w:val="00802918"/>
    <w:rsid w:val="00802A8B"/>
    <w:rsid w:val="00802DDD"/>
    <w:rsid w:val="00803580"/>
    <w:rsid w:val="008035A5"/>
    <w:rsid w:val="00803AC3"/>
    <w:rsid w:val="00803B19"/>
    <w:rsid w:val="00803E6C"/>
    <w:rsid w:val="00803EBC"/>
    <w:rsid w:val="00804187"/>
    <w:rsid w:val="008041F9"/>
    <w:rsid w:val="00804735"/>
    <w:rsid w:val="00804A0E"/>
    <w:rsid w:val="00804CA8"/>
    <w:rsid w:val="00804DFA"/>
    <w:rsid w:val="008052E1"/>
    <w:rsid w:val="00805560"/>
    <w:rsid w:val="00805E74"/>
    <w:rsid w:val="00805F76"/>
    <w:rsid w:val="008062BA"/>
    <w:rsid w:val="008065AA"/>
    <w:rsid w:val="00806632"/>
    <w:rsid w:val="00806DCA"/>
    <w:rsid w:val="00806DEA"/>
    <w:rsid w:val="0080705E"/>
    <w:rsid w:val="00807318"/>
    <w:rsid w:val="00807398"/>
    <w:rsid w:val="00807681"/>
    <w:rsid w:val="0080768B"/>
    <w:rsid w:val="00807807"/>
    <w:rsid w:val="00807970"/>
    <w:rsid w:val="00807A6A"/>
    <w:rsid w:val="00807F08"/>
    <w:rsid w:val="00807F3C"/>
    <w:rsid w:val="00807F68"/>
    <w:rsid w:val="00807FD5"/>
    <w:rsid w:val="0081024B"/>
    <w:rsid w:val="00810284"/>
    <w:rsid w:val="00810BE7"/>
    <w:rsid w:val="00810C95"/>
    <w:rsid w:val="00810DE9"/>
    <w:rsid w:val="00811588"/>
    <w:rsid w:val="00811775"/>
    <w:rsid w:val="008117B8"/>
    <w:rsid w:val="00811C4B"/>
    <w:rsid w:val="00811E1A"/>
    <w:rsid w:val="0081212F"/>
    <w:rsid w:val="00812335"/>
    <w:rsid w:val="008124DF"/>
    <w:rsid w:val="00812570"/>
    <w:rsid w:val="00812573"/>
    <w:rsid w:val="00812AD2"/>
    <w:rsid w:val="00812B51"/>
    <w:rsid w:val="00812DF0"/>
    <w:rsid w:val="00812E6F"/>
    <w:rsid w:val="0081351E"/>
    <w:rsid w:val="008135AF"/>
    <w:rsid w:val="008136A0"/>
    <w:rsid w:val="008139E4"/>
    <w:rsid w:val="00813A15"/>
    <w:rsid w:val="00813F4D"/>
    <w:rsid w:val="00813FB7"/>
    <w:rsid w:val="00814070"/>
    <w:rsid w:val="00814236"/>
    <w:rsid w:val="008143E5"/>
    <w:rsid w:val="00814798"/>
    <w:rsid w:val="00814B64"/>
    <w:rsid w:val="00814C79"/>
    <w:rsid w:val="0081517F"/>
    <w:rsid w:val="00815A08"/>
    <w:rsid w:val="00815D76"/>
    <w:rsid w:val="00815E90"/>
    <w:rsid w:val="00815F18"/>
    <w:rsid w:val="00816324"/>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3D9"/>
    <w:rsid w:val="008204AF"/>
    <w:rsid w:val="00820844"/>
    <w:rsid w:val="00820907"/>
    <w:rsid w:val="00820D1F"/>
    <w:rsid w:val="0082115F"/>
    <w:rsid w:val="008214DF"/>
    <w:rsid w:val="00821645"/>
    <w:rsid w:val="0082173A"/>
    <w:rsid w:val="00821B1F"/>
    <w:rsid w:val="008223B7"/>
    <w:rsid w:val="00822D52"/>
    <w:rsid w:val="00822F9D"/>
    <w:rsid w:val="0082303E"/>
    <w:rsid w:val="0082337C"/>
    <w:rsid w:val="008236AD"/>
    <w:rsid w:val="00823740"/>
    <w:rsid w:val="008237BE"/>
    <w:rsid w:val="00823C4E"/>
    <w:rsid w:val="00823D4D"/>
    <w:rsid w:val="00823E83"/>
    <w:rsid w:val="008240BE"/>
    <w:rsid w:val="0082410B"/>
    <w:rsid w:val="00824284"/>
    <w:rsid w:val="00824AC0"/>
    <w:rsid w:val="0082582F"/>
    <w:rsid w:val="00825941"/>
    <w:rsid w:val="00825E44"/>
    <w:rsid w:val="00826656"/>
    <w:rsid w:val="00826680"/>
    <w:rsid w:val="00826E43"/>
    <w:rsid w:val="008273FB"/>
    <w:rsid w:val="00827528"/>
    <w:rsid w:val="008275D1"/>
    <w:rsid w:val="00827616"/>
    <w:rsid w:val="008278F4"/>
    <w:rsid w:val="00827967"/>
    <w:rsid w:val="00827A87"/>
    <w:rsid w:val="00827AAC"/>
    <w:rsid w:val="00827ABD"/>
    <w:rsid w:val="0083027D"/>
    <w:rsid w:val="008307C4"/>
    <w:rsid w:val="0083084A"/>
    <w:rsid w:val="00830C1C"/>
    <w:rsid w:val="00830CB6"/>
    <w:rsid w:val="00831611"/>
    <w:rsid w:val="00831BBE"/>
    <w:rsid w:val="00831D3E"/>
    <w:rsid w:val="00832161"/>
    <w:rsid w:val="00832500"/>
    <w:rsid w:val="008325A3"/>
    <w:rsid w:val="008325A4"/>
    <w:rsid w:val="00832735"/>
    <w:rsid w:val="00832827"/>
    <w:rsid w:val="00832871"/>
    <w:rsid w:val="008329D7"/>
    <w:rsid w:val="00832A5A"/>
    <w:rsid w:val="00832CC1"/>
    <w:rsid w:val="00832D7F"/>
    <w:rsid w:val="00832FD7"/>
    <w:rsid w:val="0083367D"/>
    <w:rsid w:val="0083381F"/>
    <w:rsid w:val="00833849"/>
    <w:rsid w:val="00833A9F"/>
    <w:rsid w:val="00833B81"/>
    <w:rsid w:val="00833C36"/>
    <w:rsid w:val="008340EB"/>
    <w:rsid w:val="008344E3"/>
    <w:rsid w:val="00834668"/>
    <w:rsid w:val="00834879"/>
    <w:rsid w:val="00834AE4"/>
    <w:rsid w:val="0083558F"/>
    <w:rsid w:val="008357BE"/>
    <w:rsid w:val="00835B2F"/>
    <w:rsid w:val="00835BB7"/>
    <w:rsid w:val="00835CDB"/>
    <w:rsid w:val="00835CDC"/>
    <w:rsid w:val="00835D8B"/>
    <w:rsid w:val="00836047"/>
    <w:rsid w:val="0083623D"/>
    <w:rsid w:val="0083648B"/>
    <w:rsid w:val="0083660B"/>
    <w:rsid w:val="00836B6E"/>
    <w:rsid w:val="00836EFD"/>
    <w:rsid w:val="00836F23"/>
    <w:rsid w:val="0083706B"/>
    <w:rsid w:val="008371AD"/>
    <w:rsid w:val="008376CE"/>
    <w:rsid w:val="008402C4"/>
    <w:rsid w:val="00840888"/>
    <w:rsid w:val="008408F8"/>
    <w:rsid w:val="00840C66"/>
    <w:rsid w:val="00840E6F"/>
    <w:rsid w:val="008412EF"/>
    <w:rsid w:val="008414FA"/>
    <w:rsid w:val="00841726"/>
    <w:rsid w:val="008417A3"/>
    <w:rsid w:val="008417FA"/>
    <w:rsid w:val="00841C20"/>
    <w:rsid w:val="00841EAB"/>
    <w:rsid w:val="00841FC2"/>
    <w:rsid w:val="0084224D"/>
    <w:rsid w:val="00842342"/>
    <w:rsid w:val="00842677"/>
    <w:rsid w:val="00842C03"/>
    <w:rsid w:val="00842C39"/>
    <w:rsid w:val="00843166"/>
    <w:rsid w:val="0084338C"/>
    <w:rsid w:val="008438B6"/>
    <w:rsid w:val="00843B6A"/>
    <w:rsid w:val="00843E9B"/>
    <w:rsid w:val="00843F49"/>
    <w:rsid w:val="00844010"/>
    <w:rsid w:val="00844521"/>
    <w:rsid w:val="00844C39"/>
    <w:rsid w:val="00844DD8"/>
    <w:rsid w:val="0084520A"/>
    <w:rsid w:val="0084531F"/>
    <w:rsid w:val="00845432"/>
    <w:rsid w:val="0084582C"/>
    <w:rsid w:val="00845840"/>
    <w:rsid w:val="00845B78"/>
    <w:rsid w:val="008462C6"/>
    <w:rsid w:val="0084649D"/>
    <w:rsid w:val="00846680"/>
    <w:rsid w:val="00846A39"/>
    <w:rsid w:val="00846B28"/>
    <w:rsid w:val="0084720C"/>
    <w:rsid w:val="008472F2"/>
    <w:rsid w:val="0084749B"/>
    <w:rsid w:val="008475EC"/>
    <w:rsid w:val="008478C9"/>
    <w:rsid w:val="00847A65"/>
    <w:rsid w:val="00847C06"/>
    <w:rsid w:val="00847E16"/>
    <w:rsid w:val="00847E24"/>
    <w:rsid w:val="00847F17"/>
    <w:rsid w:val="00847F5E"/>
    <w:rsid w:val="008502BC"/>
    <w:rsid w:val="008502CB"/>
    <w:rsid w:val="008502D5"/>
    <w:rsid w:val="008507AC"/>
    <w:rsid w:val="00850E68"/>
    <w:rsid w:val="00851397"/>
    <w:rsid w:val="00851544"/>
    <w:rsid w:val="00851668"/>
    <w:rsid w:val="00851865"/>
    <w:rsid w:val="0085196E"/>
    <w:rsid w:val="00851A02"/>
    <w:rsid w:val="00851A7C"/>
    <w:rsid w:val="00851CFA"/>
    <w:rsid w:val="00852154"/>
    <w:rsid w:val="008521AF"/>
    <w:rsid w:val="008523DA"/>
    <w:rsid w:val="00852452"/>
    <w:rsid w:val="00852D2E"/>
    <w:rsid w:val="00852ECE"/>
    <w:rsid w:val="00853667"/>
    <w:rsid w:val="00853790"/>
    <w:rsid w:val="00853D36"/>
    <w:rsid w:val="0085410D"/>
    <w:rsid w:val="0085416B"/>
    <w:rsid w:val="00854236"/>
    <w:rsid w:val="008547C3"/>
    <w:rsid w:val="00854AF6"/>
    <w:rsid w:val="008554C9"/>
    <w:rsid w:val="00855B4B"/>
    <w:rsid w:val="008568C8"/>
    <w:rsid w:val="00856DC5"/>
    <w:rsid w:val="008573B9"/>
    <w:rsid w:val="00857418"/>
    <w:rsid w:val="008574F5"/>
    <w:rsid w:val="00857693"/>
    <w:rsid w:val="0085770B"/>
    <w:rsid w:val="008579BD"/>
    <w:rsid w:val="008579E5"/>
    <w:rsid w:val="00857AF0"/>
    <w:rsid w:val="00857B34"/>
    <w:rsid w:val="00857C0A"/>
    <w:rsid w:val="00857C61"/>
    <w:rsid w:val="00857CD7"/>
    <w:rsid w:val="00857D1D"/>
    <w:rsid w:val="00860031"/>
    <w:rsid w:val="0086009D"/>
    <w:rsid w:val="00860406"/>
    <w:rsid w:val="008608F7"/>
    <w:rsid w:val="00860CAD"/>
    <w:rsid w:val="00860F3F"/>
    <w:rsid w:val="0086108C"/>
    <w:rsid w:val="008619C4"/>
    <w:rsid w:val="00861B47"/>
    <w:rsid w:val="00861EBF"/>
    <w:rsid w:val="008621C2"/>
    <w:rsid w:val="0086243D"/>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93D"/>
    <w:rsid w:val="00864D4C"/>
    <w:rsid w:val="0086528E"/>
    <w:rsid w:val="0086554A"/>
    <w:rsid w:val="00865562"/>
    <w:rsid w:val="008656BE"/>
    <w:rsid w:val="00865903"/>
    <w:rsid w:val="00865A82"/>
    <w:rsid w:val="008660E4"/>
    <w:rsid w:val="00866214"/>
    <w:rsid w:val="00866417"/>
    <w:rsid w:val="00866464"/>
    <w:rsid w:val="008664EF"/>
    <w:rsid w:val="00866718"/>
    <w:rsid w:val="00866756"/>
    <w:rsid w:val="008668AF"/>
    <w:rsid w:val="00866B09"/>
    <w:rsid w:val="00866B67"/>
    <w:rsid w:val="00866F32"/>
    <w:rsid w:val="008670FB"/>
    <w:rsid w:val="0086732C"/>
    <w:rsid w:val="008674D8"/>
    <w:rsid w:val="0086751C"/>
    <w:rsid w:val="00867A59"/>
    <w:rsid w:val="00867E1F"/>
    <w:rsid w:val="00867F53"/>
    <w:rsid w:val="00870186"/>
    <w:rsid w:val="00870281"/>
    <w:rsid w:val="00870363"/>
    <w:rsid w:val="008703BF"/>
    <w:rsid w:val="0087047F"/>
    <w:rsid w:val="008704E4"/>
    <w:rsid w:val="00870AC5"/>
    <w:rsid w:val="00871806"/>
    <w:rsid w:val="00871933"/>
    <w:rsid w:val="00871BA6"/>
    <w:rsid w:val="00872C5C"/>
    <w:rsid w:val="00872CCB"/>
    <w:rsid w:val="00872DC5"/>
    <w:rsid w:val="00872EFC"/>
    <w:rsid w:val="008730DA"/>
    <w:rsid w:val="0087319D"/>
    <w:rsid w:val="008737E8"/>
    <w:rsid w:val="00873869"/>
    <w:rsid w:val="00873EEC"/>
    <w:rsid w:val="00874308"/>
    <w:rsid w:val="00874A84"/>
    <w:rsid w:val="00874B25"/>
    <w:rsid w:val="00874E13"/>
    <w:rsid w:val="00874F10"/>
    <w:rsid w:val="0087512F"/>
    <w:rsid w:val="0087526D"/>
    <w:rsid w:val="00875550"/>
    <w:rsid w:val="00875AA7"/>
    <w:rsid w:val="00875F96"/>
    <w:rsid w:val="00876290"/>
    <w:rsid w:val="00876562"/>
    <w:rsid w:val="008766C5"/>
    <w:rsid w:val="00876CDE"/>
    <w:rsid w:val="00876D4A"/>
    <w:rsid w:val="00876DE2"/>
    <w:rsid w:val="0087704A"/>
    <w:rsid w:val="008779B1"/>
    <w:rsid w:val="00877BBE"/>
    <w:rsid w:val="00877E03"/>
    <w:rsid w:val="00877E86"/>
    <w:rsid w:val="00877EFF"/>
    <w:rsid w:val="0088005C"/>
    <w:rsid w:val="00880071"/>
    <w:rsid w:val="00880171"/>
    <w:rsid w:val="008805FB"/>
    <w:rsid w:val="008805FC"/>
    <w:rsid w:val="00880867"/>
    <w:rsid w:val="00880B0B"/>
    <w:rsid w:val="00880B11"/>
    <w:rsid w:val="00880D32"/>
    <w:rsid w:val="00880D82"/>
    <w:rsid w:val="00880F96"/>
    <w:rsid w:val="0088115B"/>
    <w:rsid w:val="008812ED"/>
    <w:rsid w:val="008817A1"/>
    <w:rsid w:val="00881F42"/>
    <w:rsid w:val="008820C3"/>
    <w:rsid w:val="0088232A"/>
    <w:rsid w:val="0088241A"/>
    <w:rsid w:val="008827B7"/>
    <w:rsid w:val="00882D89"/>
    <w:rsid w:val="00882DDD"/>
    <w:rsid w:val="0088344C"/>
    <w:rsid w:val="00883493"/>
    <w:rsid w:val="00883872"/>
    <w:rsid w:val="00883F51"/>
    <w:rsid w:val="008843FD"/>
    <w:rsid w:val="0088454E"/>
    <w:rsid w:val="00884569"/>
    <w:rsid w:val="0088456D"/>
    <w:rsid w:val="00884875"/>
    <w:rsid w:val="0088487B"/>
    <w:rsid w:val="00884880"/>
    <w:rsid w:val="00884BFC"/>
    <w:rsid w:val="00884E61"/>
    <w:rsid w:val="0088511B"/>
    <w:rsid w:val="00885379"/>
    <w:rsid w:val="00885492"/>
    <w:rsid w:val="00885706"/>
    <w:rsid w:val="00885D55"/>
    <w:rsid w:val="00885D62"/>
    <w:rsid w:val="00885DC3"/>
    <w:rsid w:val="00885DCC"/>
    <w:rsid w:val="00885E68"/>
    <w:rsid w:val="008869D8"/>
    <w:rsid w:val="00886A8C"/>
    <w:rsid w:val="00887521"/>
    <w:rsid w:val="00887E7E"/>
    <w:rsid w:val="008901A0"/>
    <w:rsid w:val="008901AF"/>
    <w:rsid w:val="008902A8"/>
    <w:rsid w:val="008908C9"/>
    <w:rsid w:val="00890B04"/>
    <w:rsid w:val="008912C4"/>
    <w:rsid w:val="00891598"/>
    <w:rsid w:val="008919BC"/>
    <w:rsid w:val="008919CD"/>
    <w:rsid w:val="0089204C"/>
    <w:rsid w:val="00892519"/>
    <w:rsid w:val="008926D1"/>
    <w:rsid w:val="00892CDB"/>
    <w:rsid w:val="00892D8D"/>
    <w:rsid w:val="00893300"/>
    <w:rsid w:val="00893309"/>
    <w:rsid w:val="00893492"/>
    <w:rsid w:val="00893763"/>
    <w:rsid w:val="00893892"/>
    <w:rsid w:val="00893B6B"/>
    <w:rsid w:val="00893B6C"/>
    <w:rsid w:val="00893FE1"/>
    <w:rsid w:val="008940FB"/>
    <w:rsid w:val="0089415C"/>
    <w:rsid w:val="00894587"/>
    <w:rsid w:val="00894607"/>
    <w:rsid w:val="00894685"/>
    <w:rsid w:val="00894C32"/>
    <w:rsid w:val="00894E96"/>
    <w:rsid w:val="00895268"/>
    <w:rsid w:val="008952DC"/>
    <w:rsid w:val="00895395"/>
    <w:rsid w:val="0089572C"/>
    <w:rsid w:val="00895D85"/>
    <w:rsid w:val="0089609A"/>
    <w:rsid w:val="008962BA"/>
    <w:rsid w:val="008968E1"/>
    <w:rsid w:val="00896E25"/>
    <w:rsid w:val="00896E46"/>
    <w:rsid w:val="00897857"/>
    <w:rsid w:val="008A05FD"/>
    <w:rsid w:val="008A0DA1"/>
    <w:rsid w:val="008A0EFF"/>
    <w:rsid w:val="008A0F45"/>
    <w:rsid w:val="008A13EC"/>
    <w:rsid w:val="008A185E"/>
    <w:rsid w:val="008A20FB"/>
    <w:rsid w:val="008A2226"/>
    <w:rsid w:val="008A22C9"/>
    <w:rsid w:val="008A23BE"/>
    <w:rsid w:val="008A28B9"/>
    <w:rsid w:val="008A28C5"/>
    <w:rsid w:val="008A2A46"/>
    <w:rsid w:val="008A2A94"/>
    <w:rsid w:val="008A30DF"/>
    <w:rsid w:val="008A3568"/>
    <w:rsid w:val="008A3621"/>
    <w:rsid w:val="008A3A6A"/>
    <w:rsid w:val="008A411A"/>
    <w:rsid w:val="008A487D"/>
    <w:rsid w:val="008A4BA2"/>
    <w:rsid w:val="008A4C32"/>
    <w:rsid w:val="008A5047"/>
    <w:rsid w:val="008A514E"/>
    <w:rsid w:val="008A563A"/>
    <w:rsid w:val="008A56A9"/>
    <w:rsid w:val="008A56B0"/>
    <w:rsid w:val="008A64E6"/>
    <w:rsid w:val="008A66A0"/>
    <w:rsid w:val="008A6831"/>
    <w:rsid w:val="008A6934"/>
    <w:rsid w:val="008A6A59"/>
    <w:rsid w:val="008A6BF1"/>
    <w:rsid w:val="008A6D64"/>
    <w:rsid w:val="008A6E85"/>
    <w:rsid w:val="008A7060"/>
    <w:rsid w:val="008A7106"/>
    <w:rsid w:val="008A7377"/>
    <w:rsid w:val="008A73F7"/>
    <w:rsid w:val="008A777F"/>
    <w:rsid w:val="008A7839"/>
    <w:rsid w:val="008A78EE"/>
    <w:rsid w:val="008A7B72"/>
    <w:rsid w:val="008A7C48"/>
    <w:rsid w:val="008A7CAE"/>
    <w:rsid w:val="008A7E3E"/>
    <w:rsid w:val="008A7FED"/>
    <w:rsid w:val="008B062C"/>
    <w:rsid w:val="008B0734"/>
    <w:rsid w:val="008B0B25"/>
    <w:rsid w:val="008B0BE2"/>
    <w:rsid w:val="008B0E90"/>
    <w:rsid w:val="008B19FF"/>
    <w:rsid w:val="008B1D7D"/>
    <w:rsid w:val="008B1E6F"/>
    <w:rsid w:val="008B1ED4"/>
    <w:rsid w:val="008B1F65"/>
    <w:rsid w:val="008B27CF"/>
    <w:rsid w:val="008B28D9"/>
    <w:rsid w:val="008B2BB4"/>
    <w:rsid w:val="008B3125"/>
    <w:rsid w:val="008B3383"/>
    <w:rsid w:val="008B3842"/>
    <w:rsid w:val="008B38CD"/>
    <w:rsid w:val="008B39A7"/>
    <w:rsid w:val="008B3B0D"/>
    <w:rsid w:val="008B3B76"/>
    <w:rsid w:val="008B3B7A"/>
    <w:rsid w:val="008B3C81"/>
    <w:rsid w:val="008B41FD"/>
    <w:rsid w:val="008B4295"/>
    <w:rsid w:val="008B4537"/>
    <w:rsid w:val="008B467D"/>
    <w:rsid w:val="008B4957"/>
    <w:rsid w:val="008B4975"/>
    <w:rsid w:val="008B4F20"/>
    <w:rsid w:val="008B4F9A"/>
    <w:rsid w:val="008B5064"/>
    <w:rsid w:val="008B55AA"/>
    <w:rsid w:val="008B58E6"/>
    <w:rsid w:val="008B5D78"/>
    <w:rsid w:val="008B5DEF"/>
    <w:rsid w:val="008B5FCF"/>
    <w:rsid w:val="008B6563"/>
    <w:rsid w:val="008B6921"/>
    <w:rsid w:val="008B6A13"/>
    <w:rsid w:val="008B6B90"/>
    <w:rsid w:val="008B6BD6"/>
    <w:rsid w:val="008B70D1"/>
    <w:rsid w:val="008B7144"/>
    <w:rsid w:val="008B7492"/>
    <w:rsid w:val="008B77F7"/>
    <w:rsid w:val="008B7CB4"/>
    <w:rsid w:val="008B7F90"/>
    <w:rsid w:val="008C16AB"/>
    <w:rsid w:val="008C187A"/>
    <w:rsid w:val="008C1973"/>
    <w:rsid w:val="008C1F2F"/>
    <w:rsid w:val="008C2160"/>
    <w:rsid w:val="008C2288"/>
    <w:rsid w:val="008C254D"/>
    <w:rsid w:val="008C25B5"/>
    <w:rsid w:val="008C26F0"/>
    <w:rsid w:val="008C2945"/>
    <w:rsid w:val="008C2DD8"/>
    <w:rsid w:val="008C336F"/>
    <w:rsid w:val="008C33AC"/>
    <w:rsid w:val="008C3628"/>
    <w:rsid w:val="008C37BB"/>
    <w:rsid w:val="008C3813"/>
    <w:rsid w:val="008C3BD6"/>
    <w:rsid w:val="008C3E57"/>
    <w:rsid w:val="008C412C"/>
    <w:rsid w:val="008C43B6"/>
    <w:rsid w:val="008C444E"/>
    <w:rsid w:val="008C49AC"/>
    <w:rsid w:val="008C4A40"/>
    <w:rsid w:val="008C4D0B"/>
    <w:rsid w:val="008C5ACE"/>
    <w:rsid w:val="008C5B3B"/>
    <w:rsid w:val="008C5B5A"/>
    <w:rsid w:val="008C5B69"/>
    <w:rsid w:val="008C6701"/>
    <w:rsid w:val="008C69A9"/>
    <w:rsid w:val="008C6AB1"/>
    <w:rsid w:val="008C6B41"/>
    <w:rsid w:val="008C7228"/>
    <w:rsid w:val="008C7487"/>
    <w:rsid w:val="008C7563"/>
    <w:rsid w:val="008C75F6"/>
    <w:rsid w:val="008C77DC"/>
    <w:rsid w:val="008C7812"/>
    <w:rsid w:val="008C7982"/>
    <w:rsid w:val="008C7CA7"/>
    <w:rsid w:val="008D00FE"/>
    <w:rsid w:val="008D0B66"/>
    <w:rsid w:val="008D0C6F"/>
    <w:rsid w:val="008D0D76"/>
    <w:rsid w:val="008D0EC4"/>
    <w:rsid w:val="008D0F9F"/>
    <w:rsid w:val="008D1083"/>
    <w:rsid w:val="008D1104"/>
    <w:rsid w:val="008D1AD3"/>
    <w:rsid w:val="008D1E29"/>
    <w:rsid w:val="008D2999"/>
    <w:rsid w:val="008D2BA4"/>
    <w:rsid w:val="008D2BC6"/>
    <w:rsid w:val="008D3255"/>
    <w:rsid w:val="008D3560"/>
    <w:rsid w:val="008D3D1D"/>
    <w:rsid w:val="008D412A"/>
    <w:rsid w:val="008D4295"/>
    <w:rsid w:val="008D4827"/>
    <w:rsid w:val="008D56CE"/>
    <w:rsid w:val="008D57E1"/>
    <w:rsid w:val="008D58C0"/>
    <w:rsid w:val="008D5AC7"/>
    <w:rsid w:val="008D5DFB"/>
    <w:rsid w:val="008D6012"/>
    <w:rsid w:val="008D63B5"/>
    <w:rsid w:val="008D63B9"/>
    <w:rsid w:val="008D671E"/>
    <w:rsid w:val="008D6987"/>
    <w:rsid w:val="008D6EEA"/>
    <w:rsid w:val="008D70AD"/>
    <w:rsid w:val="008D76ED"/>
    <w:rsid w:val="008D7ACD"/>
    <w:rsid w:val="008E0310"/>
    <w:rsid w:val="008E06AC"/>
    <w:rsid w:val="008E08F2"/>
    <w:rsid w:val="008E15E6"/>
    <w:rsid w:val="008E1F73"/>
    <w:rsid w:val="008E2308"/>
    <w:rsid w:val="008E2629"/>
    <w:rsid w:val="008E2797"/>
    <w:rsid w:val="008E282B"/>
    <w:rsid w:val="008E2833"/>
    <w:rsid w:val="008E2CE5"/>
    <w:rsid w:val="008E2D2E"/>
    <w:rsid w:val="008E2DB9"/>
    <w:rsid w:val="008E33A7"/>
    <w:rsid w:val="008E349C"/>
    <w:rsid w:val="008E3B6F"/>
    <w:rsid w:val="008E3B94"/>
    <w:rsid w:val="008E3F55"/>
    <w:rsid w:val="008E46B7"/>
    <w:rsid w:val="008E492A"/>
    <w:rsid w:val="008E4AA6"/>
    <w:rsid w:val="008E5373"/>
    <w:rsid w:val="008E5466"/>
    <w:rsid w:val="008E5DAD"/>
    <w:rsid w:val="008E62BD"/>
    <w:rsid w:val="008E6499"/>
    <w:rsid w:val="008E653F"/>
    <w:rsid w:val="008E65A9"/>
    <w:rsid w:val="008E6A17"/>
    <w:rsid w:val="008E6ABB"/>
    <w:rsid w:val="008E6AF7"/>
    <w:rsid w:val="008E7CDD"/>
    <w:rsid w:val="008F00EC"/>
    <w:rsid w:val="008F0158"/>
    <w:rsid w:val="008F057D"/>
    <w:rsid w:val="008F07D8"/>
    <w:rsid w:val="008F0FF5"/>
    <w:rsid w:val="008F10F7"/>
    <w:rsid w:val="008F151D"/>
    <w:rsid w:val="008F15D9"/>
    <w:rsid w:val="008F1D2B"/>
    <w:rsid w:val="008F1FDB"/>
    <w:rsid w:val="008F200F"/>
    <w:rsid w:val="008F202E"/>
    <w:rsid w:val="008F241A"/>
    <w:rsid w:val="008F263B"/>
    <w:rsid w:val="008F264E"/>
    <w:rsid w:val="008F29D7"/>
    <w:rsid w:val="008F2A35"/>
    <w:rsid w:val="008F2CA6"/>
    <w:rsid w:val="008F2CE6"/>
    <w:rsid w:val="008F2EA9"/>
    <w:rsid w:val="008F3012"/>
    <w:rsid w:val="008F30CB"/>
    <w:rsid w:val="008F30DB"/>
    <w:rsid w:val="008F3558"/>
    <w:rsid w:val="008F3B6B"/>
    <w:rsid w:val="008F3BEE"/>
    <w:rsid w:val="008F3E50"/>
    <w:rsid w:val="008F3F57"/>
    <w:rsid w:val="008F46FD"/>
    <w:rsid w:val="008F4F60"/>
    <w:rsid w:val="008F5439"/>
    <w:rsid w:val="008F55D0"/>
    <w:rsid w:val="008F5C02"/>
    <w:rsid w:val="008F5FFF"/>
    <w:rsid w:val="008F629B"/>
    <w:rsid w:val="008F641B"/>
    <w:rsid w:val="008F67A6"/>
    <w:rsid w:val="008F67FB"/>
    <w:rsid w:val="008F68FF"/>
    <w:rsid w:val="008F6A3D"/>
    <w:rsid w:val="008F6BB0"/>
    <w:rsid w:val="008F732A"/>
    <w:rsid w:val="008F7605"/>
    <w:rsid w:val="008F7B3B"/>
    <w:rsid w:val="008F7DC2"/>
    <w:rsid w:val="009000AD"/>
    <w:rsid w:val="00900127"/>
    <w:rsid w:val="009001D5"/>
    <w:rsid w:val="00900300"/>
    <w:rsid w:val="009007E6"/>
    <w:rsid w:val="009008FB"/>
    <w:rsid w:val="00900B19"/>
    <w:rsid w:val="00901264"/>
    <w:rsid w:val="0090205F"/>
    <w:rsid w:val="00902111"/>
    <w:rsid w:val="00902496"/>
    <w:rsid w:val="009024B3"/>
    <w:rsid w:val="009024FA"/>
    <w:rsid w:val="00902692"/>
    <w:rsid w:val="00902DF4"/>
    <w:rsid w:val="0090399C"/>
    <w:rsid w:val="00903F34"/>
    <w:rsid w:val="009044EB"/>
    <w:rsid w:val="00904541"/>
    <w:rsid w:val="009047F8"/>
    <w:rsid w:val="0090493F"/>
    <w:rsid w:val="00904A26"/>
    <w:rsid w:val="009051E0"/>
    <w:rsid w:val="009051E4"/>
    <w:rsid w:val="00905368"/>
    <w:rsid w:val="00905726"/>
    <w:rsid w:val="00905789"/>
    <w:rsid w:val="0090578E"/>
    <w:rsid w:val="009064BC"/>
    <w:rsid w:val="009065D0"/>
    <w:rsid w:val="009066A9"/>
    <w:rsid w:val="0090717B"/>
    <w:rsid w:val="00907314"/>
    <w:rsid w:val="009076AC"/>
    <w:rsid w:val="00907B3E"/>
    <w:rsid w:val="00907C58"/>
    <w:rsid w:val="00907CB1"/>
    <w:rsid w:val="00907D17"/>
    <w:rsid w:val="00910822"/>
    <w:rsid w:val="00910DAA"/>
    <w:rsid w:val="00911807"/>
    <w:rsid w:val="00911B21"/>
    <w:rsid w:val="00911F74"/>
    <w:rsid w:val="00912848"/>
    <w:rsid w:val="00912904"/>
    <w:rsid w:val="00912A78"/>
    <w:rsid w:val="00912A81"/>
    <w:rsid w:val="00912D78"/>
    <w:rsid w:val="009131B7"/>
    <w:rsid w:val="00913257"/>
    <w:rsid w:val="00913911"/>
    <w:rsid w:val="00913946"/>
    <w:rsid w:val="00913A3B"/>
    <w:rsid w:val="00913A85"/>
    <w:rsid w:val="00913A9C"/>
    <w:rsid w:val="00913B57"/>
    <w:rsid w:val="00914229"/>
    <w:rsid w:val="009142A3"/>
    <w:rsid w:val="0091449D"/>
    <w:rsid w:val="0091459C"/>
    <w:rsid w:val="00914B1E"/>
    <w:rsid w:val="0091510A"/>
    <w:rsid w:val="009158DE"/>
    <w:rsid w:val="009159F5"/>
    <w:rsid w:val="00916277"/>
    <w:rsid w:val="0091639C"/>
    <w:rsid w:val="00916976"/>
    <w:rsid w:val="00916A4F"/>
    <w:rsid w:val="00916D0C"/>
    <w:rsid w:val="00916E48"/>
    <w:rsid w:val="00917452"/>
    <w:rsid w:val="009200CC"/>
    <w:rsid w:val="009201CB"/>
    <w:rsid w:val="00920445"/>
    <w:rsid w:val="009206F6"/>
    <w:rsid w:val="009208A9"/>
    <w:rsid w:val="009208D0"/>
    <w:rsid w:val="00920AD7"/>
    <w:rsid w:val="00920CF6"/>
    <w:rsid w:val="00920F0D"/>
    <w:rsid w:val="0092120D"/>
    <w:rsid w:val="009220FB"/>
    <w:rsid w:val="00922750"/>
    <w:rsid w:val="00922BC9"/>
    <w:rsid w:val="00922D02"/>
    <w:rsid w:val="009233EA"/>
    <w:rsid w:val="0092370D"/>
    <w:rsid w:val="00923B28"/>
    <w:rsid w:val="00923EA2"/>
    <w:rsid w:val="00923FAC"/>
    <w:rsid w:val="00924032"/>
    <w:rsid w:val="00924244"/>
    <w:rsid w:val="00924299"/>
    <w:rsid w:val="009244A2"/>
    <w:rsid w:val="00924C49"/>
    <w:rsid w:val="00924EA3"/>
    <w:rsid w:val="0092512D"/>
    <w:rsid w:val="00925207"/>
    <w:rsid w:val="00925434"/>
    <w:rsid w:val="009255F3"/>
    <w:rsid w:val="009258A4"/>
    <w:rsid w:val="00925A7E"/>
    <w:rsid w:val="00925AB1"/>
    <w:rsid w:val="00925CD0"/>
    <w:rsid w:val="009263C4"/>
    <w:rsid w:val="009264D5"/>
    <w:rsid w:val="00926B40"/>
    <w:rsid w:val="0092705A"/>
    <w:rsid w:val="00927454"/>
    <w:rsid w:val="009274C1"/>
    <w:rsid w:val="009277B6"/>
    <w:rsid w:val="009278C1"/>
    <w:rsid w:val="00927911"/>
    <w:rsid w:val="0092799A"/>
    <w:rsid w:val="00927AFD"/>
    <w:rsid w:val="00927D19"/>
    <w:rsid w:val="00927FC2"/>
    <w:rsid w:val="00930021"/>
    <w:rsid w:val="00930193"/>
    <w:rsid w:val="009308A0"/>
    <w:rsid w:val="00930EDC"/>
    <w:rsid w:val="00930F0D"/>
    <w:rsid w:val="00930FBE"/>
    <w:rsid w:val="00931198"/>
    <w:rsid w:val="009311FB"/>
    <w:rsid w:val="00931CD2"/>
    <w:rsid w:val="00931E50"/>
    <w:rsid w:val="009320BD"/>
    <w:rsid w:val="009323D2"/>
    <w:rsid w:val="00932585"/>
    <w:rsid w:val="00932719"/>
    <w:rsid w:val="009327F6"/>
    <w:rsid w:val="00932BCB"/>
    <w:rsid w:val="00933435"/>
    <w:rsid w:val="0093360F"/>
    <w:rsid w:val="00933802"/>
    <w:rsid w:val="00933889"/>
    <w:rsid w:val="00933FB9"/>
    <w:rsid w:val="00933FC5"/>
    <w:rsid w:val="009340D4"/>
    <w:rsid w:val="0093436F"/>
    <w:rsid w:val="00934474"/>
    <w:rsid w:val="00934CB2"/>
    <w:rsid w:val="009358DC"/>
    <w:rsid w:val="00935F09"/>
    <w:rsid w:val="00936058"/>
    <w:rsid w:val="00936083"/>
    <w:rsid w:val="00936106"/>
    <w:rsid w:val="00936377"/>
    <w:rsid w:val="009366FC"/>
    <w:rsid w:val="0093689E"/>
    <w:rsid w:val="00936C25"/>
    <w:rsid w:val="00936DB5"/>
    <w:rsid w:val="00936DDD"/>
    <w:rsid w:val="00937297"/>
    <w:rsid w:val="00937440"/>
    <w:rsid w:val="009377AA"/>
    <w:rsid w:val="00937CB3"/>
    <w:rsid w:val="00937F7C"/>
    <w:rsid w:val="00937FEC"/>
    <w:rsid w:val="0094000D"/>
    <w:rsid w:val="0094022B"/>
    <w:rsid w:val="0094035B"/>
    <w:rsid w:val="0094042C"/>
    <w:rsid w:val="00940596"/>
    <w:rsid w:val="00940898"/>
    <w:rsid w:val="00940E78"/>
    <w:rsid w:val="00940F5D"/>
    <w:rsid w:val="009410A7"/>
    <w:rsid w:val="009412D2"/>
    <w:rsid w:val="0094142E"/>
    <w:rsid w:val="00941C4E"/>
    <w:rsid w:val="009420D3"/>
    <w:rsid w:val="00942180"/>
    <w:rsid w:val="00942298"/>
    <w:rsid w:val="009422E0"/>
    <w:rsid w:val="00942790"/>
    <w:rsid w:val="009427E4"/>
    <w:rsid w:val="00942939"/>
    <w:rsid w:val="00942F78"/>
    <w:rsid w:val="00943FA2"/>
    <w:rsid w:val="00944119"/>
    <w:rsid w:val="0094451F"/>
    <w:rsid w:val="00944790"/>
    <w:rsid w:val="009447AC"/>
    <w:rsid w:val="00945006"/>
    <w:rsid w:val="009457B9"/>
    <w:rsid w:val="009457CD"/>
    <w:rsid w:val="00945B30"/>
    <w:rsid w:val="00945BE4"/>
    <w:rsid w:val="00945F09"/>
    <w:rsid w:val="0094606B"/>
    <w:rsid w:val="00946778"/>
    <w:rsid w:val="00946C22"/>
    <w:rsid w:val="00946DF6"/>
    <w:rsid w:val="00946E7C"/>
    <w:rsid w:val="00947243"/>
    <w:rsid w:val="00947261"/>
    <w:rsid w:val="009473EB"/>
    <w:rsid w:val="00947A4E"/>
    <w:rsid w:val="00947B5E"/>
    <w:rsid w:val="00947B80"/>
    <w:rsid w:val="00947C67"/>
    <w:rsid w:val="00947CE6"/>
    <w:rsid w:val="009500B8"/>
    <w:rsid w:val="009503CB"/>
    <w:rsid w:val="00950970"/>
    <w:rsid w:val="00950A92"/>
    <w:rsid w:val="00950DE2"/>
    <w:rsid w:val="00950F2C"/>
    <w:rsid w:val="00951294"/>
    <w:rsid w:val="0095160D"/>
    <w:rsid w:val="00951CC8"/>
    <w:rsid w:val="00952755"/>
    <w:rsid w:val="009529D6"/>
    <w:rsid w:val="00952B09"/>
    <w:rsid w:val="00952DF8"/>
    <w:rsid w:val="00953280"/>
    <w:rsid w:val="00953523"/>
    <w:rsid w:val="0095358B"/>
    <w:rsid w:val="00954504"/>
    <w:rsid w:val="00954701"/>
    <w:rsid w:val="00954ACC"/>
    <w:rsid w:val="00954CEA"/>
    <w:rsid w:val="00955B26"/>
    <w:rsid w:val="00955CBE"/>
    <w:rsid w:val="00955FC1"/>
    <w:rsid w:val="0095600A"/>
    <w:rsid w:val="00956823"/>
    <w:rsid w:val="00956E8C"/>
    <w:rsid w:val="009577E5"/>
    <w:rsid w:val="009578BC"/>
    <w:rsid w:val="00957948"/>
    <w:rsid w:val="00957B6E"/>
    <w:rsid w:val="0096034D"/>
    <w:rsid w:val="009606EA"/>
    <w:rsid w:val="00960922"/>
    <w:rsid w:val="00960A4C"/>
    <w:rsid w:val="00960C2E"/>
    <w:rsid w:val="00960CF9"/>
    <w:rsid w:val="00960E24"/>
    <w:rsid w:val="0096148B"/>
    <w:rsid w:val="009615E0"/>
    <w:rsid w:val="009618FD"/>
    <w:rsid w:val="00961905"/>
    <w:rsid w:val="00961B92"/>
    <w:rsid w:val="009623E6"/>
    <w:rsid w:val="00962A0E"/>
    <w:rsid w:val="00962B21"/>
    <w:rsid w:val="00962D54"/>
    <w:rsid w:val="00962F4C"/>
    <w:rsid w:val="00963155"/>
    <w:rsid w:val="00963368"/>
    <w:rsid w:val="00963867"/>
    <w:rsid w:val="00963D41"/>
    <w:rsid w:val="00963FBE"/>
    <w:rsid w:val="0096406C"/>
    <w:rsid w:val="009640D6"/>
    <w:rsid w:val="0096418C"/>
    <w:rsid w:val="0096468D"/>
    <w:rsid w:val="0096477C"/>
    <w:rsid w:val="00964AB2"/>
    <w:rsid w:val="00964AF7"/>
    <w:rsid w:val="00964D10"/>
    <w:rsid w:val="00965259"/>
    <w:rsid w:val="00965320"/>
    <w:rsid w:val="009657D4"/>
    <w:rsid w:val="00965C10"/>
    <w:rsid w:val="00965D0E"/>
    <w:rsid w:val="00965D24"/>
    <w:rsid w:val="00965FA6"/>
    <w:rsid w:val="009666C4"/>
    <w:rsid w:val="00966779"/>
    <w:rsid w:val="009667CA"/>
    <w:rsid w:val="00966983"/>
    <w:rsid w:val="00966FAA"/>
    <w:rsid w:val="00966FF1"/>
    <w:rsid w:val="009673B7"/>
    <w:rsid w:val="009674D4"/>
    <w:rsid w:val="00967780"/>
    <w:rsid w:val="00970244"/>
    <w:rsid w:val="0097027D"/>
    <w:rsid w:val="009704A2"/>
    <w:rsid w:val="009706C4"/>
    <w:rsid w:val="009707AF"/>
    <w:rsid w:val="009709A0"/>
    <w:rsid w:val="00970CDE"/>
    <w:rsid w:val="009710FD"/>
    <w:rsid w:val="00971268"/>
    <w:rsid w:val="00971441"/>
    <w:rsid w:val="0097151F"/>
    <w:rsid w:val="00971711"/>
    <w:rsid w:val="0097191E"/>
    <w:rsid w:val="009719DA"/>
    <w:rsid w:val="0097261E"/>
    <w:rsid w:val="0097285B"/>
    <w:rsid w:val="00973E90"/>
    <w:rsid w:val="00973EAA"/>
    <w:rsid w:val="00974163"/>
    <w:rsid w:val="00974270"/>
    <w:rsid w:val="009743E8"/>
    <w:rsid w:val="00974542"/>
    <w:rsid w:val="00974CE0"/>
    <w:rsid w:val="0097504F"/>
    <w:rsid w:val="00975D0A"/>
    <w:rsid w:val="00975DBE"/>
    <w:rsid w:val="00976254"/>
    <w:rsid w:val="00976CB9"/>
    <w:rsid w:val="00976E49"/>
    <w:rsid w:val="00976F43"/>
    <w:rsid w:val="00976F8A"/>
    <w:rsid w:val="00976FA4"/>
    <w:rsid w:val="0097742F"/>
    <w:rsid w:val="009774A4"/>
    <w:rsid w:val="00980401"/>
    <w:rsid w:val="0098044F"/>
    <w:rsid w:val="00980A20"/>
    <w:rsid w:val="009814BC"/>
    <w:rsid w:val="0098178C"/>
    <w:rsid w:val="00981880"/>
    <w:rsid w:val="0098189A"/>
    <w:rsid w:val="009821DC"/>
    <w:rsid w:val="00982C55"/>
    <w:rsid w:val="00982D0B"/>
    <w:rsid w:val="00982D15"/>
    <w:rsid w:val="00983117"/>
    <w:rsid w:val="00983313"/>
    <w:rsid w:val="0098383B"/>
    <w:rsid w:val="0098409A"/>
    <w:rsid w:val="009842AD"/>
    <w:rsid w:val="0098475B"/>
    <w:rsid w:val="0098479B"/>
    <w:rsid w:val="009848AA"/>
    <w:rsid w:val="00984B7E"/>
    <w:rsid w:val="00984C6C"/>
    <w:rsid w:val="00985402"/>
    <w:rsid w:val="00985538"/>
    <w:rsid w:val="009857C7"/>
    <w:rsid w:val="00985941"/>
    <w:rsid w:val="00985BAF"/>
    <w:rsid w:val="00985C33"/>
    <w:rsid w:val="009862AE"/>
    <w:rsid w:val="00986371"/>
    <w:rsid w:val="0098675D"/>
    <w:rsid w:val="00986869"/>
    <w:rsid w:val="00986D1E"/>
    <w:rsid w:val="0098719A"/>
    <w:rsid w:val="009871AE"/>
    <w:rsid w:val="009871B4"/>
    <w:rsid w:val="0098725C"/>
    <w:rsid w:val="00987582"/>
    <w:rsid w:val="0098795A"/>
    <w:rsid w:val="00987A7E"/>
    <w:rsid w:val="00987DDF"/>
    <w:rsid w:val="009900DE"/>
    <w:rsid w:val="00990165"/>
    <w:rsid w:val="009902A7"/>
    <w:rsid w:val="009903BE"/>
    <w:rsid w:val="009906B4"/>
    <w:rsid w:val="009907D2"/>
    <w:rsid w:val="009907D6"/>
    <w:rsid w:val="00990894"/>
    <w:rsid w:val="009908EE"/>
    <w:rsid w:val="009909B3"/>
    <w:rsid w:val="00990A18"/>
    <w:rsid w:val="00990AB0"/>
    <w:rsid w:val="00990BA8"/>
    <w:rsid w:val="00990DF9"/>
    <w:rsid w:val="0099150E"/>
    <w:rsid w:val="0099173E"/>
    <w:rsid w:val="0099177F"/>
    <w:rsid w:val="00991ABB"/>
    <w:rsid w:val="00991EDD"/>
    <w:rsid w:val="009920BD"/>
    <w:rsid w:val="0099261E"/>
    <w:rsid w:val="009926EC"/>
    <w:rsid w:val="0099298F"/>
    <w:rsid w:val="00992DF5"/>
    <w:rsid w:val="00993430"/>
    <w:rsid w:val="009934FF"/>
    <w:rsid w:val="009939A2"/>
    <w:rsid w:val="00993B84"/>
    <w:rsid w:val="00993E38"/>
    <w:rsid w:val="00994D81"/>
    <w:rsid w:val="00994FC3"/>
    <w:rsid w:val="0099549F"/>
    <w:rsid w:val="009959DB"/>
    <w:rsid w:val="00995A0A"/>
    <w:rsid w:val="00995B26"/>
    <w:rsid w:val="00995B2C"/>
    <w:rsid w:val="00995C9A"/>
    <w:rsid w:val="00995E63"/>
    <w:rsid w:val="0099636C"/>
    <w:rsid w:val="0099656F"/>
    <w:rsid w:val="00996677"/>
    <w:rsid w:val="00996F47"/>
    <w:rsid w:val="00996F74"/>
    <w:rsid w:val="00996FB1"/>
    <w:rsid w:val="00997DB0"/>
    <w:rsid w:val="009A003D"/>
    <w:rsid w:val="009A0176"/>
    <w:rsid w:val="009A06A2"/>
    <w:rsid w:val="009A0800"/>
    <w:rsid w:val="009A0E44"/>
    <w:rsid w:val="009A0F3B"/>
    <w:rsid w:val="009A11D7"/>
    <w:rsid w:val="009A1283"/>
    <w:rsid w:val="009A1374"/>
    <w:rsid w:val="009A1824"/>
    <w:rsid w:val="009A18A9"/>
    <w:rsid w:val="009A192A"/>
    <w:rsid w:val="009A1A75"/>
    <w:rsid w:val="009A1CCB"/>
    <w:rsid w:val="009A2103"/>
    <w:rsid w:val="009A2627"/>
    <w:rsid w:val="009A2847"/>
    <w:rsid w:val="009A2939"/>
    <w:rsid w:val="009A2D0C"/>
    <w:rsid w:val="009A2D74"/>
    <w:rsid w:val="009A2DCE"/>
    <w:rsid w:val="009A3440"/>
    <w:rsid w:val="009A34EF"/>
    <w:rsid w:val="009A34F1"/>
    <w:rsid w:val="009A379A"/>
    <w:rsid w:val="009A3B2E"/>
    <w:rsid w:val="009A3B3C"/>
    <w:rsid w:val="009A3E4D"/>
    <w:rsid w:val="009A4129"/>
    <w:rsid w:val="009A432A"/>
    <w:rsid w:val="009A4F14"/>
    <w:rsid w:val="009A5813"/>
    <w:rsid w:val="009A5A86"/>
    <w:rsid w:val="009A5C2F"/>
    <w:rsid w:val="009A5E5D"/>
    <w:rsid w:val="009A5F59"/>
    <w:rsid w:val="009A5F9E"/>
    <w:rsid w:val="009A64A0"/>
    <w:rsid w:val="009A6E9E"/>
    <w:rsid w:val="009A705B"/>
    <w:rsid w:val="009A7096"/>
    <w:rsid w:val="009A768B"/>
    <w:rsid w:val="009B040E"/>
    <w:rsid w:val="009B0568"/>
    <w:rsid w:val="009B0822"/>
    <w:rsid w:val="009B0C78"/>
    <w:rsid w:val="009B0F3C"/>
    <w:rsid w:val="009B103F"/>
    <w:rsid w:val="009B12EC"/>
    <w:rsid w:val="009B136C"/>
    <w:rsid w:val="009B1400"/>
    <w:rsid w:val="009B145E"/>
    <w:rsid w:val="009B162A"/>
    <w:rsid w:val="009B16EE"/>
    <w:rsid w:val="009B1850"/>
    <w:rsid w:val="009B1A94"/>
    <w:rsid w:val="009B2655"/>
    <w:rsid w:val="009B2896"/>
    <w:rsid w:val="009B2B71"/>
    <w:rsid w:val="009B2CD8"/>
    <w:rsid w:val="009B2DF2"/>
    <w:rsid w:val="009B2F6C"/>
    <w:rsid w:val="009B3492"/>
    <w:rsid w:val="009B373E"/>
    <w:rsid w:val="009B39A8"/>
    <w:rsid w:val="009B3E68"/>
    <w:rsid w:val="009B400C"/>
    <w:rsid w:val="009B410C"/>
    <w:rsid w:val="009B4386"/>
    <w:rsid w:val="009B4518"/>
    <w:rsid w:val="009B469C"/>
    <w:rsid w:val="009B4882"/>
    <w:rsid w:val="009B4A88"/>
    <w:rsid w:val="009B4B79"/>
    <w:rsid w:val="009B4C28"/>
    <w:rsid w:val="009B4CE7"/>
    <w:rsid w:val="009B4DC8"/>
    <w:rsid w:val="009B51F5"/>
    <w:rsid w:val="009B5229"/>
    <w:rsid w:val="009B53E8"/>
    <w:rsid w:val="009B542F"/>
    <w:rsid w:val="009B5447"/>
    <w:rsid w:val="009B573B"/>
    <w:rsid w:val="009B57D8"/>
    <w:rsid w:val="009B5A9A"/>
    <w:rsid w:val="009B5DA7"/>
    <w:rsid w:val="009B64FA"/>
    <w:rsid w:val="009B64FC"/>
    <w:rsid w:val="009B6526"/>
    <w:rsid w:val="009B68F5"/>
    <w:rsid w:val="009B6B25"/>
    <w:rsid w:val="009B6F14"/>
    <w:rsid w:val="009B6FF3"/>
    <w:rsid w:val="009B732B"/>
    <w:rsid w:val="009B7609"/>
    <w:rsid w:val="009B76FB"/>
    <w:rsid w:val="009B77D1"/>
    <w:rsid w:val="009B7CB5"/>
    <w:rsid w:val="009B7CC0"/>
    <w:rsid w:val="009B7F98"/>
    <w:rsid w:val="009B7FA9"/>
    <w:rsid w:val="009C04B3"/>
    <w:rsid w:val="009C11F8"/>
    <w:rsid w:val="009C13C3"/>
    <w:rsid w:val="009C167E"/>
    <w:rsid w:val="009C1B27"/>
    <w:rsid w:val="009C1B8F"/>
    <w:rsid w:val="009C1DE4"/>
    <w:rsid w:val="009C2304"/>
    <w:rsid w:val="009C25E9"/>
    <w:rsid w:val="009C2A36"/>
    <w:rsid w:val="009C2A67"/>
    <w:rsid w:val="009C2C7A"/>
    <w:rsid w:val="009C2CB4"/>
    <w:rsid w:val="009C3354"/>
    <w:rsid w:val="009C340E"/>
    <w:rsid w:val="009C35E8"/>
    <w:rsid w:val="009C364F"/>
    <w:rsid w:val="009C381C"/>
    <w:rsid w:val="009C3E03"/>
    <w:rsid w:val="009C3ED4"/>
    <w:rsid w:val="009C40B1"/>
    <w:rsid w:val="009C43CF"/>
    <w:rsid w:val="009C45A9"/>
    <w:rsid w:val="009C45E0"/>
    <w:rsid w:val="009C465C"/>
    <w:rsid w:val="009C4A53"/>
    <w:rsid w:val="009C4B17"/>
    <w:rsid w:val="009C4C5B"/>
    <w:rsid w:val="009C4D8C"/>
    <w:rsid w:val="009C519C"/>
    <w:rsid w:val="009C5448"/>
    <w:rsid w:val="009C564E"/>
    <w:rsid w:val="009C5661"/>
    <w:rsid w:val="009C5CC3"/>
    <w:rsid w:val="009C6103"/>
    <w:rsid w:val="009C64B6"/>
    <w:rsid w:val="009C6547"/>
    <w:rsid w:val="009C6872"/>
    <w:rsid w:val="009C6B8C"/>
    <w:rsid w:val="009C6DC0"/>
    <w:rsid w:val="009C767A"/>
    <w:rsid w:val="009C786C"/>
    <w:rsid w:val="009C7F89"/>
    <w:rsid w:val="009D0245"/>
    <w:rsid w:val="009D03BE"/>
    <w:rsid w:val="009D07A4"/>
    <w:rsid w:val="009D0C27"/>
    <w:rsid w:val="009D0C86"/>
    <w:rsid w:val="009D0FA4"/>
    <w:rsid w:val="009D1019"/>
    <w:rsid w:val="009D1038"/>
    <w:rsid w:val="009D10B8"/>
    <w:rsid w:val="009D120C"/>
    <w:rsid w:val="009D12E0"/>
    <w:rsid w:val="009D1A3A"/>
    <w:rsid w:val="009D21A5"/>
    <w:rsid w:val="009D2D87"/>
    <w:rsid w:val="009D2F9B"/>
    <w:rsid w:val="009D34CA"/>
    <w:rsid w:val="009D3740"/>
    <w:rsid w:val="009D3B3F"/>
    <w:rsid w:val="009D3C4B"/>
    <w:rsid w:val="009D3CB4"/>
    <w:rsid w:val="009D3F3B"/>
    <w:rsid w:val="009D400D"/>
    <w:rsid w:val="009D406E"/>
    <w:rsid w:val="009D4144"/>
    <w:rsid w:val="009D4572"/>
    <w:rsid w:val="009D4D46"/>
    <w:rsid w:val="009D54A5"/>
    <w:rsid w:val="009D65BD"/>
    <w:rsid w:val="009D6733"/>
    <w:rsid w:val="009D699F"/>
    <w:rsid w:val="009D6A91"/>
    <w:rsid w:val="009D6D69"/>
    <w:rsid w:val="009D7641"/>
    <w:rsid w:val="009E00E0"/>
    <w:rsid w:val="009E0104"/>
    <w:rsid w:val="009E04FC"/>
    <w:rsid w:val="009E0E99"/>
    <w:rsid w:val="009E0F2E"/>
    <w:rsid w:val="009E0F5F"/>
    <w:rsid w:val="009E0FA9"/>
    <w:rsid w:val="009E0FF9"/>
    <w:rsid w:val="009E10A0"/>
    <w:rsid w:val="009E1277"/>
    <w:rsid w:val="009E12A8"/>
    <w:rsid w:val="009E12D0"/>
    <w:rsid w:val="009E1508"/>
    <w:rsid w:val="009E162B"/>
    <w:rsid w:val="009E17D3"/>
    <w:rsid w:val="009E1B1E"/>
    <w:rsid w:val="009E2105"/>
    <w:rsid w:val="009E28D9"/>
    <w:rsid w:val="009E2D83"/>
    <w:rsid w:val="009E2F27"/>
    <w:rsid w:val="009E312D"/>
    <w:rsid w:val="009E3A65"/>
    <w:rsid w:val="009E3EF9"/>
    <w:rsid w:val="009E40B1"/>
    <w:rsid w:val="009E40BF"/>
    <w:rsid w:val="009E4678"/>
    <w:rsid w:val="009E4931"/>
    <w:rsid w:val="009E5145"/>
    <w:rsid w:val="009E522C"/>
    <w:rsid w:val="009E5531"/>
    <w:rsid w:val="009E55FD"/>
    <w:rsid w:val="009E5A06"/>
    <w:rsid w:val="009E5CB4"/>
    <w:rsid w:val="009E6221"/>
    <w:rsid w:val="009E6298"/>
    <w:rsid w:val="009E674F"/>
    <w:rsid w:val="009E6818"/>
    <w:rsid w:val="009E6A34"/>
    <w:rsid w:val="009E719F"/>
    <w:rsid w:val="009E72BE"/>
    <w:rsid w:val="009E7643"/>
    <w:rsid w:val="009E7974"/>
    <w:rsid w:val="009F0196"/>
    <w:rsid w:val="009F047C"/>
    <w:rsid w:val="009F0499"/>
    <w:rsid w:val="009F06C5"/>
    <w:rsid w:val="009F0817"/>
    <w:rsid w:val="009F0E2F"/>
    <w:rsid w:val="009F0F27"/>
    <w:rsid w:val="009F1660"/>
    <w:rsid w:val="009F1932"/>
    <w:rsid w:val="009F1CB1"/>
    <w:rsid w:val="009F28F2"/>
    <w:rsid w:val="009F2AD9"/>
    <w:rsid w:val="009F2B46"/>
    <w:rsid w:val="009F2F6B"/>
    <w:rsid w:val="009F30A6"/>
    <w:rsid w:val="009F3195"/>
    <w:rsid w:val="009F32C2"/>
    <w:rsid w:val="009F32C4"/>
    <w:rsid w:val="009F3363"/>
    <w:rsid w:val="009F3928"/>
    <w:rsid w:val="009F3BCE"/>
    <w:rsid w:val="009F3D08"/>
    <w:rsid w:val="009F414F"/>
    <w:rsid w:val="009F479D"/>
    <w:rsid w:val="009F4DAC"/>
    <w:rsid w:val="009F5006"/>
    <w:rsid w:val="009F55A9"/>
    <w:rsid w:val="009F59AA"/>
    <w:rsid w:val="009F5B87"/>
    <w:rsid w:val="009F60FB"/>
    <w:rsid w:val="009F686C"/>
    <w:rsid w:val="009F68FC"/>
    <w:rsid w:val="009F6A9A"/>
    <w:rsid w:val="009F7134"/>
    <w:rsid w:val="009F7EAA"/>
    <w:rsid w:val="00A00050"/>
    <w:rsid w:val="00A000B8"/>
    <w:rsid w:val="00A00395"/>
    <w:rsid w:val="00A00669"/>
    <w:rsid w:val="00A00740"/>
    <w:rsid w:val="00A0083D"/>
    <w:rsid w:val="00A008EA"/>
    <w:rsid w:val="00A0097F"/>
    <w:rsid w:val="00A00BE0"/>
    <w:rsid w:val="00A00C1C"/>
    <w:rsid w:val="00A00CBE"/>
    <w:rsid w:val="00A00D62"/>
    <w:rsid w:val="00A00D70"/>
    <w:rsid w:val="00A0134B"/>
    <w:rsid w:val="00A015E5"/>
    <w:rsid w:val="00A017A4"/>
    <w:rsid w:val="00A019CF"/>
    <w:rsid w:val="00A01C68"/>
    <w:rsid w:val="00A021CF"/>
    <w:rsid w:val="00A022E3"/>
    <w:rsid w:val="00A024CF"/>
    <w:rsid w:val="00A02991"/>
    <w:rsid w:val="00A02E0A"/>
    <w:rsid w:val="00A03273"/>
    <w:rsid w:val="00A03394"/>
    <w:rsid w:val="00A0394B"/>
    <w:rsid w:val="00A03983"/>
    <w:rsid w:val="00A03E12"/>
    <w:rsid w:val="00A03FA4"/>
    <w:rsid w:val="00A041D6"/>
    <w:rsid w:val="00A043AA"/>
    <w:rsid w:val="00A0469D"/>
    <w:rsid w:val="00A04833"/>
    <w:rsid w:val="00A04BE4"/>
    <w:rsid w:val="00A04CEA"/>
    <w:rsid w:val="00A05450"/>
    <w:rsid w:val="00A05EAB"/>
    <w:rsid w:val="00A05F30"/>
    <w:rsid w:val="00A06326"/>
    <w:rsid w:val="00A064F1"/>
    <w:rsid w:val="00A065BF"/>
    <w:rsid w:val="00A0682D"/>
    <w:rsid w:val="00A06917"/>
    <w:rsid w:val="00A06C6C"/>
    <w:rsid w:val="00A06CF6"/>
    <w:rsid w:val="00A06FAA"/>
    <w:rsid w:val="00A07126"/>
    <w:rsid w:val="00A0717B"/>
    <w:rsid w:val="00A071F3"/>
    <w:rsid w:val="00A072D9"/>
    <w:rsid w:val="00A07343"/>
    <w:rsid w:val="00A10022"/>
    <w:rsid w:val="00A1021E"/>
    <w:rsid w:val="00A10319"/>
    <w:rsid w:val="00A10BED"/>
    <w:rsid w:val="00A10DBC"/>
    <w:rsid w:val="00A10F26"/>
    <w:rsid w:val="00A111CA"/>
    <w:rsid w:val="00A113BE"/>
    <w:rsid w:val="00A1162F"/>
    <w:rsid w:val="00A11D39"/>
    <w:rsid w:val="00A11FD7"/>
    <w:rsid w:val="00A120A2"/>
    <w:rsid w:val="00A124EF"/>
    <w:rsid w:val="00A125DD"/>
    <w:rsid w:val="00A1289F"/>
    <w:rsid w:val="00A12A29"/>
    <w:rsid w:val="00A12AC7"/>
    <w:rsid w:val="00A12C63"/>
    <w:rsid w:val="00A12E41"/>
    <w:rsid w:val="00A1328E"/>
    <w:rsid w:val="00A133C5"/>
    <w:rsid w:val="00A137D1"/>
    <w:rsid w:val="00A138F1"/>
    <w:rsid w:val="00A13994"/>
    <w:rsid w:val="00A13D3A"/>
    <w:rsid w:val="00A13DE1"/>
    <w:rsid w:val="00A14177"/>
    <w:rsid w:val="00A150FE"/>
    <w:rsid w:val="00A1533F"/>
    <w:rsid w:val="00A158AB"/>
    <w:rsid w:val="00A15F81"/>
    <w:rsid w:val="00A1637E"/>
    <w:rsid w:val="00A16FF1"/>
    <w:rsid w:val="00A17120"/>
    <w:rsid w:val="00A174EC"/>
    <w:rsid w:val="00A175B0"/>
    <w:rsid w:val="00A17BBF"/>
    <w:rsid w:val="00A17BE6"/>
    <w:rsid w:val="00A17FC7"/>
    <w:rsid w:val="00A206A8"/>
    <w:rsid w:val="00A206AF"/>
    <w:rsid w:val="00A207C1"/>
    <w:rsid w:val="00A20A12"/>
    <w:rsid w:val="00A21092"/>
    <w:rsid w:val="00A21475"/>
    <w:rsid w:val="00A21CD9"/>
    <w:rsid w:val="00A21FFA"/>
    <w:rsid w:val="00A222BC"/>
    <w:rsid w:val="00A2230A"/>
    <w:rsid w:val="00A223A6"/>
    <w:rsid w:val="00A22CF4"/>
    <w:rsid w:val="00A22F72"/>
    <w:rsid w:val="00A233CF"/>
    <w:rsid w:val="00A2369C"/>
    <w:rsid w:val="00A23959"/>
    <w:rsid w:val="00A23A7E"/>
    <w:rsid w:val="00A23B2E"/>
    <w:rsid w:val="00A24562"/>
    <w:rsid w:val="00A245A6"/>
    <w:rsid w:val="00A24700"/>
    <w:rsid w:val="00A24943"/>
    <w:rsid w:val="00A24CE9"/>
    <w:rsid w:val="00A257D7"/>
    <w:rsid w:val="00A258AD"/>
    <w:rsid w:val="00A25CF5"/>
    <w:rsid w:val="00A25D46"/>
    <w:rsid w:val="00A25F4B"/>
    <w:rsid w:val="00A25F6A"/>
    <w:rsid w:val="00A26565"/>
    <w:rsid w:val="00A26602"/>
    <w:rsid w:val="00A2684D"/>
    <w:rsid w:val="00A26BB3"/>
    <w:rsid w:val="00A26DFB"/>
    <w:rsid w:val="00A26E20"/>
    <w:rsid w:val="00A26E48"/>
    <w:rsid w:val="00A27618"/>
    <w:rsid w:val="00A27628"/>
    <w:rsid w:val="00A27936"/>
    <w:rsid w:val="00A27F73"/>
    <w:rsid w:val="00A30306"/>
    <w:rsid w:val="00A3078A"/>
    <w:rsid w:val="00A3088C"/>
    <w:rsid w:val="00A30BA8"/>
    <w:rsid w:val="00A3121D"/>
    <w:rsid w:val="00A313A8"/>
    <w:rsid w:val="00A31432"/>
    <w:rsid w:val="00A31736"/>
    <w:rsid w:val="00A318A0"/>
    <w:rsid w:val="00A31A7B"/>
    <w:rsid w:val="00A31C3D"/>
    <w:rsid w:val="00A31D06"/>
    <w:rsid w:val="00A31F72"/>
    <w:rsid w:val="00A320C3"/>
    <w:rsid w:val="00A3232B"/>
    <w:rsid w:val="00A32737"/>
    <w:rsid w:val="00A327BE"/>
    <w:rsid w:val="00A32BAB"/>
    <w:rsid w:val="00A32D63"/>
    <w:rsid w:val="00A33021"/>
    <w:rsid w:val="00A334F6"/>
    <w:rsid w:val="00A335CC"/>
    <w:rsid w:val="00A336BC"/>
    <w:rsid w:val="00A33AB7"/>
    <w:rsid w:val="00A3475F"/>
    <w:rsid w:val="00A3495B"/>
    <w:rsid w:val="00A34BF9"/>
    <w:rsid w:val="00A34C96"/>
    <w:rsid w:val="00A34E7F"/>
    <w:rsid w:val="00A34F39"/>
    <w:rsid w:val="00A34F65"/>
    <w:rsid w:val="00A34F6D"/>
    <w:rsid w:val="00A34FD3"/>
    <w:rsid w:val="00A34FEE"/>
    <w:rsid w:val="00A3521C"/>
    <w:rsid w:val="00A3535C"/>
    <w:rsid w:val="00A35494"/>
    <w:rsid w:val="00A3556A"/>
    <w:rsid w:val="00A36A9C"/>
    <w:rsid w:val="00A36AB0"/>
    <w:rsid w:val="00A36ADC"/>
    <w:rsid w:val="00A36D6A"/>
    <w:rsid w:val="00A36F2C"/>
    <w:rsid w:val="00A37402"/>
    <w:rsid w:val="00A37488"/>
    <w:rsid w:val="00A374B0"/>
    <w:rsid w:val="00A37B81"/>
    <w:rsid w:val="00A37F6D"/>
    <w:rsid w:val="00A400A9"/>
    <w:rsid w:val="00A4032C"/>
    <w:rsid w:val="00A40376"/>
    <w:rsid w:val="00A4050A"/>
    <w:rsid w:val="00A405DF"/>
    <w:rsid w:val="00A4060E"/>
    <w:rsid w:val="00A408D6"/>
    <w:rsid w:val="00A409B4"/>
    <w:rsid w:val="00A40AE3"/>
    <w:rsid w:val="00A40E2C"/>
    <w:rsid w:val="00A4137F"/>
    <w:rsid w:val="00A41398"/>
    <w:rsid w:val="00A4198B"/>
    <w:rsid w:val="00A419BE"/>
    <w:rsid w:val="00A41B20"/>
    <w:rsid w:val="00A41DDA"/>
    <w:rsid w:val="00A41ED9"/>
    <w:rsid w:val="00A41F45"/>
    <w:rsid w:val="00A41F98"/>
    <w:rsid w:val="00A42544"/>
    <w:rsid w:val="00A42555"/>
    <w:rsid w:val="00A42634"/>
    <w:rsid w:val="00A42962"/>
    <w:rsid w:val="00A42AC7"/>
    <w:rsid w:val="00A42C63"/>
    <w:rsid w:val="00A42DA7"/>
    <w:rsid w:val="00A42DC2"/>
    <w:rsid w:val="00A434FC"/>
    <w:rsid w:val="00A43609"/>
    <w:rsid w:val="00A43905"/>
    <w:rsid w:val="00A439B7"/>
    <w:rsid w:val="00A43DE2"/>
    <w:rsid w:val="00A43F99"/>
    <w:rsid w:val="00A43FB3"/>
    <w:rsid w:val="00A449E8"/>
    <w:rsid w:val="00A44C93"/>
    <w:rsid w:val="00A450AB"/>
    <w:rsid w:val="00A4535D"/>
    <w:rsid w:val="00A45863"/>
    <w:rsid w:val="00A45912"/>
    <w:rsid w:val="00A45A31"/>
    <w:rsid w:val="00A464D9"/>
    <w:rsid w:val="00A466EC"/>
    <w:rsid w:val="00A4687C"/>
    <w:rsid w:val="00A46A32"/>
    <w:rsid w:val="00A46BEB"/>
    <w:rsid w:val="00A46CDF"/>
    <w:rsid w:val="00A46E2A"/>
    <w:rsid w:val="00A4716C"/>
    <w:rsid w:val="00A47366"/>
    <w:rsid w:val="00A47501"/>
    <w:rsid w:val="00A47739"/>
    <w:rsid w:val="00A5033B"/>
    <w:rsid w:val="00A50B93"/>
    <w:rsid w:val="00A5136D"/>
    <w:rsid w:val="00A51743"/>
    <w:rsid w:val="00A51BFA"/>
    <w:rsid w:val="00A5222D"/>
    <w:rsid w:val="00A523CA"/>
    <w:rsid w:val="00A52705"/>
    <w:rsid w:val="00A52A1B"/>
    <w:rsid w:val="00A52A32"/>
    <w:rsid w:val="00A52CC1"/>
    <w:rsid w:val="00A52ED2"/>
    <w:rsid w:val="00A5318F"/>
    <w:rsid w:val="00A531A4"/>
    <w:rsid w:val="00A53405"/>
    <w:rsid w:val="00A53A95"/>
    <w:rsid w:val="00A53EF4"/>
    <w:rsid w:val="00A53F4C"/>
    <w:rsid w:val="00A54074"/>
    <w:rsid w:val="00A54100"/>
    <w:rsid w:val="00A5414B"/>
    <w:rsid w:val="00A542B9"/>
    <w:rsid w:val="00A5488C"/>
    <w:rsid w:val="00A548C5"/>
    <w:rsid w:val="00A548C7"/>
    <w:rsid w:val="00A54C9F"/>
    <w:rsid w:val="00A5566F"/>
    <w:rsid w:val="00A557D7"/>
    <w:rsid w:val="00A55A11"/>
    <w:rsid w:val="00A55BB7"/>
    <w:rsid w:val="00A56009"/>
    <w:rsid w:val="00A5641E"/>
    <w:rsid w:val="00A56517"/>
    <w:rsid w:val="00A569B2"/>
    <w:rsid w:val="00A56A49"/>
    <w:rsid w:val="00A56B49"/>
    <w:rsid w:val="00A56EB1"/>
    <w:rsid w:val="00A57A13"/>
    <w:rsid w:val="00A57A1F"/>
    <w:rsid w:val="00A57AD7"/>
    <w:rsid w:val="00A57B65"/>
    <w:rsid w:val="00A57D6D"/>
    <w:rsid w:val="00A57D9E"/>
    <w:rsid w:val="00A6017A"/>
    <w:rsid w:val="00A6042C"/>
    <w:rsid w:val="00A60849"/>
    <w:rsid w:val="00A60878"/>
    <w:rsid w:val="00A60896"/>
    <w:rsid w:val="00A612BE"/>
    <w:rsid w:val="00A61567"/>
    <w:rsid w:val="00A61B1B"/>
    <w:rsid w:val="00A61E48"/>
    <w:rsid w:val="00A61E50"/>
    <w:rsid w:val="00A6214A"/>
    <w:rsid w:val="00A62198"/>
    <w:rsid w:val="00A62589"/>
    <w:rsid w:val="00A625CA"/>
    <w:rsid w:val="00A6262A"/>
    <w:rsid w:val="00A63753"/>
    <w:rsid w:val="00A6383D"/>
    <w:rsid w:val="00A63A49"/>
    <w:rsid w:val="00A63E66"/>
    <w:rsid w:val="00A6405C"/>
    <w:rsid w:val="00A649F9"/>
    <w:rsid w:val="00A64E7A"/>
    <w:rsid w:val="00A6501E"/>
    <w:rsid w:val="00A65439"/>
    <w:rsid w:val="00A654F5"/>
    <w:rsid w:val="00A65D5C"/>
    <w:rsid w:val="00A6631D"/>
    <w:rsid w:val="00A66434"/>
    <w:rsid w:val="00A665F1"/>
    <w:rsid w:val="00A66801"/>
    <w:rsid w:val="00A66A4A"/>
    <w:rsid w:val="00A66DAA"/>
    <w:rsid w:val="00A67197"/>
    <w:rsid w:val="00A672D5"/>
    <w:rsid w:val="00A6730C"/>
    <w:rsid w:val="00A6735A"/>
    <w:rsid w:val="00A67415"/>
    <w:rsid w:val="00A67997"/>
    <w:rsid w:val="00A67BD7"/>
    <w:rsid w:val="00A705E3"/>
    <w:rsid w:val="00A708C1"/>
    <w:rsid w:val="00A7097F"/>
    <w:rsid w:val="00A7098D"/>
    <w:rsid w:val="00A7116B"/>
    <w:rsid w:val="00A7131C"/>
    <w:rsid w:val="00A71381"/>
    <w:rsid w:val="00A71730"/>
    <w:rsid w:val="00A71792"/>
    <w:rsid w:val="00A71DC2"/>
    <w:rsid w:val="00A7220B"/>
    <w:rsid w:val="00A722DE"/>
    <w:rsid w:val="00A726BE"/>
    <w:rsid w:val="00A72C21"/>
    <w:rsid w:val="00A7309B"/>
    <w:rsid w:val="00A730E1"/>
    <w:rsid w:val="00A734F6"/>
    <w:rsid w:val="00A734FD"/>
    <w:rsid w:val="00A7353A"/>
    <w:rsid w:val="00A73606"/>
    <w:rsid w:val="00A73898"/>
    <w:rsid w:val="00A73D1B"/>
    <w:rsid w:val="00A740A6"/>
    <w:rsid w:val="00A7427C"/>
    <w:rsid w:val="00A74FD6"/>
    <w:rsid w:val="00A750ED"/>
    <w:rsid w:val="00A751A7"/>
    <w:rsid w:val="00A757FE"/>
    <w:rsid w:val="00A75914"/>
    <w:rsid w:val="00A75DA9"/>
    <w:rsid w:val="00A75EAA"/>
    <w:rsid w:val="00A760F3"/>
    <w:rsid w:val="00A76255"/>
    <w:rsid w:val="00A763E9"/>
    <w:rsid w:val="00A76421"/>
    <w:rsid w:val="00A764B0"/>
    <w:rsid w:val="00A764D8"/>
    <w:rsid w:val="00A7653F"/>
    <w:rsid w:val="00A76A47"/>
    <w:rsid w:val="00A76E9A"/>
    <w:rsid w:val="00A774C6"/>
    <w:rsid w:val="00A77ADB"/>
    <w:rsid w:val="00A77AEB"/>
    <w:rsid w:val="00A77F61"/>
    <w:rsid w:val="00A80095"/>
    <w:rsid w:val="00A80566"/>
    <w:rsid w:val="00A80675"/>
    <w:rsid w:val="00A807AF"/>
    <w:rsid w:val="00A80B5A"/>
    <w:rsid w:val="00A80ED0"/>
    <w:rsid w:val="00A80EFF"/>
    <w:rsid w:val="00A8129E"/>
    <w:rsid w:val="00A81337"/>
    <w:rsid w:val="00A8201E"/>
    <w:rsid w:val="00A8219E"/>
    <w:rsid w:val="00A82296"/>
    <w:rsid w:val="00A82594"/>
    <w:rsid w:val="00A8286A"/>
    <w:rsid w:val="00A82894"/>
    <w:rsid w:val="00A82D98"/>
    <w:rsid w:val="00A82DDA"/>
    <w:rsid w:val="00A82E05"/>
    <w:rsid w:val="00A82ECD"/>
    <w:rsid w:val="00A8319D"/>
    <w:rsid w:val="00A83F39"/>
    <w:rsid w:val="00A8411D"/>
    <w:rsid w:val="00A8427A"/>
    <w:rsid w:val="00A842BC"/>
    <w:rsid w:val="00A84948"/>
    <w:rsid w:val="00A84D9D"/>
    <w:rsid w:val="00A8522D"/>
    <w:rsid w:val="00A85921"/>
    <w:rsid w:val="00A85C48"/>
    <w:rsid w:val="00A85E1F"/>
    <w:rsid w:val="00A85E22"/>
    <w:rsid w:val="00A86413"/>
    <w:rsid w:val="00A86D41"/>
    <w:rsid w:val="00A87383"/>
    <w:rsid w:val="00A8743F"/>
    <w:rsid w:val="00A876E1"/>
    <w:rsid w:val="00A87935"/>
    <w:rsid w:val="00A87A8D"/>
    <w:rsid w:val="00A87B57"/>
    <w:rsid w:val="00A87B7A"/>
    <w:rsid w:val="00A87FEB"/>
    <w:rsid w:val="00A9010A"/>
    <w:rsid w:val="00A9051B"/>
    <w:rsid w:val="00A90667"/>
    <w:rsid w:val="00A90825"/>
    <w:rsid w:val="00A90C2F"/>
    <w:rsid w:val="00A90D31"/>
    <w:rsid w:val="00A9146F"/>
    <w:rsid w:val="00A91DD6"/>
    <w:rsid w:val="00A91E89"/>
    <w:rsid w:val="00A9205E"/>
    <w:rsid w:val="00A922EE"/>
    <w:rsid w:val="00A926DE"/>
    <w:rsid w:val="00A92A48"/>
    <w:rsid w:val="00A92D4E"/>
    <w:rsid w:val="00A93133"/>
    <w:rsid w:val="00A93239"/>
    <w:rsid w:val="00A93E43"/>
    <w:rsid w:val="00A94140"/>
    <w:rsid w:val="00A941C7"/>
    <w:rsid w:val="00A94827"/>
    <w:rsid w:val="00A9535C"/>
    <w:rsid w:val="00A954C9"/>
    <w:rsid w:val="00A9595C"/>
    <w:rsid w:val="00A95C08"/>
    <w:rsid w:val="00A95C5C"/>
    <w:rsid w:val="00A95D30"/>
    <w:rsid w:val="00A95E5F"/>
    <w:rsid w:val="00A960C8"/>
    <w:rsid w:val="00A96770"/>
    <w:rsid w:val="00A96771"/>
    <w:rsid w:val="00A971F5"/>
    <w:rsid w:val="00A9745D"/>
    <w:rsid w:val="00A97771"/>
    <w:rsid w:val="00A97C22"/>
    <w:rsid w:val="00A97C7B"/>
    <w:rsid w:val="00A97DD2"/>
    <w:rsid w:val="00A97DE6"/>
    <w:rsid w:val="00AA07BD"/>
    <w:rsid w:val="00AA0921"/>
    <w:rsid w:val="00AA0A72"/>
    <w:rsid w:val="00AA0AC8"/>
    <w:rsid w:val="00AA0B5A"/>
    <w:rsid w:val="00AA0DA0"/>
    <w:rsid w:val="00AA109A"/>
    <w:rsid w:val="00AA10EB"/>
    <w:rsid w:val="00AA111C"/>
    <w:rsid w:val="00AA14CA"/>
    <w:rsid w:val="00AA1871"/>
    <w:rsid w:val="00AA1A87"/>
    <w:rsid w:val="00AA2A46"/>
    <w:rsid w:val="00AA2A55"/>
    <w:rsid w:val="00AA2B71"/>
    <w:rsid w:val="00AA2E16"/>
    <w:rsid w:val="00AA316F"/>
    <w:rsid w:val="00AA3648"/>
    <w:rsid w:val="00AA3D72"/>
    <w:rsid w:val="00AA3F1A"/>
    <w:rsid w:val="00AA41A0"/>
    <w:rsid w:val="00AA42DA"/>
    <w:rsid w:val="00AA4545"/>
    <w:rsid w:val="00AA4B99"/>
    <w:rsid w:val="00AA4BB0"/>
    <w:rsid w:val="00AA4F17"/>
    <w:rsid w:val="00AA56FE"/>
    <w:rsid w:val="00AA576A"/>
    <w:rsid w:val="00AA58B7"/>
    <w:rsid w:val="00AA592B"/>
    <w:rsid w:val="00AA5C15"/>
    <w:rsid w:val="00AA5DC0"/>
    <w:rsid w:val="00AA5F45"/>
    <w:rsid w:val="00AA6303"/>
    <w:rsid w:val="00AA63A4"/>
    <w:rsid w:val="00AA63B4"/>
    <w:rsid w:val="00AA667F"/>
    <w:rsid w:val="00AA6720"/>
    <w:rsid w:val="00AA69BD"/>
    <w:rsid w:val="00AA6EF8"/>
    <w:rsid w:val="00AA7249"/>
    <w:rsid w:val="00AA78F1"/>
    <w:rsid w:val="00AA7948"/>
    <w:rsid w:val="00AB00CB"/>
    <w:rsid w:val="00AB0255"/>
    <w:rsid w:val="00AB0349"/>
    <w:rsid w:val="00AB0393"/>
    <w:rsid w:val="00AB08B5"/>
    <w:rsid w:val="00AB091D"/>
    <w:rsid w:val="00AB0AE6"/>
    <w:rsid w:val="00AB0CAC"/>
    <w:rsid w:val="00AB0D02"/>
    <w:rsid w:val="00AB0E47"/>
    <w:rsid w:val="00AB12B0"/>
    <w:rsid w:val="00AB13DD"/>
    <w:rsid w:val="00AB13DF"/>
    <w:rsid w:val="00AB143B"/>
    <w:rsid w:val="00AB190A"/>
    <w:rsid w:val="00AB1A01"/>
    <w:rsid w:val="00AB1A74"/>
    <w:rsid w:val="00AB1C0D"/>
    <w:rsid w:val="00AB218D"/>
    <w:rsid w:val="00AB21C0"/>
    <w:rsid w:val="00AB23B7"/>
    <w:rsid w:val="00AB25E0"/>
    <w:rsid w:val="00AB27FB"/>
    <w:rsid w:val="00AB2ED5"/>
    <w:rsid w:val="00AB3066"/>
    <w:rsid w:val="00AB3309"/>
    <w:rsid w:val="00AB38A4"/>
    <w:rsid w:val="00AB39D6"/>
    <w:rsid w:val="00AB3A19"/>
    <w:rsid w:val="00AB3EDF"/>
    <w:rsid w:val="00AB3F15"/>
    <w:rsid w:val="00AB422D"/>
    <w:rsid w:val="00AB42C8"/>
    <w:rsid w:val="00AB47F6"/>
    <w:rsid w:val="00AB4832"/>
    <w:rsid w:val="00AB4B8A"/>
    <w:rsid w:val="00AB4BC6"/>
    <w:rsid w:val="00AB5B7C"/>
    <w:rsid w:val="00AB5E53"/>
    <w:rsid w:val="00AB642F"/>
    <w:rsid w:val="00AB66DD"/>
    <w:rsid w:val="00AB678C"/>
    <w:rsid w:val="00AB6E7F"/>
    <w:rsid w:val="00AB6F43"/>
    <w:rsid w:val="00AB7253"/>
    <w:rsid w:val="00AC0817"/>
    <w:rsid w:val="00AC089C"/>
    <w:rsid w:val="00AC092A"/>
    <w:rsid w:val="00AC0A28"/>
    <w:rsid w:val="00AC163B"/>
    <w:rsid w:val="00AC1936"/>
    <w:rsid w:val="00AC1CC8"/>
    <w:rsid w:val="00AC1ECF"/>
    <w:rsid w:val="00AC270B"/>
    <w:rsid w:val="00AC2E15"/>
    <w:rsid w:val="00AC2EF2"/>
    <w:rsid w:val="00AC35F6"/>
    <w:rsid w:val="00AC3805"/>
    <w:rsid w:val="00AC3885"/>
    <w:rsid w:val="00AC3AC4"/>
    <w:rsid w:val="00AC4032"/>
    <w:rsid w:val="00AC40F3"/>
    <w:rsid w:val="00AC4540"/>
    <w:rsid w:val="00AC4806"/>
    <w:rsid w:val="00AC4AE0"/>
    <w:rsid w:val="00AC4C67"/>
    <w:rsid w:val="00AC4D49"/>
    <w:rsid w:val="00AC4D9A"/>
    <w:rsid w:val="00AC597D"/>
    <w:rsid w:val="00AC60D3"/>
    <w:rsid w:val="00AC623E"/>
    <w:rsid w:val="00AC667E"/>
    <w:rsid w:val="00AC69FB"/>
    <w:rsid w:val="00AC6C0C"/>
    <w:rsid w:val="00AC6D2E"/>
    <w:rsid w:val="00AC6F0E"/>
    <w:rsid w:val="00AC75D1"/>
    <w:rsid w:val="00AC7AD3"/>
    <w:rsid w:val="00AD0510"/>
    <w:rsid w:val="00AD07AF"/>
    <w:rsid w:val="00AD0A8F"/>
    <w:rsid w:val="00AD0B5A"/>
    <w:rsid w:val="00AD0BE4"/>
    <w:rsid w:val="00AD0BF1"/>
    <w:rsid w:val="00AD0D71"/>
    <w:rsid w:val="00AD1524"/>
    <w:rsid w:val="00AD17D8"/>
    <w:rsid w:val="00AD1B31"/>
    <w:rsid w:val="00AD2015"/>
    <w:rsid w:val="00AD205E"/>
    <w:rsid w:val="00AD21A0"/>
    <w:rsid w:val="00AD21CD"/>
    <w:rsid w:val="00AD27BA"/>
    <w:rsid w:val="00AD28A0"/>
    <w:rsid w:val="00AD29AF"/>
    <w:rsid w:val="00AD2AFA"/>
    <w:rsid w:val="00AD2B77"/>
    <w:rsid w:val="00AD2C74"/>
    <w:rsid w:val="00AD2D83"/>
    <w:rsid w:val="00AD2DB8"/>
    <w:rsid w:val="00AD3671"/>
    <w:rsid w:val="00AD36A5"/>
    <w:rsid w:val="00AD36FC"/>
    <w:rsid w:val="00AD374D"/>
    <w:rsid w:val="00AD3842"/>
    <w:rsid w:val="00AD3936"/>
    <w:rsid w:val="00AD3D76"/>
    <w:rsid w:val="00AD4009"/>
    <w:rsid w:val="00AD44B9"/>
    <w:rsid w:val="00AD491D"/>
    <w:rsid w:val="00AD4C6E"/>
    <w:rsid w:val="00AD5005"/>
    <w:rsid w:val="00AD503A"/>
    <w:rsid w:val="00AD5233"/>
    <w:rsid w:val="00AD541A"/>
    <w:rsid w:val="00AD59F4"/>
    <w:rsid w:val="00AD5A87"/>
    <w:rsid w:val="00AD5F0E"/>
    <w:rsid w:val="00AD6147"/>
    <w:rsid w:val="00AD61C2"/>
    <w:rsid w:val="00AD634F"/>
    <w:rsid w:val="00AD659C"/>
    <w:rsid w:val="00AD65A0"/>
    <w:rsid w:val="00AD66AB"/>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F17"/>
    <w:rsid w:val="00AE0F8F"/>
    <w:rsid w:val="00AE1496"/>
    <w:rsid w:val="00AE19F6"/>
    <w:rsid w:val="00AE1A11"/>
    <w:rsid w:val="00AE1BBA"/>
    <w:rsid w:val="00AE2072"/>
    <w:rsid w:val="00AE2244"/>
    <w:rsid w:val="00AE261C"/>
    <w:rsid w:val="00AE2D9A"/>
    <w:rsid w:val="00AE2F3E"/>
    <w:rsid w:val="00AE3333"/>
    <w:rsid w:val="00AE3567"/>
    <w:rsid w:val="00AE3606"/>
    <w:rsid w:val="00AE36F7"/>
    <w:rsid w:val="00AE375A"/>
    <w:rsid w:val="00AE3915"/>
    <w:rsid w:val="00AE39C0"/>
    <w:rsid w:val="00AE3C32"/>
    <w:rsid w:val="00AE3C6C"/>
    <w:rsid w:val="00AE409B"/>
    <w:rsid w:val="00AE4470"/>
    <w:rsid w:val="00AE475F"/>
    <w:rsid w:val="00AE4ABD"/>
    <w:rsid w:val="00AE4CE3"/>
    <w:rsid w:val="00AE4F19"/>
    <w:rsid w:val="00AE53C4"/>
    <w:rsid w:val="00AE5556"/>
    <w:rsid w:val="00AE5BAC"/>
    <w:rsid w:val="00AE5C84"/>
    <w:rsid w:val="00AE5F47"/>
    <w:rsid w:val="00AE61A3"/>
    <w:rsid w:val="00AE6A25"/>
    <w:rsid w:val="00AE6B1D"/>
    <w:rsid w:val="00AE6D44"/>
    <w:rsid w:val="00AE6F59"/>
    <w:rsid w:val="00AE70C6"/>
    <w:rsid w:val="00AE73A6"/>
    <w:rsid w:val="00AE74CB"/>
    <w:rsid w:val="00AE7920"/>
    <w:rsid w:val="00AE7971"/>
    <w:rsid w:val="00AE7CA6"/>
    <w:rsid w:val="00AE7ED7"/>
    <w:rsid w:val="00AF0B3E"/>
    <w:rsid w:val="00AF0EFC"/>
    <w:rsid w:val="00AF112B"/>
    <w:rsid w:val="00AF123A"/>
    <w:rsid w:val="00AF125B"/>
    <w:rsid w:val="00AF19E3"/>
    <w:rsid w:val="00AF19F1"/>
    <w:rsid w:val="00AF1B8A"/>
    <w:rsid w:val="00AF23F1"/>
    <w:rsid w:val="00AF24B7"/>
    <w:rsid w:val="00AF25E2"/>
    <w:rsid w:val="00AF289E"/>
    <w:rsid w:val="00AF2AC2"/>
    <w:rsid w:val="00AF2BEE"/>
    <w:rsid w:val="00AF2C0D"/>
    <w:rsid w:val="00AF2C31"/>
    <w:rsid w:val="00AF334C"/>
    <w:rsid w:val="00AF3EB3"/>
    <w:rsid w:val="00AF3ED5"/>
    <w:rsid w:val="00AF3FA8"/>
    <w:rsid w:val="00AF4815"/>
    <w:rsid w:val="00AF48DC"/>
    <w:rsid w:val="00AF4A69"/>
    <w:rsid w:val="00AF4A75"/>
    <w:rsid w:val="00AF4C0D"/>
    <w:rsid w:val="00AF4C2A"/>
    <w:rsid w:val="00AF507F"/>
    <w:rsid w:val="00AF51BB"/>
    <w:rsid w:val="00AF520F"/>
    <w:rsid w:val="00AF569D"/>
    <w:rsid w:val="00AF5A44"/>
    <w:rsid w:val="00AF5B39"/>
    <w:rsid w:val="00AF5B78"/>
    <w:rsid w:val="00AF5EF8"/>
    <w:rsid w:val="00AF620F"/>
    <w:rsid w:val="00AF654A"/>
    <w:rsid w:val="00AF68E3"/>
    <w:rsid w:val="00AF68F0"/>
    <w:rsid w:val="00AF6BAE"/>
    <w:rsid w:val="00AF6C74"/>
    <w:rsid w:val="00AF7643"/>
    <w:rsid w:val="00AF765A"/>
    <w:rsid w:val="00AF76D7"/>
    <w:rsid w:val="00AF7701"/>
    <w:rsid w:val="00AF792B"/>
    <w:rsid w:val="00AF7C56"/>
    <w:rsid w:val="00AF7CD8"/>
    <w:rsid w:val="00B002B2"/>
    <w:rsid w:val="00B00970"/>
    <w:rsid w:val="00B00A77"/>
    <w:rsid w:val="00B00D96"/>
    <w:rsid w:val="00B00DFE"/>
    <w:rsid w:val="00B01025"/>
    <w:rsid w:val="00B010DB"/>
    <w:rsid w:val="00B0130A"/>
    <w:rsid w:val="00B0137B"/>
    <w:rsid w:val="00B01711"/>
    <w:rsid w:val="00B01B6D"/>
    <w:rsid w:val="00B01BC7"/>
    <w:rsid w:val="00B01BD0"/>
    <w:rsid w:val="00B01EC4"/>
    <w:rsid w:val="00B02046"/>
    <w:rsid w:val="00B023A0"/>
    <w:rsid w:val="00B02540"/>
    <w:rsid w:val="00B025B4"/>
    <w:rsid w:val="00B02713"/>
    <w:rsid w:val="00B0272E"/>
    <w:rsid w:val="00B031C7"/>
    <w:rsid w:val="00B03A09"/>
    <w:rsid w:val="00B03C1A"/>
    <w:rsid w:val="00B03DA9"/>
    <w:rsid w:val="00B04141"/>
    <w:rsid w:val="00B04822"/>
    <w:rsid w:val="00B049B5"/>
    <w:rsid w:val="00B04ECE"/>
    <w:rsid w:val="00B04F66"/>
    <w:rsid w:val="00B0518C"/>
    <w:rsid w:val="00B0546C"/>
    <w:rsid w:val="00B0554B"/>
    <w:rsid w:val="00B0571D"/>
    <w:rsid w:val="00B05898"/>
    <w:rsid w:val="00B05AE2"/>
    <w:rsid w:val="00B06014"/>
    <w:rsid w:val="00B061F9"/>
    <w:rsid w:val="00B0627D"/>
    <w:rsid w:val="00B06407"/>
    <w:rsid w:val="00B06465"/>
    <w:rsid w:val="00B06637"/>
    <w:rsid w:val="00B066EF"/>
    <w:rsid w:val="00B0696B"/>
    <w:rsid w:val="00B06E98"/>
    <w:rsid w:val="00B06E9A"/>
    <w:rsid w:val="00B07206"/>
    <w:rsid w:val="00B0733F"/>
    <w:rsid w:val="00B073CE"/>
    <w:rsid w:val="00B073D6"/>
    <w:rsid w:val="00B076D6"/>
    <w:rsid w:val="00B100D3"/>
    <w:rsid w:val="00B1046B"/>
    <w:rsid w:val="00B104DD"/>
    <w:rsid w:val="00B10679"/>
    <w:rsid w:val="00B107D2"/>
    <w:rsid w:val="00B10B91"/>
    <w:rsid w:val="00B1108B"/>
    <w:rsid w:val="00B11180"/>
    <w:rsid w:val="00B11489"/>
    <w:rsid w:val="00B115EC"/>
    <w:rsid w:val="00B118F8"/>
    <w:rsid w:val="00B11A57"/>
    <w:rsid w:val="00B121C0"/>
    <w:rsid w:val="00B1248B"/>
    <w:rsid w:val="00B12658"/>
    <w:rsid w:val="00B1296E"/>
    <w:rsid w:val="00B13289"/>
    <w:rsid w:val="00B13790"/>
    <w:rsid w:val="00B13BFA"/>
    <w:rsid w:val="00B14004"/>
    <w:rsid w:val="00B14434"/>
    <w:rsid w:val="00B1464D"/>
    <w:rsid w:val="00B14B7E"/>
    <w:rsid w:val="00B14D94"/>
    <w:rsid w:val="00B14E44"/>
    <w:rsid w:val="00B14F81"/>
    <w:rsid w:val="00B152D1"/>
    <w:rsid w:val="00B1538C"/>
    <w:rsid w:val="00B153CC"/>
    <w:rsid w:val="00B1543A"/>
    <w:rsid w:val="00B1545D"/>
    <w:rsid w:val="00B156CC"/>
    <w:rsid w:val="00B15984"/>
    <w:rsid w:val="00B15C21"/>
    <w:rsid w:val="00B15EFA"/>
    <w:rsid w:val="00B15F20"/>
    <w:rsid w:val="00B163AD"/>
    <w:rsid w:val="00B167DE"/>
    <w:rsid w:val="00B16B41"/>
    <w:rsid w:val="00B17392"/>
    <w:rsid w:val="00B1755D"/>
    <w:rsid w:val="00B17561"/>
    <w:rsid w:val="00B17703"/>
    <w:rsid w:val="00B1792F"/>
    <w:rsid w:val="00B17A26"/>
    <w:rsid w:val="00B20075"/>
    <w:rsid w:val="00B21176"/>
    <w:rsid w:val="00B2143A"/>
    <w:rsid w:val="00B21465"/>
    <w:rsid w:val="00B215B0"/>
    <w:rsid w:val="00B21633"/>
    <w:rsid w:val="00B21CD8"/>
    <w:rsid w:val="00B21E01"/>
    <w:rsid w:val="00B2229E"/>
    <w:rsid w:val="00B22530"/>
    <w:rsid w:val="00B227FC"/>
    <w:rsid w:val="00B22EFF"/>
    <w:rsid w:val="00B2302C"/>
    <w:rsid w:val="00B230A8"/>
    <w:rsid w:val="00B230CB"/>
    <w:rsid w:val="00B23117"/>
    <w:rsid w:val="00B23277"/>
    <w:rsid w:val="00B238C2"/>
    <w:rsid w:val="00B23927"/>
    <w:rsid w:val="00B24502"/>
    <w:rsid w:val="00B24559"/>
    <w:rsid w:val="00B248AC"/>
    <w:rsid w:val="00B24A68"/>
    <w:rsid w:val="00B24D8E"/>
    <w:rsid w:val="00B251F5"/>
    <w:rsid w:val="00B255BD"/>
    <w:rsid w:val="00B256B5"/>
    <w:rsid w:val="00B25931"/>
    <w:rsid w:val="00B25A6F"/>
    <w:rsid w:val="00B25D08"/>
    <w:rsid w:val="00B26A4E"/>
    <w:rsid w:val="00B271FF"/>
    <w:rsid w:val="00B273EB"/>
    <w:rsid w:val="00B275DC"/>
    <w:rsid w:val="00B27631"/>
    <w:rsid w:val="00B27797"/>
    <w:rsid w:val="00B27F14"/>
    <w:rsid w:val="00B300BD"/>
    <w:rsid w:val="00B3039D"/>
    <w:rsid w:val="00B308E3"/>
    <w:rsid w:val="00B3094A"/>
    <w:rsid w:val="00B30CFE"/>
    <w:rsid w:val="00B30D2A"/>
    <w:rsid w:val="00B30F6C"/>
    <w:rsid w:val="00B310E7"/>
    <w:rsid w:val="00B3121F"/>
    <w:rsid w:val="00B31DAD"/>
    <w:rsid w:val="00B324C5"/>
    <w:rsid w:val="00B3267A"/>
    <w:rsid w:val="00B32D00"/>
    <w:rsid w:val="00B32E68"/>
    <w:rsid w:val="00B32E78"/>
    <w:rsid w:val="00B33361"/>
    <w:rsid w:val="00B339DE"/>
    <w:rsid w:val="00B33E25"/>
    <w:rsid w:val="00B33E28"/>
    <w:rsid w:val="00B34302"/>
    <w:rsid w:val="00B34760"/>
    <w:rsid w:val="00B347C9"/>
    <w:rsid w:val="00B348CB"/>
    <w:rsid w:val="00B34AF2"/>
    <w:rsid w:val="00B34FFF"/>
    <w:rsid w:val="00B35027"/>
    <w:rsid w:val="00B35232"/>
    <w:rsid w:val="00B35532"/>
    <w:rsid w:val="00B356E6"/>
    <w:rsid w:val="00B35FAD"/>
    <w:rsid w:val="00B36108"/>
    <w:rsid w:val="00B3663B"/>
    <w:rsid w:val="00B36814"/>
    <w:rsid w:val="00B3682B"/>
    <w:rsid w:val="00B3698B"/>
    <w:rsid w:val="00B36BB5"/>
    <w:rsid w:val="00B36C4B"/>
    <w:rsid w:val="00B36E72"/>
    <w:rsid w:val="00B371F3"/>
    <w:rsid w:val="00B378D0"/>
    <w:rsid w:val="00B37BD9"/>
    <w:rsid w:val="00B37C9C"/>
    <w:rsid w:val="00B4036C"/>
    <w:rsid w:val="00B40393"/>
    <w:rsid w:val="00B40467"/>
    <w:rsid w:val="00B4047D"/>
    <w:rsid w:val="00B408FF"/>
    <w:rsid w:val="00B4092B"/>
    <w:rsid w:val="00B40F1D"/>
    <w:rsid w:val="00B412C8"/>
    <w:rsid w:val="00B41461"/>
    <w:rsid w:val="00B41C84"/>
    <w:rsid w:val="00B4225E"/>
    <w:rsid w:val="00B42267"/>
    <w:rsid w:val="00B4231E"/>
    <w:rsid w:val="00B424E7"/>
    <w:rsid w:val="00B425D9"/>
    <w:rsid w:val="00B42641"/>
    <w:rsid w:val="00B427E2"/>
    <w:rsid w:val="00B42AD3"/>
    <w:rsid w:val="00B43508"/>
    <w:rsid w:val="00B43A0D"/>
    <w:rsid w:val="00B43FBE"/>
    <w:rsid w:val="00B443AF"/>
    <w:rsid w:val="00B44471"/>
    <w:rsid w:val="00B445B9"/>
    <w:rsid w:val="00B44C98"/>
    <w:rsid w:val="00B44D80"/>
    <w:rsid w:val="00B44E75"/>
    <w:rsid w:val="00B44F52"/>
    <w:rsid w:val="00B450A9"/>
    <w:rsid w:val="00B45309"/>
    <w:rsid w:val="00B457A8"/>
    <w:rsid w:val="00B45918"/>
    <w:rsid w:val="00B459EA"/>
    <w:rsid w:val="00B45A22"/>
    <w:rsid w:val="00B45C2D"/>
    <w:rsid w:val="00B45CD0"/>
    <w:rsid w:val="00B45E06"/>
    <w:rsid w:val="00B45F4D"/>
    <w:rsid w:val="00B46006"/>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27E"/>
    <w:rsid w:val="00B523B8"/>
    <w:rsid w:val="00B52BFD"/>
    <w:rsid w:val="00B52C62"/>
    <w:rsid w:val="00B52D7E"/>
    <w:rsid w:val="00B52E0B"/>
    <w:rsid w:val="00B52FB2"/>
    <w:rsid w:val="00B531D4"/>
    <w:rsid w:val="00B533D9"/>
    <w:rsid w:val="00B534B3"/>
    <w:rsid w:val="00B53847"/>
    <w:rsid w:val="00B5390D"/>
    <w:rsid w:val="00B53AE1"/>
    <w:rsid w:val="00B543E1"/>
    <w:rsid w:val="00B549EC"/>
    <w:rsid w:val="00B54BC2"/>
    <w:rsid w:val="00B54E1D"/>
    <w:rsid w:val="00B54EF0"/>
    <w:rsid w:val="00B5503C"/>
    <w:rsid w:val="00B5524A"/>
    <w:rsid w:val="00B55490"/>
    <w:rsid w:val="00B559C6"/>
    <w:rsid w:val="00B55CB2"/>
    <w:rsid w:val="00B5603F"/>
    <w:rsid w:val="00B5619B"/>
    <w:rsid w:val="00B562BA"/>
    <w:rsid w:val="00B563EB"/>
    <w:rsid w:val="00B568D1"/>
    <w:rsid w:val="00B56B9A"/>
    <w:rsid w:val="00B56D49"/>
    <w:rsid w:val="00B56DCD"/>
    <w:rsid w:val="00B572B9"/>
    <w:rsid w:val="00B575E8"/>
    <w:rsid w:val="00B5766D"/>
    <w:rsid w:val="00B57C4A"/>
    <w:rsid w:val="00B57FF0"/>
    <w:rsid w:val="00B60A11"/>
    <w:rsid w:val="00B60B31"/>
    <w:rsid w:val="00B60D5F"/>
    <w:rsid w:val="00B60E35"/>
    <w:rsid w:val="00B6137A"/>
    <w:rsid w:val="00B61700"/>
    <w:rsid w:val="00B61BD5"/>
    <w:rsid w:val="00B61C74"/>
    <w:rsid w:val="00B61CE1"/>
    <w:rsid w:val="00B6246C"/>
    <w:rsid w:val="00B6283F"/>
    <w:rsid w:val="00B62C0B"/>
    <w:rsid w:val="00B62D22"/>
    <w:rsid w:val="00B631F4"/>
    <w:rsid w:val="00B63404"/>
    <w:rsid w:val="00B635A4"/>
    <w:rsid w:val="00B63791"/>
    <w:rsid w:val="00B63AB1"/>
    <w:rsid w:val="00B63B24"/>
    <w:rsid w:val="00B64BE9"/>
    <w:rsid w:val="00B64F4A"/>
    <w:rsid w:val="00B64F5B"/>
    <w:rsid w:val="00B65199"/>
    <w:rsid w:val="00B65447"/>
    <w:rsid w:val="00B65616"/>
    <w:rsid w:val="00B657BF"/>
    <w:rsid w:val="00B65929"/>
    <w:rsid w:val="00B6605F"/>
    <w:rsid w:val="00B662F2"/>
    <w:rsid w:val="00B66375"/>
    <w:rsid w:val="00B66392"/>
    <w:rsid w:val="00B66609"/>
    <w:rsid w:val="00B66612"/>
    <w:rsid w:val="00B66AD6"/>
    <w:rsid w:val="00B66C7B"/>
    <w:rsid w:val="00B66F76"/>
    <w:rsid w:val="00B670C6"/>
    <w:rsid w:val="00B67185"/>
    <w:rsid w:val="00B671DD"/>
    <w:rsid w:val="00B6768C"/>
    <w:rsid w:val="00B67CF7"/>
    <w:rsid w:val="00B67DFF"/>
    <w:rsid w:val="00B67E0B"/>
    <w:rsid w:val="00B702F7"/>
    <w:rsid w:val="00B709D2"/>
    <w:rsid w:val="00B70ABB"/>
    <w:rsid w:val="00B70F1E"/>
    <w:rsid w:val="00B71207"/>
    <w:rsid w:val="00B712D5"/>
    <w:rsid w:val="00B71316"/>
    <w:rsid w:val="00B7150F"/>
    <w:rsid w:val="00B715C8"/>
    <w:rsid w:val="00B7170A"/>
    <w:rsid w:val="00B71A07"/>
    <w:rsid w:val="00B71E42"/>
    <w:rsid w:val="00B7238E"/>
    <w:rsid w:val="00B726C9"/>
    <w:rsid w:val="00B72BA2"/>
    <w:rsid w:val="00B72C56"/>
    <w:rsid w:val="00B72D72"/>
    <w:rsid w:val="00B73260"/>
    <w:rsid w:val="00B733EA"/>
    <w:rsid w:val="00B7379F"/>
    <w:rsid w:val="00B73A01"/>
    <w:rsid w:val="00B73F3E"/>
    <w:rsid w:val="00B7422F"/>
    <w:rsid w:val="00B74368"/>
    <w:rsid w:val="00B743EE"/>
    <w:rsid w:val="00B7452F"/>
    <w:rsid w:val="00B74699"/>
    <w:rsid w:val="00B74CE9"/>
    <w:rsid w:val="00B7535C"/>
    <w:rsid w:val="00B753DC"/>
    <w:rsid w:val="00B758EA"/>
    <w:rsid w:val="00B75C61"/>
    <w:rsid w:val="00B75CD9"/>
    <w:rsid w:val="00B75DBE"/>
    <w:rsid w:val="00B7602C"/>
    <w:rsid w:val="00B76568"/>
    <w:rsid w:val="00B7669F"/>
    <w:rsid w:val="00B76CFC"/>
    <w:rsid w:val="00B7712E"/>
    <w:rsid w:val="00B77492"/>
    <w:rsid w:val="00B77926"/>
    <w:rsid w:val="00B77A42"/>
    <w:rsid w:val="00B77A5D"/>
    <w:rsid w:val="00B77B55"/>
    <w:rsid w:val="00B77BED"/>
    <w:rsid w:val="00B77E48"/>
    <w:rsid w:val="00B77EAF"/>
    <w:rsid w:val="00B80F48"/>
    <w:rsid w:val="00B81177"/>
    <w:rsid w:val="00B814E4"/>
    <w:rsid w:val="00B81976"/>
    <w:rsid w:val="00B81CB3"/>
    <w:rsid w:val="00B81DBF"/>
    <w:rsid w:val="00B81F6C"/>
    <w:rsid w:val="00B8220D"/>
    <w:rsid w:val="00B8247C"/>
    <w:rsid w:val="00B824B5"/>
    <w:rsid w:val="00B8301C"/>
    <w:rsid w:val="00B83AB5"/>
    <w:rsid w:val="00B83E64"/>
    <w:rsid w:val="00B8461F"/>
    <w:rsid w:val="00B84699"/>
    <w:rsid w:val="00B847D2"/>
    <w:rsid w:val="00B84BB7"/>
    <w:rsid w:val="00B84D6A"/>
    <w:rsid w:val="00B85313"/>
    <w:rsid w:val="00B8550D"/>
    <w:rsid w:val="00B855EF"/>
    <w:rsid w:val="00B8596A"/>
    <w:rsid w:val="00B85FD3"/>
    <w:rsid w:val="00B861C0"/>
    <w:rsid w:val="00B86358"/>
    <w:rsid w:val="00B86440"/>
    <w:rsid w:val="00B8692A"/>
    <w:rsid w:val="00B86E23"/>
    <w:rsid w:val="00B86EB7"/>
    <w:rsid w:val="00B87566"/>
    <w:rsid w:val="00B87785"/>
    <w:rsid w:val="00B90283"/>
    <w:rsid w:val="00B90F08"/>
    <w:rsid w:val="00B91123"/>
    <w:rsid w:val="00B911C3"/>
    <w:rsid w:val="00B913DD"/>
    <w:rsid w:val="00B914F9"/>
    <w:rsid w:val="00B91651"/>
    <w:rsid w:val="00B91BF8"/>
    <w:rsid w:val="00B92268"/>
    <w:rsid w:val="00B926C1"/>
    <w:rsid w:val="00B92D85"/>
    <w:rsid w:val="00B930C8"/>
    <w:rsid w:val="00B93A74"/>
    <w:rsid w:val="00B93AD1"/>
    <w:rsid w:val="00B94023"/>
    <w:rsid w:val="00B94077"/>
    <w:rsid w:val="00B941B4"/>
    <w:rsid w:val="00B941BB"/>
    <w:rsid w:val="00B946C3"/>
    <w:rsid w:val="00B9494B"/>
    <w:rsid w:val="00B94A5E"/>
    <w:rsid w:val="00B94A99"/>
    <w:rsid w:val="00B94D83"/>
    <w:rsid w:val="00B94F24"/>
    <w:rsid w:val="00B9507D"/>
    <w:rsid w:val="00B951F4"/>
    <w:rsid w:val="00B95EF3"/>
    <w:rsid w:val="00B96842"/>
    <w:rsid w:val="00B96B5F"/>
    <w:rsid w:val="00B96D63"/>
    <w:rsid w:val="00B96EB4"/>
    <w:rsid w:val="00B970D1"/>
    <w:rsid w:val="00B972E0"/>
    <w:rsid w:val="00B978A1"/>
    <w:rsid w:val="00B97950"/>
    <w:rsid w:val="00B979BE"/>
    <w:rsid w:val="00B979E6"/>
    <w:rsid w:val="00B97B88"/>
    <w:rsid w:val="00B97E9F"/>
    <w:rsid w:val="00BA01FF"/>
    <w:rsid w:val="00BA082C"/>
    <w:rsid w:val="00BA09A2"/>
    <w:rsid w:val="00BA09EA"/>
    <w:rsid w:val="00BA11F3"/>
    <w:rsid w:val="00BA1855"/>
    <w:rsid w:val="00BA2172"/>
    <w:rsid w:val="00BA2252"/>
    <w:rsid w:val="00BA226D"/>
    <w:rsid w:val="00BA25BA"/>
    <w:rsid w:val="00BA2611"/>
    <w:rsid w:val="00BA29A2"/>
    <w:rsid w:val="00BA2D0A"/>
    <w:rsid w:val="00BA2FF3"/>
    <w:rsid w:val="00BA35E7"/>
    <w:rsid w:val="00BA36E2"/>
    <w:rsid w:val="00BA3FA8"/>
    <w:rsid w:val="00BA4060"/>
    <w:rsid w:val="00BA46BC"/>
    <w:rsid w:val="00BA4715"/>
    <w:rsid w:val="00BA4AA1"/>
    <w:rsid w:val="00BA4AE1"/>
    <w:rsid w:val="00BA4DC0"/>
    <w:rsid w:val="00BA4E2B"/>
    <w:rsid w:val="00BA4F74"/>
    <w:rsid w:val="00BA5361"/>
    <w:rsid w:val="00BA55D8"/>
    <w:rsid w:val="00BA5E63"/>
    <w:rsid w:val="00BA623F"/>
    <w:rsid w:val="00BA6EED"/>
    <w:rsid w:val="00BA7F72"/>
    <w:rsid w:val="00BB03B5"/>
    <w:rsid w:val="00BB06AE"/>
    <w:rsid w:val="00BB091F"/>
    <w:rsid w:val="00BB0FD2"/>
    <w:rsid w:val="00BB12C0"/>
    <w:rsid w:val="00BB1363"/>
    <w:rsid w:val="00BB1382"/>
    <w:rsid w:val="00BB13D0"/>
    <w:rsid w:val="00BB16D4"/>
    <w:rsid w:val="00BB1893"/>
    <w:rsid w:val="00BB229A"/>
    <w:rsid w:val="00BB2319"/>
    <w:rsid w:val="00BB250B"/>
    <w:rsid w:val="00BB25F3"/>
    <w:rsid w:val="00BB2ACD"/>
    <w:rsid w:val="00BB2C3F"/>
    <w:rsid w:val="00BB2C49"/>
    <w:rsid w:val="00BB2D65"/>
    <w:rsid w:val="00BB3420"/>
    <w:rsid w:val="00BB3555"/>
    <w:rsid w:val="00BB369B"/>
    <w:rsid w:val="00BB36DC"/>
    <w:rsid w:val="00BB36F7"/>
    <w:rsid w:val="00BB3BC2"/>
    <w:rsid w:val="00BB3DAD"/>
    <w:rsid w:val="00BB3FB1"/>
    <w:rsid w:val="00BB40A2"/>
    <w:rsid w:val="00BB41B5"/>
    <w:rsid w:val="00BB42FD"/>
    <w:rsid w:val="00BB432D"/>
    <w:rsid w:val="00BB46F7"/>
    <w:rsid w:val="00BB47BF"/>
    <w:rsid w:val="00BB48E2"/>
    <w:rsid w:val="00BB499E"/>
    <w:rsid w:val="00BB5179"/>
    <w:rsid w:val="00BB532F"/>
    <w:rsid w:val="00BB5343"/>
    <w:rsid w:val="00BB54F6"/>
    <w:rsid w:val="00BB5E17"/>
    <w:rsid w:val="00BB6252"/>
    <w:rsid w:val="00BB647E"/>
    <w:rsid w:val="00BB6837"/>
    <w:rsid w:val="00BB6B43"/>
    <w:rsid w:val="00BB71DC"/>
    <w:rsid w:val="00BB75DD"/>
    <w:rsid w:val="00BB7651"/>
    <w:rsid w:val="00BB7955"/>
    <w:rsid w:val="00BB79EE"/>
    <w:rsid w:val="00BB7C68"/>
    <w:rsid w:val="00BB7EA7"/>
    <w:rsid w:val="00BC04B0"/>
    <w:rsid w:val="00BC07D0"/>
    <w:rsid w:val="00BC081E"/>
    <w:rsid w:val="00BC0AD5"/>
    <w:rsid w:val="00BC0B1C"/>
    <w:rsid w:val="00BC0D11"/>
    <w:rsid w:val="00BC0EB1"/>
    <w:rsid w:val="00BC0F8D"/>
    <w:rsid w:val="00BC0FB6"/>
    <w:rsid w:val="00BC139B"/>
    <w:rsid w:val="00BC13F3"/>
    <w:rsid w:val="00BC1773"/>
    <w:rsid w:val="00BC180C"/>
    <w:rsid w:val="00BC1D09"/>
    <w:rsid w:val="00BC1EE9"/>
    <w:rsid w:val="00BC200E"/>
    <w:rsid w:val="00BC2136"/>
    <w:rsid w:val="00BC228F"/>
    <w:rsid w:val="00BC2456"/>
    <w:rsid w:val="00BC2522"/>
    <w:rsid w:val="00BC290C"/>
    <w:rsid w:val="00BC2ACA"/>
    <w:rsid w:val="00BC2EC3"/>
    <w:rsid w:val="00BC303F"/>
    <w:rsid w:val="00BC3799"/>
    <w:rsid w:val="00BC37A0"/>
    <w:rsid w:val="00BC3E0E"/>
    <w:rsid w:val="00BC4090"/>
    <w:rsid w:val="00BC41E0"/>
    <w:rsid w:val="00BC42EE"/>
    <w:rsid w:val="00BC4404"/>
    <w:rsid w:val="00BC4A8D"/>
    <w:rsid w:val="00BC4C46"/>
    <w:rsid w:val="00BC4E02"/>
    <w:rsid w:val="00BC4E0E"/>
    <w:rsid w:val="00BC5076"/>
    <w:rsid w:val="00BC5185"/>
    <w:rsid w:val="00BC5307"/>
    <w:rsid w:val="00BC536B"/>
    <w:rsid w:val="00BC543E"/>
    <w:rsid w:val="00BC560B"/>
    <w:rsid w:val="00BC58EE"/>
    <w:rsid w:val="00BC5995"/>
    <w:rsid w:val="00BC5AEC"/>
    <w:rsid w:val="00BC5EDF"/>
    <w:rsid w:val="00BC5FE8"/>
    <w:rsid w:val="00BC6023"/>
    <w:rsid w:val="00BC6055"/>
    <w:rsid w:val="00BC618A"/>
    <w:rsid w:val="00BC6724"/>
    <w:rsid w:val="00BC6AAB"/>
    <w:rsid w:val="00BC7013"/>
    <w:rsid w:val="00BC704C"/>
    <w:rsid w:val="00BC7F16"/>
    <w:rsid w:val="00BD0433"/>
    <w:rsid w:val="00BD06CE"/>
    <w:rsid w:val="00BD074F"/>
    <w:rsid w:val="00BD076D"/>
    <w:rsid w:val="00BD0E08"/>
    <w:rsid w:val="00BD14B0"/>
    <w:rsid w:val="00BD151D"/>
    <w:rsid w:val="00BD155C"/>
    <w:rsid w:val="00BD15BB"/>
    <w:rsid w:val="00BD192F"/>
    <w:rsid w:val="00BD1B97"/>
    <w:rsid w:val="00BD2090"/>
    <w:rsid w:val="00BD2173"/>
    <w:rsid w:val="00BD2E82"/>
    <w:rsid w:val="00BD2F4C"/>
    <w:rsid w:val="00BD31FE"/>
    <w:rsid w:val="00BD3390"/>
    <w:rsid w:val="00BD3668"/>
    <w:rsid w:val="00BD39DF"/>
    <w:rsid w:val="00BD4172"/>
    <w:rsid w:val="00BD448C"/>
    <w:rsid w:val="00BD4A47"/>
    <w:rsid w:val="00BD4A49"/>
    <w:rsid w:val="00BD4BB2"/>
    <w:rsid w:val="00BD4EA2"/>
    <w:rsid w:val="00BD539F"/>
    <w:rsid w:val="00BD5516"/>
    <w:rsid w:val="00BD5984"/>
    <w:rsid w:val="00BD5F3D"/>
    <w:rsid w:val="00BD609D"/>
    <w:rsid w:val="00BD67AB"/>
    <w:rsid w:val="00BD6852"/>
    <w:rsid w:val="00BD6A1E"/>
    <w:rsid w:val="00BD6A34"/>
    <w:rsid w:val="00BD6C80"/>
    <w:rsid w:val="00BD6E09"/>
    <w:rsid w:val="00BD71A8"/>
    <w:rsid w:val="00BD72CF"/>
    <w:rsid w:val="00BD737C"/>
    <w:rsid w:val="00BD7608"/>
    <w:rsid w:val="00BD771B"/>
    <w:rsid w:val="00BD7780"/>
    <w:rsid w:val="00BD7A72"/>
    <w:rsid w:val="00BD7CA5"/>
    <w:rsid w:val="00BD7CC0"/>
    <w:rsid w:val="00BD7E69"/>
    <w:rsid w:val="00BD7E90"/>
    <w:rsid w:val="00BE03A3"/>
    <w:rsid w:val="00BE045F"/>
    <w:rsid w:val="00BE04B7"/>
    <w:rsid w:val="00BE0CE6"/>
    <w:rsid w:val="00BE1250"/>
    <w:rsid w:val="00BE16F2"/>
    <w:rsid w:val="00BE1E2F"/>
    <w:rsid w:val="00BE1E8E"/>
    <w:rsid w:val="00BE220B"/>
    <w:rsid w:val="00BE2A71"/>
    <w:rsid w:val="00BE38DA"/>
    <w:rsid w:val="00BE3DC4"/>
    <w:rsid w:val="00BE40A8"/>
    <w:rsid w:val="00BE4290"/>
    <w:rsid w:val="00BE4642"/>
    <w:rsid w:val="00BE4825"/>
    <w:rsid w:val="00BE49E1"/>
    <w:rsid w:val="00BE4DB2"/>
    <w:rsid w:val="00BE525F"/>
    <w:rsid w:val="00BE5425"/>
    <w:rsid w:val="00BE57B1"/>
    <w:rsid w:val="00BE5841"/>
    <w:rsid w:val="00BE5C3E"/>
    <w:rsid w:val="00BE63F6"/>
    <w:rsid w:val="00BE6422"/>
    <w:rsid w:val="00BE67F4"/>
    <w:rsid w:val="00BE6896"/>
    <w:rsid w:val="00BE6C4B"/>
    <w:rsid w:val="00BE6C8A"/>
    <w:rsid w:val="00BE6F7F"/>
    <w:rsid w:val="00BE716A"/>
    <w:rsid w:val="00BE72FD"/>
    <w:rsid w:val="00BE773B"/>
    <w:rsid w:val="00BE7B62"/>
    <w:rsid w:val="00BF0003"/>
    <w:rsid w:val="00BF039B"/>
    <w:rsid w:val="00BF0528"/>
    <w:rsid w:val="00BF0544"/>
    <w:rsid w:val="00BF0566"/>
    <w:rsid w:val="00BF05D1"/>
    <w:rsid w:val="00BF0649"/>
    <w:rsid w:val="00BF0787"/>
    <w:rsid w:val="00BF091A"/>
    <w:rsid w:val="00BF0BAE"/>
    <w:rsid w:val="00BF0DB1"/>
    <w:rsid w:val="00BF0F21"/>
    <w:rsid w:val="00BF10CA"/>
    <w:rsid w:val="00BF1120"/>
    <w:rsid w:val="00BF129D"/>
    <w:rsid w:val="00BF1797"/>
    <w:rsid w:val="00BF1E3A"/>
    <w:rsid w:val="00BF2235"/>
    <w:rsid w:val="00BF227D"/>
    <w:rsid w:val="00BF28B5"/>
    <w:rsid w:val="00BF2BCE"/>
    <w:rsid w:val="00BF2E2C"/>
    <w:rsid w:val="00BF30FF"/>
    <w:rsid w:val="00BF319C"/>
    <w:rsid w:val="00BF31CE"/>
    <w:rsid w:val="00BF3757"/>
    <w:rsid w:val="00BF38FB"/>
    <w:rsid w:val="00BF3B44"/>
    <w:rsid w:val="00BF3CEA"/>
    <w:rsid w:val="00BF4004"/>
    <w:rsid w:val="00BF4528"/>
    <w:rsid w:val="00BF4555"/>
    <w:rsid w:val="00BF470F"/>
    <w:rsid w:val="00BF49A0"/>
    <w:rsid w:val="00BF4E7B"/>
    <w:rsid w:val="00BF501C"/>
    <w:rsid w:val="00BF512D"/>
    <w:rsid w:val="00BF5896"/>
    <w:rsid w:val="00BF5CB9"/>
    <w:rsid w:val="00BF5DB5"/>
    <w:rsid w:val="00BF5F20"/>
    <w:rsid w:val="00BF5F4E"/>
    <w:rsid w:val="00BF622E"/>
    <w:rsid w:val="00BF69E0"/>
    <w:rsid w:val="00BF70DA"/>
    <w:rsid w:val="00BF73E3"/>
    <w:rsid w:val="00BF7484"/>
    <w:rsid w:val="00BF75B6"/>
    <w:rsid w:val="00BF7A93"/>
    <w:rsid w:val="00BF7C67"/>
    <w:rsid w:val="00BF7DE9"/>
    <w:rsid w:val="00C00682"/>
    <w:rsid w:val="00C00FF7"/>
    <w:rsid w:val="00C013B9"/>
    <w:rsid w:val="00C01762"/>
    <w:rsid w:val="00C01E33"/>
    <w:rsid w:val="00C01F28"/>
    <w:rsid w:val="00C022D8"/>
    <w:rsid w:val="00C02394"/>
    <w:rsid w:val="00C02567"/>
    <w:rsid w:val="00C0288E"/>
    <w:rsid w:val="00C02892"/>
    <w:rsid w:val="00C0309A"/>
    <w:rsid w:val="00C0314C"/>
    <w:rsid w:val="00C032A2"/>
    <w:rsid w:val="00C03440"/>
    <w:rsid w:val="00C0386E"/>
    <w:rsid w:val="00C03946"/>
    <w:rsid w:val="00C03996"/>
    <w:rsid w:val="00C03B4C"/>
    <w:rsid w:val="00C03F3B"/>
    <w:rsid w:val="00C0415F"/>
    <w:rsid w:val="00C041CF"/>
    <w:rsid w:val="00C04305"/>
    <w:rsid w:val="00C04B43"/>
    <w:rsid w:val="00C04FFF"/>
    <w:rsid w:val="00C051AA"/>
    <w:rsid w:val="00C05593"/>
    <w:rsid w:val="00C05756"/>
    <w:rsid w:val="00C05B85"/>
    <w:rsid w:val="00C05D84"/>
    <w:rsid w:val="00C05F2F"/>
    <w:rsid w:val="00C062D5"/>
    <w:rsid w:val="00C0645B"/>
    <w:rsid w:val="00C0665D"/>
    <w:rsid w:val="00C06794"/>
    <w:rsid w:val="00C06923"/>
    <w:rsid w:val="00C06C4E"/>
    <w:rsid w:val="00C06FD0"/>
    <w:rsid w:val="00C07028"/>
    <w:rsid w:val="00C07060"/>
    <w:rsid w:val="00C073D1"/>
    <w:rsid w:val="00C07722"/>
    <w:rsid w:val="00C07863"/>
    <w:rsid w:val="00C07D28"/>
    <w:rsid w:val="00C07FFD"/>
    <w:rsid w:val="00C10017"/>
    <w:rsid w:val="00C10297"/>
    <w:rsid w:val="00C10A4F"/>
    <w:rsid w:val="00C10AF1"/>
    <w:rsid w:val="00C10CF2"/>
    <w:rsid w:val="00C10F2A"/>
    <w:rsid w:val="00C10F4A"/>
    <w:rsid w:val="00C111EA"/>
    <w:rsid w:val="00C114DC"/>
    <w:rsid w:val="00C11537"/>
    <w:rsid w:val="00C116EC"/>
    <w:rsid w:val="00C11B11"/>
    <w:rsid w:val="00C12F78"/>
    <w:rsid w:val="00C1315B"/>
    <w:rsid w:val="00C132EE"/>
    <w:rsid w:val="00C13507"/>
    <w:rsid w:val="00C13823"/>
    <w:rsid w:val="00C138B8"/>
    <w:rsid w:val="00C13981"/>
    <w:rsid w:val="00C13987"/>
    <w:rsid w:val="00C13E0D"/>
    <w:rsid w:val="00C13EE6"/>
    <w:rsid w:val="00C13F7B"/>
    <w:rsid w:val="00C14348"/>
    <w:rsid w:val="00C145B9"/>
    <w:rsid w:val="00C147A9"/>
    <w:rsid w:val="00C147F3"/>
    <w:rsid w:val="00C1499B"/>
    <w:rsid w:val="00C149C8"/>
    <w:rsid w:val="00C14B90"/>
    <w:rsid w:val="00C14D22"/>
    <w:rsid w:val="00C151D2"/>
    <w:rsid w:val="00C1532D"/>
    <w:rsid w:val="00C15581"/>
    <w:rsid w:val="00C1562E"/>
    <w:rsid w:val="00C15A8A"/>
    <w:rsid w:val="00C15B8C"/>
    <w:rsid w:val="00C160C5"/>
    <w:rsid w:val="00C160C8"/>
    <w:rsid w:val="00C16284"/>
    <w:rsid w:val="00C162F6"/>
    <w:rsid w:val="00C16423"/>
    <w:rsid w:val="00C1646B"/>
    <w:rsid w:val="00C16A8C"/>
    <w:rsid w:val="00C16B7E"/>
    <w:rsid w:val="00C16D03"/>
    <w:rsid w:val="00C171B8"/>
    <w:rsid w:val="00C17363"/>
    <w:rsid w:val="00C173A4"/>
    <w:rsid w:val="00C174DB"/>
    <w:rsid w:val="00C17A0C"/>
    <w:rsid w:val="00C17D94"/>
    <w:rsid w:val="00C2009F"/>
    <w:rsid w:val="00C20158"/>
    <w:rsid w:val="00C2030D"/>
    <w:rsid w:val="00C203C6"/>
    <w:rsid w:val="00C2088F"/>
    <w:rsid w:val="00C2089F"/>
    <w:rsid w:val="00C208C7"/>
    <w:rsid w:val="00C20B01"/>
    <w:rsid w:val="00C20C5D"/>
    <w:rsid w:val="00C20DED"/>
    <w:rsid w:val="00C20E51"/>
    <w:rsid w:val="00C20FF3"/>
    <w:rsid w:val="00C21080"/>
    <w:rsid w:val="00C21579"/>
    <w:rsid w:val="00C216BC"/>
    <w:rsid w:val="00C217EA"/>
    <w:rsid w:val="00C21A02"/>
    <w:rsid w:val="00C21BCC"/>
    <w:rsid w:val="00C21C9A"/>
    <w:rsid w:val="00C21F6A"/>
    <w:rsid w:val="00C224EB"/>
    <w:rsid w:val="00C22583"/>
    <w:rsid w:val="00C22D6F"/>
    <w:rsid w:val="00C231BD"/>
    <w:rsid w:val="00C23201"/>
    <w:rsid w:val="00C238EE"/>
    <w:rsid w:val="00C23B71"/>
    <w:rsid w:val="00C24384"/>
    <w:rsid w:val="00C246CA"/>
    <w:rsid w:val="00C24856"/>
    <w:rsid w:val="00C2495E"/>
    <w:rsid w:val="00C24C13"/>
    <w:rsid w:val="00C24F35"/>
    <w:rsid w:val="00C253B3"/>
    <w:rsid w:val="00C254D1"/>
    <w:rsid w:val="00C25C3E"/>
    <w:rsid w:val="00C25ED3"/>
    <w:rsid w:val="00C25F96"/>
    <w:rsid w:val="00C261DC"/>
    <w:rsid w:val="00C2650D"/>
    <w:rsid w:val="00C26586"/>
    <w:rsid w:val="00C26C11"/>
    <w:rsid w:val="00C27346"/>
    <w:rsid w:val="00C27795"/>
    <w:rsid w:val="00C2790F"/>
    <w:rsid w:val="00C27920"/>
    <w:rsid w:val="00C30555"/>
    <w:rsid w:val="00C3080F"/>
    <w:rsid w:val="00C30983"/>
    <w:rsid w:val="00C314D5"/>
    <w:rsid w:val="00C3150F"/>
    <w:rsid w:val="00C318CC"/>
    <w:rsid w:val="00C31B54"/>
    <w:rsid w:val="00C31F71"/>
    <w:rsid w:val="00C322C7"/>
    <w:rsid w:val="00C32316"/>
    <w:rsid w:val="00C32A99"/>
    <w:rsid w:val="00C32B04"/>
    <w:rsid w:val="00C32C07"/>
    <w:rsid w:val="00C33586"/>
    <w:rsid w:val="00C337D3"/>
    <w:rsid w:val="00C33C3A"/>
    <w:rsid w:val="00C33D9E"/>
    <w:rsid w:val="00C344E4"/>
    <w:rsid w:val="00C34834"/>
    <w:rsid w:val="00C34DA3"/>
    <w:rsid w:val="00C35297"/>
    <w:rsid w:val="00C356BF"/>
    <w:rsid w:val="00C359B4"/>
    <w:rsid w:val="00C35D7F"/>
    <w:rsid w:val="00C35D81"/>
    <w:rsid w:val="00C35F31"/>
    <w:rsid w:val="00C35F32"/>
    <w:rsid w:val="00C35F5C"/>
    <w:rsid w:val="00C36397"/>
    <w:rsid w:val="00C363C1"/>
    <w:rsid w:val="00C369EE"/>
    <w:rsid w:val="00C36D28"/>
    <w:rsid w:val="00C36F3C"/>
    <w:rsid w:val="00C37375"/>
    <w:rsid w:val="00C375B0"/>
    <w:rsid w:val="00C4019F"/>
    <w:rsid w:val="00C4049D"/>
    <w:rsid w:val="00C40532"/>
    <w:rsid w:val="00C405DC"/>
    <w:rsid w:val="00C40770"/>
    <w:rsid w:val="00C408C8"/>
    <w:rsid w:val="00C409B4"/>
    <w:rsid w:val="00C40AC1"/>
    <w:rsid w:val="00C40B3F"/>
    <w:rsid w:val="00C40B47"/>
    <w:rsid w:val="00C4179E"/>
    <w:rsid w:val="00C41C10"/>
    <w:rsid w:val="00C41DA2"/>
    <w:rsid w:val="00C41DCD"/>
    <w:rsid w:val="00C41F50"/>
    <w:rsid w:val="00C42008"/>
    <w:rsid w:val="00C4202D"/>
    <w:rsid w:val="00C42275"/>
    <w:rsid w:val="00C42601"/>
    <w:rsid w:val="00C42975"/>
    <w:rsid w:val="00C42B77"/>
    <w:rsid w:val="00C42C3D"/>
    <w:rsid w:val="00C42C62"/>
    <w:rsid w:val="00C42DA8"/>
    <w:rsid w:val="00C43077"/>
    <w:rsid w:val="00C430DA"/>
    <w:rsid w:val="00C4369E"/>
    <w:rsid w:val="00C439FE"/>
    <w:rsid w:val="00C43B2C"/>
    <w:rsid w:val="00C43D20"/>
    <w:rsid w:val="00C43D35"/>
    <w:rsid w:val="00C440EA"/>
    <w:rsid w:val="00C44114"/>
    <w:rsid w:val="00C44270"/>
    <w:rsid w:val="00C445DA"/>
    <w:rsid w:val="00C447D8"/>
    <w:rsid w:val="00C449B1"/>
    <w:rsid w:val="00C44E0E"/>
    <w:rsid w:val="00C450D6"/>
    <w:rsid w:val="00C4520E"/>
    <w:rsid w:val="00C45227"/>
    <w:rsid w:val="00C45342"/>
    <w:rsid w:val="00C45BB8"/>
    <w:rsid w:val="00C45EA5"/>
    <w:rsid w:val="00C465BB"/>
    <w:rsid w:val="00C46A55"/>
    <w:rsid w:val="00C46FEB"/>
    <w:rsid w:val="00C470EB"/>
    <w:rsid w:val="00C471DE"/>
    <w:rsid w:val="00C473B5"/>
    <w:rsid w:val="00C473C9"/>
    <w:rsid w:val="00C474E6"/>
    <w:rsid w:val="00C47AD9"/>
    <w:rsid w:val="00C47C7A"/>
    <w:rsid w:val="00C47C9B"/>
    <w:rsid w:val="00C47F31"/>
    <w:rsid w:val="00C50047"/>
    <w:rsid w:val="00C501E6"/>
    <w:rsid w:val="00C50865"/>
    <w:rsid w:val="00C50912"/>
    <w:rsid w:val="00C50FCF"/>
    <w:rsid w:val="00C51866"/>
    <w:rsid w:val="00C51A28"/>
    <w:rsid w:val="00C51F86"/>
    <w:rsid w:val="00C52128"/>
    <w:rsid w:val="00C52405"/>
    <w:rsid w:val="00C5248F"/>
    <w:rsid w:val="00C52778"/>
    <w:rsid w:val="00C529E5"/>
    <w:rsid w:val="00C52C7C"/>
    <w:rsid w:val="00C52CFC"/>
    <w:rsid w:val="00C52E45"/>
    <w:rsid w:val="00C52F3C"/>
    <w:rsid w:val="00C530DE"/>
    <w:rsid w:val="00C5324D"/>
    <w:rsid w:val="00C5346C"/>
    <w:rsid w:val="00C53DD4"/>
    <w:rsid w:val="00C54127"/>
    <w:rsid w:val="00C541A5"/>
    <w:rsid w:val="00C545A0"/>
    <w:rsid w:val="00C545B1"/>
    <w:rsid w:val="00C546F8"/>
    <w:rsid w:val="00C54727"/>
    <w:rsid w:val="00C5482A"/>
    <w:rsid w:val="00C54A3C"/>
    <w:rsid w:val="00C54BB6"/>
    <w:rsid w:val="00C54C4A"/>
    <w:rsid w:val="00C54CD4"/>
    <w:rsid w:val="00C54D4A"/>
    <w:rsid w:val="00C54EA8"/>
    <w:rsid w:val="00C5527B"/>
    <w:rsid w:val="00C553F3"/>
    <w:rsid w:val="00C55497"/>
    <w:rsid w:val="00C555D2"/>
    <w:rsid w:val="00C55A54"/>
    <w:rsid w:val="00C55B26"/>
    <w:rsid w:val="00C5637C"/>
    <w:rsid w:val="00C56552"/>
    <w:rsid w:val="00C56AA8"/>
    <w:rsid w:val="00C56DD7"/>
    <w:rsid w:val="00C56E2F"/>
    <w:rsid w:val="00C5723A"/>
    <w:rsid w:val="00C572AC"/>
    <w:rsid w:val="00C5768F"/>
    <w:rsid w:val="00C5770A"/>
    <w:rsid w:val="00C577E9"/>
    <w:rsid w:val="00C57B10"/>
    <w:rsid w:val="00C6035E"/>
    <w:rsid w:val="00C603A2"/>
    <w:rsid w:val="00C606BF"/>
    <w:rsid w:val="00C60891"/>
    <w:rsid w:val="00C60A1B"/>
    <w:rsid w:val="00C60A29"/>
    <w:rsid w:val="00C60D8D"/>
    <w:rsid w:val="00C60E3A"/>
    <w:rsid w:val="00C60E92"/>
    <w:rsid w:val="00C61113"/>
    <w:rsid w:val="00C61199"/>
    <w:rsid w:val="00C612E1"/>
    <w:rsid w:val="00C6149C"/>
    <w:rsid w:val="00C614C3"/>
    <w:rsid w:val="00C616A6"/>
    <w:rsid w:val="00C618A6"/>
    <w:rsid w:val="00C61F68"/>
    <w:rsid w:val="00C61FF6"/>
    <w:rsid w:val="00C621BE"/>
    <w:rsid w:val="00C62728"/>
    <w:rsid w:val="00C62738"/>
    <w:rsid w:val="00C6295D"/>
    <w:rsid w:val="00C6302E"/>
    <w:rsid w:val="00C63119"/>
    <w:rsid w:val="00C6324C"/>
    <w:rsid w:val="00C634C8"/>
    <w:rsid w:val="00C635EA"/>
    <w:rsid w:val="00C63C0A"/>
    <w:rsid w:val="00C63C1F"/>
    <w:rsid w:val="00C63D60"/>
    <w:rsid w:val="00C64327"/>
    <w:rsid w:val="00C644F3"/>
    <w:rsid w:val="00C646B1"/>
    <w:rsid w:val="00C64A68"/>
    <w:rsid w:val="00C64AA3"/>
    <w:rsid w:val="00C650BA"/>
    <w:rsid w:val="00C653D1"/>
    <w:rsid w:val="00C65598"/>
    <w:rsid w:val="00C655D7"/>
    <w:rsid w:val="00C65740"/>
    <w:rsid w:val="00C65D56"/>
    <w:rsid w:val="00C65DE0"/>
    <w:rsid w:val="00C65EDC"/>
    <w:rsid w:val="00C66035"/>
    <w:rsid w:val="00C66361"/>
    <w:rsid w:val="00C664ED"/>
    <w:rsid w:val="00C66920"/>
    <w:rsid w:val="00C67036"/>
    <w:rsid w:val="00C6777F"/>
    <w:rsid w:val="00C67977"/>
    <w:rsid w:val="00C67BE6"/>
    <w:rsid w:val="00C67C2B"/>
    <w:rsid w:val="00C70067"/>
    <w:rsid w:val="00C702D9"/>
    <w:rsid w:val="00C7044E"/>
    <w:rsid w:val="00C70AC2"/>
    <w:rsid w:val="00C70F89"/>
    <w:rsid w:val="00C7111E"/>
    <w:rsid w:val="00C7127D"/>
    <w:rsid w:val="00C712D4"/>
    <w:rsid w:val="00C7150E"/>
    <w:rsid w:val="00C71620"/>
    <w:rsid w:val="00C718C4"/>
    <w:rsid w:val="00C71978"/>
    <w:rsid w:val="00C71BAC"/>
    <w:rsid w:val="00C71D17"/>
    <w:rsid w:val="00C71D9D"/>
    <w:rsid w:val="00C7225F"/>
    <w:rsid w:val="00C723DE"/>
    <w:rsid w:val="00C727DA"/>
    <w:rsid w:val="00C728A9"/>
    <w:rsid w:val="00C729F3"/>
    <w:rsid w:val="00C72CF2"/>
    <w:rsid w:val="00C72FF0"/>
    <w:rsid w:val="00C7332B"/>
    <w:rsid w:val="00C74AAA"/>
    <w:rsid w:val="00C74CEA"/>
    <w:rsid w:val="00C74EAF"/>
    <w:rsid w:val="00C752D9"/>
    <w:rsid w:val="00C752FE"/>
    <w:rsid w:val="00C7580A"/>
    <w:rsid w:val="00C75932"/>
    <w:rsid w:val="00C75E7A"/>
    <w:rsid w:val="00C762AF"/>
    <w:rsid w:val="00C76335"/>
    <w:rsid w:val="00C765E0"/>
    <w:rsid w:val="00C7664F"/>
    <w:rsid w:val="00C76895"/>
    <w:rsid w:val="00C76E56"/>
    <w:rsid w:val="00C7724A"/>
    <w:rsid w:val="00C77398"/>
    <w:rsid w:val="00C778F1"/>
    <w:rsid w:val="00C77A46"/>
    <w:rsid w:val="00C803F4"/>
    <w:rsid w:val="00C804BA"/>
    <w:rsid w:val="00C8067F"/>
    <w:rsid w:val="00C80773"/>
    <w:rsid w:val="00C80B3F"/>
    <w:rsid w:val="00C80B61"/>
    <w:rsid w:val="00C80EAA"/>
    <w:rsid w:val="00C81056"/>
    <w:rsid w:val="00C81366"/>
    <w:rsid w:val="00C813A4"/>
    <w:rsid w:val="00C817A0"/>
    <w:rsid w:val="00C8190A"/>
    <w:rsid w:val="00C81A14"/>
    <w:rsid w:val="00C81E36"/>
    <w:rsid w:val="00C81E47"/>
    <w:rsid w:val="00C820A4"/>
    <w:rsid w:val="00C820F3"/>
    <w:rsid w:val="00C8297C"/>
    <w:rsid w:val="00C82B6D"/>
    <w:rsid w:val="00C82E59"/>
    <w:rsid w:val="00C82F65"/>
    <w:rsid w:val="00C830FA"/>
    <w:rsid w:val="00C8310E"/>
    <w:rsid w:val="00C831E8"/>
    <w:rsid w:val="00C83459"/>
    <w:rsid w:val="00C8353D"/>
    <w:rsid w:val="00C836CD"/>
    <w:rsid w:val="00C8396D"/>
    <w:rsid w:val="00C83D4A"/>
    <w:rsid w:val="00C83DB0"/>
    <w:rsid w:val="00C842E5"/>
    <w:rsid w:val="00C842E6"/>
    <w:rsid w:val="00C84788"/>
    <w:rsid w:val="00C84864"/>
    <w:rsid w:val="00C84B6B"/>
    <w:rsid w:val="00C84D80"/>
    <w:rsid w:val="00C85138"/>
    <w:rsid w:val="00C8576B"/>
    <w:rsid w:val="00C85AC6"/>
    <w:rsid w:val="00C85B0B"/>
    <w:rsid w:val="00C85B96"/>
    <w:rsid w:val="00C8630E"/>
    <w:rsid w:val="00C864C3"/>
    <w:rsid w:val="00C86533"/>
    <w:rsid w:val="00C8683C"/>
    <w:rsid w:val="00C86BCF"/>
    <w:rsid w:val="00C86F10"/>
    <w:rsid w:val="00C87835"/>
    <w:rsid w:val="00C87EAF"/>
    <w:rsid w:val="00C9003E"/>
    <w:rsid w:val="00C906D4"/>
    <w:rsid w:val="00C9133D"/>
    <w:rsid w:val="00C913AC"/>
    <w:rsid w:val="00C919BC"/>
    <w:rsid w:val="00C91C6F"/>
    <w:rsid w:val="00C91D0F"/>
    <w:rsid w:val="00C9277C"/>
    <w:rsid w:val="00C92BAF"/>
    <w:rsid w:val="00C93250"/>
    <w:rsid w:val="00C93444"/>
    <w:rsid w:val="00C9378E"/>
    <w:rsid w:val="00C93BD6"/>
    <w:rsid w:val="00C93F6F"/>
    <w:rsid w:val="00C942F4"/>
    <w:rsid w:val="00C94560"/>
    <w:rsid w:val="00C948A4"/>
    <w:rsid w:val="00C9499C"/>
    <w:rsid w:val="00C94AD4"/>
    <w:rsid w:val="00C950ED"/>
    <w:rsid w:val="00C9541F"/>
    <w:rsid w:val="00C9566A"/>
    <w:rsid w:val="00C95697"/>
    <w:rsid w:val="00C95713"/>
    <w:rsid w:val="00C95758"/>
    <w:rsid w:val="00C957D1"/>
    <w:rsid w:val="00C957F7"/>
    <w:rsid w:val="00C9593F"/>
    <w:rsid w:val="00C959D2"/>
    <w:rsid w:val="00C96205"/>
    <w:rsid w:val="00C96530"/>
    <w:rsid w:val="00C96638"/>
    <w:rsid w:val="00C967A7"/>
    <w:rsid w:val="00C967CF"/>
    <w:rsid w:val="00C96896"/>
    <w:rsid w:val="00C96922"/>
    <w:rsid w:val="00C96B2C"/>
    <w:rsid w:val="00C96BCE"/>
    <w:rsid w:val="00C97204"/>
    <w:rsid w:val="00C974BD"/>
    <w:rsid w:val="00C97515"/>
    <w:rsid w:val="00C97532"/>
    <w:rsid w:val="00CA0489"/>
    <w:rsid w:val="00CA0B1A"/>
    <w:rsid w:val="00CA10C2"/>
    <w:rsid w:val="00CA121F"/>
    <w:rsid w:val="00CA13C4"/>
    <w:rsid w:val="00CA14F6"/>
    <w:rsid w:val="00CA15C4"/>
    <w:rsid w:val="00CA1BFF"/>
    <w:rsid w:val="00CA1C4C"/>
    <w:rsid w:val="00CA1CF0"/>
    <w:rsid w:val="00CA2626"/>
    <w:rsid w:val="00CA2A1B"/>
    <w:rsid w:val="00CA2A6D"/>
    <w:rsid w:val="00CA2B6C"/>
    <w:rsid w:val="00CA3338"/>
    <w:rsid w:val="00CA344C"/>
    <w:rsid w:val="00CA34D7"/>
    <w:rsid w:val="00CA3F6A"/>
    <w:rsid w:val="00CA40FE"/>
    <w:rsid w:val="00CA4403"/>
    <w:rsid w:val="00CA4917"/>
    <w:rsid w:val="00CA4EAC"/>
    <w:rsid w:val="00CA50AD"/>
    <w:rsid w:val="00CA5589"/>
    <w:rsid w:val="00CA598B"/>
    <w:rsid w:val="00CA5B4B"/>
    <w:rsid w:val="00CA5F0A"/>
    <w:rsid w:val="00CA64EB"/>
    <w:rsid w:val="00CA65C9"/>
    <w:rsid w:val="00CA6674"/>
    <w:rsid w:val="00CA6935"/>
    <w:rsid w:val="00CA6943"/>
    <w:rsid w:val="00CA6BA4"/>
    <w:rsid w:val="00CA6D3C"/>
    <w:rsid w:val="00CA6E94"/>
    <w:rsid w:val="00CA7159"/>
    <w:rsid w:val="00CA7BDC"/>
    <w:rsid w:val="00CA7C98"/>
    <w:rsid w:val="00CA7D51"/>
    <w:rsid w:val="00CB00EE"/>
    <w:rsid w:val="00CB0A43"/>
    <w:rsid w:val="00CB0EB0"/>
    <w:rsid w:val="00CB150C"/>
    <w:rsid w:val="00CB180B"/>
    <w:rsid w:val="00CB18E5"/>
    <w:rsid w:val="00CB1959"/>
    <w:rsid w:val="00CB1BA3"/>
    <w:rsid w:val="00CB1E4B"/>
    <w:rsid w:val="00CB1EA4"/>
    <w:rsid w:val="00CB217C"/>
    <w:rsid w:val="00CB218A"/>
    <w:rsid w:val="00CB2332"/>
    <w:rsid w:val="00CB2793"/>
    <w:rsid w:val="00CB2D24"/>
    <w:rsid w:val="00CB32BE"/>
    <w:rsid w:val="00CB3328"/>
    <w:rsid w:val="00CB33FB"/>
    <w:rsid w:val="00CB3FC7"/>
    <w:rsid w:val="00CB448D"/>
    <w:rsid w:val="00CB4949"/>
    <w:rsid w:val="00CB4AB1"/>
    <w:rsid w:val="00CB4E10"/>
    <w:rsid w:val="00CB5030"/>
    <w:rsid w:val="00CB5111"/>
    <w:rsid w:val="00CB51E1"/>
    <w:rsid w:val="00CB5477"/>
    <w:rsid w:val="00CB5AC8"/>
    <w:rsid w:val="00CB5D28"/>
    <w:rsid w:val="00CB5E0A"/>
    <w:rsid w:val="00CB5E34"/>
    <w:rsid w:val="00CB5E4B"/>
    <w:rsid w:val="00CB6528"/>
    <w:rsid w:val="00CB675E"/>
    <w:rsid w:val="00CB6B60"/>
    <w:rsid w:val="00CB6EAE"/>
    <w:rsid w:val="00CB6F27"/>
    <w:rsid w:val="00CB6FC9"/>
    <w:rsid w:val="00CB6FFA"/>
    <w:rsid w:val="00CB70F1"/>
    <w:rsid w:val="00CB7374"/>
    <w:rsid w:val="00CB73C2"/>
    <w:rsid w:val="00CB789F"/>
    <w:rsid w:val="00CB7A85"/>
    <w:rsid w:val="00CC01A2"/>
    <w:rsid w:val="00CC031E"/>
    <w:rsid w:val="00CC03C0"/>
    <w:rsid w:val="00CC0415"/>
    <w:rsid w:val="00CC05FE"/>
    <w:rsid w:val="00CC09BF"/>
    <w:rsid w:val="00CC0B3A"/>
    <w:rsid w:val="00CC0C92"/>
    <w:rsid w:val="00CC1072"/>
    <w:rsid w:val="00CC1319"/>
    <w:rsid w:val="00CC13C1"/>
    <w:rsid w:val="00CC151F"/>
    <w:rsid w:val="00CC16A4"/>
    <w:rsid w:val="00CC16EA"/>
    <w:rsid w:val="00CC1724"/>
    <w:rsid w:val="00CC19C8"/>
    <w:rsid w:val="00CC1C02"/>
    <w:rsid w:val="00CC2039"/>
    <w:rsid w:val="00CC25FC"/>
    <w:rsid w:val="00CC26C8"/>
    <w:rsid w:val="00CC2D68"/>
    <w:rsid w:val="00CC2E2A"/>
    <w:rsid w:val="00CC2FBD"/>
    <w:rsid w:val="00CC3667"/>
    <w:rsid w:val="00CC3729"/>
    <w:rsid w:val="00CC3744"/>
    <w:rsid w:val="00CC3979"/>
    <w:rsid w:val="00CC39C7"/>
    <w:rsid w:val="00CC3AEE"/>
    <w:rsid w:val="00CC3D11"/>
    <w:rsid w:val="00CC3D19"/>
    <w:rsid w:val="00CC3D37"/>
    <w:rsid w:val="00CC3D38"/>
    <w:rsid w:val="00CC3D91"/>
    <w:rsid w:val="00CC3F5E"/>
    <w:rsid w:val="00CC3F8A"/>
    <w:rsid w:val="00CC403F"/>
    <w:rsid w:val="00CC40E5"/>
    <w:rsid w:val="00CC4409"/>
    <w:rsid w:val="00CC4A4B"/>
    <w:rsid w:val="00CC4F72"/>
    <w:rsid w:val="00CC5269"/>
    <w:rsid w:val="00CC5311"/>
    <w:rsid w:val="00CC5468"/>
    <w:rsid w:val="00CC56E6"/>
    <w:rsid w:val="00CC58A8"/>
    <w:rsid w:val="00CC59AD"/>
    <w:rsid w:val="00CC5ADD"/>
    <w:rsid w:val="00CC5AF6"/>
    <w:rsid w:val="00CC5BA9"/>
    <w:rsid w:val="00CC5ED3"/>
    <w:rsid w:val="00CC61F1"/>
    <w:rsid w:val="00CC649E"/>
    <w:rsid w:val="00CC678E"/>
    <w:rsid w:val="00CC6863"/>
    <w:rsid w:val="00CC7262"/>
    <w:rsid w:val="00CC72AE"/>
    <w:rsid w:val="00CC7358"/>
    <w:rsid w:val="00CC7C8C"/>
    <w:rsid w:val="00CC7D14"/>
    <w:rsid w:val="00CC7D6E"/>
    <w:rsid w:val="00CC7EC2"/>
    <w:rsid w:val="00CC7FDD"/>
    <w:rsid w:val="00CD0278"/>
    <w:rsid w:val="00CD05F0"/>
    <w:rsid w:val="00CD075E"/>
    <w:rsid w:val="00CD08A5"/>
    <w:rsid w:val="00CD1034"/>
    <w:rsid w:val="00CD106C"/>
    <w:rsid w:val="00CD14B2"/>
    <w:rsid w:val="00CD177D"/>
    <w:rsid w:val="00CD1886"/>
    <w:rsid w:val="00CD1AC0"/>
    <w:rsid w:val="00CD1CDB"/>
    <w:rsid w:val="00CD1D7F"/>
    <w:rsid w:val="00CD2042"/>
    <w:rsid w:val="00CD208E"/>
    <w:rsid w:val="00CD21A5"/>
    <w:rsid w:val="00CD2375"/>
    <w:rsid w:val="00CD26D3"/>
    <w:rsid w:val="00CD29FB"/>
    <w:rsid w:val="00CD2A4F"/>
    <w:rsid w:val="00CD2AC5"/>
    <w:rsid w:val="00CD3595"/>
    <w:rsid w:val="00CD3990"/>
    <w:rsid w:val="00CD3CDF"/>
    <w:rsid w:val="00CD424B"/>
    <w:rsid w:val="00CD43E8"/>
    <w:rsid w:val="00CD4413"/>
    <w:rsid w:val="00CD488D"/>
    <w:rsid w:val="00CD4A77"/>
    <w:rsid w:val="00CD4D82"/>
    <w:rsid w:val="00CD4F77"/>
    <w:rsid w:val="00CD554B"/>
    <w:rsid w:val="00CD5A1D"/>
    <w:rsid w:val="00CD5D37"/>
    <w:rsid w:val="00CD5DC1"/>
    <w:rsid w:val="00CD5E80"/>
    <w:rsid w:val="00CD5F58"/>
    <w:rsid w:val="00CD5FE1"/>
    <w:rsid w:val="00CD6385"/>
    <w:rsid w:val="00CD63E3"/>
    <w:rsid w:val="00CD6626"/>
    <w:rsid w:val="00CD68E3"/>
    <w:rsid w:val="00CD6A92"/>
    <w:rsid w:val="00CD6B46"/>
    <w:rsid w:val="00CD707E"/>
    <w:rsid w:val="00CD708F"/>
    <w:rsid w:val="00CD711F"/>
    <w:rsid w:val="00CD72F4"/>
    <w:rsid w:val="00CD7499"/>
    <w:rsid w:val="00CD7753"/>
    <w:rsid w:val="00CE0110"/>
    <w:rsid w:val="00CE0B40"/>
    <w:rsid w:val="00CE0B97"/>
    <w:rsid w:val="00CE0BF1"/>
    <w:rsid w:val="00CE0DC1"/>
    <w:rsid w:val="00CE11A3"/>
    <w:rsid w:val="00CE13C1"/>
    <w:rsid w:val="00CE13E9"/>
    <w:rsid w:val="00CE1513"/>
    <w:rsid w:val="00CE15E2"/>
    <w:rsid w:val="00CE180B"/>
    <w:rsid w:val="00CE19C8"/>
    <w:rsid w:val="00CE20D3"/>
    <w:rsid w:val="00CE2269"/>
    <w:rsid w:val="00CE2BC8"/>
    <w:rsid w:val="00CE2BCC"/>
    <w:rsid w:val="00CE2CD3"/>
    <w:rsid w:val="00CE344D"/>
    <w:rsid w:val="00CE391B"/>
    <w:rsid w:val="00CE3CA3"/>
    <w:rsid w:val="00CE43CF"/>
    <w:rsid w:val="00CE4536"/>
    <w:rsid w:val="00CE456D"/>
    <w:rsid w:val="00CE45E2"/>
    <w:rsid w:val="00CE48E1"/>
    <w:rsid w:val="00CE4D75"/>
    <w:rsid w:val="00CE4E4A"/>
    <w:rsid w:val="00CE5006"/>
    <w:rsid w:val="00CE5586"/>
    <w:rsid w:val="00CE5774"/>
    <w:rsid w:val="00CE584D"/>
    <w:rsid w:val="00CE5BE1"/>
    <w:rsid w:val="00CE6090"/>
    <w:rsid w:val="00CE65BB"/>
    <w:rsid w:val="00CE6B01"/>
    <w:rsid w:val="00CE6E2A"/>
    <w:rsid w:val="00CE71A1"/>
    <w:rsid w:val="00CE7CB4"/>
    <w:rsid w:val="00CE7CE5"/>
    <w:rsid w:val="00CE7E25"/>
    <w:rsid w:val="00CF008D"/>
    <w:rsid w:val="00CF095A"/>
    <w:rsid w:val="00CF0BFC"/>
    <w:rsid w:val="00CF0D3B"/>
    <w:rsid w:val="00CF0EA2"/>
    <w:rsid w:val="00CF0EAD"/>
    <w:rsid w:val="00CF0F22"/>
    <w:rsid w:val="00CF1A61"/>
    <w:rsid w:val="00CF2151"/>
    <w:rsid w:val="00CF242A"/>
    <w:rsid w:val="00CF25A4"/>
    <w:rsid w:val="00CF25D2"/>
    <w:rsid w:val="00CF2982"/>
    <w:rsid w:val="00CF2F61"/>
    <w:rsid w:val="00CF35D0"/>
    <w:rsid w:val="00CF3B7B"/>
    <w:rsid w:val="00CF3BA8"/>
    <w:rsid w:val="00CF3BD9"/>
    <w:rsid w:val="00CF3D19"/>
    <w:rsid w:val="00CF3F59"/>
    <w:rsid w:val="00CF3FD1"/>
    <w:rsid w:val="00CF4257"/>
    <w:rsid w:val="00CF44A7"/>
    <w:rsid w:val="00CF485A"/>
    <w:rsid w:val="00CF4B93"/>
    <w:rsid w:val="00CF4D32"/>
    <w:rsid w:val="00CF4D5A"/>
    <w:rsid w:val="00CF53C6"/>
    <w:rsid w:val="00CF53CC"/>
    <w:rsid w:val="00CF53F0"/>
    <w:rsid w:val="00CF54D0"/>
    <w:rsid w:val="00CF5673"/>
    <w:rsid w:val="00CF5C8B"/>
    <w:rsid w:val="00CF5FF4"/>
    <w:rsid w:val="00CF601D"/>
    <w:rsid w:val="00CF62ED"/>
    <w:rsid w:val="00CF68B4"/>
    <w:rsid w:val="00CF6F63"/>
    <w:rsid w:val="00CF72C8"/>
    <w:rsid w:val="00CF7B8C"/>
    <w:rsid w:val="00CF7E74"/>
    <w:rsid w:val="00CF7F16"/>
    <w:rsid w:val="00D004FB"/>
    <w:rsid w:val="00D00A33"/>
    <w:rsid w:val="00D00B43"/>
    <w:rsid w:val="00D00C5F"/>
    <w:rsid w:val="00D00D94"/>
    <w:rsid w:val="00D00E89"/>
    <w:rsid w:val="00D016E4"/>
    <w:rsid w:val="00D0177C"/>
    <w:rsid w:val="00D01B78"/>
    <w:rsid w:val="00D01EA6"/>
    <w:rsid w:val="00D02120"/>
    <w:rsid w:val="00D02350"/>
    <w:rsid w:val="00D02680"/>
    <w:rsid w:val="00D028B8"/>
    <w:rsid w:val="00D02A3B"/>
    <w:rsid w:val="00D02A7B"/>
    <w:rsid w:val="00D02B5B"/>
    <w:rsid w:val="00D02C97"/>
    <w:rsid w:val="00D0305C"/>
    <w:rsid w:val="00D033D8"/>
    <w:rsid w:val="00D036AE"/>
    <w:rsid w:val="00D03B05"/>
    <w:rsid w:val="00D03FCC"/>
    <w:rsid w:val="00D04169"/>
    <w:rsid w:val="00D044D9"/>
    <w:rsid w:val="00D0456E"/>
    <w:rsid w:val="00D047FE"/>
    <w:rsid w:val="00D04C14"/>
    <w:rsid w:val="00D04C6A"/>
    <w:rsid w:val="00D04D5A"/>
    <w:rsid w:val="00D051CE"/>
    <w:rsid w:val="00D05D0F"/>
    <w:rsid w:val="00D05EAE"/>
    <w:rsid w:val="00D06113"/>
    <w:rsid w:val="00D063DA"/>
    <w:rsid w:val="00D06414"/>
    <w:rsid w:val="00D071BD"/>
    <w:rsid w:val="00D075A6"/>
    <w:rsid w:val="00D076FA"/>
    <w:rsid w:val="00D07816"/>
    <w:rsid w:val="00D07FAD"/>
    <w:rsid w:val="00D07FD3"/>
    <w:rsid w:val="00D10630"/>
    <w:rsid w:val="00D107ED"/>
    <w:rsid w:val="00D1085A"/>
    <w:rsid w:val="00D10BF6"/>
    <w:rsid w:val="00D114BE"/>
    <w:rsid w:val="00D114D3"/>
    <w:rsid w:val="00D1159A"/>
    <w:rsid w:val="00D119C4"/>
    <w:rsid w:val="00D11AE3"/>
    <w:rsid w:val="00D11E23"/>
    <w:rsid w:val="00D11F74"/>
    <w:rsid w:val="00D11F87"/>
    <w:rsid w:val="00D120B6"/>
    <w:rsid w:val="00D12445"/>
    <w:rsid w:val="00D1294C"/>
    <w:rsid w:val="00D12C56"/>
    <w:rsid w:val="00D12E68"/>
    <w:rsid w:val="00D12F09"/>
    <w:rsid w:val="00D13259"/>
    <w:rsid w:val="00D133D4"/>
    <w:rsid w:val="00D134EF"/>
    <w:rsid w:val="00D138C6"/>
    <w:rsid w:val="00D13917"/>
    <w:rsid w:val="00D142D7"/>
    <w:rsid w:val="00D14BD6"/>
    <w:rsid w:val="00D14FB6"/>
    <w:rsid w:val="00D15861"/>
    <w:rsid w:val="00D158CE"/>
    <w:rsid w:val="00D15B3F"/>
    <w:rsid w:val="00D15D46"/>
    <w:rsid w:val="00D16019"/>
    <w:rsid w:val="00D160FC"/>
    <w:rsid w:val="00D16455"/>
    <w:rsid w:val="00D16938"/>
    <w:rsid w:val="00D16C76"/>
    <w:rsid w:val="00D175D7"/>
    <w:rsid w:val="00D21461"/>
    <w:rsid w:val="00D2164D"/>
    <w:rsid w:val="00D216C2"/>
    <w:rsid w:val="00D224F8"/>
    <w:rsid w:val="00D22563"/>
    <w:rsid w:val="00D2272E"/>
    <w:rsid w:val="00D227AF"/>
    <w:rsid w:val="00D22818"/>
    <w:rsid w:val="00D22B00"/>
    <w:rsid w:val="00D22D15"/>
    <w:rsid w:val="00D22D3E"/>
    <w:rsid w:val="00D23029"/>
    <w:rsid w:val="00D23891"/>
    <w:rsid w:val="00D23966"/>
    <w:rsid w:val="00D23D0E"/>
    <w:rsid w:val="00D23EAC"/>
    <w:rsid w:val="00D24A80"/>
    <w:rsid w:val="00D24EAF"/>
    <w:rsid w:val="00D24F34"/>
    <w:rsid w:val="00D24F5E"/>
    <w:rsid w:val="00D25022"/>
    <w:rsid w:val="00D25425"/>
    <w:rsid w:val="00D255F9"/>
    <w:rsid w:val="00D26388"/>
    <w:rsid w:val="00D264EC"/>
    <w:rsid w:val="00D26580"/>
    <w:rsid w:val="00D269B9"/>
    <w:rsid w:val="00D26C7C"/>
    <w:rsid w:val="00D2703B"/>
    <w:rsid w:val="00D2713D"/>
    <w:rsid w:val="00D271F4"/>
    <w:rsid w:val="00D2732C"/>
    <w:rsid w:val="00D27778"/>
    <w:rsid w:val="00D27AFD"/>
    <w:rsid w:val="00D27C5B"/>
    <w:rsid w:val="00D303D4"/>
    <w:rsid w:val="00D3041A"/>
    <w:rsid w:val="00D30E0F"/>
    <w:rsid w:val="00D30E61"/>
    <w:rsid w:val="00D313E7"/>
    <w:rsid w:val="00D31BA3"/>
    <w:rsid w:val="00D324E2"/>
    <w:rsid w:val="00D325D0"/>
    <w:rsid w:val="00D32BA7"/>
    <w:rsid w:val="00D32BCF"/>
    <w:rsid w:val="00D33019"/>
    <w:rsid w:val="00D3318D"/>
    <w:rsid w:val="00D33952"/>
    <w:rsid w:val="00D33E8A"/>
    <w:rsid w:val="00D33ED9"/>
    <w:rsid w:val="00D346A8"/>
    <w:rsid w:val="00D3490E"/>
    <w:rsid w:val="00D34F55"/>
    <w:rsid w:val="00D350FD"/>
    <w:rsid w:val="00D351D3"/>
    <w:rsid w:val="00D351DC"/>
    <w:rsid w:val="00D353FA"/>
    <w:rsid w:val="00D35684"/>
    <w:rsid w:val="00D35734"/>
    <w:rsid w:val="00D3583A"/>
    <w:rsid w:val="00D359D0"/>
    <w:rsid w:val="00D35A99"/>
    <w:rsid w:val="00D35AD5"/>
    <w:rsid w:val="00D35F65"/>
    <w:rsid w:val="00D36387"/>
    <w:rsid w:val="00D365C4"/>
    <w:rsid w:val="00D365EE"/>
    <w:rsid w:val="00D366FA"/>
    <w:rsid w:val="00D36B6A"/>
    <w:rsid w:val="00D36CBA"/>
    <w:rsid w:val="00D37152"/>
    <w:rsid w:val="00D371DD"/>
    <w:rsid w:val="00D37CFB"/>
    <w:rsid w:val="00D4092A"/>
    <w:rsid w:val="00D40BBB"/>
    <w:rsid w:val="00D41523"/>
    <w:rsid w:val="00D41894"/>
    <w:rsid w:val="00D41C4E"/>
    <w:rsid w:val="00D41D1F"/>
    <w:rsid w:val="00D42152"/>
    <w:rsid w:val="00D42A86"/>
    <w:rsid w:val="00D42B83"/>
    <w:rsid w:val="00D42C16"/>
    <w:rsid w:val="00D42DB8"/>
    <w:rsid w:val="00D42F32"/>
    <w:rsid w:val="00D431C8"/>
    <w:rsid w:val="00D43660"/>
    <w:rsid w:val="00D43EFC"/>
    <w:rsid w:val="00D43F36"/>
    <w:rsid w:val="00D44766"/>
    <w:rsid w:val="00D44965"/>
    <w:rsid w:val="00D455CF"/>
    <w:rsid w:val="00D46817"/>
    <w:rsid w:val="00D46BA1"/>
    <w:rsid w:val="00D4705C"/>
    <w:rsid w:val="00D4726C"/>
    <w:rsid w:val="00D47460"/>
    <w:rsid w:val="00D475FF"/>
    <w:rsid w:val="00D4777E"/>
    <w:rsid w:val="00D477C1"/>
    <w:rsid w:val="00D479BC"/>
    <w:rsid w:val="00D47C23"/>
    <w:rsid w:val="00D47F35"/>
    <w:rsid w:val="00D501A1"/>
    <w:rsid w:val="00D505D1"/>
    <w:rsid w:val="00D50E13"/>
    <w:rsid w:val="00D50F14"/>
    <w:rsid w:val="00D50F2D"/>
    <w:rsid w:val="00D5111B"/>
    <w:rsid w:val="00D512C2"/>
    <w:rsid w:val="00D51421"/>
    <w:rsid w:val="00D514F6"/>
    <w:rsid w:val="00D51BB0"/>
    <w:rsid w:val="00D51BD8"/>
    <w:rsid w:val="00D51F49"/>
    <w:rsid w:val="00D52407"/>
    <w:rsid w:val="00D526A2"/>
    <w:rsid w:val="00D53131"/>
    <w:rsid w:val="00D532D2"/>
    <w:rsid w:val="00D53508"/>
    <w:rsid w:val="00D53748"/>
    <w:rsid w:val="00D53885"/>
    <w:rsid w:val="00D53C21"/>
    <w:rsid w:val="00D53C65"/>
    <w:rsid w:val="00D53DCC"/>
    <w:rsid w:val="00D53E7B"/>
    <w:rsid w:val="00D53F0B"/>
    <w:rsid w:val="00D53F5E"/>
    <w:rsid w:val="00D54B70"/>
    <w:rsid w:val="00D54F88"/>
    <w:rsid w:val="00D54FFB"/>
    <w:rsid w:val="00D55031"/>
    <w:rsid w:val="00D5517A"/>
    <w:rsid w:val="00D55568"/>
    <w:rsid w:val="00D55730"/>
    <w:rsid w:val="00D55CAE"/>
    <w:rsid w:val="00D55DCB"/>
    <w:rsid w:val="00D56061"/>
    <w:rsid w:val="00D560CE"/>
    <w:rsid w:val="00D5616E"/>
    <w:rsid w:val="00D5631C"/>
    <w:rsid w:val="00D56535"/>
    <w:rsid w:val="00D566E0"/>
    <w:rsid w:val="00D56773"/>
    <w:rsid w:val="00D5699B"/>
    <w:rsid w:val="00D56F30"/>
    <w:rsid w:val="00D56F6E"/>
    <w:rsid w:val="00D5715A"/>
    <w:rsid w:val="00D573A6"/>
    <w:rsid w:val="00D576B6"/>
    <w:rsid w:val="00D57BA2"/>
    <w:rsid w:val="00D57DDA"/>
    <w:rsid w:val="00D60043"/>
    <w:rsid w:val="00D604A7"/>
    <w:rsid w:val="00D606DF"/>
    <w:rsid w:val="00D608DE"/>
    <w:rsid w:val="00D610BD"/>
    <w:rsid w:val="00D61252"/>
    <w:rsid w:val="00D612E8"/>
    <w:rsid w:val="00D61496"/>
    <w:rsid w:val="00D6173B"/>
    <w:rsid w:val="00D61941"/>
    <w:rsid w:val="00D619A3"/>
    <w:rsid w:val="00D61AAE"/>
    <w:rsid w:val="00D61B04"/>
    <w:rsid w:val="00D61CCA"/>
    <w:rsid w:val="00D61E8F"/>
    <w:rsid w:val="00D61EFE"/>
    <w:rsid w:val="00D620A7"/>
    <w:rsid w:val="00D620FA"/>
    <w:rsid w:val="00D6257B"/>
    <w:rsid w:val="00D628DB"/>
    <w:rsid w:val="00D629B8"/>
    <w:rsid w:val="00D63027"/>
    <w:rsid w:val="00D6307A"/>
    <w:rsid w:val="00D63B80"/>
    <w:rsid w:val="00D64318"/>
    <w:rsid w:val="00D64D66"/>
    <w:rsid w:val="00D64EA8"/>
    <w:rsid w:val="00D64EB1"/>
    <w:rsid w:val="00D65140"/>
    <w:rsid w:val="00D65BF7"/>
    <w:rsid w:val="00D65DC7"/>
    <w:rsid w:val="00D65E0B"/>
    <w:rsid w:val="00D66032"/>
    <w:rsid w:val="00D66176"/>
    <w:rsid w:val="00D666C5"/>
    <w:rsid w:val="00D66763"/>
    <w:rsid w:val="00D66917"/>
    <w:rsid w:val="00D669BF"/>
    <w:rsid w:val="00D671FB"/>
    <w:rsid w:val="00D6725A"/>
    <w:rsid w:val="00D672F8"/>
    <w:rsid w:val="00D67688"/>
    <w:rsid w:val="00D678B3"/>
    <w:rsid w:val="00D7007E"/>
    <w:rsid w:val="00D701FD"/>
    <w:rsid w:val="00D706DC"/>
    <w:rsid w:val="00D70C7F"/>
    <w:rsid w:val="00D70C9A"/>
    <w:rsid w:val="00D70EA1"/>
    <w:rsid w:val="00D7139C"/>
    <w:rsid w:val="00D7147C"/>
    <w:rsid w:val="00D714DA"/>
    <w:rsid w:val="00D71CA3"/>
    <w:rsid w:val="00D71D9B"/>
    <w:rsid w:val="00D71F79"/>
    <w:rsid w:val="00D72116"/>
    <w:rsid w:val="00D7280B"/>
    <w:rsid w:val="00D7299E"/>
    <w:rsid w:val="00D729B7"/>
    <w:rsid w:val="00D72C19"/>
    <w:rsid w:val="00D72D87"/>
    <w:rsid w:val="00D72DA9"/>
    <w:rsid w:val="00D731F0"/>
    <w:rsid w:val="00D73386"/>
    <w:rsid w:val="00D73606"/>
    <w:rsid w:val="00D73800"/>
    <w:rsid w:val="00D73CB7"/>
    <w:rsid w:val="00D73DEE"/>
    <w:rsid w:val="00D73E05"/>
    <w:rsid w:val="00D73F6F"/>
    <w:rsid w:val="00D744FE"/>
    <w:rsid w:val="00D7453D"/>
    <w:rsid w:val="00D74823"/>
    <w:rsid w:val="00D7497C"/>
    <w:rsid w:val="00D74A5F"/>
    <w:rsid w:val="00D74B78"/>
    <w:rsid w:val="00D75066"/>
    <w:rsid w:val="00D75194"/>
    <w:rsid w:val="00D7570B"/>
    <w:rsid w:val="00D7586A"/>
    <w:rsid w:val="00D75B73"/>
    <w:rsid w:val="00D75CDD"/>
    <w:rsid w:val="00D75F0C"/>
    <w:rsid w:val="00D76236"/>
    <w:rsid w:val="00D76941"/>
    <w:rsid w:val="00D76F56"/>
    <w:rsid w:val="00D76FDE"/>
    <w:rsid w:val="00D770E4"/>
    <w:rsid w:val="00D77855"/>
    <w:rsid w:val="00D7793C"/>
    <w:rsid w:val="00D77B93"/>
    <w:rsid w:val="00D77D64"/>
    <w:rsid w:val="00D77E31"/>
    <w:rsid w:val="00D77EE4"/>
    <w:rsid w:val="00D80009"/>
    <w:rsid w:val="00D802D8"/>
    <w:rsid w:val="00D8033B"/>
    <w:rsid w:val="00D8044C"/>
    <w:rsid w:val="00D8050F"/>
    <w:rsid w:val="00D80581"/>
    <w:rsid w:val="00D80622"/>
    <w:rsid w:val="00D8076A"/>
    <w:rsid w:val="00D8086F"/>
    <w:rsid w:val="00D810A3"/>
    <w:rsid w:val="00D8140B"/>
    <w:rsid w:val="00D815BA"/>
    <w:rsid w:val="00D817AA"/>
    <w:rsid w:val="00D81AE8"/>
    <w:rsid w:val="00D82007"/>
    <w:rsid w:val="00D8266D"/>
    <w:rsid w:val="00D82937"/>
    <w:rsid w:val="00D82AF1"/>
    <w:rsid w:val="00D82D16"/>
    <w:rsid w:val="00D834F9"/>
    <w:rsid w:val="00D8351B"/>
    <w:rsid w:val="00D8353C"/>
    <w:rsid w:val="00D83A40"/>
    <w:rsid w:val="00D83BA5"/>
    <w:rsid w:val="00D83FB6"/>
    <w:rsid w:val="00D840A1"/>
    <w:rsid w:val="00D84114"/>
    <w:rsid w:val="00D841C6"/>
    <w:rsid w:val="00D842AB"/>
    <w:rsid w:val="00D84544"/>
    <w:rsid w:val="00D84A4C"/>
    <w:rsid w:val="00D84CFC"/>
    <w:rsid w:val="00D84FE7"/>
    <w:rsid w:val="00D85812"/>
    <w:rsid w:val="00D858CD"/>
    <w:rsid w:val="00D85977"/>
    <w:rsid w:val="00D8597F"/>
    <w:rsid w:val="00D85BB3"/>
    <w:rsid w:val="00D85C68"/>
    <w:rsid w:val="00D85CFE"/>
    <w:rsid w:val="00D861F0"/>
    <w:rsid w:val="00D8654A"/>
    <w:rsid w:val="00D86EE9"/>
    <w:rsid w:val="00D876BC"/>
    <w:rsid w:val="00D8772C"/>
    <w:rsid w:val="00D87882"/>
    <w:rsid w:val="00D87A08"/>
    <w:rsid w:val="00D87D2E"/>
    <w:rsid w:val="00D90175"/>
    <w:rsid w:val="00D90A01"/>
    <w:rsid w:val="00D90BF5"/>
    <w:rsid w:val="00D91217"/>
    <w:rsid w:val="00D91371"/>
    <w:rsid w:val="00D9147D"/>
    <w:rsid w:val="00D918B4"/>
    <w:rsid w:val="00D918E8"/>
    <w:rsid w:val="00D919A3"/>
    <w:rsid w:val="00D91C30"/>
    <w:rsid w:val="00D91D40"/>
    <w:rsid w:val="00D91F7B"/>
    <w:rsid w:val="00D925AE"/>
    <w:rsid w:val="00D925BA"/>
    <w:rsid w:val="00D93C0C"/>
    <w:rsid w:val="00D93D4E"/>
    <w:rsid w:val="00D9432F"/>
    <w:rsid w:val="00D943F8"/>
    <w:rsid w:val="00D94FF6"/>
    <w:rsid w:val="00D95007"/>
    <w:rsid w:val="00D95846"/>
    <w:rsid w:val="00D9585F"/>
    <w:rsid w:val="00D95FC5"/>
    <w:rsid w:val="00D963F2"/>
    <w:rsid w:val="00D96640"/>
    <w:rsid w:val="00D9664E"/>
    <w:rsid w:val="00D966A0"/>
    <w:rsid w:val="00D9675E"/>
    <w:rsid w:val="00D96797"/>
    <w:rsid w:val="00D96B44"/>
    <w:rsid w:val="00D96CE5"/>
    <w:rsid w:val="00D96F2C"/>
    <w:rsid w:val="00D97186"/>
    <w:rsid w:val="00D97475"/>
    <w:rsid w:val="00D97476"/>
    <w:rsid w:val="00D97557"/>
    <w:rsid w:val="00D978DD"/>
    <w:rsid w:val="00D97C2A"/>
    <w:rsid w:val="00D97C68"/>
    <w:rsid w:val="00D97DDC"/>
    <w:rsid w:val="00DA0093"/>
    <w:rsid w:val="00DA11C4"/>
    <w:rsid w:val="00DA179B"/>
    <w:rsid w:val="00DA1CAE"/>
    <w:rsid w:val="00DA20AC"/>
    <w:rsid w:val="00DA26BD"/>
    <w:rsid w:val="00DA2770"/>
    <w:rsid w:val="00DA27DD"/>
    <w:rsid w:val="00DA2815"/>
    <w:rsid w:val="00DA3165"/>
    <w:rsid w:val="00DA3387"/>
    <w:rsid w:val="00DA3416"/>
    <w:rsid w:val="00DA345E"/>
    <w:rsid w:val="00DA3B9A"/>
    <w:rsid w:val="00DA3E61"/>
    <w:rsid w:val="00DA4065"/>
    <w:rsid w:val="00DA408B"/>
    <w:rsid w:val="00DA40E4"/>
    <w:rsid w:val="00DA4117"/>
    <w:rsid w:val="00DA4301"/>
    <w:rsid w:val="00DA431D"/>
    <w:rsid w:val="00DA4431"/>
    <w:rsid w:val="00DA4500"/>
    <w:rsid w:val="00DA4707"/>
    <w:rsid w:val="00DA4708"/>
    <w:rsid w:val="00DA4820"/>
    <w:rsid w:val="00DA56B1"/>
    <w:rsid w:val="00DA5962"/>
    <w:rsid w:val="00DA5D21"/>
    <w:rsid w:val="00DA5F55"/>
    <w:rsid w:val="00DA61DD"/>
    <w:rsid w:val="00DA67B9"/>
    <w:rsid w:val="00DA6915"/>
    <w:rsid w:val="00DA6EA1"/>
    <w:rsid w:val="00DA6F06"/>
    <w:rsid w:val="00DA71B4"/>
    <w:rsid w:val="00DA7448"/>
    <w:rsid w:val="00DA74BD"/>
    <w:rsid w:val="00DA7680"/>
    <w:rsid w:val="00DA788C"/>
    <w:rsid w:val="00DA78F7"/>
    <w:rsid w:val="00DA79A5"/>
    <w:rsid w:val="00DA7B00"/>
    <w:rsid w:val="00DA7F5C"/>
    <w:rsid w:val="00DA7F67"/>
    <w:rsid w:val="00DA7FAC"/>
    <w:rsid w:val="00DB01CE"/>
    <w:rsid w:val="00DB03F6"/>
    <w:rsid w:val="00DB07CA"/>
    <w:rsid w:val="00DB07E0"/>
    <w:rsid w:val="00DB0AAF"/>
    <w:rsid w:val="00DB0D43"/>
    <w:rsid w:val="00DB0E40"/>
    <w:rsid w:val="00DB0EED"/>
    <w:rsid w:val="00DB11B3"/>
    <w:rsid w:val="00DB1428"/>
    <w:rsid w:val="00DB1A50"/>
    <w:rsid w:val="00DB1A81"/>
    <w:rsid w:val="00DB2543"/>
    <w:rsid w:val="00DB266C"/>
    <w:rsid w:val="00DB34DF"/>
    <w:rsid w:val="00DB385B"/>
    <w:rsid w:val="00DB38E0"/>
    <w:rsid w:val="00DB3DFA"/>
    <w:rsid w:val="00DB4590"/>
    <w:rsid w:val="00DB493A"/>
    <w:rsid w:val="00DB49BC"/>
    <w:rsid w:val="00DB4D93"/>
    <w:rsid w:val="00DB53EC"/>
    <w:rsid w:val="00DB54C9"/>
    <w:rsid w:val="00DB54D2"/>
    <w:rsid w:val="00DB5724"/>
    <w:rsid w:val="00DB5D1D"/>
    <w:rsid w:val="00DB5DB9"/>
    <w:rsid w:val="00DB63EA"/>
    <w:rsid w:val="00DB644F"/>
    <w:rsid w:val="00DB6913"/>
    <w:rsid w:val="00DB6E74"/>
    <w:rsid w:val="00DB6EF8"/>
    <w:rsid w:val="00DB7012"/>
    <w:rsid w:val="00DB7126"/>
    <w:rsid w:val="00DB7666"/>
    <w:rsid w:val="00DB76CE"/>
    <w:rsid w:val="00DB7838"/>
    <w:rsid w:val="00DB7B28"/>
    <w:rsid w:val="00DB7C7F"/>
    <w:rsid w:val="00DB7DA3"/>
    <w:rsid w:val="00DC03C2"/>
    <w:rsid w:val="00DC0561"/>
    <w:rsid w:val="00DC0A4E"/>
    <w:rsid w:val="00DC11E1"/>
    <w:rsid w:val="00DC128E"/>
    <w:rsid w:val="00DC13B1"/>
    <w:rsid w:val="00DC1A54"/>
    <w:rsid w:val="00DC1AD0"/>
    <w:rsid w:val="00DC1D74"/>
    <w:rsid w:val="00DC2136"/>
    <w:rsid w:val="00DC2A88"/>
    <w:rsid w:val="00DC2ADD"/>
    <w:rsid w:val="00DC2F3A"/>
    <w:rsid w:val="00DC355A"/>
    <w:rsid w:val="00DC39CC"/>
    <w:rsid w:val="00DC3B46"/>
    <w:rsid w:val="00DC3E9A"/>
    <w:rsid w:val="00DC3F53"/>
    <w:rsid w:val="00DC41A6"/>
    <w:rsid w:val="00DC41BA"/>
    <w:rsid w:val="00DC4277"/>
    <w:rsid w:val="00DC4453"/>
    <w:rsid w:val="00DC4878"/>
    <w:rsid w:val="00DC48B5"/>
    <w:rsid w:val="00DC4A4B"/>
    <w:rsid w:val="00DC4C88"/>
    <w:rsid w:val="00DC4F48"/>
    <w:rsid w:val="00DC4FA0"/>
    <w:rsid w:val="00DC5425"/>
    <w:rsid w:val="00DC5955"/>
    <w:rsid w:val="00DC5AB6"/>
    <w:rsid w:val="00DC5DC3"/>
    <w:rsid w:val="00DC5F99"/>
    <w:rsid w:val="00DC6263"/>
    <w:rsid w:val="00DC6620"/>
    <w:rsid w:val="00DC69DD"/>
    <w:rsid w:val="00DC69F0"/>
    <w:rsid w:val="00DC6C09"/>
    <w:rsid w:val="00DC6F86"/>
    <w:rsid w:val="00DC6FC5"/>
    <w:rsid w:val="00DC721E"/>
    <w:rsid w:val="00DC7492"/>
    <w:rsid w:val="00DC7A62"/>
    <w:rsid w:val="00DC7F8F"/>
    <w:rsid w:val="00DC7FAB"/>
    <w:rsid w:val="00DD0091"/>
    <w:rsid w:val="00DD0546"/>
    <w:rsid w:val="00DD05C8"/>
    <w:rsid w:val="00DD099A"/>
    <w:rsid w:val="00DD0D7E"/>
    <w:rsid w:val="00DD0E02"/>
    <w:rsid w:val="00DD103E"/>
    <w:rsid w:val="00DD11C1"/>
    <w:rsid w:val="00DD1451"/>
    <w:rsid w:val="00DD1AEF"/>
    <w:rsid w:val="00DD1BBF"/>
    <w:rsid w:val="00DD1C78"/>
    <w:rsid w:val="00DD23A2"/>
    <w:rsid w:val="00DD23A7"/>
    <w:rsid w:val="00DD2899"/>
    <w:rsid w:val="00DD2F73"/>
    <w:rsid w:val="00DD2F8F"/>
    <w:rsid w:val="00DD3198"/>
    <w:rsid w:val="00DD4826"/>
    <w:rsid w:val="00DD48FF"/>
    <w:rsid w:val="00DD4EF6"/>
    <w:rsid w:val="00DD4F87"/>
    <w:rsid w:val="00DD50C4"/>
    <w:rsid w:val="00DD5347"/>
    <w:rsid w:val="00DD54C4"/>
    <w:rsid w:val="00DD596B"/>
    <w:rsid w:val="00DD5A9E"/>
    <w:rsid w:val="00DD5AC9"/>
    <w:rsid w:val="00DD5B48"/>
    <w:rsid w:val="00DD6176"/>
    <w:rsid w:val="00DD6B1D"/>
    <w:rsid w:val="00DD6C65"/>
    <w:rsid w:val="00DD6EB4"/>
    <w:rsid w:val="00DD7143"/>
    <w:rsid w:val="00DD756B"/>
    <w:rsid w:val="00DD7B31"/>
    <w:rsid w:val="00DD7B94"/>
    <w:rsid w:val="00DD7C43"/>
    <w:rsid w:val="00DD7D0A"/>
    <w:rsid w:val="00DD7FB6"/>
    <w:rsid w:val="00DE0562"/>
    <w:rsid w:val="00DE0713"/>
    <w:rsid w:val="00DE0CEE"/>
    <w:rsid w:val="00DE0FF0"/>
    <w:rsid w:val="00DE12F6"/>
    <w:rsid w:val="00DE1FD5"/>
    <w:rsid w:val="00DE21CF"/>
    <w:rsid w:val="00DE2320"/>
    <w:rsid w:val="00DE26C3"/>
    <w:rsid w:val="00DE2833"/>
    <w:rsid w:val="00DE2872"/>
    <w:rsid w:val="00DE2889"/>
    <w:rsid w:val="00DE29E0"/>
    <w:rsid w:val="00DE2C9A"/>
    <w:rsid w:val="00DE2FEB"/>
    <w:rsid w:val="00DE34D0"/>
    <w:rsid w:val="00DE3667"/>
    <w:rsid w:val="00DE39F6"/>
    <w:rsid w:val="00DE3CA2"/>
    <w:rsid w:val="00DE3FE9"/>
    <w:rsid w:val="00DE44C5"/>
    <w:rsid w:val="00DE485B"/>
    <w:rsid w:val="00DE4928"/>
    <w:rsid w:val="00DE4DC4"/>
    <w:rsid w:val="00DE517E"/>
    <w:rsid w:val="00DE52CD"/>
    <w:rsid w:val="00DE53E6"/>
    <w:rsid w:val="00DE5987"/>
    <w:rsid w:val="00DE5C91"/>
    <w:rsid w:val="00DE60B4"/>
    <w:rsid w:val="00DE6273"/>
    <w:rsid w:val="00DE67DD"/>
    <w:rsid w:val="00DE6815"/>
    <w:rsid w:val="00DE6CFA"/>
    <w:rsid w:val="00DE6D54"/>
    <w:rsid w:val="00DE6E1E"/>
    <w:rsid w:val="00DE6ED1"/>
    <w:rsid w:val="00DE707F"/>
    <w:rsid w:val="00DE73F2"/>
    <w:rsid w:val="00DE74C1"/>
    <w:rsid w:val="00DE799F"/>
    <w:rsid w:val="00DE7EA5"/>
    <w:rsid w:val="00DE7EFF"/>
    <w:rsid w:val="00DE7FB0"/>
    <w:rsid w:val="00DF027E"/>
    <w:rsid w:val="00DF0C5A"/>
    <w:rsid w:val="00DF0F2F"/>
    <w:rsid w:val="00DF1257"/>
    <w:rsid w:val="00DF13FA"/>
    <w:rsid w:val="00DF1636"/>
    <w:rsid w:val="00DF16ED"/>
    <w:rsid w:val="00DF1882"/>
    <w:rsid w:val="00DF1B4B"/>
    <w:rsid w:val="00DF1C97"/>
    <w:rsid w:val="00DF1D39"/>
    <w:rsid w:val="00DF1E9D"/>
    <w:rsid w:val="00DF23CE"/>
    <w:rsid w:val="00DF2FE8"/>
    <w:rsid w:val="00DF31CF"/>
    <w:rsid w:val="00DF3373"/>
    <w:rsid w:val="00DF3644"/>
    <w:rsid w:val="00DF385D"/>
    <w:rsid w:val="00DF3A8D"/>
    <w:rsid w:val="00DF3CCD"/>
    <w:rsid w:val="00DF3CDF"/>
    <w:rsid w:val="00DF3CF9"/>
    <w:rsid w:val="00DF3D03"/>
    <w:rsid w:val="00DF3FA2"/>
    <w:rsid w:val="00DF40E4"/>
    <w:rsid w:val="00DF4563"/>
    <w:rsid w:val="00DF462A"/>
    <w:rsid w:val="00DF46DC"/>
    <w:rsid w:val="00DF47B2"/>
    <w:rsid w:val="00DF4A6C"/>
    <w:rsid w:val="00DF5048"/>
    <w:rsid w:val="00DF52D2"/>
    <w:rsid w:val="00DF5998"/>
    <w:rsid w:val="00DF5B0B"/>
    <w:rsid w:val="00DF5D2E"/>
    <w:rsid w:val="00DF61D6"/>
    <w:rsid w:val="00DF6735"/>
    <w:rsid w:val="00DF68B5"/>
    <w:rsid w:val="00DF6BDB"/>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376"/>
    <w:rsid w:val="00E014F7"/>
    <w:rsid w:val="00E0163C"/>
    <w:rsid w:val="00E01E5C"/>
    <w:rsid w:val="00E0236D"/>
    <w:rsid w:val="00E02634"/>
    <w:rsid w:val="00E02C71"/>
    <w:rsid w:val="00E02F79"/>
    <w:rsid w:val="00E031C6"/>
    <w:rsid w:val="00E033CF"/>
    <w:rsid w:val="00E03434"/>
    <w:rsid w:val="00E0350F"/>
    <w:rsid w:val="00E037B9"/>
    <w:rsid w:val="00E03B64"/>
    <w:rsid w:val="00E03D1E"/>
    <w:rsid w:val="00E04191"/>
    <w:rsid w:val="00E0440C"/>
    <w:rsid w:val="00E047B3"/>
    <w:rsid w:val="00E0485F"/>
    <w:rsid w:val="00E04B6D"/>
    <w:rsid w:val="00E04D1B"/>
    <w:rsid w:val="00E04D5A"/>
    <w:rsid w:val="00E05253"/>
    <w:rsid w:val="00E05597"/>
    <w:rsid w:val="00E05C60"/>
    <w:rsid w:val="00E060C9"/>
    <w:rsid w:val="00E061B9"/>
    <w:rsid w:val="00E061E7"/>
    <w:rsid w:val="00E0620E"/>
    <w:rsid w:val="00E0661D"/>
    <w:rsid w:val="00E06E66"/>
    <w:rsid w:val="00E06F65"/>
    <w:rsid w:val="00E07C13"/>
    <w:rsid w:val="00E10279"/>
    <w:rsid w:val="00E10809"/>
    <w:rsid w:val="00E10822"/>
    <w:rsid w:val="00E110CC"/>
    <w:rsid w:val="00E110EC"/>
    <w:rsid w:val="00E11287"/>
    <w:rsid w:val="00E11953"/>
    <w:rsid w:val="00E11B7E"/>
    <w:rsid w:val="00E11DF4"/>
    <w:rsid w:val="00E122A1"/>
    <w:rsid w:val="00E12417"/>
    <w:rsid w:val="00E1260A"/>
    <w:rsid w:val="00E12710"/>
    <w:rsid w:val="00E12755"/>
    <w:rsid w:val="00E1278D"/>
    <w:rsid w:val="00E12990"/>
    <w:rsid w:val="00E129D1"/>
    <w:rsid w:val="00E12AC9"/>
    <w:rsid w:val="00E12C2B"/>
    <w:rsid w:val="00E12E03"/>
    <w:rsid w:val="00E1312C"/>
    <w:rsid w:val="00E1378D"/>
    <w:rsid w:val="00E13C90"/>
    <w:rsid w:val="00E1402D"/>
    <w:rsid w:val="00E14141"/>
    <w:rsid w:val="00E141DA"/>
    <w:rsid w:val="00E143B4"/>
    <w:rsid w:val="00E145D1"/>
    <w:rsid w:val="00E148DC"/>
    <w:rsid w:val="00E14909"/>
    <w:rsid w:val="00E14B37"/>
    <w:rsid w:val="00E150C2"/>
    <w:rsid w:val="00E154D4"/>
    <w:rsid w:val="00E15513"/>
    <w:rsid w:val="00E15627"/>
    <w:rsid w:val="00E15647"/>
    <w:rsid w:val="00E15917"/>
    <w:rsid w:val="00E15CCC"/>
    <w:rsid w:val="00E15DB4"/>
    <w:rsid w:val="00E15E51"/>
    <w:rsid w:val="00E15F5A"/>
    <w:rsid w:val="00E1627F"/>
    <w:rsid w:val="00E164FF"/>
    <w:rsid w:val="00E16960"/>
    <w:rsid w:val="00E16A26"/>
    <w:rsid w:val="00E16FA8"/>
    <w:rsid w:val="00E173DB"/>
    <w:rsid w:val="00E178B2"/>
    <w:rsid w:val="00E17934"/>
    <w:rsid w:val="00E17C7B"/>
    <w:rsid w:val="00E17CD0"/>
    <w:rsid w:val="00E17CF4"/>
    <w:rsid w:val="00E17F47"/>
    <w:rsid w:val="00E205FA"/>
    <w:rsid w:val="00E2069B"/>
    <w:rsid w:val="00E20894"/>
    <w:rsid w:val="00E20978"/>
    <w:rsid w:val="00E20BF0"/>
    <w:rsid w:val="00E20BF8"/>
    <w:rsid w:val="00E20D66"/>
    <w:rsid w:val="00E20EF1"/>
    <w:rsid w:val="00E21FFF"/>
    <w:rsid w:val="00E2230E"/>
    <w:rsid w:val="00E223A9"/>
    <w:rsid w:val="00E22994"/>
    <w:rsid w:val="00E22FA4"/>
    <w:rsid w:val="00E23043"/>
    <w:rsid w:val="00E230D7"/>
    <w:rsid w:val="00E23616"/>
    <w:rsid w:val="00E2397A"/>
    <w:rsid w:val="00E23EFA"/>
    <w:rsid w:val="00E243EB"/>
    <w:rsid w:val="00E245C3"/>
    <w:rsid w:val="00E24735"/>
    <w:rsid w:val="00E24902"/>
    <w:rsid w:val="00E249FE"/>
    <w:rsid w:val="00E24A72"/>
    <w:rsid w:val="00E24B3D"/>
    <w:rsid w:val="00E24F0F"/>
    <w:rsid w:val="00E2534A"/>
    <w:rsid w:val="00E25559"/>
    <w:rsid w:val="00E25668"/>
    <w:rsid w:val="00E258C2"/>
    <w:rsid w:val="00E25E19"/>
    <w:rsid w:val="00E25EC0"/>
    <w:rsid w:val="00E260CF"/>
    <w:rsid w:val="00E26C49"/>
    <w:rsid w:val="00E26C8E"/>
    <w:rsid w:val="00E26E9E"/>
    <w:rsid w:val="00E2716D"/>
    <w:rsid w:val="00E27698"/>
    <w:rsid w:val="00E27BC6"/>
    <w:rsid w:val="00E27EFE"/>
    <w:rsid w:val="00E30320"/>
    <w:rsid w:val="00E303A9"/>
    <w:rsid w:val="00E3079A"/>
    <w:rsid w:val="00E309A0"/>
    <w:rsid w:val="00E30C1F"/>
    <w:rsid w:val="00E30DF1"/>
    <w:rsid w:val="00E311F5"/>
    <w:rsid w:val="00E31293"/>
    <w:rsid w:val="00E3153F"/>
    <w:rsid w:val="00E3173F"/>
    <w:rsid w:val="00E3195E"/>
    <w:rsid w:val="00E31A2A"/>
    <w:rsid w:val="00E31A92"/>
    <w:rsid w:val="00E31B51"/>
    <w:rsid w:val="00E325BC"/>
    <w:rsid w:val="00E326A3"/>
    <w:rsid w:val="00E32712"/>
    <w:rsid w:val="00E3297D"/>
    <w:rsid w:val="00E32EFE"/>
    <w:rsid w:val="00E32FDC"/>
    <w:rsid w:val="00E33A72"/>
    <w:rsid w:val="00E34375"/>
    <w:rsid w:val="00E344A0"/>
    <w:rsid w:val="00E347F3"/>
    <w:rsid w:val="00E34884"/>
    <w:rsid w:val="00E34934"/>
    <w:rsid w:val="00E34F4A"/>
    <w:rsid w:val="00E3539C"/>
    <w:rsid w:val="00E3599D"/>
    <w:rsid w:val="00E359E4"/>
    <w:rsid w:val="00E36450"/>
    <w:rsid w:val="00E36851"/>
    <w:rsid w:val="00E3690B"/>
    <w:rsid w:val="00E36C27"/>
    <w:rsid w:val="00E37334"/>
    <w:rsid w:val="00E3735A"/>
    <w:rsid w:val="00E373E9"/>
    <w:rsid w:val="00E3794C"/>
    <w:rsid w:val="00E37A46"/>
    <w:rsid w:val="00E37A82"/>
    <w:rsid w:val="00E37C13"/>
    <w:rsid w:val="00E37C74"/>
    <w:rsid w:val="00E37E5D"/>
    <w:rsid w:val="00E37F1A"/>
    <w:rsid w:val="00E40534"/>
    <w:rsid w:val="00E40A66"/>
    <w:rsid w:val="00E40E49"/>
    <w:rsid w:val="00E4122E"/>
    <w:rsid w:val="00E414B1"/>
    <w:rsid w:val="00E4150E"/>
    <w:rsid w:val="00E41563"/>
    <w:rsid w:val="00E41C67"/>
    <w:rsid w:val="00E42848"/>
    <w:rsid w:val="00E42EB4"/>
    <w:rsid w:val="00E42ED1"/>
    <w:rsid w:val="00E42FDE"/>
    <w:rsid w:val="00E43009"/>
    <w:rsid w:val="00E432B7"/>
    <w:rsid w:val="00E43E25"/>
    <w:rsid w:val="00E43EFE"/>
    <w:rsid w:val="00E44022"/>
    <w:rsid w:val="00E4434B"/>
    <w:rsid w:val="00E44358"/>
    <w:rsid w:val="00E44845"/>
    <w:rsid w:val="00E44F52"/>
    <w:rsid w:val="00E44F64"/>
    <w:rsid w:val="00E45081"/>
    <w:rsid w:val="00E4531B"/>
    <w:rsid w:val="00E453C3"/>
    <w:rsid w:val="00E454EF"/>
    <w:rsid w:val="00E45CBF"/>
    <w:rsid w:val="00E45CF0"/>
    <w:rsid w:val="00E461CC"/>
    <w:rsid w:val="00E4694B"/>
    <w:rsid w:val="00E46AA3"/>
    <w:rsid w:val="00E46BBF"/>
    <w:rsid w:val="00E46E38"/>
    <w:rsid w:val="00E471EC"/>
    <w:rsid w:val="00E47303"/>
    <w:rsid w:val="00E47350"/>
    <w:rsid w:val="00E476A7"/>
    <w:rsid w:val="00E4783A"/>
    <w:rsid w:val="00E47CA7"/>
    <w:rsid w:val="00E47F67"/>
    <w:rsid w:val="00E5057D"/>
    <w:rsid w:val="00E50C00"/>
    <w:rsid w:val="00E510BF"/>
    <w:rsid w:val="00E51398"/>
    <w:rsid w:val="00E5156B"/>
    <w:rsid w:val="00E5159E"/>
    <w:rsid w:val="00E51886"/>
    <w:rsid w:val="00E51896"/>
    <w:rsid w:val="00E51A37"/>
    <w:rsid w:val="00E51A4A"/>
    <w:rsid w:val="00E51D9D"/>
    <w:rsid w:val="00E51E6C"/>
    <w:rsid w:val="00E51F04"/>
    <w:rsid w:val="00E524F5"/>
    <w:rsid w:val="00E52678"/>
    <w:rsid w:val="00E52807"/>
    <w:rsid w:val="00E52B5A"/>
    <w:rsid w:val="00E52BFF"/>
    <w:rsid w:val="00E53271"/>
    <w:rsid w:val="00E53330"/>
    <w:rsid w:val="00E5362F"/>
    <w:rsid w:val="00E53719"/>
    <w:rsid w:val="00E53EA8"/>
    <w:rsid w:val="00E541EC"/>
    <w:rsid w:val="00E544A4"/>
    <w:rsid w:val="00E546AA"/>
    <w:rsid w:val="00E5492F"/>
    <w:rsid w:val="00E54CDC"/>
    <w:rsid w:val="00E54D2B"/>
    <w:rsid w:val="00E54F88"/>
    <w:rsid w:val="00E5506C"/>
    <w:rsid w:val="00E552A1"/>
    <w:rsid w:val="00E559EE"/>
    <w:rsid w:val="00E55BE7"/>
    <w:rsid w:val="00E55CAA"/>
    <w:rsid w:val="00E55D2E"/>
    <w:rsid w:val="00E55EEC"/>
    <w:rsid w:val="00E561F3"/>
    <w:rsid w:val="00E56418"/>
    <w:rsid w:val="00E56668"/>
    <w:rsid w:val="00E56716"/>
    <w:rsid w:val="00E56CE8"/>
    <w:rsid w:val="00E57538"/>
    <w:rsid w:val="00E5766A"/>
    <w:rsid w:val="00E576C8"/>
    <w:rsid w:val="00E57E8C"/>
    <w:rsid w:val="00E60577"/>
    <w:rsid w:val="00E606F8"/>
    <w:rsid w:val="00E60BC1"/>
    <w:rsid w:val="00E60C50"/>
    <w:rsid w:val="00E60FA3"/>
    <w:rsid w:val="00E6102C"/>
    <w:rsid w:val="00E6104C"/>
    <w:rsid w:val="00E61062"/>
    <w:rsid w:val="00E614E3"/>
    <w:rsid w:val="00E61A02"/>
    <w:rsid w:val="00E61A42"/>
    <w:rsid w:val="00E61A92"/>
    <w:rsid w:val="00E61C61"/>
    <w:rsid w:val="00E61F20"/>
    <w:rsid w:val="00E6221F"/>
    <w:rsid w:val="00E62409"/>
    <w:rsid w:val="00E62507"/>
    <w:rsid w:val="00E62683"/>
    <w:rsid w:val="00E62ECC"/>
    <w:rsid w:val="00E62F98"/>
    <w:rsid w:val="00E62FB1"/>
    <w:rsid w:val="00E631C8"/>
    <w:rsid w:val="00E6325F"/>
    <w:rsid w:val="00E63A65"/>
    <w:rsid w:val="00E63D59"/>
    <w:rsid w:val="00E63D8C"/>
    <w:rsid w:val="00E64064"/>
    <w:rsid w:val="00E643D6"/>
    <w:rsid w:val="00E6459E"/>
    <w:rsid w:val="00E64630"/>
    <w:rsid w:val="00E64825"/>
    <w:rsid w:val="00E648B6"/>
    <w:rsid w:val="00E64C2D"/>
    <w:rsid w:val="00E65218"/>
    <w:rsid w:val="00E653E9"/>
    <w:rsid w:val="00E65542"/>
    <w:rsid w:val="00E65C42"/>
    <w:rsid w:val="00E65E17"/>
    <w:rsid w:val="00E6650B"/>
    <w:rsid w:val="00E665CB"/>
    <w:rsid w:val="00E66850"/>
    <w:rsid w:val="00E6695B"/>
    <w:rsid w:val="00E66BC1"/>
    <w:rsid w:val="00E66D11"/>
    <w:rsid w:val="00E6750F"/>
    <w:rsid w:val="00E6773B"/>
    <w:rsid w:val="00E67B2D"/>
    <w:rsid w:val="00E67C58"/>
    <w:rsid w:val="00E67D5D"/>
    <w:rsid w:val="00E70007"/>
    <w:rsid w:val="00E702DD"/>
    <w:rsid w:val="00E70554"/>
    <w:rsid w:val="00E70874"/>
    <w:rsid w:val="00E70A09"/>
    <w:rsid w:val="00E70A9B"/>
    <w:rsid w:val="00E70B70"/>
    <w:rsid w:val="00E70C0F"/>
    <w:rsid w:val="00E70CF4"/>
    <w:rsid w:val="00E70E38"/>
    <w:rsid w:val="00E70EB0"/>
    <w:rsid w:val="00E71140"/>
    <w:rsid w:val="00E71186"/>
    <w:rsid w:val="00E716A1"/>
    <w:rsid w:val="00E716F1"/>
    <w:rsid w:val="00E71802"/>
    <w:rsid w:val="00E71B7B"/>
    <w:rsid w:val="00E71D9D"/>
    <w:rsid w:val="00E71F48"/>
    <w:rsid w:val="00E71F99"/>
    <w:rsid w:val="00E72665"/>
    <w:rsid w:val="00E72B31"/>
    <w:rsid w:val="00E72BCC"/>
    <w:rsid w:val="00E72BF4"/>
    <w:rsid w:val="00E72D10"/>
    <w:rsid w:val="00E72D36"/>
    <w:rsid w:val="00E72DD9"/>
    <w:rsid w:val="00E72DE9"/>
    <w:rsid w:val="00E72E57"/>
    <w:rsid w:val="00E73065"/>
    <w:rsid w:val="00E7338B"/>
    <w:rsid w:val="00E737EE"/>
    <w:rsid w:val="00E73CA1"/>
    <w:rsid w:val="00E73D42"/>
    <w:rsid w:val="00E74342"/>
    <w:rsid w:val="00E7451E"/>
    <w:rsid w:val="00E745FF"/>
    <w:rsid w:val="00E7465D"/>
    <w:rsid w:val="00E747A7"/>
    <w:rsid w:val="00E74939"/>
    <w:rsid w:val="00E75857"/>
    <w:rsid w:val="00E75E98"/>
    <w:rsid w:val="00E75EE5"/>
    <w:rsid w:val="00E75F0B"/>
    <w:rsid w:val="00E75F7A"/>
    <w:rsid w:val="00E761E0"/>
    <w:rsid w:val="00E762B2"/>
    <w:rsid w:val="00E76335"/>
    <w:rsid w:val="00E76459"/>
    <w:rsid w:val="00E766AD"/>
    <w:rsid w:val="00E77228"/>
    <w:rsid w:val="00E77453"/>
    <w:rsid w:val="00E77759"/>
    <w:rsid w:val="00E77862"/>
    <w:rsid w:val="00E77C07"/>
    <w:rsid w:val="00E77D5F"/>
    <w:rsid w:val="00E80349"/>
    <w:rsid w:val="00E807D0"/>
    <w:rsid w:val="00E808E7"/>
    <w:rsid w:val="00E80A62"/>
    <w:rsid w:val="00E80DAA"/>
    <w:rsid w:val="00E8107C"/>
    <w:rsid w:val="00E81576"/>
    <w:rsid w:val="00E81741"/>
    <w:rsid w:val="00E81893"/>
    <w:rsid w:val="00E81907"/>
    <w:rsid w:val="00E81EB2"/>
    <w:rsid w:val="00E8233D"/>
    <w:rsid w:val="00E8265E"/>
    <w:rsid w:val="00E82726"/>
    <w:rsid w:val="00E82B35"/>
    <w:rsid w:val="00E82DB6"/>
    <w:rsid w:val="00E82DD3"/>
    <w:rsid w:val="00E830AD"/>
    <w:rsid w:val="00E83156"/>
    <w:rsid w:val="00E83719"/>
    <w:rsid w:val="00E83D8F"/>
    <w:rsid w:val="00E83E8F"/>
    <w:rsid w:val="00E843A7"/>
    <w:rsid w:val="00E84591"/>
    <w:rsid w:val="00E84694"/>
    <w:rsid w:val="00E84F97"/>
    <w:rsid w:val="00E84FA0"/>
    <w:rsid w:val="00E8502E"/>
    <w:rsid w:val="00E8535D"/>
    <w:rsid w:val="00E855D0"/>
    <w:rsid w:val="00E858E7"/>
    <w:rsid w:val="00E85C95"/>
    <w:rsid w:val="00E86047"/>
    <w:rsid w:val="00E861E8"/>
    <w:rsid w:val="00E863C2"/>
    <w:rsid w:val="00E86489"/>
    <w:rsid w:val="00E86575"/>
    <w:rsid w:val="00E86C14"/>
    <w:rsid w:val="00E86C46"/>
    <w:rsid w:val="00E86F41"/>
    <w:rsid w:val="00E8709F"/>
    <w:rsid w:val="00E8776B"/>
    <w:rsid w:val="00E878B9"/>
    <w:rsid w:val="00E87922"/>
    <w:rsid w:val="00E879A9"/>
    <w:rsid w:val="00E87C73"/>
    <w:rsid w:val="00E87D70"/>
    <w:rsid w:val="00E9034D"/>
    <w:rsid w:val="00E903A6"/>
    <w:rsid w:val="00E9075D"/>
    <w:rsid w:val="00E907EB"/>
    <w:rsid w:val="00E90817"/>
    <w:rsid w:val="00E9093A"/>
    <w:rsid w:val="00E90C07"/>
    <w:rsid w:val="00E90C56"/>
    <w:rsid w:val="00E90F2C"/>
    <w:rsid w:val="00E90F5E"/>
    <w:rsid w:val="00E912EE"/>
    <w:rsid w:val="00E9140B"/>
    <w:rsid w:val="00E915D2"/>
    <w:rsid w:val="00E916CC"/>
    <w:rsid w:val="00E918F1"/>
    <w:rsid w:val="00E919DD"/>
    <w:rsid w:val="00E91A59"/>
    <w:rsid w:val="00E91EFB"/>
    <w:rsid w:val="00E927E2"/>
    <w:rsid w:val="00E92F95"/>
    <w:rsid w:val="00E93959"/>
    <w:rsid w:val="00E93B95"/>
    <w:rsid w:val="00E93C55"/>
    <w:rsid w:val="00E93D5A"/>
    <w:rsid w:val="00E93D98"/>
    <w:rsid w:val="00E94225"/>
    <w:rsid w:val="00E9499A"/>
    <w:rsid w:val="00E949EA"/>
    <w:rsid w:val="00E95928"/>
    <w:rsid w:val="00E95AFE"/>
    <w:rsid w:val="00E95EFD"/>
    <w:rsid w:val="00E963B8"/>
    <w:rsid w:val="00E96728"/>
    <w:rsid w:val="00E967B9"/>
    <w:rsid w:val="00E969B4"/>
    <w:rsid w:val="00E96D35"/>
    <w:rsid w:val="00E96D57"/>
    <w:rsid w:val="00E96DD2"/>
    <w:rsid w:val="00E96E80"/>
    <w:rsid w:val="00E96E99"/>
    <w:rsid w:val="00E97518"/>
    <w:rsid w:val="00E978E7"/>
    <w:rsid w:val="00E979F9"/>
    <w:rsid w:val="00E97D55"/>
    <w:rsid w:val="00E97F07"/>
    <w:rsid w:val="00EA0043"/>
    <w:rsid w:val="00EA005E"/>
    <w:rsid w:val="00EA0366"/>
    <w:rsid w:val="00EA060E"/>
    <w:rsid w:val="00EA071C"/>
    <w:rsid w:val="00EA0B85"/>
    <w:rsid w:val="00EA0DDB"/>
    <w:rsid w:val="00EA0FB9"/>
    <w:rsid w:val="00EA11FF"/>
    <w:rsid w:val="00EA12A0"/>
    <w:rsid w:val="00EA134A"/>
    <w:rsid w:val="00EA1397"/>
    <w:rsid w:val="00EA19C6"/>
    <w:rsid w:val="00EA1E84"/>
    <w:rsid w:val="00EA1F35"/>
    <w:rsid w:val="00EA2414"/>
    <w:rsid w:val="00EA2477"/>
    <w:rsid w:val="00EA2603"/>
    <w:rsid w:val="00EA27A6"/>
    <w:rsid w:val="00EA2B0C"/>
    <w:rsid w:val="00EA2DB9"/>
    <w:rsid w:val="00EA387C"/>
    <w:rsid w:val="00EA3DB4"/>
    <w:rsid w:val="00EA4287"/>
    <w:rsid w:val="00EA4942"/>
    <w:rsid w:val="00EA4984"/>
    <w:rsid w:val="00EA49B6"/>
    <w:rsid w:val="00EA4B8F"/>
    <w:rsid w:val="00EA4C58"/>
    <w:rsid w:val="00EA4C96"/>
    <w:rsid w:val="00EA52C0"/>
    <w:rsid w:val="00EA531F"/>
    <w:rsid w:val="00EA5750"/>
    <w:rsid w:val="00EA5A12"/>
    <w:rsid w:val="00EA5A7B"/>
    <w:rsid w:val="00EA5D5A"/>
    <w:rsid w:val="00EA5EED"/>
    <w:rsid w:val="00EA6014"/>
    <w:rsid w:val="00EA6055"/>
    <w:rsid w:val="00EA6387"/>
    <w:rsid w:val="00EA65D7"/>
    <w:rsid w:val="00EA672B"/>
    <w:rsid w:val="00EA6CC0"/>
    <w:rsid w:val="00EA702A"/>
    <w:rsid w:val="00EA76C6"/>
    <w:rsid w:val="00EA789A"/>
    <w:rsid w:val="00EA7B0F"/>
    <w:rsid w:val="00EA7CA2"/>
    <w:rsid w:val="00EA7ED5"/>
    <w:rsid w:val="00EB083C"/>
    <w:rsid w:val="00EB088D"/>
    <w:rsid w:val="00EB0BF8"/>
    <w:rsid w:val="00EB16BA"/>
    <w:rsid w:val="00EB16DF"/>
    <w:rsid w:val="00EB1905"/>
    <w:rsid w:val="00EB1AB7"/>
    <w:rsid w:val="00EB1D15"/>
    <w:rsid w:val="00EB22C5"/>
    <w:rsid w:val="00EB2421"/>
    <w:rsid w:val="00EB2722"/>
    <w:rsid w:val="00EB289F"/>
    <w:rsid w:val="00EB2B1B"/>
    <w:rsid w:val="00EB2FA5"/>
    <w:rsid w:val="00EB311A"/>
    <w:rsid w:val="00EB3489"/>
    <w:rsid w:val="00EB34B8"/>
    <w:rsid w:val="00EB35D5"/>
    <w:rsid w:val="00EB35E2"/>
    <w:rsid w:val="00EB386D"/>
    <w:rsid w:val="00EB3D48"/>
    <w:rsid w:val="00EB3EF7"/>
    <w:rsid w:val="00EB42FA"/>
    <w:rsid w:val="00EB4379"/>
    <w:rsid w:val="00EB4467"/>
    <w:rsid w:val="00EB47AA"/>
    <w:rsid w:val="00EB4FAB"/>
    <w:rsid w:val="00EB50B9"/>
    <w:rsid w:val="00EB59AD"/>
    <w:rsid w:val="00EB5A27"/>
    <w:rsid w:val="00EB5B2F"/>
    <w:rsid w:val="00EB5B9D"/>
    <w:rsid w:val="00EB5C38"/>
    <w:rsid w:val="00EB5ECE"/>
    <w:rsid w:val="00EB6464"/>
    <w:rsid w:val="00EB6797"/>
    <w:rsid w:val="00EB68CA"/>
    <w:rsid w:val="00EB6CC8"/>
    <w:rsid w:val="00EB7470"/>
    <w:rsid w:val="00EB75B3"/>
    <w:rsid w:val="00EB761A"/>
    <w:rsid w:val="00EB774B"/>
    <w:rsid w:val="00EC0437"/>
    <w:rsid w:val="00EC0594"/>
    <w:rsid w:val="00EC0F1A"/>
    <w:rsid w:val="00EC0F58"/>
    <w:rsid w:val="00EC101A"/>
    <w:rsid w:val="00EC11AC"/>
    <w:rsid w:val="00EC1973"/>
    <w:rsid w:val="00EC19E4"/>
    <w:rsid w:val="00EC1AC8"/>
    <w:rsid w:val="00EC20F1"/>
    <w:rsid w:val="00EC23BD"/>
    <w:rsid w:val="00EC2414"/>
    <w:rsid w:val="00EC29C4"/>
    <w:rsid w:val="00EC2BBA"/>
    <w:rsid w:val="00EC2F36"/>
    <w:rsid w:val="00EC2F83"/>
    <w:rsid w:val="00EC3037"/>
    <w:rsid w:val="00EC34F8"/>
    <w:rsid w:val="00EC3B16"/>
    <w:rsid w:val="00EC3E61"/>
    <w:rsid w:val="00EC4006"/>
    <w:rsid w:val="00EC428F"/>
    <w:rsid w:val="00EC42C3"/>
    <w:rsid w:val="00EC465B"/>
    <w:rsid w:val="00EC4D37"/>
    <w:rsid w:val="00EC4D56"/>
    <w:rsid w:val="00EC4E9D"/>
    <w:rsid w:val="00EC4EA4"/>
    <w:rsid w:val="00EC522E"/>
    <w:rsid w:val="00EC5291"/>
    <w:rsid w:val="00EC5616"/>
    <w:rsid w:val="00EC576C"/>
    <w:rsid w:val="00EC5C1B"/>
    <w:rsid w:val="00EC5C7A"/>
    <w:rsid w:val="00EC5D72"/>
    <w:rsid w:val="00EC5DFE"/>
    <w:rsid w:val="00EC6026"/>
    <w:rsid w:val="00EC67F9"/>
    <w:rsid w:val="00EC680A"/>
    <w:rsid w:val="00EC6B1C"/>
    <w:rsid w:val="00EC7222"/>
    <w:rsid w:val="00EC722E"/>
    <w:rsid w:val="00EC73D0"/>
    <w:rsid w:val="00EC76EA"/>
    <w:rsid w:val="00EC793C"/>
    <w:rsid w:val="00EC798B"/>
    <w:rsid w:val="00EC7B89"/>
    <w:rsid w:val="00EC7BDF"/>
    <w:rsid w:val="00EC7BE1"/>
    <w:rsid w:val="00ED0341"/>
    <w:rsid w:val="00ED06B7"/>
    <w:rsid w:val="00ED097A"/>
    <w:rsid w:val="00ED09F9"/>
    <w:rsid w:val="00ED0D27"/>
    <w:rsid w:val="00ED13B5"/>
    <w:rsid w:val="00ED15ED"/>
    <w:rsid w:val="00ED1F0B"/>
    <w:rsid w:val="00ED2040"/>
    <w:rsid w:val="00ED2833"/>
    <w:rsid w:val="00ED283F"/>
    <w:rsid w:val="00ED2C8A"/>
    <w:rsid w:val="00ED2EDF"/>
    <w:rsid w:val="00ED332E"/>
    <w:rsid w:val="00ED33DC"/>
    <w:rsid w:val="00ED376D"/>
    <w:rsid w:val="00ED38E2"/>
    <w:rsid w:val="00ED424A"/>
    <w:rsid w:val="00ED42A5"/>
    <w:rsid w:val="00ED42D8"/>
    <w:rsid w:val="00ED4561"/>
    <w:rsid w:val="00ED46CC"/>
    <w:rsid w:val="00ED4E59"/>
    <w:rsid w:val="00ED5834"/>
    <w:rsid w:val="00ED61F9"/>
    <w:rsid w:val="00ED6436"/>
    <w:rsid w:val="00ED6485"/>
    <w:rsid w:val="00ED6E1E"/>
    <w:rsid w:val="00ED70B9"/>
    <w:rsid w:val="00ED76E9"/>
    <w:rsid w:val="00ED7A17"/>
    <w:rsid w:val="00ED7D6A"/>
    <w:rsid w:val="00EE08D8"/>
    <w:rsid w:val="00EE08E0"/>
    <w:rsid w:val="00EE0A93"/>
    <w:rsid w:val="00EE0AA8"/>
    <w:rsid w:val="00EE13D1"/>
    <w:rsid w:val="00EE1850"/>
    <w:rsid w:val="00EE18BD"/>
    <w:rsid w:val="00EE193A"/>
    <w:rsid w:val="00EE1C7A"/>
    <w:rsid w:val="00EE1F54"/>
    <w:rsid w:val="00EE21D5"/>
    <w:rsid w:val="00EE257F"/>
    <w:rsid w:val="00EE2750"/>
    <w:rsid w:val="00EE2807"/>
    <w:rsid w:val="00EE2827"/>
    <w:rsid w:val="00EE2CD5"/>
    <w:rsid w:val="00EE3122"/>
    <w:rsid w:val="00EE35AF"/>
    <w:rsid w:val="00EE38A4"/>
    <w:rsid w:val="00EE3AB0"/>
    <w:rsid w:val="00EE42FD"/>
    <w:rsid w:val="00EE50BF"/>
    <w:rsid w:val="00EE5254"/>
    <w:rsid w:val="00EE549F"/>
    <w:rsid w:val="00EE5842"/>
    <w:rsid w:val="00EE58EE"/>
    <w:rsid w:val="00EE5A87"/>
    <w:rsid w:val="00EE5AC0"/>
    <w:rsid w:val="00EE5BC2"/>
    <w:rsid w:val="00EE6134"/>
    <w:rsid w:val="00EE63FD"/>
    <w:rsid w:val="00EE6594"/>
    <w:rsid w:val="00EE66BE"/>
    <w:rsid w:val="00EE6CD4"/>
    <w:rsid w:val="00EE6F7C"/>
    <w:rsid w:val="00EE7020"/>
    <w:rsid w:val="00EE773E"/>
    <w:rsid w:val="00EE7879"/>
    <w:rsid w:val="00EE7881"/>
    <w:rsid w:val="00EE7DC5"/>
    <w:rsid w:val="00EF0056"/>
    <w:rsid w:val="00EF010F"/>
    <w:rsid w:val="00EF025E"/>
    <w:rsid w:val="00EF0629"/>
    <w:rsid w:val="00EF09E3"/>
    <w:rsid w:val="00EF0E83"/>
    <w:rsid w:val="00EF1B8D"/>
    <w:rsid w:val="00EF214C"/>
    <w:rsid w:val="00EF222C"/>
    <w:rsid w:val="00EF2733"/>
    <w:rsid w:val="00EF27B5"/>
    <w:rsid w:val="00EF2C7B"/>
    <w:rsid w:val="00EF2CCC"/>
    <w:rsid w:val="00EF3623"/>
    <w:rsid w:val="00EF3679"/>
    <w:rsid w:val="00EF38EB"/>
    <w:rsid w:val="00EF3E1B"/>
    <w:rsid w:val="00EF3E38"/>
    <w:rsid w:val="00EF3EA2"/>
    <w:rsid w:val="00EF4674"/>
    <w:rsid w:val="00EF4E6C"/>
    <w:rsid w:val="00EF51D3"/>
    <w:rsid w:val="00EF5225"/>
    <w:rsid w:val="00EF54EC"/>
    <w:rsid w:val="00EF5704"/>
    <w:rsid w:val="00EF5EC2"/>
    <w:rsid w:val="00EF5F20"/>
    <w:rsid w:val="00EF6037"/>
    <w:rsid w:val="00EF604F"/>
    <w:rsid w:val="00EF60DA"/>
    <w:rsid w:val="00EF6307"/>
    <w:rsid w:val="00EF669E"/>
    <w:rsid w:val="00EF6A9D"/>
    <w:rsid w:val="00EF6DE4"/>
    <w:rsid w:val="00EF709B"/>
    <w:rsid w:val="00EF7155"/>
    <w:rsid w:val="00EF74CE"/>
    <w:rsid w:val="00EF75A5"/>
    <w:rsid w:val="00EF7754"/>
    <w:rsid w:val="00EF77CB"/>
    <w:rsid w:val="00EF7ECB"/>
    <w:rsid w:val="00EF7FD3"/>
    <w:rsid w:val="00EF7FEC"/>
    <w:rsid w:val="00F003CF"/>
    <w:rsid w:val="00F009B4"/>
    <w:rsid w:val="00F00BCA"/>
    <w:rsid w:val="00F00C3D"/>
    <w:rsid w:val="00F011AA"/>
    <w:rsid w:val="00F011AF"/>
    <w:rsid w:val="00F01330"/>
    <w:rsid w:val="00F013EA"/>
    <w:rsid w:val="00F0147A"/>
    <w:rsid w:val="00F01946"/>
    <w:rsid w:val="00F019E9"/>
    <w:rsid w:val="00F01C77"/>
    <w:rsid w:val="00F01D8F"/>
    <w:rsid w:val="00F02048"/>
    <w:rsid w:val="00F022BB"/>
    <w:rsid w:val="00F0294B"/>
    <w:rsid w:val="00F0336C"/>
    <w:rsid w:val="00F0336E"/>
    <w:rsid w:val="00F03962"/>
    <w:rsid w:val="00F03A64"/>
    <w:rsid w:val="00F0431F"/>
    <w:rsid w:val="00F045E7"/>
    <w:rsid w:val="00F056F6"/>
    <w:rsid w:val="00F05956"/>
    <w:rsid w:val="00F05F23"/>
    <w:rsid w:val="00F06798"/>
    <w:rsid w:val="00F0707E"/>
    <w:rsid w:val="00F0740F"/>
    <w:rsid w:val="00F0751B"/>
    <w:rsid w:val="00F07693"/>
    <w:rsid w:val="00F07E9E"/>
    <w:rsid w:val="00F10421"/>
    <w:rsid w:val="00F1055A"/>
    <w:rsid w:val="00F10800"/>
    <w:rsid w:val="00F10CF3"/>
    <w:rsid w:val="00F10DF1"/>
    <w:rsid w:val="00F10ED5"/>
    <w:rsid w:val="00F10F54"/>
    <w:rsid w:val="00F110FA"/>
    <w:rsid w:val="00F11AF0"/>
    <w:rsid w:val="00F11DF7"/>
    <w:rsid w:val="00F12193"/>
    <w:rsid w:val="00F123AA"/>
    <w:rsid w:val="00F12604"/>
    <w:rsid w:val="00F12738"/>
    <w:rsid w:val="00F127BB"/>
    <w:rsid w:val="00F12A18"/>
    <w:rsid w:val="00F12ACF"/>
    <w:rsid w:val="00F12ED7"/>
    <w:rsid w:val="00F13160"/>
    <w:rsid w:val="00F132E2"/>
    <w:rsid w:val="00F1374D"/>
    <w:rsid w:val="00F137EC"/>
    <w:rsid w:val="00F13848"/>
    <w:rsid w:val="00F13DF5"/>
    <w:rsid w:val="00F14064"/>
    <w:rsid w:val="00F14268"/>
    <w:rsid w:val="00F1440F"/>
    <w:rsid w:val="00F1442D"/>
    <w:rsid w:val="00F144E2"/>
    <w:rsid w:val="00F1493C"/>
    <w:rsid w:val="00F1493E"/>
    <w:rsid w:val="00F1494E"/>
    <w:rsid w:val="00F14B50"/>
    <w:rsid w:val="00F14D0F"/>
    <w:rsid w:val="00F14FF9"/>
    <w:rsid w:val="00F15270"/>
    <w:rsid w:val="00F15380"/>
    <w:rsid w:val="00F15895"/>
    <w:rsid w:val="00F15D3F"/>
    <w:rsid w:val="00F15EEE"/>
    <w:rsid w:val="00F1680B"/>
    <w:rsid w:val="00F16A6A"/>
    <w:rsid w:val="00F16CEA"/>
    <w:rsid w:val="00F170C3"/>
    <w:rsid w:val="00F17EF5"/>
    <w:rsid w:val="00F17F64"/>
    <w:rsid w:val="00F200C8"/>
    <w:rsid w:val="00F204A2"/>
    <w:rsid w:val="00F2062F"/>
    <w:rsid w:val="00F206DA"/>
    <w:rsid w:val="00F20A37"/>
    <w:rsid w:val="00F20B15"/>
    <w:rsid w:val="00F20ED5"/>
    <w:rsid w:val="00F2117A"/>
    <w:rsid w:val="00F212F0"/>
    <w:rsid w:val="00F21302"/>
    <w:rsid w:val="00F2151D"/>
    <w:rsid w:val="00F216C0"/>
    <w:rsid w:val="00F21714"/>
    <w:rsid w:val="00F21A8D"/>
    <w:rsid w:val="00F21DC7"/>
    <w:rsid w:val="00F22195"/>
    <w:rsid w:val="00F22819"/>
    <w:rsid w:val="00F22D5C"/>
    <w:rsid w:val="00F2308E"/>
    <w:rsid w:val="00F230B4"/>
    <w:rsid w:val="00F232A1"/>
    <w:rsid w:val="00F233E3"/>
    <w:rsid w:val="00F23409"/>
    <w:rsid w:val="00F23421"/>
    <w:rsid w:val="00F2383E"/>
    <w:rsid w:val="00F242F3"/>
    <w:rsid w:val="00F243B7"/>
    <w:rsid w:val="00F24578"/>
    <w:rsid w:val="00F245F5"/>
    <w:rsid w:val="00F24DE6"/>
    <w:rsid w:val="00F24F54"/>
    <w:rsid w:val="00F2508A"/>
    <w:rsid w:val="00F25091"/>
    <w:rsid w:val="00F251CB"/>
    <w:rsid w:val="00F2531D"/>
    <w:rsid w:val="00F2537F"/>
    <w:rsid w:val="00F2580B"/>
    <w:rsid w:val="00F2590D"/>
    <w:rsid w:val="00F25B0B"/>
    <w:rsid w:val="00F25E77"/>
    <w:rsid w:val="00F26056"/>
    <w:rsid w:val="00F261F3"/>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1E5E"/>
    <w:rsid w:val="00F320BE"/>
    <w:rsid w:val="00F331F8"/>
    <w:rsid w:val="00F33389"/>
    <w:rsid w:val="00F3354D"/>
    <w:rsid w:val="00F33583"/>
    <w:rsid w:val="00F33676"/>
    <w:rsid w:val="00F33773"/>
    <w:rsid w:val="00F33D7D"/>
    <w:rsid w:val="00F33F60"/>
    <w:rsid w:val="00F340BF"/>
    <w:rsid w:val="00F342A5"/>
    <w:rsid w:val="00F348E1"/>
    <w:rsid w:val="00F34925"/>
    <w:rsid w:val="00F349F0"/>
    <w:rsid w:val="00F34A3E"/>
    <w:rsid w:val="00F34A9F"/>
    <w:rsid w:val="00F34B72"/>
    <w:rsid w:val="00F34BCA"/>
    <w:rsid w:val="00F35007"/>
    <w:rsid w:val="00F3504F"/>
    <w:rsid w:val="00F35093"/>
    <w:rsid w:val="00F351A0"/>
    <w:rsid w:val="00F35549"/>
    <w:rsid w:val="00F358F3"/>
    <w:rsid w:val="00F35929"/>
    <w:rsid w:val="00F35967"/>
    <w:rsid w:val="00F359DD"/>
    <w:rsid w:val="00F35AA2"/>
    <w:rsid w:val="00F361CC"/>
    <w:rsid w:val="00F3643D"/>
    <w:rsid w:val="00F36A44"/>
    <w:rsid w:val="00F36C98"/>
    <w:rsid w:val="00F36E79"/>
    <w:rsid w:val="00F3715D"/>
    <w:rsid w:val="00F373A8"/>
    <w:rsid w:val="00F37452"/>
    <w:rsid w:val="00F37539"/>
    <w:rsid w:val="00F37632"/>
    <w:rsid w:val="00F379FF"/>
    <w:rsid w:val="00F37AB2"/>
    <w:rsid w:val="00F40519"/>
    <w:rsid w:val="00F4068D"/>
    <w:rsid w:val="00F406D2"/>
    <w:rsid w:val="00F40A41"/>
    <w:rsid w:val="00F40AC4"/>
    <w:rsid w:val="00F41782"/>
    <w:rsid w:val="00F41879"/>
    <w:rsid w:val="00F418FC"/>
    <w:rsid w:val="00F41942"/>
    <w:rsid w:val="00F419A0"/>
    <w:rsid w:val="00F419FE"/>
    <w:rsid w:val="00F41D03"/>
    <w:rsid w:val="00F41E3E"/>
    <w:rsid w:val="00F42212"/>
    <w:rsid w:val="00F42234"/>
    <w:rsid w:val="00F42367"/>
    <w:rsid w:val="00F426A7"/>
    <w:rsid w:val="00F429FE"/>
    <w:rsid w:val="00F42F67"/>
    <w:rsid w:val="00F432B4"/>
    <w:rsid w:val="00F433AD"/>
    <w:rsid w:val="00F44038"/>
    <w:rsid w:val="00F44186"/>
    <w:rsid w:val="00F442DB"/>
    <w:rsid w:val="00F4462F"/>
    <w:rsid w:val="00F447AF"/>
    <w:rsid w:val="00F44A07"/>
    <w:rsid w:val="00F44D39"/>
    <w:rsid w:val="00F45E1F"/>
    <w:rsid w:val="00F45E2C"/>
    <w:rsid w:val="00F45EB2"/>
    <w:rsid w:val="00F460F0"/>
    <w:rsid w:val="00F46467"/>
    <w:rsid w:val="00F4651F"/>
    <w:rsid w:val="00F465E2"/>
    <w:rsid w:val="00F46964"/>
    <w:rsid w:val="00F46A1B"/>
    <w:rsid w:val="00F46C7D"/>
    <w:rsid w:val="00F47090"/>
    <w:rsid w:val="00F473FE"/>
    <w:rsid w:val="00F5019F"/>
    <w:rsid w:val="00F50724"/>
    <w:rsid w:val="00F50A6C"/>
    <w:rsid w:val="00F50D6A"/>
    <w:rsid w:val="00F50F33"/>
    <w:rsid w:val="00F50F67"/>
    <w:rsid w:val="00F50F94"/>
    <w:rsid w:val="00F51026"/>
    <w:rsid w:val="00F511BC"/>
    <w:rsid w:val="00F51392"/>
    <w:rsid w:val="00F514B6"/>
    <w:rsid w:val="00F51502"/>
    <w:rsid w:val="00F51AEA"/>
    <w:rsid w:val="00F52217"/>
    <w:rsid w:val="00F525DC"/>
    <w:rsid w:val="00F52C7D"/>
    <w:rsid w:val="00F52EA5"/>
    <w:rsid w:val="00F532C6"/>
    <w:rsid w:val="00F5340D"/>
    <w:rsid w:val="00F53D99"/>
    <w:rsid w:val="00F53E2F"/>
    <w:rsid w:val="00F53E6A"/>
    <w:rsid w:val="00F54424"/>
    <w:rsid w:val="00F54588"/>
    <w:rsid w:val="00F5478B"/>
    <w:rsid w:val="00F54D31"/>
    <w:rsid w:val="00F54DE3"/>
    <w:rsid w:val="00F550BB"/>
    <w:rsid w:val="00F5528E"/>
    <w:rsid w:val="00F5555B"/>
    <w:rsid w:val="00F5595E"/>
    <w:rsid w:val="00F55C6A"/>
    <w:rsid w:val="00F55D0D"/>
    <w:rsid w:val="00F5617E"/>
    <w:rsid w:val="00F56314"/>
    <w:rsid w:val="00F56724"/>
    <w:rsid w:val="00F56AC4"/>
    <w:rsid w:val="00F56C84"/>
    <w:rsid w:val="00F57213"/>
    <w:rsid w:val="00F57305"/>
    <w:rsid w:val="00F573B2"/>
    <w:rsid w:val="00F575B9"/>
    <w:rsid w:val="00F57691"/>
    <w:rsid w:val="00F57742"/>
    <w:rsid w:val="00F57D3F"/>
    <w:rsid w:val="00F57DDE"/>
    <w:rsid w:val="00F57E5B"/>
    <w:rsid w:val="00F57EAE"/>
    <w:rsid w:val="00F57F36"/>
    <w:rsid w:val="00F600D2"/>
    <w:rsid w:val="00F601C4"/>
    <w:rsid w:val="00F602AC"/>
    <w:rsid w:val="00F60A86"/>
    <w:rsid w:val="00F616B2"/>
    <w:rsid w:val="00F617CB"/>
    <w:rsid w:val="00F61A23"/>
    <w:rsid w:val="00F61D6F"/>
    <w:rsid w:val="00F61EA6"/>
    <w:rsid w:val="00F622E0"/>
    <w:rsid w:val="00F623F2"/>
    <w:rsid w:val="00F63380"/>
    <w:rsid w:val="00F634B2"/>
    <w:rsid w:val="00F637FF"/>
    <w:rsid w:val="00F638CE"/>
    <w:rsid w:val="00F63915"/>
    <w:rsid w:val="00F63B99"/>
    <w:rsid w:val="00F63CA4"/>
    <w:rsid w:val="00F63DEA"/>
    <w:rsid w:val="00F63E83"/>
    <w:rsid w:val="00F63F16"/>
    <w:rsid w:val="00F6469D"/>
    <w:rsid w:val="00F647F6"/>
    <w:rsid w:val="00F64989"/>
    <w:rsid w:val="00F65073"/>
    <w:rsid w:val="00F6512D"/>
    <w:rsid w:val="00F65403"/>
    <w:rsid w:val="00F65745"/>
    <w:rsid w:val="00F65AF7"/>
    <w:rsid w:val="00F65BC2"/>
    <w:rsid w:val="00F65C3C"/>
    <w:rsid w:val="00F65E8B"/>
    <w:rsid w:val="00F65FA7"/>
    <w:rsid w:val="00F66127"/>
    <w:rsid w:val="00F661E1"/>
    <w:rsid w:val="00F6627C"/>
    <w:rsid w:val="00F666C8"/>
    <w:rsid w:val="00F668E8"/>
    <w:rsid w:val="00F6694C"/>
    <w:rsid w:val="00F66A4D"/>
    <w:rsid w:val="00F66FAF"/>
    <w:rsid w:val="00F6737A"/>
    <w:rsid w:val="00F67978"/>
    <w:rsid w:val="00F67B53"/>
    <w:rsid w:val="00F70203"/>
    <w:rsid w:val="00F704C1"/>
    <w:rsid w:val="00F705EA"/>
    <w:rsid w:val="00F70818"/>
    <w:rsid w:val="00F70941"/>
    <w:rsid w:val="00F7095A"/>
    <w:rsid w:val="00F70D2E"/>
    <w:rsid w:val="00F70EF0"/>
    <w:rsid w:val="00F7110C"/>
    <w:rsid w:val="00F714B0"/>
    <w:rsid w:val="00F71ACA"/>
    <w:rsid w:val="00F71B36"/>
    <w:rsid w:val="00F71F3C"/>
    <w:rsid w:val="00F7233E"/>
    <w:rsid w:val="00F7244B"/>
    <w:rsid w:val="00F724B1"/>
    <w:rsid w:val="00F724C1"/>
    <w:rsid w:val="00F726D9"/>
    <w:rsid w:val="00F728B0"/>
    <w:rsid w:val="00F72D5A"/>
    <w:rsid w:val="00F73074"/>
    <w:rsid w:val="00F7318A"/>
    <w:rsid w:val="00F731E2"/>
    <w:rsid w:val="00F734E2"/>
    <w:rsid w:val="00F7385D"/>
    <w:rsid w:val="00F73F0A"/>
    <w:rsid w:val="00F741D1"/>
    <w:rsid w:val="00F7456A"/>
    <w:rsid w:val="00F74BF1"/>
    <w:rsid w:val="00F75106"/>
    <w:rsid w:val="00F75638"/>
    <w:rsid w:val="00F75A23"/>
    <w:rsid w:val="00F75A9E"/>
    <w:rsid w:val="00F7608C"/>
    <w:rsid w:val="00F76180"/>
    <w:rsid w:val="00F76297"/>
    <w:rsid w:val="00F76314"/>
    <w:rsid w:val="00F7646B"/>
    <w:rsid w:val="00F76B3B"/>
    <w:rsid w:val="00F76F19"/>
    <w:rsid w:val="00F77180"/>
    <w:rsid w:val="00F77728"/>
    <w:rsid w:val="00F7783E"/>
    <w:rsid w:val="00F778AD"/>
    <w:rsid w:val="00F77CCA"/>
    <w:rsid w:val="00F77EC6"/>
    <w:rsid w:val="00F77FB5"/>
    <w:rsid w:val="00F8016D"/>
    <w:rsid w:val="00F80320"/>
    <w:rsid w:val="00F804CA"/>
    <w:rsid w:val="00F8050A"/>
    <w:rsid w:val="00F808F7"/>
    <w:rsid w:val="00F80B07"/>
    <w:rsid w:val="00F80B78"/>
    <w:rsid w:val="00F80C10"/>
    <w:rsid w:val="00F80ECA"/>
    <w:rsid w:val="00F81260"/>
    <w:rsid w:val="00F8128F"/>
    <w:rsid w:val="00F812BA"/>
    <w:rsid w:val="00F813B6"/>
    <w:rsid w:val="00F81862"/>
    <w:rsid w:val="00F81A31"/>
    <w:rsid w:val="00F81ABE"/>
    <w:rsid w:val="00F81C32"/>
    <w:rsid w:val="00F82031"/>
    <w:rsid w:val="00F8210E"/>
    <w:rsid w:val="00F82259"/>
    <w:rsid w:val="00F82412"/>
    <w:rsid w:val="00F82415"/>
    <w:rsid w:val="00F8293B"/>
    <w:rsid w:val="00F82D46"/>
    <w:rsid w:val="00F82E21"/>
    <w:rsid w:val="00F83573"/>
    <w:rsid w:val="00F837F1"/>
    <w:rsid w:val="00F83921"/>
    <w:rsid w:val="00F841F5"/>
    <w:rsid w:val="00F84263"/>
    <w:rsid w:val="00F843A7"/>
    <w:rsid w:val="00F84475"/>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76B6"/>
    <w:rsid w:val="00F8779E"/>
    <w:rsid w:val="00F8786C"/>
    <w:rsid w:val="00F87CAA"/>
    <w:rsid w:val="00F87FF8"/>
    <w:rsid w:val="00F90360"/>
    <w:rsid w:val="00F904DB"/>
    <w:rsid w:val="00F90546"/>
    <w:rsid w:val="00F90625"/>
    <w:rsid w:val="00F9087E"/>
    <w:rsid w:val="00F90A6A"/>
    <w:rsid w:val="00F91020"/>
    <w:rsid w:val="00F91030"/>
    <w:rsid w:val="00F910CB"/>
    <w:rsid w:val="00F91179"/>
    <w:rsid w:val="00F9119A"/>
    <w:rsid w:val="00F913D4"/>
    <w:rsid w:val="00F91C27"/>
    <w:rsid w:val="00F9200D"/>
    <w:rsid w:val="00F92285"/>
    <w:rsid w:val="00F923CD"/>
    <w:rsid w:val="00F92698"/>
    <w:rsid w:val="00F926BA"/>
    <w:rsid w:val="00F92A6A"/>
    <w:rsid w:val="00F92AA3"/>
    <w:rsid w:val="00F92D5C"/>
    <w:rsid w:val="00F92D75"/>
    <w:rsid w:val="00F93280"/>
    <w:rsid w:val="00F933A5"/>
    <w:rsid w:val="00F93477"/>
    <w:rsid w:val="00F939F9"/>
    <w:rsid w:val="00F93D32"/>
    <w:rsid w:val="00F93E82"/>
    <w:rsid w:val="00F93F80"/>
    <w:rsid w:val="00F93F90"/>
    <w:rsid w:val="00F94722"/>
    <w:rsid w:val="00F952EE"/>
    <w:rsid w:val="00F9555B"/>
    <w:rsid w:val="00F9567D"/>
    <w:rsid w:val="00F9574E"/>
    <w:rsid w:val="00F95A70"/>
    <w:rsid w:val="00F95C63"/>
    <w:rsid w:val="00F95C65"/>
    <w:rsid w:val="00F962D8"/>
    <w:rsid w:val="00F965F0"/>
    <w:rsid w:val="00F96A5D"/>
    <w:rsid w:val="00F96B4C"/>
    <w:rsid w:val="00F96C92"/>
    <w:rsid w:val="00F96D5F"/>
    <w:rsid w:val="00F97100"/>
    <w:rsid w:val="00F97B0A"/>
    <w:rsid w:val="00F97FD4"/>
    <w:rsid w:val="00FA02F6"/>
    <w:rsid w:val="00FA05BA"/>
    <w:rsid w:val="00FA0637"/>
    <w:rsid w:val="00FA0837"/>
    <w:rsid w:val="00FA0BD2"/>
    <w:rsid w:val="00FA0C97"/>
    <w:rsid w:val="00FA0F50"/>
    <w:rsid w:val="00FA1322"/>
    <w:rsid w:val="00FA15D9"/>
    <w:rsid w:val="00FA1BCE"/>
    <w:rsid w:val="00FA1F5B"/>
    <w:rsid w:val="00FA2083"/>
    <w:rsid w:val="00FA26DE"/>
    <w:rsid w:val="00FA2838"/>
    <w:rsid w:val="00FA29C4"/>
    <w:rsid w:val="00FA2A3E"/>
    <w:rsid w:val="00FA2C70"/>
    <w:rsid w:val="00FA2D23"/>
    <w:rsid w:val="00FA2D3B"/>
    <w:rsid w:val="00FA2D47"/>
    <w:rsid w:val="00FA2F42"/>
    <w:rsid w:val="00FA3314"/>
    <w:rsid w:val="00FA33C8"/>
    <w:rsid w:val="00FA3451"/>
    <w:rsid w:val="00FA35F2"/>
    <w:rsid w:val="00FA3878"/>
    <w:rsid w:val="00FA3AF9"/>
    <w:rsid w:val="00FA3C94"/>
    <w:rsid w:val="00FA3CDA"/>
    <w:rsid w:val="00FA3F21"/>
    <w:rsid w:val="00FA3FFC"/>
    <w:rsid w:val="00FA4067"/>
    <w:rsid w:val="00FA4759"/>
    <w:rsid w:val="00FA4E03"/>
    <w:rsid w:val="00FA5352"/>
    <w:rsid w:val="00FA54D7"/>
    <w:rsid w:val="00FA560C"/>
    <w:rsid w:val="00FA5709"/>
    <w:rsid w:val="00FA59CC"/>
    <w:rsid w:val="00FA5B1A"/>
    <w:rsid w:val="00FA6F96"/>
    <w:rsid w:val="00FA7069"/>
    <w:rsid w:val="00FA773E"/>
    <w:rsid w:val="00FA7950"/>
    <w:rsid w:val="00FA7A6B"/>
    <w:rsid w:val="00FB0088"/>
    <w:rsid w:val="00FB02E4"/>
    <w:rsid w:val="00FB03C5"/>
    <w:rsid w:val="00FB0500"/>
    <w:rsid w:val="00FB06B2"/>
    <w:rsid w:val="00FB099F"/>
    <w:rsid w:val="00FB0D11"/>
    <w:rsid w:val="00FB1111"/>
    <w:rsid w:val="00FB1554"/>
    <w:rsid w:val="00FB1668"/>
    <w:rsid w:val="00FB16AF"/>
    <w:rsid w:val="00FB2037"/>
    <w:rsid w:val="00FB2289"/>
    <w:rsid w:val="00FB2706"/>
    <w:rsid w:val="00FB27F2"/>
    <w:rsid w:val="00FB2AB5"/>
    <w:rsid w:val="00FB2BE6"/>
    <w:rsid w:val="00FB2D57"/>
    <w:rsid w:val="00FB30DB"/>
    <w:rsid w:val="00FB334E"/>
    <w:rsid w:val="00FB42CE"/>
    <w:rsid w:val="00FB461C"/>
    <w:rsid w:val="00FB4758"/>
    <w:rsid w:val="00FB4A89"/>
    <w:rsid w:val="00FB51DC"/>
    <w:rsid w:val="00FB5416"/>
    <w:rsid w:val="00FB57B1"/>
    <w:rsid w:val="00FB5890"/>
    <w:rsid w:val="00FB5971"/>
    <w:rsid w:val="00FB5ADB"/>
    <w:rsid w:val="00FB5CBB"/>
    <w:rsid w:val="00FB5FE5"/>
    <w:rsid w:val="00FB6C53"/>
    <w:rsid w:val="00FB6D43"/>
    <w:rsid w:val="00FB6D9A"/>
    <w:rsid w:val="00FB6FCC"/>
    <w:rsid w:val="00FB706B"/>
    <w:rsid w:val="00FB7145"/>
    <w:rsid w:val="00FB7641"/>
    <w:rsid w:val="00FB76B4"/>
    <w:rsid w:val="00FB79D3"/>
    <w:rsid w:val="00FC007D"/>
    <w:rsid w:val="00FC022F"/>
    <w:rsid w:val="00FC0261"/>
    <w:rsid w:val="00FC0447"/>
    <w:rsid w:val="00FC06D8"/>
    <w:rsid w:val="00FC08EB"/>
    <w:rsid w:val="00FC08F2"/>
    <w:rsid w:val="00FC0993"/>
    <w:rsid w:val="00FC0BA6"/>
    <w:rsid w:val="00FC0D38"/>
    <w:rsid w:val="00FC0F03"/>
    <w:rsid w:val="00FC115F"/>
    <w:rsid w:val="00FC1189"/>
    <w:rsid w:val="00FC1577"/>
    <w:rsid w:val="00FC165E"/>
    <w:rsid w:val="00FC1B47"/>
    <w:rsid w:val="00FC1FC5"/>
    <w:rsid w:val="00FC208E"/>
    <w:rsid w:val="00FC2243"/>
    <w:rsid w:val="00FC272D"/>
    <w:rsid w:val="00FC2B8F"/>
    <w:rsid w:val="00FC2F21"/>
    <w:rsid w:val="00FC2FAF"/>
    <w:rsid w:val="00FC323A"/>
    <w:rsid w:val="00FC32EB"/>
    <w:rsid w:val="00FC3983"/>
    <w:rsid w:val="00FC3A4F"/>
    <w:rsid w:val="00FC3BC4"/>
    <w:rsid w:val="00FC3C1E"/>
    <w:rsid w:val="00FC3FA0"/>
    <w:rsid w:val="00FC4087"/>
    <w:rsid w:val="00FC4109"/>
    <w:rsid w:val="00FC4557"/>
    <w:rsid w:val="00FC4A77"/>
    <w:rsid w:val="00FC4BC2"/>
    <w:rsid w:val="00FC5631"/>
    <w:rsid w:val="00FC583D"/>
    <w:rsid w:val="00FC5992"/>
    <w:rsid w:val="00FC5A91"/>
    <w:rsid w:val="00FC5CC0"/>
    <w:rsid w:val="00FC5F71"/>
    <w:rsid w:val="00FC6052"/>
    <w:rsid w:val="00FC615D"/>
    <w:rsid w:val="00FC6186"/>
    <w:rsid w:val="00FC650B"/>
    <w:rsid w:val="00FC6691"/>
    <w:rsid w:val="00FC6894"/>
    <w:rsid w:val="00FC6954"/>
    <w:rsid w:val="00FC6A3C"/>
    <w:rsid w:val="00FC70E6"/>
    <w:rsid w:val="00FC7111"/>
    <w:rsid w:val="00FC7335"/>
    <w:rsid w:val="00FC736E"/>
    <w:rsid w:val="00FC749D"/>
    <w:rsid w:val="00FC74F6"/>
    <w:rsid w:val="00FC7829"/>
    <w:rsid w:val="00FC7A00"/>
    <w:rsid w:val="00FC7B85"/>
    <w:rsid w:val="00FD0429"/>
    <w:rsid w:val="00FD0807"/>
    <w:rsid w:val="00FD0CA5"/>
    <w:rsid w:val="00FD0DFC"/>
    <w:rsid w:val="00FD1053"/>
    <w:rsid w:val="00FD10FB"/>
    <w:rsid w:val="00FD12B2"/>
    <w:rsid w:val="00FD1346"/>
    <w:rsid w:val="00FD163F"/>
    <w:rsid w:val="00FD16D5"/>
    <w:rsid w:val="00FD1792"/>
    <w:rsid w:val="00FD1AA1"/>
    <w:rsid w:val="00FD1C51"/>
    <w:rsid w:val="00FD1DFF"/>
    <w:rsid w:val="00FD229F"/>
    <w:rsid w:val="00FD2667"/>
    <w:rsid w:val="00FD2719"/>
    <w:rsid w:val="00FD2895"/>
    <w:rsid w:val="00FD2ADD"/>
    <w:rsid w:val="00FD2CB7"/>
    <w:rsid w:val="00FD3A63"/>
    <w:rsid w:val="00FD3B19"/>
    <w:rsid w:val="00FD3EA2"/>
    <w:rsid w:val="00FD4083"/>
    <w:rsid w:val="00FD4785"/>
    <w:rsid w:val="00FD4E3C"/>
    <w:rsid w:val="00FD514E"/>
    <w:rsid w:val="00FD565F"/>
    <w:rsid w:val="00FD56B2"/>
    <w:rsid w:val="00FD583D"/>
    <w:rsid w:val="00FD5B38"/>
    <w:rsid w:val="00FD632A"/>
    <w:rsid w:val="00FD63C9"/>
    <w:rsid w:val="00FD64E3"/>
    <w:rsid w:val="00FD6889"/>
    <w:rsid w:val="00FD6ACF"/>
    <w:rsid w:val="00FD6FD7"/>
    <w:rsid w:val="00FD773A"/>
    <w:rsid w:val="00FD7E02"/>
    <w:rsid w:val="00FE0745"/>
    <w:rsid w:val="00FE10C8"/>
    <w:rsid w:val="00FE2393"/>
    <w:rsid w:val="00FE2588"/>
    <w:rsid w:val="00FE2C57"/>
    <w:rsid w:val="00FE2CEC"/>
    <w:rsid w:val="00FE349E"/>
    <w:rsid w:val="00FE35A6"/>
    <w:rsid w:val="00FE3801"/>
    <w:rsid w:val="00FE3918"/>
    <w:rsid w:val="00FE3A96"/>
    <w:rsid w:val="00FE3F7B"/>
    <w:rsid w:val="00FE42D5"/>
    <w:rsid w:val="00FE4546"/>
    <w:rsid w:val="00FE4D88"/>
    <w:rsid w:val="00FE4E20"/>
    <w:rsid w:val="00FE5058"/>
    <w:rsid w:val="00FE5343"/>
    <w:rsid w:val="00FE55E7"/>
    <w:rsid w:val="00FE55FD"/>
    <w:rsid w:val="00FE566E"/>
    <w:rsid w:val="00FE5964"/>
    <w:rsid w:val="00FE5A5B"/>
    <w:rsid w:val="00FE5B73"/>
    <w:rsid w:val="00FE6896"/>
    <w:rsid w:val="00FE6C90"/>
    <w:rsid w:val="00FE6D35"/>
    <w:rsid w:val="00FE705F"/>
    <w:rsid w:val="00FE7089"/>
    <w:rsid w:val="00FE7195"/>
    <w:rsid w:val="00FE7272"/>
    <w:rsid w:val="00FE73D2"/>
    <w:rsid w:val="00FE7967"/>
    <w:rsid w:val="00FE79EF"/>
    <w:rsid w:val="00FE7AD0"/>
    <w:rsid w:val="00FF0776"/>
    <w:rsid w:val="00FF0967"/>
    <w:rsid w:val="00FF0E18"/>
    <w:rsid w:val="00FF1016"/>
    <w:rsid w:val="00FF10D3"/>
    <w:rsid w:val="00FF13AC"/>
    <w:rsid w:val="00FF153D"/>
    <w:rsid w:val="00FF15B8"/>
    <w:rsid w:val="00FF185E"/>
    <w:rsid w:val="00FF1861"/>
    <w:rsid w:val="00FF19C7"/>
    <w:rsid w:val="00FF1A1A"/>
    <w:rsid w:val="00FF1C9C"/>
    <w:rsid w:val="00FF20D8"/>
    <w:rsid w:val="00FF22F5"/>
    <w:rsid w:val="00FF26E4"/>
    <w:rsid w:val="00FF2879"/>
    <w:rsid w:val="00FF2A62"/>
    <w:rsid w:val="00FF2CF8"/>
    <w:rsid w:val="00FF2D43"/>
    <w:rsid w:val="00FF3526"/>
    <w:rsid w:val="00FF371E"/>
    <w:rsid w:val="00FF3BBB"/>
    <w:rsid w:val="00FF3C2A"/>
    <w:rsid w:val="00FF4188"/>
    <w:rsid w:val="00FF46A4"/>
    <w:rsid w:val="00FF49FA"/>
    <w:rsid w:val="00FF4B33"/>
    <w:rsid w:val="00FF52EA"/>
    <w:rsid w:val="00FF53BD"/>
    <w:rsid w:val="00FF5405"/>
    <w:rsid w:val="00FF54E5"/>
    <w:rsid w:val="00FF576B"/>
    <w:rsid w:val="00FF59DF"/>
    <w:rsid w:val="00FF5DF1"/>
    <w:rsid w:val="00FF61AE"/>
    <w:rsid w:val="00FF654D"/>
    <w:rsid w:val="00FF67E0"/>
    <w:rsid w:val="00FF68AF"/>
    <w:rsid w:val="00FF69E9"/>
    <w:rsid w:val="00FF6AAC"/>
    <w:rsid w:val="00FF6F99"/>
    <w:rsid w:val="00FF6F9C"/>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18513C"/>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DDADE"/>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6E146F5"/>
    <w:rsid w:val="270182EE"/>
    <w:rsid w:val="270FB75D"/>
    <w:rsid w:val="278B175B"/>
    <w:rsid w:val="278B5181"/>
    <w:rsid w:val="27EF4C7E"/>
    <w:rsid w:val="281CE5F1"/>
    <w:rsid w:val="281FB0C1"/>
    <w:rsid w:val="285679FF"/>
    <w:rsid w:val="286C3C40"/>
    <w:rsid w:val="2879131E"/>
    <w:rsid w:val="28963FB3"/>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88293B"/>
    <w:rsid w:val="30AB21C4"/>
    <w:rsid w:val="30AF55FE"/>
    <w:rsid w:val="30C9D83A"/>
    <w:rsid w:val="311706F0"/>
    <w:rsid w:val="311A8C43"/>
    <w:rsid w:val="314D44B7"/>
    <w:rsid w:val="315C84BE"/>
    <w:rsid w:val="315EBF99"/>
    <w:rsid w:val="31833584"/>
    <w:rsid w:val="31986C2A"/>
    <w:rsid w:val="3223F99C"/>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0E004B"/>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4FE59B"/>
    <w:rsid w:val="3B8A5E9F"/>
    <w:rsid w:val="3B95E4C0"/>
    <w:rsid w:val="3B9C3B86"/>
    <w:rsid w:val="3BC5DEA3"/>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16E481"/>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CFC4D5"/>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EE3D3A"/>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73D65"/>
    <w:rsid w:val="5949E2D1"/>
    <w:rsid w:val="59578971"/>
    <w:rsid w:val="595D91D5"/>
    <w:rsid w:val="59796CD0"/>
    <w:rsid w:val="59C059C1"/>
    <w:rsid w:val="59C2135B"/>
    <w:rsid w:val="59CBF77F"/>
    <w:rsid w:val="59D8AFA8"/>
    <w:rsid w:val="59EDB906"/>
    <w:rsid w:val="59F906DF"/>
    <w:rsid w:val="5A243A89"/>
    <w:rsid w:val="5AB85D09"/>
    <w:rsid w:val="5ACBA4AC"/>
    <w:rsid w:val="5ADDFB43"/>
    <w:rsid w:val="5BB2C840"/>
    <w:rsid w:val="5C326B5F"/>
    <w:rsid w:val="5C34A286"/>
    <w:rsid w:val="5C35EB1E"/>
    <w:rsid w:val="5C6233EE"/>
    <w:rsid w:val="5CF06DCE"/>
    <w:rsid w:val="5D7F890B"/>
    <w:rsid w:val="5D962DA8"/>
    <w:rsid w:val="5DA43329"/>
    <w:rsid w:val="5DB75898"/>
    <w:rsid w:val="5E10C525"/>
    <w:rsid w:val="5E3A614E"/>
    <w:rsid w:val="5E5035B6"/>
    <w:rsid w:val="5E5C539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1D25F82"/>
    <w:rsid w:val="62245A3F"/>
    <w:rsid w:val="6235B78A"/>
    <w:rsid w:val="6238BF78"/>
    <w:rsid w:val="6255D04C"/>
    <w:rsid w:val="625610F4"/>
    <w:rsid w:val="62D75752"/>
    <w:rsid w:val="63129824"/>
    <w:rsid w:val="632E3FA2"/>
    <w:rsid w:val="632FC4B9"/>
    <w:rsid w:val="6342894A"/>
    <w:rsid w:val="6347B238"/>
    <w:rsid w:val="63991EF5"/>
    <w:rsid w:val="63A9435B"/>
    <w:rsid w:val="63AD6904"/>
    <w:rsid w:val="63B80AA8"/>
    <w:rsid w:val="63E530FF"/>
    <w:rsid w:val="64364370"/>
    <w:rsid w:val="644D3745"/>
    <w:rsid w:val="64BF656F"/>
    <w:rsid w:val="64C22B57"/>
    <w:rsid w:val="6540DE3F"/>
    <w:rsid w:val="658F1039"/>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35DC"/>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422E88"/>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BCE4F6"/>
    <w:rsid w:val="72CEBA8B"/>
    <w:rsid w:val="7303CA08"/>
    <w:rsid w:val="7349343A"/>
    <w:rsid w:val="736011E4"/>
    <w:rsid w:val="7402F0C0"/>
    <w:rsid w:val="7439AB76"/>
    <w:rsid w:val="7444E2BD"/>
    <w:rsid w:val="74A2261A"/>
    <w:rsid w:val="74A869CB"/>
    <w:rsid w:val="74CBB131"/>
    <w:rsid w:val="74E34D76"/>
    <w:rsid w:val="7529FE12"/>
    <w:rsid w:val="75333FC6"/>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62D4BB3A-08B6-43A8-AC6F-023F9A26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3E2B3B"/>
    <w:pPr>
      <w:tabs>
        <w:tab w:val="right" w:leader="dot" w:pos="9622"/>
      </w:tabs>
      <w:spacing w:before="120" w:after="120"/>
    </w:pPr>
    <w:rPr>
      <w:rFonts w:ascii="Montserrat" w:eastAsiaTheme="minorEastAsia" w:hAnsi="Montserrat" w:cstheme="minorHAnsi"/>
      <w:b/>
      <w:bCs/>
      <w:caps/>
      <w:noProof/>
      <w:color w:val="2C4638"/>
      <w:sz w:val="48"/>
      <w:szCs w:val="48"/>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595454"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5"/>
      </w:numPr>
    </w:pPr>
  </w:style>
  <w:style w:type="numbering" w:customStyle="1" w:styleId="CurrentList3">
    <w:name w:val="Current List3"/>
    <w:uiPriority w:val="99"/>
    <w:rsid w:val="00A57A1F"/>
    <w:pPr>
      <w:numPr>
        <w:numId w:val="16"/>
      </w:numPr>
    </w:pPr>
  </w:style>
  <w:style w:type="numbering" w:customStyle="1" w:styleId="CurrentList4">
    <w:name w:val="Current List4"/>
    <w:uiPriority w:val="99"/>
    <w:rsid w:val="00A57A1F"/>
    <w:pPr>
      <w:numPr>
        <w:numId w:val="17"/>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8"/>
      </w:numPr>
    </w:pPr>
  </w:style>
  <w:style w:type="numbering" w:customStyle="1" w:styleId="CurrentList7">
    <w:name w:val="Current List7"/>
    <w:uiPriority w:val="99"/>
    <w:rsid w:val="0084649D"/>
    <w:pPr>
      <w:numPr>
        <w:numId w:val="19"/>
      </w:numPr>
    </w:pPr>
  </w:style>
  <w:style w:type="numbering" w:customStyle="1" w:styleId="CurrentList8">
    <w:name w:val="Current List8"/>
    <w:uiPriority w:val="99"/>
    <w:rsid w:val="0084649D"/>
    <w:pPr>
      <w:numPr>
        <w:numId w:val="20"/>
      </w:numPr>
    </w:pPr>
  </w:style>
  <w:style w:type="numbering" w:customStyle="1" w:styleId="CurrentList9">
    <w:name w:val="Current List9"/>
    <w:uiPriority w:val="99"/>
    <w:rsid w:val="0084649D"/>
    <w:pPr>
      <w:numPr>
        <w:numId w:val="21"/>
      </w:numPr>
    </w:pPr>
  </w:style>
  <w:style w:type="numbering" w:customStyle="1" w:styleId="CurrentList10">
    <w:name w:val="Current List10"/>
    <w:uiPriority w:val="99"/>
    <w:rsid w:val="0084649D"/>
    <w:pPr>
      <w:numPr>
        <w:numId w:val="22"/>
      </w:numPr>
    </w:pPr>
  </w:style>
  <w:style w:type="numbering" w:customStyle="1" w:styleId="CurrentList11">
    <w:name w:val="Current List11"/>
    <w:uiPriority w:val="99"/>
    <w:rsid w:val="0084649D"/>
    <w:pPr>
      <w:numPr>
        <w:numId w:val="23"/>
      </w:numPr>
    </w:pPr>
  </w:style>
  <w:style w:type="numbering" w:customStyle="1" w:styleId="CurrentList12">
    <w:name w:val="Current List12"/>
    <w:uiPriority w:val="99"/>
    <w:rsid w:val="00D91F7B"/>
    <w:pPr>
      <w:numPr>
        <w:numId w:val="24"/>
      </w:numPr>
    </w:pPr>
  </w:style>
  <w:style w:type="numbering" w:customStyle="1" w:styleId="CurrentList13">
    <w:name w:val="Current List13"/>
    <w:uiPriority w:val="99"/>
    <w:rsid w:val="00D91F7B"/>
    <w:pPr>
      <w:numPr>
        <w:numId w:val="25"/>
      </w:numPr>
    </w:pPr>
  </w:style>
  <w:style w:type="numbering" w:customStyle="1" w:styleId="CurrentList14">
    <w:name w:val="Current List14"/>
    <w:uiPriority w:val="99"/>
    <w:rsid w:val="00D91F7B"/>
    <w:pPr>
      <w:numPr>
        <w:numId w:val="26"/>
      </w:numPr>
    </w:pPr>
  </w:style>
  <w:style w:type="numbering" w:customStyle="1" w:styleId="CurrentList15">
    <w:name w:val="Current List15"/>
    <w:uiPriority w:val="99"/>
    <w:rsid w:val="00D91F7B"/>
    <w:pPr>
      <w:numPr>
        <w:numId w:val="27"/>
      </w:numPr>
    </w:pPr>
  </w:style>
  <w:style w:type="numbering" w:customStyle="1" w:styleId="CurrentList16">
    <w:name w:val="Current List16"/>
    <w:uiPriority w:val="99"/>
    <w:rsid w:val="00D91F7B"/>
    <w:pPr>
      <w:numPr>
        <w:numId w:val="28"/>
      </w:numPr>
    </w:pPr>
  </w:style>
  <w:style w:type="numbering" w:customStyle="1" w:styleId="CurrentList17">
    <w:name w:val="Current List17"/>
    <w:uiPriority w:val="99"/>
    <w:rsid w:val="00D91F7B"/>
    <w:pPr>
      <w:numPr>
        <w:numId w:val="29"/>
      </w:numPr>
    </w:pPr>
  </w:style>
  <w:style w:type="numbering" w:customStyle="1" w:styleId="CurrentList18">
    <w:name w:val="Current List18"/>
    <w:uiPriority w:val="99"/>
    <w:rsid w:val="0083660B"/>
    <w:pPr>
      <w:numPr>
        <w:numId w:val="30"/>
      </w:numPr>
    </w:pPr>
  </w:style>
  <w:style w:type="numbering" w:customStyle="1" w:styleId="CurrentList19">
    <w:name w:val="Current List19"/>
    <w:uiPriority w:val="99"/>
    <w:rsid w:val="0083660B"/>
    <w:pPr>
      <w:numPr>
        <w:numId w:val="31"/>
      </w:numPr>
    </w:pPr>
  </w:style>
  <w:style w:type="numbering" w:customStyle="1" w:styleId="CurrentList20">
    <w:name w:val="Current List20"/>
    <w:uiPriority w:val="99"/>
    <w:rsid w:val="0083660B"/>
    <w:pPr>
      <w:numPr>
        <w:numId w:val="32"/>
      </w:numPr>
    </w:pPr>
  </w:style>
  <w:style w:type="numbering" w:customStyle="1" w:styleId="CurrentList21">
    <w:name w:val="Current List21"/>
    <w:uiPriority w:val="99"/>
    <w:rsid w:val="0083660B"/>
    <w:pPr>
      <w:numPr>
        <w:numId w:val="33"/>
      </w:numPr>
    </w:pPr>
  </w:style>
  <w:style w:type="numbering" w:customStyle="1" w:styleId="CurrentList22">
    <w:name w:val="Current List22"/>
    <w:uiPriority w:val="99"/>
    <w:rsid w:val="0083660B"/>
    <w:pPr>
      <w:numPr>
        <w:numId w:val="34"/>
      </w:numPr>
    </w:pPr>
  </w:style>
  <w:style w:type="numbering" w:customStyle="1" w:styleId="CurrentList23">
    <w:name w:val="Current List23"/>
    <w:uiPriority w:val="99"/>
    <w:rsid w:val="0083660B"/>
    <w:pPr>
      <w:numPr>
        <w:numId w:val="35"/>
      </w:numPr>
    </w:pPr>
  </w:style>
  <w:style w:type="numbering" w:customStyle="1" w:styleId="CurrentList24">
    <w:name w:val="Current List24"/>
    <w:uiPriority w:val="99"/>
    <w:rsid w:val="0083660B"/>
    <w:pPr>
      <w:numPr>
        <w:numId w:val="36"/>
      </w:numPr>
    </w:pPr>
  </w:style>
  <w:style w:type="numbering" w:customStyle="1" w:styleId="CurrentList25">
    <w:name w:val="Current List25"/>
    <w:uiPriority w:val="99"/>
    <w:rsid w:val="0083660B"/>
    <w:pPr>
      <w:numPr>
        <w:numId w:val="37"/>
      </w:numPr>
    </w:pPr>
  </w:style>
  <w:style w:type="numbering" w:customStyle="1" w:styleId="CurrentList26">
    <w:name w:val="Current List26"/>
    <w:uiPriority w:val="99"/>
    <w:rsid w:val="0083660B"/>
    <w:pPr>
      <w:numPr>
        <w:numId w:val="38"/>
      </w:numPr>
    </w:pPr>
  </w:style>
  <w:style w:type="numbering" w:customStyle="1" w:styleId="CurrentList27">
    <w:name w:val="Current List27"/>
    <w:uiPriority w:val="99"/>
    <w:rsid w:val="00813F4D"/>
    <w:pPr>
      <w:numPr>
        <w:numId w:val="41"/>
      </w:numPr>
    </w:pPr>
  </w:style>
  <w:style w:type="numbering" w:customStyle="1" w:styleId="CurrentList28">
    <w:name w:val="Current List28"/>
    <w:uiPriority w:val="99"/>
    <w:rsid w:val="007F14EC"/>
    <w:pPr>
      <w:numPr>
        <w:numId w:val="42"/>
      </w:numPr>
    </w:pPr>
  </w:style>
  <w:style w:type="numbering" w:customStyle="1" w:styleId="CurrentList29">
    <w:name w:val="Current List29"/>
    <w:uiPriority w:val="99"/>
    <w:rsid w:val="000961C0"/>
    <w:pPr>
      <w:numPr>
        <w:numId w:val="47"/>
      </w:numPr>
    </w:pPr>
  </w:style>
  <w:style w:type="numbering" w:customStyle="1" w:styleId="CurrentList30">
    <w:name w:val="Current List30"/>
    <w:uiPriority w:val="99"/>
    <w:rsid w:val="000961C0"/>
    <w:pPr>
      <w:numPr>
        <w:numId w:val="48"/>
      </w:numPr>
    </w:pPr>
  </w:style>
  <w:style w:type="numbering" w:customStyle="1" w:styleId="CurrentList31">
    <w:name w:val="Current List31"/>
    <w:uiPriority w:val="99"/>
    <w:rsid w:val="000961C0"/>
    <w:pPr>
      <w:numPr>
        <w:numId w:val="49"/>
      </w:numPr>
    </w:pPr>
  </w:style>
  <w:style w:type="numbering" w:customStyle="1" w:styleId="CurrentList32">
    <w:name w:val="Current List32"/>
    <w:uiPriority w:val="99"/>
    <w:rsid w:val="000961C0"/>
    <w:pPr>
      <w:numPr>
        <w:numId w:val="50"/>
      </w:numPr>
    </w:pPr>
  </w:style>
  <w:style w:type="numbering" w:customStyle="1" w:styleId="CurrentList33">
    <w:name w:val="Current List33"/>
    <w:uiPriority w:val="99"/>
    <w:rsid w:val="000961C0"/>
    <w:pPr>
      <w:numPr>
        <w:numId w:val="51"/>
      </w:numPr>
    </w:pPr>
  </w:style>
  <w:style w:type="numbering" w:customStyle="1" w:styleId="CurrentList34">
    <w:name w:val="Current List34"/>
    <w:uiPriority w:val="99"/>
    <w:rsid w:val="000961C0"/>
    <w:pPr>
      <w:numPr>
        <w:numId w:val="52"/>
      </w:numPr>
    </w:pPr>
  </w:style>
  <w:style w:type="numbering" w:customStyle="1" w:styleId="CurrentList35">
    <w:name w:val="Current List35"/>
    <w:uiPriority w:val="99"/>
    <w:rsid w:val="000961C0"/>
    <w:pPr>
      <w:numPr>
        <w:numId w:val="53"/>
      </w:numPr>
    </w:pPr>
  </w:style>
  <w:style w:type="numbering" w:customStyle="1" w:styleId="CurrentList36">
    <w:name w:val="Current List36"/>
    <w:uiPriority w:val="99"/>
    <w:rsid w:val="000961C0"/>
    <w:pPr>
      <w:numPr>
        <w:numId w:val="54"/>
      </w:numPr>
    </w:pPr>
  </w:style>
  <w:style w:type="numbering" w:customStyle="1" w:styleId="CurrentList37">
    <w:name w:val="Current List37"/>
    <w:uiPriority w:val="99"/>
    <w:rsid w:val="004405AF"/>
    <w:pPr>
      <w:numPr>
        <w:numId w:val="55"/>
      </w:numPr>
    </w:pPr>
  </w:style>
  <w:style w:type="numbering" w:customStyle="1" w:styleId="CurrentList38">
    <w:name w:val="Current List38"/>
    <w:uiPriority w:val="99"/>
    <w:rsid w:val="00E77862"/>
    <w:pPr>
      <w:numPr>
        <w:numId w:val="56"/>
      </w:numPr>
    </w:pPr>
  </w:style>
  <w:style w:type="numbering" w:customStyle="1" w:styleId="CurrentList39">
    <w:name w:val="Current List39"/>
    <w:uiPriority w:val="99"/>
    <w:rsid w:val="00E77862"/>
    <w:pPr>
      <w:numPr>
        <w:numId w:val="57"/>
      </w:numPr>
    </w:pPr>
  </w:style>
  <w:style w:type="numbering" w:customStyle="1" w:styleId="CurrentList40">
    <w:name w:val="Current List40"/>
    <w:uiPriority w:val="99"/>
    <w:rsid w:val="00E77862"/>
    <w:pPr>
      <w:numPr>
        <w:numId w:val="58"/>
      </w:numPr>
    </w:pPr>
  </w:style>
  <w:style w:type="numbering" w:customStyle="1" w:styleId="CurrentList41">
    <w:name w:val="Current List41"/>
    <w:uiPriority w:val="99"/>
    <w:rsid w:val="00E77862"/>
    <w:pPr>
      <w:numPr>
        <w:numId w:val="59"/>
      </w:numPr>
    </w:pPr>
  </w:style>
  <w:style w:type="numbering" w:customStyle="1" w:styleId="CurrentList42">
    <w:name w:val="Current List42"/>
    <w:uiPriority w:val="99"/>
    <w:rsid w:val="00E77862"/>
    <w:pPr>
      <w:numPr>
        <w:numId w:val="60"/>
      </w:numPr>
    </w:pPr>
  </w:style>
  <w:style w:type="numbering" w:customStyle="1" w:styleId="CurrentList43">
    <w:name w:val="Current List43"/>
    <w:uiPriority w:val="99"/>
    <w:rsid w:val="00E77862"/>
    <w:pPr>
      <w:numPr>
        <w:numId w:val="61"/>
      </w:numPr>
    </w:pPr>
  </w:style>
  <w:style w:type="numbering" w:customStyle="1" w:styleId="CurrentList44">
    <w:name w:val="Current List44"/>
    <w:uiPriority w:val="99"/>
    <w:rsid w:val="00E77862"/>
    <w:pPr>
      <w:numPr>
        <w:numId w:val="62"/>
      </w:numPr>
    </w:pPr>
  </w:style>
  <w:style w:type="numbering" w:customStyle="1" w:styleId="CurrentList45">
    <w:name w:val="Current List45"/>
    <w:uiPriority w:val="99"/>
    <w:rsid w:val="00E77862"/>
    <w:pPr>
      <w:numPr>
        <w:numId w:val="63"/>
      </w:numPr>
    </w:pPr>
  </w:style>
  <w:style w:type="numbering" w:customStyle="1" w:styleId="CurrentList46">
    <w:name w:val="Current List46"/>
    <w:uiPriority w:val="99"/>
    <w:rsid w:val="00E77862"/>
    <w:pPr>
      <w:numPr>
        <w:numId w:val="64"/>
      </w:numPr>
    </w:pPr>
  </w:style>
  <w:style w:type="numbering" w:customStyle="1" w:styleId="CurrentList47">
    <w:name w:val="Current List47"/>
    <w:uiPriority w:val="99"/>
    <w:rsid w:val="00E77862"/>
    <w:pPr>
      <w:numPr>
        <w:numId w:val="65"/>
      </w:numPr>
    </w:pPr>
  </w:style>
  <w:style w:type="numbering" w:customStyle="1" w:styleId="CurrentList48">
    <w:name w:val="Current List48"/>
    <w:uiPriority w:val="99"/>
    <w:rsid w:val="00E77862"/>
    <w:pPr>
      <w:numPr>
        <w:numId w:val="66"/>
      </w:numPr>
    </w:pPr>
  </w:style>
  <w:style w:type="numbering" w:customStyle="1" w:styleId="CurrentList49">
    <w:name w:val="Current List49"/>
    <w:uiPriority w:val="99"/>
    <w:rsid w:val="00E77862"/>
    <w:pPr>
      <w:numPr>
        <w:numId w:val="67"/>
      </w:numPr>
    </w:pPr>
  </w:style>
  <w:style w:type="numbering" w:customStyle="1" w:styleId="CurrentList50">
    <w:name w:val="Current List50"/>
    <w:uiPriority w:val="99"/>
    <w:rsid w:val="00E77862"/>
    <w:pPr>
      <w:numPr>
        <w:numId w:val="68"/>
      </w:numPr>
    </w:pPr>
  </w:style>
  <w:style w:type="numbering" w:customStyle="1" w:styleId="CurrentList51">
    <w:name w:val="Current List51"/>
    <w:uiPriority w:val="99"/>
    <w:rsid w:val="00E77862"/>
    <w:pPr>
      <w:numPr>
        <w:numId w:val="69"/>
      </w:numPr>
    </w:pPr>
  </w:style>
  <w:style w:type="numbering" w:customStyle="1" w:styleId="CurrentList52">
    <w:name w:val="Current List52"/>
    <w:uiPriority w:val="99"/>
    <w:rsid w:val="00E77862"/>
    <w:pPr>
      <w:numPr>
        <w:numId w:val="70"/>
      </w:numPr>
    </w:pPr>
  </w:style>
  <w:style w:type="numbering" w:customStyle="1" w:styleId="CurrentList53">
    <w:name w:val="Current List53"/>
    <w:uiPriority w:val="99"/>
    <w:rsid w:val="0015648A"/>
    <w:pPr>
      <w:numPr>
        <w:numId w:val="71"/>
      </w:numPr>
    </w:pPr>
  </w:style>
  <w:style w:type="numbering" w:customStyle="1" w:styleId="CurrentList54">
    <w:name w:val="Current List54"/>
    <w:uiPriority w:val="99"/>
    <w:rsid w:val="0015648A"/>
    <w:pPr>
      <w:numPr>
        <w:numId w:val="72"/>
      </w:numPr>
    </w:pPr>
  </w:style>
  <w:style w:type="numbering" w:customStyle="1" w:styleId="CurrentList55">
    <w:name w:val="Current List55"/>
    <w:uiPriority w:val="99"/>
    <w:rsid w:val="0015648A"/>
    <w:pPr>
      <w:numPr>
        <w:numId w:val="73"/>
      </w:numPr>
    </w:pPr>
  </w:style>
  <w:style w:type="numbering" w:customStyle="1" w:styleId="CurrentList56">
    <w:name w:val="Current List56"/>
    <w:uiPriority w:val="99"/>
    <w:rsid w:val="0015648A"/>
    <w:pPr>
      <w:numPr>
        <w:numId w:val="74"/>
      </w:numPr>
    </w:pPr>
  </w:style>
  <w:style w:type="numbering" w:customStyle="1" w:styleId="CurrentList57">
    <w:name w:val="Current List57"/>
    <w:uiPriority w:val="99"/>
    <w:rsid w:val="00492C03"/>
    <w:pPr>
      <w:numPr>
        <w:numId w:val="75"/>
      </w:numPr>
    </w:pPr>
  </w:style>
  <w:style w:type="numbering" w:customStyle="1" w:styleId="CurrentList58">
    <w:name w:val="Current List58"/>
    <w:uiPriority w:val="99"/>
    <w:rsid w:val="00492C03"/>
    <w:pPr>
      <w:numPr>
        <w:numId w:val="76"/>
      </w:numPr>
    </w:pPr>
  </w:style>
  <w:style w:type="numbering" w:customStyle="1" w:styleId="CurrentList59">
    <w:name w:val="Current List59"/>
    <w:uiPriority w:val="99"/>
    <w:rsid w:val="00492C03"/>
    <w:pPr>
      <w:numPr>
        <w:numId w:val="77"/>
      </w:numPr>
    </w:pPr>
  </w:style>
  <w:style w:type="numbering" w:customStyle="1" w:styleId="CurrentList60">
    <w:name w:val="Current List60"/>
    <w:uiPriority w:val="99"/>
    <w:rsid w:val="00492C03"/>
    <w:pPr>
      <w:numPr>
        <w:numId w:val="78"/>
      </w:numPr>
    </w:pPr>
  </w:style>
  <w:style w:type="numbering" w:customStyle="1" w:styleId="CurrentList61">
    <w:name w:val="Current List61"/>
    <w:uiPriority w:val="99"/>
    <w:rsid w:val="00492C03"/>
    <w:pPr>
      <w:numPr>
        <w:numId w:val="79"/>
      </w:numPr>
    </w:pPr>
  </w:style>
  <w:style w:type="numbering" w:customStyle="1" w:styleId="CurrentList62">
    <w:name w:val="Current List62"/>
    <w:uiPriority w:val="99"/>
    <w:rsid w:val="00492C03"/>
    <w:pPr>
      <w:numPr>
        <w:numId w:val="80"/>
      </w:numPr>
    </w:pPr>
  </w:style>
  <w:style w:type="numbering" w:customStyle="1" w:styleId="CurrentList63">
    <w:name w:val="Current List63"/>
    <w:uiPriority w:val="99"/>
    <w:rsid w:val="00492C03"/>
    <w:pPr>
      <w:numPr>
        <w:numId w:val="81"/>
      </w:numPr>
    </w:pPr>
  </w:style>
  <w:style w:type="numbering" w:customStyle="1" w:styleId="CurrentList64">
    <w:name w:val="Current List64"/>
    <w:uiPriority w:val="99"/>
    <w:rsid w:val="00492C03"/>
    <w:pPr>
      <w:numPr>
        <w:numId w:val="82"/>
      </w:numPr>
    </w:pPr>
  </w:style>
  <w:style w:type="numbering" w:customStyle="1" w:styleId="CurrentList65">
    <w:name w:val="Current List65"/>
    <w:uiPriority w:val="99"/>
    <w:rsid w:val="00492C03"/>
    <w:pPr>
      <w:numPr>
        <w:numId w:val="83"/>
      </w:numPr>
    </w:pPr>
  </w:style>
  <w:style w:type="numbering" w:customStyle="1" w:styleId="CurrentList66">
    <w:name w:val="Current List66"/>
    <w:uiPriority w:val="99"/>
    <w:rsid w:val="00C71620"/>
    <w:pPr>
      <w:numPr>
        <w:numId w:val="84"/>
      </w:numPr>
    </w:pPr>
  </w:style>
  <w:style w:type="numbering" w:customStyle="1" w:styleId="CurrentList67">
    <w:name w:val="Current List67"/>
    <w:uiPriority w:val="99"/>
    <w:rsid w:val="007D284B"/>
    <w:pPr>
      <w:numPr>
        <w:numId w:val="85"/>
      </w:numPr>
    </w:pPr>
  </w:style>
  <w:style w:type="numbering" w:customStyle="1" w:styleId="CurrentList68">
    <w:name w:val="Current List68"/>
    <w:uiPriority w:val="99"/>
    <w:rsid w:val="007D284B"/>
    <w:pPr>
      <w:numPr>
        <w:numId w:val="86"/>
      </w:numPr>
    </w:pPr>
  </w:style>
  <w:style w:type="numbering" w:customStyle="1" w:styleId="CurrentList69">
    <w:name w:val="Current List69"/>
    <w:uiPriority w:val="99"/>
    <w:rsid w:val="007D284B"/>
    <w:pPr>
      <w:numPr>
        <w:numId w:val="87"/>
      </w:numPr>
    </w:pPr>
  </w:style>
  <w:style w:type="numbering" w:customStyle="1" w:styleId="CurrentList70">
    <w:name w:val="Current List70"/>
    <w:uiPriority w:val="99"/>
    <w:rsid w:val="007D284B"/>
    <w:pPr>
      <w:numPr>
        <w:numId w:val="88"/>
      </w:numPr>
    </w:pPr>
  </w:style>
  <w:style w:type="numbering" w:customStyle="1" w:styleId="CurrentList71">
    <w:name w:val="Current List71"/>
    <w:uiPriority w:val="99"/>
    <w:rsid w:val="007D284B"/>
    <w:pPr>
      <w:numPr>
        <w:numId w:val="89"/>
      </w:numPr>
    </w:pPr>
  </w:style>
  <w:style w:type="numbering" w:customStyle="1" w:styleId="CurrentList72">
    <w:name w:val="Current List72"/>
    <w:uiPriority w:val="99"/>
    <w:rsid w:val="00A82DDA"/>
    <w:pPr>
      <w:numPr>
        <w:numId w:val="90"/>
      </w:numPr>
    </w:pPr>
  </w:style>
  <w:style w:type="numbering" w:customStyle="1" w:styleId="CurrentList73">
    <w:name w:val="Current List73"/>
    <w:uiPriority w:val="99"/>
    <w:rsid w:val="00A82DDA"/>
    <w:pPr>
      <w:numPr>
        <w:numId w:val="91"/>
      </w:numPr>
    </w:pPr>
  </w:style>
  <w:style w:type="numbering" w:customStyle="1" w:styleId="CurrentList74">
    <w:name w:val="Current List74"/>
    <w:uiPriority w:val="99"/>
    <w:rsid w:val="00A82DDA"/>
    <w:pPr>
      <w:numPr>
        <w:numId w:val="92"/>
      </w:numPr>
    </w:pPr>
  </w:style>
  <w:style w:type="numbering" w:customStyle="1" w:styleId="CurrentList75">
    <w:name w:val="Current List75"/>
    <w:uiPriority w:val="99"/>
    <w:rsid w:val="00A82DDA"/>
    <w:pPr>
      <w:numPr>
        <w:numId w:val="93"/>
      </w:numPr>
    </w:pPr>
  </w:style>
  <w:style w:type="numbering" w:customStyle="1" w:styleId="CurrentList76">
    <w:name w:val="Current List76"/>
    <w:uiPriority w:val="99"/>
    <w:rsid w:val="00A82DDA"/>
    <w:pPr>
      <w:numPr>
        <w:numId w:val="94"/>
      </w:numPr>
    </w:pPr>
  </w:style>
  <w:style w:type="numbering" w:customStyle="1" w:styleId="CurrentList77">
    <w:name w:val="Current List77"/>
    <w:uiPriority w:val="99"/>
    <w:rsid w:val="00A82DDA"/>
    <w:pPr>
      <w:numPr>
        <w:numId w:val="95"/>
      </w:numPr>
    </w:pPr>
  </w:style>
  <w:style w:type="numbering" w:customStyle="1" w:styleId="CurrentList78">
    <w:name w:val="Current List78"/>
    <w:uiPriority w:val="99"/>
    <w:rsid w:val="00A82DDA"/>
    <w:pPr>
      <w:numPr>
        <w:numId w:val="96"/>
      </w:numPr>
    </w:pPr>
  </w:style>
  <w:style w:type="numbering" w:customStyle="1" w:styleId="CurrentList79">
    <w:name w:val="Current List79"/>
    <w:uiPriority w:val="99"/>
    <w:rsid w:val="00845840"/>
    <w:pPr>
      <w:numPr>
        <w:numId w:val="97"/>
      </w:numPr>
    </w:pPr>
  </w:style>
  <w:style w:type="numbering" w:customStyle="1" w:styleId="CurrentList80">
    <w:name w:val="Current List80"/>
    <w:uiPriority w:val="99"/>
    <w:rsid w:val="00845840"/>
    <w:pPr>
      <w:numPr>
        <w:numId w:val="98"/>
      </w:numPr>
    </w:pPr>
  </w:style>
  <w:style w:type="numbering" w:customStyle="1" w:styleId="CurrentList81">
    <w:name w:val="Current List81"/>
    <w:uiPriority w:val="99"/>
    <w:rsid w:val="00845840"/>
    <w:pPr>
      <w:numPr>
        <w:numId w:val="99"/>
      </w:numPr>
    </w:pPr>
  </w:style>
  <w:style w:type="numbering" w:customStyle="1" w:styleId="CurrentList82">
    <w:name w:val="Current List82"/>
    <w:uiPriority w:val="99"/>
    <w:rsid w:val="00845840"/>
    <w:pPr>
      <w:numPr>
        <w:numId w:val="100"/>
      </w:numPr>
    </w:pPr>
  </w:style>
  <w:style w:type="numbering" w:customStyle="1" w:styleId="CurrentList83">
    <w:name w:val="Current List83"/>
    <w:uiPriority w:val="99"/>
    <w:rsid w:val="00845840"/>
    <w:pPr>
      <w:numPr>
        <w:numId w:val="101"/>
      </w:numPr>
    </w:pPr>
  </w:style>
  <w:style w:type="numbering" w:customStyle="1" w:styleId="CurrentList84">
    <w:name w:val="Current List84"/>
    <w:uiPriority w:val="99"/>
    <w:rsid w:val="00845840"/>
    <w:pPr>
      <w:numPr>
        <w:numId w:val="102"/>
      </w:numPr>
    </w:pPr>
  </w:style>
  <w:style w:type="numbering" w:customStyle="1" w:styleId="CurrentList85">
    <w:name w:val="Current List85"/>
    <w:uiPriority w:val="99"/>
    <w:rsid w:val="00845840"/>
    <w:pPr>
      <w:numPr>
        <w:numId w:val="103"/>
      </w:numPr>
    </w:pPr>
  </w:style>
  <w:style w:type="numbering" w:customStyle="1" w:styleId="CurrentList86">
    <w:name w:val="Current List86"/>
    <w:uiPriority w:val="99"/>
    <w:rsid w:val="007458D7"/>
    <w:pPr>
      <w:numPr>
        <w:numId w:val="104"/>
      </w:numPr>
    </w:pPr>
  </w:style>
  <w:style w:type="numbering" w:customStyle="1" w:styleId="CurrentList87">
    <w:name w:val="Current List87"/>
    <w:uiPriority w:val="99"/>
    <w:rsid w:val="00A42AC7"/>
    <w:pPr>
      <w:numPr>
        <w:numId w:val="105"/>
      </w:numPr>
    </w:pPr>
  </w:style>
  <w:style w:type="numbering" w:customStyle="1" w:styleId="CurrentList88">
    <w:name w:val="Current List88"/>
    <w:uiPriority w:val="99"/>
    <w:rsid w:val="00A42AC7"/>
    <w:pPr>
      <w:numPr>
        <w:numId w:val="106"/>
      </w:numPr>
    </w:pPr>
  </w:style>
  <w:style w:type="numbering" w:customStyle="1" w:styleId="CurrentList89">
    <w:name w:val="Current List89"/>
    <w:uiPriority w:val="99"/>
    <w:rsid w:val="00B7238E"/>
    <w:pPr>
      <w:numPr>
        <w:numId w:val="107"/>
      </w:numPr>
    </w:pPr>
  </w:style>
  <w:style w:type="numbering" w:customStyle="1" w:styleId="CurrentList90">
    <w:name w:val="Current List90"/>
    <w:uiPriority w:val="99"/>
    <w:rsid w:val="00B7238E"/>
    <w:pPr>
      <w:numPr>
        <w:numId w:val="108"/>
      </w:numPr>
    </w:pPr>
  </w:style>
  <w:style w:type="numbering" w:customStyle="1" w:styleId="CurrentList91">
    <w:name w:val="Current List91"/>
    <w:uiPriority w:val="99"/>
    <w:rsid w:val="00B7238E"/>
    <w:pPr>
      <w:numPr>
        <w:numId w:val="109"/>
      </w:numPr>
    </w:pPr>
  </w:style>
  <w:style w:type="numbering" w:customStyle="1" w:styleId="CurrentList92">
    <w:name w:val="Current List92"/>
    <w:uiPriority w:val="99"/>
    <w:rsid w:val="00B7238E"/>
    <w:pPr>
      <w:numPr>
        <w:numId w:val="110"/>
      </w:numPr>
    </w:pPr>
  </w:style>
  <w:style w:type="numbering" w:customStyle="1" w:styleId="CurrentList93">
    <w:name w:val="Current List93"/>
    <w:uiPriority w:val="99"/>
    <w:rsid w:val="00B7238E"/>
    <w:pPr>
      <w:numPr>
        <w:numId w:val="111"/>
      </w:numPr>
    </w:pPr>
  </w:style>
  <w:style w:type="numbering" w:customStyle="1" w:styleId="CurrentList94">
    <w:name w:val="Current List94"/>
    <w:uiPriority w:val="99"/>
    <w:rsid w:val="00B7238E"/>
    <w:pPr>
      <w:numPr>
        <w:numId w:val="112"/>
      </w:numPr>
    </w:pPr>
  </w:style>
  <w:style w:type="numbering" w:customStyle="1" w:styleId="CurrentList95">
    <w:name w:val="Current List95"/>
    <w:uiPriority w:val="99"/>
    <w:rsid w:val="00B7238E"/>
    <w:pPr>
      <w:numPr>
        <w:numId w:val="113"/>
      </w:numPr>
    </w:pPr>
  </w:style>
  <w:style w:type="numbering" w:customStyle="1" w:styleId="CurrentList96">
    <w:name w:val="Current List96"/>
    <w:uiPriority w:val="99"/>
    <w:rsid w:val="00B7238E"/>
    <w:pPr>
      <w:numPr>
        <w:numId w:val="114"/>
      </w:numPr>
    </w:pPr>
  </w:style>
  <w:style w:type="numbering" w:customStyle="1" w:styleId="CurrentList97">
    <w:name w:val="Current List97"/>
    <w:uiPriority w:val="99"/>
    <w:rsid w:val="00B7238E"/>
    <w:pPr>
      <w:numPr>
        <w:numId w:val="115"/>
      </w:numPr>
    </w:pPr>
  </w:style>
  <w:style w:type="numbering" w:customStyle="1" w:styleId="CurrentList98">
    <w:name w:val="Current List98"/>
    <w:uiPriority w:val="99"/>
    <w:rsid w:val="00B7238E"/>
    <w:pPr>
      <w:numPr>
        <w:numId w:val="116"/>
      </w:numPr>
    </w:pPr>
  </w:style>
  <w:style w:type="numbering" w:customStyle="1" w:styleId="CurrentList99">
    <w:name w:val="Current List99"/>
    <w:uiPriority w:val="99"/>
    <w:rsid w:val="00B7238E"/>
    <w:pPr>
      <w:numPr>
        <w:numId w:val="117"/>
      </w:numPr>
    </w:pPr>
  </w:style>
  <w:style w:type="numbering" w:customStyle="1" w:styleId="CurrentList100">
    <w:name w:val="Current List100"/>
    <w:uiPriority w:val="99"/>
    <w:rsid w:val="00B7238E"/>
    <w:pPr>
      <w:numPr>
        <w:numId w:val="118"/>
      </w:numPr>
    </w:pPr>
  </w:style>
  <w:style w:type="numbering" w:customStyle="1" w:styleId="CurrentList101">
    <w:name w:val="Current List101"/>
    <w:uiPriority w:val="99"/>
    <w:rsid w:val="00656406"/>
    <w:pPr>
      <w:numPr>
        <w:numId w:val="119"/>
      </w:numPr>
    </w:pPr>
  </w:style>
  <w:style w:type="numbering" w:customStyle="1" w:styleId="CurrentList102">
    <w:name w:val="Current List102"/>
    <w:uiPriority w:val="99"/>
    <w:rsid w:val="00516D72"/>
    <w:pPr>
      <w:numPr>
        <w:numId w:val="120"/>
      </w:numPr>
    </w:pPr>
  </w:style>
  <w:style w:type="numbering" w:customStyle="1" w:styleId="CurrentList103">
    <w:name w:val="Current List103"/>
    <w:uiPriority w:val="99"/>
    <w:rsid w:val="00516D72"/>
    <w:pPr>
      <w:numPr>
        <w:numId w:val="121"/>
      </w:numPr>
    </w:pPr>
  </w:style>
  <w:style w:type="numbering" w:customStyle="1" w:styleId="CurrentList104">
    <w:name w:val="Current List104"/>
    <w:uiPriority w:val="99"/>
    <w:rsid w:val="00516D72"/>
    <w:pPr>
      <w:numPr>
        <w:numId w:val="122"/>
      </w:numPr>
    </w:pPr>
  </w:style>
  <w:style w:type="numbering" w:customStyle="1" w:styleId="CurrentList105">
    <w:name w:val="Current List105"/>
    <w:uiPriority w:val="99"/>
    <w:rsid w:val="00516D72"/>
    <w:pPr>
      <w:numPr>
        <w:numId w:val="123"/>
      </w:numPr>
    </w:pPr>
  </w:style>
  <w:style w:type="numbering" w:customStyle="1" w:styleId="CurrentList106">
    <w:name w:val="Current List106"/>
    <w:uiPriority w:val="99"/>
    <w:rsid w:val="00516D72"/>
    <w:pPr>
      <w:numPr>
        <w:numId w:val="124"/>
      </w:numPr>
    </w:pPr>
  </w:style>
  <w:style w:type="numbering" w:customStyle="1" w:styleId="CurrentList107">
    <w:name w:val="Current List107"/>
    <w:uiPriority w:val="99"/>
    <w:rsid w:val="007A228F"/>
    <w:pPr>
      <w:numPr>
        <w:numId w:val="125"/>
      </w:numPr>
    </w:pPr>
  </w:style>
  <w:style w:type="numbering" w:customStyle="1" w:styleId="CurrentList108">
    <w:name w:val="Current List108"/>
    <w:uiPriority w:val="99"/>
    <w:rsid w:val="00271D0C"/>
    <w:pPr>
      <w:numPr>
        <w:numId w:val="126"/>
      </w:numPr>
    </w:pPr>
  </w:style>
  <w:style w:type="numbering" w:customStyle="1" w:styleId="CurrentList109">
    <w:name w:val="Current List109"/>
    <w:uiPriority w:val="99"/>
    <w:rsid w:val="00271D0C"/>
    <w:pPr>
      <w:numPr>
        <w:numId w:val="127"/>
      </w:numPr>
    </w:pPr>
  </w:style>
  <w:style w:type="numbering" w:customStyle="1" w:styleId="CurrentList110">
    <w:name w:val="Current List110"/>
    <w:uiPriority w:val="99"/>
    <w:rsid w:val="00D669BF"/>
    <w:pPr>
      <w:numPr>
        <w:numId w:val="128"/>
      </w:numPr>
    </w:pPr>
  </w:style>
  <w:style w:type="numbering" w:customStyle="1" w:styleId="CurrentList111">
    <w:name w:val="Current List111"/>
    <w:uiPriority w:val="99"/>
    <w:rsid w:val="00D669BF"/>
    <w:pPr>
      <w:numPr>
        <w:numId w:val="129"/>
      </w:numPr>
    </w:pPr>
  </w:style>
  <w:style w:type="numbering" w:customStyle="1" w:styleId="CurrentList112">
    <w:name w:val="Current List112"/>
    <w:uiPriority w:val="99"/>
    <w:rsid w:val="00D669BF"/>
    <w:pPr>
      <w:numPr>
        <w:numId w:val="130"/>
      </w:numPr>
    </w:pPr>
  </w:style>
  <w:style w:type="numbering" w:customStyle="1" w:styleId="CurrentList113">
    <w:name w:val="Current List113"/>
    <w:uiPriority w:val="99"/>
    <w:rsid w:val="009D6A91"/>
    <w:pPr>
      <w:numPr>
        <w:numId w:val="131"/>
      </w:numPr>
    </w:pPr>
  </w:style>
  <w:style w:type="numbering" w:customStyle="1" w:styleId="CurrentList114">
    <w:name w:val="Current List114"/>
    <w:uiPriority w:val="99"/>
    <w:rsid w:val="00A20A12"/>
    <w:pPr>
      <w:numPr>
        <w:numId w:val="132"/>
      </w:numPr>
    </w:pPr>
  </w:style>
  <w:style w:type="numbering" w:customStyle="1" w:styleId="CurrentList115">
    <w:name w:val="Current List115"/>
    <w:uiPriority w:val="99"/>
    <w:rsid w:val="00A20A12"/>
    <w:pPr>
      <w:numPr>
        <w:numId w:val="133"/>
      </w:numPr>
    </w:pPr>
  </w:style>
  <w:style w:type="numbering" w:customStyle="1" w:styleId="CurrentList116">
    <w:name w:val="Current List116"/>
    <w:uiPriority w:val="99"/>
    <w:rsid w:val="005B7ACF"/>
    <w:pPr>
      <w:numPr>
        <w:numId w:val="134"/>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58"/>
      </w:numPr>
      <w:contextualSpacing/>
    </w:pPr>
    <w:rPr>
      <w:rFonts w:ascii="Fira Sans" w:hAnsi="Fira Sans"/>
    </w:rPr>
  </w:style>
  <w:style w:type="paragraph" w:styleId="ListBullet2">
    <w:name w:val="List Bullet 2"/>
    <w:basedOn w:val="Normal"/>
    <w:uiPriority w:val="99"/>
    <w:unhideWhenUsed/>
    <w:rsid w:val="00CA0B1A"/>
    <w:pPr>
      <w:numPr>
        <w:numId w:val="159"/>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0"/>
      </w:numPr>
      <w:contextualSpacing/>
    </w:pPr>
    <w:rPr>
      <w:rFonts w:ascii="Fira Sans" w:hAnsi="Fira Sans"/>
    </w:rPr>
  </w:style>
  <w:style w:type="paragraph" w:styleId="NoSpacing">
    <w:name w:val="No Spacing"/>
    <w:uiPriority w:val="1"/>
    <w:qFormat/>
    <w:rsid w:val="00DD2F8F"/>
    <w:pPr>
      <w:spacing w:after="0" w:line="240" w:lineRule="auto"/>
    </w:pPr>
  </w:style>
  <w:style w:type="paragraph" w:customStyle="1" w:styleId="Imprint">
    <w:name w:val="Imprint"/>
    <w:basedOn w:val="Normal"/>
    <w:next w:val="Normal"/>
    <w:qFormat/>
    <w:rsid w:val="00DD2F8F"/>
    <w:pPr>
      <w:spacing w:before="90" w:after="90" w:line="240" w:lineRule="auto"/>
    </w:pPr>
    <w:rPr>
      <w:rFonts w:ascii="Segoe UI" w:eastAsia="Times New Roman" w:hAnsi="Segoe UI" w:cs="Times New Roman"/>
      <w:sz w:val="20"/>
      <w:szCs w:val="20"/>
      <w:lang w:val="en-NZ" w:eastAsia="en-GB"/>
    </w:rPr>
  </w:style>
  <w:style w:type="character" w:customStyle="1" w:styleId="A7">
    <w:name w:val="A7"/>
    <w:uiPriority w:val="99"/>
    <w:rsid w:val="00657546"/>
    <w:rPr>
      <w:rFonts w:cs="XLKDG S+ Helvetica Neue LT"/>
      <w:color w:val="000000"/>
      <w:sz w:val="19"/>
      <w:szCs w:val="19"/>
    </w:rPr>
  </w:style>
  <w:style w:type="paragraph" w:customStyle="1" w:styleId="Pa4">
    <w:name w:val="Pa4"/>
    <w:basedOn w:val="Default"/>
    <w:next w:val="Default"/>
    <w:uiPriority w:val="99"/>
    <w:rsid w:val="00430A55"/>
    <w:pPr>
      <w:spacing w:line="191" w:lineRule="atLeast"/>
    </w:pPr>
    <w:rPr>
      <w:rFonts w:ascii="XLKDG S+ Helvetica Neue LT" w:hAnsi="XLKDG S+ Helvetica Neue LT" w:cstheme="minorBidi"/>
      <w:color w:val="auto"/>
    </w:rPr>
  </w:style>
  <w:style w:type="paragraph" w:customStyle="1" w:styleId="OCCP1">
    <w:name w:val="OCCP 1"/>
    <w:basedOn w:val="Heading1"/>
    <w:link w:val="OCCP1Char"/>
    <w:qFormat/>
    <w:rsid w:val="00B0546C"/>
    <w:pPr>
      <w:spacing w:line="240" w:lineRule="auto"/>
    </w:pPr>
    <w:rPr>
      <w:rFonts w:ascii="Montserrat" w:hAnsi="Montserrat"/>
      <w:b/>
      <w:color w:val="2C4638"/>
      <w:sz w:val="48"/>
      <w:szCs w:val="48"/>
      <w:lang w:eastAsia="en-NZ"/>
    </w:rPr>
  </w:style>
  <w:style w:type="character" w:customStyle="1" w:styleId="OCCP1Char">
    <w:name w:val="OCCP 1 Char"/>
    <w:basedOn w:val="Heading1Char"/>
    <w:link w:val="OCCP1"/>
    <w:rsid w:val="00B0546C"/>
    <w:rPr>
      <w:rFonts w:ascii="Montserrat" w:eastAsiaTheme="majorEastAsia" w:hAnsi="Montserrat" w:cstheme="majorBidi"/>
      <w:b/>
      <w:color w:val="2C4638"/>
      <w:sz w:val="48"/>
      <w:szCs w:val="48"/>
      <w:lang w:val="en-NZ" w:eastAsia="en-NZ"/>
    </w:rPr>
  </w:style>
  <w:style w:type="paragraph" w:customStyle="1" w:styleId="OCCP2">
    <w:name w:val="OCCP 2"/>
    <w:basedOn w:val="OCCP1"/>
    <w:link w:val="OCCP2Char"/>
    <w:qFormat/>
    <w:rsid w:val="0095600A"/>
  </w:style>
  <w:style w:type="character" w:customStyle="1" w:styleId="OCCP2Char">
    <w:name w:val="OCCP 2 Char"/>
    <w:basedOn w:val="OCCP1Char"/>
    <w:link w:val="OCCP2"/>
    <w:rsid w:val="0095600A"/>
    <w:rPr>
      <w:rFonts w:ascii="Montserrat" w:eastAsiaTheme="majorEastAsia" w:hAnsi="Montserrat" w:cstheme="majorBidi"/>
      <w:b/>
      <w:color w:val="2C4638"/>
      <w:sz w:val="48"/>
      <w:szCs w:val="48"/>
      <w:lang w:val="en-NZ" w:eastAsia="en-NZ"/>
    </w:rPr>
  </w:style>
  <w:style w:type="paragraph" w:customStyle="1" w:styleId="OCCP3">
    <w:name w:val="OCCP 3"/>
    <w:basedOn w:val="OCCP1"/>
    <w:link w:val="OCCP3Char"/>
    <w:qFormat/>
    <w:rsid w:val="0095600A"/>
    <w:rPr>
      <w:color w:val="595454"/>
    </w:rPr>
  </w:style>
  <w:style w:type="character" w:customStyle="1" w:styleId="OCCP3Char">
    <w:name w:val="OCCP 3 Char"/>
    <w:basedOn w:val="OCCP1Char"/>
    <w:link w:val="OCCP3"/>
    <w:rsid w:val="0095600A"/>
    <w:rPr>
      <w:rFonts w:ascii="Montserrat" w:eastAsiaTheme="majorEastAsia" w:hAnsi="Montserrat" w:cstheme="majorBidi"/>
      <w:b/>
      <w:color w:val="595454"/>
      <w:sz w:val="48"/>
      <w:szCs w:val="48"/>
      <w:lang w:val="en-NZ" w:eastAsia="en-NZ"/>
    </w:rPr>
  </w:style>
  <w:style w:type="paragraph" w:customStyle="1" w:styleId="OCCP4">
    <w:name w:val="OCCP 4"/>
    <w:basedOn w:val="OCCP1"/>
    <w:link w:val="OCCP4Char"/>
    <w:qFormat/>
    <w:rsid w:val="0095600A"/>
    <w:rPr>
      <w:sz w:val="28"/>
      <w:szCs w:val="20"/>
    </w:rPr>
  </w:style>
  <w:style w:type="character" w:customStyle="1" w:styleId="OCCP4Char">
    <w:name w:val="OCCP 4 Char"/>
    <w:basedOn w:val="OCCP1Char"/>
    <w:link w:val="OCCP4"/>
    <w:rsid w:val="0095600A"/>
    <w:rPr>
      <w:rFonts w:ascii="Montserrat" w:eastAsiaTheme="majorEastAsia" w:hAnsi="Montserrat" w:cstheme="majorBidi"/>
      <w:b/>
      <w:color w:val="2C4638"/>
      <w:sz w:val="28"/>
      <w:szCs w:val="2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4041365">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87703833">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757705634">
      <w:bodyDiv w:val="1"/>
      <w:marLeft w:val="0"/>
      <w:marRight w:val="0"/>
      <w:marTop w:val="0"/>
      <w:marBottom w:val="0"/>
      <w:divBdr>
        <w:top w:val="none" w:sz="0" w:space="0" w:color="auto"/>
        <w:left w:val="none" w:sz="0" w:space="0" w:color="auto"/>
        <w:bottom w:val="none" w:sz="0" w:space="0" w:color="auto"/>
        <w:right w:val="none" w:sz="0" w:space="0" w:color="auto"/>
      </w:divBdr>
    </w:div>
    <w:div w:id="1830055531">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4598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image" Target="media/image10.jpg"/><Relationship Id="rId39"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21" Type="http://schemas.openxmlformats.org/officeDocument/2006/relationships/header" Target="header1.xml"/><Relationship Id="rId34" Type="http://schemas.openxmlformats.org/officeDocument/2006/relationships/hyperlink" Target="https://ecog-acrin.org/resources/ecog-performance-status/" TargetMode="External"/><Relationship Id="rId42" Type="http://schemas.openxmlformats.org/officeDocument/2006/relationships/hyperlink" Target="https://b-s-h.org.uk/guidelines/guidelines/guideline-on-the-diagnosis-and-management-of-chronic-myeloid-leukaemia" TargetMode="External"/><Relationship Id="rId47" Type="http://schemas.openxmlformats.org/officeDocument/2006/relationships/hyperlink" Target="https://www.tewhatuora.govt.nz/assets/For-health-professionals/Hospital-and-specialist-services/Radiation-oncology/Radiation-Oncology-Waitlist-Data-Business-Rules-v1.1.pdf" TargetMode="External"/><Relationship Id="rId50" Type="http://schemas.openxmlformats.org/officeDocument/2006/relationships/hyperlink" Target="https://www.tewhatuora.govt.nz/health-services-and-programmes/assisted-dying-service/assisted-dying-information-for-the-public/information-on-assisted-dying-for-the-public/" TargetMode="External"/><Relationship Id="rId55" Type="http://schemas.openxmlformats.org/officeDocument/2006/relationships/hyperlink" Target="https://www.tewhatuora.govt.nz/health-services-and-programmes/assisted-dying-service/assisted-dying-information-for-the-public/information-on-assisted-dying-for-the-public/"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9.jpg"/><Relationship Id="rId33" Type="http://schemas.openxmlformats.org/officeDocument/2006/relationships/hyperlink" Target="https://www.tewhatuora.govt.nz/for-health-professionals/data-and-statistics/nz-health-statistics/data-references/data-dictionaries" TargetMode="External"/><Relationship Id="rId38"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6" Type="http://schemas.openxmlformats.org/officeDocument/2006/relationships/hyperlink" Target="https://watermark.silverchair.com/blood806398.pdf?token=AQECAHi208BE49Ooan9kkhW_Ercy7Dm3ZL_9Cf3qfKAc485ysgAABGEwggRdBgkqhkiG9w0BBwagggROMIIESgIBADCCBEMGCSqGSIb3DQEHATAeBglghkgBZQMEAS4wEQQMUXzZE5SZ-pPmcF3GAgEQgIIEFILpvTO3BRjbqFbNUN9QQ70J6e8ka0TfUN5szLjWxSRn8Xbi1Oe5MduBTRHwxbPDn1ubK9J0eGx5Vt1fvWoHxeR8I7OhglW_9eOYpli9QO0n0BcwaP0kAEi6KucmFY9BDirRaMICP648ercin2oNJZPggg4f1Pc30jQvjmLTAAPw0T9g-21uKDYaMeMbZyDgt1aHJnyePGDdcz1CRECJrN7re4PgT1LixrcknsR85_OHDU4cccg3KYgv3yhqTsZd4_9-D522cg81SEwbwAO2KweKz7qUsnwDXfNZ3gbYf5xISsSbo2h2GcgnA4CNChMcg___UhuxQjnbRYnQw6rW4bTW1_bsOQCpON-T-_TtotM8Yjl9qMMMZF2SmYbHJ9YruFCxMsM214582uzEiuVrsKyz5eV5T1xCm3nOxuTbb10vkMEE27-kGS3t8zA-6Qf3ijLgb4THiZNQjuLLnwyi8Koiio4YJr-FJ8m8FsSL90Z7BObMiop_Llrum8ERO5g_4mN4jkqD1fYsi1NI28YkNR8tb8DXdeQ3jFSSDREdYZRP9m-Ofa61Tp4xcy7kkrXhz3dr9KiDufWtd3CXEIm_mZiom5nHoU-2KW-NLI0yh5xH2RfZxreJA9iitsYsAca-o7mq9iwcHnT9UQolhKUE1VDgr7xgk3rOrl9OS6_wrGwmhQ6UybXhKLdzs70fHc3IIzPmzzBRwq2RdYLIrvvyY10uUOOClulOYpCiHbvA_4oyDUwVBwGbj1C10It67_Ra2zLDg0Fsu2ldKikQgncgw0df6uPjnIZT7z9Ve80F_mnrSxprqCD-1_r2vCeLn01YOfoVs3tGqwLtMEnHGrxpdChMPd8-QWyBlIuR_f6JHB10ZQNYri8i4AVij8ds_bOdNbRju5JpNCRDXRGGA3rD_ryCFiZok0ky7fb5TL2popwkbQumQ10-z08BFYdtSv0_Ud_amON0poEvTBfEr8kuvHIqMmcz1MFXRKUZcrPcYtc9BBzjuWi0kAbXjswAFbQW5iN5o-Ed4kCVX6wjM-SKnAkEysaaG6LEAMWQBsamSkaBmnNGVJrtg63ueFZJ37HFVFUJEsTfligd6nG9PoPYfDYYS4kmPWY7RirAZtX_Ejghv9ds2BD7j-4lQgCFZGZJt3uZeDIEDY-KUV3Y41v58jHY_Lm7IhowFksLeKGRcK-B0Bz2Pp3n3bYkEmiktCyUsaE4hQUiRswQ8D4IASPiH0iyJJrWbYacPVZzpbUM5_BZQ1REB_cP4uZq9dqWJyiq6ENXWDXmcEDD-3OxP1yj9CV2dBfuEVKFX1YrhGBEgurkQiDJPEENey_fdwwoZfR_cn7n9xQRToWpc_GesWz9kEVU4Y9VgXiHrCMk7rfqFd1_JreYeQ"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1.jpg"/><Relationship Id="rId41" Type="http://schemas.openxmlformats.org/officeDocument/2006/relationships/hyperlink" Target="https://www.esmo.org/guidelines/guidelines-by-topic/esmo-clinical-practice-guidelines-haematological-malignancies" TargetMode="External"/><Relationship Id="rId54" Type="http://schemas.openxmlformats.org/officeDocument/2006/relationships/hyperlink" Target="https://www.hospice.org.nz/palliative_care_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healthpathwayscommunity.org/" TargetMode="External"/><Relationship Id="rId37"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0"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5" Type="http://schemas.openxmlformats.org/officeDocument/2006/relationships/hyperlink" Target="https://www.ebmt.org/education/ebmt-handbook" TargetMode="External"/><Relationship Id="rId53" Type="http://schemas.openxmlformats.org/officeDocument/2006/relationships/hyperlink" Target="https://www.tewhatuora.govt.nz/publications/te-ara-whakapiri-principles-and-guidance-for-the-last-days-of-life"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9" Type="http://schemas.openxmlformats.org/officeDocument/2006/relationships/hyperlink" Target="http://www.health.govt.nz/our-work/regulation-health-and-disability-system/assisted-dying-service." TargetMode="External"/><Relationship Id="rId57"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clladvocates.nz/wp-content/uploads/2021/02/CLLANZ-Patient-Booklet-2021.pdf" TargetMode="External"/><Relationship Id="rId31" Type="http://schemas.openxmlformats.org/officeDocument/2006/relationships/header" Target="header6.xml"/><Relationship Id="rId44" Type="http://schemas.openxmlformats.org/officeDocument/2006/relationships/hyperlink" Target="https://www.astctjournal.org/astct-publications" TargetMode="External"/><Relationship Id="rId52" Type="http://schemas.openxmlformats.org/officeDocument/2006/relationships/hyperlink" Target="https://www.hospice.org.nz/mauri-mate/"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s://www.mdcalc.com/calc/4054/international-prognostic-index-chronic-lymphocytic-leukemia-cll-ipi" TargetMode="External"/><Relationship Id="rId43" Type="http://schemas.openxmlformats.org/officeDocument/2006/relationships/hyperlink" Target="https://ashpublications.org/blood/article/131/25/2745/37141/iwCLL-guidelines-for-diagnosis-indications-for" TargetMode="External"/><Relationship Id="rId48" Type="http://schemas.openxmlformats.org/officeDocument/2006/relationships/hyperlink" Target="https://www.tewhatuora.govt.nz/publications/referral-criteria-for-adult-palliative-care-services-in-new-zealand"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hospice.org.nz/hospice_guide_for_carer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59545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6c55426297a82cfe5b034a0909c1524f">
  <xsd:schema xmlns:xsd="http://www.w3.org/2001/XMLSchema" xmlns:xs="http://www.w3.org/2001/XMLSchema" xmlns:p="http://schemas.microsoft.com/office/2006/metadata/properties" xmlns:ns2="0fb5035d-e91b-4d53-aa95-4a10670eb7a2" targetNamespace="http://schemas.microsoft.com/office/2006/metadata/properties" ma:root="true" ma:fieldsID="2fca1a5fa20cab8b4e8dfa9bbe73f987"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2.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3.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562169-615F-44B2-A0A1-51CA58D70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47</Pages>
  <Words>16612</Words>
  <Characters>94691</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158</cp:revision>
  <cp:lastPrinted>2025-11-28T00:59:00Z</cp:lastPrinted>
  <dcterms:created xsi:type="dcterms:W3CDTF">2025-09-28T19:51:00Z</dcterms:created>
  <dcterms:modified xsi:type="dcterms:W3CDTF">2025-11-28T00:59:00Z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docLang">
    <vt:lpwstr>en</vt:lpwstr>
  </property>
</Properties>
</file>