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2C463B"/>
  <w:body>
    <w:p w14:paraId="516CB6E2" w14:textId="6C864200" w:rsidR="001D1A2D" w:rsidRDefault="008F23DB" w:rsidP="003C22A7">
      <w:pPr>
        <w:jc w:val="both"/>
      </w:pPr>
      <w:r>
        <w:rPr>
          <w:rFonts w:ascii="Montserrat" w:hAnsi="Montserrat"/>
          <w:noProof/>
          <w:sz w:val="36"/>
          <w:szCs w:val="36"/>
        </w:rPr>
        <mc:AlternateContent>
          <mc:Choice Requires="wps">
            <w:drawing>
              <wp:anchor distT="0" distB="0" distL="114300" distR="114300" simplePos="0" relativeHeight="251676672" behindDoc="0" locked="0" layoutInCell="1" allowOverlap="1" wp14:anchorId="3E35B39B" wp14:editId="6D827E61">
                <wp:simplePos x="0" y="0"/>
                <wp:positionH relativeFrom="column">
                  <wp:posOffset>-913765</wp:posOffset>
                </wp:positionH>
                <wp:positionV relativeFrom="paragraph">
                  <wp:posOffset>738248</wp:posOffset>
                </wp:positionV>
                <wp:extent cx="7600950" cy="2301411"/>
                <wp:effectExtent l="0" t="0" r="19050" b="22860"/>
                <wp:wrapNone/>
                <wp:docPr id="1309304599" name="Rectangle 12"/>
                <wp:cNvGraphicFramePr/>
                <a:graphic xmlns:a="http://schemas.openxmlformats.org/drawingml/2006/main">
                  <a:graphicData uri="http://schemas.microsoft.com/office/word/2010/wordprocessingShape">
                    <wps:wsp>
                      <wps:cNvSpPr/>
                      <wps:spPr>
                        <a:xfrm>
                          <a:off x="0" y="0"/>
                          <a:ext cx="7600950" cy="230141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10534FE" w14:textId="02584493" w:rsidR="00A3048D" w:rsidRDefault="006771D8" w:rsidP="006771D8">
                            <w:pPr>
                              <w:spacing w:after="100" w:afterAutospacing="1"/>
                            </w:pPr>
                            <w:r>
                              <w:rPr>
                                <w:rFonts w:ascii="Fira Sans" w:hAnsi="Fira Sans"/>
                                <w:b/>
                                <w:bCs/>
                                <w:noProof/>
                              </w:rPr>
                              <w:t xml:space="preserve">     </w:t>
                            </w:r>
                            <w:r>
                              <w:rPr>
                                <w:rFonts w:ascii="Fira Sans" w:hAnsi="Fira Sans"/>
                                <w:b/>
                                <w:bCs/>
                                <w:noProof/>
                              </w:rPr>
                              <w:drawing>
                                <wp:inline distT="0" distB="0" distL="0" distR="0" wp14:anchorId="6A69CB10" wp14:editId="508F7D6D">
                                  <wp:extent cx="2137025" cy="2132179"/>
                                  <wp:effectExtent l="0" t="0" r="6350" b="0"/>
                                  <wp:docPr id="1458092018" name="Picture 145809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092018" name="Picture 14580920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37025" cy="2132179"/>
                                          </a:xfrm>
                                          <a:prstGeom prst="rect">
                                            <a:avLst/>
                                          </a:prstGeom>
                                        </pic:spPr>
                                      </pic:pic>
                                    </a:graphicData>
                                  </a:graphic>
                                </wp:inline>
                              </w:drawing>
                            </w:r>
                            <w:r>
                              <w:rPr>
                                <w:rFonts w:ascii="Fira Sans" w:hAnsi="Fira Sans"/>
                                <w:b/>
                                <w:bCs/>
                                <w:noProof/>
                              </w:rPr>
                              <w:t xml:space="preserve">                </w:t>
                            </w:r>
                            <w:r>
                              <w:rPr>
                                <w:rFonts w:ascii="Fira Sans" w:eastAsia="Fira Sans" w:hAnsi="Fira Sans" w:cs="Fira Sans"/>
                                <w:noProof/>
                                <w:color w:val="595454"/>
                                <w:sz w:val="20"/>
                                <w:szCs w:val="20"/>
                                <w:lang w:eastAsia="en-NZ"/>
                              </w:rPr>
                              <w:drawing>
                                <wp:inline distT="0" distB="0" distL="0" distR="0" wp14:anchorId="0B6330FA" wp14:editId="349E41BD">
                                  <wp:extent cx="4320000" cy="1800000"/>
                                  <wp:effectExtent l="0" t="0" r="4445" b="0"/>
                                  <wp:docPr id="1835890808" name="Picture 1835890808" descr="A diagram of a health care syste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5890808" name="Picture 10" descr="A diagram of a health care system&#10;&#10;Description automatically generated"/>
                                          <pic:cNvPicPr preferRelativeResize="0"/>
                                        </pic:nvPicPr>
                                        <pic:blipFill>
                                          <a:blip r:embed="rId12">
                                            <a:extLst>
                                              <a:ext uri="{28A0092B-C50C-407E-A947-70E740481C1C}">
                                                <a14:useLocalDpi xmlns:a14="http://schemas.microsoft.com/office/drawing/2010/main" val="0"/>
                                              </a:ext>
                                            </a:extLst>
                                          </a:blip>
                                          <a:stretch>
                                            <a:fillRect/>
                                          </a:stretch>
                                        </pic:blipFill>
                                        <pic:spPr>
                                          <a:xfrm>
                                            <a:off x="0" y="0"/>
                                            <a:ext cx="4320000" cy="1800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35B39B" id="Rectangle 12" o:spid="_x0000_s1026" style="position:absolute;left:0;text-align:left;margin-left:-71.95pt;margin-top:58.15pt;width:598.5pt;height:181.2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" fillcolor="white [3212]" strokecolor="white [3212]" strokeweight="1pt">
                <v:textbox>
                  <w:txbxContent>
                    <w:p w14:paraId="610534FE" w14:textId="02584493" w:rsidR="00A3048D" w:rsidRDefault="006771D8" w:rsidP="006771D8">
                      <w:pPr>
                        <w:spacing w:after="100" w:afterAutospacing="1"/>
                      </w:pPr>
                      <w:r>
                        <w:rPr>
                          <w:rFonts w:ascii="Fira Sans" w:hAnsi="Fira Sans"/>
                          <w:b/>
                          <w:bCs/>
                          <w:noProof/>
                        </w:rPr>
                        <w:t xml:space="preserve">     </w:t>
                      </w:r>
                      <w:r>
                        <w:rPr>
                          <w:rFonts w:ascii="Fira Sans" w:hAnsi="Fira Sans"/>
                          <w:b/>
                          <w:bCs/>
                          <w:noProof/>
                        </w:rPr>
                        <w:drawing>
                          <wp:inline distT="0" distB="0" distL="0" distR="0" wp14:anchorId="6A69CB10" wp14:editId="508F7D6D">
                            <wp:extent cx="2137025" cy="2132179"/>
                            <wp:effectExtent l="0" t="0" r="6350" b="0"/>
                            <wp:docPr id="1458092018" name="Picture 145809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092018" name="Picture 14580920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37025" cy="2132179"/>
                                    </a:xfrm>
                                    <a:prstGeom prst="rect">
                                      <a:avLst/>
                                    </a:prstGeom>
                                  </pic:spPr>
                                </pic:pic>
                              </a:graphicData>
                            </a:graphic>
                          </wp:inline>
                        </w:drawing>
                      </w:r>
                      <w:r>
                        <w:rPr>
                          <w:rFonts w:ascii="Fira Sans" w:hAnsi="Fira Sans"/>
                          <w:b/>
                          <w:bCs/>
                          <w:noProof/>
                        </w:rPr>
                        <w:t xml:space="preserve">                </w:t>
                      </w:r>
                      <w:r>
                        <w:rPr>
                          <w:rFonts w:ascii="Fira Sans" w:eastAsia="Fira Sans" w:hAnsi="Fira Sans" w:cs="Fira Sans"/>
                          <w:noProof/>
                          <w:color w:val="595454"/>
                          <w:sz w:val="20"/>
                          <w:szCs w:val="20"/>
                          <w:lang w:eastAsia="en-NZ"/>
                        </w:rPr>
                        <w:drawing>
                          <wp:inline distT="0" distB="0" distL="0" distR="0" wp14:anchorId="0B6330FA" wp14:editId="349E41BD">
                            <wp:extent cx="4320000" cy="1800000"/>
                            <wp:effectExtent l="0" t="0" r="4445" b="0"/>
                            <wp:docPr id="1835890808" name="Picture 1835890808" descr="A diagram of a health care syste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5890808" name="Picture 10" descr="A diagram of a health care system&#10;&#10;Description automatically generated"/>
                                    <pic:cNvPicPr preferRelativeResize="0"/>
                                  </pic:nvPicPr>
                                  <pic:blipFill>
                                    <a:blip r:embed="rId12">
                                      <a:extLst>
                                        <a:ext uri="{28A0092B-C50C-407E-A947-70E740481C1C}">
                                          <a14:useLocalDpi xmlns:a14="http://schemas.microsoft.com/office/drawing/2010/main" val="0"/>
                                        </a:ext>
                                      </a:extLst>
                                    </a:blip>
                                    <a:stretch>
                                      <a:fillRect/>
                                    </a:stretch>
                                  </pic:blipFill>
                                  <pic:spPr>
                                    <a:xfrm>
                                      <a:off x="0" y="0"/>
                                      <a:ext cx="4320000" cy="1800000"/>
                                    </a:xfrm>
                                    <a:prstGeom prst="rect">
                                      <a:avLst/>
                                    </a:prstGeom>
                                  </pic:spPr>
                                </pic:pic>
                              </a:graphicData>
                            </a:graphic>
                          </wp:inline>
                        </w:drawing>
                      </w:r>
                    </w:p>
                  </w:txbxContent>
                </v:textbox>
              </v:rect>
            </w:pict>
          </mc:Fallback>
        </mc:AlternateContent>
      </w:r>
      <w:r w:rsidR="005E57F1">
        <w:rPr>
          <w:rFonts w:ascii="Montserrat" w:hAnsi="Montserrat"/>
          <w:noProof/>
          <w:sz w:val="36"/>
          <w:szCs w:val="36"/>
        </w:rPr>
        <mc:AlternateContent>
          <mc:Choice Requires="wps">
            <w:drawing>
              <wp:anchor distT="0" distB="0" distL="114300" distR="114300" simplePos="0" relativeHeight="251638784" behindDoc="0" locked="0" layoutInCell="1" allowOverlap="1" wp14:anchorId="0B04BBDC" wp14:editId="2DF6002A">
                <wp:simplePos x="0" y="0"/>
                <wp:positionH relativeFrom="column">
                  <wp:posOffset>-971550</wp:posOffset>
                </wp:positionH>
                <wp:positionV relativeFrom="paragraph">
                  <wp:posOffset>-939800</wp:posOffset>
                </wp:positionV>
                <wp:extent cx="7683500" cy="1047750"/>
                <wp:effectExtent l="0" t="0" r="12700" b="19050"/>
                <wp:wrapNone/>
                <wp:docPr id="200848778" name="Rectangle 4"/>
                <wp:cNvGraphicFramePr/>
                <a:graphic xmlns:a="http://schemas.openxmlformats.org/drawingml/2006/main">
                  <a:graphicData uri="http://schemas.microsoft.com/office/word/2010/wordprocessingShape">
                    <wps:wsp>
                      <wps:cNvSpPr/>
                      <wps:spPr>
                        <a:xfrm>
                          <a:off x="0" y="0"/>
                          <a:ext cx="7683500" cy="1047750"/>
                        </a:xfrm>
                        <a:prstGeom prst="rect">
                          <a:avLst/>
                        </a:prstGeom>
                        <a:solidFill>
                          <a:srgbClr val="FFF7E9"/>
                        </a:solidFill>
                        <a:ln>
                          <a:solidFill>
                            <a:srgbClr val="FFF7E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45CB1C" w14:textId="2F1CE65E" w:rsidR="00F5065C" w:rsidRPr="00CE2A39" w:rsidRDefault="00F5065C" w:rsidP="00941E96">
                            <w:pPr>
                              <w:spacing w:before="240" w:after="120"/>
                              <w:ind w:left="142"/>
                              <w:rPr>
                                <w:rFonts w:ascii="Montserrat" w:hAnsi="Montserrat"/>
                                <w:b/>
                                <w:bCs/>
                                <w:color w:val="003399"/>
                                <w:sz w:val="24"/>
                                <w:szCs w:val="24"/>
                              </w:rPr>
                            </w:pPr>
                            <w:r w:rsidRPr="00E6579E">
                              <w:rPr>
                                <w:rFonts w:ascii="Montserrat" w:hAnsi="Montserrat"/>
                                <w:b/>
                                <w:bCs/>
                                <w:color w:val="003399"/>
                                <w:sz w:val="48"/>
                                <w:szCs w:val="48"/>
                              </w:rPr>
                              <w:t>Optimal cancer care pathway for people with bowel cancer</w:t>
                            </w:r>
                            <w:r w:rsidR="00CE2A39">
                              <w:rPr>
                                <w:rFonts w:ascii="Montserrat" w:hAnsi="Montserrat"/>
                                <w:b/>
                                <w:bCs/>
                                <w:color w:val="003399"/>
                                <w:sz w:val="48"/>
                                <w:szCs w:val="48"/>
                              </w:rPr>
                              <w:tab/>
                            </w:r>
                            <w:r w:rsidR="00CE2A39">
                              <w:rPr>
                                <w:rFonts w:ascii="Montserrat" w:hAnsi="Montserrat"/>
                                <w:b/>
                                <w:bCs/>
                                <w:color w:val="003399"/>
                                <w:sz w:val="48"/>
                                <w:szCs w:val="48"/>
                              </w:rPr>
                              <w:tab/>
                            </w:r>
                            <w:r w:rsidR="00CE2A39">
                              <w:rPr>
                                <w:rFonts w:ascii="Montserrat" w:hAnsi="Montserrat"/>
                                <w:b/>
                                <w:bCs/>
                                <w:color w:val="003399"/>
                                <w:sz w:val="48"/>
                                <w:szCs w:val="48"/>
                              </w:rPr>
                              <w:tab/>
                            </w:r>
                            <w:r w:rsidR="00CE2A39">
                              <w:rPr>
                                <w:rFonts w:ascii="Montserrat" w:hAnsi="Montserrat"/>
                                <w:b/>
                                <w:bCs/>
                                <w:color w:val="003399"/>
                                <w:sz w:val="48"/>
                                <w:szCs w:val="48"/>
                              </w:rPr>
                              <w:tab/>
                            </w:r>
                            <w:r w:rsidR="00CE2A39">
                              <w:rPr>
                                <w:rFonts w:ascii="Montserrat" w:hAnsi="Montserrat"/>
                                <w:b/>
                                <w:bCs/>
                                <w:color w:val="003399"/>
                                <w:sz w:val="48"/>
                                <w:szCs w:val="48"/>
                              </w:rPr>
                              <w:tab/>
                            </w:r>
                            <w:r w:rsidR="00CE2A39">
                              <w:rPr>
                                <w:rFonts w:ascii="Montserrat" w:hAnsi="Montserrat"/>
                                <w:b/>
                                <w:bCs/>
                                <w:color w:val="003399"/>
                                <w:sz w:val="48"/>
                                <w:szCs w:val="48"/>
                              </w:rPr>
                              <w:tab/>
                            </w:r>
                            <w:r w:rsidR="00CE2A39">
                              <w:rPr>
                                <w:rFonts w:ascii="Montserrat" w:hAnsi="Montserrat"/>
                                <w:b/>
                                <w:bCs/>
                                <w:color w:val="003399"/>
                                <w:sz w:val="24"/>
                                <w:szCs w:val="24"/>
                              </w:rPr>
                              <w:t>September 2024</w:t>
                            </w:r>
                            <w:r w:rsidR="00AF6D2E">
                              <w:rPr>
                                <w:rFonts w:ascii="Montserrat" w:hAnsi="Montserrat"/>
                                <w:b/>
                                <w:bCs/>
                                <w:color w:val="003399"/>
                                <w:sz w:val="24"/>
                                <w:szCs w:val="24"/>
                              </w:rPr>
                              <w:t xml:space="preserve"> (updated 12/9/25)</w:t>
                            </w:r>
                          </w:p>
                          <w:p w14:paraId="139DD445" w14:textId="77777777" w:rsidR="003C22A7" w:rsidRPr="00F5065C" w:rsidRDefault="003C22A7" w:rsidP="00F5065C">
                            <w:pPr>
                              <w:rPr>
                                <w:rFonts w:ascii="Montserrat" w:hAnsi="Montserrat"/>
                                <w:color w:val="003399"/>
                                <w:sz w:val="48"/>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4BBDC" id="Rectangle 4" o:spid="_x0000_s1027" style="position:absolute;left:0;text-align:left;margin-left:-76.5pt;margin-top:-74pt;width:605pt;height:8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" fillcolor="#fff7e9" strokecolor="#fff7e9" strokeweight="1pt">
                <v:textbox>
                  <w:txbxContent>
                    <w:p w14:paraId="6E45CB1C" w14:textId="2F1CE65E" w:rsidR="00F5065C" w:rsidRPr="00CE2A39" w:rsidRDefault="00F5065C" w:rsidP="00941E96">
                      <w:pPr>
                        <w:spacing w:before="240" w:after="120"/>
                        <w:ind w:left="142"/>
                        <w:rPr>
                          <w:rFonts w:ascii="Montserrat" w:hAnsi="Montserrat"/>
                          <w:b/>
                          <w:bCs/>
                          <w:color w:val="003399"/>
                          <w:sz w:val="24"/>
                          <w:szCs w:val="24"/>
                        </w:rPr>
                      </w:pPr>
                      <w:r w:rsidRPr="00E6579E">
                        <w:rPr>
                          <w:rFonts w:ascii="Montserrat" w:hAnsi="Montserrat"/>
                          <w:b/>
                          <w:bCs/>
                          <w:color w:val="003399"/>
                          <w:sz w:val="48"/>
                          <w:szCs w:val="48"/>
                        </w:rPr>
                        <w:t>Optimal cancer care pathway for people with bowel cancer</w:t>
                      </w:r>
                      <w:r w:rsidR="00CE2A39">
                        <w:rPr>
                          <w:rFonts w:ascii="Montserrat" w:hAnsi="Montserrat"/>
                          <w:b/>
                          <w:bCs/>
                          <w:color w:val="003399"/>
                          <w:sz w:val="48"/>
                          <w:szCs w:val="48"/>
                        </w:rPr>
                        <w:tab/>
                      </w:r>
                      <w:r w:rsidR="00CE2A39">
                        <w:rPr>
                          <w:rFonts w:ascii="Montserrat" w:hAnsi="Montserrat"/>
                          <w:b/>
                          <w:bCs/>
                          <w:color w:val="003399"/>
                          <w:sz w:val="48"/>
                          <w:szCs w:val="48"/>
                        </w:rPr>
                        <w:tab/>
                      </w:r>
                      <w:r w:rsidR="00CE2A39">
                        <w:rPr>
                          <w:rFonts w:ascii="Montserrat" w:hAnsi="Montserrat"/>
                          <w:b/>
                          <w:bCs/>
                          <w:color w:val="003399"/>
                          <w:sz w:val="48"/>
                          <w:szCs w:val="48"/>
                        </w:rPr>
                        <w:tab/>
                      </w:r>
                      <w:r w:rsidR="00CE2A39">
                        <w:rPr>
                          <w:rFonts w:ascii="Montserrat" w:hAnsi="Montserrat"/>
                          <w:b/>
                          <w:bCs/>
                          <w:color w:val="003399"/>
                          <w:sz w:val="48"/>
                          <w:szCs w:val="48"/>
                        </w:rPr>
                        <w:tab/>
                      </w:r>
                      <w:r w:rsidR="00CE2A39">
                        <w:rPr>
                          <w:rFonts w:ascii="Montserrat" w:hAnsi="Montserrat"/>
                          <w:b/>
                          <w:bCs/>
                          <w:color w:val="003399"/>
                          <w:sz w:val="48"/>
                          <w:szCs w:val="48"/>
                        </w:rPr>
                        <w:tab/>
                      </w:r>
                      <w:r w:rsidR="00CE2A39">
                        <w:rPr>
                          <w:rFonts w:ascii="Montserrat" w:hAnsi="Montserrat"/>
                          <w:b/>
                          <w:bCs/>
                          <w:color w:val="003399"/>
                          <w:sz w:val="48"/>
                          <w:szCs w:val="48"/>
                        </w:rPr>
                        <w:tab/>
                      </w:r>
                      <w:r w:rsidR="00CE2A39">
                        <w:rPr>
                          <w:rFonts w:ascii="Montserrat" w:hAnsi="Montserrat"/>
                          <w:b/>
                          <w:bCs/>
                          <w:color w:val="003399"/>
                          <w:sz w:val="24"/>
                          <w:szCs w:val="24"/>
                        </w:rPr>
                        <w:t>September 2024</w:t>
                      </w:r>
                      <w:r w:rsidR="00AF6D2E">
                        <w:rPr>
                          <w:rFonts w:ascii="Montserrat" w:hAnsi="Montserrat"/>
                          <w:b/>
                          <w:bCs/>
                          <w:color w:val="003399"/>
                          <w:sz w:val="24"/>
                          <w:szCs w:val="24"/>
                        </w:rPr>
                        <w:t xml:space="preserve"> (updated 12/9/25)</w:t>
                      </w:r>
                    </w:p>
                    <w:p w14:paraId="139DD445" w14:textId="77777777" w:rsidR="003C22A7" w:rsidRPr="00F5065C" w:rsidRDefault="003C22A7" w:rsidP="00F5065C">
                      <w:pPr>
                        <w:rPr>
                          <w:rFonts w:ascii="Montserrat" w:hAnsi="Montserrat"/>
                          <w:color w:val="003399"/>
                          <w:sz w:val="48"/>
                          <w:szCs w:val="48"/>
                        </w:rPr>
                      </w:pPr>
                    </w:p>
                  </w:txbxContent>
                </v:textbox>
              </v:rect>
            </w:pict>
          </mc:Fallback>
        </mc:AlternateContent>
      </w:r>
      <w:r w:rsidR="001D1A2D">
        <w:rPr>
          <w:rFonts w:ascii="Montserrat" w:hAnsi="Montserrat"/>
          <w:noProof/>
          <w:sz w:val="36"/>
          <w:szCs w:val="36"/>
        </w:rPr>
        <mc:AlternateContent>
          <mc:Choice Requires="wps">
            <w:drawing>
              <wp:anchor distT="0" distB="0" distL="114300" distR="114300" simplePos="0" relativeHeight="251639808" behindDoc="1" locked="0" layoutInCell="1" allowOverlap="1" wp14:anchorId="09FEC4E0" wp14:editId="56FE125D">
                <wp:simplePos x="0" y="0"/>
                <wp:positionH relativeFrom="column">
                  <wp:posOffset>-927100</wp:posOffset>
                </wp:positionH>
                <wp:positionV relativeFrom="page">
                  <wp:posOffset>1022350</wp:posOffset>
                </wp:positionV>
                <wp:extent cx="7600950" cy="527050"/>
                <wp:effectExtent l="0" t="0" r="19050" b="25400"/>
                <wp:wrapTight wrapText="bothSides">
                  <wp:wrapPolygon edited="0">
                    <wp:start x="0" y="0"/>
                    <wp:lineTo x="0" y="21860"/>
                    <wp:lineTo x="21600" y="21860"/>
                    <wp:lineTo x="21600" y="0"/>
                    <wp:lineTo x="0" y="0"/>
                  </wp:wrapPolygon>
                </wp:wrapTight>
                <wp:docPr id="436549411" name="Rectangle 2"/>
                <wp:cNvGraphicFramePr/>
                <a:graphic xmlns:a="http://schemas.openxmlformats.org/drawingml/2006/main">
                  <a:graphicData uri="http://schemas.microsoft.com/office/word/2010/wordprocessingShape">
                    <wps:wsp>
                      <wps:cNvSpPr/>
                      <wps:spPr>
                        <a:xfrm>
                          <a:off x="0" y="0"/>
                          <a:ext cx="7600950" cy="5270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8F83ECF" w14:textId="561BD957" w:rsidR="003C22A7" w:rsidRDefault="003C22A7" w:rsidP="00941E96">
                            <w:pPr>
                              <w:spacing w:after="240" w:line="240" w:lineRule="auto"/>
                              <w:ind w:left="142"/>
                              <w:rPr>
                                <w:rFonts w:ascii="Montserrat" w:hAnsi="Montserrat"/>
                                <w:sz w:val="28"/>
                                <w:szCs w:val="28"/>
                              </w:rPr>
                            </w:pPr>
                            <w:r>
                              <w:rPr>
                                <w:rFonts w:ascii="Montserrat" w:hAnsi="Montserrat"/>
                                <w:color w:val="000000" w:themeColor="text1"/>
                                <w:sz w:val="28"/>
                                <w:szCs w:val="28"/>
                              </w:rPr>
                              <w:t>Quick reference guide</w:t>
                            </w:r>
                            <w:r w:rsidR="00E31493">
                              <w:rPr>
                                <w:rFonts w:ascii="Montserrat" w:hAnsi="Montserrat"/>
                                <w:color w:val="000000" w:themeColor="text1"/>
                                <w:sz w:val="28"/>
                                <w:szCs w:val="28"/>
                              </w:rPr>
                              <w:t xml:space="preserve"> (Edition One</w:t>
                            </w:r>
                            <w:r w:rsidR="006B2E80">
                              <w:rPr>
                                <w:rFonts w:ascii="Montserrat" w:hAnsi="Montserrat"/>
                                <w:color w:val="000000" w:themeColor="text1"/>
                                <w:sz w:val="28"/>
                                <w:szCs w:val="28"/>
                              </w:rPr>
                              <w:t>, version 2</w:t>
                            </w:r>
                            <w:r w:rsidR="00CA5DD9">
                              <w:rPr>
                                <w:rFonts w:ascii="Montserrat" w:hAnsi="Montserrat"/>
                                <w:color w:val="000000" w:themeColor="text1"/>
                                <w:sz w:val="28"/>
                                <w:szCs w:val="28"/>
                              </w:rPr>
                              <w:t>).</w:t>
                            </w:r>
                            <w:r w:rsidR="00106F52">
                              <w:rPr>
                                <w:rFonts w:ascii="Montserrat" w:hAnsi="Montserrat"/>
                                <w:color w:val="000000" w:themeColor="text1"/>
                                <w:sz w:val="28"/>
                                <w:szCs w:val="28"/>
                              </w:rPr>
                              <w:t xml:space="preserve">     </w:t>
                            </w:r>
                            <w:r>
                              <w:rPr>
                                <w:rFonts w:ascii="Montserrat" w:hAnsi="Montserrat"/>
                                <w:sz w:val="28"/>
                                <w:szCs w:val="28"/>
                              </w:rPr>
                              <w:t xml:space="preserve">                               </w:t>
                            </w:r>
                            <w:r w:rsidR="00106F52">
                              <w:rPr>
                                <w:noProof/>
                              </w:rPr>
                              <w:drawing>
                                <wp:inline distT="0" distB="0" distL="0" distR="0" wp14:anchorId="0D9D3A96" wp14:editId="63DD4AAE">
                                  <wp:extent cx="2334260" cy="324485"/>
                                  <wp:effectExtent l="0" t="0" r="8890" b="0"/>
                                  <wp:docPr id="127549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88369" name=""/>
                                          <pic:cNvPicPr/>
                                        </pic:nvPicPr>
                                        <pic:blipFill>
                                          <a:blip r:embed="rId13"/>
                                          <a:stretch>
                                            <a:fillRect/>
                                          </a:stretch>
                                        </pic:blipFill>
                                        <pic:spPr>
                                          <a:xfrm>
                                            <a:off x="0" y="0"/>
                                            <a:ext cx="2334260" cy="324485"/>
                                          </a:xfrm>
                                          <a:prstGeom prst="rect">
                                            <a:avLst/>
                                          </a:prstGeom>
                                        </pic:spPr>
                                      </pic:pic>
                                    </a:graphicData>
                                  </a:graphic>
                                </wp:inline>
                              </w:drawing>
                            </w:r>
                            <w:r>
                              <w:rPr>
                                <w:rFonts w:ascii="Montserrat" w:hAnsi="Montserrat"/>
                                <w:sz w:val="28"/>
                                <w:szCs w:val="28"/>
                              </w:rPr>
                              <w:t xml:space="preserve">                 </w:t>
                            </w:r>
                          </w:p>
                          <w:p w14:paraId="518858A8" w14:textId="58FFAA17" w:rsidR="00964F08" w:rsidRDefault="00964F08" w:rsidP="00964F08">
                            <w:pPr>
                              <w:spacing w:after="240" w:line="240" w:lineRule="auto"/>
                              <w:jc w:val="center"/>
                              <w:rPr>
                                <w:rFonts w:ascii="Montserrat" w:hAnsi="Montserrat"/>
                                <w:sz w:val="28"/>
                                <w:szCs w:val="28"/>
                              </w:rPr>
                            </w:pPr>
                            <w:r>
                              <w:rPr>
                                <w:rFonts w:ascii="Montserrat" w:hAnsi="Montserrat"/>
                                <w:sz w:val="28"/>
                                <w:szCs w:val="28"/>
                              </w:rPr>
                              <w:tab/>
                            </w:r>
                            <w:r>
                              <w:rPr>
                                <w:noProof/>
                              </w:rPr>
                              <w:t xml:space="preserve">                                                                                     </w:t>
                            </w:r>
                          </w:p>
                          <w:p w14:paraId="106A0391" w14:textId="448677B6" w:rsidR="005F69B3" w:rsidRPr="005F69B3" w:rsidRDefault="00964F08" w:rsidP="00964F08">
                            <w:pPr>
                              <w:spacing w:line="240" w:lineRule="auto"/>
                              <w:rPr>
                                <w:rFonts w:ascii="Montserrat" w:hAnsi="Montserrat"/>
                                <w:sz w:val="28"/>
                                <w:szCs w:val="28"/>
                              </w:rPr>
                            </w:pPr>
                            <w:r>
                              <w:rPr>
                                <w:rFonts w:ascii="Montserrat" w:hAnsi="Montserrat"/>
                                <w:sz w:val="28"/>
                                <w:szCs w:val="28"/>
                              </w:rPr>
                              <w:tab/>
                            </w:r>
                            <w:r>
                              <w:rPr>
                                <w:rFonts w:ascii="Montserrat" w:hAnsi="Montserrat"/>
                                <w:sz w:val="28"/>
                                <w:szCs w:val="28"/>
                              </w:rPr>
                              <w:tab/>
                            </w:r>
                            <w:r>
                              <w:rPr>
                                <w:rFonts w:ascii="Montserrat" w:hAnsi="Montserrat"/>
                                <w:sz w:val="28"/>
                                <w:szCs w:val="28"/>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EC4E0" id="Rectangle 2" o:spid="_x0000_s1028" style="position:absolute;left:0;text-align:left;margin-left:-73pt;margin-top:80.5pt;width:598.5pt;height:4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" fillcolor="white [3212]" strokecolor="white [3212]" strokeweight="1pt">
                <v:textbox>
                  <w:txbxContent>
                    <w:p w14:paraId="78F83ECF" w14:textId="561BD957" w:rsidR="003C22A7" w:rsidRDefault="003C22A7" w:rsidP="00941E96">
                      <w:pPr>
                        <w:spacing w:after="240" w:line="240" w:lineRule="auto"/>
                        <w:ind w:left="142"/>
                        <w:rPr>
                          <w:rFonts w:ascii="Montserrat" w:hAnsi="Montserrat"/>
                          <w:sz w:val="28"/>
                          <w:szCs w:val="28"/>
                        </w:rPr>
                      </w:pPr>
                      <w:r>
                        <w:rPr>
                          <w:rFonts w:ascii="Montserrat" w:hAnsi="Montserrat"/>
                          <w:color w:val="000000" w:themeColor="text1"/>
                          <w:sz w:val="28"/>
                          <w:szCs w:val="28"/>
                        </w:rPr>
                        <w:t>Quick reference guide</w:t>
                      </w:r>
                      <w:r w:rsidR="00E31493">
                        <w:rPr>
                          <w:rFonts w:ascii="Montserrat" w:hAnsi="Montserrat"/>
                          <w:color w:val="000000" w:themeColor="text1"/>
                          <w:sz w:val="28"/>
                          <w:szCs w:val="28"/>
                        </w:rPr>
                        <w:t xml:space="preserve"> (Edition One</w:t>
                      </w:r>
                      <w:r w:rsidR="006B2E80">
                        <w:rPr>
                          <w:rFonts w:ascii="Montserrat" w:hAnsi="Montserrat"/>
                          <w:color w:val="000000" w:themeColor="text1"/>
                          <w:sz w:val="28"/>
                          <w:szCs w:val="28"/>
                        </w:rPr>
                        <w:t>, version 2</w:t>
                      </w:r>
                      <w:r w:rsidR="00CA5DD9">
                        <w:rPr>
                          <w:rFonts w:ascii="Montserrat" w:hAnsi="Montserrat"/>
                          <w:color w:val="000000" w:themeColor="text1"/>
                          <w:sz w:val="28"/>
                          <w:szCs w:val="28"/>
                        </w:rPr>
                        <w:t>).</w:t>
                      </w:r>
                      <w:r w:rsidR="00106F52">
                        <w:rPr>
                          <w:rFonts w:ascii="Montserrat" w:hAnsi="Montserrat"/>
                          <w:color w:val="000000" w:themeColor="text1"/>
                          <w:sz w:val="28"/>
                          <w:szCs w:val="28"/>
                        </w:rPr>
                        <w:t xml:space="preserve">     </w:t>
                      </w:r>
                      <w:r>
                        <w:rPr>
                          <w:rFonts w:ascii="Montserrat" w:hAnsi="Montserrat"/>
                          <w:sz w:val="28"/>
                          <w:szCs w:val="28"/>
                        </w:rPr>
                        <w:t xml:space="preserve">                               </w:t>
                      </w:r>
                      <w:r w:rsidR="00106F52">
                        <w:rPr>
                          <w:noProof/>
                        </w:rPr>
                        <w:drawing>
                          <wp:inline distT="0" distB="0" distL="0" distR="0" wp14:anchorId="0D9D3A96" wp14:editId="63DD4AAE">
                            <wp:extent cx="2334260" cy="324485"/>
                            <wp:effectExtent l="0" t="0" r="8890" b="0"/>
                            <wp:docPr id="127549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88369" name=""/>
                                    <pic:cNvPicPr/>
                                  </pic:nvPicPr>
                                  <pic:blipFill>
                                    <a:blip r:embed="rId13"/>
                                    <a:stretch>
                                      <a:fillRect/>
                                    </a:stretch>
                                  </pic:blipFill>
                                  <pic:spPr>
                                    <a:xfrm>
                                      <a:off x="0" y="0"/>
                                      <a:ext cx="2334260" cy="324485"/>
                                    </a:xfrm>
                                    <a:prstGeom prst="rect">
                                      <a:avLst/>
                                    </a:prstGeom>
                                  </pic:spPr>
                                </pic:pic>
                              </a:graphicData>
                            </a:graphic>
                          </wp:inline>
                        </w:drawing>
                      </w:r>
                      <w:r>
                        <w:rPr>
                          <w:rFonts w:ascii="Montserrat" w:hAnsi="Montserrat"/>
                          <w:sz w:val="28"/>
                          <w:szCs w:val="28"/>
                        </w:rPr>
                        <w:t xml:space="preserve">                 </w:t>
                      </w:r>
                    </w:p>
                    <w:p w14:paraId="518858A8" w14:textId="58FFAA17" w:rsidR="00964F08" w:rsidRDefault="00964F08" w:rsidP="00964F08">
                      <w:pPr>
                        <w:spacing w:after="240" w:line="240" w:lineRule="auto"/>
                        <w:jc w:val="center"/>
                        <w:rPr>
                          <w:rFonts w:ascii="Montserrat" w:hAnsi="Montserrat"/>
                          <w:sz w:val="28"/>
                          <w:szCs w:val="28"/>
                        </w:rPr>
                      </w:pPr>
                      <w:r>
                        <w:rPr>
                          <w:rFonts w:ascii="Montserrat" w:hAnsi="Montserrat"/>
                          <w:sz w:val="28"/>
                          <w:szCs w:val="28"/>
                        </w:rPr>
                        <w:tab/>
                      </w:r>
                      <w:r>
                        <w:rPr>
                          <w:noProof/>
                        </w:rPr>
                        <w:t xml:space="preserve">                                                                                     </w:t>
                      </w:r>
                    </w:p>
                    <w:p w14:paraId="106A0391" w14:textId="448677B6" w:rsidR="005F69B3" w:rsidRPr="005F69B3" w:rsidRDefault="00964F08" w:rsidP="00964F08">
                      <w:pPr>
                        <w:spacing w:line="240" w:lineRule="auto"/>
                        <w:rPr>
                          <w:rFonts w:ascii="Montserrat" w:hAnsi="Montserrat"/>
                          <w:sz w:val="28"/>
                          <w:szCs w:val="28"/>
                        </w:rPr>
                      </w:pPr>
                      <w:r>
                        <w:rPr>
                          <w:rFonts w:ascii="Montserrat" w:hAnsi="Montserrat"/>
                          <w:sz w:val="28"/>
                          <w:szCs w:val="28"/>
                        </w:rPr>
                        <w:tab/>
                      </w:r>
                      <w:r>
                        <w:rPr>
                          <w:rFonts w:ascii="Montserrat" w:hAnsi="Montserrat"/>
                          <w:sz w:val="28"/>
                          <w:szCs w:val="28"/>
                        </w:rPr>
                        <w:tab/>
                      </w:r>
                      <w:r>
                        <w:rPr>
                          <w:rFonts w:ascii="Montserrat" w:hAnsi="Montserrat"/>
                          <w:sz w:val="28"/>
                          <w:szCs w:val="28"/>
                        </w:rPr>
                        <w:tab/>
                      </w:r>
                    </w:p>
                  </w:txbxContent>
                </v:textbox>
                <w10:wrap type="tight" anchory="page"/>
              </v:rect>
            </w:pict>
          </mc:Fallback>
        </mc:AlternateContent>
      </w:r>
    </w:p>
    <w:p w14:paraId="64293A70" w14:textId="500BB75D" w:rsidR="001D1A2D" w:rsidRDefault="001D1A2D" w:rsidP="007F655D">
      <w:pPr>
        <w:ind w:left="-851"/>
        <w:jc w:val="both"/>
      </w:pPr>
    </w:p>
    <w:p w14:paraId="37DBF14A" w14:textId="72B2888A" w:rsidR="001D1A2D" w:rsidRDefault="001D1A2D" w:rsidP="004E5AAC">
      <w:pPr>
        <w:ind w:left="1134"/>
        <w:jc w:val="both"/>
      </w:pPr>
    </w:p>
    <w:p w14:paraId="0B6E5B83" w14:textId="0D88DA50" w:rsidR="001D1A2D" w:rsidRDefault="001D1A2D" w:rsidP="003C22A7">
      <w:pPr>
        <w:jc w:val="both"/>
      </w:pPr>
    </w:p>
    <w:p w14:paraId="1C20BC41" w14:textId="662DD5CC" w:rsidR="001D1A2D" w:rsidRDefault="001D1A2D" w:rsidP="003C22A7">
      <w:pPr>
        <w:jc w:val="both"/>
      </w:pPr>
    </w:p>
    <w:p w14:paraId="4BC4C9CB" w14:textId="67DE51FD" w:rsidR="001D1A2D" w:rsidRDefault="001D1A2D" w:rsidP="003C22A7">
      <w:pPr>
        <w:jc w:val="both"/>
      </w:pPr>
    </w:p>
    <w:p w14:paraId="24BDBA1F" w14:textId="2207285A" w:rsidR="001D1A2D" w:rsidRDefault="001D1A2D" w:rsidP="003C22A7">
      <w:pPr>
        <w:jc w:val="both"/>
      </w:pPr>
    </w:p>
    <w:p w14:paraId="36C06FF6" w14:textId="70B5820E" w:rsidR="001D1A2D" w:rsidRDefault="001D1A2D" w:rsidP="003C22A7">
      <w:pPr>
        <w:jc w:val="both"/>
      </w:pPr>
    </w:p>
    <w:p w14:paraId="39EBAC5F" w14:textId="2E52E308" w:rsidR="001D1A2D" w:rsidRDefault="00C907AD" w:rsidP="003C22A7">
      <w:pPr>
        <w:jc w:val="both"/>
      </w:pPr>
      <w:r>
        <w:rPr>
          <w:rFonts w:ascii="Montserrat" w:hAnsi="Montserrat"/>
          <w:noProof/>
          <w:sz w:val="36"/>
          <w:szCs w:val="36"/>
        </w:rPr>
        <mc:AlternateContent>
          <mc:Choice Requires="wps">
            <w:drawing>
              <wp:anchor distT="0" distB="0" distL="114300" distR="114300" simplePos="0" relativeHeight="251640832" behindDoc="0" locked="0" layoutInCell="1" allowOverlap="1" wp14:anchorId="38372648" wp14:editId="2CD9C2D5">
                <wp:simplePos x="0" y="0"/>
                <wp:positionH relativeFrom="column">
                  <wp:posOffset>-723900</wp:posOffset>
                </wp:positionH>
                <wp:positionV relativeFrom="paragraph">
                  <wp:posOffset>1299845</wp:posOffset>
                </wp:positionV>
                <wp:extent cx="7232650" cy="552450"/>
                <wp:effectExtent l="0" t="0" r="25400" b="19050"/>
                <wp:wrapNone/>
                <wp:docPr id="781493569" name="Rectangle: Rounded Corners 7"/>
                <wp:cNvGraphicFramePr/>
                <a:graphic xmlns:a="http://schemas.openxmlformats.org/drawingml/2006/main">
                  <a:graphicData uri="http://schemas.microsoft.com/office/word/2010/wordprocessingShape">
                    <wps:wsp>
                      <wps:cNvSpPr/>
                      <wps:spPr>
                        <a:xfrm>
                          <a:off x="0" y="0"/>
                          <a:ext cx="7232650" cy="552450"/>
                        </a:xfrm>
                        <a:prstGeom prst="roundRect">
                          <a:avLst/>
                        </a:prstGeom>
                        <a:solidFill>
                          <a:srgbClr val="2C463B"/>
                        </a:solidFill>
                        <a:ln>
                          <a:solidFill>
                            <a:srgbClr val="2C463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46D0180" w14:textId="6DCA90C4" w:rsidR="00336B58" w:rsidRPr="00336B58" w:rsidRDefault="00336B58" w:rsidP="00336B58">
                            <w:pPr>
                              <w:contextualSpacing/>
                              <w:rPr>
                                <w:rFonts w:ascii="Fira Sans" w:hAnsi="Fira Sans"/>
                                <w:b/>
                                <w:bCs/>
                                <w:color w:val="FFF7E9"/>
                                <w:sz w:val="20"/>
                                <w:szCs w:val="20"/>
                              </w:rPr>
                            </w:pPr>
                            <w:r w:rsidRPr="00336B58">
                              <w:rPr>
                                <w:rFonts w:ascii="Fira Sans" w:hAnsi="Fira Sans"/>
                                <w:b/>
                                <w:bCs/>
                                <w:color w:val="FFF7E9"/>
                                <w:sz w:val="20"/>
                                <w:szCs w:val="20"/>
                              </w:rPr>
                              <w:t xml:space="preserve">Step 1: Wellness </w:t>
                            </w:r>
                            <w:r w:rsidR="004947DE">
                              <w:rPr>
                                <w:rFonts w:ascii="Fira Sans" w:hAnsi="Fira Sans"/>
                                <w:b/>
                                <w:bCs/>
                                <w:color w:val="FFF7E9"/>
                                <w:sz w:val="20"/>
                                <w:szCs w:val="20"/>
                              </w:rPr>
                              <w:t>–</w:t>
                            </w:r>
                            <w:r w:rsidRPr="00336B58">
                              <w:rPr>
                                <w:rFonts w:ascii="Fira Sans" w:hAnsi="Fira Sans"/>
                                <w:b/>
                                <w:bCs/>
                                <w:color w:val="FFF7E9"/>
                                <w:sz w:val="20"/>
                                <w:szCs w:val="20"/>
                              </w:rPr>
                              <w:t xml:space="preserve"> </w:t>
                            </w:r>
                            <w:r w:rsidR="004947DE">
                              <w:rPr>
                                <w:rFonts w:ascii="Fira Sans" w:hAnsi="Fira Sans"/>
                                <w:b/>
                                <w:bCs/>
                                <w:color w:val="FFF7E9"/>
                                <w:sz w:val="20"/>
                                <w:szCs w:val="20"/>
                              </w:rPr>
                              <w:t xml:space="preserve">cancer prevention </w:t>
                            </w:r>
                            <w:r w:rsidR="004764B8">
                              <w:rPr>
                                <w:rFonts w:ascii="Fira Sans" w:hAnsi="Fira Sans"/>
                                <w:b/>
                                <w:bCs/>
                                <w:color w:val="FFF7E9"/>
                                <w:sz w:val="20"/>
                                <w:szCs w:val="20"/>
                              </w:rPr>
                              <w:t>efforts should be part of all cancer control pathways. This step recommends actions the person/wh</w:t>
                            </w:r>
                            <w:r w:rsidR="00C907AD">
                              <w:rPr>
                                <w:rFonts w:ascii="Fira Sans" w:hAnsi="Fira Sans"/>
                                <w:b/>
                                <w:bCs/>
                                <w:color w:val="FFF7E9"/>
                                <w:sz w:val="20"/>
                                <w:szCs w:val="20"/>
                              </w:rPr>
                              <w:t>ā</w:t>
                            </w:r>
                            <w:r w:rsidR="004764B8">
                              <w:rPr>
                                <w:rFonts w:ascii="Fira Sans" w:hAnsi="Fira Sans"/>
                                <w:b/>
                                <w:bCs/>
                                <w:color w:val="FFF7E9"/>
                                <w:sz w:val="20"/>
                                <w:szCs w:val="20"/>
                              </w:rPr>
                              <w:t>nau can take</w:t>
                            </w:r>
                            <w:r w:rsidR="00C907AD">
                              <w:rPr>
                                <w:rFonts w:ascii="Fira Sans" w:hAnsi="Fira Sans"/>
                                <w:b/>
                                <w:bCs/>
                                <w:color w:val="FFF7E9"/>
                                <w:sz w:val="20"/>
                                <w:szCs w:val="20"/>
                              </w:rPr>
                              <w:t xml:space="preserve"> to improve their wellbeing and reduce the overall risk of cancer.</w:t>
                            </w:r>
                          </w:p>
                          <w:p w14:paraId="7DD97839" w14:textId="77777777" w:rsidR="003104BE" w:rsidRPr="00336B58" w:rsidRDefault="003104BE" w:rsidP="003104BE">
                            <w:pPr>
                              <w:rPr>
                                <w:rFonts w:ascii="Fira Sans" w:hAnsi="Fira Sans"/>
                                <w:color w:val="FFF7E9"/>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372648" id="Rectangle: Rounded Corners 7" o:spid="_x0000_s1029" style="position:absolute;left:0;text-align:left;margin-left:-57pt;margin-top:102.35pt;width:569.5pt;height:4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" fillcolor="#2c463b" strokecolor="#2c463b" strokeweight="1pt">
                <v:stroke joinstyle="miter"/>
                <v:textbox>
                  <w:txbxContent>
                    <w:p w14:paraId="546D0180" w14:textId="6DCA90C4" w:rsidR="00336B58" w:rsidRPr="00336B58" w:rsidRDefault="00336B58" w:rsidP="00336B58">
                      <w:pPr>
                        <w:contextualSpacing/>
                        <w:rPr>
                          <w:rFonts w:ascii="Fira Sans" w:hAnsi="Fira Sans"/>
                          <w:b/>
                          <w:bCs/>
                          <w:color w:val="FFF7E9"/>
                          <w:sz w:val="20"/>
                          <w:szCs w:val="20"/>
                        </w:rPr>
                      </w:pPr>
                      <w:r w:rsidRPr="00336B58">
                        <w:rPr>
                          <w:rFonts w:ascii="Fira Sans" w:hAnsi="Fira Sans"/>
                          <w:b/>
                          <w:bCs/>
                          <w:color w:val="FFF7E9"/>
                          <w:sz w:val="20"/>
                          <w:szCs w:val="20"/>
                        </w:rPr>
                        <w:t xml:space="preserve">Step 1: Wellness </w:t>
                      </w:r>
                      <w:r w:rsidR="004947DE">
                        <w:rPr>
                          <w:rFonts w:ascii="Fira Sans" w:hAnsi="Fira Sans"/>
                          <w:b/>
                          <w:bCs/>
                          <w:color w:val="FFF7E9"/>
                          <w:sz w:val="20"/>
                          <w:szCs w:val="20"/>
                        </w:rPr>
                        <w:t>–</w:t>
                      </w:r>
                      <w:r w:rsidRPr="00336B58">
                        <w:rPr>
                          <w:rFonts w:ascii="Fira Sans" w:hAnsi="Fira Sans"/>
                          <w:b/>
                          <w:bCs/>
                          <w:color w:val="FFF7E9"/>
                          <w:sz w:val="20"/>
                          <w:szCs w:val="20"/>
                        </w:rPr>
                        <w:t xml:space="preserve"> </w:t>
                      </w:r>
                      <w:r w:rsidR="004947DE">
                        <w:rPr>
                          <w:rFonts w:ascii="Fira Sans" w:hAnsi="Fira Sans"/>
                          <w:b/>
                          <w:bCs/>
                          <w:color w:val="FFF7E9"/>
                          <w:sz w:val="20"/>
                          <w:szCs w:val="20"/>
                        </w:rPr>
                        <w:t xml:space="preserve">cancer prevention </w:t>
                      </w:r>
                      <w:r w:rsidR="004764B8">
                        <w:rPr>
                          <w:rFonts w:ascii="Fira Sans" w:hAnsi="Fira Sans"/>
                          <w:b/>
                          <w:bCs/>
                          <w:color w:val="FFF7E9"/>
                          <w:sz w:val="20"/>
                          <w:szCs w:val="20"/>
                        </w:rPr>
                        <w:t>efforts should be part of all cancer control pathways. This step recommends actions the person/wh</w:t>
                      </w:r>
                      <w:r w:rsidR="00C907AD">
                        <w:rPr>
                          <w:rFonts w:ascii="Fira Sans" w:hAnsi="Fira Sans"/>
                          <w:b/>
                          <w:bCs/>
                          <w:color w:val="FFF7E9"/>
                          <w:sz w:val="20"/>
                          <w:szCs w:val="20"/>
                        </w:rPr>
                        <w:t>ā</w:t>
                      </w:r>
                      <w:r w:rsidR="004764B8">
                        <w:rPr>
                          <w:rFonts w:ascii="Fira Sans" w:hAnsi="Fira Sans"/>
                          <w:b/>
                          <w:bCs/>
                          <w:color w:val="FFF7E9"/>
                          <w:sz w:val="20"/>
                          <w:szCs w:val="20"/>
                        </w:rPr>
                        <w:t>nau can take</w:t>
                      </w:r>
                      <w:r w:rsidR="00C907AD">
                        <w:rPr>
                          <w:rFonts w:ascii="Fira Sans" w:hAnsi="Fira Sans"/>
                          <w:b/>
                          <w:bCs/>
                          <w:color w:val="FFF7E9"/>
                          <w:sz w:val="20"/>
                          <w:szCs w:val="20"/>
                        </w:rPr>
                        <w:t xml:space="preserve"> to improve their wellbeing and reduce the overall risk of cancer.</w:t>
                      </w:r>
                    </w:p>
                    <w:p w14:paraId="7DD97839" w14:textId="77777777" w:rsidR="003104BE" w:rsidRPr="00336B58" w:rsidRDefault="003104BE" w:rsidP="003104BE">
                      <w:pPr>
                        <w:rPr>
                          <w:rFonts w:ascii="Fira Sans" w:hAnsi="Fira Sans"/>
                          <w:color w:val="FFF7E9"/>
                          <w:sz w:val="20"/>
                          <w:szCs w:val="20"/>
                        </w:rPr>
                      </w:pPr>
                    </w:p>
                  </w:txbxContent>
                </v:textbox>
              </v:roundrect>
            </w:pict>
          </mc:Fallback>
        </mc:AlternateContent>
      </w:r>
      <w:r w:rsidR="006962F6">
        <w:rPr>
          <w:rFonts w:ascii="Montserrat" w:hAnsi="Montserrat"/>
          <w:noProof/>
          <w:sz w:val="36"/>
          <w:szCs w:val="36"/>
        </w:rPr>
        <mc:AlternateContent>
          <mc:Choice Requires="wps">
            <w:drawing>
              <wp:anchor distT="0" distB="0" distL="114300" distR="114300" simplePos="0" relativeHeight="251659264" behindDoc="1" locked="0" layoutInCell="1" allowOverlap="1" wp14:anchorId="2C60440B" wp14:editId="03AAEA51">
                <wp:simplePos x="0" y="0"/>
                <wp:positionH relativeFrom="column">
                  <wp:posOffset>-699135</wp:posOffset>
                </wp:positionH>
                <wp:positionV relativeFrom="paragraph">
                  <wp:posOffset>217170</wp:posOffset>
                </wp:positionV>
                <wp:extent cx="7156450" cy="986155"/>
                <wp:effectExtent l="0" t="0" r="25400" b="23495"/>
                <wp:wrapTight wrapText="bothSides">
                  <wp:wrapPolygon edited="0">
                    <wp:start x="172" y="0"/>
                    <wp:lineTo x="0" y="1252"/>
                    <wp:lineTo x="0" y="20028"/>
                    <wp:lineTo x="172" y="21697"/>
                    <wp:lineTo x="21447" y="21697"/>
                    <wp:lineTo x="21504" y="21697"/>
                    <wp:lineTo x="21619" y="20028"/>
                    <wp:lineTo x="21619" y="1252"/>
                    <wp:lineTo x="21447" y="0"/>
                    <wp:lineTo x="172" y="0"/>
                  </wp:wrapPolygon>
                </wp:wrapTight>
                <wp:docPr id="535260042" name="Rectangle: Rounded Corners 6"/>
                <wp:cNvGraphicFramePr/>
                <a:graphic xmlns:a="http://schemas.openxmlformats.org/drawingml/2006/main">
                  <a:graphicData uri="http://schemas.microsoft.com/office/word/2010/wordprocessingShape">
                    <wps:wsp>
                      <wps:cNvSpPr/>
                      <wps:spPr>
                        <a:xfrm>
                          <a:off x="0" y="0"/>
                          <a:ext cx="7156450" cy="986155"/>
                        </a:xfrm>
                        <a:prstGeom prst="roundRect">
                          <a:avLst/>
                        </a:prstGeom>
                        <a:solidFill>
                          <a:srgbClr val="C2D9BA"/>
                        </a:solidFill>
                        <a:ln>
                          <a:solidFill>
                            <a:srgbClr val="C2D9B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8B5C44F" w14:textId="6F988E46" w:rsidR="003104BE" w:rsidRPr="003104BE" w:rsidRDefault="003104BE" w:rsidP="003104BE">
                            <w:pPr>
                              <w:ind w:left="-142" w:right="53"/>
                              <w:jc w:val="both"/>
                              <w:rPr>
                                <w:rFonts w:ascii="Fira Sans" w:hAnsi="Fira Sans" w:cs="Arial"/>
                                <w:color w:val="595454"/>
                                <w:sz w:val="18"/>
                                <w:szCs w:val="18"/>
                              </w:rPr>
                            </w:pPr>
                            <w:r w:rsidRPr="003104BE">
                              <w:rPr>
                                <w:rFonts w:ascii="Fira Sans" w:hAnsi="Fira Sans" w:cs="Arial"/>
                                <w:color w:val="595454"/>
                                <w:sz w:val="18"/>
                                <w:szCs w:val="18"/>
                              </w:rPr>
                              <w:t xml:space="preserve">The </w:t>
                            </w:r>
                            <w:r w:rsidRPr="0004514E">
                              <w:rPr>
                                <w:rFonts w:ascii="Fira Sans" w:hAnsi="Fira Sans" w:cs="Arial"/>
                                <w:b/>
                                <w:bCs/>
                                <w:color w:val="595454"/>
                                <w:sz w:val="18"/>
                                <w:szCs w:val="18"/>
                              </w:rPr>
                              <w:t>Optimal Cancer Care Pathways (OCCP)</w:t>
                            </w:r>
                            <w:r w:rsidRPr="003104BE">
                              <w:rPr>
                                <w:rFonts w:ascii="Fira Sans" w:hAnsi="Fira Sans" w:cs="Arial"/>
                                <w:color w:val="595454"/>
                                <w:sz w:val="18"/>
                                <w:szCs w:val="18"/>
                              </w:rPr>
                              <w:t xml:space="preserve"> describe the standard of care that people and whānau across Aotearoa, New Zealand can expect from the public health system. They follow eight principles: person and whānau-centred care; equity-led; safe, high-quality care; multidisciplinary care; supportive care; coordinated care; effective and timely communication; and knowledge-driven care.</w:t>
                            </w:r>
                            <w:r>
                              <w:rPr>
                                <w:rFonts w:ascii="Fira Sans" w:hAnsi="Fira Sans" w:cs="Arial"/>
                                <w:color w:val="595454"/>
                                <w:sz w:val="18"/>
                                <w:szCs w:val="18"/>
                              </w:rPr>
                              <w:t xml:space="preserve"> </w:t>
                            </w:r>
                            <w:r w:rsidRPr="003104BE">
                              <w:rPr>
                                <w:rFonts w:ascii="Fira Sans" w:hAnsi="Fira Sans" w:cs="Arial"/>
                                <w:color w:val="595454"/>
                                <w:sz w:val="18"/>
                                <w:szCs w:val="18"/>
                              </w:rPr>
                              <w:t>The OCCP guides health providers in ensuring the person and their whānau receive optimal, supportive care at each stage of their cancer diagnosis and treatment.</w:t>
                            </w:r>
                          </w:p>
                          <w:p w14:paraId="0A9CDECB" w14:textId="5F95D8B8" w:rsidR="003104BE" w:rsidRPr="003104BE" w:rsidRDefault="003104BE" w:rsidP="003104BE">
                            <w:pPr>
                              <w:ind w:left="-142"/>
                              <w:rPr>
                                <w:color w:val="595454"/>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2C60440B" id="Rectangle: Rounded Corners 6" o:spid="_x0000_s1030" style="position:absolute;left:0;text-align:left;margin-left:-55.05pt;margin-top:17.1pt;width:563.5pt;height:77.6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" fillcolor="#c2d9ba" strokecolor="#c2d9ba" strokeweight="1pt">
                <v:stroke joinstyle="miter"/>
                <v:textbox>
                  <w:txbxContent>
                    <w:p w14:paraId="78B5C44F" w14:textId="6F988E46" w:rsidR="003104BE" w:rsidRPr="003104BE" w:rsidRDefault="003104BE" w:rsidP="003104BE">
                      <w:pPr>
                        <w:ind w:left="-142" w:right="53"/>
                        <w:jc w:val="both"/>
                        <w:rPr>
                          <w:rFonts w:ascii="Fira Sans" w:hAnsi="Fira Sans" w:cs="Arial"/>
                          <w:color w:val="595454"/>
                          <w:sz w:val="18"/>
                          <w:szCs w:val="18"/>
                        </w:rPr>
                      </w:pPr>
                      <w:r w:rsidRPr="003104BE">
                        <w:rPr>
                          <w:rFonts w:ascii="Fira Sans" w:hAnsi="Fira Sans" w:cs="Arial"/>
                          <w:color w:val="595454"/>
                          <w:sz w:val="18"/>
                          <w:szCs w:val="18"/>
                        </w:rPr>
                        <w:t xml:space="preserve">The </w:t>
                      </w:r>
                      <w:r w:rsidRPr="0004514E">
                        <w:rPr>
                          <w:rFonts w:ascii="Fira Sans" w:hAnsi="Fira Sans" w:cs="Arial"/>
                          <w:b/>
                          <w:bCs/>
                          <w:color w:val="595454"/>
                          <w:sz w:val="18"/>
                          <w:szCs w:val="18"/>
                        </w:rPr>
                        <w:t>Optimal Cancer Care Pathways (OCCP)</w:t>
                      </w:r>
                      <w:r w:rsidRPr="003104BE">
                        <w:rPr>
                          <w:rFonts w:ascii="Fira Sans" w:hAnsi="Fira Sans" w:cs="Arial"/>
                          <w:color w:val="595454"/>
                          <w:sz w:val="18"/>
                          <w:szCs w:val="18"/>
                        </w:rPr>
                        <w:t xml:space="preserve"> describe the standard of care that people and whānau across Aotearoa, New Zealand can expect from the public health system. They follow eight principles: person and whānau-centred care; equity-led; safe, high-quality care; multidisciplinary care; supportive care; coordinated care; effective and timely communication; and knowledge-driven care.</w:t>
                      </w:r>
                      <w:r>
                        <w:rPr>
                          <w:rFonts w:ascii="Fira Sans" w:hAnsi="Fira Sans" w:cs="Arial"/>
                          <w:color w:val="595454"/>
                          <w:sz w:val="18"/>
                          <w:szCs w:val="18"/>
                        </w:rPr>
                        <w:t xml:space="preserve"> </w:t>
                      </w:r>
                      <w:r w:rsidRPr="003104BE">
                        <w:rPr>
                          <w:rFonts w:ascii="Fira Sans" w:hAnsi="Fira Sans" w:cs="Arial"/>
                          <w:color w:val="595454"/>
                          <w:sz w:val="18"/>
                          <w:szCs w:val="18"/>
                        </w:rPr>
                        <w:t>The OCCP guides health providers in ensuring the person and their whānau receive optimal, supportive care at each stage of their cancer diagnosis and treatment.</w:t>
                      </w:r>
                    </w:p>
                    <w:p w14:paraId="0A9CDECB" w14:textId="5F95D8B8" w:rsidR="003104BE" w:rsidRPr="003104BE" w:rsidRDefault="003104BE" w:rsidP="003104BE">
                      <w:pPr>
                        <w:ind w:left="-142"/>
                        <w:rPr>
                          <w:color w:val="595454"/>
                          <w:sz w:val="18"/>
                          <w:szCs w:val="18"/>
                        </w:rPr>
                      </w:pPr>
                    </w:p>
                  </w:txbxContent>
                </v:textbox>
                <w10:wrap type="tight"/>
              </v:roundrect>
            </w:pict>
          </mc:Fallback>
        </mc:AlternateContent>
      </w:r>
    </w:p>
    <w:p w14:paraId="43CE48CB" w14:textId="17EB5A95" w:rsidR="001D1A2D" w:rsidRDefault="001D1A2D" w:rsidP="003C22A7">
      <w:pPr>
        <w:jc w:val="both"/>
      </w:pPr>
    </w:p>
    <w:p w14:paraId="24189D9C" w14:textId="3701F85D" w:rsidR="001D1A2D" w:rsidRDefault="001D1A2D" w:rsidP="003C22A7">
      <w:pPr>
        <w:jc w:val="both"/>
      </w:pPr>
    </w:p>
    <w:p w14:paraId="7A0E5934" w14:textId="17667D54" w:rsidR="001D1A2D" w:rsidRDefault="009013ED" w:rsidP="003C22A7">
      <w:pPr>
        <w:jc w:val="both"/>
      </w:pPr>
      <w:r>
        <w:rPr>
          <w:rFonts w:ascii="Montserrat" w:hAnsi="Montserrat"/>
          <w:noProof/>
          <w:sz w:val="36"/>
          <w:szCs w:val="36"/>
        </w:rPr>
        <mc:AlternateContent>
          <mc:Choice Requires="wps">
            <w:drawing>
              <wp:anchor distT="0" distB="0" distL="114300" distR="114300" simplePos="0" relativeHeight="251641856" behindDoc="0" locked="0" layoutInCell="1" allowOverlap="1" wp14:anchorId="2663FACC" wp14:editId="056618FF">
                <wp:simplePos x="0" y="0"/>
                <wp:positionH relativeFrom="column">
                  <wp:posOffset>2827090</wp:posOffset>
                </wp:positionH>
                <wp:positionV relativeFrom="paragraph">
                  <wp:posOffset>76748</wp:posOffset>
                </wp:positionV>
                <wp:extent cx="3510280" cy="3896686"/>
                <wp:effectExtent l="0" t="0" r="13970" b="27940"/>
                <wp:wrapNone/>
                <wp:docPr id="175006227" name="Rectangle: Rounded Corners 8"/>
                <wp:cNvGraphicFramePr/>
                <a:graphic xmlns:a="http://schemas.openxmlformats.org/drawingml/2006/main">
                  <a:graphicData uri="http://schemas.microsoft.com/office/word/2010/wordprocessingShape">
                    <wps:wsp>
                      <wps:cNvSpPr/>
                      <wps:spPr>
                        <a:xfrm>
                          <a:off x="0" y="0"/>
                          <a:ext cx="3510280" cy="3896686"/>
                        </a:xfrm>
                        <a:prstGeom prst="roundRect">
                          <a:avLst/>
                        </a:prstGeom>
                        <a:solidFill>
                          <a:srgbClr val="FFF7E9"/>
                        </a:solidFill>
                        <a:ln>
                          <a:solidFill>
                            <a:srgbClr val="FFF7E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561DA5" w14:textId="27617B2D" w:rsidR="00336B58" w:rsidRPr="00336B58" w:rsidRDefault="00336B58" w:rsidP="00336B58">
                            <w:pPr>
                              <w:spacing w:line="240" w:lineRule="auto"/>
                              <w:ind w:left="142" w:hanging="284"/>
                              <w:rPr>
                                <w:rFonts w:ascii="Fira Sans" w:hAnsi="Fira Sans"/>
                                <w:b/>
                                <w:bCs/>
                                <w:color w:val="595454"/>
                                <w:sz w:val="18"/>
                                <w:szCs w:val="18"/>
                              </w:rPr>
                            </w:pPr>
                            <w:r>
                              <w:rPr>
                                <w:rFonts w:ascii="Fira Sans" w:hAnsi="Fira Sans"/>
                                <w:b/>
                                <w:bCs/>
                                <w:color w:val="595454"/>
                                <w:sz w:val="18"/>
                                <w:szCs w:val="18"/>
                              </w:rPr>
                              <w:t>Checklist:</w:t>
                            </w:r>
                          </w:p>
                          <w:p w14:paraId="5506339E"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Carry out a health and wellbeing assessment including discussions around screening services and ways to reduce cancer risk.</w:t>
                            </w:r>
                          </w:p>
                          <w:p w14:paraId="69F70B76" w14:textId="6749684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Assess the individual’s risk of developing cancer</w:t>
                            </w:r>
                            <w:r w:rsidR="00FE3163">
                              <w:rPr>
                                <w:rStyle w:val="normaltextrun"/>
                                <w:rFonts w:ascii="Fira Sans" w:eastAsia="Times New Roman" w:hAnsi="Fira Sans" w:cs="Arial"/>
                                <w:color w:val="595454"/>
                                <w:sz w:val="16"/>
                                <w:szCs w:val="16"/>
                                <w:lang w:eastAsia="en-NZ"/>
                              </w:rPr>
                              <w:t xml:space="preserve">, including a family </w:t>
                            </w:r>
                            <w:r w:rsidR="00DC4D1D">
                              <w:rPr>
                                <w:rStyle w:val="normaltextrun"/>
                                <w:rFonts w:ascii="Fira Sans" w:eastAsia="Times New Roman" w:hAnsi="Fira Sans" w:cs="Arial"/>
                                <w:color w:val="595454"/>
                                <w:sz w:val="16"/>
                                <w:szCs w:val="16"/>
                                <w:lang w:eastAsia="en-NZ"/>
                              </w:rPr>
                              <w:t>history of bowel or other cancer</w:t>
                            </w:r>
                            <w:r w:rsidRPr="00336B58">
                              <w:rPr>
                                <w:rStyle w:val="normaltextrun"/>
                                <w:rFonts w:ascii="Fira Sans" w:eastAsia="Times New Roman" w:hAnsi="Fira Sans" w:cs="Arial"/>
                                <w:color w:val="595454"/>
                                <w:sz w:val="16"/>
                                <w:szCs w:val="16"/>
                                <w:lang w:eastAsia="en-NZ"/>
                              </w:rPr>
                              <w:t>.</w:t>
                            </w:r>
                          </w:p>
                          <w:p w14:paraId="457FB09E"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Provide screening recommendations if eligible.</w:t>
                            </w:r>
                          </w:p>
                          <w:p w14:paraId="4EA775D0"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Encourage eligible people to participate in national screening programmes.</w:t>
                            </w:r>
                          </w:p>
                          <w:p w14:paraId="095F934B"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Discuss recent weight changes and monitor weight.</w:t>
                            </w:r>
                          </w:p>
                          <w:p w14:paraId="32A258D9"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Discuss and record alcohol intake. Offer support for reducing alcohol consumption if appropriate.</w:t>
                            </w:r>
                          </w:p>
                          <w:p w14:paraId="193743F1"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 xml:space="preserve">Record person’s smoking status and offer stop smoking advice/support if appropriate. </w:t>
                            </w:r>
                          </w:p>
                          <w:p w14:paraId="7836367C"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Record physical activity.</w:t>
                            </w:r>
                          </w:p>
                          <w:p w14:paraId="52D52D41"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Consider referral to a dietitian, physiotherapist, or exercise programme.</w:t>
                            </w:r>
                          </w:p>
                          <w:p w14:paraId="5735FA57"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Give the person education on being sun smart.</w:t>
                            </w:r>
                          </w:p>
                          <w:p w14:paraId="435E2C4E" w14:textId="4CD1D2BE" w:rsidR="00336B58" w:rsidRPr="00336B58" w:rsidRDefault="00336B58" w:rsidP="0004514E">
                            <w:pPr>
                              <w:pStyle w:val="ListParagraph"/>
                              <w:numPr>
                                <w:ilvl w:val="0"/>
                                <w:numId w:val="3"/>
                              </w:numPr>
                              <w:spacing w:after="120" w:line="240" w:lineRule="auto"/>
                              <w:ind w:left="142" w:hanging="284"/>
                              <w:rPr>
                                <w:color w:val="595454"/>
                                <w:sz w:val="16"/>
                                <w:szCs w:val="16"/>
                              </w:rPr>
                            </w:pPr>
                            <w:r w:rsidRPr="00336B58">
                              <w:rPr>
                                <w:rStyle w:val="normaltextrun"/>
                                <w:rFonts w:ascii="Fira Sans" w:eastAsia="Times New Roman" w:hAnsi="Fira Sans" w:cs="Arial"/>
                                <w:color w:val="595454"/>
                                <w:sz w:val="16"/>
                                <w:szCs w:val="16"/>
                                <w:lang w:eastAsia="en-NZ"/>
                              </w:rPr>
                              <w:t>Ask person if they have an existing advance care plan, advance directive, or enduring power of attorney, and discuss as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63FACC" id="Rectangle: Rounded Corners 8" o:spid="_x0000_s1031" style="position:absolute;left:0;text-align:left;margin-left:222.6pt;margin-top:6.05pt;width:276.4pt;height:306.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" fillcolor="#fff7e9" strokecolor="#fff7e9" strokeweight="1pt">
                <v:stroke joinstyle="miter"/>
                <v:textbox>
                  <w:txbxContent>
                    <w:p w14:paraId="08561DA5" w14:textId="27617B2D" w:rsidR="00336B58" w:rsidRPr="00336B58" w:rsidRDefault="00336B58" w:rsidP="00336B58">
                      <w:pPr>
                        <w:spacing w:line="240" w:lineRule="auto"/>
                        <w:ind w:left="142" w:hanging="284"/>
                        <w:rPr>
                          <w:rFonts w:ascii="Fira Sans" w:hAnsi="Fira Sans"/>
                          <w:b/>
                          <w:bCs/>
                          <w:color w:val="595454"/>
                          <w:sz w:val="18"/>
                          <w:szCs w:val="18"/>
                        </w:rPr>
                      </w:pPr>
                      <w:r>
                        <w:rPr>
                          <w:rFonts w:ascii="Fira Sans" w:hAnsi="Fira Sans"/>
                          <w:b/>
                          <w:bCs/>
                          <w:color w:val="595454"/>
                          <w:sz w:val="18"/>
                          <w:szCs w:val="18"/>
                        </w:rPr>
                        <w:t>Checklist:</w:t>
                      </w:r>
                    </w:p>
                    <w:p w14:paraId="5506339E"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Carry out a health and wellbeing assessment including discussions around screening services and ways to reduce cancer risk.</w:t>
                      </w:r>
                    </w:p>
                    <w:p w14:paraId="69F70B76" w14:textId="6749684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Assess the individual’s risk of developing cancer</w:t>
                      </w:r>
                      <w:r w:rsidR="00FE3163">
                        <w:rPr>
                          <w:rStyle w:val="normaltextrun"/>
                          <w:rFonts w:ascii="Fira Sans" w:eastAsia="Times New Roman" w:hAnsi="Fira Sans" w:cs="Arial"/>
                          <w:color w:val="595454"/>
                          <w:sz w:val="16"/>
                          <w:szCs w:val="16"/>
                          <w:lang w:eastAsia="en-NZ"/>
                        </w:rPr>
                        <w:t xml:space="preserve">, including a family </w:t>
                      </w:r>
                      <w:r w:rsidR="00DC4D1D">
                        <w:rPr>
                          <w:rStyle w:val="normaltextrun"/>
                          <w:rFonts w:ascii="Fira Sans" w:eastAsia="Times New Roman" w:hAnsi="Fira Sans" w:cs="Arial"/>
                          <w:color w:val="595454"/>
                          <w:sz w:val="16"/>
                          <w:szCs w:val="16"/>
                          <w:lang w:eastAsia="en-NZ"/>
                        </w:rPr>
                        <w:t>history of bowel or other cancer</w:t>
                      </w:r>
                      <w:r w:rsidRPr="00336B58">
                        <w:rPr>
                          <w:rStyle w:val="normaltextrun"/>
                          <w:rFonts w:ascii="Fira Sans" w:eastAsia="Times New Roman" w:hAnsi="Fira Sans" w:cs="Arial"/>
                          <w:color w:val="595454"/>
                          <w:sz w:val="16"/>
                          <w:szCs w:val="16"/>
                          <w:lang w:eastAsia="en-NZ"/>
                        </w:rPr>
                        <w:t>.</w:t>
                      </w:r>
                    </w:p>
                    <w:p w14:paraId="457FB09E"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Provide screening recommendations if eligible.</w:t>
                      </w:r>
                    </w:p>
                    <w:p w14:paraId="4EA775D0"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Encourage eligible people to participate in national screening programmes.</w:t>
                      </w:r>
                    </w:p>
                    <w:p w14:paraId="095F934B"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Discuss recent weight changes and monitor weight.</w:t>
                      </w:r>
                    </w:p>
                    <w:p w14:paraId="32A258D9"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Discuss and record alcohol intake. Offer support for reducing alcohol consumption if appropriate.</w:t>
                      </w:r>
                    </w:p>
                    <w:p w14:paraId="193743F1"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 xml:space="preserve">Record person’s smoking status and offer stop smoking advice/support if appropriate. </w:t>
                      </w:r>
                    </w:p>
                    <w:p w14:paraId="7836367C"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Record physical activity.</w:t>
                      </w:r>
                    </w:p>
                    <w:p w14:paraId="52D52D41"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Consider referral to a dietitian, physiotherapist, or exercise programme.</w:t>
                      </w:r>
                    </w:p>
                    <w:p w14:paraId="5735FA57"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Give the person education on being sun smart.</w:t>
                      </w:r>
                    </w:p>
                    <w:p w14:paraId="435E2C4E" w14:textId="4CD1D2BE" w:rsidR="00336B58" w:rsidRPr="00336B58" w:rsidRDefault="00336B58" w:rsidP="0004514E">
                      <w:pPr>
                        <w:pStyle w:val="ListParagraph"/>
                        <w:numPr>
                          <w:ilvl w:val="0"/>
                          <w:numId w:val="3"/>
                        </w:numPr>
                        <w:spacing w:after="120" w:line="240" w:lineRule="auto"/>
                        <w:ind w:left="142" w:hanging="284"/>
                        <w:rPr>
                          <w:color w:val="595454"/>
                          <w:sz w:val="16"/>
                          <w:szCs w:val="16"/>
                        </w:rPr>
                      </w:pPr>
                      <w:r w:rsidRPr="00336B58">
                        <w:rPr>
                          <w:rStyle w:val="normaltextrun"/>
                          <w:rFonts w:ascii="Fira Sans" w:eastAsia="Times New Roman" w:hAnsi="Fira Sans" w:cs="Arial"/>
                          <w:color w:val="595454"/>
                          <w:sz w:val="16"/>
                          <w:szCs w:val="16"/>
                          <w:lang w:eastAsia="en-NZ"/>
                        </w:rPr>
                        <w:t>Ask person if they have an existing advance care plan, advance directive, or enduring power of attorney, and discuss as required.</w:t>
                      </w:r>
                    </w:p>
                  </w:txbxContent>
                </v:textbox>
              </v:roundrect>
            </w:pict>
          </mc:Fallback>
        </mc:AlternateContent>
      </w:r>
    </w:p>
    <w:p w14:paraId="5B9F2BB4" w14:textId="61A1DAE1" w:rsidR="001D1A2D" w:rsidRDefault="00BA301A" w:rsidP="003C22A7">
      <w:pPr>
        <w:jc w:val="both"/>
      </w:pPr>
      <w:r>
        <w:rPr>
          <w:rFonts w:ascii="Montserrat" w:hAnsi="Montserrat"/>
          <w:noProof/>
          <w:sz w:val="36"/>
          <w:szCs w:val="36"/>
        </w:rPr>
        <mc:AlternateContent>
          <mc:Choice Requires="wps">
            <w:drawing>
              <wp:anchor distT="0" distB="0" distL="114300" distR="114300" simplePos="0" relativeHeight="251673600" behindDoc="0" locked="0" layoutInCell="1" allowOverlap="1" wp14:anchorId="7212FE6E" wp14:editId="27FA31BA">
                <wp:simplePos x="0" y="0"/>
                <wp:positionH relativeFrom="column">
                  <wp:posOffset>-590550</wp:posOffset>
                </wp:positionH>
                <wp:positionV relativeFrom="paragraph">
                  <wp:posOffset>277495</wp:posOffset>
                </wp:positionV>
                <wp:extent cx="3279913" cy="3238500"/>
                <wp:effectExtent l="0" t="0" r="15875" b="19050"/>
                <wp:wrapNone/>
                <wp:docPr id="494738725" name="Rectangle: Rounded Corners 11"/>
                <wp:cNvGraphicFramePr/>
                <a:graphic xmlns:a="http://schemas.openxmlformats.org/drawingml/2006/main">
                  <a:graphicData uri="http://schemas.microsoft.com/office/word/2010/wordprocessingShape">
                    <wps:wsp>
                      <wps:cNvSpPr/>
                      <wps:spPr>
                        <a:xfrm>
                          <a:off x="0" y="0"/>
                          <a:ext cx="3279913" cy="3238500"/>
                        </a:xfrm>
                        <a:prstGeom prst="roundRect">
                          <a:avLst/>
                        </a:prstGeom>
                        <a:solidFill>
                          <a:srgbClr val="C2D9BA"/>
                        </a:solidFill>
                        <a:ln>
                          <a:solidFill>
                            <a:srgbClr val="C2D9B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8F7F15" w14:textId="553DF4AD" w:rsidR="00F00691" w:rsidRPr="00F00691" w:rsidRDefault="00F00691" w:rsidP="00E37036">
                            <w:pPr>
                              <w:spacing w:after="120" w:line="240" w:lineRule="auto"/>
                              <w:ind w:right="81"/>
                              <w:contextualSpacing/>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Evidence-based research shows that </w:t>
                            </w:r>
                            <w:r w:rsidR="00E87379">
                              <w:rPr>
                                <w:rFonts w:ascii="Fira Sans" w:hAnsi="Fira Sans" w:cs="Arial"/>
                                <w:color w:val="595454"/>
                                <w:sz w:val="16"/>
                                <w:szCs w:val="16"/>
                                <w:lang w:eastAsia="en-NZ"/>
                              </w:rPr>
                              <w:t xml:space="preserve">general </w:t>
                            </w:r>
                            <w:r w:rsidRPr="00F00691">
                              <w:rPr>
                                <w:rFonts w:ascii="Fira Sans" w:hAnsi="Fira Sans" w:cs="Arial"/>
                                <w:b/>
                                <w:bCs/>
                                <w:color w:val="595454"/>
                                <w:sz w:val="16"/>
                                <w:szCs w:val="16"/>
                                <w:lang w:eastAsia="en-NZ"/>
                              </w:rPr>
                              <w:t xml:space="preserve">cancer </w:t>
                            </w:r>
                            <w:r w:rsidR="00E87379">
                              <w:rPr>
                                <w:rFonts w:ascii="Fira Sans" w:hAnsi="Fira Sans" w:cs="Arial"/>
                                <w:b/>
                                <w:bCs/>
                                <w:color w:val="595454"/>
                                <w:sz w:val="16"/>
                                <w:szCs w:val="16"/>
                                <w:lang w:eastAsia="en-NZ"/>
                              </w:rPr>
                              <w:t xml:space="preserve">and wellbeing </w:t>
                            </w:r>
                            <w:r w:rsidRPr="00F00691">
                              <w:rPr>
                                <w:rFonts w:ascii="Fira Sans" w:hAnsi="Fira Sans" w:cs="Arial"/>
                                <w:b/>
                                <w:bCs/>
                                <w:color w:val="595454"/>
                                <w:sz w:val="16"/>
                                <w:szCs w:val="16"/>
                                <w:lang w:eastAsia="en-NZ"/>
                              </w:rPr>
                              <w:t>risk</w:t>
                            </w:r>
                            <w:r w:rsidR="00E87379">
                              <w:rPr>
                                <w:rFonts w:ascii="Fira Sans" w:hAnsi="Fira Sans" w:cs="Arial"/>
                                <w:b/>
                                <w:bCs/>
                                <w:color w:val="595454"/>
                                <w:sz w:val="16"/>
                                <w:szCs w:val="16"/>
                                <w:lang w:eastAsia="en-NZ"/>
                              </w:rPr>
                              <w:t>s</w:t>
                            </w:r>
                            <w:r w:rsidRPr="00F00691">
                              <w:rPr>
                                <w:rFonts w:ascii="Fira Sans" w:hAnsi="Fira Sans" w:cs="Arial"/>
                                <w:color w:val="595454"/>
                                <w:sz w:val="16"/>
                                <w:szCs w:val="16"/>
                                <w:lang w:eastAsia="en-NZ"/>
                              </w:rPr>
                              <w:t xml:space="preserve"> can be reduced by: </w:t>
                            </w:r>
                          </w:p>
                          <w:p w14:paraId="5A0B2BE8" w14:textId="77777777" w:rsidR="00F00691" w:rsidRPr="00F00691" w:rsidRDefault="00F00691" w:rsidP="00E37036">
                            <w:pPr>
                              <w:pStyle w:val="ListParagraph"/>
                              <w:numPr>
                                <w:ilvl w:val="0"/>
                                <w:numId w:val="1"/>
                              </w:numPr>
                              <w:spacing w:after="0" w:line="240" w:lineRule="auto"/>
                              <w:ind w:left="0" w:right="81" w:hanging="142"/>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eating a nutritious diet </w:t>
                            </w:r>
                          </w:p>
                          <w:p w14:paraId="79A056F8" w14:textId="77777777" w:rsidR="00F00691" w:rsidRPr="00F00691" w:rsidRDefault="00F00691" w:rsidP="00E37036">
                            <w:pPr>
                              <w:pStyle w:val="ListParagraph"/>
                              <w:numPr>
                                <w:ilvl w:val="0"/>
                                <w:numId w:val="1"/>
                              </w:numPr>
                              <w:spacing w:before="120" w:line="240" w:lineRule="auto"/>
                              <w:ind w:left="0" w:right="81" w:hanging="142"/>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maintaining a healthy weight </w:t>
                            </w:r>
                          </w:p>
                          <w:p w14:paraId="17355352" w14:textId="77777777" w:rsidR="00F00691" w:rsidRPr="00F00691" w:rsidRDefault="00F00691" w:rsidP="00E37036">
                            <w:pPr>
                              <w:pStyle w:val="ListParagraph"/>
                              <w:numPr>
                                <w:ilvl w:val="0"/>
                                <w:numId w:val="1"/>
                              </w:numPr>
                              <w:spacing w:before="120" w:line="240" w:lineRule="auto"/>
                              <w:ind w:left="0" w:right="81" w:hanging="142"/>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taking regular, moderate to vigorous-intensity activity </w:t>
                            </w:r>
                          </w:p>
                          <w:p w14:paraId="73CA2191" w14:textId="77777777" w:rsidR="00F00691" w:rsidRPr="00F00691" w:rsidRDefault="00F00691" w:rsidP="00E37036">
                            <w:pPr>
                              <w:pStyle w:val="ListParagraph"/>
                              <w:numPr>
                                <w:ilvl w:val="0"/>
                                <w:numId w:val="1"/>
                              </w:numPr>
                              <w:spacing w:before="120" w:line="240" w:lineRule="auto"/>
                              <w:ind w:left="0" w:right="81" w:hanging="142"/>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avoiding or limiting alcohol intake </w:t>
                            </w:r>
                          </w:p>
                          <w:p w14:paraId="2C769B08" w14:textId="77777777" w:rsidR="00F00691" w:rsidRPr="00F00691" w:rsidRDefault="00F00691" w:rsidP="00E37036">
                            <w:pPr>
                              <w:pStyle w:val="ListParagraph"/>
                              <w:numPr>
                                <w:ilvl w:val="0"/>
                                <w:numId w:val="1"/>
                              </w:numPr>
                              <w:spacing w:before="120" w:line="240" w:lineRule="auto"/>
                              <w:ind w:left="0" w:right="81" w:hanging="142"/>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being sun smart  </w:t>
                            </w:r>
                          </w:p>
                          <w:p w14:paraId="5D265659" w14:textId="77777777" w:rsidR="00F00691" w:rsidRPr="00F00691" w:rsidRDefault="00F00691" w:rsidP="00E37036">
                            <w:pPr>
                              <w:pStyle w:val="ListParagraph"/>
                              <w:numPr>
                                <w:ilvl w:val="0"/>
                                <w:numId w:val="1"/>
                              </w:numPr>
                              <w:spacing w:before="120" w:line="240" w:lineRule="auto"/>
                              <w:ind w:left="0" w:right="81" w:hanging="142"/>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identifying pre-disposing infections such as, Hepatitis C </w:t>
                            </w:r>
                          </w:p>
                          <w:p w14:paraId="22CB895F" w14:textId="77777777" w:rsidR="00F00691" w:rsidRPr="00F00691" w:rsidRDefault="00F00691" w:rsidP="00E37036">
                            <w:pPr>
                              <w:pStyle w:val="ListParagraph"/>
                              <w:numPr>
                                <w:ilvl w:val="0"/>
                                <w:numId w:val="1"/>
                              </w:numPr>
                              <w:spacing w:before="120" w:line="240" w:lineRule="auto"/>
                              <w:ind w:left="0" w:right="81" w:hanging="142"/>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keeping up to date with </w:t>
                            </w:r>
                            <w:proofErr w:type="spellStart"/>
                            <w:r w:rsidRPr="00F00691">
                              <w:rPr>
                                <w:rFonts w:ascii="Fira Sans" w:hAnsi="Fira Sans" w:cs="Arial"/>
                                <w:color w:val="595454"/>
                                <w:sz w:val="16"/>
                                <w:szCs w:val="16"/>
                                <w:lang w:eastAsia="en-NZ"/>
                              </w:rPr>
                              <w:t>immunisations</w:t>
                            </w:r>
                            <w:proofErr w:type="spellEnd"/>
                            <w:r w:rsidRPr="00F00691">
                              <w:rPr>
                                <w:rFonts w:ascii="Fira Sans" w:hAnsi="Fira Sans" w:cs="Arial"/>
                                <w:color w:val="595454"/>
                                <w:sz w:val="16"/>
                                <w:szCs w:val="16"/>
                                <w:lang w:eastAsia="en-NZ"/>
                              </w:rPr>
                              <w:t xml:space="preserve"> or vaccines such as, Human Papilloma Virus (HPV)</w:t>
                            </w:r>
                          </w:p>
                          <w:p w14:paraId="7561D0B5" w14:textId="47993E4A" w:rsidR="00F00691" w:rsidRPr="00F00691" w:rsidRDefault="00E87379" w:rsidP="00E37036">
                            <w:pPr>
                              <w:pStyle w:val="ListParagraph"/>
                              <w:numPr>
                                <w:ilvl w:val="0"/>
                                <w:numId w:val="1"/>
                              </w:numPr>
                              <w:spacing w:before="120" w:after="0" w:line="240" w:lineRule="auto"/>
                              <w:ind w:left="0" w:right="81" w:hanging="142"/>
                              <w:rPr>
                                <w:rFonts w:ascii="Fira Sans" w:hAnsi="Fira Sans" w:cs="Arial"/>
                                <w:color w:val="595454"/>
                                <w:sz w:val="16"/>
                                <w:szCs w:val="16"/>
                                <w:lang w:eastAsia="en-NZ"/>
                              </w:rPr>
                            </w:pPr>
                            <w:r>
                              <w:rPr>
                                <w:rFonts w:ascii="Fira Sans" w:hAnsi="Fira Sans" w:cs="Arial"/>
                                <w:color w:val="595454"/>
                                <w:sz w:val="16"/>
                                <w:szCs w:val="16"/>
                                <w:lang w:eastAsia="en-NZ"/>
                              </w:rPr>
                              <w:t xml:space="preserve">avoiding </w:t>
                            </w:r>
                            <w:r w:rsidR="00F00691" w:rsidRPr="00F00691">
                              <w:rPr>
                                <w:rFonts w:ascii="Fira Sans" w:hAnsi="Fira Sans" w:cs="Arial"/>
                                <w:color w:val="595454"/>
                                <w:sz w:val="16"/>
                                <w:szCs w:val="16"/>
                                <w:lang w:eastAsia="en-NZ"/>
                              </w:rPr>
                              <w:t>smoking including marijuana</w:t>
                            </w:r>
                            <w:r w:rsidR="002F2A93" w:rsidRPr="002F2A93">
                              <w:rPr>
                                <w:rFonts w:ascii="Fira Sans" w:hAnsi="Fira Sans" w:cs="Arial"/>
                                <w:color w:val="595454"/>
                                <w:sz w:val="16"/>
                                <w:szCs w:val="16"/>
                                <w:lang w:eastAsia="en-NZ"/>
                              </w:rPr>
                              <w:t xml:space="preserve"> </w:t>
                            </w:r>
                            <w:r w:rsidR="002F2A93" w:rsidRPr="00F00691">
                              <w:rPr>
                                <w:rFonts w:ascii="Fira Sans" w:hAnsi="Fira Sans" w:cs="Arial"/>
                                <w:color w:val="595454"/>
                                <w:sz w:val="16"/>
                                <w:szCs w:val="16"/>
                                <w:lang w:eastAsia="en-NZ"/>
                              </w:rPr>
                              <w:t>and</w:t>
                            </w:r>
                            <w:r w:rsidR="00F00691" w:rsidRPr="00F00691">
                              <w:rPr>
                                <w:rFonts w:ascii="Fira Sans" w:hAnsi="Fira Sans" w:cs="Arial"/>
                                <w:color w:val="595454"/>
                                <w:sz w:val="16"/>
                                <w:szCs w:val="16"/>
                                <w:lang w:eastAsia="en-NZ"/>
                              </w:rPr>
                              <w:t xml:space="preserve"> </w:t>
                            </w:r>
                            <w:r w:rsidR="002F2A93" w:rsidRPr="002F2A93">
                              <w:rPr>
                                <w:rFonts w:ascii="Fira Sans" w:hAnsi="Fira Sans" w:cs="Arial"/>
                                <w:color w:val="595454"/>
                                <w:sz w:val="16"/>
                                <w:szCs w:val="16"/>
                                <w:lang w:eastAsia="en-NZ"/>
                              </w:rPr>
                              <w:t>exposure to second-hand smoke</w:t>
                            </w:r>
                          </w:p>
                          <w:p w14:paraId="4490AFBB" w14:textId="77777777" w:rsidR="00F00691" w:rsidRPr="00F00691" w:rsidRDefault="00F00691" w:rsidP="002F2A93">
                            <w:pPr>
                              <w:pStyle w:val="ListParagraph"/>
                              <w:numPr>
                                <w:ilvl w:val="0"/>
                                <w:numId w:val="2"/>
                              </w:numPr>
                              <w:spacing w:line="240" w:lineRule="auto"/>
                              <w:ind w:left="426" w:right="81" w:hanging="142"/>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current smokers (or those who have recently quit) should be offered best practice tobacco dependence treatment and an opt-out referral to an intervention service such as Quitline </w:t>
                            </w:r>
                          </w:p>
                          <w:p w14:paraId="7DB27C0F" w14:textId="53A68054" w:rsidR="00F00691" w:rsidRPr="002F2A93" w:rsidRDefault="00F00691" w:rsidP="002F2A93">
                            <w:pPr>
                              <w:pStyle w:val="ListParagraph"/>
                              <w:numPr>
                                <w:ilvl w:val="0"/>
                                <w:numId w:val="39"/>
                              </w:numPr>
                              <w:spacing w:after="0" w:line="240" w:lineRule="auto"/>
                              <w:ind w:left="0" w:right="81" w:hanging="142"/>
                              <w:rPr>
                                <w:rFonts w:ascii="Fira Sans" w:hAnsi="Fira Sans" w:cs="Arial"/>
                                <w:color w:val="595454"/>
                                <w:sz w:val="16"/>
                                <w:szCs w:val="16"/>
                                <w:lang w:eastAsia="en-NZ"/>
                              </w:rPr>
                            </w:pPr>
                            <w:r w:rsidRPr="002F2A93">
                              <w:rPr>
                                <w:rFonts w:ascii="Fira Sans" w:hAnsi="Fira Sans" w:cs="Arial"/>
                                <w:color w:val="595454"/>
                                <w:sz w:val="16"/>
                                <w:szCs w:val="16"/>
                                <w:lang w:eastAsia="en-NZ"/>
                              </w:rPr>
                              <w:t xml:space="preserve">avoiding </w:t>
                            </w:r>
                            <w:r w:rsidR="002F2A93" w:rsidRPr="002F2A93">
                              <w:rPr>
                                <w:rFonts w:ascii="Fira Sans" w:hAnsi="Fira Sans" w:cs="Arial"/>
                                <w:color w:val="595454"/>
                                <w:sz w:val="16"/>
                                <w:szCs w:val="16"/>
                                <w:lang w:eastAsia="en-NZ"/>
                              </w:rPr>
                              <w:t xml:space="preserve">vaping </w:t>
                            </w:r>
                          </w:p>
                          <w:p w14:paraId="434E5791" w14:textId="77777777" w:rsidR="00F00691" w:rsidRPr="002F2A93" w:rsidRDefault="00F00691" w:rsidP="002F2A93">
                            <w:pPr>
                              <w:pStyle w:val="ListParagraph"/>
                              <w:numPr>
                                <w:ilvl w:val="0"/>
                                <w:numId w:val="39"/>
                              </w:numPr>
                              <w:spacing w:after="0" w:line="240" w:lineRule="auto"/>
                              <w:ind w:left="0" w:right="81" w:hanging="142"/>
                              <w:rPr>
                                <w:rFonts w:ascii="Fira Sans" w:hAnsi="Fira Sans" w:cs="Arial"/>
                                <w:color w:val="595454"/>
                                <w:sz w:val="16"/>
                                <w:szCs w:val="16"/>
                                <w:lang w:eastAsia="en-NZ"/>
                              </w:rPr>
                            </w:pPr>
                            <w:r w:rsidRPr="002F2A93">
                              <w:rPr>
                                <w:rFonts w:ascii="Fira Sans" w:hAnsi="Fira Sans" w:cs="Arial"/>
                                <w:color w:val="595454"/>
                                <w:sz w:val="16"/>
                                <w:szCs w:val="16"/>
                                <w:lang w:eastAsia="en-NZ"/>
                              </w:rPr>
                              <w:t xml:space="preserve">participating in screening services such as breast, cervical, bowel cancer screening </w:t>
                            </w:r>
                          </w:p>
                          <w:p w14:paraId="2F8222EE" w14:textId="77777777" w:rsidR="00F00691" w:rsidRPr="002F2A93" w:rsidRDefault="00F00691" w:rsidP="002F2A93">
                            <w:pPr>
                              <w:pStyle w:val="ListParagraph"/>
                              <w:numPr>
                                <w:ilvl w:val="0"/>
                                <w:numId w:val="39"/>
                              </w:numPr>
                              <w:spacing w:after="0" w:line="240" w:lineRule="auto"/>
                              <w:ind w:left="0" w:right="81" w:hanging="142"/>
                              <w:rPr>
                                <w:color w:val="595454"/>
                                <w:sz w:val="16"/>
                                <w:szCs w:val="16"/>
                              </w:rPr>
                            </w:pPr>
                            <w:r w:rsidRPr="002F2A93">
                              <w:rPr>
                                <w:rFonts w:ascii="Fira Sans" w:hAnsi="Fira Sans" w:cs="Arial"/>
                                <w:color w:val="595454"/>
                                <w:sz w:val="16"/>
                                <w:szCs w:val="16"/>
                                <w:lang w:eastAsia="en-NZ"/>
                              </w:rPr>
                              <w:t>preventing occupational exposure to asbestos, silica, radon heavy metal, diesel exhaust and polycyclic aromatic hydrocarbons.</w:t>
                            </w:r>
                          </w:p>
                          <w:p w14:paraId="414D9DD5" w14:textId="77777777" w:rsidR="00F00691" w:rsidRDefault="00F00691" w:rsidP="00F006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12FE6E" id="Rectangle: Rounded Corners 11" o:spid="_x0000_s1032" style="position:absolute;left:0;text-align:left;margin-left:-46.5pt;margin-top:21.85pt;width:258.25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" fillcolor="#c2d9ba" strokecolor="#c2d9ba" strokeweight="1pt">
                <v:stroke joinstyle="miter"/>
                <v:textbox>
                  <w:txbxContent>
                    <w:p w14:paraId="568F7F15" w14:textId="553DF4AD" w:rsidR="00F00691" w:rsidRPr="00F00691" w:rsidRDefault="00F00691" w:rsidP="00E37036">
                      <w:pPr>
                        <w:spacing w:after="120" w:line="240" w:lineRule="auto"/>
                        <w:ind w:right="81"/>
                        <w:contextualSpacing/>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Evidence-based research shows that </w:t>
                      </w:r>
                      <w:r w:rsidR="00E87379">
                        <w:rPr>
                          <w:rFonts w:ascii="Fira Sans" w:hAnsi="Fira Sans" w:cs="Arial"/>
                          <w:color w:val="595454"/>
                          <w:sz w:val="16"/>
                          <w:szCs w:val="16"/>
                          <w:lang w:eastAsia="en-NZ"/>
                        </w:rPr>
                        <w:t xml:space="preserve">general </w:t>
                      </w:r>
                      <w:r w:rsidRPr="00F00691">
                        <w:rPr>
                          <w:rFonts w:ascii="Fira Sans" w:hAnsi="Fira Sans" w:cs="Arial"/>
                          <w:b/>
                          <w:bCs/>
                          <w:color w:val="595454"/>
                          <w:sz w:val="16"/>
                          <w:szCs w:val="16"/>
                          <w:lang w:eastAsia="en-NZ"/>
                        </w:rPr>
                        <w:t xml:space="preserve">cancer </w:t>
                      </w:r>
                      <w:r w:rsidR="00E87379">
                        <w:rPr>
                          <w:rFonts w:ascii="Fira Sans" w:hAnsi="Fira Sans" w:cs="Arial"/>
                          <w:b/>
                          <w:bCs/>
                          <w:color w:val="595454"/>
                          <w:sz w:val="16"/>
                          <w:szCs w:val="16"/>
                          <w:lang w:eastAsia="en-NZ"/>
                        </w:rPr>
                        <w:t xml:space="preserve">and wellbeing </w:t>
                      </w:r>
                      <w:r w:rsidRPr="00F00691">
                        <w:rPr>
                          <w:rFonts w:ascii="Fira Sans" w:hAnsi="Fira Sans" w:cs="Arial"/>
                          <w:b/>
                          <w:bCs/>
                          <w:color w:val="595454"/>
                          <w:sz w:val="16"/>
                          <w:szCs w:val="16"/>
                          <w:lang w:eastAsia="en-NZ"/>
                        </w:rPr>
                        <w:t>risk</w:t>
                      </w:r>
                      <w:r w:rsidR="00E87379">
                        <w:rPr>
                          <w:rFonts w:ascii="Fira Sans" w:hAnsi="Fira Sans" w:cs="Arial"/>
                          <w:b/>
                          <w:bCs/>
                          <w:color w:val="595454"/>
                          <w:sz w:val="16"/>
                          <w:szCs w:val="16"/>
                          <w:lang w:eastAsia="en-NZ"/>
                        </w:rPr>
                        <w:t>s</w:t>
                      </w:r>
                      <w:r w:rsidRPr="00F00691">
                        <w:rPr>
                          <w:rFonts w:ascii="Fira Sans" w:hAnsi="Fira Sans" w:cs="Arial"/>
                          <w:color w:val="595454"/>
                          <w:sz w:val="16"/>
                          <w:szCs w:val="16"/>
                          <w:lang w:eastAsia="en-NZ"/>
                        </w:rPr>
                        <w:t xml:space="preserve"> can be reduced by: </w:t>
                      </w:r>
                    </w:p>
                    <w:p w14:paraId="5A0B2BE8" w14:textId="77777777" w:rsidR="00F00691" w:rsidRPr="00F00691" w:rsidRDefault="00F00691" w:rsidP="00E37036">
                      <w:pPr>
                        <w:pStyle w:val="ListParagraph"/>
                        <w:numPr>
                          <w:ilvl w:val="0"/>
                          <w:numId w:val="1"/>
                        </w:numPr>
                        <w:spacing w:after="0" w:line="240" w:lineRule="auto"/>
                        <w:ind w:left="0" w:right="81" w:hanging="142"/>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eating a nutritious diet </w:t>
                      </w:r>
                    </w:p>
                    <w:p w14:paraId="79A056F8" w14:textId="77777777" w:rsidR="00F00691" w:rsidRPr="00F00691" w:rsidRDefault="00F00691" w:rsidP="00E37036">
                      <w:pPr>
                        <w:pStyle w:val="ListParagraph"/>
                        <w:numPr>
                          <w:ilvl w:val="0"/>
                          <w:numId w:val="1"/>
                        </w:numPr>
                        <w:spacing w:before="120" w:line="240" w:lineRule="auto"/>
                        <w:ind w:left="0" w:right="81" w:hanging="142"/>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maintaining a healthy weight </w:t>
                      </w:r>
                    </w:p>
                    <w:p w14:paraId="17355352" w14:textId="77777777" w:rsidR="00F00691" w:rsidRPr="00F00691" w:rsidRDefault="00F00691" w:rsidP="00E37036">
                      <w:pPr>
                        <w:pStyle w:val="ListParagraph"/>
                        <w:numPr>
                          <w:ilvl w:val="0"/>
                          <w:numId w:val="1"/>
                        </w:numPr>
                        <w:spacing w:before="120" w:line="240" w:lineRule="auto"/>
                        <w:ind w:left="0" w:right="81" w:hanging="142"/>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taking regular, moderate to vigorous-intensity activity </w:t>
                      </w:r>
                    </w:p>
                    <w:p w14:paraId="73CA2191" w14:textId="77777777" w:rsidR="00F00691" w:rsidRPr="00F00691" w:rsidRDefault="00F00691" w:rsidP="00E37036">
                      <w:pPr>
                        <w:pStyle w:val="ListParagraph"/>
                        <w:numPr>
                          <w:ilvl w:val="0"/>
                          <w:numId w:val="1"/>
                        </w:numPr>
                        <w:spacing w:before="120" w:line="240" w:lineRule="auto"/>
                        <w:ind w:left="0" w:right="81" w:hanging="142"/>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avoiding or limiting alcohol intake </w:t>
                      </w:r>
                    </w:p>
                    <w:p w14:paraId="2C769B08" w14:textId="77777777" w:rsidR="00F00691" w:rsidRPr="00F00691" w:rsidRDefault="00F00691" w:rsidP="00E37036">
                      <w:pPr>
                        <w:pStyle w:val="ListParagraph"/>
                        <w:numPr>
                          <w:ilvl w:val="0"/>
                          <w:numId w:val="1"/>
                        </w:numPr>
                        <w:spacing w:before="120" w:line="240" w:lineRule="auto"/>
                        <w:ind w:left="0" w:right="81" w:hanging="142"/>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being sun smart  </w:t>
                      </w:r>
                    </w:p>
                    <w:p w14:paraId="5D265659" w14:textId="77777777" w:rsidR="00F00691" w:rsidRPr="00F00691" w:rsidRDefault="00F00691" w:rsidP="00E37036">
                      <w:pPr>
                        <w:pStyle w:val="ListParagraph"/>
                        <w:numPr>
                          <w:ilvl w:val="0"/>
                          <w:numId w:val="1"/>
                        </w:numPr>
                        <w:spacing w:before="120" w:line="240" w:lineRule="auto"/>
                        <w:ind w:left="0" w:right="81" w:hanging="142"/>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identifying pre-disposing infections such as, Hepatitis C </w:t>
                      </w:r>
                    </w:p>
                    <w:p w14:paraId="22CB895F" w14:textId="77777777" w:rsidR="00F00691" w:rsidRPr="00F00691" w:rsidRDefault="00F00691" w:rsidP="00E37036">
                      <w:pPr>
                        <w:pStyle w:val="ListParagraph"/>
                        <w:numPr>
                          <w:ilvl w:val="0"/>
                          <w:numId w:val="1"/>
                        </w:numPr>
                        <w:spacing w:before="120" w:line="240" w:lineRule="auto"/>
                        <w:ind w:left="0" w:right="81" w:hanging="142"/>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keeping up to date with </w:t>
                      </w:r>
                      <w:proofErr w:type="spellStart"/>
                      <w:r w:rsidRPr="00F00691">
                        <w:rPr>
                          <w:rFonts w:ascii="Fira Sans" w:hAnsi="Fira Sans" w:cs="Arial"/>
                          <w:color w:val="595454"/>
                          <w:sz w:val="16"/>
                          <w:szCs w:val="16"/>
                          <w:lang w:eastAsia="en-NZ"/>
                        </w:rPr>
                        <w:t>immunisations</w:t>
                      </w:r>
                      <w:proofErr w:type="spellEnd"/>
                      <w:r w:rsidRPr="00F00691">
                        <w:rPr>
                          <w:rFonts w:ascii="Fira Sans" w:hAnsi="Fira Sans" w:cs="Arial"/>
                          <w:color w:val="595454"/>
                          <w:sz w:val="16"/>
                          <w:szCs w:val="16"/>
                          <w:lang w:eastAsia="en-NZ"/>
                        </w:rPr>
                        <w:t xml:space="preserve"> or vaccines such as, Human Papilloma Virus (HPV)</w:t>
                      </w:r>
                    </w:p>
                    <w:p w14:paraId="7561D0B5" w14:textId="47993E4A" w:rsidR="00F00691" w:rsidRPr="00F00691" w:rsidRDefault="00E87379" w:rsidP="00E37036">
                      <w:pPr>
                        <w:pStyle w:val="ListParagraph"/>
                        <w:numPr>
                          <w:ilvl w:val="0"/>
                          <w:numId w:val="1"/>
                        </w:numPr>
                        <w:spacing w:before="120" w:after="0" w:line="240" w:lineRule="auto"/>
                        <w:ind w:left="0" w:right="81" w:hanging="142"/>
                        <w:rPr>
                          <w:rFonts w:ascii="Fira Sans" w:hAnsi="Fira Sans" w:cs="Arial"/>
                          <w:color w:val="595454"/>
                          <w:sz w:val="16"/>
                          <w:szCs w:val="16"/>
                          <w:lang w:eastAsia="en-NZ"/>
                        </w:rPr>
                      </w:pPr>
                      <w:r>
                        <w:rPr>
                          <w:rFonts w:ascii="Fira Sans" w:hAnsi="Fira Sans" w:cs="Arial"/>
                          <w:color w:val="595454"/>
                          <w:sz w:val="16"/>
                          <w:szCs w:val="16"/>
                          <w:lang w:eastAsia="en-NZ"/>
                        </w:rPr>
                        <w:t xml:space="preserve">avoiding </w:t>
                      </w:r>
                      <w:r w:rsidR="00F00691" w:rsidRPr="00F00691">
                        <w:rPr>
                          <w:rFonts w:ascii="Fira Sans" w:hAnsi="Fira Sans" w:cs="Arial"/>
                          <w:color w:val="595454"/>
                          <w:sz w:val="16"/>
                          <w:szCs w:val="16"/>
                          <w:lang w:eastAsia="en-NZ"/>
                        </w:rPr>
                        <w:t>smoking including marijuana</w:t>
                      </w:r>
                      <w:r w:rsidR="002F2A93" w:rsidRPr="002F2A93">
                        <w:rPr>
                          <w:rFonts w:ascii="Fira Sans" w:hAnsi="Fira Sans" w:cs="Arial"/>
                          <w:color w:val="595454"/>
                          <w:sz w:val="16"/>
                          <w:szCs w:val="16"/>
                          <w:lang w:eastAsia="en-NZ"/>
                        </w:rPr>
                        <w:t xml:space="preserve"> </w:t>
                      </w:r>
                      <w:r w:rsidR="002F2A93" w:rsidRPr="00F00691">
                        <w:rPr>
                          <w:rFonts w:ascii="Fira Sans" w:hAnsi="Fira Sans" w:cs="Arial"/>
                          <w:color w:val="595454"/>
                          <w:sz w:val="16"/>
                          <w:szCs w:val="16"/>
                          <w:lang w:eastAsia="en-NZ"/>
                        </w:rPr>
                        <w:t>and</w:t>
                      </w:r>
                      <w:r w:rsidR="00F00691" w:rsidRPr="00F00691">
                        <w:rPr>
                          <w:rFonts w:ascii="Fira Sans" w:hAnsi="Fira Sans" w:cs="Arial"/>
                          <w:color w:val="595454"/>
                          <w:sz w:val="16"/>
                          <w:szCs w:val="16"/>
                          <w:lang w:eastAsia="en-NZ"/>
                        </w:rPr>
                        <w:t xml:space="preserve"> </w:t>
                      </w:r>
                      <w:r w:rsidR="002F2A93" w:rsidRPr="002F2A93">
                        <w:rPr>
                          <w:rFonts w:ascii="Fira Sans" w:hAnsi="Fira Sans" w:cs="Arial"/>
                          <w:color w:val="595454"/>
                          <w:sz w:val="16"/>
                          <w:szCs w:val="16"/>
                          <w:lang w:eastAsia="en-NZ"/>
                        </w:rPr>
                        <w:t>exposure to second-hand smoke</w:t>
                      </w:r>
                    </w:p>
                    <w:p w14:paraId="4490AFBB" w14:textId="77777777" w:rsidR="00F00691" w:rsidRPr="00F00691" w:rsidRDefault="00F00691" w:rsidP="002F2A93">
                      <w:pPr>
                        <w:pStyle w:val="ListParagraph"/>
                        <w:numPr>
                          <w:ilvl w:val="0"/>
                          <w:numId w:val="2"/>
                        </w:numPr>
                        <w:spacing w:line="240" w:lineRule="auto"/>
                        <w:ind w:left="426" w:right="81" w:hanging="142"/>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current smokers (or those who have recently quit) should be offered best practice tobacco dependence treatment and an opt-out referral to an intervention service such as Quitline </w:t>
                      </w:r>
                    </w:p>
                    <w:p w14:paraId="7DB27C0F" w14:textId="53A68054" w:rsidR="00F00691" w:rsidRPr="002F2A93" w:rsidRDefault="00F00691" w:rsidP="002F2A93">
                      <w:pPr>
                        <w:pStyle w:val="ListParagraph"/>
                        <w:numPr>
                          <w:ilvl w:val="0"/>
                          <w:numId w:val="39"/>
                        </w:numPr>
                        <w:spacing w:after="0" w:line="240" w:lineRule="auto"/>
                        <w:ind w:left="0" w:right="81" w:hanging="142"/>
                        <w:rPr>
                          <w:rFonts w:ascii="Fira Sans" w:hAnsi="Fira Sans" w:cs="Arial"/>
                          <w:color w:val="595454"/>
                          <w:sz w:val="16"/>
                          <w:szCs w:val="16"/>
                          <w:lang w:eastAsia="en-NZ"/>
                        </w:rPr>
                      </w:pPr>
                      <w:r w:rsidRPr="002F2A93">
                        <w:rPr>
                          <w:rFonts w:ascii="Fira Sans" w:hAnsi="Fira Sans" w:cs="Arial"/>
                          <w:color w:val="595454"/>
                          <w:sz w:val="16"/>
                          <w:szCs w:val="16"/>
                          <w:lang w:eastAsia="en-NZ"/>
                        </w:rPr>
                        <w:t xml:space="preserve">avoiding </w:t>
                      </w:r>
                      <w:r w:rsidR="002F2A93" w:rsidRPr="002F2A93">
                        <w:rPr>
                          <w:rFonts w:ascii="Fira Sans" w:hAnsi="Fira Sans" w:cs="Arial"/>
                          <w:color w:val="595454"/>
                          <w:sz w:val="16"/>
                          <w:szCs w:val="16"/>
                          <w:lang w:eastAsia="en-NZ"/>
                        </w:rPr>
                        <w:t xml:space="preserve">vaping </w:t>
                      </w:r>
                    </w:p>
                    <w:p w14:paraId="434E5791" w14:textId="77777777" w:rsidR="00F00691" w:rsidRPr="002F2A93" w:rsidRDefault="00F00691" w:rsidP="002F2A93">
                      <w:pPr>
                        <w:pStyle w:val="ListParagraph"/>
                        <w:numPr>
                          <w:ilvl w:val="0"/>
                          <w:numId w:val="39"/>
                        </w:numPr>
                        <w:spacing w:after="0" w:line="240" w:lineRule="auto"/>
                        <w:ind w:left="0" w:right="81" w:hanging="142"/>
                        <w:rPr>
                          <w:rFonts w:ascii="Fira Sans" w:hAnsi="Fira Sans" w:cs="Arial"/>
                          <w:color w:val="595454"/>
                          <w:sz w:val="16"/>
                          <w:szCs w:val="16"/>
                          <w:lang w:eastAsia="en-NZ"/>
                        </w:rPr>
                      </w:pPr>
                      <w:r w:rsidRPr="002F2A93">
                        <w:rPr>
                          <w:rFonts w:ascii="Fira Sans" w:hAnsi="Fira Sans" w:cs="Arial"/>
                          <w:color w:val="595454"/>
                          <w:sz w:val="16"/>
                          <w:szCs w:val="16"/>
                          <w:lang w:eastAsia="en-NZ"/>
                        </w:rPr>
                        <w:t xml:space="preserve">participating in screening services such as breast, cervical, bowel cancer screening </w:t>
                      </w:r>
                    </w:p>
                    <w:p w14:paraId="2F8222EE" w14:textId="77777777" w:rsidR="00F00691" w:rsidRPr="002F2A93" w:rsidRDefault="00F00691" w:rsidP="002F2A93">
                      <w:pPr>
                        <w:pStyle w:val="ListParagraph"/>
                        <w:numPr>
                          <w:ilvl w:val="0"/>
                          <w:numId w:val="39"/>
                        </w:numPr>
                        <w:spacing w:after="0" w:line="240" w:lineRule="auto"/>
                        <w:ind w:left="0" w:right="81" w:hanging="142"/>
                        <w:rPr>
                          <w:color w:val="595454"/>
                          <w:sz w:val="16"/>
                          <w:szCs w:val="16"/>
                        </w:rPr>
                      </w:pPr>
                      <w:r w:rsidRPr="002F2A93">
                        <w:rPr>
                          <w:rFonts w:ascii="Fira Sans" w:hAnsi="Fira Sans" w:cs="Arial"/>
                          <w:color w:val="595454"/>
                          <w:sz w:val="16"/>
                          <w:szCs w:val="16"/>
                          <w:lang w:eastAsia="en-NZ"/>
                        </w:rPr>
                        <w:t>preventing occupational exposure to asbestos, silica, radon heavy metal, diesel exhaust and polycyclic aromatic hydrocarbons.</w:t>
                      </w:r>
                    </w:p>
                    <w:p w14:paraId="414D9DD5" w14:textId="77777777" w:rsidR="00F00691" w:rsidRDefault="00F00691" w:rsidP="00F00691">
                      <w:pPr>
                        <w:jc w:val="center"/>
                      </w:pPr>
                    </w:p>
                  </w:txbxContent>
                </v:textbox>
              </v:roundrect>
            </w:pict>
          </mc:Fallback>
        </mc:AlternateContent>
      </w:r>
    </w:p>
    <w:p w14:paraId="6B6B9E06" w14:textId="537C08DE" w:rsidR="001D1A2D" w:rsidRDefault="001D1A2D" w:rsidP="003C22A7">
      <w:pPr>
        <w:jc w:val="both"/>
      </w:pPr>
    </w:p>
    <w:p w14:paraId="29719FCE" w14:textId="67A22A91" w:rsidR="001D1A2D" w:rsidRDefault="001D1A2D" w:rsidP="003C22A7">
      <w:pPr>
        <w:jc w:val="both"/>
      </w:pPr>
    </w:p>
    <w:p w14:paraId="030BA361" w14:textId="5E52514E" w:rsidR="001D1A2D" w:rsidRDefault="001D1A2D" w:rsidP="003C22A7">
      <w:pPr>
        <w:jc w:val="both"/>
      </w:pPr>
    </w:p>
    <w:p w14:paraId="1840DBB7" w14:textId="05B35174" w:rsidR="001D1A2D" w:rsidRDefault="001D1A2D" w:rsidP="003C22A7">
      <w:pPr>
        <w:jc w:val="both"/>
      </w:pPr>
    </w:p>
    <w:p w14:paraId="4343CD46" w14:textId="3F68BCE7" w:rsidR="001D1A2D" w:rsidRDefault="001D1A2D" w:rsidP="003C22A7">
      <w:pPr>
        <w:jc w:val="both"/>
      </w:pPr>
    </w:p>
    <w:p w14:paraId="3ACBBBD8" w14:textId="75D2251B" w:rsidR="001D1A2D" w:rsidRDefault="001D1A2D" w:rsidP="003C22A7">
      <w:pPr>
        <w:jc w:val="both"/>
      </w:pPr>
    </w:p>
    <w:p w14:paraId="465CB015" w14:textId="47AFFB34" w:rsidR="001D1A2D" w:rsidRDefault="001D1A2D" w:rsidP="003C22A7">
      <w:pPr>
        <w:jc w:val="both"/>
      </w:pPr>
    </w:p>
    <w:p w14:paraId="4B8D2B21" w14:textId="683922F3" w:rsidR="001D1A2D" w:rsidRDefault="001D1A2D" w:rsidP="003C22A7">
      <w:pPr>
        <w:jc w:val="both"/>
      </w:pPr>
    </w:p>
    <w:p w14:paraId="347217A7" w14:textId="11D30F82" w:rsidR="001D1A2D" w:rsidRDefault="001D1A2D" w:rsidP="003C22A7">
      <w:pPr>
        <w:jc w:val="both"/>
      </w:pPr>
    </w:p>
    <w:p w14:paraId="296F8A5E" w14:textId="012AA831" w:rsidR="001D1A2D" w:rsidRDefault="001D1A2D" w:rsidP="003C22A7">
      <w:pPr>
        <w:jc w:val="both"/>
      </w:pPr>
    </w:p>
    <w:p w14:paraId="48F99EF5" w14:textId="4E1A7CBC" w:rsidR="001D1A2D" w:rsidRDefault="001D1A2D" w:rsidP="003C22A7">
      <w:pPr>
        <w:jc w:val="both"/>
      </w:pPr>
    </w:p>
    <w:p w14:paraId="4CBC0A76" w14:textId="151C6CCB" w:rsidR="001D1A2D" w:rsidRDefault="001D1A2D" w:rsidP="003C22A7">
      <w:pPr>
        <w:jc w:val="both"/>
      </w:pPr>
    </w:p>
    <w:p w14:paraId="0969316B" w14:textId="75DBDD24" w:rsidR="001D1A2D" w:rsidRDefault="00083F71" w:rsidP="003C22A7">
      <w:pPr>
        <w:jc w:val="both"/>
      </w:pPr>
      <w:r>
        <w:rPr>
          <w:noProof/>
        </w:rPr>
        <w:lastRenderedPageBreak/>
        <mc:AlternateContent>
          <mc:Choice Requires="wps">
            <w:drawing>
              <wp:anchor distT="0" distB="0" distL="114300" distR="114300" simplePos="0" relativeHeight="251644928" behindDoc="0" locked="0" layoutInCell="1" allowOverlap="1" wp14:anchorId="4216537A" wp14:editId="5877B277">
                <wp:simplePos x="0" y="0"/>
                <wp:positionH relativeFrom="column">
                  <wp:posOffset>2933065</wp:posOffset>
                </wp:positionH>
                <wp:positionV relativeFrom="paragraph">
                  <wp:posOffset>-255905</wp:posOffset>
                </wp:positionV>
                <wp:extent cx="3459480" cy="2671893"/>
                <wp:effectExtent l="0" t="0" r="26670" b="14605"/>
                <wp:wrapNone/>
                <wp:docPr id="4298685" name="Rectangle: Rounded Corners 12"/>
                <wp:cNvGraphicFramePr/>
                <a:graphic xmlns:a="http://schemas.openxmlformats.org/drawingml/2006/main">
                  <a:graphicData uri="http://schemas.microsoft.com/office/word/2010/wordprocessingShape">
                    <wps:wsp>
                      <wps:cNvSpPr/>
                      <wps:spPr>
                        <a:xfrm>
                          <a:off x="0" y="0"/>
                          <a:ext cx="3459480" cy="2671893"/>
                        </a:xfrm>
                        <a:prstGeom prst="roundRect">
                          <a:avLst/>
                        </a:prstGeom>
                        <a:solidFill>
                          <a:srgbClr val="C2D9BA"/>
                        </a:solidFill>
                        <a:ln>
                          <a:solidFill>
                            <a:srgbClr val="C2D9B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44480B5" w14:textId="77777777" w:rsidR="00D77BD4" w:rsidRDefault="000719E2" w:rsidP="00270D26">
                            <w:pPr>
                              <w:spacing w:after="0" w:line="240" w:lineRule="auto"/>
                              <w:rPr>
                                <w:rStyle w:val="normaltextrun"/>
                                <w:rFonts w:ascii="Fira Sans" w:eastAsia="Times New Roman" w:hAnsi="Fira Sans" w:cs="Arial"/>
                                <w:b/>
                                <w:bCs/>
                                <w:color w:val="595454"/>
                                <w:sz w:val="16"/>
                                <w:szCs w:val="16"/>
                                <w:lang w:eastAsia="en-NZ"/>
                              </w:rPr>
                            </w:pPr>
                            <w:r w:rsidRPr="000719E2">
                              <w:rPr>
                                <w:rStyle w:val="normaltextrun"/>
                                <w:rFonts w:ascii="Fira Sans" w:eastAsia="Times New Roman" w:hAnsi="Fira Sans" w:cs="Arial"/>
                                <w:b/>
                                <w:bCs/>
                                <w:color w:val="595454"/>
                                <w:sz w:val="16"/>
                                <w:szCs w:val="16"/>
                                <w:lang w:eastAsia="en-NZ"/>
                              </w:rPr>
                              <w:t>Early detection</w:t>
                            </w:r>
                          </w:p>
                          <w:p w14:paraId="72116B69" w14:textId="6678ED44" w:rsidR="005559EF" w:rsidRPr="005559EF" w:rsidRDefault="005559EF" w:rsidP="00270D26">
                            <w:pPr>
                              <w:spacing w:after="120" w:line="240" w:lineRule="auto"/>
                              <w:rPr>
                                <w:rStyle w:val="normaltextrun"/>
                                <w:rFonts w:ascii="Fira Sans" w:eastAsia="Times New Roman" w:hAnsi="Fira Sans" w:cs="Arial"/>
                                <w:b/>
                                <w:bCs/>
                                <w:color w:val="595454"/>
                                <w:sz w:val="16"/>
                                <w:szCs w:val="16"/>
                                <w:lang w:eastAsia="en-NZ"/>
                              </w:rPr>
                            </w:pPr>
                            <w:r w:rsidRPr="005559EF">
                              <w:rPr>
                                <w:rStyle w:val="normaltextrun"/>
                                <w:rFonts w:ascii="Fira Sans" w:eastAsia="Times New Roman" w:hAnsi="Fira Sans" w:cs="Arial"/>
                                <w:color w:val="595454"/>
                                <w:sz w:val="16"/>
                                <w:szCs w:val="16"/>
                                <w:lang w:eastAsia="en-NZ"/>
                              </w:rPr>
                              <w:t>The person/whanau should</w:t>
                            </w:r>
                            <w:r w:rsidRPr="005559EF">
                              <w:rPr>
                                <w:rStyle w:val="normaltextrun"/>
                                <w:rFonts w:ascii="Fira Sans" w:eastAsia="Times New Roman" w:hAnsi="Fira Sans" w:cs="Arial"/>
                                <w:strike/>
                                <w:color w:val="595454"/>
                                <w:sz w:val="16"/>
                                <w:szCs w:val="16"/>
                                <w:lang w:eastAsia="en-NZ"/>
                              </w:rPr>
                              <w:t xml:space="preserve"> </w:t>
                            </w:r>
                            <w:r w:rsidRPr="005559EF">
                              <w:rPr>
                                <w:rStyle w:val="normaltextrun"/>
                                <w:rFonts w:ascii="Fira Sans" w:eastAsia="Times New Roman" w:hAnsi="Fira Sans" w:cs="Arial"/>
                                <w:color w:val="595454"/>
                                <w:sz w:val="16"/>
                                <w:szCs w:val="16"/>
                                <w:lang w:eastAsia="en-NZ"/>
                              </w:rPr>
                              <w:t>report any bowel symptoms to their health care provider.</w:t>
                            </w:r>
                          </w:p>
                          <w:p w14:paraId="0ED04FD7" w14:textId="2331839D" w:rsidR="000719E2" w:rsidRPr="000719E2" w:rsidRDefault="009500C3" w:rsidP="00270D26">
                            <w:pPr>
                              <w:spacing w:after="0" w:line="240" w:lineRule="auto"/>
                              <w:rPr>
                                <w:rStyle w:val="normaltextrun"/>
                                <w:rFonts w:ascii="Fira Sans" w:eastAsia="Times New Roman" w:hAnsi="Fira Sans" w:cs="Arial"/>
                                <w:b/>
                                <w:bCs/>
                                <w:color w:val="595454"/>
                                <w:sz w:val="16"/>
                                <w:szCs w:val="16"/>
                                <w:lang w:eastAsia="en-NZ"/>
                              </w:rPr>
                            </w:pPr>
                            <w:r>
                              <w:rPr>
                                <w:rStyle w:val="normaltextrun"/>
                                <w:rFonts w:ascii="Fira Sans" w:eastAsia="Times New Roman" w:hAnsi="Fira Sans" w:cs="Arial"/>
                                <w:b/>
                                <w:bCs/>
                                <w:color w:val="595454"/>
                                <w:sz w:val="16"/>
                                <w:szCs w:val="16"/>
                                <w:lang w:eastAsia="en-NZ"/>
                              </w:rPr>
                              <w:t>B</w:t>
                            </w:r>
                            <w:r w:rsidR="000719E2" w:rsidRPr="00A13B1D">
                              <w:rPr>
                                <w:rStyle w:val="normaltextrun"/>
                                <w:rFonts w:ascii="Fira Sans" w:eastAsia="Times New Roman" w:hAnsi="Fira Sans" w:cs="Arial"/>
                                <w:b/>
                                <w:bCs/>
                                <w:color w:val="595454"/>
                                <w:sz w:val="16"/>
                                <w:szCs w:val="16"/>
                                <w:lang w:eastAsia="en-NZ"/>
                              </w:rPr>
                              <w:t xml:space="preserve">owel cancer </w:t>
                            </w:r>
                            <w:r w:rsidR="00DF3F94">
                              <w:rPr>
                                <w:rStyle w:val="normaltextrun"/>
                                <w:rFonts w:ascii="Fira Sans" w:eastAsia="Times New Roman" w:hAnsi="Fira Sans" w:cs="Arial"/>
                                <w:b/>
                                <w:bCs/>
                                <w:color w:val="595454"/>
                                <w:sz w:val="16"/>
                                <w:szCs w:val="16"/>
                                <w:lang w:eastAsia="en-NZ"/>
                              </w:rPr>
                              <w:t>non-</w:t>
                            </w:r>
                            <w:r>
                              <w:rPr>
                                <w:rStyle w:val="normaltextrun"/>
                                <w:rFonts w:ascii="Fira Sans" w:eastAsia="Times New Roman" w:hAnsi="Fira Sans" w:cs="Arial"/>
                                <w:b/>
                                <w:bCs/>
                                <w:color w:val="595454"/>
                                <w:sz w:val="16"/>
                                <w:szCs w:val="16"/>
                                <w:lang w:eastAsia="en-NZ"/>
                              </w:rPr>
                              <w:t xml:space="preserve">modifiable </w:t>
                            </w:r>
                            <w:r w:rsidR="000719E2" w:rsidRPr="00A13B1D">
                              <w:rPr>
                                <w:rStyle w:val="normaltextrun"/>
                                <w:rFonts w:ascii="Fira Sans" w:eastAsia="Times New Roman" w:hAnsi="Fira Sans" w:cs="Arial"/>
                                <w:b/>
                                <w:bCs/>
                                <w:color w:val="595454"/>
                                <w:sz w:val="16"/>
                                <w:szCs w:val="16"/>
                                <w:lang w:eastAsia="en-NZ"/>
                              </w:rPr>
                              <w:t>risks</w:t>
                            </w:r>
                            <w:r w:rsidR="000719E2" w:rsidRPr="000719E2">
                              <w:rPr>
                                <w:rStyle w:val="normaltextrun"/>
                                <w:rFonts w:ascii="Fira Sans" w:eastAsia="Times New Roman" w:hAnsi="Fira Sans" w:cs="Arial"/>
                                <w:color w:val="595454"/>
                                <w:sz w:val="16"/>
                                <w:szCs w:val="16"/>
                                <w:lang w:eastAsia="en-NZ"/>
                              </w:rPr>
                              <w:t xml:space="preserve"> includ</w:t>
                            </w:r>
                            <w:r>
                              <w:rPr>
                                <w:rStyle w:val="normaltextrun"/>
                                <w:rFonts w:ascii="Fira Sans" w:eastAsia="Times New Roman" w:hAnsi="Fira Sans" w:cs="Arial"/>
                                <w:color w:val="595454"/>
                                <w:sz w:val="16"/>
                                <w:szCs w:val="16"/>
                                <w:lang w:eastAsia="en-NZ"/>
                              </w:rPr>
                              <w:t>e</w:t>
                            </w:r>
                            <w:r w:rsidR="000719E2" w:rsidRPr="000719E2">
                              <w:rPr>
                                <w:rStyle w:val="normaltextrun"/>
                                <w:rFonts w:ascii="Fira Sans" w:eastAsia="Times New Roman" w:hAnsi="Fira Sans" w:cs="Arial"/>
                                <w:color w:val="595454"/>
                                <w:sz w:val="16"/>
                                <w:szCs w:val="16"/>
                                <w:lang w:eastAsia="en-NZ"/>
                              </w:rPr>
                              <w:t xml:space="preserve">: </w:t>
                            </w:r>
                          </w:p>
                          <w:p w14:paraId="68939570" w14:textId="77777777" w:rsidR="000719E2" w:rsidRPr="000719E2" w:rsidRDefault="000719E2" w:rsidP="00270D26">
                            <w:pPr>
                              <w:pStyle w:val="ListParagraph"/>
                              <w:numPr>
                                <w:ilvl w:val="0"/>
                                <w:numId w:val="4"/>
                              </w:numPr>
                              <w:spacing w:after="240" w:line="240" w:lineRule="auto"/>
                              <w:ind w:left="284" w:hanging="218"/>
                              <w:jc w:val="both"/>
                              <w:rPr>
                                <w:rFonts w:ascii="Fira Sans" w:hAnsi="Fira Sans" w:cs="Arial"/>
                                <w:color w:val="595454"/>
                                <w:sz w:val="16"/>
                                <w:szCs w:val="16"/>
                              </w:rPr>
                            </w:pPr>
                            <w:r w:rsidRPr="000719E2">
                              <w:rPr>
                                <w:rFonts w:ascii="Fira Sans" w:hAnsi="Fira Sans" w:cs="Arial"/>
                                <w:color w:val="595454"/>
                                <w:sz w:val="16"/>
                                <w:szCs w:val="16"/>
                              </w:rPr>
                              <w:t>being over 50 years old </w:t>
                            </w:r>
                          </w:p>
                          <w:p w14:paraId="00D8DB95" w14:textId="77777777" w:rsidR="000719E2" w:rsidRPr="000719E2" w:rsidRDefault="000719E2" w:rsidP="00270D26">
                            <w:pPr>
                              <w:pStyle w:val="ListParagraph"/>
                              <w:numPr>
                                <w:ilvl w:val="0"/>
                                <w:numId w:val="4"/>
                              </w:numPr>
                              <w:spacing w:before="120" w:after="240" w:line="240" w:lineRule="auto"/>
                              <w:ind w:left="284" w:hanging="218"/>
                              <w:jc w:val="both"/>
                              <w:rPr>
                                <w:rFonts w:ascii="Fira Sans" w:hAnsi="Fira Sans" w:cs="Arial"/>
                                <w:color w:val="595454"/>
                                <w:sz w:val="16"/>
                                <w:szCs w:val="16"/>
                              </w:rPr>
                            </w:pPr>
                            <w:r w:rsidRPr="000719E2">
                              <w:rPr>
                                <w:rFonts w:ascii="Fira Sans" w:hAnsi="Fira Sans" w:cs="Arial"/>
                                <w:color w:val="595454"/>
                                <w:sz w:val="16"/>
                                <w:szCs w:val="16"/>
                              </w:rPr>
                              <w:t>having a close family member diagnosed with bowel cancer before 55 years old </w:t>
                            </w:r>
                          </w:p>
                          <w:p w14:paraId="1A6C9A34" w14:textId="77777777" w:rsidR="000719E2" w:rsidRPr="000719E2" w:rsidRDefault="000719E2" w:rsidP="00270D26">
                            <w:pPr>
                              <w:pStyle w:val="ListParagraph"/>
                              <w:numPr>
                                <w:ilvl w:val="0"/>
                                <w:numId w:val="4"/>
                              </w:numPr>
                              <w:spacing w:before="120" w:after="240" w:line="240" w:lineRule="auto"/>
                              <w:ind w:left="284" w:hanging="218"/>
                              <w:jc w:val="both"/>
                              <w:rPr>
                                <w:rFonts w:ascii="Fira Sans" w:hAnsi="Fira Sans" w:cs="Arial"/>
                                <w:color w:val="595454"/>
                                <w:sz w:val="16"/>
                                <w:szCs w:val="16"/>
                                <w:lang w:eastAsia="en-NZ"/>
                              </w:rPr>
                            </w:pPr>
                            <w:r w:rsidRPr="000719E2">
                              <w:rPr>
                                <w:rFonts w:ascii="Fira Sans" w:hAnsi="Fira Sans" w:cs="Arial"/>
                                <w:color w:val="595454"/>
                                <w:sz w:val="16"/>
                                <w:szCs w:val="16"/>
                              </w:rPr>
                              <w:t>having two or more close family members of the same side of your family who have had bowel cancer </w:t>
                            </w:r>
                          </w:p>
                          <w:p w14:paraId="536483C6" w14:textId="77777777" w:rsidR="000719E2" w:rsidRPr="000719E2" w:rsidRDefault="000719E2" w:rsidP="00270D26">
                            <w:pPr>
                              <w:pStyle w:val="ListParagraph"/>
                              <w:numPr>
                                <w:ilvl w:val="0"/>
                                <w:numId w:val="4"/>
                              </w:numPr>
                              <w:spacing w:line="240" w:lineRule="auto"/>
                              <w:ind w:left="284" w:hanging="218"/>
                              <w:jc w:val="both"/>
                              <w:rPr>
                                <w:rFonts w:ascii="Fira Sans" w:eastAsia="Times New Roman" w:hAnsi="Fira Sans"/>
                                <w:color w:val="595454"/>
                                <w:sz w:val="16"/>
                                <w:szCs w:val="16"/>
                              </w:rPr>
                            </w:pPr>
                            <w:r w:rsidRPr="000719E2">
                              <w:rPr>
                                <w:rStyle w:val="normaltextrun"/>
                                <w:rFonts w:ascii="Fira Sans" w:eastAsia="Times New Roman" w:hAnsi="Fira Sans"/>
                                <w:color w:val="595454"/>
                                <w:sz w:val="16"/>
                                <w:szCs w:val="16"/>
                              </w:rPr>
                              <w:t>having a known genetic bowel cancer syndrome in your family (such as familial adenomatous polyposis (FAP), Lynch Syndrome or other rare conditions</w:t>
                            </w:r>
                          </w:p>
                          <w:p w14:paraId="522021D3" w14:textId="77777777" w:rsidR="000719E2" w:rsidRPr="000719E2" w:rsidRDefault="000719E2" w:rsidP="00270D26">
                            <w:pPr>
                              <w:pStyle w:val="ListParagraph"/>
                              <w:numPr>
                                <w:ilvl w:val="0"/>
                                <w:numId w:val="4"/>
                              </w:numPr>
                              <w:spacing w:line="240" w:lineRule="auto"/>
                              <w:ind w:left="284" w:hanging="218"/>
                              <w:rPr>
                                <w:rStyle w:val="normaltextrun"/>
                                <w:rFonts w:ascii="Fira Sans" w:eastAsia="Times New Roman" w:hAnsi="Fira Sans"/>
                                <w:color w:val="595454"/>
                                <w:sz w:val="16"/>
                                <w:szCs w:val="16"/>
                              </w:rPr>
                            </w:pPr>
                            <w:r w:rsidRPr="000719E2">
                              <w:rPr>
                                <w:rStyle w:val="normaltextrun"/>
                                <w:rFonts w:ascii="Fira Sans" w:eastAsia="Times New Roman" w:hAnsi="Fira Sans"/>
                                <w:color w:val="595454"/>
                                <w:sz w:val="16"/>
                                <w:szCs w:val="16"/>
                              </w:rPr>
                              <w:t>if you have previously had polyps (adenomas) in the bowel and close family members who have had polyps in the bowel </w:t>
                            </w:r>
                          </w:p>
                          <w:p w14:paraId="35BE8A8C" w14:textId="77777777" w:rsidR="000719E2" w:rsidRPr="000719E2" w:rsidRDefault="000719E2" w:rsidP="00270D26">
                            <w:pPr>
                              <w:pStyle w:val="ListParagraph"/>
                              <w:numPr>
                                <w:ilvl w:val="0"/>
                                <w:numId w:val="4"/>
                              </w:numPr>
                              <w:spacing w:after="0" w:line="240" w:lineRule="auto"/>
                              <w:ind w:left="283" w:hanging="215"/>
                              <w:rPr>
                                <w:color w:val="595454"/>
                                <w:sz w:val="16"/>
                                <w:szCs w:val="16"/>
                              </w:rPr>
                            </w:pPr>
                            <w:r w:rsidRPr="000719E2">
                              <w:rPr>
                                <w:rStyle w:val="normaltextrun"/>
                                <w:rFonts w:ascii="Fira Sans" w:eastAsia="Times New Roman" w:hAnsi="Fira Sans"/>
                                <w:color w:val="595454"/>
                                <w:sz w:val="16"/>
                                <w:szCs w:val="16"/>
                              </w:rPr>
                              <w:t>having inflammatory bowel diseases such as ulcerative colitis or Crohn’s disease. </w:t>
                            </w:r>
                          </w:p>
                          <w:p w14:paraId="4A63F011" w14:textId="77777777" w:rsidR="000719E2" w:rsidRDefault="000719E2" w:rsidP="00270D26">
                            <w:pPr>
                              <w:spacing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16537A" id="Rectangle: Rounded Corners 12" o:spid="_x0000_s1033" style="position:absolute;left:0;text-align:left;margin-left:230.95pt;margin-top:-20.15pt;width:272.4pt;height:210.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" fillcolor="#c2d9ba" strokecolor="#c2d9ba" strokeweight="1pt">
                <v:stroke joinstyle="miter"/>
                <v:textbox>
                  <w:txbxContent>
                    <w:p w14:paraId="244480B5" w14:textId="77777777" w:rsidR="00D77BD4" w:rsidRDefault="000719E2" w:rsidP="00270D26">
                      <w:pPr>
                        <w:spacing w:after="0" w:line="240" w:lineRule="auto"/>
                        <w:rPr>
                          <w:rStyle w:val="normaltextrun"/>
                          <w:rFonts w:ascii="Fira Sans" w:eastAsia="Times New Roman" w:hAnsi="Fira Sans" w:cs="Arial"/>
                          <w:b/>
                          <w:bCs/>
                          <w:color w:val="595454"/>
                          <w:sz w:val="16"/>
                          <w:szCs w:val="16"/>
                          <w:lang w:eastAsia="en-NZ"/>
                        </w:rPr>
                      </w:pPr>
                      <w:r w:rsidRPr="000719E2">
                        <w:rPr>
                          <w:rStyle w:val="normaltextrun"/>
                          <w:rFonts w:ascii="Fira Sans" w:eastAsia="Times New Roman" w:hAnsi="Fira Sans" w:cs="Arial"/>
                          <w:b/>
                          <w:bCs/>
                          <w:color w:val="595454"/>
                          <w:sz w:val="16"/>
                          <w:szCs w:val="16"/>
                          <w:lang w:eastAsia="en-NZ"/>
                        </w:rPr>
                        <w:t>Early detection</w:t>
                      </w:r>
                    </w:p>
                    <w:p w14:paraId="72116B69" w14:textId="6678ED44" w:rsidR="005559EF" w:rsidRPr="005559EF" w:rsidRDefault="005559EF" w:rsidP="00270D26">
                      <w:pPr>
                        <w:spacing w:after="120" w:line="240" w:lineRule="auto"/>
                        <w:rPr>
                          <w:rStyle w:val="normaltextrun"/>
                          <w:rFonts w:ascii="Fira Sans" w:eastAsia="Times New Roman" w:hAnsi="Fira Sans" w:cs="Arial"/>
                          <w:b/>
                          <w:bCs/>
                          <w:color w:val="595454"/>
                          <w:sz w:val="16"/>
                          <w:szCs w:val="16"/>
                          <w:lang w:eastAsia="en-NZ"/>
                        </w:rPr>
                      </w:pPr>
                      <w:r w:rsidRPr="005559EF">
                        <w:rPr>
                          <w:rStyle w:val="normaltextrun"/>
                          <w:rFonts w:ascii="Fira Sans" w:eastAsia="Times New Roman" w:hAnsi="Fira Sans" w:cs="Arial"/>
                          <w:color w:val="595454"/>
                          <w:sz w:val="16"/>
                          <w:szCs w:val="16"/>
                          <w:lang w:eastAsia="en-NZ"/>
                        </w:rPr>
                        <w:t>The person/whanau should</w:t>
                      </w:r>
                      <w:r w:rsidRPr="005559EF">
                        <w:rPr>
                          <w:rStyle w:val="normaltextrun"/>
                          <w:rFonts w:ascii="Fira Sans" w:eastAsia="Times New Roman" w:hAnsi="Fira Sans" w:cs="Arial"/>
                          <w:strike/>
                          <w:color w:val="595454"/>
                          <w:sz w:val="16"/>
                          <w:szCs w:val="16"/>
                          <w:lang w:eastAsia="en-NZ"/>
                        </w:rPr>
                        <w:t xml:space="preserve"> </w:t>
                      </w:r>
                      <w:r w:rsidRPr="005559EF">
                        <w:rPr>
                          <w:rStyle w:val="normaltextrun"/>
                          <w:rFonts w:ascii="Fira Sans" w:eastAsia="Times New Roman" w:hAnsi="Fira Sans" w:cs="Arial"/>
                          <w:color w:val="595454"/>
                          <w:sz w:val="16"/>
                          <w:szCs w:val="16"/>
                          <w:lang w:eastAsia="en-NZ"/>
                        </w:rPr>
                        <w:t>report any bowel symptoms to their health care provider.</w:t>
                      </w:r>
                    </w:p>
                    <w:p w14:paraId="0ED04FD7" w14:textId="2331839D" w:rsidR="000719E2" w:rsidRPr="000719E2" w:rsidRDefault="009500C3" w:rsidP="00270D26">
                      <w:pPr>
                        <w:spacing w:after="0" w:line="240" w:lineRule="auto"/>
                        <w:rPr>
                          <w:rStyle w:val="normaltextrun"/>
                          <w:rFonts w:ascii="Fira Sans" w:eastAsia="Times New Roman" w:hAnsi="Fira Sans" w:cs="Arial"/>
                          <w:b/>
                          <w:bCs/>
                          <w:color w:val="595454"/>
                          <w:sz w:val="16"/>
                          <w:szCs w:val="16"/>
                          <w:lang w:eastAsia="en-NZ"/>
                        </w:rPr>
                      </w:pPr>
                      <w:r>
                        <w:rPr>
                          <w:rStyle w:val="normaltextrun"/>
                          <w:rFonts w:ascii="Fira Sans" w:eastAsia="Times New Roman" w:hAnsi="Fira Sans" w:cs="Arial"/>
                          <w:b/>
                          <w:bCs/>
                          <w:color w:val="595454"/>
                          <w:sz w:val="16"/>
                          <w:szCs w:val="16"/>
                          <w:lang w:eastAsia="en-NZ"/>
                        </w:rPr>
                        <w:t>B</w:t>
                      </w:r>
                      <w:r w:rsidR="000719E2" w:rsidRPr="00A13B1D">
                        <w:rPr>
                          <w:rStyle w:val="normaltextrun"/>
                          <w:rFonts w:ascii="Fira Sans" w:eastAsia="Times New Roman" w:hAnsi="Fira Sans" w:cs="Arial"/>
                          <w:b/>
                          <w:bCs/>
                          <w:color w:val="595454"/>
                          <w:sz w:val="16"/>
                          <w:szCs w:val="16"/>
                          <w:lang w:eastAsia="en-NZ"/>
                        </w:rPr>
                        <w:t xml:space="preserve">owel cancer </w:t>
                      </w:r>
                      <w:r w:rsidR="00DF3F94">
                        <w:rPr>
                          <w:rStyle w:val="normaltextrun"/>
                          <w:rFonts w:ascii="Fira Sans" w:eastAsia="Times New Roman" w:hAnsi="Fira Sans" w:cs="Arial"/>
                          <w:b/>
                          <w:bCs/>
                          <w:color w:val="595454"/>
                          <w:sz w:val="16"/>
                          <w:szCs w:val="16"/>
                          <w:lang w:eastAsia="en-NZ"/>
                        </w:rPr>
                        <w:t>non-</w:t>
                      </w:r>
                      <w:r>
                        <w:rPr>
                          <w:rStyle w:val="normaltextrun"/>
                          <w:rFonts w:ascii="Fira Sans" w:eastAsia="Times New Roman" w:hAnsi="Fira Sans" w:cs="Arial"/>
                          <w:b/>
                          <w:bCs/>
                          <w:color w:val="595454"/>
                          <w:sz w:val="16"/>
                          <w:szCs w:val="16"/>
                          <w:lang w:eastAsia="en-NZ"/>
                        </w:rPr>
                        <w:t xml:space="preserve">modifiable </w:t>
                      </w:r>
                      <w:r w:rsidR="000719E2" w:rsidRPr="00A13B1D">
                        <w:rPr>
                          <w:rStyle w:val="normaltextrun"/>
                          <w:rFonts w:ascii="Fira Sans" w:eastAsia="Times New Roman" w:hAnsi="Fira Sans" w:cs="Arial"/>
                          <w:b/>
                          <w:bCs/>
                          <w:color w:val="595454"/>
                          <w:sz w:val="16"/>
                          <w:szCs w:val="16"/>
                          <w:lang w:eastAsia="en-NZ"/>
                        </w:rPr>
                        <w:t>risks</w:t>
                      </w:r>
                      <w:r w:rsidR="000719E2" w:rsidRPr="000719E2">
                        <w:rPr>
                          <w:rStyle w:val="normaltextrun"/>
                          <w:rFonts w:ascii="Fira Sans" w:eastAsia="Times New Roman" w:hAnsi="Fira Sans" w:cs="Arial"/>
                          <w:color w:val="595454"/>
                          <w:sz w:val="16"/>
                          <w:szCs w:val="16"/>
                          <w:lang w:eastAsia="en-NZ"/>
                        </w:rPr>
                        <w:t xml:space="preserve"> includ</w:t>
                      </w:r>
                      <w:r>
                        <w:rPr>
                          <w:rStyle w:val="normaltextrun"/>
                          <w:rFonts w:ascii="Fira Sans" w:eastAsia="Times New Roman" w:hAnsi="Fira Sans" w:cs="Arial"/>
                          <w:color w:val="595454"/>
                          <w:sz w:val="16"/>
                          <w:szCs w:val="16"/>
                          <w:lang w:eastAsia="en-NZ"/>
                        </w:rPr>
                        <w:t>e</w:t>
                      </w:r>
                      <w:r w:rsidR="000719E2" w:rsidRPr="000719E2">
                        <w:rPr>
                          <w:rStyle w:val="normaltextrun"/>
                          <w:rFonts w:ascii="Fira Sans" w:eastAsia="Times New Roman" w:hAnsi="Fira Sans" w:cs="Arial"/>
                          <w:color w:val="595454"/>
                          <w:sz w:val="16"/>
                          <w:szCs w:val="16"/>
                          <w:lang w:eastAsia="en-NZ"/>
                        </w:rPr>
                        <w:t xml:space="preserve">: </w:t>
                      </w:r>
                    </w:p>
                    <w:p w14:paraId="68939570" w14:textId="77777777" w:rsidR="000719E2" w:rsidRPr="000719E2" w:rsidRDefault="000719E2" w:rsidP="00270D26">
                      <w:pPr>
                        <w:pStyle w:val="ListParagraph"/>
                        <w:numPr>
                          <w:ilvl w:val="0"/>
                          <w:numId w:val="4"/>
                        </w:numPr>
                        <w:spacing w:after="240" w:line="240" w:lineRule="auto"/>
                        <w:ind w:left="284" w:hanging="218"/>
                        <w:jc w:val="both"/>
                        <w:rPr>
                          <w:rFonts w:ascii="Fira Sans" w:hAnsi="Fira Sans" w:cs="Arial"/>
                          <w:color w:val="595454"/>
                          <w:sz w:val="16"/>
                          <w:szCs w:val="16"/>
                        </w:rPr>
                      </w:pPr>
                      <w:r w:rsidRPr="000719E2">
                        <w:rPr>
                          <w:rFonts w:ascii="Fira Sans" w:hAnsi="Fira Sans" w:cs="Arial"/>
                          <w:color w:val="595454"/>
                          <w:sz w:val="16"/>
                          <w:szCs w:val="16"/>
                        </w:rPr>
                        <w:t>being over 50 years old </w:t>
                      </w:r>
                    </w:p>
                    <w:p w14:paraId="00D8DB95" w14:textId="77777777" w:rsidR="000719E2" w:rsidRPr="000719E2" w:rsidRDefault="000719E2" w:rsidP="00270D26">
                      <w:pPr>
                        <w:pStyle w:val="ListParagraph"/>
                        <w:numPr>
                          <w:ilvl w:val="0"/>
                          <w:numId w:val="4"/>
                        </w:numPr>
                        <w:spacing w:before="120" w:after="240" w:line="240" w:lineRule="auto"/>
                        <w:ind w:left="284" w:hanging="218"/>
                        <w:jc w:val="both"/>
                        <w:rPr>
                          <w:rFonts w:ascii="Fira Sans" w:hAnsi="Fira Sans" w:cs="Arial"/>
                          <w:color w:val="595454"/>
                          <w:sz w:val="16"/>
                          <w:szCs w:val="16"/>
                        </w:rPr>
                      </w:pPr>
                      <w:r w:rsidRPr="000719E2">
                        <w:rPr>
                          <w:rFonts w:ascii="Fira Sans" w:hAnsi="Fira Sans" w:cs="Arial"/>
                          <w:color w:val="595454"/>
                          <w:sz w:val="16"/>
                          <w:szCs w:val="16"/>
                        </w:rPr>
                        <w:t>having a close family member diagnosed with bowel cancer before 55 years old </w:t>
                      </w:r>
                    </w:p>
                    <w:p w14:paraId="1A6C9A34" w14:textId="77777777" w:rsidR="000719E2" w:rsidRPr="000719E2" w:rsidRDefault="000719E2" w:rsidP="00270D26">
                      <w:pPr>
                        <w:pStyle w:val="ListParagraph"/>
                        <w:numPr>
                          <w:ilvl w:val="0"/>
                          <w:numId w:val="4"/>
                        </w:numPr>
                        <w:spacing w:before="120" w:after="240" w:line="240" w:lineRule="auto"/>
                        <w:ind w:left="284" w:hanging="218"/>
                        <w:jc w:val="both"/>
                        <w:rPr>
                          <w:rFonts w:ascii="Fira Sans" w:hAnsi="Fira Sans" w:cs="Arial"/>
                          <w:color w:val="595454"/>
                          <w:sz w:val="16"/>
                          <w:szCs w:val="16"/>
                          <w:lang w:eastAsia="en-NZ"/>
                        </w:rPr>
                      </w:pPr>
                      <w:r w:rsidRPr="000719E2">
                        <w:rPr>
                          <w:rFonts w:ascii="Fira Sans" w:hAnsi="Fira Sans" w:cs="Arial"/>
                          <w:color w:val="595454"/>
                          <w:sz w:val="16"/>
                          <w:szCs w:val="16"/>
                        </w:rPr>
                        <w:t>having two or more close family members of the same side of your family who have had bowel cancer </w:t>
                      </w:r>
                    </w:p>
                    <w:p w14:paraId="536483C6" w14:textId="77777777" w:rsidR="000719E2" w:rsidRPr="000719E2" w:rsidRDefault="000719E2" w:rsidP="00270D26">
                      <w:pPr>
                        <w:pStyle w:val="ListParagraph"/>
                        <w:numPr>
                          <w:ilvl w:val="0"/>
                          <w:numId w:val="4"/>
                        </w:numPr>
                        <w:spacing w:line="240" w:lineRule="auto"/>
                        <w:ind w:left="284" w:hanging="218"/>
                        <w:jc w:val="both"/>
                        <w:rPr>
                          <w:rFonts w:ascii="Fira Sans" w:eastAsia="Times New Roman" w:hAnsi="Fira Sans"/>
                          <w:color w:val="595454"/>
                          <w:sz w:val="16"/>
                          <w:szCs w:val="16"/>
                        </w:rPr>
                      </w:pPr>
                      <w:r w:rsidRPr="000719E2">
                        <w:rPr>
                          <w:rStyle w:val="normaltextrun"/>
                          <w:rFonts w:ascii="Fira Sans" w:eastAsia="Times New Roman" w:hAnsi="Fira Sans"/>
                          <w:color w:val="595454"/>
                          <w:sz w:val="16"/>
                          <w:szCs w:val="16"/>
                        </w:rPr>
                        <w:t>having a known genetic bowel cancer syndrome in your family (such as familial adenomatous polyposis (FAP), Lynch Syndrome or other rare conditions</w:t>
                      </w:r>
                    </w:p>
                    <w:p w14:paraId="522021D3" w14:textId="77777777" w:rsidR="000719E2" w:rsidRPr="000719E2" w:rsidRDefault="000719E2" w:rsidP="00270D26">
                      <w:pPr>
                        <w:pStyle w:val="ListParagraph"/>
                        <w:numPr>
                          <w:ilvl w:val="0"/>
                          <w:numId w:val="4"/>
                        </w:numPr>
                        <w:spacing w:line="240" w:lineRule="auto"/>
                        <w:ind w:left="284" w:hanging="218"/>
                        <w:rPr>
                          <w:rStyle w:val="normaltextrun"/>
                          <w:rFonts w:ascii="Fira Sans" w:eastAsia="Times New Roman" w:hAnsi="Fira Sans"/>
                          <w:color w:val="595454"/>
                          <w:sz w:val="16"/>
                          <w:szCs w:val="16"/>
                        </w:rPr>
                      </w:pPr>
                      <w:r w:rsidRPr="000719E2">
                        <w:rPr>
                          <w:rStyle w:val="normaltextrun"/>
                          <w:rFonts w:ascii="Fira Sans" w:eastAsia="Times New Roman" w:hAnsi="Fira Sans"/>
                          <w:color w:val="595454"/>
                          <w:sz w:val="16"/>
                          <w:szCs w:val="16"/>
                        </w:rPr>
                        <w:t>if you have previously had polyps (adenomas) in the bowel and close family members who have had polyps in the bowel </w:t>
                      </w:r>
                    </w:p>
                    <w:p w14:paraId="35BE8A8C" w14:textId="77777777" w:rsidR="000719E2" w:rsidRPr="000719E2" w:rsidRDefault="000719E2" w:rsidP="00270D26">
                      <w:pPr>
                        <w:pStyle w:val="ListParagraph"/>
                        <w:numPr>
                          <w:ilvl w:val="0"/>
                          <w:numId w:val="4"/>
                        </w:numPr>
                        <w:spacing w:after="0" w:line="240" w:lineRule="auto"/>
                        <w:ind w:left="283" w:hanging="215"/>
                        <w:rPr>
                          <w:color w:val="595454"/>
                          <w:sz w:val="16"/>
                          <w:szCs w:val="16"/>
                        </w:rPr>
                      </w:pPr>
                      <w:r w:rsidRPr="000719E2">
                        <w:rPr>
                          <w:rStyle w:val="normaltextrun"/>
                          <w:rFonts w:ascii="Fira Sans" w:eastAsia="Times New Roman" w:hAnsi="Fira Sans"/>
                          <w:color w:val="595454"/>
                          <w:sz w:val="16"/>
                          <w:szCs w:val="16"/>
                        </w:rPr>
                        <w:t>having inflammatory bowel diseases such as ulcerative colitis or Crohn’s disease. </w:t>
                      </w:r>
                    </w:p>
                    <w:p w14:paraId="4A63F011" w14:textId="77777777" w:rsidR="000719E2" w:rsidRDefault="000719E2" w:rsidP="00270D26">
                      <w:pPr>
                        <w:spacing w:line="240" w:lineRule="auto"/>
                        <w:jc w:val="center"/>
                      </w:pPr>
                    </w:p>
                  </w:txbxContent>
                </v:textbox>
              </v:roundrect>
            </w:pict>
          </mc:Fallback>
        </mc:AlternateContent>
      </w:r>
      <w:r w:rsidR="00BA301A">
        <w:rPr>
          <w:rFonts w:ascii="Montserrat" w:hAnsi="Montserrat"/>
          <w:noProof/>
          <w:sz w:val="36"/>
          <w:szCs w:val="36"/>
        </w:rPr>
        <mc:AlternateContent>
          <mc:Choice Requires="wps">
            <w:drawing>
              <wp:anchor distT="0" distB="0" distL="114300" distR="114300" simplePos="0" relativeHeight="251643904" behindDoc="0" locked="0" layoutInCell="1" allowOverlap="1" wp14:anchorId="587B967D" wp14:editId="166DB532">
                <wp:simplePos x="0" y="0"/>
                <wp:positionH relativeFrom="column">
                  <wp:posOffset>-637522</wp:posOffset>
                </wp:positionH>
                <wp:positionV relativeFrom="paragraph">
                  <wp:posOffset>1445</wp:posOffset>
                </wp:positionV>
                <wp:extent cx="3435985" cy="3020037"/>
                <wp:effectExtent l="0" t="0" r="12065" b="28575"/>
                <wp:wrapNone/>
                <wp:docPr id="1962739050" name="Rectangle: Rounded Corners 10"/>
                <wp:cNvGraphicFramePr/>
                <a:graphic xmlns:a="http://schemas.openxmlformats.org/drawingml/2006/main">
                  <a:graphicData uri="http://schemas.microsoft.com/office/word/2010/wordprocessingShape">
                    <wps:wsp>
                      <wps:cNvSpPr/>
                      <wps:spPr>
                        <a:xfrm>
                          <a:off x="0" y="0"/>
                          <a:ext cx="3435985" cy="3020037"/>
                        </a:xfrm>
                        <a:prstGeom prst="roundRect">
                          <a:avLst/>
                        </a:prstGeom>
                        <a:solidFill>
                          <a:srgbClr val="C2D9BA"/>
                        </a:solidFill>
                        <a:ln>
                          <a:solidFill>
                            <a:srgbClr val="C2D9B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2AD2D9" w14:textId="77777777" w:rsidR="00F75C8B" w:rsidRPr="00F75C8B" w:rsidRDefault="00F75C8B" w:rsidP="00663AD9">
                            <w:pPr>
                              <w:spacing w:after="0" w:line="240" w:lineRule="auto"/>
                              <w:rPr>
                                <w:rStyle w:val="normaltextrun"/>
                                <w:rFonts w:ascii="Fira Sans" w:eastAsia="Times New Roman" w:hAnsi="Fira Sans" w:cs="Arial"/>
                                <w:b/>
                                <w:bCs/>
                                <w:color w:val="595454"/>
                                <w:sz w:val="16"/>
                                <w:szCs w:val="16"/>
                                <w:lang w:eastAsia="en-NZ"/>
                              </w:rPr>
                            </w:pPr>
                            <w:r w:rsidRPr="00F75C8B">
                              <w:rPr>
                                <w:rStyle w:val="normaltextrun"/>
                                <w:rFonts w:ascii="Fira Sans" w:eastAsia="Times New Roman" w:hAnsi="Fira Sans" w:cs="Arial"/>
                                <w:b/>
                                <w:bCs/>
                                <w:color w:val="595454"/>
                                <w:sz w:val="16"/>
                                <w:szCs w:val="16"/>
                                <w:lang w:eastAsia="en-NZ"/>
                              </w:rPr>
                              <w:t>Screening programmes</w:t>
                            </w:r>
                            <w:r w:rsidRPr="00F75C8B">
                              <w:rPr>
                                <w:rStyle w:val="normaltextrun"/>
                                <w:rFonts w:ascii="Fira Sans" w:eastAsia="Times New Roman" w:hAnsi="Fira Sans" w:cs="Arial"/>
                                <w:color w:val="595454"/>
                                <w:sz w:val="16"/>
                                <w:szCs w:val="16"/>
                                <w:lang w:eastAsia="en-NZ"/>
                              </w:rPr>
                              <w:t xml:space="preserve"> increase the chance of identifying cancer early and improve the person’s treatment outcome.</w:t>
                            </w:r>
                          </w:p>
                          <w:p w14:paraId="3DE79796" w14:textId="77777777" w:rsidR="00F75C8B" w:rsidRPr="00F75C8B" w:rsidRDefault="00F75C8B" w:rsidP="00207F08">
                            <w:pPr>
                              <w:spacing w:after="120" w:line="240" w:lineRule="auto"/>
                              <w:rPr>
                                <w:rStyle w:val="normaltextrun"/>
                                <w:rFonts w:ascii="Fira Sans" w:eastAsia="Times New Roman" w:hAnsi="Fira Sans" w:cs="Arial"/>
                                <w:color w:val="595454"/>
                                <w:sz w:val="16"/>
                                <w:szCs w:val="16"/>
                                <w:lang w:eastAsia="en-NZ"/>
                              </w:rPr>
                            </w:pPr>
                            <w:r w:rsidRPr="00F75C8B">
                              <w:rPr>
                                <w:rStyle w:val="normaltextrun"/>
                                <w:rFonts w:ascii="Fira Sans" w:eastAsia="Times New Roman" w:hAnsi="Fira Sans" w:cs="Arial"/>
                                <w:color w:val="595454"/>
                                <w:sz w:val="16"/>
                                <w:szCs w:val="16"/>
                                <w:lang w:eastAsia="en-NZ"/>
                              </w:rPr>
                              <w:t xml:space="preserve">General Practitioners (GP)/clinicians check if the person and their whānau have any relevant screening due and arrange support to attend.  </w:t>
                            </w:r>
                          </w:p>
                          <w:p w14:paraId="78AF3DA4" w14:textId="1101F9E2" w:rsidR="00F75C8B" w:rsidRPr="00F75C8B" w:rsidRDefault="00F75C8B" w:rsidP="00663AD9">
                            <w:pPr>
                              <w:spacing w:after="0" w:line="240" w:lineRule="auto"/>
                              <w:rPr>
                                <w:rStyle w:val="normaltextrun"/>
                                <w:rFonts w:ascii="Fira Sans" w:eastAsia="Times New Roman" w:hAnsi="Fira Sans" w:cs="Arial"/>
                                <w:color w:val="595454"/>
                                <w:sz w:val="16"/>
                                <w:szCs w:val="16"/>
                                <w:lang w:eastAsia="en-NZ"/>
                              </w:rPr>
                            </w:pPr>
                            <w:r w:rsidRPr="00F75C8B">
                              <w:rPr>
                                <w:rStyle w:val="normaltextrun"/>
                                <w:rFonts w:ascii="Fira Sans" w:eastAsia="Times New Roman" w:hAnsi="Fira Sans" w:cs="Arial"/>
                                <w:color w:val="595454"/>
                                <w:sz w:val="16"/>
                                <w:szCs w:val="16"/>
                                <w:lang w:eastAsia="en-NZ"/>
                              </w:rPr>
                              <w:t>Assess</w:t>
                            </w:r>
                            <w:r w:rsidR="00122F2C">
                              <w:rPr>
                                <w:rStyle w:val="normaltextrun"/>
                                <w:rFonts w:ascii="Fira Sans" w:eastAsia="Times New Roman" w:hAnsi="Fira Sans" w:cs="Arial"/>
                                <w:color w:val="595454"/>
                                <w:sz w:val="16"/>
                                <w:szCs w:val="16"/>
                                <w:lang w:eastAsia="en-NZ"/>
                              </w:rPr>
                              <w:t>ing</w:t>
                            </w:r>
                            <w:r w:rsidRPr="00F75C8B">
                              <w:rPr>
                                <w:rStyle w:val="normaltextrun"/>
                                <w:rFonts w:ascii="Fira Sans" w:eastAsia="Times New Roman" w:hAnsi="Fira Sans" w:cs="Arial"/>
                                <w:color w:val="595454"/>
                                <w:sz w:val="16"/>
                                <w:szCs w:val="16"/>
                                <w:lang w:eastAsia="en-NZ"/>
                              </w:rPr>
                              <w:t xml:space="preserve"> family history </w:t>
                            </w:r>
                            <w:r w:rsidR="002265EE">
                              <w:rPr>
                                <w:rStyle w:val="normaltextrun"/>
                                <w:rFonts w:ascii="Fira Sans" w:eastAsia="Times New Roman" w:hAnsi="Fira Sans" w:cs="Arial"/>
                                <w:color w:val="595454"/>
                                <w:sz w:val="16"/>
                                <w:szCs w:val="16"/>
                                <w:lang w:eastAsia="en-NZ"/>
                              </w:rPr>
                              <w:t xml:space="preserve">and </w:t>
                            </w:r>
                            <w:r w:rsidR="00E4608A">
                              <w:rPr>
                                <w:rStyle w:val="normaltextrun"/>
                                <w:rFonts w:ascii="Fira Sans" w:eastAsia="Times New Roman" w:hAnsi="Fira Sans" w:cs="Arial"/>
                                <w:color w:val="595454"/>
                                <w:sz w:val="16"/>
                                <w:szCs w:val="16"/>
                                <w:lang w:eastAsia="en-NZ"/>
                              </w:rPr>
                              <w:t xml:space="preserve">appropriate referral for surveillance recommendations can </w:t>
                            </w:r>
                            <w:r w:rsidR="00F50ECC">
                              <w:rPr>
                                <w:rStyle w:val="normaltextrun"/>
                                <w:rFonts w:ascii="Fira Sans" w:eastAsia="Times New Roman" w:hAnsi="Fira Sans" w:cs="Arial"/>
                                <w:color w:val="595454"/>
                                <w:sz w:val="16"/>
                                <w:szCs w:val="16"/>
                                <w:lang w:eastAsia="en-NZ"/>
                              </w:rPr>
                              <w:t xml:space="preserve">significantly </w:t>
                            </w:r>
                            <w:r w:rsidR="0026428B">
                              <w:rPr>
                                <w:rStyle w:val="normaltextrun"/>
                                <w:rFonts w:ascii="Fira Sans" w:eastAsia="Times New Roman" w:hAnsi="Fira Sans" w:cs="Arial"/>
                                <w:color w:val="595454"/>
                                <w:sz w:val="16"/>
                                <w:szCs w:val="16"/>
                                <w:lang w:eastAsia="en-NZ"/>
                              </w:rPr>
                              <w:t>impact prevention or early detection for the person</w:t>
                            </w:r>
                            <w:r w:rsidR="006B75D0">
                              <w:rPr>
                                <w:rStyle w:val="normaltextrun"/>
                                <w:rFonts w:ascii="Fira Sans" w:eastAsia="Times New Roman" w:hAnsi="Fira Sans" w:cs="Arial"/>
                                <w:color w:val="595454"/>
                                <w:sz w:val="16"/>
                                <w:szCs w:val="16"/>
                                <w:lang w:eastAsia="en-NZ"/>
                              </w:rPr>
                              <w:t>/wh</w:t>
                            </w:r>
                            <w:r w:rsidR="00423A71">
                              <w:rPr>
                                <w:rStyle w:val="normaltextrun"/>
                                <w:rFonts w:ascii="Fira Sans" w:eastAsia="Times New Roman" w:hAnsi="Fira Sans" w:cs="Arial"/>
                                <w:color w:val="595454"/>
                                <w:sz w:val="16"/>
                                <w:szCs w:val="16"/>
                                <w:lang w:eastAsia="en-NZ"/>
                              </w:rPr>
                              <w:t>ā</w:t>
                            </w:r>
                            <w:r w:rsidR="006B75D0">
                              <w:rPr>
                                <w:rStyle w:val="normaltextrun"/>
                                <w:rFonts w:ascii="Fira Sans" w:eastAsia="Times New Roman" w:hAnsi="Fira Sans" w:cs="Arial"/>
                                <w:color w:val="595454"/>
                                <w:sz w:val="16"/>
                                <w:szCs w:val="16"/>
                                <w:lang w:eastAsia="en-NZ"/>
                              </w:rPr>
                              <w:t>nau</w:t>
                            </w:r>
                            <w:r w:rsidR="006651FE">
                              <w:rPr>
                                <w:rStyle w:val="normaltextrun"/>
                                <w:rFonts w:ascii="Fira Sans" w:eastAsia="Times New Roman" w:hAnsi="Fira Sans" w:cs="Arial"/>
                                <w:color w:val="595454"/>
                                <w:sz w:val="16"/>
                                <w:szCs w:val="16"/>
                                <w:lang w:eastAsia="en-NZ"/>
                              </w:rPr>
                              <w:t xml:space="preserve"> with a familial colorectal cancer risk</w:t>
                            </w:r>
                            <w:r w:rsidR="00602450">
                              <w:rPr>
                                <w:rStyle w:val="normaltextrun"/>
                                <w:rFonts w:ascii="Fira Sans" w:eastAsia="Times New Roman" w:hAnsi="Fira Sans" w:cs="Arial"/>
                                <w:color w:val="595454"/>
                                <w:sz w:val="16"/>
                                <w:szCs w:val="16"/>
                                <w:lang w:eastAsia="en-NZ"/>
                              </w:rPr>
                              <w:t xml:space="preserve">. </w:t>
                            </w:r>
                          </w:p>
                          <w:p w14:paraId="75DCA8D9" w14:textId="77777777" w:rsidR="00F75C8B" w:rsidRPr="00F75C8B" w:rsidRDefault="00F75C8B" w:rsidP="00663AD9">
                            <w:pPr>
                              <w:spacing w:before="120" w:after="120" w:line="240" w:lineRule="auto"/>
                              <w:rPr>
                                <w:rStyle w:val="normaltextrun"/>
                                <w:rFonts w:ascii="Fira Sans" w:eastAsia="Times New Roman" w:hAnsi="Fira Sans" w:cs="Arial"/>
                                <w:color w:val="595454"/>
                                <w:sz w:val="16"/>
                                <w:szCs w:val="16"/>
                                <w:lang w:eastAsia="en-NZ"/>
                              </w:rPr>
                            </w:pPr>
                            <w:r w:rsidRPr="00F75C8B">
                              <w:rPr>
                                <w:rStyle w:val="normaltextrun"/>
                                <w:rFonts w:ascii="Fira Sans" w:eastAsia="Times New Roman" w:hAnsi="Fira Sans" w:cs="Arial"/>
                                <w:color w:val="595454"/>
                                <w:sz w:val="16"/>
                                <w:szCs w:val="16"/>
                                <w:lang w:eastAsia="en-NZ"/>
                              </w:rPr>
                              <w:t>There are three national screening programmes for breast, bowel, and human papillomavirus testing (HPV) for cervical cancer.</w:t>
                            </w:r>
                          </w:p>
                          <w:p w14:paraId="2D4678CE" w14:textId="5AF12543" w:rsidR="00F75C8B" w:rsidRPr="00F75C8B" w:rsidRDefault="00F75C8B" w:rsidP="00690465">
                            <w:pPr>
                              <w:spacing w:before="120" w:after="120" w:line="240" w:lineRule="auto"/>
                              <w:jc w:val="both"/>
                              <w:rPr>
                                <w:rStyle w:val="normaltextrun"/>
                                <w:rFonts w:ascii="Fira Sans" w:eastAsia="Times New Roman" w:hAnsi="Fira Sans"/>
                                <w:color w:val="595454"/>
                                <w:sz w:val="16"/>
                                <w:szCs w:val="16"/>
                                <w:lang w:eastAsia="en-NZ"/>
                              </w:rPr>
                            </w:pPr>
                            <w:r w:rsidRPr="001461B9">
                              <w:rPr>
                                <w:rStyle w:val="normaltextrun"/>
                                <w:rFonts w:ascii="Fira Sans" w:eastAsia="Times New Roman" w:hAnsi="Fira Sans"/>
                                <w:b/>
                                <w:bCs/>
                                <w:color w:val="595454"/>
                                <w:sz w:val="16"/>
                                <w:szCs w:val="16"/>
                                <w:lang w:eastAsia="en-NZ"/>
                              </w:rPr>
                              <w:t>National Bowel Screening</w:t>
                            </w:r>
                            <w:r w:rsidRPr="00F75C8B">
                              <w:rPr>
                                <w:rStyle w:val="normaltextrun"/>
                                <w:rFonts w:ascii="Fira Sans" w:eastAsia="Times New Roman" w:hAnsi="Fira Sans"/>
                                <w:color w:val="595454"/>
                                <w:sz w:val="16"/>
                                <w:szCs w:val="16"/>
                                <w:lang w:eastAsia="en-NZ"/>
                              </w:rPr>
                              <w:t xml:space="preserve"> is free and offered </w:t>
                            </w:r>
                            <w:r w:rsidR="001461B9">
                              <w:rPr>
                                <w:rStyle w:val="normaltextrun"/>
                                <w:rFonts w:ascii="Fira Sans" w:eastAsia="Times New Roman" w:hAnsi="Fira Sans"/>
                                <w:color w:val="595454"/>
                                <w:sz w:val="16"/>
                                <w:szCs w:val="16"/>
                                <w:lang w:eastAsia="en-NZ"/>
                              </w:rPr>
                              <w:t>every</w:t>
                            </w:r>
                            <w:r w:rsidRPr="00F75C8B">
                              <w:rPr>
                                <w:rStyle w:val="normaltextrun"/>
                                <w:rFonts w:ascii="Fira Sans" w:eastAsia="Times New Roman" w:hAnsi="Fira Sans"/>
                                <w:color w:val="595454"/>
                                <w:sz w:val="16"/>
                                <w:szCs w:val="16"/>
                                <w:lang w:eastAsia="en-NZ"/>
                              </w:rPr>
                              <w:t xml:space="preserve"> </w:t>
                            </w:r>
                            <w:r w:rsidRPr="001461B9">
                              <w:rPr>
                                <w:rStyle w:val="normaltextrun"/>
                                <w:rFonts w:ascii="Fira Sans" w:eastAsia="Times New Roman" w:hAnsi="Fira Sans"/>
                                <w:b/>
                                <w:bCs/>
                                <w:color w:val="595454"/>
                                <w:sz w:val="16"/>
                                <w:szCs w:val="16"/>
                                <w:lang w:eastAsia="en-NZ"/>
                              </w:rPr>
                              <w:t>two years</w:t>
                            </w:r>
                            <w:r w:rsidRPr="00F75C8B">
                              <w:rPr>
                                <w:rStyle w:val="normaltextrun"/>
                                <w:rFonts w:ascii="Fira Sans" w:eastAsia="Times New Roman" w:hAnsi="Fira Sans"/>
                                <w:color w:val="595454"/>
                                <w:sz w:val="16"/>
                                <w:szCs w:val="16"/>
                                <w:lang w:eastAsia="en-NZ"/>
                              </w:rPr>
                              <w:t xml:space="preserve"> to people aged </w:t>
                            </w:r>
                            <w:r w:rsidRPr="001461B9">
                              <w:rPr>
                                <w:rStyle w:val="normaltextrun"/>
                                <w:rFonts w:ascii="Fira Sans" w:eastAsia="Times New Roman" w:hAnsi="Fira Sans"/>
                                <w:b/>
                                <w:bCs/>
                                <w:color w:val="595454"/>
                                <w:sz w:val="16"/>
                                <w:szCs w:val="16"/>
                                <w:lang w:eastAsia="en-NZ"/>
                              </w:rPr>
                              <w:t>60 to 74 years</w:t>
                            </w:r>
                            <w:r w:rsidRPr="00F75C8B">
                              <w:rPr>
                                <w:rStyle w:val="normaltextrun"/>
                                <w:rFonts w:ascii="Fira Sans" w:eastAsia="Times New Roman" w:hAnsi="Fira Sans"/>
                                <w:color w:val="595454"/>
                                <w:sz w:val="16"/>
                                <w:szCs w:val="16"/>
                                <w:lang w:eastAsia="en-NZ"/>
                              </w:rPr>
                              <w:t xml:space="preserve"> who are eligible for publicly funded health care. </w:t>
                            </w:r>
                          </w:p>
                          <w:p w14:paraId="10CF1F56" w14:textId="5447EA44" w:rsidR="00F75C8B" w:rsidRPr="00F75C8B" w:rsidRDefault="00F75C8B" w:rsidP="00663AD9">
                            <w:pPr>
                              <w:spacing w:before="120" w:after="120" w:line="240" w:lineRule="auto"/>
                              <w:contextualSpacing/>
                              <w:jc w:val="both"/>
                              <w:rPr>
                                <w:rStyle w:val="normaltextrun"/>
                                <w:rFonts w:ascii="Fira Sans" w:eastAsia="Times New Roman" w:hAnsi="Fira Sans"/>
                                <w:color w:val="595454"/>
                                <w:sz w:val="16"/>
                                <w:szCs w:val="16"/>
                                <w:lang w:eastAsia="en-NZ"/>
                              </w:rPr>
                            </w:pPr>
                            <w:r w:rsidRPr="00F75C8B">
                              <w:rPr>
                                <w:rStyle w:val="normaltextrun"/>
                                <w:rFonts w:ascii="Fira Sans" w:eastAsia="Times New Roman" w:hAnsi="Fira Sans"/>
                                <w:color w:val="595454"/>
                                <w:sz w:val="16"/>
                                <w:szCs w:val="16"/>
                                <w:lang w:eastAsia="en-NZ"/>
                              </w:rPr>
                              <w:t>Free bowel screening is available to Māori</w:t>
                            </w:r>
                            <w:r>
                              <w:rPr>
                                <w:rStyle w:val="normaltextrun"/>
                                <w:rFonts w:ascii="Fira Sans" w:eastAsia="Times New Roman" w:hAnsi="Fira Sans"/>
                                <w:color w:val="595454"/>
                                <w:sz w:val="16"/>
                                <w:szCs w:val="16"/>
                                <w:lang w:eastAsia="en-NZ"/>
                              </w:rPr>
                              <w:t xml:space="preserve"> a</w:t>
                            </w:r>
                            <w:r w:rsidRPr="00F75C8B">
                              <w:rPr>
                                <w:rStyle w:val="normaltextrun"/>
                                <w:rFonts w:ascii="Fira Sans" w:eastAsia="Times New Roman" w:hAnsi="Fira Sans"/>
                                <w:color w:val="595454"/>
                                <w:sz w:val="16"/>
                                <w:szCs w:val="16"/>
                                <w:lang w:eastAsia="en-NZ"/>
                              </w:rPr>
                              <w:t xml:space="preserve">nd Pacific people from the age of </w:t>
                            </w:r>
                            <w:r w:rsidRPr="001461B9">
                              <w:rPr>
                                <w:rStyle w:val="normaltextrun"/>
                                <w:rFonts w:ascii="Fira Sans" w:eastAsia="Times New Roman" w:hAnsi="Fira Sans"/>
                                <w:b/>
                                <w:bCs/>
                                <w:color w:val="595454"/>
                                <w:sz w:val="16"/>
                                <w:szCs w:val="16"/>
                                <w:lang w:eastAsia="en-NZ"/>
                              </w:rPr>
                              <w:t>50 to 74</w:t>
                            </w:r>
                            <w:r w:rsidRPr="00F75C8B">
                              <w:rPr>
                                <w:rStyle w:val="normaltextrun"/>
                                <w:rFonts w:ascii="Fira Sans" w:eastAsia="Times New Roman" w:hAnsi="Fira Sans"/>
                                <w:color w:val="595454"/>
                                <w:sz w:val="16"/>
                                <w:szCs w:val="16"/>
                                <w:lang w:eastAsia="en-NZ"/>
                              </w:rPr>
                              <w:t xml:space="preserve">.  This is not yet nationally available. </w:t>
                            </w:r>
                          </w:p>
                          <w:p w14:paraId="74F1D7EB" w14:textId="77777777" w:rsidR="00F75C8B" w:rsidRPr="00F75C8B" w:rsidRDefault="00F75C8B" w:rsidP="00663AD9">
                            <w:pPr>
                              <w:spacing w:after="0" w:line="240" w:lineRule="auto"/>
                              <w:rPr>
                                <w:rStyle w:val="normaltextrun"/>
                                <w:rFonts w:ascii="Fira Sans" w:eastAsia="Times New Roman" w:hAnsi="Fira Sans" w:cs="Arial"/>
                                <w:color w:val="595454"/>
                                <w:sz w:val="16"/>
                                <w:szCs w:val="16"/>
                                <w:lang w:eastAsia="en-NZ"/>
                              </w:rPr>
                            </w:pPr>
                            <w:r w:rsidRPr="00F75C8B">
                              <w:rPr>
                                <w:rStyle w:val="normaltextrun"/>
                                <w:rFonts w:ascii="Fira Sans" w:eastAsia="Times New Roman" w:hAnsi="Fira Sans" w:cs="Arial"/>
                                <w:color w:val="595454"/>
                                <w:sz w:val="16"/>
                                <w:szCs w:val="16"/>
                                <w:lang w:eastAsia="en-NZ"/>
                              </w:rPr>
                              <w:t>Refer to the bowel cancer optimal cancer care pathway for more information about the screening and early detection.</w:t>
                            </w:r>
                          </w:p>
                          <w:p w14:paraId="192F47FA" w14:textId="77777777" w:rsidR="00F75C8B" w:rsidRDefault="00F75C8B" w:rsidP="00F75C8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7B967D" id="Rectangle: Rounded Corners 10" o:spid="_x0000_s1034" style="position:absolute;left:0;text-align:left;margin-left:-50.2pt;margin-top:.1pt;width:270.55pt;height:237.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" fillcolor="#c2d9ba" strokecolor="#c2d9ba" strokeweight="1pt">
                <v:stroke joinstyle="miter"/>
                <v:textbox>
                  <w:txbxContent>
                    <w:p w14:paraId="182AD2D9" w14:textId="77777777" w:rsidR="00F75C8B" w:rsidRPr="00F75C8B" w:rsidRDefault="00F75C8B" w:rsidP="00663AD9">
                      <w:pPr>
                        <w:spacing w:after="0" w:line="240" w:lineRule="auto"/>
                        <w:rPr>
                          <w:rStyle w:val="normaltextrun"/>
                          <w:rFonts w:ascii="Fira Sans" w:eastAsia="Times New Roman" w:hAnsi="Fira Sans" w:cs="Arial"/>
                          <w:b/>
                          <w:bCs/>
                          <w:color w:val="595454"/>
                          <w:sz w:val="16"/>
                          <w:szCs w:val="16"/>
                          <w:lang w:eastAsia="en-NZ"/>
                        </w:rPr>
                      </w:pPr>
                      <w:r w:rsidRPr="00F75C8B">
                        <w:rPr>
                          <w:rStyle w:val="normaltextrun"/>
                          <w:rFonts w:ascii="Fira Sans" w:eastAsia="Times New Roman" w:hAnsi="Fira Sans" w:cs="Arial"/>
                          <w:b/>
                          <w:bCs/>
                          <w:color w:val="595454"/>
                          <w:sz w:val="16"/>
                          <w:szCs w:val="16"/>
                          <w:lang w:eastAsia="en-NZ"/>
                        </w:rPr>
                        <w:t>Screening programmes</w:t>
                      </w:r>
                      <w:r w:rsidRPr="00F75C8B">
                        <w:rPr>
                          <w:rStyle w:val="normaltextrun"/>
                          <w:rFonts w:ascii="Fira Sans" w:eastAsia="Times New Roman" w:hAnsi="Fira Sans" w:cs="Arial"/>
                          <w:color w:val="595454"/>
                          <w:sz w:val="16"/>
                          <w:szCs w:val="16"/>
                          <w:lang w:eastAsia="en-NZ"/>
                        </w:rPr>
                        <w:t xml:space="preserve"> increase the chance of identifying cancer early and improve the person’s treatment outcome.</w:t>
                      </w:r>
                    </w:p>
                    <w:p w14:paraId="3DE79796" w14:textId="77777777" w:rsidR="00F75C8B" w:rsidRPr="00F75C8B" w:rsidRDefault="00F75C8B" w:rsidP="00207F08">
                      <w:pPr>
                        <w:spacing w:after="120" w:line="240" w:lineRule="auto"/>
                        <w:rPr>
                          <w:rStyle w:val="normaltextrun"/>
                          <w:rFonts w:ascii="Fira Sans" w:eastAsia="Times New Roman" w:hAnsi="Fira Sans" w:cs="Arial"/>
                          <w:color w:val="595454"/>
                          <w:sz w:val="16"/>
                          <w:szCs w:val="16"/>
                          <w:lang w:eastAsia="en-NZ"/>
                        </w:rPr>
                      </w:pPr>
                      <w:r w:rsidRPr="00F75C8B">
                        <w:rPr>
                          <w:rStyle w:val="normaltextrun"/>
                          <w:rFonts w:ascii="Fira Sans" w:eastAsia="Times New Roman" w:hAnsi="Fira Sans" w:cs="Arial"/>
                          <w:color w:val="595454"/>
                          <w:sz w:val="16"/>
                          <w:szCs w:val="16"/>
                          <w:lang w:eastAsia="en-NZ"/>
                        </w:rPr>
                        <w:t xml:space="preserve">General Practitioners (GP)/clinicians check if the person and their whānau have any relevant screening due and arrange support to attend.  </w:t>
                      </w:r>
                    </w:p>
                    <w:p w14:paraId="78AF3DA4" w14:textId="1101F9E2" w:rsidR="00F75C8B" w:rsidRPr="00F75C8B" w:rsidRDefault="00F75C8B" w:rsidP="00663AD9">
                      <w:pPr>
                        <w:spacing w:after="0" w:line="240" w:lineRule="auto"/>
                        <w:rPr>
                          <w:rStyle w:val="normaltextrun"/>
                          <w:rFonts w:ascii="Fira Sans" w:eastAsia="Times New Roman" w:hAnsi="Fira Sans" w:cs="Arial"/>
                          <w:color w:val="595454"/>
                          <w:sz w:val="16"/>
                          <w:szCs w:val="16"/>
                          <w:lang w:eastAsia="en-NZ"/>
                        </w:rPr>
                      </w:pPr>
                      <w:r w:rsidRPr="00F75C8B">
                        <w:rPr>
                          <w:rStyle w:val="normaltextrun"/>
                          <w:rFonts w:ascii="Fira Sans" w:eastAsia="Times New Roman" w:hAnsi="Fira Sans" w:cs="Arial"/>
                          <w:color w:val="595454"/>
                          <w:sz w:val="16"/>
                          <w:szCs w:val="16"/>
                          <w:lang w:eastAsia="en-NZ"/>
                        </w:rPr>
                        <w:t>Assess</w:t>
                      </w:r>
                      <w:r w:rsidR="00122F2C">
                        <w:rPr>
                          <w:rStyle w:val="normaltextrun"/>
                          <w:rFonts w:ascii="Fira Sans" w:eastAsia="Times New Roman" w:hAnsi="Fira Sans" w:cs="Arial"/>
                          <w:color w:val="595454"/>
                          <w:sz w:val="16"/>
                          <w:szCs w:val="16"/>
                          <w:lang w:eastAsia="en-NZ"/>
                        </w:rPr>
                        <w:t>ing</w:t>
                      </w:r>
                      <w:r w:rsidRPr="00F75C8B">
                        <w:rPr>
                          <w:rStyle w:val="normaltextrun"/>
                          <w:rFonts w:ascii="Fira Sans" w:eastAsia="Times New Roman" w:hAnsi="Fira Sans" w:cs="Arial"/>
                          <w:color w:val="595454"/>
                          <w:sz w:val="16"/>
                          <w:szCs w:val="16"/>
                          <w:lang w:eastAsia="en-NZ"/>
                        </w:rPr>
                        <w:t xml:space="preserve"> family history </w:t>
                      </w:r>
                      <w:r w:rsidR="002265EE">
                        <w:rPr>
                          <w:rStyle w:val="normaltextrun"/>
                          <w:rFonts w:ascii="Fira Sans" w:eastAsia="Times New Roman" w:hAnsi="Fira Sans" w:cs="Arial"/>
                          <w:color w:val="595454"/>
                          <w:sz w:val="16"/>
                          <w:szCs w:val="16"/>
                          <w:lang w:eastAsia="en-NZ"/>
                        </w:rPr>
                        <w:t xml:space="preserve">and </w:t>
                      </w:r>
                      <w:r w:rsidR="00E4608A">
                        <w:rPr>
                          <w:rStyle w:val="normaltextrun"/>
                          <w:rFonts w:ascii="Fira Sans" w:eastAsia="Times New Roman" w:hAnsi="Fira Sans" w:cs="Arial"/>
                          <w:color w:val="595454"/>
                          <w:sz w:val="16"/>
                          <w:szCs w:val="16"/>
                          <w:lang w:eastAsia="en-NZ"/>
                        </w:rPr>
                        <w:t xml:space="preserve">appropriate referral for surveillance recommendations can </w:t>
                      </w:r>
                      <w:r w:rsidR="00F50ECC">
                        <w:rPr>
                          <w:rStyle w:val="normaltextrun"/>
                          <w:rFonts w:ascii="Fira Sans" w:eastAsia="Times New Roman" w:hAnsi="Fira Sans" w:cs="Arial"/>
                          <w:color w:val="595454"/>
                          <w:sz w:val="16"/>
                          <w:szCs w:val="16"/>
                          <w:lang w:eastAsia="en-NZ"/>
                        </w:rPr>
                        <w:t xml:space="preserve">significantly </w:t>
                      </w:r>
                      <w:r w:rsidR="0026428B">
                        <w:rPr>
                          <w:rStyle w:val="normaltextrun"/>
                          <w:rFonts w:ascii="Fira Sans" w:eastAsia="Times New Roman" w:hAnsi="Fira Sans" w:cs="Arial"/>
                          <w:color w:val="595454"/>
                          <w:sz w:val="16"/>
                          <w:szCs w:val="16"/>
                          <w:lang w:eastAsia="en-NZ"/>
                        </w:rPr>
                        <w:t>impact prevention or early detection for the person</w:t>
                      </w:r>
                      <w:r w:rsidR="006B75D0">
                        <w:rPr>
                          <w:rStyle w:val="normaltextrun"/>
                          <w:rFonts w:ascii="Fira Sans" w:eastAsia="Times New Roman" w:hAnsi="Fira Sans" w:cs="Arial"/>
                          <w:color w:val="595454"/>
                          <w:sz w:val="16"/>
                          <w:szCs w:val="16"/>
                          <w:lang w:eastAsia="en-NZ"/>
                        </w:rPr>
                        <w:t>/wh</w:t>
                      </w:r>
                      <w:r w:rsidR="00423A71">
                        <w:rPr>
                          <w:rStyle w:val="normaltextrun"/>
                          <w:rFonts w:ascii="Fira Sans" w:eastAsia="Times New Roman" w:hAnsi="Fira Sans" w:cs="Arial"/>
                          <w:color w:val="595454"/>
                          <w:sz w:val="16"/>
                          <w:szCs w:val="16"/>
                          <w:lang w:eastAsia="en-NZ"/>
                        </w:rPr>
                        <w:t>ā</w:t>
                      </w:r>
                      <w:r w:rsidR="006B75D0">
                        <w:rPr>
                          <w:rStyle w:val="normaltextrun"/>
                          <w:rFonts w:ascii="Fira Sans" w:eastAsia="Times New Roman" w:hAnsi="Fira Sans" w:cs="Arial"/>
                          <w:color w:val="595454"/>
                          <w:sz w:val="16"/>
                          <w:szCs w:val="16"/>
                          <w:lang w:eastAsia="en-NZ"/>
                        </w:rPr>
                        <w:t>nau</w:t>
                      </w:r>
                      <w:r w:rsidR="006651FE">
                        <w:rPr>
                          <w:rStyle w:val="normaltextrun"/>
                          <w:rFonts w:ascii="Fira Sans" w:eastAsia="Times New Roman" w:hAnsi="Fira Sans" w:cs="Arial"/>
                          <w:color w:val="595454"/>
                          <w:sz w:val="16"/>
                          <w:szCs w:val="16"/>
                          <w:lang w:eastAsia="en-NZ"/>
                        </w:rPr>
                        <w:t xml:space="preserve"> with a familial colorectal cancer risk</w:t>
                      </w:r>
                      <w:r w:rsidR="00602450">
                        <w:rPr>
                          <w:rStyle w:val="normaltextrun"/>
                          <w:rFonts w:ascii="Fira Sans" w:eastAsia="Times New Roman" w:hAnsi="Fira Sans" w:cs="Arial"/>
                          <w:color w:val="595454"/>
                          <w:sz w:val="16"/>
                          <w:szCs w:val="16"/>
                          <w:lang w:eastAsia="en-NZ"/>
                        </w:rPr>
                        <w:t xml:space="preserve">. </w:t>
                      </w:r>
                    </w:p>
                    <w:p w14:paraId="75DCA8D9" w14:textId="77777777" w:rsidR="00F75C8B" w:rsidRPr="00F75C8B" w:rsidRDefault="00F75C8B" w:rsidP="00663AD9">
                      <w:pPr>
                        <w:spacing w:before="120" w:after="120" w:line="240" w:lineRule="auto"/>
                        <w:rPr>
                          <w:rStyle w:val="normaltextrun"/>
                          <w:rFonts w:ascii="Fira Sans" w:eastAsia="Times New Roman" w:hAnsi="Fira Sans" w:cs="Arial"/>
                          <w:color w:val="595454"/>
                          <w:sz w:val="16"/>
                          <w:szCs w:val="16"/>
                          <w:lang w:eastAsia="en-NZ"/>
                        </w:rPr>
                      </w:pPr>
                      <w:r w:rsidRPr="00F75C8B">
                        <w:rPr>
                          <w:rStyle w:val="normaltextrun"/>
                          <w:rFonts w:ascii="Fira Sans" w:eastAsia="Times New Roman" w:hAnsi="Fira Sans" w:cs="Arial"/>
                          <w:color w:val="595454"/>
                          <w:sz w:val="16"/>
                          <w:szCs w:val="16"/>
                          <w:lang w:eastAsia="en-NZ"/>
                        </w:rPr>
                        <w:t>There are three national screening programmes for breast, bowel, and human papillomavirus testing (HPV) for cervical cancer.</w:t>
                      </w:r>
                    </w:p>
                    <w:p w14:paraId="2D4678CE" w14:textId="5AF12543" w:rsidR="00F75C8B" w:rsidRPr="00F75C8B" w:rsidRDefault="00F75C8B" w:rsidP="00690465">
                      <w:pPr>
                        <w:spacing w:before="120" w:after="120" w:line="240" w:lineRule="auto"/>
                        <w:jc w:val="both"/>
                        <w:rPr>
                          <w:rStyle w:val="normaltextrun"/>
                          <w:rFonts w:ascii="Fira Sans" w:eastAsia="Times New Roman" w:hAnsi="Fira Sans"/>
                          <w:color w:val="595454"/>
                          <w:sz w:val="16"/>
                          <w:szCs w:val="16"/>
                          <w:lang w:eastAsia="en-NZ"/>
                        </w:rPr>
                      </w:pPr>
                      <w:r w:rsidRPr="001461B9">
                        <w:rPr>
                          <w:rStyle w:val="normaltextrun"/>
                          <w:rFonts w:ascii="Fira Sans" w:eastAsia="Times New Roman" w:hAnsi="Fira Sans"/>
                          <w:b/>
                          <w:bCs/>
                          <w:color w:val="595454"/>
                          <w:sz w:val="16"/>
                          <w:szCs w:val="16"/>
                          <w:lang w:eastAsia="en-NZ"/>
                        </w:rPr>
                        <w:t>National Bowel Screening</w:t>
                      </w:r>
                      <w:r w:rsidRPr="00F75C8B">
                        <w:rPr>
                          <w:rStyle w:val="normaltextrun"/>
                          <w:rFonts w:ascii="Fira Sans" w:eastAsia="Times New Roman" w:hAnsi="Fira Sans"/>
                          <w:color w:val="595454"/>
                          <w:sz w:val="16"/>
                          <w:szCs w:val="16"/>
                          <w:lang w:eastAsia="en-NZ"/>
                        </w:rPr>
                        <w:t xml:space="preserve"> is free and offered </w:t>
                      </w:r>
                      <w:r w:rsidR="001461B9">
                        <w:rPr>
                          <w:rStyle w:val="normaltextrun"/>
                          <w:rFonts w:ascii="Fira Sans" w:eastAsia="Times New Roman" w:hAnsi="Fira Sans"/>
                          <w:color w:val="595454"/>
                          <w:sz w:val="16"/>
                          <w:szCs w:val="16"/>
                          <w:lang w:eastAsia="en-NZ"/>
                        </w:rPr>
                        <w:t>every</w:t>
                      </w:r>
                      <w:r w:rsidRPr="00F75C8B">
                        <w:rPr>
                          <w:rStyle w:val="normaltextrun"/>
                          <w:rFonts w:ascii="Fira Sans" w:eastAsia="Times New Roman" w:hAnsi="Fira Sans"/>
                          <w:color w:val="595454"/>
                          <w:sz w:val="16"/>
                          <w:szCs w:val="16"/>
                          <w:lang w:eastAsia="en-NZ"/>
                        </w:rPr>
                        <w:t xml:space="preserve"> </w:t>
                      </w:r>
                      <w:r w:rsidRPr="001461B9">
                        <w:rPr>
                          <w:rStyle w:val="normaltextrun"/>
                          <w:rFonts w:ascii="Fira Sans" w:eastAsia="Times New Roman" w:hAnsi="Fira Sans"/>
                          <w:b/>
                          <w:bCs/>
                          <w:color w:val="595454"/>
                          <w:sz w:val="16"/>
                          <w:szCs w:val="16"/>
                          <w:lang w:eastAsia="en-NZ"/>
                        </w:rPr>
                        <w:t>two years</w:t>
                      </w:r>
                      <w:r w:rsidRPr="00F75C8B">
                        <w:rPr>
                          <w:rStyle w:val="normaltextrun"/>
                          <w:rFonts w:ascii="Fira Sans" w:eastAsia="Times New Roman" w:hAnsi="Fira Sans"/>
                          <w:color w:val="595454"/>
                          <w:sz w:val="16"/>
                          <w:szCs w:val="16"/>
                          <w:lang w:eastAsia="en-NZ"/>
                        </w:rPr>
                        <w:t xml:space="preserve"> to people aged </w:t>
                      </w:r>
                      <w:r w:rsidRPr="001461B9">
                        <w:rPr>
                          <w:rStyle w:val="normaltextrun"/>
                          <w:rFonts w:ascii="Fira Sans" w:eastAsia="Times New Roman" w:hAnsi="Fira Sans"/>
                          <w:b/>
                          <w:bCs/>
                          <w:color w:val="595454"/>
                          <w:sz w:val="16"/>
                          <w:szCs w:val="16"/>
                          <w:lang w:eastAsia="en-NZ"/>
                        </w:rPr>
                        <w:t>60 to 74 years</w:t>
                      </w:r>
                      <w:r w:rsidRPr="00F75C8B">
                        <w:rPr>
                          <w:rStyle w:val="normaltextrun"/>
                          <w:rFonts w:ascii="Fira Sans" w:eastAsia="Times New Roman" w:hAnsi="Fira Sans"/>
                          <w:color w:val="595454"/>
                          <w:sz w:val="16"/>
                          <w:szCs w:val="16"/>
                          <w:lang w:eastAsia="en-NZ"/>
                        </w:rPr>
                        <w:t xml:space="preserve"> who are eligible for publicly funded health care. </w:t>
                      </w:r>
                    </w:p>
                    <w:p w14:paraId="10CF1F56" w14:textId="5447EA44" w:rsidR="00F75C8B" w:rsidRPr="00F75C8B" w:rsidRDefault="00F75C8B" w:rsidP="00663AD9">
                      <w:pPr>
                        <w:spacing w:before="120" w:after="120" w:line="240" w:lineRule="auto"/>
                        <w:contextualSpacing/>
                        <w:jc w:val="both"/>
                        <w:rPr>
                          <w:rStyle w:val="normaltextrun"/>
                          <w:rFonts w:ascii="Fira Sans" w:eastAsia="Times New Roman" w:hAnsi="Fira Sans"/>
                          <w:color w:val="595454"/>
                          <w:sz w:val="16"/>
                          <w:szCs w:val="16"/>
                          <w:lang w:eastAsia="en-NZ"/>
                        </w:rPr>
                      </w:pPr>
                      <w:r w:rsidRPr="00F75C8B">
                        <w:rPr>
                          <w:rStyle w:val="normaltextrun"/>
                          <w:rFonts w:ascii="Fira Sans" w:eastAsia="Times New Roman" w:hAnsi="Fira Sans"/>
                          <w:color w:val="595454"/>
                          <w:sz w:val="16"/>
                          <w:szCs w:val="16"/>
                          <w:lang w:eastAsia="en-NZ"/>
                        </w:rPr>
                        <w:t>Free bowel screening is available to Māori</w:t>
                      </w:r>
                      <w:r>
                        <w:rPr>
                          <w:rStyle w:val="normaltextrun"/>
                          <w:rFonts w:ascii="Fira Sans" w:eastAsia="Times New Roman" w:hAnsi="Fira Sans"/>
                          <w:color w:val="595454"/>
                          <w:sz w:val="16"/>
                          <w:szCs w:val="16"/>
                          <w:lang w:eastAsia="en-NZ"/>
                        </w:rPr>
                        <w:t xml:space="preserve"> a</w:t>
                      </w:r>
                      <w:r w:rsidRPr="00F75C8B">
                        <w:rPr>
                          <w:rStyle w:val="normaltextrun"/>
                          <w:rFonts w:ascii="Fira Sans" w:eastAsia="Times New Roman" w:hAnsi="Fira Sans"/>
                          <w:color w:val="595454"/>
                          <w:sz w:val="16"/>
                          <w:szCs w:val="16"/>
                          <w:lang w:eastAsia="en-NZ"/>
                        </w:rPr>
                        <w:t xml:space="preserve">nd Pacific people from the age of </w:t>
                      </w:r>
                      <w:r w:rsidRPr="001461B9">
                        <w:rPr>
                          <w:rStyle w:val="normaltextrun"/>
                          <w:rFonts w:ascii="Fira Sans" w:eastAsia="Times New Roman" w:hAnsi="Fira Sans"/>
                          <w:b/>
                          <w:bCs/>
                          <w:color w:val="595454"/>
                          <w:sz w:val="16"/>
                          <w:szCs w:val="16"/>
                          <w:lang w:eastAsia="en-NZ"/>
                        </w:rPr>
                        <w:t>50 to 74</w:t>
                      </w:r>
                      <w:r w:rsidRPr="00F75C8B">
                        <w:rPr>
                          <w:rStyle w:val="normaltextrun"/>
                          <w:rFonts w:ascii="Fira Sans" w:eastAsia="Times New Roman" w:hAnsi="Fira Sans"/>
                          <w:color w:val="595454"/>
                          <w:sz w:val="16"/>
                          <w:szCs w:val="16"/>
                          <w:lang w:eastAsia="en-NZ"/>
                        </w:rPr>
                        <w:t xml:space="preserve">.  This is not yet nationally available. </w:t>
                      </w:r>
                    </w:p>
                    <w:p w14:paraId="74F1D7EB" w14:textId="77777777" w:rsidR="00F75C8B" w:rsidRPr="00F75C8B" w:rsidRDefault="00F75C8B" w:rsidP="00663AD9">
                      <w:pPr>
                        <w:spacing w:after="0" w:line="240" w:lineRule="auto"/>
                        <w:rPr>
                          <w:rStyle w:val="normaltextrun"/>
                          <w:rFonts w:ascii="Fira Sans" w:eastAsia="Times New Roman" w:hAnsi="Fira Sans" w:cs="Arial"/>
                          <w:color w:val="595454"/>
                          <w:sz w:val="16"/>
                          <w:szCs w:val="16"/>
                          <w:lang w:eastAsia="en-NZ"/>
                        </w:rPr>
                      </w:pPr>
                      <w:r w:rsidRPr="00F75C8B">
                        <w:rPr>
                          <w:rStyle w:val="normaltextrun"/>
                          <w:rFonts w:ascii="Fira Sans" w:eastAsia="Times New Roman" w:hAnsi="Fira Sans" w:cs="Arial"/>
                          <w:color w:val="595454"/>
                          <w:sz w:val="16"/>
                          <w:szCs w:val="16"/>
                          <w:lang w:eastAsia="en-NZ"/>
                        </w:rPr>
                        <w:t>Refer to the bowel cancer optimal cancer care pathway for more information about the screening and early detection.</w:t>
                      </w:r>
                    </w:p>
                    <w:p w14:paraId="192F47FA" w14:textId="77777777" w:rsidR="00F75C8B" w:rsidRDefault="00F75C8B" w:rsidP="00F75C8B">
                      <w:pPr>
                        <w:jc w:val="center"/>
                      </w:pPr>
                    </w:p>
                  </w:txbxContent>
                </v:textbox>
              </v:roundrect>
            </w:pict>
          </mc:Fallback>
        </mc:AlternateContent>
      </w:r>
      <w:r w:rsidR="00DB3ADB">
        <w:rPr>
          <w:rFonts w:ascii="Montserrat" w:hAnsi="Montserrat"/>
          <w:noProof/>
          <w:sz w:val="36"/>
          <w:szCs w:val="36"/>
        </w:rPr>
        <mc:AlternateContent>
          <mc:Choice Requires="wps">
            <w:drawing>
              <wp:anchor distT="0" distB="0" distL="114300" distR="114300" simplePos="0" relativeHeight="251642880" behindDoc="0" locked="0" layoutInCell="1" allowOverlap="1" wp14:anchorId="6F4AF140" wp14:editId="612759D2">
                <wp:simplePos x="0" y="0"/>
                <wp:positionH relativeFrom="column">
                  <wp:posOffset>-657011</wp:posOffset>
                </wp:positionH>
                <wp:positionV relativeFrom="paragraph">
                  <wp:posOffset>-739140</wp:posOffset>
                </wp:positionV>
                <wp:extent cx="7178475" cy="530003"/>
                <wp:effectExtent l="0" t="0" r="22860" b="22860"/>
                <wp:wrapNone/>
                <wp:docPr id="1177149033" name="Rectangle: Rounded Corners 7"/>
                <wp:cNvGraphicFramePr/>
                <a:graphic xmlns:a="http://schemas.openxmlformats.org/drawingml/2006/main">
                  <a:graphicData uri="http://schemas.microsoft.com/office/word/2010/wordprocessingShape">
                    <wps:wsp>
                      <wps:cNvSpPr/>
                      <wps:spPr>
                        <a:xfrm>
                          <a:off x="0" y="0"/>
                          <a:ext cx="7178475" cy="530003"/>
                        </a:xfrm>
                        <a:prstGeom prst="roundRect">
                          <a:avLst/>
                        </a:prstGeom>
                        <a:solidFill>
                          <a:srgbClr val="2C463B"/>
                        </a:solidFill>
                        <a:ln>
                          <a:solidFill>
                            <a:srgbClr val="2C463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E95926" w14:textId="089682DC" w:rsidR="00336B58" w:rsidRPr="00336B58" w:rsidRDefault="00336B58" w:rsidP="00DB3ADB">
                            <w:pPr>
                              <w:spacing w:before="120" w:after="120"/>
                              <w:ind w:right="191"/>
                              <w:rPr>
                                <w:color w:val="FFF7E9"/>
                              </w:rPr>
                            </w:pPr>
                            <w:r>
                              <w:rPr>
                                <w:rFonts w:ascii="Fira Sans" w:hAnsi="Fira Sans" w:cs="Arial"/>
                                <w:b/>
                                <w:bCs/>
                                <w:color w:val="FFF7E9"/>
                                <w:sz w:val="20"/>
                                <w:szCs w:val="20"/>
                              </w:rPr>
                              <w:t xml:space="preserve">Step 2: Screening and early detection - </w:t>
                            </w:r>
                            <w:r w:rsidRPr="00336B58">
                              <w:rPr>
                                <w:rFonts w:ascii="Fira Sans" w:hAnsi="Fira Sans" w:cs="Arial"/>
                                <w:b/>
                                <w:bCs/>
                                <w:color w:val="FFF7E9"/>
                                <w:sz w:val="20"/>
                                <w:szCs w:val="20"/>
                              </w:rPr>
                              <w:t>recommends options for screening and early detection for the person/whānau with bowel</w:t>
                            </w:r>
                            <w:r w:rsidRPr="00336B58">
                              <w:rPr>
                                <w:rFonts w:ascii="Fira Sans" w:hAnsi="Fira Sans" w:cs="Arial"/>
                                <w:b/>
                                <w:color w:val="FFF7E9"/>
                                <w:sz w:val="20"/>
                                <w:szCs w:val="20"/>
                              </w:rPr>
                              <w:t xml:space="preserve"> </w:t>
                            </w:r>
                            <w:r w:rsidRPr="00336B58">
                              <w:rPr>
                                <w:rFonts w:ascii="Fira Sans" w:hAnsi="Fira Sans" w:cs="Arial"/>
                                <w:b/>
                                <w:bCs/>
                                <w:color w:val="FFF7E9"/>
                                <w:sz w:val="20"/>
                                <w:szCs w:val="20"/>
                              </w:rPr>
                              <w:t>cancer.</w:t>
                            </w:r>
                          </w:p>
                          <w:p w14:paraId="2F34678F" w14:textId="77777777" w:rsidR="00336B58" w:rsidRPr="00336B58" w:rsidRDefault="00336B58" w:rsidP="00DB3ADB">
                            <w:pPr>
                              <w:ind w:right="191"/>
                              <w:rPr>
                                <w:rFonts w:ascii="Fira Sans" w:hAnsi="Fira Sans"/>
                                <w:color w:val="FFF7E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4AF140" id="_x0000_s1035" style="position:absolute;left:0;text-align:left;margin-left:-51.75pt;margin-top:-58.2pt;width:565.25pt;height:41.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" fillcolor="#2c463b" strokecolor="#2c463b" strokeweight="1pt">
                <v:stroke joinstyle="miter"/>
                <v:textbox>
                  <w:txbxContent>
                    <w:p w14:paraId="13E95926" w14:textId="089682DC" w:rsidR="00336B58" w:rsidRPr="00336B58" w:rsidRDefault="00336B58" w:rsidP="00DB3ADB">
                      <w:pPr>
                        <w:spacing w:before="120" w:after="120"/>
                        <w:ind w:right="191"/>
                        <w:rPr>
                          <w:color w:val="FFF7E9"/>
                        </w:rPr>
                      </w:pPr>
                      <w:r>
                        <w:rPr>
                          <w:rFonts w:ascii="Fira Sans" w:hAnsi="Fira Sans" w:cs="Arial"/>
                          <w:b/>
                          <w:bCs/>
                          <w:color w:val="FFF7E9"/>
                          <w:sz w:val="20"/>
                          <w:szCs w:val="20"/>
                        </w:rPr>
                        <w:t xml:space="preserve">Step 2: Screening and early detection - </w:t>
                      </w:r>
                      <w:r w:rsidRPr="00336B58">
                        <w:rPr>
                          <w:rFonts w:ascii="Fira Sans" w:hAnsi="Fira Sans" w:cs="Arial"/>
                          <w:b/>
                          <w:bCs/>
                          <w:color w:val="FFF7E9"/>
                          <w:sz w:val="20"/>
                          <w:szCs w:val="20"/>
                        </w:rPr>
                        <w:t>recommends options for screening and early detection for the person/whānau with bowel</w:t>
                      </w:r>
                      <w:r w:rsidRPr="00336B58">
                        <w:rPr>
                          <w:rFonts w:ascii="Fira Sans" w:hAnsi="Fira Sans" w:cs="Arial"/>
                          <w:b/>
                          <w:color w:val="FFF7E9"/>
                          <w:sz w:val="20"/>
                          <w:szCs w:val="20"/>
                        </w:rPr>
                        <w:t xml:space="preserve"> </w:t>
                      </w:r>
                      <w:r w:rsidRPr="00336B58">
                        <w:rPr>
                          <w:rFonts w:ascii="Fira Sans" w:hAnsi="Fira Sans" w:cs="Arial"/>
                          <w:b/>
                          <w:bCs/>
                          <w:color w:val="FFF7E9"/>
                          <w:sz w:val="20"/>
                          <w:szCs w:val="20"/>
                        </w:rPr>
                        <w:t>cancer.</w:t>
                      </w:r>
                    </w:p>
                    <w:p w14:paraId="2F34678F" w14:textId="77777777" w:rsidR="00336B58" w:rsidRPr="00336B58" w:rsidRDefault="00336B58" w:rsidP="00DB3ADB">
                      <w:pPr>
                        <w:ind w:right="191"/>
                        <w:rPr>
                          <w:rFonts w:ascii="Fira Sans" w:hAnsi="Fira Sans"/>
                          <w:color w:val="FFF7E9"/>
                          <w:sz w:val="20"/>
                          <w:szCs w:val="20"/>
                        </w:rPr>
                      </w:pPr>
                    </w:p>
                  </w:txbxContent>
                </v:textbox>
              </v:roundrect>
            </w:pict>
          </mc:Fallback>
        </mc:AlternateContent>
      </w:r>
    </w:p>
    <w:p w14:paraId="52B2DE76" w14:textId="583FBC4E" w:rsidR="001D1A2D" w:rsidRDefault="001D1A2D" w:rsidP="003C22A7">
      <w:pPr>
        <w:jc w:val="both"/>
      </w:pPr>
    </w:p>
    <w:p w14:paraId="1E9726F8" w14:textId="09FF033D" w:rsidR="001D1A2D" w:rsidRDefault="001D1A2D" w:rsidP="003C22A7">
      <w:pPr>
        <w:jc w:val="both"/>
      </w:pPr>
    </w:p>
    <w:p w14:paraId="58EE3007" w14:textId="5C1CAF4F" w:rsidR="001D1A2D" w:rsidRDefault="001D1A2D" w:rsidP="003C22A7">
      <w:pPr>
        <w:jc w:val="both"/>
      </w:pPr>
    </w:p>
    <w:p w14:paraId="7F26B816" w14:textId="122689A8" w:rsidR="001D1A2D" w:rsidRDefault="001D1A2D" w:rsidP="003C22A7">
      <w:pPr>
        <w:jc w:val="both"/>
      </w:pPr>
    </w:p>
    <w:p w14:paraId="0B4D68F5" w14:textId="55D6E612" w:rsidR="001D1A2D" w:rsidRDefault="001D1A2D" w:rsidP="003C22A7">
      <w:pPr>
        <w:jc w:val="both"/>
      </w:pPr>
    </w:p>
    <w:p w14:paraId="6E521661" w14:textId="2BF4AD44" w:rsidR="001D1A2D" w:rsidRDefault="001D1A2D" w:rsidP="003C22A7">
      <w:pPr>
        <w:jc w:val="both"/>
      </w:pPr>
    </w:p>
    <w:p w14:paraId="2D062D26" w14:textId="423651FE" w:rsidR="001D1A2D" w:rsidRDefault="001D1A2D" w:rsidP="003C22A7">
      <w:pPr>
        <w:jc w:val="both"/>
      </w:pPr>
    </w:p>
    <w:p w14:paraId="28D0B694" w14:textId="1ABEAE30" w:rsidR="001D1A2D" w:rsidRDefault="008E2778" w:rsidP="003C22A7">
      <w:pPr>
        <w:jc w:val="both"/>
      </w:pPr>
      <w:r>
        <w:rPr>
          <w:rFonts w:ascii="Montserrat" w:hAnsi="Montserrat"/>
          <w:noProof/>
          <w:sz w:val="36"/>
          <w:szCs w:val="36"/>
        </w:rPr>
        <mc:AlternateContent>
          <mc:Choice Requires="wps">
            <w:drawing>
              <wp:anchor distT="0" distB="0" distL="114300" distR="114300" simplePos="0" relativeHeight="251650048" behindDoc="0" locked="0" layoutInCell="1" allowOverlap="1" wp14:anchorId="519011DC" wp14:editId="41068D3F">
                <wp:simplePos x="0" y="0"/>
                <wp:positionH relativeFrom="column">
                  <wp:posOffset>3121572</wp:posOffset>
                </wp:positionH>
                <wp:positionV relativeFrom="paragraph">
                  <wp:posOffset>186668</wp:posOffset>
                </wp:positionV>
                <wp:extent cx="3348596" cy="5415094"/>
                <wp:effectExtent l="0" t="0" r="23495" b="14605"/>
                <wp:wrapNone/>
                <wp:docPr id="816388917" name="Rectangle: Rounded Corners 9"/>
                <wp:cNvGraphicFramePr/>
                <a:graphic xmlns:a="http://schemas.openxmlformats.org/drawingml/2006/main">
                  <a:graphicData uri="http://schemas.microsoft.com/office/word/2010/wordprocessingShape">
                    <wps:wsp>
                      <wps:cNvSpPr/>
                      <wps:spPr>
                        <a:xfrm>
                          <a:off x="0" y="0"/>
                          <a:ext cx="3348596" cy="5415094"/>
                        </a:xfrm>
                        <a:prstGeom prst="roundRect">
                          <a:avLst/>
                        </a:prstGeom>
                        <a:solidFill>
                          <a:srgbClr val="FFF7E9"/>
                        </a:solidFill>
                        <a:ln>
                          <a:solidFill>
                            <a:srgbClr val="FFF7E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BA0BDF" w14:textId="1BBF18B2" w:rsidR="009A3A19" w:rsidRPr="00037508" w:rsidRDefault="009A3A19" w:rsidP="00BA301A">
                            <w:pPr>
                              <w:spacing w:after="0" w:line="240" w:lineRule="auto"/>
                              <w:ind w:left="510" w:hanging="425"/>
                              <w:rPr>
                                <w:rFonts w:ascii="Fira Sans" w:hAnsi="Fira Sans"/>
                                <w:b/>
                                <w:bCs/>
                                <w:color w:val="595454"/>
                                <w:sz w:val="16"/>
                                <w:szCs w:val="16"/>
                              </w:rPr>
                            </w:pPr>
                            <w:r w:rsidRPr="00037508">
                              <w:rPr>
                                <w:rFonts w:ascii="Fira Sans" w:hAnsi="Fira Sans"/>
                                <w:b/>
                                <w:bCs/>
                                <w:color w:val="595454"/>
                                <w:sz w:val="16"/>
                                <w:szCs w:val="16"/>
                              </w:rPr>
                              <w:t>Checklist:</w:t>
                            </w:r>
                          </w:p>
                          <w:p w14:paraId="638E600E" w14:textId="77777777" w:rsidR="00037508" w:rsidRPr="00037508" w:rsidRDefault="00037508" w:rsidP="00BA301A">
                            <w:pPr>
                              <w:pStyle w:val="ListParagraph"/>
                              <w:numPr>
                                <w:ilvl w:val="0"/>
                                <w:numId w:val="3"/>
                              </w:numPr>
                              <w:spacing w:before="120" w:line="240" w:lineRule="auto"/>
                              <w:ind w:left="538" w:hanging="425"/>
                              <w:contextualSpacing w:val="0"/>
                              <w:rPr>
                                <w:rStyle w:val="normaltextrun"/>
                                <w:rFonts w:ascii="Fira Sans" w:eastAsia="Times New Roman" w:hAnsi="Fira Sans" w:cs="Arial"/>
                                <w:color w:val="595454"/>
                                <w:sz w:val="16"/>
                                <w:szCs w:val="16"/>
                                <w:lang w:eastAsia="en-NZ"/>
                              </w:rPr>
                            </w:pPr>
                            <w:r w:rsidRPr="00037508">
                              <w:rPr>
                                <w:rStyle w:val="normaltextrun"/>
                                <w:rFonts w:ascii="Fira Sans" w:eastAsia="Times New Roman" w:hAnsi="Fira Sans" w:cs="Arial"/>
                                <w:color w:val="595454"/>
                                <w:sz w:val="16"/>
                                <w:szCs w:val="16"/>
                                <w:lang w:eastAsia="en-NZ"/>
                              </w:rPr>
                              <w:t xml:space="preserve">Assess and discuss the individual’s risk of developing cancer. </w:t>
                            </w:r>
                          </w:p>
                          <w:p w14:paraId="6807D5C5" w14:textId="77777777" w:rsidR="00037508" w:rsidRPr="00037508" w:rsidRDefault="00037508" w:rsidP="00BA301A">
                            <w:pPr>
                              <w:pStyle w:val="ListParagraph"/>
                              <w:numPr>
                                <w:ilvl w:val="0"/>
                                <w:numId w:val="3"/>
                              </w:numPr>
                              <w:spacing w:before="120" w:after="120" w:line="240" w:lineRule="auto"/>
                              <w:ind w:left="538" w:hanging="425"/>
                              <w:contextualSpacing w:val="0"/>
                              <w:rPr>
                                <w:rStyle w:val="normaltextrun"/>
                                <w:rFonts w:ascii="Fira Sans" w:eastAsia="Times New Roman" w:hAnsi="Fira Sans" w:cs="Arial"/>
                                <w:color w:val="595454"/>
                                <w:sz w:val="16"/>
                                <w:szCs w:val="16"/>
                                <w:lang w:eastAsia="en-NZ"/>
                              </w:rPr>
                            </w:pPr>
                            <w:r w:rsidRPr="00037508">
                              <w:rPr>
                                <w:rStyle w:val="normaltextrun"/>
                                <w:rFonts w:ascii="Fira Sans" w:eastAsia="Times New Roman" w:hAnsi="Fira Sans" w:cs="Arial"/>
                                <w:color w:val="595454"/>
                                <w:sz w:val="16"/>
                                <w:szCs w:val="16"/>
                                <w:lang w:eastAsia="en-NZ"/>
                              </w:rPr>
                              <w:t xml:space="preserve">Support the person and their whānau to follow surveillance guidance if they’re at an increased risk of familial cancer. </w:t>
                            </w:r>
                          </w:p>
                          <w:p w14:paraId="0FA0DADC" w14:textId="77777777" w:rsidR="00037508" w:rsidRPr="00037508" w:rsidRDefault="00037508" w:rsidP="00BA301A">
                            <w:pPr>
                              <w:pStyle w:val="ListParagraph"/>
                              <w:numPr>
                                <w:ilvl w:val="0"/>
                                <w:numId w:val="3"/>
                              </w:numPr>
                              <w:spacing w:before="120" w:after="120" w:line="240" w:lineRule="auto"/>
                              <w:ind w:left="538" w:hanging="425"/>
                              <w:contextualSpacing w:val="0"/>
                              <w:rPr>
                                <w:rStyle w:val="normaltextrun"/>
                                <w:rFonts w:ascii="Fira Sans" w:eastAsia="Times New Roman" w:hAnsi="Fira Sans" w:cs="Arial"/>
                                <w:color w:val="595454"/>
                                <w:sz w:val="16"/>
                                <w:szCs w:val="16"/>
                                <w:lang w:eastAsia="en-NZ"/>
                              </w:rPr>
                            </w:pPr>
                            <w:r w:rsidRPr="00037508">
                              <w:rPr>
                                <w:rStyle w:val="normaltextrun"/>
                                <w:rFonts w:ascii="Fira Sans" w:eastAsia="Times New Roman" w:hAnsi="Fira Sans" w:cs="Arial"/>
                                <w:color w:val="595454"/>
                                <w:sz w:val="16"/>
                                <w:szCs w:val="16"/>
                                <w:lang w:eastAsia="en-NZ"/>
                              </w:rPr>
                              <w:t>Provide screening recommendations if eligible.</w:t>
                            </w:r>
                          </w:p>
                          <w:p w14:paraId="28F8D9CE" w14:textId="77777777" w:rsidR="00037508" w:rsidRPr="00037508" w:rsidRDefault="00037508" w:rsidP="00BA301A">
                            <w:pPr>
                              <w:pStyle w:val="ListParagraph"/>
                              <w:numPr>
                                <w:ilvl w:val="0"/>
                                <w:numId w:val="3"/>
                              </w:numPr>
                              <w:spacing w:before="120" w:after="120" w:line="240" w:lineRule="auto"/>
                              <w:ind w:left="538" w:hanging="425"/>
                              <w:contextualSpacing w:val="0"/>
                              <w:rPr>
                                <w:rStyle w:val="normaltextrun"/>
                                <w:rFonts w:ascii="Fira Sans" w:eastAsia="Times New Roman" w:hAnsi="Fira Sans" w:cs="Arial"/>
                                <w:color w:val="595454"/>
                                <w:sz w:val="16"/>
                                <w:szCs w:val="16"/>
                                <w:lang w:eastAsia="en-NZ"/>
                              </w:rPr>
                            </w:pPr>
                            <w:r w:rsidRPr="00037508">
                              <w:rPr>
                                <w:rStyle w:val="normaltextrun"/>
                                <w:rFonts w:ascii="Fira Sans" w:eastAsia="Times New Roman" w:hAnsi="Fira Sans" w:cs="Arial"/>
                                <w:color w:val="595454"/>
                                <w:sz w:val="16"/>
                                <w:szCs w:val="16"/>
                                <w:lang w:eastAsia="en-NZ"/>
                              </w:rPr>
                              <w:t>For people/whānau with a family history of bowel cancer, assess risk category and provide appropriate recommendations. For further information:</w:t>
                            </w:r>
                          </w:p>
                          <w:p w14:paraId="6DC869EF" w14:textId="77777777" w:rsidR="00037508" w:rsidRDefault="00037508" w:rsidP="00BA301A">
                            <w:pPr>
                              <w:spacing w:before="120" w:after="120" w:line="240" w:lineRule="auto"/>
                              <w:ind w:left="113"/>
                              <w:rPr>
                                <w:rStyle w:val="normaltextrun"/>
                                <w:rFonts w:ascii="Fira Sans" w:eastAsia="Times New Roman" w:hAnsi="Fira Sans" w:cs="Arial"/>
                                <w:color w:val="595454"/>
                                <w:sz w:val="16"/>
                                <w:szCs w:val="16"/>
                                <w:lang w:eastAsia="en-NZ"/>
                              </w:rPr>
                            </w:pPr>
                            <w:r w:rsidRPr="00037508">
                              <w:rPr>
                                <w:rStyle w:val="normaltextrun"/>
                                <w:rFonts w:ascii="Fira Sans" w:eastAsia="Times New Roman" w:hAnsi="Fira Sans" w:cs="Arial"/>
                                <w:color w:val="595454"/>
                                <w:sz w:val="16"/>
                                <w:szCs w:val="16"/>
                                <w:lang w:eastAsia="en-NZ"/>
                              </w:rPr>
                              <w:t xml:space="preserve">Te Whatu Ora – Health New Zealand. 2023. </w:t>
                            </w:r>
                            <w:hyperlink r:id="rId14" w:history="1">
                              <w:r w:rsidRPr="000D1EF5">
                                <w:rPr>
                                  <w:rStyle w:val="Hyperlink"/>
                                  <w:rFonts w:ascii="Fira Sans" w:eastAsia="Times New Roman" w:hAnsi="Fira Sans" w:cs="Arial"/>
                                  <w:b/>
                                  <w:bCs/>
                                  <w:color w:val="595454"/>
                                  <w:sz w:val="16"/>
                                  <w:szCs w:val="16"/>
                                  <w:lang w:eastAsia="en-NZ"/>
                                </w:rPr>
                                <w:t>Update on Surveillance Recommendations for Individuals with a Family/Whānau History of Colorectal Cancer.</w:t>
                              </w:r>
                            </w:hyperlink>
                            <w:r w:rsidRPr="000D1EF5">
                              <w:rPr>
                                <w:rStyle w:val="normaltextrun"/>
                                <w:rFonts w:ascii="Fira Sans" w:eastAsia="Times New Roman" w:hAnsi="Fira Sans" w:cs="Arial"/>
                                <w:color w:val="595454"/>
                                <w:sz w:val="16"/>
                                <w:szCs w:val="16"/>
                                <w:lang w:eastAsia="en-NZ"/>
                              </w:rPr>
                              <w:t xml:space="preserve"> Wellington: Te Whatu Ora – Health New Zealand</w:t>
                            </w:r>
                          </w:p>
                          <w:p w14:paraId="378ED09F" w14:textId="2875CCBB" w:rsidR="0029197F" w:rsidRPr="0029197F" w:rsidRDefault="0029197F" w:rsidP="00BA301A">
                            <w:pPr>
                              <w:pStyle w:val="ListParagraph"/>
                              <w:numPr>
                                <w:ilvl w:val="0"/>
                                <w:numId w:val="31"/>
                              </w:numPr>
                              <w:spacing w:before="120" w:after="120" w:line="240" w:lineRule="auto"/>
                              <w:ind w:left="567" w:hanging="425"/>
                              <w:rPr>
                                <w:rStyle w:val="normaltextrun"/>
                                <w:rFonts w:ascii="Fira Sans" w:eastAsia="Times New Roman" w:hAnsi="Fira Sans" w:cs="Arial"/>
                                <w:color w:val="595454"/>
                                <w:sz w:val="16"/>
                                <w:szCs w:val="16"/>
                                <w:lang w:eastAsia="en-NZ"/>
                              </w:rPr>
                            </w:pPr>
                            <w:r>
                              <w:rPr>
                                <w:rStyle w:val="normaltextrun"/>
                                <w:rFonts w:ascii="Fira Sans" w:eastAsia="Times New Roman" w:hAnsi="Fira Sans" w:cs="Arial"/>
                                <w:color w:val="595454"/>
                                <w:sz w:val="16"/>
                                <w:szCs w:val="16"/>
                                <w:lang w:eastAsia="en-NZ"/>
                              </w:rPr>
                              <w:t>If assessed as high risk, refer the person</w:t>
                            </w:r>
                            <w:r w:rsidR="00FA0D58">
                              <w:rPr>
                                <w:rStyle w:val="normaltextrun"/>
                                <w:rFonts w:ascii="Fira Sans" w:eastAsia="Times New Roman" w:hAnsi="Fira Sans" w:cs="Arial"/>
                                <w:color w:val="595454"/>
                                <w:sz w:val="16"/>
                                <w:szCs w:val="16"/>
                                <w:lang w:eastAsia="en-NZ"/>
                              </w:rPr>
                              <w:t>/whānau either to the New Zealand Familial GI Cancer Service (NZ</w:t>
                            </w:r>
                            <w:r w:rsidR="00B260F4">
                              <w:rPr>
                                <w:rStyle w:val="normaltextrun"/>
                                <w:rFonts w:ascii="Fira Sans" w:eastAsia="Times New Roman" w:hAnsi="Fira Sans" w:cs="Arial"/>
                                <w:color w:val="595454"/>
                                <w:sz w:val="16"/>
                                <w:szCs w:val="16"/>
                                <w:lang w:eastAsia="en-NZ"/>
                              </w:rPr>
                              <w:t>FGCS) or to a genetic service for an accurate risk assessment.</w:t>
                            </w:r>
                          </w:p>
                          <w:p w14:paraId="34C434EF" w14:textId="77777777" w:rsidR="00037508" w:rsidRPr="00037508" w:rsidRDefault="00037508" w:rsidP="00BA301A">
                            <w:pPr>
                              <w:spacing w:before="120" w:after="120" w:line="240" w:lineRule="auto"/>
                              <w:ind w:left="113"/>
                              <w:rPr>
                                <w:rStyle w:val="normaltextrun"/>
                                <w:rFonts w:ascii="Fira Sans" w:eastAsia="Times New Roman" w:hAnsi="Fira Sans" w:cs="Arial"/>
                                <w:color w:val="595454"/>
                                <w:sz w:val="16"/>
                                <w:szCs w:val="16"/>
                                <w:lang w:eastAsia="en-NZ"/>
                              </w:rPr>
                            </w:pPr>
                            <w:r w:rsidRPr="00037508">
                              <w:rPr>
                                <w:rStyle w:val="normaltextrun"/>
                                <w:rFonts w:ascii="Fira Sans" w:eastAsia="Times New Roman" w:hAnsi="Fira Sans" w:cs="Arial"/>
                                <w:color w:val="595454"/>
                                <w:sz w:val="16"/>
                                <w:szCs w:val="16"/>
                                <w:lang w:eastAsia="en-NZ"/>
                              </w:rPr>
                              <w:t xml:space="preserve">For further information visit: Genetic Health Service New Zealand – </w:t>
                            </w:r>
                            <w:hyperlink r:id="rId15" w:history="1">
                              <w:r w:rsidRPr="00037508">
                                <w:rPr>
                                  <w:rStyle w:val="Hyperlink"/>
                                  <w:rFonts w:ascii="Fira Sans" w:eastAsia="Times New Roman" w:hAnsi="Fira Sans" w:cs="Arial"/>
                                  <w:b/>
                                  <w:bCs/>
                                  <w:color w:val="595454"/>
                                  <w:sz w:val="16"/>
                                  <w:szCs w:val="16"/>
                                  <w:lang w:eastAsia="en-NZ"/>
                                </w:rPr>
                                <w:t>genetichealthservice.org.nz</w:t>
                              </w:r>
                            </w:hyperlink>
                          </w:p>
                          <w:p w14:paraId="662F9721" w14:textId="77777777" w:rsidR="00037508" w:rsidRPr="00037508" w:rsidRDefault="00037508" w:rsidP="00BA301A">
                            <w:pPr>
                              <w:pStyle w:val="ListParagraph"/>
                              <w:spacing w:before="120" w:after="120" w:line="240" w:lineRule="auto"/>
                              <w:ind w:left="103" w:hanging="11"/>
                              <w:rPr>
                                <w:rStyle w:val="normaltextrun"/>
                                <w:rFonts w:ascii="Fira Sans" w:eastAsia="Times New Roman" w:hAnsi="Fira Sans" w:cs="Arial"/>
                                <w:color w:val="595454"/>
                                <w:sz w:val="16"/>
                                <w:szCs w:val="16"/>
                                <w:lang w:eastAsia="en-NZ"/>
                              </w:rPr>
                            </w:pPr>
                            <w:r w:rsidRPr="00037508">
                              <w:rPr>
                                <w:rStyle w:val="normaltextrun"/>
                                <w:rFonts w:ascii="Fira Sans" w:eastAsia="Times New Roman" w:hAnsi="Fira Sans" w:cs="Arial"/>
                                <w:color w:val="595454"/>
                                <w:sz w:val="16"/>
                                <w:szCs w:val="16"/>
                                <w:lang w:eastAsia="en-NZ"/>
                              </w:rPr>
                              <w:t xml:space="preserve">New Zealand Familial Gastrointestinal Cancer Service - </w:t>
                            </w:r>
                            <w:hyperlink r:id="rId16" w:history="1">
                              <w:r w:rsidRPr="00037508">
                                <w:rPr>
                                  <w:rStyle w:val="Hyperlink"/>
                                  <w:rFonts w:ascii="Fira Sans" w:eastAsia="Times New Roman" w:hAnsi="Fira Sans" w:cs="Arial"/>
                                  <w:b/>
                                  <w:bCs/>
                                  <w:color w:val="595454"/>
                                  <w:sz w:val="16"/>
                                  <w:szCs w:val="16"/>
                                  <w:lang w:eastAsia="en-NZ"/>
                                </w:rPr>
                                <w:t>nzfgcs.co.nz</w:t>
                              </w:r>
                            </w:hyperlink>
                          </w:p>
                          <w:p w14:paraId="4AC5B2D1" w14:textId="77777777" w:rsidR="00037508" w:rsidRPr="00037508" w:rsidRDefault="00037508" w:rsidP="00BA301A">
                            <w:pPr>
                              <w:pStyle w:val="ListParagraph"/>
                              <w:spacing w:before="120" w:after="120" w:line="240" w:lineRule="auto"/>
                              <w:ind w:left="397" w:hanging="284"/>
                              <w:rPr>
                                <w:rStyle w:val="normaltextrun"/>
                                <w:rFonts w:ascii="Fira Sans" w:eastAsia="Times New Roman" w:hAnsi="Fira Sans" w:cs="Arial"/>
                                <w:color w:val="595454"/>
                                <w:sz w:val="16"/>
                                <w:szCs w:val="16"/>
                                <w:highlight w:val="yellow"/>
                                <w:lang w:eastAsia="en-NZ"/>
                              </w:rPr>
                            </w:pPr>
                          </w:p>
                          <w:p w14:paraId="1D69CFFF" w14:textId="77777777" w:rsidR="00037508" w:rsidRPr="00037508" w:rsidRDefault="00037508" w:rsidP="00BA301A">
                            <w:pPr>
                              <w:pStyle w:val="ListParagraph"/>
                              <w:numPr>
                                <w:ilvl w:val="0"/>
                                <w:numId w:val="30"/>
                              </w:numPr>
                              <w:spacing w:before="120" w:after="120" w:line="240" w:lineRule="auto"/>
                              <w:ind w:left="538" w:hanging="425"/>
                              <w:contextualSpacing w:val="0"/>
                              <w:rPr>
                                <w:rStyle w:val="normaltextrun"/>
                                <w:rFonts w:ascii="Fira Sans" w:eastAsia="Times New Roman" w:hAnsi="Fira Sans" w:cs="Arial"/>
                                <w:color w:val="595454"/>
                                <w:sz w:val="16"/>
                                <w:szCs w:val="16"/>
                                <w:lang w:eastAsia="en-NZ"/>
                              </w:rPr>
                            </w:pPr>
                            <w:r w:rsidRPr="00037508">
                              <w:rPr>
                                <w:rStyle w:val="normaltextrun"/>
                                <w:rFonts w:ascii="Fira Sans" w:eastAsia="Times New Roman" w:hAnsi="Fira Sans" w:cs="Arial"/>
                                <w:color w:val="595454"/>
                                <w:sz w:val="16"/>
                                <w:szCs w:val="16"/>
                                <w:lang w:eastAsia="en-NZ"/>
                              </w:rPr>
                              <w:t>For guidance on the surveillance of the person with previous bowel polyps, refer:</w:t>
                            </w:r>
                          </w:p>
                          <w:p w14:paraId="7F5D3BD4" w14:textId="77777777" w:rsidR="00037508" w:rsidRPr="00037508" w:rsidRDefault="00037508" w:rsidP="00BA301A">
                            <w:pPr>
                              <w:pStyle w:val="ListParagraph"/>
                              <w:spacing w:before="120" w:after="120" w:line="240" w:lineRule="auto"/>
                              <w:ind w:left="103" w:hanging="11"/>
                              <w:contextualSpacing w:val="0"/>
                              <w:rPr>
                                <w:rStyle w:val="normaltextrun"/>
                                <w:rFonts w:ascii="Fira Sans" w:eastAsia="Times New Roman" w:hAnsi="Fira Sans" w:cs="Arial"/>
                                <w:b/>
                                <w:bCs/>
                                <w:color w:val="595454"/>
                                <w:sz w:val="16"/>
                                <w:szCs w:val="16"/>
                                <w:lang w:eastAsia="en-NZ"/>
                              </w:rPr>
                            </w:pPr>
                            <w:r w:rsidRPr="00037508">
                              <w:rPr>
                                <w:rStyle w:val="normaltextrun"/>
                                <w:rFonts w:ascii="Fira Sans" w:eastAsia="Times New Roman" w:hAnsi="Fira Sans" w:cs="Arial"/>
                                <w:color w:val="595454"/>
                                <w:sz w:val="16"/>
                                <w:szCs w:val="16"/>
                                <w:lang w:eastAsia="en-NZ"/>
                              </w:rPr>
                              <w:t xml:space="preserve">Te Whatu Ora – Health New Zealand. 2024. </w:t>
                            </w:r>
                            <w:hyperlink r:id="rId17" w:history="1">
                              <w:r w:rsidRPr="00037508">
                                <w:rPr>
                                  <w:rStyle w:val="Hyperlink"/>
                                  <w:rFonts w:ascii="Fira Sans" w:eastAsia="Times New Roman" w:hAnsi="Fira Sans" w:cs="Arial"/>
                                  <w:b/>
                                  <w:bCs/>
                                  <w:color w:val="595454"/>
                                  <w:sz w:val="16"/>
                                  <w:szCs w:val="16"/>
                                  <w:lang w:eastAsia="en-NZ"/>
                                </w:rPr>
                                <w:t>Update on polyp surveillance guidelines.</w:t>
                              </w:r>
                            </w:hyperlink>
                          </w:p>
                          <w:p w14:paraId="36CD3E2F" w14:textId="77777777" w:rsidR="00037508" w:rsidRPr="00037508" w:rsidRDefault="00037508" w:rsidP="00BA301A">
                            <w:pPr>
                              <w:pStyle w:val="ListParagraph"/>
                              <w:numPr>
                                <w:ilvl w:val="0"/>
                                <w:numId w:val="30"/>
                              </w:numPr>
                              <w:spacing w:before="120" w:after="120" w:line="240" w:lineRule="auto"/>
                              <w:ind w:left="538" w:hanging="425"/>
                              <w:contextualSpacing w:val="0"/>
                              <w:rPr>
                                <w:rStyle w:val="normaltextrun"/>
                                <w:rFonts w:ascii="Fira Sans" w:eastAsia="Times New Roman" w:hAnsi="Fira Sans" w:cs="Arial"/>
                                <w:color w:val="595454"/>
                                <w:sz w:val="16"/>
                                <w:szCs w:val="16"/>
                                <w:lang w:eastAsia="en-NZ"/>
                              </w:rPr>
                            </w:pPr>
                            <w:r w:rsidRPr="00037508">
                              <w:rPr>
                                <w:rStyle w:val="normaltextrun"/>
                                <w:rFonts w:ascii="Fira Sans" w:eastAsia="Times New Roman" w:hAnsi="Fira Sans" w:cs="Arial"/>
                                <w:color w:val="595454"/>
                                <w:sz w:val="16"/>
                                <w:szCs w:val="16"/>
                                <w:lang w:eastAsia="en-NZ"/>
                              </w:rPr>
                              <w:t xml:space="preserve">Discuss recent weight changes and monitor weight.                                                                                                                                                                                                                                                                                                                                                        </w:t>
                            </w:r>
                          </w:p>
                          <w:p w14:paraId="7AD768D0" w14:textId="77777777" w:rsidR="00037508" w:rsidRPr="00037508" w:rsidRDefault="00037508" w:rsidP="00BA301A">
                            <w:pPr>
                              <w:pStyle w:val="ListParagraph"/>
                              <w:numPr>
                                <w:ilvl w:val="0"/>
                                <w:numId w:val="30"/>
                              </w:numPr>
                              <w:spacing w:before="120" w:after="120" w:line="240" w:lineRule="auto"/>
                              <w:ind w:left="538" w:hanging="425"/>
                              <w:contextualSpacing w:val="0"/>
                              <w:rPr>
                                <w:rFonts w:ascii="Fira Sans" w:hAnsi="Fira Sans" w:cs="Arial"/>
                                <w:color w:val="595454"/>
                                <w:sz w:val="16"/>
                                <w:szCs w:val="16"/>
                              </w:rPr>
                            </w:pPr>
                            <w:r w:rsidRPr="00037508">
                              <w:rPr>
                                <w:rStyle w:val="normaltextrun"/>
                                <w:rFonts w:ascii="Fira Sans" w:eastAsia="Times New Roman" w:hAnsi="Fira Sans" w:cs="Arial"/>
                                <w:color w:val="595454"/>
                                <w:sz w:val="16"/>
                                <w:szCs w:val="16"/>
                                <w:lang w:eastAsia="en-NZ"/>
                              </w:rPr>
                              <w:t>Encourage participation in National Screening Programmes to eligible people.</w:t>
                            </w:r>
                            <w:r w:rsidRPr="00037508">
                              <w:rPr>
                                <w:rFonts w:ascii="Fira Sans" w:hAnsi="Fira Sans" w:cs="Arial"/>
                                <w:color w:val="595454"/>
                                <w:sz w:val="16"/>
                                <w:szCs w:val="16"/>
                              </w:rPr>
                              <w:t xml:space="preserve"> </w:t>
                            </w:r>
                          </w:p>
                          <w:p w14:paraId="34DCE84D" w14:textId="77777777" w:rsidR="00037508" w:rsidRPr="00037508" w:rsidRDefault="00037508" w:rsidP="00BA301A">
                            <w:pPr>
                              <w:spacing w:after="0" w:line="240" w:lineRule="auto"/>
                              <w:textAlignment w:val="baseline"/>
                              <w:rPr>
                                <w:rStyle w:val="normaltextrun"/>
                                <w:rFonts w:ascii="Fira Sans" w:eastAsia="Times New Roman" w:hAnsi="Fira Sans" w:cs="Arial"/>
                                <w:b/>
                                <w:bCs/>
                                <w:color w:val="595454"/>
                                <w:sz w:val="16"/>
                                <w:szCs w:val="16"/>
                                <w:lang w:eastAsia="en-NZ"/>
                              </w:rPr>
                            </w:pPr>
                            <w:r w:rsidRPr="00037508">
                              <w:rPr>
                                <w:rStyle w:val="normaltextrun"/>
                                <w:rFonts w:ascii="Fira Sans" w:eastAsia="Times New Roman" w:hAnsi="Fira Sans" w:cs="Arial"/>
                                <w:color w:val="595454"/>
                                <w:sz w:val="16"/>
                                <w:szCs w:val="16"/>
                                <w:lang w:eastAsia="en-NZ"/>
                              </w:rPr>
                              <w:t>If signs and symptoms of cancer are present refer to ‘Step 3: Presentation, initial investigation and referral’.</w:t>
                            </w:r>
                          </w:p>
                          <w:p w14:paraId="4A57074C" w14:textId="2B1A1EBD" w:rsidR="009A3A19" w:rsidRPr="009A3A19" w:rsidRDefault="009A3A19" w:rsidP="00BA301A">
                            <w:pPr>
                              <w:pStyle w:val="ListParagraph"/>
                              <w:spacing w:after="0" w:line="240" w:lineRule="auto"/>
                              <w:ind w:left="284"/>
                              <w:rPr>
                                <w:color w:val="59545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9011DC" id="Rectangle: Rounded Corners 9" o:spid="_x0000_s1036" style="position:absolute;left:0;text-align:left;margin-left:245.8pt;margin-top:14.7pt;width:263.65pt;height:426.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" fillcolor="#fff7e9" strokecolor="#fff7e9" strokeweight="1pt">
                <v:stroke joinstyle="miter"/>
                <v:textbox>
                  <w:txbxContent>
                    <w:p w14:paraId="0EBA0BDF" w14:textId="1BBF18B2" w:rsidR="009A3A19" w:rsidRPr="00037508" w:rsidRDefault="009A3A19" w:rsidP="00BA301A">
                      <w:pPr>
                        <w:spacing w:after="0" w:line="240" w:lineRule="auto"/>
                        <w:ind w:left="510" w:hanging="425"/>
                        <w:rPr>
                          <w:rFonts w:ascii="Fira Sans" w:hAnsi="Fira Sans"/>
                          <w:b/>
                          <w:bCs/>
                          <w:color w:val="595454"/>
                          <w:sz w:val="16"/>
                          <w:szCs w:val="16"/>
                        </w:rPr>
                      </w:pPr>
                      <w:r w:rsidRPr="00037508">
                        <w:rPr>
                          <w:rFonts w:ascii="Fira Sans" w:hAnsi="Fira Sans"/>
                          <w:b/>
                          <w:bCs/>
                          <w:color w:val="595454"/>
                          <w:sz w:val="16"/>
                          <w:szCs w:val="16"/>
                        </w:rPr>
                        <w:t>Checklist:</w:t>
                      </w:r>
                    </w:p>
                    <w:p w14:paraId="638E600E" w14:textId="77777777" w:rsidR="00037508" w:rsidRPr="00037508" w:rsidRDefault="00037508" w:rsidP="00BA301A">
                      <w:pPr>
                        <w:pStyle w:val="ListParagraph"/>
                        <w:numPr>
                          <w:ilvl w:val="0"/>
                          <w:numId w:val="3"/>
                        </w:numPr>
                        <w:spacing w:before="120" w:line="240" w:lineRule="auto"/>
                        <w:ind w:left="538" w:hanging="425"/>
                        <w:contextualSpacing w:val="0"/>
                        <w:rPr>
                          <w:rStyle w:val="normaltextrun"/>
                          <w:rFonts w:ascii="Fira Sans" w:eastAsia="Times New Roman" w:hAnsi="Fira Sans" w:cs="Arial"/>
                          <w:color w:val="595454"/>
                          <w:sz w:val="16"/>
                          <w:szCs w:val="16"/>
                          <w:lang w:eastAsia="en-NZ"/>
                        </w:rPr>
                      </w:pPr>
                      <w:r w:rsidRPr="00037508">
                        <w:rPr>
                          <w:rStyle w:val="normaltextrun"/>
                          <w:rFonts w:ascii="Fira Sans" w:eastAsia="Times New Roman" w:hAnsi="Fira Sans" w:cs="Arial"/>
                          <w:color w:val="595454"/>
                          <w:sz w:val="16"/>
                          <w:szCs w:val="16"/>
                          <w:lang w:eastAsia="en-NZ"/>
                        </w:rPr>
                        <w:t xml:space="preserve">Assess and discuss the individual’s risk of developing cancer. </w:t>
                      </w:r>
                    </w:p>
                    <w:p w14:paraId="6807D5C5" w14:textId="77777777" w:rsidR="00037508" w:rsidRPr="00037508" w:rsidRDefault="00037508" w:rsidP="00BA301A">
                      <w:pPr>
                        <w:pStyle w:val="ListParagraph"/>
                        <w:numPr>
                          <w:ilvl w:val="0"/>
                          <w:numId w:val="3"/>
                        </w:numPr>
                        <w:spacing w:before="120" w:after="120" w:line="240" w:lineRule="auto"/>
                        <w:ind w:left="538" w:hanging="425"/>
                        <w:contextualSpacing w:val="0"/>
                        <w:rPr>
                          <w:rStyle w:val="normaltextrun"/>
                          <w:rFonts w:ascii="Fira Sans" w:eastAsia="Times New Roman" w:hAnsi="Fira Sans" w:cs="Arial"/>
                          <w:color w:val="595454"/>
                          <w:sz w:val="16"/>
                          <w:szCs w:val="16"/>
                          <w:lang w:eastAsia="en-NZ"/>
                        </w:rPr>
                      </w:pPr>
                      <w:r w:rsidRPr="00037508">
                        <w:rPr>
                          <w:rStyle w:val="normaltextrun"/>
                          <w:rFonts w:ascii="Fira Sans" w:eastAsia="Times New Roman" w:hAnsi="Fira Sans" w:cs="Arial"/>
                          <w:color w:val="595454"/>
                          <w:sz w:val="16"/>
                          <w:szCs w:val="16"/>
                          <w:lang w:eastAsia="en-NZ"/>
                        </w:rPr>
                        <w:t xml:space="preserve">Support the person and their whānau to follow surveillance guidance if they’re at an increased risk of familial cancer. </w:t>
                      </w:r>
                    </w:p>
                    <w:p w14:paraId="0FA0DADC" w14:textId="77777777" w:rsidR="00037508" w:rsidRPr="00037508" w:rsidRDefault="00037508" w:rsidP="00BA301A">
                      <w:pPr>
                        <w:pStyle w:val="ListParagraph"/>
                        <w:numPr>
                          <w:ilvl w:val="0"/>
                          <w:numId w:val="3"/>
                        </w:numPr>
                        <w:spacing w:before="120" w:after="120" w:line="240" w:lineRule="auto"/>
                        <w:ind w:left="538" w:hanging="425"/>
                        <w:contextualSpacing w:val="0"/>
                        <w:rPr>
                          <w:rStyle w:val="normaltextrun"/>
                          <w:rFonts w:ascii="Fira Sans" w:eastAsia="Times New Roman" w:hAnsi="Fira Sans" w:cs="Arial"/>
                          <w:color w:val="595454"/>
                          <w:sz w:val="16"/>
                          <w:szCs w:val="16"/>
                          <w:lang w:eastAsia="en-NZ"/>
                        </w:rPr>
                      </w:pPr>
                      <w:r w:rsidRPr="00037508">
                        <w:rPr>
                          <w:rStyle w:val="normaltextrun"/>
                          <w:rFonts w:ascii="Fira Sans" w:eastAsia="Times New Roman" w:hAnsi="Fira Sans" w:cs="Arial"/>
                          <w:color w:val="595454"/>
                          <w:sz w:val="16"/>
                          <w:szCs w:val="16"/>
                          <w:lang w:eastAsia="en-NZ"/>
                        </w:rPr>
                        <w:t>Provide screening recommendations if eligible.</w:t>
                      </w:r>
                    </w:p>
                    <w:p w14:paraId="28F8D9CE" w14:textId="77777777" w:rsidR="00037508" w:rsidRPr="00037508" w:rsidRDefault="00037508" w:rsidP="00BA301A">
                      <w:pPr>
                        <w:pStyle w:val="ListParagraph"/>
                        <w:numPr>
                          <w:ilvl w:val="0"/>
                          <w:numId w:val="3"/>
                        </w:numPr>
                        <w:spacing w:before="120" w:after="120" w:line="240" w:lineRule="auto"/>
                        <w:ind w:left="538" w:hanging="425"/>
                        <w:contextualSpacing w:val="0"/>
                        <w:rPr>
                          <w:rStyle w:val="normaltextrun"/>
                          <w:rFonts w:ascii="Fira Sans" w:eastAsia="Times New Roman" w:hAnsi="Fira Sans" w:cs="Arial"/>
                          <w:color w:val="595454"/>
                          <w:sz w:val="16"/>
                          <w:szCs w:val="16"/>
                          <w:lang w:eastAsia="en-NZ"/>
                        </w:rPr>
                      </w:pPr>
                      <w:r w:rsidRPr="00037508">
                        <w:rPr>
                          <w:rStyle w:val="normaltextrun"/>
                          <w:rFonts w:ascii="Fira Sans" w:eastAsia="Times New Roman" w:hAnsi="Fira Sans" w:cs="Arial"/>
                          <w:color w:val="595454"/>
                          <w:sz w:val="16"/>
                          <w:szCs w:val="16"/>
                          <w:lang w:eastAsia="en-NZ"/>
                        </w:rPr>
                        <w:t>For people/whānau with a family history of bowel cancer, assess risk category and provide appropriate recommendations. For further information:</w:t>
                      </w:r>
                    </w:p>
                    <w:p w14:paraId="6DC869EF" w14:textId="77777777" w:rsidR="00037508" w:rsidRDefault="00037508" w:rsidP="00BA301A">
                      <w:pPr>
                        <w:spacing w:before="120" w:after="120" w:line="240" w:lineRule="auto"/>
                        <w:ind w:left="113"/>
                        <w:rPr>
                          <w:rStyle w:val="normaltextrun"/>
                          <w:rFonts w:ascii="Fira Sans" w:eastAsia="Times New Roman" w:hAnsi="Fira Sans" w:cs="Arial"/>
                          <w:color w:val="595454"/>
                          <w:sz w:val="16"/>
                          <w:szCs w:val="16"/>
                          <w:lang w:eastAsia="en-NZ"/>
                        </w:rPr>
                      </w:pPr>
                      <w:r w:rsidRPr="00037508">
                        <w:rPr>
                          <w:rStyle w:val="normaltextrun"/>
                          <w:rFonts w:ascii="Fira Sans" w:eastAsia="Times New Roman" w:hAnsi="Fira Sans" w:cs="Arial"/>
                          <w:color w:val="595454"/>
                          <w:sz w:val="16"/>
                          <w:szCs w:val="16"/>
                          <w:lang w:eastAsia="en-NZ"/>
                        </w:rPr>
                        <w:t xml:space="preserve">Te Whatu Ora – Health New Zealand. 2023. </w:t>
                      </w:r>
                      <w:hyperlink r:id="rId18" w:history="1">
                        <w:r w:rsidRPr="000D1EF5">
                          <w:rPr>
                            <w:rStyle w:val="Hyperlink"/>
                            <w:rFonts w:ascii="Fira Sans" w:eastAsia="Times New Roman" w:hAnsi="Fira Sans" w:cs="Arial"/>
                            <w:b/>
                            <w:bCs/>
                            <w:color w:val="595454"/>
                            <w:sz w:val="16"/>
                            <w:szCs w:val="16"/>
                            <w:lang w:eastAsia="en-NZ"/>
                          </w:rPr>
                          <w:t>Update on Surveillance Recommendations for Individuals with a Family/Whānau History of Colorectal Cancer.</w:t>
                        </w:r>
                      </w:hyperlink>
                      <w:r w:rsidRPr="000D1EF5">
                        <w:rPr>
                          <w:rStyle w:val="normaltextrun"/>
                          <w:rFonts w:ascii="Fira Sans" w:eastAsia="Times New Roman" w:hAnsi="Fira Sans" w:cs="Arial"/>
                          <w:color w:val="595454"/>
                          <w:sz w:val="16"/>
                          <w:szCs w:val="16"/>
                          <w:lang w:eastAsia="en-NZ"/>
                        </w:rPr>
                        <w:t xml:space="preserve"> Wellington: Te Whatu Ora – Health New Zealand</w:t>
                      </w:r>
                    </w:p>
                    <w:p w14:paraId="378ED09F" w14:textId="2875CCBB" w:rsidR="0029197F" w:rsidRPr="0029197F" w:rsidRDefault="0029197F" w:rsidP="00BA301A">
                      <w:pPr>
                        <w:pStyle w:val="ListParagraph"/>
                        <w:numPr>
                          <w:ilvl w:val="0"/>
                          <w:numId w:val="31"/>
                        </w:numPr>
                        <w:spacing w:before="120" w:after="120" w:line="240" w:lineRule="auto"/>
                        <w:ind w:left="567" w:hanging="425"/>
                        <w:rPr>
                          <w:rStyle w:val="normaltextrun"/>
                          <w:rFonts w:ascii="Fira Sans" w:eastAsia="Times New Roman" w:hAnsi="Fira Sans" w:cs="Arial"/>
                          <w:color w:val="595454"/>
                          <w:sz w:val="16"/>
                          <w:szCs w:val="16"/>
                          <w:lang w:eastAsia="en-NZ"/>
                        </w:rPr>
                      </w:pPr>
                      <w:r>
                        <w:rPr>
                          <w:rStyle w:val="normaltextrun"/>
                          <w:rFonts w:ascii="Fira Sans" w:eastAsia="Times New Roman" w:hAnsi="Fira Sans" w:cs="Arial"/>
                          <w:color w:val="595454"/>
                          <w:sz w:val="16"/>
                          <w:szCs w:val="16"/>
                          <w:lang w:eastAsia="en-NZ"/>
                        </w:rPr>
                        <w:t>If assessed as high risk, refer the person</w:t>
                      </w:r>
                      <w:r w:rsidR="00FA0D58">
                        <w:rPr>
                          <w:rStyle w:val="normaltextrun"/>
                          <w:rFonts w:ascii="Fira Sans" w:eastAsia="Times New Roman" w:hAnsi="Fira Sans" w:cs="Arial"/>
                          <w:color w:val="595454"/>
                          <w:sz w:val="16"/>
                          <w:szCs w:val="16"/>
                          <w:lang w:eastAsia="en-NZ"/>
                        </w:rPr>
                        <w:t>/whānau either to the New Zealand Familial GI Cancer Service (NZ</w:t>
                      </w:r>
                      <w:r w:rsidR="00B260F4">
                        <w:rPr>
                          <w:rStyle w:val="normaltextrun"/>
                          <w:rFonts w:ascii="Fira Sans" w:eastAsia="Times New Roman" w:hAnsi="Fira Sans" w:cs="Arial"/>
                          <w:color w:val="595454"/>
                          <w:sz w:val="16"/>
                          <w:szCs w:val="16"/>
                          <w:lang w:eastAsia="en-NZ"/>
                        </w:rPr>
                        <w:t>FGCS) or to a genetic service for an accurate risk assessment.</w:t>
                      </w:r>
                    </w:p>
                    <w:p w14:paraId="34C434EF" w14:textId="77777777" w:rsidR="00037508" w:rsidRPr="00037508" w:rsidRDefault="00037508" w:rsidP="00BA301A">
                      <w:pPr>
                        <w:spacing w:before="120" w:after="120" w:line="240" w:lineRule="auto"/>
                        <w:ind w:left="113"/>
                        <w:rPr>
                          <w:rStyle w:val="normaltextrun"/>
                          <w:rFonts w:ascii="Fira Sans" w:eastAsia="Times New Roman" w:hAnsi="Fira Sans" w:cs="Arial"/>
                          <w:color w:val="595454"/>
                          <w:sz w:val="16"/>
                          <w:szCs w:val="16"/>
                          <w:lang w:eastAsia="en-NZ"/>
                        </w:rPr>
                      </w:pPr>
                      <w:r w:rsidRPr="00037508">
                        <w:rPr>
                          <w:rStyle w:val="normaltextrun"/>
                          <w:rFonts w:ascii="Fira Sans" w:eastAsia="Times New Roman" w:hAnsi="Fira Sans" w:cs="Arial"/>
                          <w:color w:val="595454"/>
                          <w:sz w:val="16"/>
                          <w:szCs w:val="16"/>
                          <w:lang w:eastAsia="en-NZ"/>
                        </w:rPr>
                        <w:t xml:space="preserve">For further information visit: Genetic Health Service New Zealand – </w:t>
                      </w:r>
                      <w:hyperlink r:id="rId19" w:history="1">
                        <w:r w:rsidRPr="00037508">
                          <w:rPr>
                            <w:rStyle w:val="Hyperlink"/>
                            <w:rFonts w:ascii="Fira Sans" w:eastAsia="Times New Roman" w:hAnsi="Fira Sans" w:cs="Arial"/>
                            <w:b/>
                            <w:bCs/>
                            <w:color w:val="595454"/>
                            <w:sz w:val="16"/>
                            <w:szCs w:val="16"/>
                            <w:lang w:eastAsia="en-NZ"/>
                          </w:rPr>
                          <w:t>genetichealthservice.org.nz</w:t>
                        </w:r>
                      </w:hyperlink>
                    </w:p>
                    <w:p w14:paraId="662F9721" w14:textId="77777777" w:rsidR="00037508" w:rsidRPr="00037508" w:rsidRDefault="00037508" w:rsidP="00BA301A">
                      <w:pPr>
                        <w:pStyle w:val="ListParagraph"/>
                        <w:spacing w:before="120" w:after="120" w:line="240" w:lineRule="auto"/>
                        <w:ind w:left="103" w:hanging="11"/>
                        <w:rPr>
                          <w:rStyle w:val="normaltextrun"/>
                          <w:rFonts w:ascii="Fira Sans" w:eastAsia="Times New Roman" w:hAnsi="Fira Sans" w:cs="Arial"/>
                          <w:color w:val="595454"/>
                          <w:sz w:val="16"/>
                          <w:szCs w:val="16"/>
                          <w:lang w:eastAsia="en-NZ"/>
                        </w:rPr>
                      </w:pPr>
                      <w:r w:rsidRPr="00037508">
                        <w:rPr>
                          <w:rStyle w:val="normaltextrun"/>
                          <w:rFonts w:ascii="Fira Sans" w:eastAsia="Times New Roman" w:hAnsi="Fira Sans" w:cs="Arial"/>
                          <w:color w:val="595454"/>
                          <w:sz w:val="16"/>
                          <w:szCs w:val="16"/>
                          <w:lang w:eastAsia="en-NZ"/>
                        </w:rPr>
                        <w:t xml:space="preserve">New Zealand Familial Gastrointestinal Cancer Service - </w:t>
                      </w:r>
                      <w:hyperlink r:id="rId20" w:history="1">
                        <w:r w:rsidRPr="00037508">
                          <w:rPr>
                            <w:rStyle w:val="Hyperlink"/>
                            <w:rFonts w:ascii="Fira Sans" w:eastAsia="Times New Roman" w:hAnsi="Fira Sans" w:cs="Arial"/>
                            <w:b/>
                            <w:bCs/>
                            <w:color w:val="595454"/>
                            <w:sz w:val="16"/>
                            <w:szCs w:val="16"/>
                            <w:lang w:eastAsia="en-NZ"/>
                          </w:rPr>
                          <w:t>nzfgcs.co.nz</w:t>
                        </w:r>
                      </w:hyperlink>
                    </w:p>
                    <w:p w14:paraId="4AC5B2D1" w14:textId="77777777" w:rsidR="00037508" w:rsidRPr="00037508" w:rsidRDefault="00037508" w:rsidP="00BA301A">
                      <w:pPr>
                        <w:pStyle w:val="ListParagraph"/>
                        <w:spacing w:before="120" w:after="120" w:line="240" w:lineRule="auto"/>
                        <w:ind w:left="397" w:hanging="284"/>
                        <w:rPr>
                          <w:rStyle w:val="normaltextrun"/>
                          <w:rFonts w:ascii="Fira Sans" w:eastAsia="Times New Roman" w:hAnsi="Fira Sans" w:cs="Arial"/>
                          <w:color w:val="595454"/>
                          <w:sz w:val="16"/>
                          <w:szCs w:val="16"/>
                          <w:highlight w:val="yellow"/>
                          <w:lang w:eastAsia="en-NZ"/>
                        </w:rPr>
                      </w:pPr>
                    </w:p>
                    <w:p w14:paraId="1D69CFFF" w14:textId="77777777" w:rsidR="00037508" w:rsidRPr="00037508" w:rsidRDefault="00037508" w:rsidP="00BA301A">
                      <w:pPr>
                        <w:pStyle w:val="ListParagraph"/>
                        <w:numPr>
                          <w:ilvl w:val="0"/>
                          <w:numId w:val="30"/>
                        </w:numPr>
                        <w:spacing w:before="120" w:after="120" w:line="240" w:lineRule="auto"/>
                        <w:ind w:left="538" w:hanging="425"/>
                        <w:contextualSpacing w:val="0"/>
                        <w:rPr>
                          <w:rStyle w:val="normaltextrun"/>
                          <w:rFonts w:ascii="Fira Sans" w:eastAsia="Times New Roman" w:hAnsi="Fira Sans" w:cs="Arial"/>
                          <w:color w:val="595454"/>
                          <w:sz w:val="16"/>
                          <w:szCs w:val="16"/>
                          <w:lang w:eastAsia="en-NZ"/>
                        </w:rPr>
                      </w:pPr>
                      <w:r w:rsidRPr="00037508">
                        <w:rPr>
                          <w:rStyle w:val="normaltextrun"/>
                          <w:rFonts w:ascii="Fira Sans" w:eastAsia="Times New Roman" w:hAnsi="Fira Sans" w:cs="Arial"/>
                          <w:color w:val="595454"/>
                          <w:sz w:val="16"/>
                          <w:szCs w:val="16"/>
                          <w:lang w:eastAsia="en-NZ"/>
                        </w:rPr>
                        <w:t>For guidance on the surveillance of the person with previous bowel polyps, refer:</w:t>
                      </w:r>
                    </w:p>
                    <w:p w14:paraId="7F5D3BD4" w14:textId="77777777" w:rsidR="00037508" w:rsidRPr="00037508" w:rsidRDefault="00037508" w:rsidP="00BA301A">
                      <w:pPr>
                        <w:pStyle w:val="ListParagraph"/>
                        <w:spacing w:before="120" w:after="120" w:line="240" w:lineRule="auto"/>
                        <w:ind w:left="103" w:hanging="11"/>
                        <w:contextualSpacing w:val="0"/>
                        <w:rPr>
                          <w:rStyle w:val="normaltextrun"/>
                          <w:rFonts w:ascii="Fira Sans" w:eastAsia="Times New Roman" w:hAnsi="Fira Sans" w:cs="Arial"/>
                          <w:b/>
                          <w:bCs/>
                          <w:color w:val="595454"/>
                          <w:sz w:val="16"/>
                          <w:szCs w:val="16"/>
                          <w:lang w:eastAsia="en-NZ"/>
                        </w:rPr>
                      </w:pPr>
                      <w:r w:rsidRPr="00037508">
                        <w:rPr>
                          <w:rStyle w:val="normaltextrun"/>
                          <w:rFonts w:ascii="Fira Sans" w:eastAsia="Times New Roman" w:hAnsi="Fira Sans" w:cs="Arial"/>
                          <w:color w:val="595454"/>
                          <w:sz w:val="16"/>
                          <w:szCs w:val="16"/>
                          <w:lang w:eastAsia="en-NZ"/>
                        </w:rPr>
                        <w:t xml:space="preserve">Te Whatu Ora – Health New Zealand. 2024. </w:t>
                      </w:r>
                      <w:hyperlink r:id="rId21" w:history="1">
                        <w:r w:rsidRPr="00037508">
                          <w:rPr>
                            <w:rStyle w:val="Hyperlink"/>
                            <w:rFonts w:ascii="Fira Sans" w:eastAsia="Times New Roman" w:hAnsi="Fira Sans" w:cs="Arial"/>
                            <w:b/>
                            <w:bCs/>
                            <w:color w:val="595454"/>
                            <w:sz w:val="16"/>
                            <w:szCs w:val="16"/>
                            <w:lang w:eastAsia="en-NZ"/>
                          </w:rPr>
                          <w:t>Update on polyp surveillance guidelines.</w:t>
                        </w:r>
                      </w:hyperlink>
                    </w:p>
                    <w:p w14:paraId="36CD3E2F" w14:textId="77777777" w:rsidR="00037508" w:rsidRPr="00037508" w:rsidRDefault="00037508" w:rsidP="00BA301A">
                      <w:pPr>
                        <w:pStyle w:val="ListParagraph"/>
                        <w:numPr>
                          <w:ilvl w:val="0"/>
                          <w:numId w:val="30"/>
                        </w:numPr>
                        <w:spacing w:before="120" w:after="120" w:line="240" w:lineRule="auto"/>
                        <w:ind w:left="538" w:hanging="425"/>
                        <w:contextualSpacing w:val="0"/>
                        <w:rPr>
                          <w:rStyle w:val="normaltextrun"/>
                          <w:rFonts w:ascii="Fira Sans" w:eastAsia="Times New Roman" w:hAnsi="Fira Sans" w:cs="Arial"/>
                          <w:color w:val="595454"/>
                          <w:sz w:val="16"/>
                          <w:szCs w:val="16"/>
                          <w:lang w:eastAsia="en-NZ"/>
                        </w:rPr>
                      </w:pPr>
                      <w:r w:rsidRPr="00037508">
                        <w:rPr>
                          <w:rStyle w:val="normaltextrun"/>
                          <w:rFonts w:ascii="Fira Sans" w:eastAsia="Times New Roman" w:hAnsi="Fira Sans" w:cs="Arial"/>
                          <w:color w:val="595454"/>
                          <w:sz w:val="16"/>
                          <w:szCs w:val="16"/>
                          <w:lang w:eastAsia="en-NZ"/>
                        </w:rPr>
                        <w:t xml:space="preserve">Discuss recent weight changes and monitor weight.                                                                                                                                                                                                                                                                                                                                                        </w:t>
                      </w:r>
                    </w:p>
                    <w:p w14:paraId="7AD768D0" w14:textId="77777777" w:rsidR="00037508" w:rsidRPr="00037508" w:rsidRDefault="00037508" w:rsidP="00BA301A">
                      <w:pPr>
                        <w:pStyle w:val="ListParagraph"/>
                        <w:numPr>
                          <w:ilvl w:val="0"/>
                          <w:numId w:val="30"/>
                        </w:numPr>
                        <w:spacing w:before="120" w:after="120" w:line="240" w:lineRule="auto"/>
                        <w:ind w:left="538" w:hanging="425"/>
                        <w:contextualSpacing w:val="0"/>
                        <w:rPr>
                          <w:rFonts w:ascii="Fira Sans" w:hAnsi="Fira Sans" w:cs="Arial"/>
                          <w:color w:val="595454"/>
                          <w:sz w:val="16"/>
                          <w:szCs w:val="16"/>
                        </w:rPr>
                      </w:pPr>
                      <w:r w:rsidRPr="00037508">
                        <w:rPr>
                          <w:rStyle w:val="normaltextrun"/>
                          <w:rFonts w:ascii="Fira Sans" w:eastAsia="Times New Roman" w:hAnsi="Fira Sans" w:cs="Arial"/>
                          <w:color w:val="595454"/>
                          <w:sz w:val="16"/>
                          <w:szCs w:val="16"/>
                          <w:lang w:eastAsia="en-NZ"/>
                        </w:rPr>
                        <w:t>Encourage participation in National Screening Programmes to eligible people.</w:t>
                      </w:r>
                      <w:r w:rsidRPr="00037508">
                        <w:rPr>
                          <w:rFonts w:ascii="Fira Sans" w:hAnsi="Fira Sans" w:cs="Arial"/>
                          <w:color w:val="595454"/>
                          <w:sz w:val="16"/>
                          <w:szCs w:val="16"/>
                        </w:rPr>
                        <w:t xml:space="preserve"> </w:t>
                      </w:r>
                    </w:p>
                    <w:p w14:paraId="34DCE84D" w14:textId="77777777" w:rsidR="00037508" w:rsidRPr="00037508" w:rsidRDefault="00037508" w:rsidP="00BA301A">
                      <w:pPr>
                        <w:spacing w:after="0" w:line="240" w:lineRule="auto"/>
                        <w:textAlignment w:val="baseline"/>
                        <w:rPr>
                          <w:rStyle w:val="normaltextrun"/>
                          <w:rFonts w:ascii="Fira Sans" w:eastAsia="Times New Roman" w:hAnsi="Fira Sans" w:cs="Arial"/>
                          <w:b/>
                          <w:bCs/>
                          <w:color w:val="595454"/>
                          <w:sz w:val="16"/>
                          <w:szCs w:val="16"/>
                          <w:lang w:eastAsia="en-NZ"/>
                        </w:rPr>
                      </w:pPr>
                      <w:r w:rsidRPr="00037508">
                        <w:rPr>
                          <w:rStyle w:val="normaltextrun"/>
                          <w:rFonts w:ascii="Fira Sans" w:eastAsia="Times New Roman" w:hAnsi="Fira Sans" w:cs="Arial"/>
                          <w:color w:val="595454"/>
                          <w:sz w:val="16"/>
                          <w:szCs w:val="16"/>
                          <w:lang w:eastAsia="en-NZ"/>
                        </w:rPr>
                        <w:t>If signs and symptoms of cancer are present refer to ‘Step 3: Presentation, initial investigation and referral’.</w:t>
                      </w:r>
                    </w:p>
                    <w:p w14:paraId="4A57074C" w14:textId="2B1A1EBD" w:rsidR="009A3A19" w:rsidRPr="009A3A19" w:rsidRDefault="009A3A19" w:rsidP="00BA301A">
                      <w:pPr>
                        <w:pStyle w:val="ListParagraph"/>
                        <w:spacing w:after="0" w:line="240" w:lineRule="auto"/>
                        <w:ind w:left="284"/>
                        <w:rPr>
                          <w:color w:val="595454"/>
                          <w:sz w:val="16"/>
                          <w:szCs w:val="16"/>
                        </w:rPr>
                      </w:pPr>
                    </w:p>
                  </w:txbxContent>
                </v:textbox>
              </v:roundrect>
            </w:pict>
          </mc:Fallback>
        </mc:AlternateContent>
      </w:r>
    </w:p>
    <w:p w14:paraId="141674A6" w14:textId="520E5E41" w:rsidR="001D1A2D" w:rsidRDefault="001D1A2D" w:rsidP="003C22A7">
      <w:pPr>
        <w:jc w:val="both"/>
      </w:pPr>
    </w:p>
    <w:p w14:paraId="749FBA85" w14:textId="0C42C0AD" w:rsidR="001D1A2D" w:rsidRDefault="00B1100E" w:rsidP="003C22A7">
      <w:pPr>
        <w:jc w:val="both"/>
      </w:pPr>
      <w:r>
        <w:rPr>
          <w:rFonts w:ascii="Montserrat" w:hAnsi="Montserrat"/>
          <w:noProof/>
          <w:sz w:val="36"/>
          <w:szCs w:val="36"/>
        </w:rPr>
        <mc:AlternateContent>
          <mc:Choice Requires="wps">
            <w:drawing>
              <wp:anchor distT="0" distB="0" distL="114300" distR="114300" simplePos="0" relativeHeight="251655168" behindDoc="0" locked="0" layoutInCell="1" allowOverlap="1" wp14:anchorId="1A1787F9" wp14:editId="19948A46">
                <wp:simplePos x="0" y="0"/>
                <wp:positionH relativeFrom="column">
                  <wp:posOffset>-725170</wp:posOffset>
                </wp:positionH>
                <wp:positionV relativeFrom="paragraph">
                  <wp:posOffset>272456</wp:posOffset>
                </wp:positionV>
                <wp:extent cx="3720518" cy="2759978"/>
                <wp:effectExtent l="0" t="0" r="13335" b="21590"/>
                <wp:wrapNone/>
                <wp:docPr id="294344802" name="Rectangle: Rounded Corners 21"/>
                <wp:cNvGraphicFramePr/>
                <a:graphic xmlns:a="http://schemas.openxmlformats.org/drawingml/2006/main">
                  <a:graphicData uri="http://schemas.microsoft.com/office/word/2010/wordprocessingShape">
                    <wps:wsp>
                      <wps:cNvSpPr/>
                      <wps:spPr>
                        <a:xfrm>
                          <a:off x="0" y="0"/>
                          <a:ext cx="3720518" cy="2759978"/>
                        </a:xfrm>
                        <a:prstGeom prst="roundRect">
                          <a:avLst/>
                        </a:prstGeom>
                        <a:solidFill>
                          <a:srgbClr val="C4C0C0"/>
                        </a:solidFill>
                        <a:ln>
                          <a:solidFill>
                            <a:srgbClr val="C4C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9A58233" w14:textId="77777777" w:rsidR="00CC4D0F" w:rsidRPr="00CC4D0F" w:rsidRDefault="00CC4D0F" w:rsidP="00A81EC4">
                            <w:pPr>
                              <w:spacing w:after="0" w:line="240" w:lineRule="auto"/>
                              <w:textAlignment w:val="baseline"/>
                              <w:rPr>
                                <w:rStyle w:val="normaltextrun"/>
                                <w:rFonts w:ascii="Fira Sans" w:eastAsia="Times New Roman" w:hAnsi="Fira Sans" w:cs="Arial"/>
                                <w:b/>
                                <w:bCs/>
                                <w:color w:val="595454"/>
                                <w:sz w:val="16"/>
                                <w:szCs w:val="16"/>
                                <w:lang w:eastAsia="en-NZ"/>
                              </w:rPr>
                            </w:pPr>
                            <w:r w:rsidRPr="00CC4D0F">
                              <w:rPr>
                                <w:rStyle w:val="normaltextrun"/>
                                <w:rFonts w:ascii="Fira Sans" w:eastAsia="Times New Roman" w:hAnsi="Fira Sans" w:cs="Arial"/>
                                <w:b/>
                                <w:bCs/>
                                <w:color w:val="595454"/>
                                <w:sz w:val="16"/>
                                <w:szCs w:val="16"/>
                                <w:lang w:eastAsia="en-NZ"/>
                              </w:rPr>
                              <w:t>Communication</w:t>
                            </w:r>
                          </w:p>
                          <w:p w14:paraId="5D80E326" w14:textId="77777777" w:rsidR="00CC4D0F" w:rsidRPr="00CC4D0F" w:rsidRDefault="00CC4D0F" w:rsidP="007461AC">
                            <w:pPr>
                              <w:pStyle w:val="ListParagraph"/>
                              <w:numPr>
                                <w:ilvl w:val="0"/>
                                <w:numId w:val="30"/>
                              </w:numPr>
                              <w:spacing w:after="0" w:line="240" w:lineRule="auto"/>
                              <w:ind w:left="538" w:hanging="425"/>
                              <w:contextualSpacing w:val="0"/>
                              <w:rPr>
                                <w:rStyle w:val="normaltextrun"/>
                                <w:rFonts w:ascii="Fira Sans" w:eastAsia="Times New Roman" w:hAnsi="Fira Sans" w:cs="Arial"/>
                                <w:color w:val="595454"/>
                                <w:sz w:val="16"/>
                                <w:szCs w:val="16"/>
                                <w:lang w:eastAsia="en-NZ"/>
                              </w:rPr>
                            </w:pPr>
                            <w:r w:rsidRPr="00CC4D0F">
                              <w:rPr>
                                <w:rStyle w:val="normaltextrun"/>
                                <w:rFonts w:ascii="Fira Sans" w:eastAsia="Times New Roman" w:hAnsi="Fira Sans" w:cs="Arial"/>
                                <w:color w:val="595454"/>
                                <w:sz w:val="16"/>
                                <w:szCs w:val="16"/>
                                <w:lang w:eastAsia="en-NZ"/>
                              </w:rPr>
                              <w:t>Ensure the person and their whānau understands:</w:t>
                            </w:r>
                          </w:p>
                          <w:p w14:paraId="6A562069" w14:textId="6474A1D9" w:rsidR="00EF40F0" w:rsidRPr="00EF40F0" w:rsidRDefault="005D50BE" w:rsidP="00DD4B3E">
                            <w:pPr>
                              <w:pStyle w:val="ListParagraph"/>
                              <w:numPr>
                                <w:ilvl w:val="0"/>
                                <w:numId w:val="33"/>
                              </w:numPr>
                              <w:spacing w:after="0" w:line="240" w:lineRule="auto"/>
                              <w:rPr>
                                <w:rStyle w:val="normaltextrun"/>
                                <w:rFonts w:ascii="Fira Sans" w:hAnsi="Fira Sans"/>
                                <w:color w:val="595454"/>
                                <w:sz w:val="16"/>
                                <w:szCs w:val="16"/>
                              </w:rPr>
                            </w:pPr>
                            <w:r>
                              <w:rPr>
                                <w:rStyle w:val="normaltextrun"/>
                                <w:rFonts w:ascii="Fira Sans" w:hAnsi="Fira Sans"/>
                                <w:color w:val="595454"/>
                                <w:sz w:val="16"/>
                                <w:szCs w:val="16"/>
                              </w:rPr>
                              <w:t>t</w:t>
                            </w:r>
                            <w:r w:rsidR="0065780E">
                              <w:rPr>
                                <w:rStyle w:val="normaltextrun"/>
                                <w:rFonts w:ascii="Fira Sans" w:hAnsi="Fira Sans"/>
                                <w:color w:val="595454"/>
                                <w:sz w:val="16"/>
                                <w:szCs w:val="16"/>
                              </w:rPr>
                              <w:t>he importance of participation in bowel screening</w:t>
                            </w:r>
                            <w:r w:rsidR="00BF4AE0">
                              <w:rPr>
                                <w:rStyle w:val="normaltextrun"/>
                                <w:rFonts w:ascii="Fira Sans" w:hAnsi="Fira Sans"/>
                                <w:color w:val="595454"/>
                                <w:sz w:val="16"/>
                                <w:szCs w:val="16"/>
                              </w:rPr>
                              <w:t xml:space="preserve"> if eligible</w:t>
                            </w:r>
                          </w:p>
                          <w:p w14:paraId="34971620" w14:textId="03583782" w:rsidR="00CC4D0F" w:rsidRPr="00BB56E8" w:rsidRDefault="00CC4D0F" w:rsidP="00DD4B3E">
                            <w:pPr>
                              <w:pStyle w:val="ListParagraph"/>
                              <w:numPr>
                                <w:ilvl w:val="0"/>
                                <w:numId w:val="33"/>
                              </w:numPr>
                              <w:spacing w:after="0" w:line="240" w:lineRule="auto"/>
                              <w:rPr>
                                <w:rStyle w:val="normaltextrun"/>
                                <w:rFonts w:ascii="Fira Sans" w:hAnsi="Fira Sans"/>
                                <w:color w:val="595454"/>
                                <w:sz w:val="16"/>
                                <w:szCs w:val="16"/>
                              </w:rPr>
                            </w:pPr>
                            <w:r w:rsidRPr="00CC4D0F">
                              <w:rPr>
                                <w:rStyle w:val="normaltextrun"/>
                                <w:rFonts w:ascii="Fira Sans" w:eastAsia="Times New Roman" w:hAnsi="Fira Sans" w:cs="Arial"/>
                                <w:color w:val="595454"/>
                                <w:sz w:val="16"/>
                                <w:szCs w:val="16"/>
                                <w:lang w:eastAsia="en-NZ"/>
                              </w:rPr>
                              <w:t>the importance of reporting symptoms early</w:t>
                            </w:r>
                          </w:p>
                          <w:p w14:paraId="375B69AF" w14:textId="4B5E6CF7" w:rsidR="00BB56E8" w:rsidRPr="00CC4D0F" w:rsidRDefault="00FA16A4" w:rsidP="00DD4B3E">
                            <w:pPr>
                              <w:pStyle w:val="ListParagraph"/>
                              <w:numPr>
                                <w:ilvl w:val="0"/>
                                <w:numId w:val="33"/>
                              </w:numPr>
                              <w:spacing w:after="0" w:line="240" w:lineRule="auto"/>
                              <w:rPr>
                                <w:rStyle w:val="normaltextrun"/>
                                <w:rFonts w:ascii="Fira Sans" w:hAnsi="Fira Sans"/>
                                <w:color w:val="595454"/>
                                <w:sz w:val="16"/>
                                <w:szCs w:val="16"/>
                              </w:rPr>
                            </w:pPr>
                            <w:r>
                              <w:rPr>
                                <w:rStyle w:val="normaltextrun"/>
                                <w:rFonts w:ascii="Fira Sans" w:hAnsi="Fira Sans"/>
                                <w:color w:val="595454"/>
                                <w:sz w:val="16"/>
                                <w:szCs w:val="16"/>
                              </w:rPr>
                              <w:t>awareness of family history</w:t>
                            </w:r>
                            <w:r w:rsidR="00FC7562">
                              <w:rPr>
                                <w:rStyle w:val="normaltextrun"/>
                                <w:rFonts w:ascii="Fira Sans" w:hAnsi="Fira Sans"/>
                                <w:color w:val="595454"/>
                                <w:sz w:val="16"/>
                                <w:szCs w:val="16"/>
                              </w:rPr>
                              <w:t xml:space="preserve">: </w:t>
                            </w:r>
                            <w:hyperlink r:id="rId22" w:history="1">
                              <w:r w:rsidR="00FC7562" w:rsidRPr="00FC7562">
                                <w:rPr>
                                  <w:rStyle w:val="Hyperlink"/>
                                  <w:rFonts w:ascii="Fira Sans" w:hAnsi="Fira Sans"/>
                                  <w:b/>
                                  <w:bCs/>
                                  <w:color w:val="595454"/>
                                  <w:sz w:val="16"/>
                                  <w:szCs w:val="16"/>
                                </w:rPr>
                                <w:t>Time to Screen: Do you have a family history of bowel cancer?</w:t>
                              </w:r>
                            </w:hyperlink>
                          </w:p>
                          <w:p w14:paraId="7C062E04" w14:textId="2338A3FE" w:rsidR="00344A55" w:rsidRPr="00ED0C30" w:rsidRDefault="00CC4D0F" w:rsidP="00DD4B3E">
                            <w:pPr>
                              <w:pStyle w:val="ListParagraph"/>
                              <w:numPr>
                                <w:ilvl w:val="0"/>
                                <w:numId w:val="33"/>
                              </w:numPr>
                              <w:spacing w:after="0" w:line="240" w:lineRule="auto"/>
                              <w:rPr>
                                <w:rStyle w:val="normaltextrun"/>
                                <w:color w:val="595454"/>
                                <w:sz w:val="16"/>
                                <w:szCs w:val="16"/>
                              </w:rPr>
                            </w:pPr>
                            <w:r w:rsidRPr="00CC4D0F">
                              <w:rPr>
                                <w:rStyle w:val="normaltextrun"/>
                                <w:rFonts w:ascii="Fira Sans" w:eastAsia="Times New Roman" w:hAnsi="Fira Sans" w:cs="Arial"/>
                                <w:color w:val="595454"/>
                                <w:sz w:val="16"/>
                                <w:szCs w:val="16"/>
                                <w:lang w:eastAsia="en-NZ"/>
                              </w:rPr>
                              <w:t>the national bowel screening programme and how it works</w:t>
                            </w:r>
                          </w:p>
                          <w:p w14:paraId="5ACE31C0" w14:textId="77777777" w:rsidR="00ED0C30" w:rsidRPr="00ED0C30" w:rsidRDefault="00ED0C30" w:rsidP="00DD4B3E">
                            <w:pPr>
                              <w:pStyle w:val="ListParagraph"/>
                              <w:numPr>
                                <w:ilvl w:val="0"/>
                                <w:numId w:val="34"/>
                              </w:numPr>
                              <w:spacing w:after="0" w:line="240" w:lineRule="auto"/>
                              <w:contextualSpacing w:val="0"/>
                              <w:rPr>
                                <w:rStyle w:val="normaltextrun"/>
                                <w:rFonts w:ascii="Fira Sans" w:hAnsi="Fira Sans"/>
                                <w:color w:val="595454"/>
                                <w:sz w:val="16"/>
                                <w:szCs w:val="16"/>
                              </w:rPr>
                            </w:pPr>
                            <w:r w:rsidRPr="00ED0C30">
                              <w:rPr>
                                <w:rStyle w:val="normaltextrun"/>
                                <w:rFonts w:ascii="Fira Sans" w:eastAsia="Times New Roman" w:hAnsi="Fira Sans" w:cs="Arial"/>
                                <w:color w:val="595454"/>
                                <w:sz w:val="16"/>
                                <w:szCs w:val="16"/>
                                <w:lang w:eastAsia="en-NZ"/>
                              </w:rPr>
                              <w:t>when they should receive their results</w:t>
                            </w:r>
                          </w:p>
                          <w:p w14:paraId="33576AF1" w14:textId="77777777" w:rsidR="00ED0C30" w:rsidRPr="00ED0C30" w:rsidRDefault="00ED0C30" w:rsidP="00DD4B3E">
                            <w:pPr>
                              <w:pStyle w:val="ListParagraph"/>
                              <w:numPr>
                                <w:ilvl w:val="0"/>
                                <w:numId w:val="34"/>
                              </w:numPr>
                              <w:spacing w:after="0" w:line="240" w:lineRule="auto"/>
                              <w:rPr>
                                <w:rStyle w:val="normaltextrun"/>
                                <w:rFonts w:ascii="Fira Sans" w:hAnsi="Fira Sans"/>
                                <w:color w:val="595454"/>
                                <w:sz w:val="16"/>
                                <w:szCs w:val="16"/>
                              </w:rPr>
                            </w:pPr>
                            <w:r w:rsidRPr="00ED0C30">
                              <w:rPr>
                                <w:rStyle w:val="normaltextrun"/>
                                <w:rFonts w:ascii="Fira Sans" w:eastAsia="Times New Roman" w:hAnsi="Fira Sans" w:cs="Arial"/>
                                <w:color w:val="595454"/>
                                <w:sz w:val="16"/>
                                <w:szCs w:val="16"/>
                                <w:lang w:eastAsia="en-NZ"/>
                              </w:rPr>
                              <w:t>what to do if they don’t receive their results</w:t>
                            </w:r>
                          </w:p>
                          <w:p w14:paraId="1F4BF78D" w14:textId="77777777" w:rsidR="001024FE" w:rsidRDefault="001024FE" w:rsidP="00DD4B3E">
                            <w:pPr>
                              <w:pStyle w:val="ListParagraph"/>
                              <w:numPr>
                                <w:ilvl w:val="0"/>
                                <w:numId w:val="35"/>
                              </w:numPr>
                              <w:spacing w:before="120" w:after="120" w:line="240" w:lineRule="auto"/>
                              <w:ind w:left="538" w:hanging="425"/>
                              <w:contextualSpacing w:val="0"/>
                              <w:rPr>
                                <w:rStyle w:val="normaltextrun"/>
                                <w:rFonts w:ascii="Fira Sans" w:eastAsia="Times New Roman" w:hAnsi="Fira Sans" w:cs="Arial"/>
                                <w:color w:val="595454"/>
                                <w:sz w:val="16"/>
                                <w:szCs w:val="16"/>
                                <w:lang w:eastAsia="en-NZ"/>
                              </w:rPr>
                            </w:pPr>
                            <w:r w:rsidRPr="001024FE">
                              <w:rPr>
                                <w:rStyle w:val="normaltextrun"/>
                                <w:rFonts w:ascii="Fira Sans" w:eastAsia="Times New Roman" w:hAnsi="Fira Sans" w:cs="Arial"/>
                                <w:color w:val="595454"/>
                                <w:sz w:val="16"/>
                                <w:szCs w:val="16"/>
                                <w:lang w:eastAsia="en-NZ"/>
                              </w:rPr>
                              <w:t xml:space="preserve">where appropriate, referral for the person/whanau either to the New Zealand Familial GI Cancer Service (NZFGCS) or to a genetic service for an accurate risk assessment.  </w:t>
                            </w:r>
                          </w:p>
                          <w:p w14:paraId="1FDD60E0" w14:textId="4E51F373" w:rsidR="001024FE" w:rsidRPr="001024FE" w:rsidRDefault="001024FE" w:rsidP="00DD4B3E">
                            <w:pPr>
                              <w:pStyle w:val="ListParagraph"/>
                              <w:numPr>
                                <w:ilvl w:val="0"/>
                                <w:numId w:val="35"/>
                              </w:numPr>
                              <w:spacing w:before="120" w:after="120" w:line="240" w:lineRule="auto"/>
                              <w:ind w:left="538" w:hanging="425"/>
                              <w:contextualSpacing w:val="0"/>
                              <w:rPr>
                                <w:rStyle w:val="normaltextrun"/>
                                <w:rFonts w:ascii="Fira Sans" w:eastAsia="Times New Roman" w:hAnsi="Fira Sans" w:cs="Arial"/>
                                <w:color w:val="595454"/>
                                <w:sz w:val="16"/>
                                <w:szCs w:val="16"/>
                                <w:lang w:eastAsia="en-NZ"/>
                              </w:rPr>
                            </w:pPr>
                            <w:r>
                              <w:rPr>
                                <w:rStyle w:val="normaltextrun"/>
                                <w:rFonts w:ascii="Fira Sans" w:eastAsia="Times New Roman" w:hAnsi="Fira Sans" w:cs="Arial"/>
                                <w:color w:val="595454"/>
                                <w:sz w:val="16"/>
                                <w:szCs w:val="16"/>
                                <w:lang w:eastAsia="en-NZ"/>
                              </w:rPr>
                              <w:t>Providing appropriate information and referral</w:t>
                            </w:r>
                            <w:r w:rsidR="00696E84">
                              <w:rPr>
                                <w:rStyle w:val="normaltextrun"/>
                                <w:rFonts w:ascii="Fira Sans" w:eastAsia="Times New Roman" w:hAnsi="Fira Sans" w:cs="Arial"/>
                                <w:color w:val="595454"/>
                                <w:sz w:val="16"/>
                                <w:szCs w:val="16"/>
                                <w:lang w:eastAsia="en-NZ"/>
                              </w:rPr>
                              <w:t xml:space="preserve"> to </w:t>
                            </w:r>
                            <w:r w:rsidR="001F1534">
                              <w:rPr>
                                <w:rStyle w:val="normaltextrun"/>
                                <w:rFonts w:ascii="Fira Sans" w:eastAsia="Times New Roman" w:hAnsi="Fira Sans" w:cs="Arial"/>
                                <w:color w:val="595454"/>
                                <w:sz w:val="16"/>
                                <w:szCs w:val="16"/>
                                <w:lang w:eastAsia="en-NZ"/>
                              </w:rPr>
                              <w:t>relevant specialty or support services as required</w:t>
                            </w:r>
                          </w:p>
                          <w:p w14:paraId="280B6B44" w14:textId="6E4847EB" w:rsidR="001024FE" w:rsidRPr="001024FE" w:rsidRDefault="001024FE" w:rsidP="00905C97">
                            <w:pPr>
                              <w:pStyle w:val="ListParagraph"/>
                              <w:numPr>
                                <w:ilvl w:val="0"/>
                                <w:numId w:val="35"/>
                              </w:numPr>
                              <w:spacing w:after="0" w:line="240" w:lineRule="auto"/>
                              <w:ind w:left="538" w:hanging="425"/>
                              <w:rPr>
                                <w:color w:val="595454"/>
                                <w:sz w:val="16"/>
                                <w:szCs w:val="16"/>
                              </w:rPr>
                            </w:pPr>
                            <w:r w:rsidRPr="001024FE">
                              <w:rPr>
                                <w:rStyle w:val="normaltextrun"/>
                                <w:rFonts w:ascii="Fira Sans" w:eastAsia="Times New Roman" w:hAnsi="Fira Sans" w:cs="Arial"/>
                                <w:color w:val="595454"/>
                                <w:sz w:val="16"/>
                                <w:szCs w:val="16"/>
                                <w:lang w:val="en-NZ" w:eastAsia="en-NZ"/>
                              </w:rPr>
                              <w:t>what’s involved if they need to be transferred to a specialist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787F9" id="Rectangle: Rounded Corners 21" o:spid="_x0000_s1037" style="position:absolute;left:0;text-align:left;margin-left:-57.1pt;margin-top:21.45pt;width:292.95pt;height:217.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" fillcolor="#c4c0c0" strokecolor="#c4c0c0" strokeweight="1pt">
                <v:stroke joinstyle="miter"/>
                <v:textbox>
                  <w:txbxContent>
                    <w:p w14:paraId="79A58233" w14:textId="77777777" w:rsidR="00CC4D0F" w:rsidRPr="00CC4D0F" w:rsidRDefault="00CC4D0F" w:rsidP="00A81EC4">
                      <w:pPr>
                        <w:spacing w:after="0" w:line="240" w:lineRule="auto"/>
                        <w:textAlignment w:val="baseline"/>
                        <w:rPr>
                          <w:rStyle w:val="normaltextrun"/>
                          <w:rFonts w:ascii="Fira Sans" w:eastAsia="Times New Roman" w:hAnsi="Fira Sans" w:cs="Arial"/>
                          <w:b/>
                          <w:bCs/>
                          <w:color w:val="595454"/>
                          <w:sz w:val="16"/>
                          <w:szCs w:val="16"/>
                          <w:lang w:eastAsia="en-NZ"/>
                        </w:rPr>
                      </w:pPr>
                      <w:r w:rsidRPr="00CC4D0F">
                        <w:rPr>
                          <w:rStyle w:val="normaltextrun"/>
                          <w:rFonts w:ascii="Fira Sans" w:eastAsia="Times New Roman" w:hAnsi="Fira Sans" w:cs="Arial"/>
                          <w:b/>
                          <w:bCs/>
                          <w:color w:val="595454"/>
                          <w:sz w:val="16"/>
                          <w:szCs w:val="16"/>
                          <w:lang w:eastAsia="en-NZ"/>
                        </w:rPr>
                        <w:t>Communication</w:t>
                      </w:r>
                    </w:p>
                    <w:p w14:paraId="5D80E326" w14:textId="77777777" w:rsidR="00CC4D0F" w:rsidRPr="00CC4D0F" w:rsidRDefault="00CC4D0F" w:rsidP="007461AC">
                      <w:pPr>
                        <w:pStyle w:val="ListParagraph"/>
                        <w:numPr>
                          <w:ilvl w:val="0"/>
                          <w:numId w:val="30"/>
                        </w:numPr>
                        <w:spacing w:after="0" w:line="240" w:lineRule="auto"/>
                        <w:ind w:left="538" w:hanging="425"/>
                        <w:contextualSpacing w:val="0"/>
                        <w:rPr>
                          <w:rStyle w:val="normaltextrun"/>
                          <w:rFonts w:ascii="Fira Sans" w:eastAsia="Times New Roman" w:hAnsi="Fira Sans" w:cs="Arial"/>
                          <w:color w:val="595454"/>
                          <w:sz w:val="16"/>
                          <w:szCs w:val="16"/>
                          <w:lang w:eastAsia="en-NZ"/>
                        </w:rPr>
                      </w:pPr>
                      <w:r w:rsidRPr="00CC4D0F">
                        <w:rPr>
                          <w:rStyle w:val="normaltextrun"/>
                          <w:rFonts w:ascii="Fira Sans" w:eastAsia="Times New Roman" w:hAnsi="Fira Sans" w:cs="Arial"/>
                          <w:color w:val="595454"/>
                          <w:sz w:val="16"/>
                          <w:szCs w:val="16"/>
                          <w:lang w:eastAsia="en-NZ"/>
                        </w:rPr>
                        <w:t>Ensure the person and their whānau understands:</w:t>
                      </w:r>
                    </w:p>
                    <w:p w14:paraId="6A562069" w14:textId="6474A1D9" w:rsidR="00EF40F0" w:rsidRPr="00EF40F0" w:rsidRDefault="005D50BE" w:rsidP="00DD4B3E">
                      <w:pPr>
                        <w:pStyle w:val="ListParagraph"/>
                        <w:numPr>
                          <w:ilvl w:val="0"/>
                          <w:numId w:val="33"/>
                        </w:numPr>
                        <w:spacing w:after="0" w:line="240" w:lineRule="auto"/>
                        <w:rPr>
                          <w:rStyle w:val="normaltextrun"/>
                          <w:rFonts w:ascii="Fira Sans" w:hAnsi="Fira Sans"/>
                          <w:color w:val="595454"/>
                          <w:sz w:val="16"/>
                          <w:szCs w:val="16"/>
                        </w:rPr>
                      </w:pPr>
                      <w:r>
                        <w:rPr>
                          <w:rStyle w:val="normaltextrun"/>
                          <w:rFonts w:ascii="Fira Sans" w:hAnsi="Fira Sans"/>
                          <w:color w:val="595454"/>
                          <w:sz w:val="16"/>
                          <w:szCs w:val="16"/>
                        </w:rPr>
                        <w:t>t</w:t>
                      </w:r>
                      <w:r w:rsidR="0065780E">
                        <w:rPr>
                          <w:rStyle w:val="normaltextrun"/>
                          <w:rFonts w:ascii="Fira Sans" w:hAnsi="Fira Sans"/>
                          <w:color w:val="595454"/>
                          <w:sz w:val="16"/>
                          <w:szCs w:val="16"/>
                        </w:rPr>
                        <w:t>he importance of participation in bowel screening</w:t>
                      </w:r>
                      <w:r w:rsidR="00BF4AE0">
                        <w:rPr>
                          <w:rStyle w:val="normaltextrun"/>
                          <w:rFonts w:ascii="Fira Sans" w:hAnsi="Fira Sans"/>
                          <w:color w:val="595454"/>
                          <w:sz w:val="16"/>
                          <w:szCs w:val="16"/>
                        </w:rPr>
                        <w:t xml:space="preserve"> if eligible</w:t>
                      </w:r>
                    </w:p>
                    <w:p w14:paraId="34971620" w14:textId="03583782" w:rsidR="00CC4D0F" w:rsidRPr="00BB56E8" w:rsidRDefault="00CC4D0F" w:rsidP="00DD4B3E">
                      <w:pPr>
                        <w:pStyle w:val="ListParagraph"/>
                        <w:numPr>
                          <w:ilvl w:val="0"/>
                          <w:numId w:val="33"/>
                        </w:numPr>
                        <w:spacing w:after="0" w:line="240" w:lineRule="auto"/>
                        <w:rPr>
                          <w:rStyle w:val="normaltextrun"/>
                          <w:rFonts w:ascii="Fira Sans" w:hAnsi="Fira Sans"/>
                          <w:color w:val="595454"/>
                          <w:sz w:val="16"/>
                          <w:szCs w:val="16"/>
                        </w:rPr>
                      </w:pPr>
                      <w:r w:rsidRPr="00CC4D0F">
                        <w:rPr>
                          <w:rStyle w:val="normaltextrun"/>
                          <w:rFonts w:ascii="Fira Sans" w:eastAsia="Times New Roman" w:hAnsi="Fira Sans" w:cs="Arial"/>
                          <w:color w:val="595454"/>
                          <w:sz w:val="16"/>
                          <w:szCs w:val="16"/>
                          <w:lang w:eastAsia="en-NZ"/>
                        </w:rPr>
                        <w:t>the importance of reporting symptoms early</w:t>
                      </w:r>
                    </w:p>
                    <w:p w14:paraId="375B69AF" w14:textId="4B5E6CF7" w:rsidR="00BB56E8" w:rsidRPr="00CC4D0F" w:rsidRDefault="00FA16A4" w:rsidP="00DD4B3E">
                      <w:pPr>
                        <w:pStyle w:val="ListParagraph"/>
                        <w:numPr>
                          <w:ilvl w:val="0"/>
                          <w:numId w:val="33"/>
                        </w:numPr>
                        <w:spacing w:after="0" w:line="240" w:lineRule="auto"/>
                        <w:rPr>
                          <w:rStyle w:val="normaltextrun"/>
                          <w:rFonts w:ascii="Fira Sans" w:hAnsi="Fira Sans"/>
                          <w:color w:val="595454"/>
                          <w:sz w:val="16"/>
                          <w:szCs w:val="16"/>
                        </w:rPr>
                      </w:pPr>
                      <w:r>
                        <w:rPr>
                          <w:rStyle w:val="normaltextrun"/>
                          <w:rFonts w:ascii="Fira Sans" w:hAnsi="Fira Sans"/>
                          <w:color w:val="595454"/>
                          <w:sz w:val="16"/>
                          <w:szCs w:val="16"/>
                        </w:rPr>
                        <w:t>awareness of family history</w:t>
                      </w:r>
                      <w:r w:rsidR="00FC7562">
                        <w:rPr>
                          <w:rStyle w:val="normaltextrun"/>
                          <w:rFonts w:ascii="Fira Sans" w:hAnsi="Fira Sans"/>
                          <w:color w:val="595454"/>
                          <w:sz w:val="16"/>
                          <w:szCs w:val="16"/>
                        </w:rPr>
                        <w:t xml:space="preserve">: </w:t>
                      </w:r>
                      <w:hyperlink r:id="rId23" w:history="1">
                        <w:r w:rsidR="00FC7562" w:rsidRPr="00FC7562">
                          <w:rPr>
                            <w:rStyle w:val="Hyperlink"/>
                            <w:rFonts w:ascii="Fira Sans" w:hAnsi="Fira Sans"/>
                            <w:b/>
                            <w:bCs/>
                            <w:color w:val="595454"/>
                            <w:sz w:val="16"/>
                            <w:szCs w:val="16"/>
                          </w:rPr>
                          <w:t>Time to Screen: Do you have a family history of bowel cancer?</w:t>
                        </w:r>
                      </w:hyperlink>
                    </w:p>
                    <w:p w14:paraId="7C062E04" w14:textId="2338A3FE" w:rsidR="00344A55" w:rsidRPr="00ED0C30" w:rsidRDefault="00CC4D0F" w:rsidP="00DD4B3E">
                      <w:pPr>
                        <w:pStyle w:val="ListParagraph"/>
                        <w:numPr>
                          <w:ilvl w:val="0"/>
                          <w:numId w:val="33"/>
                        </w:numPr>
                        <w:spacing w:after="0" w:line="240" w:lineRule="auto"/>
                        <w:rPr>
                          <w:rStyle w:val="normaltextrun"/>
                          <w:color w:val="595454"/>
                          <w:sz w:val="16"/>
                          <w:szCs w:val="16"/>
                        </w:rPr>
                      </w:pPr>
                      <w:r w:rsidRPr="00CC4D0F">
                        <w:rPr>
                          <w:rStyle w:val="normaltextrun"/>
                          <w:rFonts w:ascii="Fira Sans" w:eastAsia="Times New Roman" w:hAnsi="Fira Sans" w:cs="Arial"/>
                          <w:color w:val="595454"/>
                          <w:sz w:val="16"/>
                          <w:szCs w:val="16"/>
                          <w:lang w:eastAsia="en-NZ"/>
                        </w:rPr>
                        <w:t>the national bowel screening programme and how it works</w:t>
                      </w:r>
                    </w:p>
                    <w:p w14:paraId="5ACE31C0" w14:textId="77777777" w:rsidR="00ED0C30" w:rsidRPr="00ED0C30" w:rsidRDefault="00ED0C30" w:rsidP="00DD4B3E">
                      <w:pPr>
                        <w:pStyle w:val="ListParagraph"/>
                        <w:numPr>
                          <w:ilvl w:val="0"/>
                          <w:numId w:val="34"/>
                        </w:numPr>
                        <w:spacing w:after="0" w:line="240" w:lineRule="auto"/>
                        <w:contextualSpacing w:val="0"/>
                        <w:rPr>
                          <w:rStyle w:val="normaltextrun"/>
                          <w:rFonts w:ascii="Fira Sans" w:hAnsi="Fira Sans"/>
                          <w:color w:val="595454"/>
                          <w:sz w:val="16"/>
                          <w:szCs w:val="16"/>
                        </w:rPr>
                      </w:pPr>
                      <w:r w:rsidRPr="00ED0C30">
                        <w:rPr>
                          <w:rStyle w:val="normaltextrun"/>
                          <w:rFonts w:ascii="Fira Sans" w:eastAsia="Times New Roman" w:hAnsi="Fira Sans" w:cs="Arial"/>
                          <w:color w:val="595454"/>
                          <w:sz w:val="16"/>
                          <w:szCs w:val="16"/>
                          <w:lang w:eastAsia="en-NZ"/>
                        </w:rPr>
                        <w:t>when they should receive their results</w:t>
                      </w:r>
                    </w:p>
                    <w:p w14:paraId="33576AF1" w14:textId="77777777" w:rsidR="00ED0C30" w:rsidRPr="00ED0C30" w:rsidRDefault="00ED0C30" w:rsidP="00DD4B3E">
                      <w:pPr>
                        <w:pStyle w:val="ListParagraph"/>
                        <w:numPr>
                          <w:ilvl w:val="0"/>
                          <w:numId w:val="34"/>
                        </w:numPr>
                        <w:spacing w:after="0" w:line="240" w:lineRule="auto"/>
                        <w:rPr>
                          <w:rStyle w:val="normaltextrun"/>
                          <w:rFonts w:ascii="Fira Sans" w:hAnsi="Fira Sans"/>
                          <w:color w:val="595454"/>
                          <w:sz w:val="16"/>
                          <w:szCs w:val="16"/>
                        </w:rPr>
                      </w:pPr>
                      <w:r w:rsidRPr="00ED0C30">
                        <w:rPr>
                          <w:rStyle w:val="normaltextrun"/>
                          <w:rFonts w:ascii="Fira Sans" w:eastAsia="Times New Roman" w:hAnsi="Fira Sans" w:cs="Arial"/>
                          <w:color w:val="595454"/>
                          <w:sz w:val="16"/>
                          <w:szCs w:val="16"/>
                          <w:lang w:eastAsia="en-NZ"/>
                        </w:rPr>
                        <w:t>what to do if they don’t receive their results</w:t>
                      </w:r>
                    </w:p>
                    <w:p w14:paraId="1F4BF78D" w14:textId="77777777" w:rsidR="001024FE" w:rsidRDefault="001024FE" w:rsidP="00DD4B3E">
                      <w:pPr>
                        <w:pStyle w:val="ListParagraph"/>
                        <w:numPr>
                          <w:ilvl w:val="0"/>
                          <w:numId w:val="35"/>
                        </w:numPr>
                        <w:spacing w:before="120" w:after="120" w:line="240" w:lineRule="auto"/>
                        <w:ind w:left="538" w:hanging="425"/>
                        <w:contextualSpacing w:val="0"/>
                        <w:rPr>
                          <w:rStyle w:val="normaltextrun"/>
                          <w:rFonts w:ascii="Fira Sans" w:eastAsia="Times New Roman" w:hAnsi="Fira Sans" w:cs="Arial"/>
                          <w:color w:val="595454"/>
                          <w:sz w:val="16"/>
                          <w:szCs w:val="16"/>
                          <w:lang w:eastAsia="en-NZ"/>
                        </w:rPr>
                      </w:pPr>
                      <w:r w:rsidRPr="001024FE">
                        <w:rPr>
                          <w:rStyle w:val="normaltextrun"/>
                          <w:rFonts w:ascii="Fira Sans" w:eastAsia="Times New Roman" w:hAnsi="Fira Sans" w:cs="Arial"/>
                          <w:color w:val="595454"/>
                          <w:sz w:val="16"/>
                          <w:szCs w:val="16"/>
                          <w:lang w:eastAsia="en-NZ"/>
                        </w:rPr>
                        <w:t xml:space="preserve">where appropriate, referral for the person/whanau either to the New Zealand Familial GI Cancer Service (NZFGCS) or to a genetic service for an accurate risk assessment.  </w:t>
                      </w:r>
                    </w:p>
                    <w:p w14:paraId="1FDD60E0" w14:textId="4E51F373" w:rsidR="001024FE" w:rsidRPr="001024FE" w:rsidRDefault="001024FE" w:rsidP="00DD4B3E">
                      <w:pPr>
                        <w:pStyle w:val="ListParagraph"/>
                        <w:numPr>
                          <w:ilvl w:val="0"/>
                          <w:numId w:val="35"/>
                        </w:numPr>
                        <w:spacing w:before="120" w:after="120" w:line="240" w:lineRule="auto"/>
                        <w:ind w:left="538" w:hanging="425"/>
                        <w:contextualSpacing w:val="0"/>
                        <w:rPr>
                          <w:rStyle w:val="normaltextrun"/>
                          <w:rFonts w:ascii="Fira Sans" w:eastAsia="Times New Roman" w:hAnsi="Fira Sans" w:cs="Arial"/>
                          <w:color w:val="595454"/>
                          <w:sz w:val="16"/>
                          <w:szCs w:val="16"/>
                          <w:lang w:eastAsia="en-NZ"/>
                        </w:rPr>
                      </w:pPr>
                      <w:r>
                        <w:rPr>
                          <w:rStyle w:val="normaltextrun"/>
                          <w:rFonts w:ascii="Fira Sans" w:eastAsia="Times New Roman" w:hAnsi="Fira Sans" w:cs="Arial"/>
                          <w:color w:val="595454"/>
                          <w:sz w:val="16"/>
                          <w:szCs w:val="16"/>
                          <w:lang w:eastAsia="en-NZ"/>
                        </w:rPr>
                        <w:t>Providing appropriate information and referral</w:t>
                      </w:r>
                      <w:r w:rsidR="00696E84">
                        <w:rPr>
                          <w:rStyle w:val="normaltextrun"/>
                          <w:rFonts w:ascii="Fira Sans" w:eastAsia="Times New Roman" w:hAnsi="Fira Sans" w:cs="Arial"/>
                          <w:color w:val="595454"/>
                          <w:sz w:val="16"/>
                          <w:szCs w:val="16"/>
                          <w:lang w:eastAsia="en-NZ"/>
                        </w:rPr>
                        <w:t xml:space="preserve"> to </w:t>
                      </w:r>
                      <w:r w:rsidR="001F1534">
                        <w:rPr>
                          <w:rStyle w:val="normaltextrun"/>
                          <w:rFonts w:ascii="Fira Sans" w:eastAsia="Times New Roman" w:hAnsi="Fira Sans" w:cs="Arial"/>
                          <w:color w:val="595454"/>
                          <w:sz w:val="16"/>
                          <w:szCs w:val="16"/>
                          <w:lang w:eastAsia="en-NZ"/>
                        </w:rPr>
                        <w:t>relevant specialty or support services as required</w:t>
                      </w:r>
                    </w:p>
                    <w:p w14:paraId="280B6B44" w14:textId="6E4847EB" w:rsidR="001024FE" w:rsidRPr="001024FE" w:rsidRDefault="001024FE" w:rsidP="00905C97">
                      <w:pPr>
                        <w:pStyle w:val="ListParagraph"/>
                        <w:numPr>
                          <w:ilvl w:val="0"/>
                          <w:numId w:val="35"/>
                        </w:numPr>
                        <w:spacing w:after="0" w:line="240" w:lineRule="auto"/>
                        <w:ind w:left="538" w:hanging="425"/>
                        <w:rPr>
                          <w:color w:val="595454"/>
                          <w:sz w:val="16"/>
                          <w:szCs w:val="16"/>
                        </w:rPr>
                      </w:pPr>
                      <w:r w:rsidRPr="001024FE">
                        <w:rPr>
                          <w:rStyle w:val="normaltextrun"/>
                          <w:rFonts w:ascii="Fira Sans" w:eastAsia="Times New Roman" w:hAnsi="Fira Sans" w:cs="Arial"/>
                          <w:color w:val="595454"/>
                          <w:sz w:val="16"/>
                          <w:szCs w:val="16"/>
                          <w:lang w:val="en-NZ" w:eastAsia="en-NZ"/>
                        </w:rPr>
                        <w:t>what’s involved if they need to be transferred to a specialist service.</w:t>
                      </w:r>
                    </w:p>
                  </w:txbxContent>
                </v:textbox>
              </v:roundrect>
            </w:pict>
          </mc:Fallback>
        </mc:AlternateContent>
      </w:r>
    </w:p>
    <w:p w14:paraId="19E1C5A0" w14:textId="1983BE01" w:rsidR="001D1A2D" w:rsidRDefault="001D1A2D" w:rsidP="003C22A7">
      <w:pPr>
        <w:jc w:val="both"/>
      </w:pPr>
    </w:p>
    <w:p w14:paraId="66467B31" w14:textId="763631B5" w:rsidR="001D1A2D" w:rsidRDefault="001D1A2D" w:rsidP="003C22A7">
      <w:pPr>
        <w:jc w:val="both"/>
      </w:pPr>
    </w:p>
    <w:p w14:paraId="0DE38E5D" w14:textId="5C8696C5" w:rsidR="001D1A2D" w:rsidRDefault="001D1A2D" w:rsidP="003C22A7">
      <w:pPr>
        <w:jc w:val="both"/>
      </w:pPr>
    </w:p>
    <w:p w14:paraId="415132B1" w14:textId="415DFD6F" w:rsidR="001D1A2D" w:rsidRDefault="001D1A2D" w:rsidP="003C22A7">
      <w:pPr>
        <w:jc w:val="both"/>
      </w:pPr>
    </w:p>
    <w:p w14:paraId="5B837F24" w14:textId="5050891B" w:rsidR="001D1A2D" w:rsidRDefault="001D1A2D" w:rsidP="003C22A7">
      <w:pPr>
        <w:jc w:val="both"/>
      </w:pPr>
    </w:p>
    <w:p w14:paraId="0DC08BA1" w14:textId="2CF50CBA" w:rsidR="00F75C8B" w:rsidRDefault="00F75C8B" w:rsidP="003C22A7">
      <w:pPr>
        <w:jc w:val="both"/>
      </w:pPr>
    </w:p>
    <w:p w14:paraId="15F2E7F1" w14:textId="1D38E963" w:rsidR="00F75C8B" w:rsidRDefault="00F75C8B" w:rsidP="003C22A7">
      <w:pPr>
        <w:jc w:val="both"/>
      </w:pPr>
    </w:p>
    <w:p w14:paraId="2485250B" w14:textId="18F3B362" w:rsidR="00F75C8B" w:rsidRDefault="00F75C8B" w:rsidP="003C22A7">
      <w:pPr>
        <w:jc w:val="both"/>
      </w:pPr>
    </w:p>
    <w:p w14:paraId="285FE7D9" w14:textId="4F16E8AF" w:rsidR="00F75C8B" w:rsidRDefault="00F75C8B" w:rsidP="003C22A7">
      <w:pPr>
        <w:jc w:val="both"/>
      </w:pPr>
    </w:p>
    <w:p w14:paraId="10339FBF" w14:textId="03F69B62" w:rsidR="00F75C8B" w:rsidRDefault="00F75C8B" w:rsidP="003C22A7">
      <w:pPr>
        <w:jc w:val="both"/>
      </w:pPr>
    </w:p>
    <w:p w14:paraId="1210DEE9" w14:textId="26B3ADE2" w:rsidR="00F75C8B" w:rsidRDefault="006C768A" w:rsidP="003C22A7">
      <w:pPr>
        <w:jc w:val="both"/>
      </w:pPr>
      <w:r>
        <w:rPr>
          <w:rFonts w:ascii="Montserrat" w:hAnsi="Montserrat"/>
          <w:noProof/>
          <w:sz w:val="36"/>
          <w:szCs w:val="36"/>
        </w:rPr>
        <mc:AlternateContent>
          <mc:Choice Requires="wps">
            <w:drawing>
              <wp:anchor distT="0" distB="0" distL="114300" distR="114300" simplePos="0" relativeHeight="251651072" behindDoc="0" locked="0" layoutInCell="1" allowOverlap="1" wp14:anchorId="13A59C5C" wp14:editId="01BBD553">
                <wp:simplePos x="0" y="0"/>
                <wp:positionH relativeFrom="column">
                  <wp:posOffset>-659130</wp:posOffset>
                </wp:positionH>
                <wp:positionV relativeFrom="paragraph">
                  <wp:posOffset>87525</wp:posOffset>
                </wp:positionV>
                <wp:extent cx="3619850" cy="1719743"/>
                <wp:effectExtent l="0" t="0" r="19050" b="13970"/>
                <wp:wrapNone/>
                <wp:docPr id="240970439" name="Rectangle: Rounded Corners 11"/>
                <wp:cNvGraphicFramePr/>
                <a:graphic xmlns:a="http://schemas.openxmlformats.org/drawingml/2006/main">
                  <a:graphicData uri="http://schemas.microsoft.com/office/word/2010/wordprocessingShape">
                    <wps:wsp>
                      <wps:cNvSpPr/>
                      <wps:spPr>
                        <a:xfrm>
                          <a:off x="0" y="0"/>
                          <a:ext cx="3619850" cy="1719743"/>
                        </a:xfrm>
                        <a:prstGeom prst="roundRect">
                          <a:avLst/>
                        </a:prstGeom>
                        <a:solidFill>
                          <a:srgbClr val="C4C0C0"/>
                        </a:solidFill>
                        <a:ln>
                          <a:solidFill>
                            <a:srgbClr val="C4C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B13C3E" w14:textId="77777777" w:rsidR="002A548D" w:rsidRDefault="00F75C8B" w:rsidP="00FC0C00">
                            <w:pPr>
                              <w:spacing w:after="0" w:line="240" w:lineRule="auto"/>
                              <w:textAlignment w:val="baseline"/>
                              <w:rPr>
                                <w:rFonts w:ascii="Fira Sans" w:eastAsia="Calibri" w:hAnsi="Fira Sans" w:cs="Arial"/>
                                <w:b/>
                                <w:color w:val="003399"/>
                                <w:sz w:val="18"/>
                                <w:szCs w:val="18"/>
                                <w:lang w:eastAsia="en-NZ"/>
                              </w:rPr>
                            </w:pPr>
                            <w:r w:rsidRPr="00A30D26">
                              <w:rPr>
                                <w:rFonts w:ascii="Fira Sans" w:eastAsia="Calibri" w:hAnsi="Fira Sans" w:cs="Arial"/>
                                <w:b/>
                                <w:color w:val="003399"/>
                                <w:sz w:val="18"/>
                                <w:szCs w:val="18"/>
                                <w:lang w:eastAsia="en-NZ"/>
                              </w:rPr>
                              <w:t>Screening timeframes</w:t>
                            </w:r>
                          </w:p>
                          <w:p w14:paraId="2820C992" w14:textId="277F3192" w:rsidR="00F75C8B" w:rsidRPr="00EB2671" w:rsidRDefault="00F75C8B" w:rsidP="00FC0C00">
                            <w:pPr>
                              <w:pStyle w:val="ListParagraph"/>
                              <w:numPr>
                                <w:ilvl w:val="0"/>
                                <w:numId w:val="28"/>
                              </w:numPr>
                              <w:spacing w:after="120" w:line="240" w:lineRule="auto"/>
                              <w:ind w:left="142" w:hanging="142"/>
                              <w:contextualSpacing w:val="0"/>
                              <w:textAlignment w:val="baseline"/>
                              <w:rPr>
                                <w:rFonts w:ascii="Fira Sans" w:eastAsia="Calibri" w:hAnsi="Fira Sans" w:cs="Arial"/>
                                <w:color w:val="003399"/>
                                <w:sz w:val="18"/>
                                <w:szCs w:val="18"/>
                                <w:lang w:eastAsia="en-NZ"/>
                              </w:rPr>
                            </w:pPr>
                            <w:r w:rsidRPr="0007009E">
                              <w:rPr>
                                <w:rFonts w:ascii="Fira Sans" w:eastAsia="Calibri" w:hAnsi="Fira Sans" w:cs="Arial"/>
                                <w:color w:val="003399"/>
                                <w:sz w:val="18"/>
                                <w:szCs w:val="18"/>
                                <w:lang w:eastAsia="en-NZ"/>
                              </w:rPr>
                              <w:t xml:space="preserve">If participating in the national screening programme for </w:t>
                            </w:r>
                            <w:r w:rsidRPr="0007009E">
                              <w:rPr>
                                <w:rFonts w:ascii="Fira Sans" w:eastAsia="Calibri" w:hAnsi="Fira Sans" w:cs="Arial"/>
                                <w:b/>
                                <w:color w:val="003399"/>
                                <w:sz w:val="18"/>
                                <w:szCs w:val="18"/>
                                <w:lang w:eastAsia="en-NZ"/>
                              </w:rPr>
                              <w:t xml:space="preserve">bowel cancer, </w:t>
                            </w:r>
                            <w:r w:rsidR="007751BE" w:rsidRPr="007751BE">
                              <w:rPr>
                                <w:rFonts w:ascii="Fira Sans" w:eastAsia="Calibri" w:hAnsi="Fira Sans" w:cs="Arial"/>
                                <w:bCs/>
                                <w:color w:val="003399"/>
                                <w:sz w:val="18"/>
                                <w:szCs w:val="18"/>
                                <w:lang w:eastAsia="en-NZ"/>
                              </w:rPr>
                              <w:t>the person</w:t>
                            </w:r>
                            <w:r w:rsidR="007751BE">
                              <w:rPr>
                                <w:rFonts w:ascii="Fira Sans" w:eastAsia="Calibri" w:hAnsi="Fira Sans" w:cs="Arial"/>
                                <w:b/>
                                <w:color w:val="003399"/>
                                <w:sz w:val="18"/>
                                <w:szCs w:val="18"/>
                                <w:lang w:eastAsia="en-NZ"/>
                              </w:rPr>
                              <w:t xml:space="preserve"> </w:t>
                            </w:r>
                            <w:r w:rsidRPr="0007009E">
                              <w:rPr>
                                <w:rFonts w:ascii="Fira Sans" w:eastAsia="Calibri" w:hAnsi="Fira Sans" w:cs="Arial"/>
                                <w:color w:val="003399"/>
                                <w:sz w:val="18"/>
                                <w:szCs w:val="18"/>
                                <w:lang w:eastAsia="en-NZ"/>
                              </w:rPr>
                              <w:t xml:space="preserve">will be notified of </w:t>
                            </w:r>
                            <w:r w:rsidR="004D7CF9">
                              <w:rPr>
                                <w:rFonts w:ascii="Fira Sans" w:eastAsia="Calibri" w:hAnsi="Fira Sans" w:cs="Arial"/>
                                <w:color w:val="003399"/>
                                <w:sz w:val="18"/>
                                <w:szCs w:val="18"/>
                                <w:lang w:eastAsia="en-NZ"/>
                              </w:rPr>
                              <w:t xml:space="preserve">the </w:t>
                            </w:r>
                            <w:r w:rsidRPr="0007009E">
                              <w:rPr>
                                <w:rFonts w:ascii="Fira Sans" w:eastAsia="Calibri" w:hAnsi="Fira Sans" w:cs="Arial"/>
                                <w:color w:val="003399"/>
                                <w:sz w:val="18"/>
                                <w:szCs w:val="18"/>
                                <w:lang w:eastAsia="en-NZ"/>
                              </w:rPr>
                              <w:t xml:space="preserve">screening test kit result </w:t>
                            </w:r>
                            <w:r w:rsidRPr="007751BE">
                              <w:rPr>
                                <w:rFonts w:ascii="Fira Sans" w:eastAsia="Calibri" w:hAnsi="Fira Sans" w:cs="Arial"/>
                                <w:b/>
                                <w:bCs/>
                                <w:color w:val="003399"/>
                                <w:sz w:val="18"/>
                                <w:szCs w:val="18"/>
                                <w:lang w:eastAsia="en-NZ"/>
                              </w:rPr>
                              <w:t>within 3 weeks</w:t>
                            </w:r>
                            <w:r w:rsidR="007751BE">
                              <w:rPr>
                                <w:rFonts w:ascii="Fira Sans" w:eastAsia="Calibri" w:hAnsi="Fira Sans" w:cs="Arial"/>
                                <w:b/>
                                <w:bCs/>
                                <w:color w:val="003399"/>
                                <w:sz w:val="18"/>
                                <w:szCs w:val="18"/>
                                <w:lang w:eastAsia="en-NZ"/>
                              </w:rPr>
                              <w:t>.</w:t>
                            </w:r>
                          </w:p>
                          <w:p w14:paraId="2D38A1D6" w14:textId="111EF0E2" w:rsidR="0007009E" w:rsidRDefault="006A5046" w:rsidP="00FC0C00">
                            <w:pPr>
                              <w:pStyle w:val="ListParagraph"/>
                              <w:numPr>
                                <w:ilvl w:val="0"/>
                                <w:numId w:val="28"/>
                              </w:numPr>
                              <w:spacing w:after="120" w:line="240" w:lineRule="auto"/>
                              <w:ind w:left="142" w:hanging="142"/>
                              <w:contextualSpacing w:val="0"/>
                              <w:textAlignment w:val="baseline"/>
                              <w:rPr>
                                <w:rStyle w:val="normaltextrun"/>
                                <w:rFonts w:ascii="Fira Sans" w:eastAsia="Calibri" w:hAnsi="Fira Sans" w:cs="Arial"/>
                                <w:b/>
                                <w:color w:val="003399"/>
                                <w:sz w:val="18"/>
                                <w:szCs w:val="18"/>
                                <w:lang w:eastAsia="en-NZ"/>
                              </w:rPr>
                            </w:pPr>
                            <w:r w:rsidRPr="00EB2671">
                              <w:rPr>
                                <w:rStyle w:val="normaltextrun"/>
                                <w:rFonts w:ascii="Fira Sans" w:eastAsia="Calibri" w:hAnsi="Fira Sans" w:cs="Arial"/>
                                <w:color w:val="003399"/>
                                <w:sz w:val="18"/>
                                <w:szCs w:val="18"/>
                                <w:lang w:eastAsia="en-NZ"/>
                              </w:rPr>
                              <w:t>The person will be contacted by the primary care provider</w:t>
                            </w:r>
                            <w:r>
                              <w:rPr>
                                <w:rStyle w:val="normaltextrun"/>
                                <w:rFonts w:ascii="Fira Sans" w:eastAsia="Calibri" w:hAnsi="Fira Sans" w:cs="Arial"/>
                                <w:b/>
                                <w:color w:val="003399"/>
                                <w:sz w:val="18"/>
                                <w:szCs w:val="18"/>
                                <w:lang w:eastAsia="en-NZ"/>
                              </w:rPr>
                              <w:t xml:space="preserve"> within 10 working days </w:t>
                            </w:r>
                            <w:r w:rsidRPr="00EB2671">
                              <w:rPr>
                                <w:rStyle w:val="normaltextrun"/>
                                <w:rFonts w:ascii="Fira Sans" w:eastAsia="Calibri" w:hAnsi="Fira Sans" w:cs="Arial"/>
                                <w:bCs/>
                                <w:color w:val="003399"/>
                                <w:sz w:val="18"/>
                                <w:szCs w:val="18"/>
                                <w:lang w:eastAsia="en-NZ"/>
                              </w:rPr>
                              <w:t xml:space="preserve">of a positive FIT </w:t>
                            </w:r>
                            <w:r w:rsidR="009A379B" w:rsidRPr="00EB2671">
                              <w:rPr>
                                <w:rStyle w:val="normaltextrun"/>
                                <w:rFonts w:ascii="Fira Sans" w:eastAsia="Calibri" w:hAnsi="Fira Sans" w:cs="Arial"/>
                                <w:bCs/>
                                <w:color w:val="003399"/>
                                <w:sz w:val="18"/>
                                <w:szCs w:val="18"/>
                                <w:lang w:eastAsia="en-NZ"/>
                              </w:rPr>
                              <w:t>and an appointment arranged to explain the positive FIT and referral process</w:t>
                            </w:r>
                            <w:r w:rsidR="009A379B">
                              <w:rPr>
                                <w:rStyle w:val="normaltextrun"/>
                                <w:rFonts w:ascii="Fira Sans" w:eastAsia="Calibri" w:hAnsi="Fira Sans" w:cs="Arial"/>
                                <w:b/>
                                <w:color w:val="003399"/>
                                <w:sz w:val="18"/>
                                <w:szCs w:val="18"/>
                                <w:lang w:eastAsia="en-NZ"/>
                              </w:rPr>
                              <w:t>.</w:t>
                            </w:r>
                          </w:p>
                          <w:p w14:paraId="3CCFF24E" w14:textId="02042010" w:rsidR="00EB2671" w:rsidRPr="0007009E" w:rsidRDefault="00EB2671" w:rsidP="00FC0C00">
                            <w:pPr>
                              <w:pStyle w:val="ListParagraph"/>
                              <w:numPr>
                                <w:ilvl w:val="0"/>
                                <w:numId w:val="28"/>
                              </w:numPr>
                              <w:spacing w:after="0" w:line="240" w:lineRule="auto"/>
                              <w:ind w:left="142" w:hanging="142"/>
                              <w:textAlignment w:val="baseline"/>
                              <w:rPr>
                                <w:rStyle w:val="normaltextrun"/>
                                <w:rFonts w:ascii="Fira Sans" w:eastAsia="Calibri" w:hAnsi="Fira Sans" w:cs="Arial"/>
                                <w:b/>
                                <w:color w:val="003399"/>
                                <w:sz w:val="18"/>
                                <w:szCs w:val="18"/>
                                <w:lang w:eastAsia="en-NZ"/>
                              </w:rPr>
                            </w:pPr>
                            <w:r w:rsidRPr="00CC0319">
                              <w:rPr>
                                <w:rStyle w:val="normaltextrun"/>
                                <w:rFonts w:ascii="Fira Sans" w:eastAsia="Calibri" w:hAnsi="Fira Sans" w:cs="Arial"/>
                                <w:bCs/>
                                <w:color w:val="003399"/>
                                <w:sz w:val="18"/>
                                <w:szCs w:val="18"/>
                                <w:lang w:eastAsia="en-NZ"/>
                              </w:rPr>
                              <w:t xml:space="preserve">The person will be referred for national </w:t>
                            </w:r>
                            <w:r w:rsidR="00CC0319" w:rsidRPr="00CC0319">
                              <w:rPr>
                                <w:rStyle w:val="normaltextrun"/>
                                <w:rFonts w:ascii="Fira Sans" w:eastAsia="Calibri" w:hAnsi="Fira Sans" w:cs="Arial"/>
                                <w:bCs/>
                                <w:color w:val="003399"/>
                                <w:sz w:val="18"/>
                                <w:szCs w:val="18"/>
                                <w:lang w:eastAsia="en-NZ"/>
                              </w:rPr>
                              <w:t>bowel screening colonoscopy</w:t>
                            </w:r>
                            <w:r w:rsidR="00CC0319">
                              <w:rPr>
                                <w:rStyle w:val="normaltextrun"/>
                                <w:rFonts w:ascii="Fira Sans" w:eastAsia="Calibri" w:hAnsi="Fira Sans" w:cs="Arial"/>
                                <w:b/>
                                <w:color w:val="003399"/>
                                <w:sz w:val="18"/>
                                <w:szCs w:val="18"/>
                                <w:lang w:eastAsia="en-NZ"/>
                              </w:rPr>
                              <w:t xml:space="preserve"> within 10 working </w:t>
                            </w:r>
                            <w:r w:rsidR="00CC0319" w:rsidRPr="00CC0319">
                              <w:rPr>
                                <w:rStyle w:val="normaltextrun"/>
                                <w:rFonts w:ascii="Fira Sans" w:eastAsia="Calibri" w:hAnsi="Fira Sans" w:cs="Arial"/>
                                <w:bCs/>
                                <w:color w:val="003399"/>
                                <w:sz w:val="18"/>
                                <w:szCs w:val="18"/>
                                <w:lang w:eastAsia="en-NZ"/>
                              </w:rPr>
                              <w:t>days of a positive FIT</w:t>
                            </w:r>
                            <w:r w:rsidR="00CC0319">
                              <w:rPr>
                                <w:rStyle w:val="normaltextrun"/>
                                <w:rFonts w:ascii="Fira Sans" w:eastAsia="Calibri" w:hAnsi="Fira Sans" w:cs="Arial"/>
                                <w:bCs/>
                                <w:color w:val="003399"/>
                                <w:sz w:val="18"/>
                                <w:szCs w:val="18"/>
                                <w:lang w:eastAsia="en-NZ"/>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A59C5C" id="_x0000_s1038" style="position:absolute;left:0;text-align:left;margin-left:-51.9pt;margin-top:6.9pt;width:285.05pt;height:135.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" fillcolor="#c4c0c0" strokecolor="#c4c0c0" strokeweight="1pt">
                <v:stroke joinstyle="miter"/>
                <v:textbox>
                  <w:txbxContent>
                    <w:p w14:paraId="5DB13C3E" w14:textId="77777777" w:rsidR="002A548D" w:rsidRDefault="00F75C8B" w:rsidP="00FC0C00">
                      <w:pPr>
                        <w:spacing w:after="0" w:line="240" w:lineRule="auto"/>
                        <w:textAlignment w:val="baseline"/>
                        <w:rPr>
                          <w:rFonts w:ascii="Fira Sans" w:eastAsia="Calibri" w:hAnsi="Fira Sans" w:cs="Arial"/>
                          <w:b/>
                          <w:color w:val="003399"/>
                          <w:sz w:val="18"/>
                          <w:szCs w:val="18"/>
                          <w:lang w:eastAsia="en-NZ"/>
                        </w:rPr>
                      </w:pPr>
                      <w:r w:rsidRPr="00A30D26">
                        <w:rPr>
                          <w:rFonts w:ascii="Fira Sans" w:eastAsia="Calibri" w:hAnsi="Fira Sans" w:cs="Arial"/>
                          <w:b/>
                          <w:color w:val="003399"/>
                          <w:sz w:val="18"/>
                          <w:szCs w:val="18"/>
                          <w:lang w:eastAsia="en-NZ"/>
                        </w:rPr>
                        <w:t>Screening timeframes</w:t>
                      </w:r>
                    </w:p>
                    <w:p w14:paraId="2820C992" w14:textId="277F3192" w:rsidR="00F75C8B" w:rsidRPr="00EB2671" w:rsidRDefault="00F75C8B" w:rsidP="00FC0C00">
                      <w:pPr>
                        <w:pStyle w:val="ListParagraph"/>
                        <w:numPr>
                          <w:ilvl w:val="0"/>
                          <w:numId w:val="28"/>
                        </w:numPr>
                        <w:spacing w:after="120" w:line="240" w:lineRule="auto"/>
                        <w:ind w:left="142" w:hanging="142"/>
                        <w:contextualSpacing w:val="0"/>
                        <w:textAlignment w:val="baseline"/>
                        <w:rPr>
                          <w:rFonts w:ascii="Fira Sans" w:eastAsia="Calibri" w:hAnsi="Fira Sans" w:cs="Arial"/>
                          <w:color w:val="003399"/>
                          <w:sz w:val="18"/>
                          <w:szCs w:val="18"/>
                          <w:lang w:eastAsia="en-NZ"/>
                        </w:rPr>
                      </w:pPr>
                      <w:r w:rsidRPr="0007009E">
                        <w:rPr>
                          <w:rFonts w:ascii="Fira Sans" w:eastAsia="Calibri" w:hAnsi="Fira Sans" w:cs="Arial"/>
                          <w:color w:val="003399"/>
                          <w:sz w:val="18"/>
                          <w:szCs w:val="18"/>
                          <w:lang w:eastAsia="en-NZ"/>
                        </w:rPr>
                        <w:t xml:space="preserve">If participating in the national screening programme for </w:t>
                      </w:r>
                      <w:r w:rsidRPr="0007009E">
                        <w:rPr>
                          <w:rFonts w:ascii="Fira Sans" w:eastAsia="Calibri" w:hAnsi="Fira Sans" w:cs="Arial"/>
                          <w:b/>
                          <w:color w:val="003399"/>
                          <w:sz w:val="18"/>
                          <w:szCs w:val="18"/>
                          <w:lang w:eastAsia="en-NZ"/>
                        </w:rPr>
                        <w:t xml:space="preserve">bowel cancer, </w:t>
                      </w:r>
                      <w:r w:rsidR="007751BE" w:rsidRPr="007751BE">
                        <w:rPr>
                          <w:rFonts w:ascii="Fira Sans" w:eastAsia="Calibri" w:hAnsi="Fira Sans" w:cs="Arial"/>
                          <w:bCs/>
                          <w:color w:val="003399"/>
                          <w:sz w:val="18"/>
                          <w:szCs w:val="18"/>
                          <w:lang w:eastAsia="en-NZ"/>
                        </w:rPr>
                        <w:t>the person</w:t>
                      </w:r>
                      <w:r w:rsidR="007751BE">
                        <w:rPr>
                          <w:rFonts w:ascii="Fira Sans" w:eastAsia="Calibri" w:hAnsi="Fira Sans" w:cs="Arial"/>
                          <w:b/>
                          <w:color w:val="003399"/>
                          <w:sz w:val="18"/>
                          <w:szCs w:val="18"/>
                          <w:lang w:eastAsia="en-NZ"/>
                        </w:rPr>
                        <w:t xml:space="preserve"> </w:t>
                      </w:r>
                      <w:r w:rsidRPr="0007009E">
                        <w:rPr>
                          <w:rFonts w:ascii="Fira Sans" w:eastAsia="Calibri" w:hAnsi="Fira Sans" w:cs="Arial"/>
                          <w:color w:val="003399"/>
                          <w:sz w:val="18"/>
                          <w:szCs w:val="18"/>
                          <w:lang w:eastAsia="en-NZ"/>
                        </w:rPr>
                        <w:t xml:space="preserve">will be notified of </w:t>
                      </w:r>
                      <w:r w:rsidR="004D7CF9">
                        <w:rPr>
                          <w:rFonts w:ascii="Fira Sans" w:eastAsia="Calibri" w:hAnsi="Fira Sans" w:cs="Arial"/>
                          <w:color w:val="003399"/>
                          <w:sz w:val="18"/>
                          <w:szCs w:val="18"/>
                          <w:lang w:eastAsia="en-NZ"/>
                        </w:rPr>
                        <w:t xml:space="preserve">the </w:t>
                      </w:r>
                      <w:r w:rsidRPr="0007009E">
                        <w:rPr>
                          <w:rFonts w:ascii="Fira Sans" w:eastAsia="Calibri" w:hAnsi="Fira Sans" w:cs="Arial"/>
                          <w:color w:val="003399"/>
                          <w:sz w:val="18"/>
                          <w:szCs w:val="18"/>
                          <w:lang w:eastAsia="en-NZ"/>
                        </w:rPr>
                        <w:t xml:space="preserve">screening test kit result </w:t>
                      </w:r>
                      <w:r w:rsidRPr="007751BE">
                        <w:rPr>
                          <w:rFonts w:ascii="Fira Sans" w:eastAsia="Calibri" w:hAnsi="Fira Sans" w:cs="Arial"/>
                          <w:b/>
                          <w:bCs/>
                          <w:color w:val="003399"/>
                          <w:sz w:val="18"/>
                          <w:szCs w:val="18"/>
                          <w:lang w:eastAsia="en-NZ"/>
                        </w:rPr>
                        <w:t>within 3 weeks</w:t>
                      </w:r>
                      <w:r w:rsidR="007751BE">
                        <w:rPr>
                          <w:rFonts w:ascii="Fira Sans" w:eastAsia="Calibri" w:hAnsi="Fira Sans" w:cs="Arial"/>
                          <w:b/>
                          <w:bCs/>
                          <w:color w:val="003399"/>
                          <w:sz w:val="18"/>
                          <w:szCs w:val="18"/>
                          <w:lang w:eastAsia="en-NZ"/>
                        </w:rPr>
                        <w:t>.</w:t>
                      </w:r>
                    </w:p>
                    <w:p w14:paraId="2D38A1D6" w14:textId="111EF0E2" w:rsidR="0007009E" w:rsidRDefault="006A5046" w:rsidP="00FC0C00">
                      <w:pPr>
                        <w:pStyle w:val="ListParagraph"/>
                        <w:numPr>
                          <w:ilvl w:val="0"/>
                          <w:numId w:val="28"/>
                        </w:numPr>
                        <w:spacing w:after="120" w:line="240" w:lineRule="auto"/>
                        <w:ind w:left="142" w:hanging="142"/>
                        <w:contextualSpacing w:val="0"/>
                        <w:textAlignment w:val="baseline"/>
                        <w:rPr>
                          <w:rStyle w:val="normaltextrun"/>
                          <w:rFonts w:ascii="Fira Sans" w:eastAsia="Calibri" w:hAnsi="Fira Sans" w:cs="Arial"/>
                          <w:b/>
                          <w:color w:val="003399"/>
                          <w:sz w:val="18"/>
                          <w:szCs w:val="18"/>
                          <w:lang w:eastAsia="en-NZ"/>
                        </w:rPr>
                      </w:pPr>
                      <w:r w:rsidRPr="00EB2671">
                        <w:rPr>
                          <w:rStyle w:val="normaltextrun"/>
                          <w:rFonts w:ascii="Fira Sans" w:eastAsia="Calibri" w:hAnsi="Fira Sans" w:cs="Arial"/>
                          <w:color w:val="003399"/>
                          <w:sz w:val="18"/>
                          <w:szCs w:val="18"/>
                          <w:lang w:eastAsia="en-NZ"/>
                        </w:rPr>
                        <w:t>The person will be contacted by the primary care provider</w:t>
                      </w:r>
                      <w:r>
                        <w:rPr>
                          <w:rStyle w:val="normaltextrun"/>
                          <w:rFonts w:ascii="Fira Sans" w:eastAsia="Calibri" w:hAnsi="Fira Sans" w:cs="Arial"/>
                          <w:b/>
                          <w:color w:val="003399"/>
                          <w:sz w:val="18"/>
                          <w:szCs w:val="18"/>
                          <w:lang w:eastAsia="en-NZ"/>
                        </w:rPr>
                        <w:t xml:space="preserve"> within 10 working days </w:t>
                      </w:r>
                      <w:r w:rsidRPr="00EB2671">
                        <w:rPr>
                          <w:rStyle w:val="normaltextrun"/>
                          <w:rFonts w:ascii="Fira Sans" w:eastAsia="Calibri" w:hAnsi="Fira Sans" w:cs="Arial"/>
                          <w:bCs/>
                          <w:color w:val="003399"/>
                          <w:sz w:val="18"/>
                          <w:szCs w:val="18"/>
                          <w:lang w:eastAsia="en-NZ"/>
                        </w:rPr>
                        <w:t xml:space="preserve">of a positive FIT </w:t>
                      </w:r>
                      <w:r w:rsidR="009A379B" w:rsidRPr="00EB2671">
                        <w:rPr>
                          <w:rStyle w:val="normaltextrun"/>
                          <w:rFonts w:ascii="Fira Sans" w:eastAsia="Calibri" w:hAnsi="Fira Sans" w:cs="Arial"/>
                          <w:bCs/>
                          <w:color w:val="003399"/>
                          <w:sz w:val="18"/>
                          <w:szCs w:val="18"/>
                          <w:lang w:eastAsia="en-NZ"/>
                        </w:rPr>
                        <w:t>and an appointment arranged to explain the positive FIT and referral process</w:t>
                      </w:r>
                      <w:r w:rsidR="009A379B">
                        <w:rPr>
                          <w:rStyle w:val="normaltextrun"/>
                          <w:rFonts w:ascii="Fira Sans" w:eastAsia="Calibri" w:hAnsi="Fira Sans" w:cs="Arial"/>
                          <w:b/>
                          <w:color w:val="003399"/>
                          <w:sz w:val="18"/>
                          <w:szCs w:val="18"/>
                          <w:lang w:eastAsia="en-NZ"/>
                        </w:rPr>
                        <w:t>.</w:t>
                      </w:r>
                    </w:p>
                    <w:p w14:paraId="3CCFF24E" w14:textId="02042010" w:rsidR="00EB2671" w:rsidRPr="0007009E" w:rsidRDefault="00EB2671" w:rsidP="00FC0C00">
                      <w:pPr>
                        <w:pStyle w:val="ListParagraph"/>
                        <w:numPr>
                          <w:ilvl w:val="0"/>
                          <w:numId w:val="28"/>
                        </w:numPr>
                        <w:spacing w:after="0" w:line="240" w:lineRule="auto"/>
                        <w:ind w:left="142" w:hanging="142"/>
                        <w:textAlignment w:val="baseline"/>
                        <w:rPr>
                          <w:rStyle w:val="normaltextrun"/>
                          <w:rFonts w:ascii="Fira Sans" w:eastAsia="Calibri" w:hAnsi="Fira Sans" w:cs="Arial"/>
                          <w:b/>
                          <w:color w:val="003399"/>
                          <w:sz w:val="18"/>
                          <w:szCs w:val="18"/>
                          <w:lang w:eastAsia="en-NZ"/>
                        </w:rPr>
                      </w:pPr>
                      <w:r w:rsidRPr="00CC0319">
                        <w:rPr>
                          <w:rStyle w:val="normaltextrun"/>
                          <w:rFonts w:ascii="Fira Sans" w:eastAsia="Calibri" w:hAnsi="Fira Sans" w:cs="Arial"/>
                          <w:bCs/>
                          <w:color w:val="003399"/>
                          <w:sz w:val="18"/>
                          <w:szCs w:val="18"/>
                          <w:lang w:eastAsia="en-NZ"/>
                        </w:rPr>
                        <w:t xml:space="preserve">The person will be referred for national </w:t>
                      </w:r>
                      <w:r w:rsidR="00CC0319" w:rsidRPr="00CC0319">
                        <w:rPr>
                          <w:rStyle w:val="normaltextrun"/>
                          <w:rFonts w:ascii="Fira Sans" w:eastAsia="Calibri" w:hAnsi="Fira Sans" w:cs="Arial"/>
                          <w:bCs/>
                          <w:color w:val="003399"/>
                          <w:sz w:val="18"/>
                          <w:szCs w:val="18"/>
                          <w:lang w:eastAsia="en-NZ"/>
                        </w:rPr>
                        <w:t>bowel screening colonoscopy</w:t>
                      </w:r>
                      <w:r w:rsidR="00CC0319">
                        <w:rPr>
                          <w:rStyle w:val="normaltextrun"/>
                          <w:rFonts w:ascii="Fira Sans" w:eastAsia="Calibri" w:hAnsi="Fira Sans" w:cs="Arial"/>
                          <w:b/>
                          <w:color w:val="003399"/>
                          <w:sz w:val="18"/>
                          <w:szCs w:val="18"/>
                          <w:lang w:eastAsia="en-NZ"/>
                        </w:rPr>
                        <w:t xml:space="preserve"> within 10 working </w:t>
                      </w:r>
                      <w:r w:rsidR="00CC0319" w:rsidRPr="00CC0319">
                        <w:rPr>
                          <w:rStyle w:val="normaltextrun"/>
                          <w:rFonts w:ascii="Fira Sans" w:eastAsia="Calibri" w:hAnsi="Fira Sans" w:cs="Arial"/>
                          <w:bCs/>
                          <w:color w:val="003399"/>
                          <w:sz w:val="18"/>
                          <w:szCs w:val="18"/>
                          <w:lang w:eastAsia="en-NZ"/>
                        </w:rPr>
                        <w:t>days of a positive FIT</w:t>
                      </w:r>
                      <w:r w:rsidR="00CC0319">
                        <w:rPr>
                          <w:rStyle w:val="normaltextrun"/>
                          <w:rFonts w:ascii="Fira Sans" w:eastAsia="Calibri" w:hAnsi="Fira Sans" w:cs="Arial"/>
                          <w:bCs/>
                          <w:color w:val="003399"/>
                          <w:sz w:val="18"/>
                          <w:szCs w:val="18"/>
                          <w:lang w:eastAsia="en-NZ"/>
                        </w:rPr>
                        <w:t>.</w:t>
                      </w:r>
                    </w:p>
                  </w:txbxContent>
                </v:textbox>
              </v:roundrect>
            </w:pict>
          </mc:Fallback>
        </mc:AlternateContent>
      </w:r>
    </w:p>
    <w:p w14:paraId="534C3B8B" w14:textId="629E9E57" w:rsidR="00F75C8B" w:rsidRDefault="00F75C8B" w:rsidP="003C22A7">
      <w:pPr>
        <w:jc w:val="both"/>
      </w:pPr>
    </w:p>
    <w:p w14:paraId="2AC11056" w14:textId="252B45B4" w:rsidR="00F75C8B" w:rsidRDefault="00F75C8B" w:rsidP="003C22A7">
      <w:pPr>
        <w:jc w:val="both"/>
      </w:pPr>
    </w:p>
    <w:p w14:paraId="4E30E392" w14:textId="736AC7F4" w:rsidR="00F75C8B" w:rsidRDefault="00F75C8B" w:rsidP="003C22A7">
      <w:pPr>
        <w:jc w:val="both"/>
      </w:pPr>
    </w:p>
    <w:p w14:paraId="7758B6CC" w14:textId="71F35339" w:rsidR="00F75C8B" w:rsidRDefault="00F75C8B" w:rsidP="003C22A7">
      <w:pPr>
        <w:jc w:val="both"/>
      </w:pPr>
    </w:p>
    <w:p w14:paraId="6AA70C89" w14:textId="71F38497" w:rsidR="00F75C8B" w:rsidRDefault="00F75C8B" w:rsidP="003C22A7">
      <w:pPr>
        <w:jc w:val="both"/>
      </w:pPr>
    </w:p>
    <w:p w14:paraId="713E695D" w14:textId="263285A0" w:rsidR="00F75C8B" w:rsidRDefault="00631234" w:rsidP="003C22A7">
      <w:pPr>
        <w:jc w:val="both"/>
      </w:pPr>
      <w:r>
        <w:rPr>
          <w:noProof/>
        </w:rPr>
        <mc:AlternateContent>
          <mc:Choice Requires="wps">
            <w:drawing>
              <wp:anchor distT="0" distB="0" distL="114300" distR="114300" simplePos="0" relativeHeight="251679744" behindDoc="0" locked="0" layoutInCell="1" allowOverlap="1" wp14:anchorId="04D623D0" wp14:editId="4998319A">
                <wp:simplePos x="0" y="0"/>
                <wp:positionH relativeFrom="column">
                  <wp:posOffset>-688491</wp:posOffset>
                </wp:positionH>
                <wp:positionV relativeFrom="paragraph">
                  <wp:posOffset>294780</wp:posOffset>
                </wp:positionV>
                <wp:extent cx="7101205" cy="1044429"/>
                <wp:effectExtent l="0" t="0" r="23495" b="22860"/>
                <wp:wrapNone/>
                <wp:docPr id="152955191" name="Rectangle: Rounded Corners 1"/>
                <wp:cNvGraphicFramePr/>
                <a:graphic xmlns:a="http://schemas.openxmlformats.org/drawingml/2006/main">
                  <a:graphicData uri="http://schemas.microsoft.com/office/word/2010/wordprocessingShape">
                    <wps:wsp>
                      <wps:cNvSpPr/>
                      <wps:spPr>
                        <a:xfrm>
                          <a:off x="0" y="0"/>
                          <a:ext cx="7101205" cy="1044429"/>
                        </a:xfrm>
                        <a:prstGeom prst="roundRect">
                          <a:avLst/>
                        </a:prstGeom>
                        <a:solidFill>
                          <a:srgbClr val="2C463B"/>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FBD22D7" w14:textId="77777777" w:rsidR="0033408F" w:rsidRPr="008362E2" w:rsidRDefault="0033408F" w:rsidP="0033408F">
                            <w:pPr>
                              <w:rPr>
                                <w:rFonts w:ascii="Fira Sans" w:hAnsi="Fira Sans"/>
                                <w:b/>
                                <w:bCs/>
                                <w:color w:val="FFFFFF" w:themeColor="background1"/>
                              </w:rPr>
                            </w:pPr>
                            <w:r w:rsidRPr="008362E2">
                              <w:rPr>
                                <w:rFonts w:ascii="Fira Sans" w:hAnsi="Fira Sans"/>
                                <w:b/>
                                <w:bCs/>
                                <w:color w:val="FFFFFF" w:themeColor="background1"/>
                              </w:rPr>
                              <w:t>Useful Websites:</w:t>
                            </w:r>
                          </w:p>
                          <w:p w14:paraId="2F7A2551" w14:textId="3CA8068A" w:rsidR="00E22755" w:rsidRPr="00FC0C00" w:rsidRDefault="00E22755" w:rsidP="00E22755">
                            <w:pPr>
                              <w:rPr>
                                <w:rFonts w:ascii="Fira Sans" w:hAnsi="Fira Sans"/>
                                <w:color w:val="FFFFFF" w:themeColor="background1"/>
                                <w:sz w:val="16"/>
                                <w:szCs w:val="16"/>
                              </w:rPr>
                            </w:pPr>
                            <w:hyperlink r:id="rId24" w:history="1">
                              <w:r w:rsidRPr="00FC0C00">
                                <w:rPr>
                                  <w:rStyle w:val="Hyperlink"/>
                                  <w:rFonts w:ascii="Fira Sans" w:hAnsi="Fira Sans"/>
                                  <w:color w:val="FFFFFF" w:themeColor="background1"/>
                                  <w:sz w:val="16"/>
                                  <w:szCs w:val="16"/>
                                </w:rPr>
                                <w:t>Update on Surveillance Recommendations for Individuals with a Family/Whānau History of Colorectal Cancer</w:t>
                              </w:r>
                            </w:hyperlink>
                          </w:p>
                          <w:p w14:paraId="1FC8D6D2" w14:textId="471E7EFE" w:rsidR="00FC0C00" w:rsidRPr="00FC0C00" w:rsidRDefault="00544002" w:rsidP="0033408F">
                            <w:pPr>
                              <w:spacing w:before="120" w:after="120"/>
                              <w:rPr>
                                <w:rStyle w:val="Hyperlink"/>
                                <w:rFonts w:ascii="Fira Sans" w:eastAsia="Times New Roman" w:hAnsi="Fira Sans" w:cs="Arial"/>
                                <w:color w:val="FFFFFF" w:themeColor="background1"/>
                                <w:sz w:val="16"/>
                                <w:szCs w:val="16"/>
                                <w:lang w:eastAsia="en-NZ"/>
                              </w:rPr>
                            </w:pPr>
                            <w:r w:rsidRPr="00091EF6">
                              <w:rPr>
                                <w:rFonts w:ascii="Fira Sans" w:eastAsia="Times New Roman" w:hAnsi="Fira Sans" w:cs="Arial"/>
                                <w:color w:val="FFFFFF" w:themeColor="background1"/>
                                <w:sz w:val="16"/>
                                <w:szCs w:val="16"/>
                                <w:lang w:val="en-US" w:eastAsia="en-NZ"/>
                              </w:rPr>
                              <w:t>U</w:t>
                            </w:r>
                            <w:proofErr w:type="spellStart"/>
                            <w:r w:rsidRPr="00091EF6">
                              <w:rPr>
                                <w:rFonts w:ascii="Fira Sans" w:eastAsia="Times New Roman" w:hAnsi="Fira Sans" w:cs="Arial"/>
                                <w:color w:val="FFFFFF" w:themeColor="background1"/>
                                <w:sz w:val="16"/>
                                <w:szCs w:val="16"/>
                                <w:lang w:eastAsia="en-NZ"/>
                              </w:rPr>
                              <w:t>pdate</w:t>
                            </w:r>
                            <w:proofErr w:type="spellEnd"/>
                            <w:r w:rsidRPr="00091EF6">
                              <w:rPr>
                                <w:rFonts w:ascii="Fira Sans" w:eastAsia="Times New Roman" w:hAnsi="Fira Sans" w:cs="Arial"/>
                                <w:color w:val="FFFFFF" w:themeColor="background1"/>
                                <w:sz w:val="16"/>
                                <w:szCs w:val="16"/>
                                <w:lang w:eastAsia="en-NZ"/>
                              </w:rPr>
                              <w:t xml:space="preserve"> on polyp surveillance guidelines</w:t>
                            </w:r>
                            <w:r w:rsidR="00091EF6">
                              <w:rPr>
                                <w:rFonts w:ascii="Fira Sans" w:eastAsia="Times New Roman" w:hAnsi="Fira Sans" w:cs="Arial"/>
                                <w:color w:val="FFFFFF" w:themeColor="background1"/>
                                <w:sz w:val="16"/>
                                <w:szCs w:val="16"/>
                                <w:lang w:eastAsia="en-NZ"/>
                              </w:rPr>
                              <w:t xml:space="preserve">                                                         </w:t>
                            </w:r>
                            <w:r w:rsidR="007C478A">
                              <w:rPr>
                                <w:rFonts w:ascii="Fira Sans" w:eastAsia="Times New Roman" w:hAnsi="Fira Sans" w:cs="Arial"/>
                                <w:color w:val="FFFFFF" w:themeColor="background1"/>
                                <w:sz w:val="16"/>
                                <w:szCs w:val="16"/>
                                <w:lang w:eastAsia="en-NZ"/>
                              </w:rPr>
                              <w:t xml:space="preserve">            </w:t>
                            </w:r>
                            <w:r w:rsidR="00A83B26" w:rsidRPr="00091EF6">
                              <w:t xml:space="preserve"> </w:t>
                            </w:r>
                            <w:hyperlink r:id="rId25" w:history="1">
                              <w:r w:rsidR="0033408F" w:rsidRPr="00FC0C00">
                                <w:rPr>
                                  <w:rStyle w:val="Hyperlink"/>
                                  <w:rFonts w:ascii="Fira Sans" w:eastAsia="Times New Roman" w:hAnsi="Fira Sans" w:cs="Arial"/>
                                  <w:color w:val="FFFFFF" w:themeColor="background1"/>
                                  <w:sz w:val="16"/>
                                  <w:szCs w:val="16"/>
                                  <w:lang w:eastAsia="en-NZ"/>
                                </w:rPr>
                                <w:t>genetichealthservice.org.nz</w:t>
                              </w:r>
                            </w:hyperlink>
                          </w:p>
                          <w:p w14:paraId="67AD2DAF" w14:textId="41F6452E" w:rsidR="0033408F" w:rsidRPr="00FC0C00" w:rsidRDefault="0033408F" w:rsidP="0033408F">
                            <w:pPr>
                              <w:spacing w:before="120" w:after="120"/>
                              <w:rPr>
                                <w:rStyle w:val="normaltextrun"/>
                                <w:rFonts w:ascii="Fira Sans" w:eastAsia="Times New Roman" w:hAnsi="Fira Sans" w:cs="Arial"/>
                                <w:color w:val="FFFFFF" w:themeColor="background1"/>
                                <w:sz w:val="16"/>
                                <w:szCs w:val="16"/>
                                <w:lang w:eastAsia="en-NZ"/>
                              </w:rPr>
                            </w:pPr>
                            <w:hyperlink r:id="rId26" w:history="1">
                              <w:r w:rsidRPr="00FC0C00">
                                <w:rPr>
                                  <w:rStyle w:val="Hyperlink"/>
                                  <w:rFonts w:ascii="Fira Sans" w:eastAsia="Times New Roman" w:hAnsi="Fira Sans" w:cs="Arial"/>
                                  <w:color w:val="FFFFFF" w:themeColor="background1"/>
                                  <w:sz w:val="16"/>
                                  <w:szCs w:val="16"/>
                                  <w:lang w:eastAsia="en-NZ"/>
                                </w:rPr>
                                <w:t>New Zealand Familial Gastrointestinal Cancer Service</w:t>
                              </w:r>
                            </w:hyperlink>
                          </w:p>
                          <w:p w14:paraId="79BE81FD" w14:textId="77777777" w:rsidR="0033408F" w:rsidRPr="00187BB7" w:rsidRDefault="0033408F" w:rsidP="0033408F">
                            <w:pPr>
                              <w:rPr>
                                <w:rFonts w:ascii="Fira Sans" w:hAnsi="Fira Sans"/>
                                <w:b/>
                                <w:bCs/>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D623D0" id="Rectangle: Rounded Corners 1" o:spid="_x0000_s1039" style="position:absolute;left:0;text-align:left;margin-left:-54.2pt;margin-top:23.2pt;width:559.15pt;height:8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" fillcolor="#2c463b" strokecolor="white [3212]" strokeweight="1pt">
                <v:stroke joinstyle="miter"/>
                <v:textbox>
                  <w:txbxContent>
                    <w:p w14:paraId="7FBD22D7" w14:textId="77777777" w:rsidR="0033408F" w:rsidRPr="008362E2" w:rsidRDefault="0033408F" w:rsidP="0033408F">
                      <w:pPr>
                        <w:rPr>
                          <w:rFonts w:ascii="Fira Sans" w:hAnsi="Fira Sans"/>
                          <w:b/>
                          <w:bCs/>
                          <w:color w:val="FFFFFF" w:themeColor="background1"/>
                        </w:rPr>
                      </w:pPr>
                      <w:r w:rsidRPr="008362E2">
                        <w:rPr>
                          <w:rFonts w:ascii="Fira Sans" w:hAnsi="Fira Sans"/>
                          <w:b/>
                          <w:bCs/>
                          <w:color w:val="FFFFFF" w:themeColor="background1"/>
                        </w:rPr>
                        <w:t>Useful Websites:</w:t>
                      </w:r>
                    </w:p>
                    <w:p w14:paraId="2F7A2551" w14:textId="3CA8068A" w:rsidR="00E22755" w:rsidRPr="00FC0C00" w:rsidRDefault="00E22755" w:rsidP="00E22755">
                      <w:pPr>
                        <w:rPr>
                          <w:rFonts w:ascii="Fira Sans" w:hAnsi="Fira Sans"/>
                          <w:color w:val="FFFFFF" w:themeColor="background1"/>
                          <w:sz w:val="16"/>
                          <w:szCs w:val="16"/>
                        </w:rPr>
                      </w:pPr>
                      <w:hyperlink r:id="rId27" w:history="1">
                        <w:r w:rsidRPr="00FC0C00">
                          <w:rPr>
                            <w:rStyle w:val="Hyperlink"/>
                            <w:rFonts w:ascii="Fira Sans" w:hAnsi="Fira Sans"/>
                            <w:color w:val="FFFFFF" w:themeColor="background1"/>
                            <w:sz w:val="16"/>
                            <w:szCs w:val="16"/>
                          </w:rPr>
                          <w:t>Update on Surveillance Recommendations for Individuals with a Family/Whānau History of Colorectal Cancer</w:t>
                        </w:r>
                      </w:hyperlink>
                    </w:p>
                    <w:p w14:paraId="1FC8D6D2" w14:textId="471E7EFE" w:rsidR="00FC0C00" w:rsidRPr="00FC0C00" w:rsidRDefault="00544002" w:rsidP="0033408F">
                      <w:pPr>
                        <w:spacing w:before="120" w:after="120"/>
                        <w:rPr>
                          <w:rStyle w:val="Hyperlink"/>
                          <w:rFonts w:ascii="Fira Sans" w:eastAsia="Times New Roman" w:hAnsi="Fira Sans" w:cs="Arial"/>
                          <w:color w:val="FFFFFF" w:themeColor="background1"/>
                          <w:sz w:val="16"/>
                          <w:szCs w:val="16"/>
                          <w:lang w:eastAsia="en-NZ"/>
                        </w:rPr>
                      </w:pPr>
                      <w:r w:rsidRPr="00091EF6">
                        <w:rPr>
                          <w:rFonts w:ascii="Fira Sans" w:eastAsia="Times New Roman" w:hAnsi="Fira Sans" w:cs="Arial"/>
                          <w:color w:val="FFFFFF" w:themeColor="background1"/>
                          <w:sz w:val="16"/>
                          <w:szCs w:val="16"/>
                          <w:lang w:val="en-US" w:eastAsia="en-NZ"/>
                        </w:rPr>
                        <w:t>U</w:t>
                      </w:r>
                      <w:proofErr w:type="spellStart"/>
                      <w:r w:rsidRPr="00091EF6">
                        <w:rPr>
                          <w:rFonts w:ascii="Fira Sans" w:eastAsia="Times New Roman" w:hAnsi="Fira Sans" w:cs="Arial"/>
                          <w:color w:val="FFFFFF" w:themeColor="background1"/>
                          <w:sz w:val="16"/>
                          <w:szCs w:val="16"/>
                          <w:lang w:eastAsia="en-NZ"/>
                        </w:rPr>
                        <w:t>pdate</w:t>
                      </w:r>
                      <w:proofErr w:type="spellEnd"/>
                      <w:r w:rsidRPr="00091EF6">
                        <w:rPr>
                          <w:rFonts w:ascii="Fira Sans" w:eastAsia="Times New Roman" w:hAnsi="Fira Sans" w:cs="Arial"/>
                          <w:color w:val="FFFFFF" w:themeColor="background1"/>
                          <w:sz w:val="16"/>
                          <w:szCs w:val="16"/>
                          <w:lang w:eastAsia="en-NZ"/>
                        </w:rPr>
                        <w:t xml:space="preserve"> on polyp surveillance guidelines</w:t>
                      </w:r>
                      <w:r w:rsidR="00091EF6">
                        <w:rPr>
                          <w:rFonts w:ascii="Fira Sans" w:eastAsia="Times New Roman" w:hAnsi="Fira Sans" w:cs="Arial"/>
                          <w:color w:val="FFFFFF" w:themeColor="background1"/>
                          <w:sz w:val="16"/>
                          <w:szCs w:val="16"/>
                          <w:lang w:eastAsia="en-NZ"/>
                        </w:rPr>
                        <w:t xml:space="preserve">                                                         </w:t>
                      </w:r>
                      <w:r w:rsidR="007C478A">
                        <w:rPr>
                          <w:rFonts w:ascii="Fira Sans" w:eastAsia="Times New Roman" w:hAnsi="Fira Sans" w:cs="Arial"/>
                          <w:color w:val="FFFFFF" w:themeColor="background1"/>
                          <w:sz w:val="16"/>
                          <w:szCs w:val="16"/>
                          <w:lang w:eastAsia="en-NZ"/>
                        </w:rPr>
                        <w:t xml:space="preserve">            </w:t>
                      </w:r>
                      <w:r w:rsidR="00A83B26" w:rsidRPr="00091EF6">
                        <w:t xml:space="preserve"> </w:t>
                      </w:r>
                      <w:hyperlink r:id="rId28" w:history="1">
                        <w:r w:rsidR="0033408F" w:rsidRPr="00FC0C00">
                          <w:rPr>
                            <w:rStyle w:val="Hyperlink"/>
                            <w:rFonts w:ascii="Fira Sans" w:eastAsia="Times New Roman" w:hAnsi="Fira Sans" w:cs="Arial"/>
                            <w:color w:val="FFFFFF" w:themeColor="background1"/>
                            <w:sz w:val="16"/>
                            <w:szCs w:val="16"/>
                            <w:lang w:eastAsia="en-NZ"/>
                          </w:rPr>
                          <w:t>genetichealthservice.org.nz</w:t>
                        </w:r>
                      </w:hyperlink>
                    </w:p>
                    <w:p w14:paraId="67AD2DAF" w14:textId="41F6452E" w:rsidR="0033408F" w:rsidRPr="00FC0C00" w:rsidRDefault="0033408F" w:rsidP="0033408F">
                      <w:pPr>
                        <w:spacing w:before="120" w:after="120"/>
                        <w:rPr>
                          <w:rStyle w:val="normaltextrun"/>
                          <w:rFonts w:ascii="Fira Sans" w:eastAsia="Times New Roman" w:hAnsi="Fira Sans" w:cs="Arial"/>
                          <w:color w:val="FFFFFF" w:themeColor="background1"/>
                          <w:sz w:val="16"/>
                          <w:szCs w:val="16"/>
                          <w:lang w:eastAsia="en-NZ"/>
                        </w:rPr>
                      </w:pPr>
                      <w:hyperlink r:id="rId29" w:history="1">
                        <w:r w:rsidRPr="00FC0C00">
                          <w:rPr>
                            <w:rStyle w:val="Hyperlink"/>
                            <w:rFonts w:ascii="Fira Sans" w:eastAsia="Times New Roman" w:hAnsi="Fira Sans" w:cs="Arial"/>
                            <w:color w:val="FFFFFF" w:themeColor="background1"/>
                            <w:sz w:val="16"/>
                            <w:szCs w:val="16"/>
                            <w:lang w:eastAsia="en-NZ"/>
                          </w:rPr>
                          <w:t>New Zealand Familial Gastrointestinal Cancer Service</w:t>
                        </w:r>
                      </w:hyperlink>
                    </w:p>
                    <w:p w14:paraId="79BE81FD" w14:textId="77777777" w:rsidR="0033408F" w:rsidRPr="00187BB7" w:rsidRDefault="0033408F" w:rsidP="0033408F">
                      <w:pPr>
                        <w:rPr>
                          <w:rFonts w:ascii="Fira Sans" w:hAnsi="Fira Sans"/>
                          <w:b/>
                          <w:bCs/>
                          <w:color w:val="FFFFFF" w:themeColor="background1"/>
                          <w:sz w:val="18"/>
                          <w:szCs w:val="18"/>
                        </w:rPr>
                      </w:pPr>
                    </w:p>
                  </w:txbxContent>
                </v:textbox>
              </v:roundrect>
            </w:pict>
          </mc:Fallback>
        </mc:AlternateContent>
      </w:r>
    </w:p>
    <w:p w14:paraId="484E5BD5" w14:textId="170BB72F" w:rsidR="00F75C8B" w:rsidRDefault="00F75C8B" w:rsidP="003C22A7">
      <w:pPr>
        <w:jc w:val="both"/>
      </w:pPr>
    </w:p>
    <w:p w14:paraId="2290796D" w14:textId="0E8DBA46" w:rsidR="00F75C8B" w:rsidRDefault="00F75C8B" w:rsidP="003C22A7">
      <w:pPr>
        <w:jc w:val="both"/>
      </w:pPr>
    </w:p>
    <w:p w14:paraId="5BEECB73" w14:textId="083C9E7C" w:rsidR="00F75C8B" w:rsidRDefault="00F75C8B" w:rsidP="003C22A7">
      <w:pPr>
        <w:jc w:val="both"/>
      </w:pPr>
    </w:p>
    <w:p w14:paraId="5B6E5477" w14:textId="4C01A780" w:rsidR="00F75C8B" w:rsidRDefault="00CD15D5" w:rsidP="003C22A7">
      <w:pPr>
        <w:jc w:val="both"/>
      </w:pPr>
      <w:r>
        <w:rPr>
          <w:noProof/>
        </w:rPr>
        <w:lastRenderedPageBreak/>
        <mc:AlternateContent>
          <mc:Choice Requires="wps">
            <w:drawing>
              <wp:anchor distT="0" distB="0" distL="114300" distR="114300" simplePos="0" relativeHeight="251660288" behindDoc="0" locked="0" layoutInCell="1" allowOverlap="1" wp14:anchorId="49171A27" wp14:editId="23395973">
                <wp:simplePos x="0" y="0"/>
                <wp:positionH relativeFrom="column">
                  <wp:posOffset>-545805</wp:posOffset>
                </wp:positionH>
                <wp:positionV relativeFrom="paragraph">
                  <wp:posOffset>-170121</wp:posOffset>
                </wp:positionV>
                <wp:extent cx="4068726" cy="6074735"/>
                <wp:effectExtent l="0" t="0" r="27305" b="21590"/>
                <wp:wrapNone/>
                <wp:docPr id="1050942234" name="Rectangle: Rounded Corners 1"/>
                <wp:cNvGraphicFramePr/>
                <a:graphic xmlns:a="http://schemas.openxmlformats.org/drawingml/2006/main">
                  <a:graphicData uri="http://schemas.microsoft.com/office/word/2010/wordprocessingShape">
                    <wps:wsp>
                      <wps:cNvSpPr/>
                      <wps:spPr>
                        <a:xfrm>
                          <a:off x="0" y="0"/>
                          <a:ext cx="4068726" cy="6074735"/>
                        </a:xfrm>
                        <a:prstGeom prst="roundRect">
                          <a:avLst/>
                        </a:prstGeom>
                        <a:solidFill>
                          <a:srgbClr val="C2D9BA"/>
                        </a:solidFill>
                        <a:ln>
                          <a:solidFill>
                            <a:srgbClr val="C2D9B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663282A" w14:textId="77777777" w:rsidR="00FC0BF5" w:rsidRDefault="00FC0BF5" w:rsidP="00CD15D5">
                            <w:pPr>
                              <w:spacing w:after="60"/>
                              <w:rPr>
                                <w:rFonts w:ascii="Fira Sans" w:hAnsi="Fira Sans" w:cs="Arial"/>
                                <w:color w:val="595454"/>
                                <w:sz w:val="16"/>
                                <w:szCs w:val="16"/>
                              </w:rPr>
                            </w:pPr>
                            <w:r w:rsidRPr="000E3E71">
                              <w:rPr>
                                <w:rFonts w:ascii="Fira Sans" w:hAnsi="Fira Sans" w:cs="Arial"/>
                                <w:color w:val="595454"/>
                                <w:sz w:val="16"/>
                                <w:szCs w:val="16"/>
                              </w:rPr>
                              <w:t xml:space="preserve">The types of </w:t>
                            </w:r>
                            <w:r w:rsidRPr="00A13B1D">
                              <w:rPr>
                                <w:rFonts w:ascii="Fira Sans" w:hAnsi="Fira Sans" w:cs="Arial"/>
                                <w:b/>
                                <w:bCs/>
                                <w:color w:val="595454"/>
                                <w:sz w:val="16"/>
                                <w:szCs w:val="16"/>
                              </w:rPr>
                              <w:t>investigations</w:t>
                            </w:r>
                            <w:r w:rsidRPr="000E3E71">
                              <w:rPr>
                                <w:rFonts w:ascii="Fira Sans" w:hAnsi="Fira Sans" w:cs="Arial"/>
                                <w:color w:val="595454"/>
                                <w:sz w:val="16"/>
                                <w:szCs w:val="16"/>
                              </w:rPr>
                              <w:t xml:space="preserve"> undertaken will depend on many factors, including access to diagnostic tests, the availability of medical specialists and including preferences. </w:t>
                            </w:r>
                          </w:p>
                          <w:p w14:paraId="2A796E80" w14:textId="77777777" w:rsidR="00C235BB" w:rsidRPr="00C235BB" w:rsidRDefault="00C235BB" w:rsidP="00C235BB">
                            <w:pPr>
                              <w:spacing w:before="60" w:afterLines="60" w:after="144" w:line="240" w:lineRule="auto"/>
                              <w:rPr>
                                <w:rFonts w:ascii="Fira Sans" w:hAnsi="Fira Sans" w:cs="Arial"/>
                                <w:color w:val="595454"/>
                                <w:sz w:val="16"/>
                                <w:szCs w:val="16"/>
                              </w:rPr>
                            </w:pPr>
                            <w:r w:rsidRPr="00C235BB">
                              <w:rPr>
                                <w:rFonts w:ascii="Fira Sans" w:hAnsi="Fira Sans" w:cs="Arial"/>
                                <w:color w:val="595454"/>
                                <w:sz w:val="16"/>
                                <w:szCs w:val="16"/>
                              </w:rPr>
                              <w:t xml:space="preserve">The types of investigations undertaken will depend on many factors, including access to diagnostic tests, the availability of medical specialists and including preferences. </w:t>
                            </w:r>
                          </w:p>
                          <w:p w14:paraId="6508B723" w14:textId="77777777" w:rsidR="00FC0BF5" w:rsidRDefault="00FC0BF5" w:rsidP="00C235BB">
                            <w:pPr>
                              <w:spacing w:before="60" w:afterLines="60" w:after="144" w:line="240" w:lineRule="auto"/>
                              <w:textAlignment w:val="baseline"/>
                              <w:rPr>
                                <w:rFonts w:ascii="Fira Sans" w:eastAsia="Times New Roman" w:hAnsi="Fira Sans" w:cs="Arial"/>
                                <w:color w:val="595454"/>
                                <w:sz w:val="16"/>
                                <w:szCs w:val="16"/>
                                <w:lang w:val="en-US" w:eastAsia="en-NZ"/>
                              </w:rPr>
                            </w:pPr>
                            <w:r w:rsidRPr="000E3E71">
                              <w:rPr>
                                <w:rFonts w:ascii="Fira Sans" w:eastAsia="Times New Roman" w:hAnsi="Fira Sans" w:cs="Arial"/>
                                <w:color w:val="595454"/>
                                <w:sz w:val="16"/>
                                <w:szCs w:val="16"/>
                                <w:lang w:val="en-US" w:eastAsia="en-NZ"/>
                              </w:rPr>
                              <w:t xml:space="preserve">A person may present via primary care, an emergency presentation or incidental finding with a high suspicion of bowel cancer. </w:t>
                            </w:r>
                          </w:p>
                          <w:p w14:paraId="33F13737" w14:textId="77777777" w:rsidR="004C7551" w:rsidRDefault="004C7551" w:rsidP="004C7551">
                            <w:pPr>
                              <w:spacing w:before="240" w:after="60"/>
                              <w:rPr>
                                <w:rFonts w:ascii="Fira Sans" w:hAnsi="Fira Sans"/>
                                <w:color w:val="595454"/>
                                <w:sz w:val="16"/>
                                <w:szCs w:val="16"/>
                                <w:lang w:eastAsia="en-NZ"/>
                              </w:rPr>
                            </w:pPr>
                            <w:r w:rsidRPr="004C7551">
                              <w:rPr>
                                <w:rFonts w:ascii="Fira Sans" w:hAnsi="Fira Sans"/>
                                <w:color w:val="595454"/>
                                <w:sz w:val="16"/>
                                <w:szCs w:val="16"/>
                                <w:lang w:eastAsia="en-NZ"/>
                              </w:rPr>
                              <w:t xml:space="preserve">Māori and Pacific peoples often present at an earlier age than the general population, so awareness and consideration of this needs to factor into assessment and review of signs and symptoms. </w:t>
                            </w:r>
                          </w:p>
                          <w:p w14:paraId="7164CA02" w14:textId="39A0F8DC" w:rsidR="004C7551" w:rsidRPr="004C7551" w:rsidRDefault="004C7551" w:rsidP="004C7551">
                            <w:pPr>
                              <w:spacing w:before="240" w:after="60" w:line="240" w:lineRule="auto"/>
                              <w:rPr>
                                <w:rFonts w:ascii="Fira Sans" w:hAnsi="Fira Sans"/>
                                <w:color w:val="595454"/>
                                <w:sz w:val="16"/>
                                <w:szCs w:val="16"/>
                                <w:lang w:eastAsia="en-NZ"/>
                              </w:rPr>
                            </w:pPr>
                            <w:r>
                              <w:rPr>
                                <w:rFonts w:ascii="Fira Sans" w:hAnsi="Fira Sans"/>
                                <w:color w:val="595454"/>
                                <w:sz w:val="16"/>
                                <w:szCs w:val="16"/>
                                <w:lang w:eastAsia="en-NZ"/>
                              </w:rPr>
                              <w:t>There is a small but significant increase in the incidence of bowel cancer in younger persons, and clinicians should not discount suggestiv</w:t>
                            </w:r>
                            <w:r w:rsidR="00B85F6A">
                              <w:rPr>
                                <w:rFonts w:ascii="Fira Sans" w:hAnsi="Fira Sans"/>
                                <w:color w:val="595454"/>
                                <w:sz w:val="16"/>
                                <w:szCs w:val="16"/>
                                <w:lang w:eastAsia="en-NZ"/>
                              </w:rPr>
                              <w:t>e symptoms in young persons especially if the symptoms are persistent.</w:t>
                            </w:r>
                          </w:p>
                          <w:p w14:paraId="1A66986D" w14:textId="77777777" w:rsidR="00FC0BF5" w:rsidRPr="000E3E71" w:rsidRDefault="00FC0BF5" w:rsidP="00C750AE">
                            <w:pPr>
                              <w:spacing w:before="120" w:after="0"/>
                              <w:textAlignment w:val="baseline"/>
                              <w:rPr>
                                <w:rFonts w:ascii="Fira Sans" w:eastAsia="Times New Roman" w:hAnsi="Fira Sans" w:cs="Arial"/>
                                <w:color w:val="595454"/>
                                <w:sz w:val="16"/>
                                <w:szCs w:val="16"/>
                                <w:lang w:val="en-US" w:eastAsia="en-NZ"/>
                              </w:rPr>
                            </w:pPr>
                            <w:r w:rsidRPr="00E83EBF">
                              <w:rPr>
                                <w:rFonts w:ascii="Fira Sans" w:eastAsia="Times New Roman" w:hAnsi="Fira Sans" w:cs="Arial"/>
                                <w:b/>
                                <w:bCs/>
                                <w:color w:val="595454"/>
                                <w:sz w:val="16"/>
                                <w:szCs w:val="16"/>
                                <w:lang w:val="en-US" w:eastAsia="en-NZ"/>
                              </w:rPr>
                              <w:t>Signs and symptoms</w:t>
                            </w:r>
                            <w:r w:rsidRPr="000E3E71">
                              <w:rPr>
                                <w:rFonts w:ascii="Fira Sans" w:eastAsia="Times New Roman" w:hAnsi="Fira Sans" w:cs="Arial"/>
                                <w:color w:val="595454"/>
                                <w:sz w:val="16"/>
                                <w:szCs w:val="16"/>
                                <w:lang w:val="en-US" w:eastAsia="en-NZ"/>
                              </w:rPr>
                              <w:t xml:space="preserve"> of bowel cancer to investigate include:</w:t>
                            </w:r>
                            <w:r w:rsidRPr="000E3E71">
                              <w:rPr>
                                <w:rFonts w:ascii="Arial" w:eastAsia="Times New Roman" w:hAnsi="Arial" w:cs="Arial"/>
                                <w:color w:val="595454"/>
                                <w:sz w:val="16"/>
                                <w:szCs w:val="16"/>
                                <w:lang w:val="en-US" w:eastAsia="en-NZ"/>
                              </w:rPr>
                              <w:t>  </w:t>
                            </w:r>
                            <w:r w:rsidRPr="000E3E71">
                              <w:rPr>
                                <w:rFonts w:ascii="Fira Sans" w:eastAsia="Times New Roman" w:hAnsi="Fira Sans" w:cs="Arial"/>
                                <w:color w:val="595454"/>
                                <w:sz w:val="16"/>
                                <w:szCs w:val="16"/>
                                <w:lang w:val="en-US" w:eastAsia="en-NZ"/>
                              </w:rPr>
                              <w:t xml:space="preserve"> </w:t>
                            </w:r>
                          </w:p>
                          <w:p w14:paraId="6CF257D9" w14:textId="77777777" w:rsidR="00FC0BF5" w:rsidRPr="000E3E71" w:rsidRDefault="00FC0BF5" w:rsidP="00D6578D">
                            <w:pPr>
                              <w:pStyle w:val="ListParagraph"/>
                              <w:numPr>
                                <w:ilvl w:val="0"/>
                                <w:numId w:val="5"/>
                              </w:numPr>
                              <w:spacing w:after="0"/>
                              <w:ind w:left="397" w:hanging="284"/>
                              <w:contextualSpacing w:val="0"/>
                              <w:rPr>
                                <w:rFonts w:ascii="Fira Sans" w:hAnsi="Fira Sans" w:cs="Arial"/>
                                <w:color w:val="595454"/>
                                <w:sz w:val="16"/>
                                <w:szCs w:val="16"/>
                              </w:rPr>
                            </w:pPr>
                            <w:r w:rsidRPr="000E3E71">
                              <w:rPr>
                                <w:rFonts w:ascii="Fira Sans" w:hAnsi="Fira Sans" w:cs="Arial"/>
                                <w:color w:val="595454"/>
                                <w:sz w:val="16"/>
                                <w:szCs w:val="16"/>
                              </w:rPr>
                              <w:t>rectal bleeding  </w:t>
                            </w:r>
                          </w:p>
                          <w:p w14:paraId="28212043" w14:textId="77777777" w:rsidR="00FC0BF5" w:rsidRPr="000E3E71" w:rsidRDefault="00FC0BF5" w:rsidP="00D6578D">
                            <w:pPr>
                              <w:pStyle w:val="ListParagraph"/>
                              <w:numPr>
                                <w:ilvl w:val="0"/>
                                <w:numId w:val="5"/>
                              </w:numPr>
                              <w:spacing w:after="0"/>
                              <w:ind w:left="397" w:hanging="284"/>
                              <w:contextualSpacing w:val="0"/>
                              <w:rPr>
                                <w:rFonts w:ascii="Fira Sans" w:hAnsi="Fira Sans" w:cs="Arial"/>
                                <w:color w:val="595454"/>
                                <w:sz w:val="16"/>
                                <w:szCs w:val="16"/>
                              </w:rPr>
                            </w:pPr>
                            <w:r w:rsidRPr="000E3E71">
                              <w:rPr>
                                <w:rFonts w:ascii="Fira Sans" w:hAnsi="Fira Sans" w:cs="Arial"/>
                                <w:color w:val="595454"/>
                                <w:sz w:val="16"/>
                                <w:szCs w:val="16"/>
                              </w:rPr>
                              <w:t>unexplained iron deficiency anemia </w:t>
                            </w:r>
                          </w:p>
                          <w:p w14:paraId="19DF6AB5" w14:textId="77777777" w:rsidR="00FC0BF5" w:rsidRPr="000E3E71" w:rsidRDefault="00FC0BF5" w:rsidP="00D6578D">
                            <w:pPr>
                              <w:pStyle w:val="ListParagraph"/>
                              <w:numPr>
                                <w:ilvl w:val="0"/>
                                <w:numId w:val="5"/>
                              </w:numPr>
                              <w:spacing w:after="0"/>
                              <w:ind w:left="397" w:hanging="284"/>
                              <w:contextualSpacing w:val="0"/>
                              <w:rPr>
                                <w:rFonts w:ascii="Fira Sans" w:hAnsi="Fira Sans" w:cs="Arial"/>
                                <w:color w:val="595454"/>
                                <w:sz w:val="16"/>
                                <w:szCs w:val="16"/>
                              </w:rPr>
                            </w:pPr>
                            <w:r w:rsidRPr="000E3E71">
                              <w:rPr>
                                <w:rFonts w:ascii="Fira Sans" w:hAnsi="Fira Sans" w:cs="Arial"/>
                                <w:color w:val="595454"/>
                                <w:sz w:val="16"/>
                                <w:szCs w:val="16"/>
                              </w:rPr>
                              <w:t>change in bowel habit (loose stools or constipation), especially a recent one that does not have another explanation such as an infection or opioid use </w:t>
                            </w:r>
                          </w:p>
                          <w:p w14:paraId="2B0D565B" w14:textId="77777777" w:rsidR="00FC0BF5" w:rsidRPr="000E3E71" w:rsidRDefault="00FC0BF5" w:rsidP="00D6578D">
                            <w:pPr>
                              <w:pStyle w:val="ListParagraph"/>
                              <w:numPr>
                                <w:ilvl w:val="0"/>
                                <w:numId w:val="5"/>
                              </w:numPr>
                              <w:spacing w:after="0"/>
                              <w:ind w:left="397" w:hanging="284"/>
                              <w:contextualSpacing w:val="0"/>
                              <w:rPr>
                                <w:rFonts w:ascii="Fira Sans" w:hAnsi="Fira Sans" w:cs="Arial"/>
                                <w:color w:val="595454"/>
                                <w:sz w:val="16"/>
                                <w:szCs w:val="16"/>
                              </w:rPr>
                            </w:pPr>
                            <w:r w:rsidRPr="000E3E71">
                              <w:rPr>
                                <w:rFonts w:ascii="Fira Sans" w:hAnsi="Fira Sans" w:cs="Arial"/>
                                <w:color w:val="595454"/>
                                <w:sz w:val="16"/>
                                <w:szCs w:val="16"/>
                              </w:rPr>
                              <w:t xml:space="preserve">undiagnosed abdominal pain or tenderness </w:t>
                            </w:r>
                          </w:p>
                          <w:p w14:paraId="39B6A82B" w14:textId="77777777" w:rsidR="00FC0BF5" w:rsidRPr="000E3E71" w:rsidRDefault="00FC0BF5" w:rsidP="00D6578D">
                            <w:pPr>
                              <w:pStyle w:val="ListParagraph"/>
                              <w:numPr>
                                <w:ilvl w:val="0"/>
                                <w:numId w:val="5"/>
                              </w:numPr>
                              <w:spacing w:after="0"/>
                              <w:ind w:left="397" w:hanging="284"/>
                              <w:contextualSpacing w:val="0"/>
                              <w:rPr>
                                <w:rFonts w:ascii="Fira Sans" w:hAnsi="Fira Sans" w:cs="Arial"/>
                                <w:color w:val="595454"/>
                                <w:sz w:val="16"/>
                                <w:szCs w:val="16"/>
                              </w:rPr>
                            </w:pPr>
                            <w:r w:rsidRPr="000E3E71">
                              <w:rPr>
                                <w:rFonts w:ascii="Fira Sans" w:hAnsi="Fira Sans" w:cs="Arial"/>
                                <w:color w:val="595454"/>
                                <w:sz w:val="16"/>
                                <w:szCs w:val="16"/>
                              </w:rPr>
                              <w:t xml:space="preserve">unexplained rectal or abdominal mass. </w:t>
                            </w:r>
                          </w:p>
                          <w:p w14:paraId="2F5E3B8F" w14:textId="77777777" w:rsidR="00FC0BF5" w:rsidRPr="000E3E71" w:rsidRDefault="00FC0BF5" w:rsidP="00E83EBF">
                            <w:pPr>
                              <w:spacing w:before="120" w:after="0"/>
                              <w:ind w:left="284" w:hanging="284"/>
                              <w:textAlignment w:val="baseline"/>
                              <w:rPr>
                                <w:rFonts w:ascii="Fira Sans" w:eastAsia="Times New Roman" w:hAnsi="Fira Sans" w:cs="Arial"/>
                                <w:color w:val="595454"/>
                                <w:sz w:val="16"/>
                                <w:szCs w:val="16"/>
                                <w:lang w:val="en-US" w:eastAsia="en-NZ"/>
                              </w:rPr>
                            </w:pPr>
                            <w:r w:rsidRPr="000E3E71">
                              <w:rPr>
                                <w:rFonts w:ascii="Fira Sans" w:eastAsia="Times New Roman" w:hAnsi="Fira Sans" w:cs="Arial"/>
                                <w:color w:val="595454"/>
                                <w:sz w:val="16"/>
                                <w:szCs w:val="16"/>
                                <w:lang w:val="en-US" w:eastAsia="en-NZ"/>
                              </w:rPr>
                              <w:t xml:space="preserve">Bowel cancer </w:t>
                            </w:r>
                            <w:r w:rsidRPr="00E83EBF">
                              <w:rPr>
                                <w:rFonts w:ascii="Fira Sans" w:eastAsia="Times New Roman" w:hAnsi="Fira Sans" w:cs="Arial"/>
                                <w:b/>
                                <w:bCs/>
                                <w:color w:val="595454"/>
                                <w:sz w:val="16"/>
                                <w:szCs w:val="16"/>
                                <w:lang w:val="en-US" w:eastAsia="en-NZ"/>
                              </w:rPr>
                              <w:t>assessment</w:t>
                            </w:r>
                            <w:r w:rsidRPr="000E3E71">
                              <w:rPr>
                                <w:rFonts w:ascii="Fira Sans" w:eastAsia="Times New Roman" w:hAnsi="Fira Sans" w:cs="Arial"/>
                                <w:color w:val="595454"/>
                                <w:sz w:val="16"/>
                                <w:szCs w:val="16"/>
                                <w:lang w:val="en-US" w:eastAsia="en-NZ"/>
                              </w:rPr>
                              <w:t xml:space="preserve"> includes: </w:t>
                            </w:r>
                          </w:p>
                          <w:p w14:paraId="0E70F62E" w14:textId="77777777" w:rsidR="008613D3" w:rsidRPr="008613D3" w:rsidRDefault="008613D3" w:rsidP="00D6578D">
                            <w:pPr>
                              <w:numPr>
                                <w:ilvl w:val="0"/>
                                <w:numId w:val="5"/>
                              </w:numPr>
                              <w:ind w:left="397" w:hanging="284"/>
                              <w:contextualSpacing/>
                              <w:textAlignment w:val="baseline"/>
                              <w:rPr>
                                <w:rFonts w:ascii="Fira Sans" w:eastAsia="Times New Roman" w:hAnsi="Fira Sans" w:cs="Arial"/>
                                <w:color w:val="595454"/>
                                <w:sz w:val="16"/>
                                <w:szCs w:val="16"/>
                                <w:lang w:eastAsia="en-NZ"/>
                              </w:rPr>
                            </w:pPr>
                            <w:r w:rsidRPr="008613D3">
                              <w:rPr>
                                <w:rFonts w:ascii="Fira Sans" w:eastAsia="Times New Roman" w:hAnsi="Fira Sans" w:cs="Arial"/>
                                <w:color w:val="595454"/>
                                <w:sz w:val="16"/>
                                <w:szCs w:val="16"/>
                                <w:lang w:eastAsia="en-NZ"/>
                              </w:rPr>
                              <w:t xml:space="preserve">checking if eligible or participating in the National Bowel Screening Programme </w:t>
                            </w:r>
                          </w:p>
                          <w:p w14:paraId="1EA10267" w14:textId="77777777" w:rsidR="008613D3" w:rsidRPr="008613D3" w:rsidRDefault="008613D3" w:rsidP="00D6578D">
                            <w:pPr>
                              <w:numPr>
                                <w:ilvl w:val="0"/>
                                <w:numId w:val="5"/>
                              </w:numPr>
                              <w:ind w:left="397" w:hanging="284"/>
                              <w:contextualSpacing/>
                              <w:textAlignment w:val="baseline"/>
                              <w:rPr>
                                <w:rFonts w:ascii="Fira Sans" w:eastAsia="Times New Roman" w:hAnsi="Fira Sans" w:cs="Arial"/>
                                <w:color w:val="595454"/>
                                <w:sz w:val="16"/>
                                <w:szCs w:val="16"/>
                                <w:lang w:eastAsia="en-NZ"/>
                              </w:rPr>
                            </w:pPr>
                            <w:r w:rsidRPr="008613D3">
                              <w:rPr>
                                <w:rFonts w:ascii="Fira Sans" w:eastAsia="Times New Roman" w:hAnsi="Fira Sans" w:cs="Arial"/>
                                <w:color w:val="595454"/>
                                <w:sz w:val="16"/>
                                <w:szCs w:val="16"/>
                                <w:lang w:eastAsia="en-NZ"/>
                              </w:rPr>
                              <w:t>relevant medical history, including previous adenomas, bowel cancer, inflammatory bowel disease</w:t>
                            </w:r>
                          </w:p>
                          <w:p w14:paraId="21E5F788" w14:textId="77777777" w:rsidR="008613D3" w:rsidRPr="008613D3" w:rsidRDefault="008613D3" w:rsidP="00D6578D">
                            <w:pPr>
                              <w:numPr>
                                <w:ilvl w:val="0"/>
                                <w:numId w:val="5"/>
                              </w:numPr>
                              <w:ind w:left="397" w:hanging="284"/>
                              <w:contextualSpacing/>
                              <w:textAlignment w:val="baseline"/>
                              <w:rPr>
                                <w:rFonts w:ascii="Fira Sans" w:eastAsia="Times New Roman" w:hAnsi="Fira Sans" w:cs="Arial"/>
                                <w:color w:val="595454"/>
                                <w:sz w:val="16"/>
                                <w:szCs w:val="16"/>
                                <w:lang w:eastAsia="en-NZ"/>
                              </w:rPr>
                            </w:pPr>
                            <w:r w:rsidRPr="008613D3">
                              <w:rPr>
                                <w:rFonts w:ascii="Fira Sans" w:eastAsia="Times New Roman" w:hAnsi="Fira Sans" w:cs="Arial"/>
                                <w:color w:val="595454"/>
                                <w:sz w:val="16"/>
                                <w:szCs w:val="16"/>
                                <w:lang w:eastAsia="en-NZ"/>
                              </w:rPr>
                              <w:t xml:space="preserve">relevant medications and allergies: NSAIDs, anticoagulants, antiplatelets and immunosuppressants </w:t>
                            </w:r>
                          </w:p>
                          <w:p w14:paraId="0E55F0E4" w14:textId="77777777" w:rsidR="008613D3" w:rsidRPr="008613D3" w:rsidRDefault="008613D3" w:rsidP="00D6578D">
                            <w:pPr>
                              <w:numPr>
                                <w:ilvl w:val="0"/>
                                <w:numId w:val="5"/>
                              </w:numPr>
                              <w:ind w:left="397" w:hanging="284"/>
                              <w:contextualSpacing/>
                              <w:textAlignment w:val="baseline"/>
                              <w:rPr>
                                <w:rFonts w:ascii="Fira Sans" w:eastAsia="Times New Roman" w:hAnsi="Fira Sans" w:cs="Arial"/>
                                <w:color w:val="595454"/>
                                <w:sz w:val="16"/>
                                <w:szCs w:val="16"/>
                                <w:lang w:eastAsia="en-NZ"/>
                              </w:rPr>
                            </w:pPr>
                            <w:r w:rsidRPr="008613D3">
                              <w:rPr>
                                <w:rFonts w:ascii="Fira Sans" w:eastAsia="Times New Roman" w:hAnsi="Fira Sans" w:cs="Arial"/>
                                <w:color w:val="595454"/>
                                <w:sz w:val="16"/>
                                <w:szCs w:val="16"/>
                                <w:lang w:eastAsia="en-NZ"/>
                              </w:rPr>
                              <w:t>comorbidities</w:t>
                            </w:r>
                          </w:p>
                          <w:p w14:paraId="120719CF" w14:textId="77777777" w:rsidR="008613D3" w:rsidRPr="008613D3" w:rsidRDefault="008613D3" w:rsidP="00D6578D">
                            <w:pPr>
                              <w:numPr>
                                <w:ilvl w:val="0"/>
                                <w:numId w:val="5"/>
                              </w:numPr>
                              <w:ind w:left="397" w:hanging="284"/>
                              <w:contextualSpacing/>
                              <w:textAlignment w:val="baseline"/>
                              <w:rPr>
                                <w:rFonts w:ascii="Fira Sans" w:eastAsia="Times New Roman" w:hAnsi="Fira Sans" w:cs="Arial"/>
                                <w:color w:val="595454"/>
                                <w:sz w:val="16"/>
                                <w:szCs w:val="16"/>
                                <w:lang w:eastAsia="en-NZ"/>
                              </w:rPr>
                            </w:pPr>
                            <w:r w:rsidRPr="008613D3">
                              <w:rPr>
                                <w:rFonts w:ascii="Fira Sans" w:eastAsia="Times New Roman" w:hAnsi="Fira Sans" w:cs="Arial"/>
                                <w:color w:val="595454"/>
                                <w:sz w:val="16"/>
                                <w:szCs w:val="16"/>
                                <w:lang w:eastAsia="en-NZ"/>
                              </w:rPr>
                              <w:t xml:space="preserve">relevant physical examination: ECOG, frailty assessment, weight, abdominal examination, digital rectal examination </w:t>
                            </w:r>
                          </w:p>
                          <w:p w14:paraId="3575D428" w14:textId="77777777" w:rsidR="008613D3" w:rsidRPr="008613D3" w:rsidRDefault="008613D3" w:rsidP="00D6578D">
                            <w:pPr>
                              <w:numPr>
                                <w:ilvl w:val="0"/>
                                <w:numId w:val="5"/>
                              </w:numPr>
                              <w:ind w:left="397" w:hanging="284"/>
                              <w:contextualSpacing/>
                              <w:textAlignment w:val="baseline"/>
                              <w:rPr>
                                <w:rFonts w:ascii="Fira Sans" w:eastAsia="Times New Roman" w:hAnsi="Fira Sans" w:cs="Arial"/>
                                <w:color w:val="595454"/>
                                <w:sz w:val="16"/>
                                <w:szCs w:val="16"/>
                                <w:lang w:eastAsia="en-NZ"/>
                              </w:rPr>
                            </w:pPr>
                            <w:r w:rsidRPr="008613D3">
                              <w:rPr>
                                <w:rFonts w:ascii="Fira Sans" w:eastAsia="Times New Roman" w:hAnsi="Fira Sans" w:cs="Arial"/>
                                <w:color w:val="595454"/>
                                <w:sz w:val="16"/>
                                <w:szCs w:val="16"/>
                                <w:lang w:eastAsia="en-NZ"/>
                              </w:rPr>
                              <w:t xml:space="preserve">relevant investigations (laboratory, radiology): full blood count, iron studies and ferritin, liver function tests, creatinine, and electrolytes  </w:t>
                            </w:r>
                          </w:p>
                          <w:p w14:paraId="0458DC56" w14:textId="77777777" w:rsidR="008613D3" w:rsidRPr="008613D3" w:rsidRDefault="008613D3" w:rsidP="00D6578D">
                            <w:pPr>
                              <w:numPr>
                                <w:ilvl w:val="0"/>
                                <w:numId w:val="5"/>
                              </w:numPr>
                              <w:ind w:left="397" w:hanging="284"/>
                              <w:contextualSpacing/>
                              <w:textAlignment w:val="baseline"/>
                              <w:rPr>
                                <w:rFonts w:ascii="Fira Sans" w:eastAsia="Times New Roman" w:hAnsi="Fira Sans" w:cs="Arial"/>
                                <w:color w:val="595454"/>
                                <w:sz w:val="16"/>
                                <w:szCs w:val="16"/>
                                <w:lang w:eastAsia="en-NZ"/>
                              </w:rPr>
                            </w:pPr>
                            <w:r w:rsidRPr="008613D3">
                              <w:rPr>
                                <w:rFonts w:ascii="Fira Sans" w:eastAsia="Times New Roman" w:hAnsi="Fira Sans" w:cs="Arial"/>
                                <w:color w:val="595454"/>
                                <w:sz w:val="16"/>
                                <w:szCs w:val="16"/>
                                <w:lang w:eastAsia="en-NZ"/>
                              </w:rPr>
                              <w:t xml:space="preserve">familial history including: family history of bowel cancer and other cancers including unknown primary cancers  </w:t>
                            </w:r>
                          </w:p>
                          <w:p w14:paraId="60098A49" w14:textId="77777777" w:rsidR="008613D3" w:rsidRPr="008613D3" w:rsidRDefault="008613D3" w:rsidP="00D6578D">
                            <w:pPr>
                              <w:numPr>
                                <w:ilvl w:val="0"/>
                                <w:numId w:val="5"/>
                              </w:numPr>
                              <w:ind w:left="397" w:hanging="284"/>
                              <w:textAlignment w:val="baseline"/>
                              <w:rPr>
                                <w:rFonts w:ascii="Fira Sans" w:eastAsia="Times New Roman" w:hAnsi="Fira Sans" w:cs="Arial"/>
                                <w:color w:val="595454"/>
                                <w:sz w:val="16"/>
                                <w:szCs w:val="16"/>
                                <w:lang w:eastAsia="en-NZ"/>
                              </w:rPr>
                            </w:pPr>
                            <w:r w:rsidRPr="008613D3">
                              <w:rPr>
                                <w:rFonts w:ascii="Fira Sans" w:eastAsia="Times New Roman" w:hAnsi="Fira Sans" w:cs="Arial"/>
                                <w:color w:val="595454"/>
                                <w:sz w:val="16"/>
                                <w:szCs w:val="16"/>
                                <w:lang w:eastAsia="en-NZ"/>
                              </w:rPr>
                              <w:t xml:space="preserve">relevant social history. </w:t>
                            </w:r>
                          </w:p>
                          <w:p w14:paraId="04AD33C3" w14:textId="77777777" w:rsidR="00580325" w:rsidRPr="000E3E71" w:rsidRDefault="00580325" w:rsidP="00DB3ADB">
                            <w:pPr>
                              <w:ind w:left="113"/>
                              <w:contextualSpacing/>
                              <w:textAlignment w:val="baseline"/>
                              <w:rPr>
                                <w:rFonts w:ascii="Fira Sans" w:eastAsia="Times New Roman" w:hAnsi="Fira Sans" w:cs="Arial"/>
                                <w:color w:val="595454"/>
                                <w:sz w:val="16"/>
                                <w:szCs w:val="16"/>
                                <w:lang w:eastAsia="en-NZ"/>
                              </w:rPr>
                            </w:pPr>
                          </w:p>
                          <w:p w14:paraId="6612C2FD" w14:textId="77777777" w:rsidR="00FC0BF5" w:rsidRDefault="00FC0BF5" w:rsidP="005803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171A27" id="_x0000_s1040" style="position:absolute;left:0;text-align:left;margin-left:-43pt;margin-top:-13.4pt;width:320.35pt;height:47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" fillcolor="#c2d9ba" strokecolor="#c2d9ba" strokeweight="1pt">
                <v:stroke joinstyle="miter"/>
                <v:textbox>
                  <w:txbxContent>
                    <w:p w14:paraId="4663282A" w14:textId="77777777" w:rsidR="00FC0BF5" w:rsidRDefault="00FC0BF5" w:rsidP="00CD15D5">
                      <w:pPr>
                        <w:spacing w:after="60"/>
                        <w:rPr>
                          <w:rFonts w:ascii="Fira Sans" w:hAnsi="Fira Sans" w:cs="Arial"/>
                          <w:color w:val="595454"/>
                          <w:sz w:val="16"/>
                          <w:szCs w:val="16"/>
                        </w:rPr>
                      </w:pPr>
                      <w:r w:rsidRPr="000E3E71">
                        <w:rPr>
                          <w:rFonts w:ascii="Fira Sans" w:hAnsi="Fira Sans" w:cs="Arial"/>
                          <w:color w:val="595454"/>
                          <w:sz w:val="16"/>
                          <w:szCs w:val="16"/>
                        </w:rPr>
                        <w:t xml:space="preserve">The types of </w:t>
                      </w:r>
                      <w:r w:rsidRPr="00A13B1D">
                        <w:rPr>
                          <w:rFonts w:ascii="Fira Sans" w:hAnsi="Fira Sans" w:cs="Arial"/>
                          <w:b/>
                          <w:bCs/>
                          <w:color w:val="595454"/>
                          <w:sz w:val="16"/>
                          <w:szCs w:val="16"/>
                        </w:rPr>
                        <w:t>investigations</w:t>
                      </w:r>
                      <w:r w:rsidRPr="000E3E71">
                        <w:rPr>
                          <w:rFonts w:ascii="Fira Sans" w:hAnsi="Fira Sans" w:cs="Arial"/>
                          <w:color w:val="595454"/>
                          <w:sz w:val="16"/>
                          <w:szCs w:val="16"/>
                        </w:rPr>
                        <w:t xml:space="preserve"> undertaken will depend on many factors, including access to diagnostic tests, the availability of medical specialists and including preferences. </w:t>
                      </w:r>
                    </w:p>
                    <w:p w14:paraId="2A796E80" w14:textId="77777777" w:rsidR="00C235BB" w:rsidRPr="00C235BB" w:rsidRDefault="00C235BB" w:rsidP="00C235BB">
                      <w:pPr>
                        <w:spacing w:before="60" w:afterLines="60" w:after="144" w:line="240" w:lineRule="auto"/>
                        <w:rPr>
                          <w:rFonts w:ascii="Fira Sans" w:hAnsi="Fira Sans" w:cs="Arial"/>
                          <w:color w:val="595454"/>
                          <w:sz w:val="16"/>
                          <w:szCs w:val="16"/>
                        </w:rPr>
                      </w:pPr>
                      <w:r w:rsidRPr="00C235BB">
                        <w:rPr>
                          <w:rFonts w:ascii="Fira Sans" w:hAnsi="Fira Sans" w:cs="Arial"/>
                          <w:color w:val="595454"/>
                          <w:sz w:val="16"/>
                          <w:szCs w:val="16"/>
                        </w:rPr>
                        <w:t xml:space="preserve">The types of investigations undertaken will depend on many factors, including access to diagnostic tests, the availability of medical specialists and including preferences. </w:t>
                      </w:r>
                    </w:p>
                    <w:p w14:paraId="6508B723" w14:textId="77777777" w:rsidR="00FC0BF5" w:rsidRDefault="00FC0BF5" w:rsidP="00C235BB">
                      <w:pPr>
                        <w:spacing w:before="60" w:afterLines="60" w:after="144" w:line="240" w:lineRule="auto"/>
                        <w:textAlignment w:val="baseline"/>
                        <w:rPr>
                          <w:rFonts w:ascii="Fira Sans" w:eastAsia="Times New Roman" w:hAnsi="Fira Sans" w:cs="Arial"/>
                          <w:color w:val="595454"/>
                          <w:sz w:val="16"/>
                          <w:szCs w:val="16"/>
                          <w:lang w:val="en-US" w:eastAsia="en-NZ"/>
                        </w:rPr>
                      </w:pPr>
                      <w:r w:rsidRPr="000E3E71">
                        <w:rPr>
                          <w:rFonts w:ascii="Fira Sans" w:eastAsia="Times New Roman" w:hAnsi="Fira Sans" w:cs="Arial"/>
                          <w:color w:val="595454"/>
                          <w:sz w:val="16"/>
                          <w:szCs w:val="16"/>
                          <w:lang w:val="en-US" w:eastAsia="en-NZ"/>
                        </w:rPr>
                        <w:t xml:space="preserve">A person may present via primary care, an emergency presentation or incidental finding with a high suspicion of bowel cancer. </w:t>
                      </w:r>
                    </w:p>
                    <w:p w14:paraId="33F13737" w14:textId="77777777" w:rsidR="004C7551" w:rsidRDefault="004C7551" w:rsidP="004C7551">
                      <w:pPr>
                        <w:spacing w:before="240" w:after="60"/>
                        <w:rPr>
                          <w:rFonts w:ascii="Fira Sans" w:hAnsi="Fira Sans"/>
                          <w:color w:val="595454"/>
                          <w:sz w:val="16"/>
                          <w:szCs w:val="16"/>
                          <w:lang w:eastAsia="en-NZ"/>
                        </w:rPr>
                      </w:pPr>
                      <w:r w:rsidRPr="004C7551">
                        <w:rPr>
                          <w:rFonts w:ascii="Fira Sans" w:hAnsi="Fira Sans"/>
                          <w:color w:val="595454"/>
                          <w:sz w:val="16"/>
                          <w:szCs w:val="16"/>
                          <w:lang w:eastAsia="en-NZ"/>
                        </w:rPr>
                        <w:t xml:space="preserve">Māori and Pacific peoples often present at an earlier age than the general population, so awareness and consideration of this needs to factor into assessment and review of signs and symptoms. </w:t>
                      </w:r>
                    </w:p>
                    <w:p w14:paraId="7164CA02" w14:textId="39A0F8DC" w:rsidR="004C7551" w:rsidRPr="004C7551" w:rsidRDefault="004C7551" w:rsidP="004C7551">
                      <w:pPr>
                        <w:spacing w:before="240" w:after="60" w:line="240" w:lineRule="auto"/>
                        <w:rPr>
                          <w:rFonts w:ascii="Fira Sans" w:hAnsi="Fira Sans"/>
                          <w:color w:val="595454"/>
                          <w:sz w:val="16"/>
                          <w:szCs w:val="16"/>
                          <w:lang w:eastAsia="en-NZ"/>
                        </w:rPr>
                      </w:pPr>
                      <w:r>
                        <w:rPr>
                          <w:rFonts w:ascii="Fira Sans" w:hAnsi="Fira Sans"/>
                          <w:color w:val="595454"/>
                          <w:sz w:val="16"/>
                          <w:szCs w:val="16"/>
                          <w:lang w:eastAsia="en-NZ"/>
                        </w:rPr>
                        <w:t>There is a small but significant increase in the incidence of bowel cancer in younger persons, and clinicians should not discount suggestiv</w:t>
                      </w:r>
                      <w:r w:rsidR="00B85F6A">
                        <w:rPr>
                          <w:rFonts w:ascii="Fira Sans" w:hAnsi="Fira Sans"/>
                          <w:color w:val="595454"/>
                          <w:sz w:val="16"/>
                          <w:szCs w:val="16"/>
                          <w:lang w:eastAsia="en-NZ"/>
                        </w:rPr>
                        <w:t>e symptoms in young persons especially if the symptoms are persistent.</w:t>
                      </w:r>
                    </w:p>
                    <w:p w14:paraId="1A66986D" w14:textId="77777777" w:rsidR="00FC0BF5" w:rsidRPr="000E3E71" w:rsidRDefault="00FC0BF5" w:rsidP="00C750AE">
                      <w:pPr>
                        <w:spacing w:before="120" w:after="0"/>
                        <w:textAlignment w:val="baseline"/>
                        <w:rPr>
                          <w:rFonts w:ascii="Fira Sans" w:eastAsia="Times New Roman" w:hAnsi="Fira Sans" w:cs="Arial"/>
                          <w:color w:val="595454"/>
                          <w:sz w:val="16"/>
                          <w:szCs w:val="16"/>
                          <w:lang w:val="en-US" w:eastAsia="en-NZ"/>
                        </w:rPr>
                      </w:pPr>
                      <w:r w:rsidRPr="00E83EBF">
                        <w:rPr>
                          <w:rFonts w:ascii="Fira Sans" w:eastAsia="Times New Roman" w:hAnsi="Fira Sans" w:cs="Arial"/>
                          <w:b/>
                          <w:bCs/>
                          <w:color w:val="595454"/>
                          <w:sz w:val="16"/>
                          <w:szCs w:val="16"/>
                          <w:lang w:val="en-US" w:eastAsia="en-NZ"/>
                        </w:rPr>
                        <w:t>Signs and symptoms</w:t>
                      </w:r>
                      <w:r w:rsidRPr="000E3E71">
                        <w:rPr>
                          <w:rFonts w:ascii="Fira Sans" w:eastAsia="Times New Roman" w:hAnsi="Fira Sans" w:cs="Arial"/>
                          <w:color w:val="595454"/>
                          <w:sz w:val="16"/>
                          <w:szCs w:val="16"/>
                          <w:lang w:val="en-US" w:eastAsia="en-NZ"/>
                        </w:rPr>
                        <w:t xml:space="preserve"> of bowel cancer to investigate include:</w:t>
                      </w:r>
                      <w:r w:rsidRPr="000E3E71">
                        <w:rPr>
                          <w:rFonts w:ascii="Arial" w:eastAsia="Times New Roman" w:hAnsi="Arial" w:cs="Arial"/>
                          <w:color w:val="595454"/>
                          <w:sz w:val="16"/>
                          <w:szCs w:val="16"/>
                          <w:lang w:val="en-US" w:eastAsia="en-NZ"/>
                        </w:rPr>
                        <w:t>  </w:t>
                      </w:r>
                      <w:r w:rsidRPr="000E3E71">
                        <w:rPr>
                          <w:rFonts w:ascii="Fira Sans" w:eastAsia="Times New Roman" w:hAnsi="Fira Sans" w:cs="Arial"/>
                          <w:color w:val="595454"/>
                          <w:sz w:val="16"/>
                          <w:szCs w:val="16"/>
                          <w:lang w:val="en-US" w:eastAsia="en-NZ"/>
                        </w:rPr>
                        <w:t xml:space="preserve"> </w:t>
                      </w:r>
                    </w:p>
                    <w:p w14:paraId="6CF257D9" w14:textId="77777777" w:rsidR="00FC0BF5" w:rsidRPr="000E3E71" w:rsidRDefault="00FC0BF5" w:rsidP="00D6578D">
                      <w:pPr>
                        <w:pStyle w:val="ListParagraph"/>
                        <w:numPr>
                          <w:ilvl w:val="0"/>
                          <w:numId w:val="5"/>
                        </w:numPr>
                        <w:spacing w:after="0"/>
                        <w:ind w:left="397" w:hanging="284"/>
                        <w:contextualSpacing w:val="0"/>
                        <w:rPr>
                          <w:rFonts w:ascii="Fira Sans" w:hAnsi="Fira Sans" w:cs="Arial"/>
                          <w:color w:val="595454"/>
                          <w:sz w:val="16"/>
                          <w:szCs w:val="16"/>
                        </w:rPr>
                      </w:pPr>
                      <w:r w:rsidRPr="000E3E71">
                        <w:rPr>
                          <w:rFonts w:ascii="Fira Sans" w:hAnsi="Fira Sans" w:cs="Arial"/>
                          <w:color w:val="595454"/>
                          <w:sz w:val="16"/>
                          <w:szCs w:val="16"/>
                        </w:rPr>
                        <w:t>rectal bleeding  </w:t>
                      </w:r>
                    </w:p>
                    <w:p w14:paraId="28212043" w14:textId="77777777" w:rsidR="00FC0BF5" w:rsidRPr="000E3E71" w:rsidRDefault="00FC0BF5" w:rsidP="00D6578D">
                      <w:pPr>
                        <w:pStyle w:val="ListParagraph"/>
                        <w:numPr>
                          <w:ilvl w:val="0"/>
                          <w:numId w:val="5"/>
                        </w:numPr>
                        <w:spacing w:after="0"/>
                        <w:ind w:left="397" w:hanging="284"/>
                        <w:contextualSpacing w:val="0"/>
                        <w:rPr>
                          <w:rFonts w:ascii="Fira Sans" w:hAnsi="Fira Sans" w:cs="Arial"/>
                          <w:color w:val="595454"/>
                          <w:sz w:val="16"/>
                          <w:szCs w:val="16"/>
                        </w:rPr>
                      </w:pPr>
                      <w:r w:rsidRPr="000E3E71">
                        <w:rPr>
                          <w:rFonts w:ascii="Fira Sans" w:hAnsi="Fira Sans" w:cs="Arial"/>
                          <w:color w:val="595454"/>
                          <w:sz w:val="16"/>
                          <w:szCs w:val="16"/>
                        </w:rPr>
                        <w:t>unexplained iron deficiency anemia </w:t>
                      </w:r>
                    </w:p>
                    <w:p w14:paraId="19DF6AB5" w14:textId="77777777" w:rsidR="00FC0BF5" w:rsidRPr="000E3E71" w:rsidRDefault="00FC0BF5" w:rsidP="00D6578D">
                      <w:pPr>
                        <w:pStyle w:val="ListParagraph"/>
                        <w:numPr>
                          <w:ilvl w:val="0"/>
                          <w:numId w:val="5"/>
                        </w:numPr>
                        <w:spacing w:after="0"/>
                        <w:ind w:left="397" w:hanging="284"/>
                        <w:contextualSpacing w:val="0"/>
                        <w:rPr>
                          <w:rFonts w:ascii="Fira Sans" w:hAnsi="Fira Sans" w:cs="Arial"/>
                          <w:color w:val="595454"/>
                          <w:sz w:val="16"/>
                          <w:szCs w:val="16"/>
                        </w:rPr>
                      </w:pPr>
                      <w:r w:rsidRPr="000E3E71">
                        <w:rPr>
                          <w:rFonts w:ascii="Fira Sans" w:hAnsi="Fira Sans" w:cs="Arial"/>
                          <w:color w:val="595454"/>
                          <w:sz w:val="16"/>
                          <w:szCs w:val="16"/>
                        </w:rPr>
                        <w:t>change in bowel habit (loose stools or constipation), especially a recent one that does not have another explanation such as an infection or opioid use </w:t>
                      </w:r>
                    </w:p>
                    <w:p w14:paraId="2B0D565B" w14:textId="77777777" w:rsidR="00FC0BF5" w:rsidRPr="000E3E71" w:rsidRDefault="00FC0BF5" w:rsidP="00D6578D">
                      <w:pPr>
                        <w:pStyle w:val="ListParagraph"/>
                        <w:numPr>
                          <w:ilvl w:val="0"/>
                          <w:numId w:val="5"/>
                        </w:numPr>
                        <w:spacing w:after="0"/>
                        <w:ind w:left="397" w:hanging="284"/>
                        <w:contextualSpacing w:val="0"/>
                        <w:rPr>
                          <w:rFonts w:ascii="Fira Sans" w:hAnsi="Fira Sans" w:cs="Arial"/>
                          <w:color w:val="595454"/>
                          <w:sz w:val="16"/>
                          <w:szCs w:val="16"/>
                        </w:rPr>
                      </w:pPr>
                      <w:r w:rsidRPr="000E3E71">
                        <w:rPr>
                          <w:rFonts w:ascii="Fira Sans" w:hAnsi="Fira Sans" w:cs="Arial"/>
                          <w:color w:val="595454"/>
                          <w:sz w:val="16"/>
                          <w:szCs w:val="16"/>
                        </w:rPr>
                        <w:t xml:space="preserve">undiagnosed abdominal pain or tenderness </w:t>
                      </w:r>
                    </w:p>
                    <w:p w14:paraId="39B6A82B" w14:textId="77777777" w:rsidR="00FC0BF5" w:rsidRPr="000E3E71" w:rsidRDefault="00FC0BF5" w:rsidP="00D6578D">
                      <w:pPr>
                        <w:pStyle w:val="ListParagraph"/>
                        <w:numPr>
                          <w:ilvl w:val="0"/>
                          <w:numId w:val="5"/>
                        </w:numPr>
                        <w:spacing w:after="0"/>
                        <w:ind w:left="397" w:hanging="284"/>
                        <w:contextualSpacing w:val="0"/>
                        <w:rPr>
                          <w:rFonts w:ascii="Fira Sans" w:hAnsi="Fira Sans" w:cs="Arial"/>
                          <w:color w:val="595454"/>
                          <w:sz w:val="16"/>
                          <w:szCs w:val="16"/>
                        </w:rPr>
                      </w:pPr>
                      <w:r w:rsidRPr="000E3E71">
                        <w:rPr>
                          <w:rFonts w:ascii="Fira Sans" w:hAnsi="Fira Sans" w:cs="Arial"/>
                          <w:color w:val="595454"/>
                          <w:sz w:val="16"/>
                          <w:szCs w:val="16"/>
                        </w:rPr>
                        <w:t xml:space="preserve">unexplained rectal or abdominal mass. </w:t>
                      </w:r>
                    </w:p>
                    <w:p w14:paraId="2F5E3B8F" w14:textId="77777777" w:rsidR="00FC0BF5" w:rsidRPr="000E3E71" w:rsidRDefault="00FC0BF5" w:rsidP="00E83EBF">
                      <w:pPr>
                        <w:spacing w:before="120" w:after="0"/>
                        <w:ind w:left="284" w:hanging="284"/>
                        <w:textAlignment w:val="baseline"/>
                        <w:rPr>
                          <w:rFonts w:ascii="Fira Sans" w:eastAsia="Times New Roman" w:hAnsi="Fira Sans" w:cs="Arial"/>
                          <w:color w:val="595454"/>
                          <w:sz w:val="16"/>
                          <w:szCs w:val="16"/>
                          <w:lang w:val="en-US" w:eastAsia="en-NZ"/>
                        </w:rPr>
                      </w:pPr>
                      <w:r w:rsidRPr="000E3E71">
                        <w:rPr>
                          <w:rFonts w:ascii="Fira Sans" w:eastAsia="Times New Roman" w:hAnsi="Fira Sans" w:cs="Arial"/>
                          <w:color w:val="595454"/>
                          <w:sz w:val="16"/>
                          <w:szCs w:val="16"/>
                          <w:lang w:val="en-US" w:eastAsia="en-NZ"/>
                        </w:rPr>
                        <w:t xml:space="preserve">Bowel cancer </w:t>
                      </w:r>
                      <w:r w:rsidRPr="00E83EBF">
                        <w:rPr>
                          <w:rFonts w:ascii="Fira Sans" w:eastAsia="Times New Roman" w:hAnsi="Fira Sans" w:cs="Arial"/>
                          <w:b/>
                          <w:bCs/>
                          <w:color w:val="595454"/>
                          <w:sz w:val="16"/>
                          <w:szCs w:val="16"/>
                          <w:lang w:val="en-US" w:eastAsia="en-NZ"/>
                        </w:rPr>
                        <w:t>assessment</w:t>
                      </w:r>
                      <w:r w:rsidRPr="000E3E71">
                        <w:rPr>
                          <w:rFonts w:ascii="Fira Sans" w:eastAsia="Times New Roman" w:hAnsi="Fira Sans" w:cs="Arial"/>
                          <w:color w:val="595454"/>
                          <w:sz w:val="16"/>
                          <w:szCs w:val="16"/>
                          <w:lang w:val="en-US" w:eastAsia="en-NZ"/>
                        </w:rPr>
                        <w:t xml:space="preserve"> includes: </w:t>
                      </w:r>
                    </w:p>
                    <w:p w14:paraId="0E70F62E" w14:textId="77777777" w:rsidR="008613D3" w:rsidRPr="008613D3" w:rsidRDefault="008613D3" w:rsidP="00D6578D">
                      <w:pPr>
                        <w:numPr>
                          <w:ilvl w:val="0"/>
                          <w:numId w:val="5"/>
                        </w:numPr>
                        <w:ind w:left="397" w:hanging="284"/>
                        <w:contextualSpacing/>
                        <w:textAlignment w:val="baseline"/>
                        <w:rPr>
                          <w:rFonts w:ascii="Fira Sans" w:eastAsia="Times New Roman" w:hAnsi="Fira Sans" w:cs="Arial"/>
                          <w:color w:val="595454"/>
                          <w:sz w:val="16"/>
                          <w:szCs w:val="16"/>
                          <w:lang w:eastAsia="en-NZ"/>
                        </w:rPr>
                      </w:pPr>
                      <w:r w:rsidRPr="008613D3">
                        <w:rPr>
                          <w:rFonts w:ascii="Fira Sans" w:eastAsia="Times New Roman" w:hAnsi="Fira Sans" w:cs="Arial"/>
                          <w:color w:val="595454"/>
                          <w:sz w:val="16"/>
                          <w:szCs w:val="16"/>
                          <w:lang w:eastAsia="en-NZ"/>
                        </w:rPr>
                        <w:t xml:space="preserve">checking if eligible or participating in the National Bowel Screening Programme </w:t>
                      </w:r>
                    </w:p>
                    <w:p w14:paraId="1EA10267" w14:textId="77777777" w:rsidR="008613D3" w:rsidRPr="008613D3" w:rsidRDefault="008613D3" w:rsidP="00D6578D">
                      <w:pPr>
                        <w:numPr>
                          <w:ilvl w:val="0"/>
                          <w:numId w:val="5"/>
                        </w:numPr>
                        <w:ind w:left="397" w:hanging="284"/>
                        <w:contextualSpacing/>
                        <w:textAlignment w:val="baseline"/>
                        <w:rPr>
                          <w:rFonts w:ascii="Fira Sans" w:eastAsia="Times New Roman" w:hAnsi="Fira Sans" w:cs="Arial"/>
                          <w:color w:val="595454"/>
                          <w:sz w:val="16"/>
                          <w:szCs w:val="16"/>
                          <w:lang w:eastAsia="en-NZ"/>
                        </w:rPr>
                      </w:pPr>
                      <w:r w:rsidRPr="008613D3">
                        <w:rPr>
                          <w:rFonts w:ascii="Fira Sans" w:eastAsia="Times New Roman" w:hAnsi="Fira Sans" w:cs="Arial"/>
                          <w:color w:val="595454"/>
                          <w:sz w:val="16"/>
                          <w:szCs w:val="16"/>
                          <w:lang w:eastAsia="en-NZ"/>
                        </w:rPr>
                        <w:t>relevant medical history, including previous adenomas, bowel cancer, inflammatory bowel disease</w:t>
                      </w:r>
                    </w:p>
                    <w:p w14:paraId="21E5F788" w14:textId="77777777" w:rsidR="008613D3" w:rsidRPr="008613D3" w:rsidRDefault="008613D3" w:rsidP="00D6578D">
                      <w:pPr>
                        <w:numPr>
                          <w:ilvl w:val="0"/>
                          <w:numId w:val="5"/>
                        </w:numPr>
                        <w:ind w:left="397" w:hanging="284"/>
                        <w:contextualSpacing/>
                        <w:textAlignment w:val="baseline"/>
                        <w:rPr>
                          <w:rFonts w:ascii="Fira Sans" w:eastAsia="Times New Roman" w:hAnsi="Fira Sans" w:cs="Arial"/>
                          <w:color w:val="595454"/>
                          <w:sz w:val="16"/>
                          <w:szCs w:val="16"/>
                          <w:lang w:eastAsia="en-NZ"/>
                        </w:rPr>
                      </w:pPr>
                      <w:r w:rsidRPr="008613D3">
                        <w:rPr>
                          <w:rFonts w:ascii="Fira Sans" w:eastAsia="Times New Roman" w:hAnsi="Fira Sans" w:cs="Arial"/>
                          <w:color w:val="595454"/>
                          <w:sz w:val="16"/>
                          <w:szCs w:val="16"/>
                          <w:lang w:eastAsia="en-NZ"/>
                        </w:rPr>
                        <w:t xml:space="preserve">relevant medications and allergies: NSAIDs, anticoagulants, antiplatelets and immunosuppressants </w:t>
                      </w:r>
                    </w:p>
                    <w:p w14:paraId="0E55F0E4" w14:textId="77777777" w:rsidR="008613D3" w:rsidRPr="008613D3" w:rsidRDefault="008613D3" w:rsidP="00D6578D">
                      <w:pPr>
                        <w:numPr>
                          <w:ilvl w:val="0"/>
                          <w:numId w:val="5"/>
                        </w:numPr>
                        <w:ind w:left="397" w:hanging="284"/>
                        <w:contextualSpacing/>
                        <w:textAlignment w:val="baseline"/>
                        <w:rPr>
                          <w:rFonts w:ascii="Fira Sans" w:eastAsia="Times New Roman" w:hAnsi="Fira Sans" w:cs="Arial"/>
                          <w:color w:val="595454"/>
                          <w:sz w:val="16"/>
                          <w:szCs w:val="16"/>
                          <w:lang w:eastAsia="en-NZ"/>
                        </w:rPr>
                      </w:pPr>
                      <w:r w:rsidRPr="008613D3">
                        <w:rPr>
                          <w:rFonts w:ascii="Fira Sans" w:eastAsia="Times New Roman" w:hAnsi="Fira Sans" w:cs="Arial"/>
                          <w:color w:val="595454"/>
                          <w:sz w:val="16"/>
                          <w:szCs w:val="16"/>
                          <w:lang w:eastAsia="en-NZ"/>
                        </w:rPr>
                        <w:t>comorbidities</w:t>
                      </w:r>
                    </w:p>
                    <w:p w14:paraId="120719CF" w14:textId="77777777" w:rsidR="008613D3" w:rsidRPr="008613D3" w:rsidRDefault="008613D3" w:rsidP="00D6578D">
                      <w:pPr>
                        <w:numPr>
                          <w:ilvl w:val="0"/>
                          <w:numId w:val="5"/>
                        </w:numPr>
                        <w:ind w:left="397" w:hanging="284"/>
                        <w:contextualSpacing/>
                        <w:textAlignment w:val="baseline"/>
                        <w:rPr>
                          <w:rFonts w:ascii="Fira Sans" w:eastAsia="Times New Roman" w:hAnsi="Fira Sans" w:cs="Arial"/>
                          <w:color w:val="595454"/>
                          <w:sz w:val="16"/>
                          <w:szCs w:val="16"/>
                          <w:lang w:eastAsia="en-NZ"/>
                        </w:rPr>
                      </w:pPr>
                      <w:r w:rsidRPr="008613D3">
                        <w:rPr>
                          <w:rFonts w:ascii="Fira Sans" w:eastAsia="Times New Roman" w:hAnsi="Fira Sans" w:cs="Arial"/>
                          <w:color w:val="595454"/>
                          <w:sz w:val="16"/>
                          <w:szCs w:val="16"/>
                          <w:lang w:eastAsia="en-NZ"/>
                        </w:rPr>
                        <w:t xml:space="preserve">relevant physical examination: ECOG, frailty assessment, weight, abdominal examination, digital rectal examination </w:t>
                      </w:r>
                    </w:p>
                    <w:p w14:paraId="3575D428" w14:textId="77777777" w:rsidR="008613D3" w:rsidRPr="008613D3" w:rsidRDefault="008613D3" w:rsidP="00D6578D">
                      <w:pPr>
                        <w:numPr>
                          <w:ilvl w:val="0"/>
                          <w:numId w:val="5"/>
                        </w:numPr>
                        <w:ind w:left="397" w:hanging="284"/>
                        <w:contextualSpacing/>
                        <w:textAlignment w:val="baseline"/>
                        <w:rPr>
                          <w:rFonts w:ascii="Fira Sans" w:eastAsia="Times New Roman" w:hAnsi="Fira Sans" w:cs="Arial"/>
                          <w:color w:val="595454"/>
                          <w:sz w:val="16"/>
                          <w:szCs w:val="16"/>
                          <w:lang w:eastAsia="en-NZ"/>
                        </w:rPr>
                      </w:pPr>
                      <w:r w:rsidRPr="008613D3">
                        <w:rPr>
                          <w:rFonts w:ascii="Fira Sans" w:eastAsia="Times New Roman" w:hAnsi="Fira Sans" w:cs="Arial"/>
                          <w:color w:val="595454"/>
                          <w:sz w:val="16"/>
                          <w:szCs w:val="16"/>
                          <w:lang w:eastAsia="en-NZ"/>
                        </w:rPr>
                        <w:t xml:space="preserve">relevant investigations (laboratory, radiology): full blood count, iron studies and ferritin, liver function tests, creatinine, and electrolytes  </w:t>
                      </w:r>
                    </w:p>
                    <w:p w14:paraId="0458DC56" w14:textId="77777777" w:rsidR="008613D3" w:rsidRPr="008613D3" w:rsidRDefault="008613D3" w:rsidP="00D6578D">
                      <w:pPr>
                        <w:numPr>
                          <w:ilvl w:val="0"/>
                          <w:numId w:val="5"/>
                        </w:numPr>
                        <w:ind w:left="397" w:hanging="284"/>
                        <w:contextualSpacing/>
                        <w:textAlignment w:val="baseline"/>
                        <w:rPr>
                          <w:rFonts w:ascii="Fira Sans" w:eastAsia="Times New Roman" w:hAnsi="Fira Sans" w:cs="Arial"/>
                          <w:color w:val="595454"/>
                          <w:sz w:val="16"/>
                          <w:szCs w:val="16"/>
                          <w:lang w:eastAsia="en-NZ"/>
                        </w:rPr>
                      </w:pPr>
                      <w:r w:rsidRPr="008613D3">
                        <w:rPr>
                          <w:rFonts w:ascii="Fira Sans" w:eastAsia="Times New Roman" w:hAnsi="Fira Sans" w:cs="Arial"/>
                          <w:color w:val="595454"/>
                          <w:sz w:val="16"/>
                          <w:szCs w:val="16"/>
                          <w:lang w:eastAsia="en-NZ"/>
                        </w:rPr>
                        <w:t xml:space="preserve">familial history including: family history of bowel cancer and other cancers including unknown primary cancers  </w:t>
                      </w:r>
                    </w:p>
                    <w:p w14:paraId="60098A49" w14:textId="77777777" w:rsidR="008613D3" w:rsidRPr="008613D3" w:rsidRDefault="008613D3" w:rsidP="00D6578D">
                      <w:pPr>
                        <w:numPr>
                          <w:ilvl w:val="0"/>
                          <w:numId w:val="5"/>
                        </w:numPr>
                        <w:ind w:left="397" w:hanging="284"/>
                        <w:textAlignment w:val="baseline"/>
                        <w:rPr>
                          <w:rFonts w:ascii="Fira Sans" w:eastAsia="Times New Roman" w:hAnsi="Fira Sans" w:cs="Arial"/>
                          <w:color w:val="595454"/>
                          <w:sz w:val="16"/>
                          <w:szCs w:val="16"/>
                          <w:lang w:eastAsia="en-NZ"/>
                        </w:rPr>
                      </w:pPr>
                      <w:r w:rsidRPr="008613D3">
                        <w:rPr>
                          <w:rFonts w:ascii="Fira Sans" w:eastAsia="Times New Roman" w:hAnsi="Fira Sans" w:cs="Arial"/>
                          <w:color w:val="595454"/>
                          <w:sz w:val="16"/>
                          <w:szCs w:val="16"/>
                          <w:lang w:eastAsia="en-NZ"/>
                        </w:rPr>
                        <w:t xml:space="preserve">relevant social history. </w:t>
                      </w:r>
                    </w:p>
                    <w:p w14:paraId="04AD33C3" w14:textId="77777777" w:rsidR="00580325" w:rsidRPr="000E3E71" w:rsidRDefault="00580325" w:rsidP="00DB3ADB">
                      <w:pPr>
                        <w:ind w:left="113"/>
                        <w:contextualSpacing/>
                        <w:textAlignment w:val="baseline"/>
                        <w:rPr>
                          <w:rFonts w:ascii="Fira Sans" w:eastAsia="Times New Roman" w:hAnsi="Fira Sans" w:cs="Arial"/>
                          <w:color w:val="595454"/>
                          <w:sz w:val="16"/>
                          <w:szCs w:val="16"/>
                          <w:lang w:eastAsia="en-NZ"/>
                        </w:rPr>
                      </w:pPr>
                    </w:p>
                    <w:p w14:paraId="6612C2FD" w14:textId="77777777" w:rsidR="00FC0BF5" w:rsidRDefault="00FC0BF5" w:rsidP="00580325"/>
                  </w:txbxContent>
                </v:textbox>
              </v:roundrect>
            </w:pict>
          </mc:Fallback>
        </mc:AlternateContent>
      </w:r>
      <w:r>
        <w:rPr>
          <w:noProof/>
        </w:rPr>
        <mc:AlternateContent>
          <mc:Choice Requires="wps">
            <w:drawing>
              <wp:anchor distT="0" distB="0" distL="114300" distR="114300" simplePos="0" relativeHeight="251646976" behindDoc="0" locked="0" layoutInCell="1" allowOverlap="1" wp14:anchorId="689C2B26" wp14:editId="57EEEBE4">
                <wp:simplePos x="0" y="0"/>
                <wp:positionH relativeFrom="column">
                  <wp:posOffset>3753485</wp:posOffset>
                </wp:positionH>
                <wp:positionV relativeFrom="paragraph">
                  <wp:posOffset>-167256</wp:posOffset>
                </wp:positionV>
                <wp:extent cx="2635250" cy="3543300"/>
                <wp:effectExtent l="0" t="0" r="12700" b="19050"/>
                <wp:wrapNone/>
                <wp:docPr id="1040345496" name="Rectangle: Rounded Corners 13"/>
                <wp:cNvGraphicFramePr/>
                <a:graphic xmlns:a="http://schemas.openxmlformats.org/drawingml/2006/main">
                  <a:graphicData uri="http://schemas.microsoft.com/office/word/2010/wordprocessingShape">
                    <wps:wsp>
                      <wps:cNvSpPr/>
                      <wps:spPr>
                        <a:xfrm>
                          <a:off x="0" y="0"/>
                          <a:ext cx="2635250" cy="3543300"/>
                        </a:xfrm>
                        <a:prstGeom prst="roundRect">
                          <a:avLst/>
                        </a:prstGeom>
                        <a:solidFill>
                          <a:srgbClr val="C2D9BA"/>
                        </a:solidFill>
                        <a:ln>
                          <a:solidFill>
                            <a:srgbClr val="C2D9B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48AB3BE" w14:textId="77777777" w:rsidR="000E3E71" w:rsidRPr="000E3E71" w:rsidRDefault="000E3E71" w:rsidP="000E3E71">
                            <w:pPr>
                              <w:spacing w:before="120"/>
                              <w:textAlignment w:val="baseline"/>
                              <w:rPr>
                                <w:rFonts w:ascii="Fira Sans" w:eastAsia="Times New Roman" w:hAnsi="Fira Sans" w:cs="Arial"/>
                                <w:b/>
                                <w:bCs/>
                                <w:color w:val="595454"/>
                                <w:sz w:val="16"/>
                                <w:szCs w:val="16"/>
                                <w:lang w:val="en-US" w:eastAsia="en-NZ"/>
                              </w:rPr>
                            </w:pPr>
                            <w:r w:rsidRPr="000E3E71">
                              <w:rPr>
                                <w:rFonts w:ascii="Fira Sans" w:eastAsia="Times New Roman" w:hAnsi="Fira Sans" w:cs="Arial"/>
                                <w:b/>
                                <w:bCs/>
                                <w:color w:val="595454"/>
                                <w:sz w:val="16"/>
                                <w:szCs w:val="16"/>
                                <w:lang w:val="en-US" w:eastAsia="en-NZ"/>
                              </w:rPr>
                              <w:t>Referral</w:t>
                            </w:r>
                          </w:p>
                          <w:p w14:paraId="081E87E0" w14:textId="77777777" w:rsidR="000E3E71" w:rsidRPr="000E3E71" w:rsidRDefault="000E3E71" w:rsidP="000E3E71">
                            <w:pPr>
                              <w:spacing w:before="120"/>
                              <w:textAlignment w:val="baseline"/>
                              <w:rPr>
                                <w:rFonts w:ascii="Fira Sans" w:eastAsia="Times New Roman" w:hAnsi="Fira Sans" w:cs="Arial"/>
                                <w:color w:val="595454"/>
                                <w:sz w:val="16"/>
                                <w:szCs w:val="16"/>
                                <w:lang w:val="en-US" w:eastAsia="en-NZ"/>
                              </w:rPr>
                            </w:pPr>
                            <w:r w:rsidRPr="000E3E71">
                              <w:rPr>
                                <w:rFonts w:ascii="Fira Sans" w:eastAsia="Times New Roman" w:hAnsi="Fira Sans" w:cs="Arial"/>
                                <w:color w:val="595454"/>
                                <w:sz w:val="16"/>
                                <w:szCs w:val="16"/>
                                <w:lang w:val="en-US" w:eastAsia="en-NZ"/>
                              </w:rPr>
                              <w:t xml:space="preserve">A clinical suspicion or laboratory/ imaging findings suggestive of cancer require further investigation and a referral to hospital specialist services. </w:t>
                            </w:r>
                          </w:p>
                          <w:p w14:paraId="164F4C8F" w14:textId="77777777" w:rsidR="000E3E71" w:rsidRPr="000E3E71" w:rsidRDefault="000E3E71" w:rsidP="000E3E71">
                            <w:pPr>
                              <w:spacing w:after="0"/>
                              <w:textAlignment w:val="baseline"/>
                              <w:rPr>
                                <w:rFonts w:ascii="Fira Sans" w:eastAsia="Times New Roman" w:hAnsi="Fira Sans" w:cs="Arial"/>
                                <w:color w:val="595454"/>
                                <w:sz w:val="16"/>
                                <w:szCs w:val="16"/>
                                <w:lang w:val="en-US" w:eastAsia="en-NZ"/>
                              </w:rPr>
                            </w:pPr>
                            <w:r w:rsidRPr="000E3E71">
                              <w:rPr>
                                <w:rFonts w:ascii="Fira Sans" w:eastAsia="Times New Roman" w:hAnsi="Fira Sans" w:cs="Arial"/>
                                <w:color w:val="595454"/>
                                <w:sz w:val="16"/>
                                <w:szCs w:val="16"/>
                                <w:lang w:val="en-US" w:eastAsia="en-NZ"/>
                              </w:rPr>
                              <w:t xml:space="preserve">If the person presents with one of the following </w:t>
                            </w:r>
                            <w:r w:rsidRPr="001E5E51">
                              <w:rPr>
                                <w:rFonts w:ascii="Fira Sans" w:eastAsia="Times New Roman" w:hAnsi="Fira Sans" w:cs="Arial"/>
                                <w:b/>
                                <w:bCs/>
                                <w:color w:val="595454"/>
                                <w:sz w:val="16"/>
                                <w:szCs w:val="16"/>
                                <w:lang w:val="en-US" w:eastAsia="en-NZ"/>
                              </w:rPr>
                              <w:t>red flags</w:t>
                            </w:r>
                            <w:r w:rsidRPr="000E3E71">
                              <w:rPr>
                                <w:rFonts w:ascii="Fira Sans" w:eastAsia="Times New Roman" w:hAnsi="Fira Sans" w:cs="Arial"/>
                                <w:color w:val="595454"/>
                                <w:sz w:val="16"/>
                                <w:szCs w:val="16"/>
                                <w:lang w:val="en-US" w:eastAsia="en-NZ"/>
                              </w:rPr>
                              <w:t xml:space="preserve">, the referral should be triaged as a high suspicion of cancer: </w:t>
                            </w:r>
                          </w:p>
                          <w:p w14:paraId="7B38B58E" w14:textId="77777777" w:rsidR="000E3E71" w:rsidRPr="000E3E71" w:rsidRDefault="000E3E71" w:rsidP="00D6578D">
                            <w:pPr>
                              <w:pStyle w:val="ListParagraph"/>
                              <w:numPr>
                                <w:ilvl w:val="0"/>
                                <w:numId w:val="5"/>
                              </w:numPr>
                              <w:spacing w:before="120" w:after="120" w:line="240" w:lineRule="auto"/>
                              <w:ind w:left="397" w:hanging="284"/>
                              <w:contextualSpacing w:val="0"/>
                              <w:rPr>
                                <w:rFonts w:ascii="Fira Sans" w:eastAsia="Times New Roman" w:hAnsi="Fira Sans" w:cs="Arial"/>
                                <w:color w:val="595454"/>
                                <w:sz w:val="16"/>
                                <w:szCs w:val="16"/>
                                <w:lang w:eastAsia="en-NZ"/>
                              </w:rPr>
                            </w:pPr>
                            <w:r w:rsidRPr="000E3E71">
                              <w:rPr>
                                <w:rFonts w:ascii="Fira Sans" w:eastAsia="Times New Roman" w:hAnsi="Fira Sans" w:cs="Arial"/>
                                <w:color w:val="595454"/>
                                <w:sz w:val="16"/>
                                <w:szCs w:val="16"/>
                                <w:lang w:eastAsia="en-NZ"/>
                              </w:rPr>
                              <w:t xml:space="preserve">known or suspected bowel cancer (on imaging, or palpable or visible on rectal examination). </w:t>
                            </w:r>
                          </w:p>
                          <w:p w14:paraId="4999FDD9" w14:textId="77777777" w:rsidR="000E3E71" w:rsidRPr="000E3E71" w:rsidRDefault="000E3E71" w:rsidP="00D6578D">
                            <w:pPr>
                              <w:pStyle w:val="ListParagraph"/>
                              <w:numPr>
                                <w:ilvl w:val="0"/>
                                <w:numId w:val="5"/>
                              </w:numPr>
                              <w:spacing w:before="120" w:after="120" w:line="240" w:lineRule="auto"/>
                              <w:ind w:left="397" w:hanging="284"/>
                              <w:contextualSpacing w:val="0"/>
                              <w:rPr>
                                <w:rFonts w:ascii="Fira Sans" w:eastAsia="Times New Roman" w:hAnsi="Fira Sans" w:cs="Arial"/>
                                <w:color w:val="595454"/>
                                <w:sz w:val="16"/>
                                <w:szCs w:val="16"/>
                                <w:lang w:eastAsia="en-NZ"/>
                              </w:rPr>
                            </w:pPr>
                            <w:r w:rsidRPr="000E3E71">
                              <w:rPr>
                                <w:rFonts w:ascii="Fira Sans" w:eastAsia="Times New Roman" w:hAnsi="Fira Sans" w:cs="Arial"/>
                                <w:color w:val="595454"/>
                                <w:sz w:val="16"/>
                                <w:szCs w:val="16"/>
                                <w:lang w:eastAsia="en-NZ"/>
                              </w:rPr>
                              <w:t>unexplained rectal bleeding (benign anal causes treated or excluded) WITH iron deficiency</w:t>
                            </w:r>
                            <w:r w:rsidRPr="000E3E71">
                              <w:rPr>
                                <w:rFonts w:ascii="Fira Sans" w:eastAsia="Times New Roman" w:hAnsi="Fira Sans" w:cs="Arial"/>
                                <w:color w:val="595454"/>
                                <w:sz w:val="20"/>
                                <w:szCs w:val="20"/>
                                <w:lang w:eastAsia="en-NZ"/>
                              </w:rPr>
                              <w:t xml:space="preserve"> </w:t>
                            </w:r>
                            <w:proofErr w:type="spellStart"/>
                            <w:r w:rsidRPr="000E3E71">
                              <w:rPr>
                                <w:rFonts w:ascii="Fira Sans" w:eastAsia="Times New Roman" w:hAnsi="Fira Sans" w:cs="Arial"/>
                                <w:color w:val="595454"/>
                                <w:sz w:val="16"/>
                                <w:szCs w:val="16"/>
                                <w:lang w:eastAsia="en-NZ"/>
                              </w:rPr>
                              <w:t>anaemia</w:t>
                            </w:r>
                            <w:proofErr w:type="spellEnd"/>
                            <w:r w:rsidRPr="000E3E71">
                              <w:rPr>
                                <w:rFonts w:ascii="Fira Sans" w:eastAsia="Times New Roman" w:hAnsi="Fira Sans" w:cs="Arial"/>
                                <w:color w:val="595454"/>
                                <w:sz w:val="16"/>
                                <w:szCs w:val="16"/>
                                <w:lang w:eastAsia="en-NZ"/>
                              </w:rPr>
                              <w:t xml:space="preserve"> (</w:t>
                            </w:r>
                            <w:proofErr w:type="spellStart"/>
                            <w:r w:rsidRPr="000E3E71">
                              <w:rPr>
                                <w:rFonts w:ascii="Fira Sans" w:eastAsia="Times New Roman" w:hAnsi="Fira Sans" w:cs="Arial"/>
                                <w:color w:val="595454"/>
                                <w:sz w:val="16"/>
                                <w:szCs w:val="16"/>
                                <w:lang w:eastAsia="en-NZ"/>
                              </w:rPr>
                              <w:t>haemoglobin</w:t>
                            </w:r>
                            <w:proofErr w:type="spellEnd"/>
                            <w:r w:rsidRPr="000E3E71">
                              <w:rPr>
                                <w:rFonts w:ascii="Fira Sans" w:eastAsia="Times New Roman" w:hAnsi="Fira Sans" w:cs="Arial"/>
                                <w:color w:val="595454"/>
                                <w:sz w:val="16"/>
                                <w:szCs w:val="16"/>
                                <w:lang w:eastAsia="en-NZ"/>
                              </w:rPr>
                              <w:t xml:space="preserve"> and ferritin below the local reference range). </w:t>
                            </w:r>
                          </w:p>
                          <w:p w14:paraId="03086802" w14:textId="33AC5203" w:rsidR="000E3E71" w:rsidRPr="000E3E71" w:rsidRDefault="000E3E71" w:rsidP="00D6578D">
                            <w:pPr>
                              <w:numPr>
                                <w:ilvl w:val="0"/>
                                <w:numId w:val="5"/>
                              </w:numPr>
                              <w:spacing w:before="120" w:after="120" w:line="240" w:lineRule="auto"/>
                              <w:ind w:left="397" w:hanging="284"/>
                              <w:textAlignment w:val="baseline"/>
                              <w:rPr>
                                <w:rFonts w:ascii="Fira Sans" w:eastAsia="Times New Roman" w:hAnsi="Fira Sans" w:cs="Arial"/>
                                <w:color w:val="595454"/>
                                <w:sz w:val="16"/>
                                <w:szCs w:val="16"/>
                                <w:lang w:eastAsia="en-NZ"/>
                              </w:rPr>
                            </w:pPr>
                            <w:r w:rsidRPr="000E3E71">
                              <w:rPr>
                                <w:rFonts w:ascii="Fira Sans" w:eastAsia="Times New Roman" w:hAnsi="Fira Sans" w:cs="Arial"/>
                                <w:color w:val="595454"/>
                                <w:sz w:val="16"/>
                                <w:szCs w:val="16"/>
                                <w:lang w:eastAsia="en-NZ"/>
                              </w:rPr>
                              <w:t>altered bowel habit (looser and/or more frequent) &gt; 6 weeks duration PLUS unexplained rectal bleeding (benign anal causes treated or excluded) AND aged ≥ 50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9C2B26" id="Rectangle: Rounded Corners 13" o:spid="_x0000_s1041" style="position:absolute;left:0;text-align:left;margin-left:295.55pt;margin-top:-13.15pt;width:207.5pt;height:27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" fillcolor="#c2d9ba" strokecolor="#c2d9ba" strokeweight="1pt">
                <v:stroke joinstyle="miter"/>
                <v:textbox>
                  <w:txbxContent>
                    <w:p w14:paraId="748AB3BE" w14:textId="77777777" w:rsidR="000E3E71" w:rsidRPr="000E3E71" w:rsidRDefault="000E3E71" w:rsidP="000E3E71">
                      <w:pPr>
                        <w:spacing w:before="120"/>
                        <w:textAlignment w:val="baseline"/>
                        <w:rPr>
                          <w:rFonts w:ascii="Fira Sans" w:eastAsia="Times New Roman" w:hAnsi="Fira Sans" w:cs="Arial"/>
                          <w:b/>
                          <w:bCs/>
                          <w:color w:val="595454"/>
                          <w:sz w:val="16"/>
                          <w:szCs w:val="16"/>
                          <w:lang w:val="en-US" w:eastAsia="en-NZ"/>
                        </w:rPr>
                      </w:pPr>
                      <w:r w:rsidRPr="000E3E71">
                        <w:rPr>
                          <w:rFonts w:ascii="Fira Sans" w:eastAsia="Times New Roman" w:hAnsi="Fira Sans" w:cs="Arial"/>
                          <w:b/>
                          <w:bCs/>
                          <w:color w:val="595454"/>
                          <w:sz w:val="16"/>
                          <w:szCs w:val="16"/>
                          <w:lang w:val="en-US" w:eastAsia="en-NZ"/>
                        </w:rPr>
                        <w:t>Referral</w:t>
                      </w:r>
                    </w:p>
                    <w:p w14:paraId="081E87E0" w14:textId="77777777" w:rsidR="000E3E71" w:rsidRPr="000E3E71" w:rsidRDefault="000E3E71" w:rsidP="000E3E71">
                      <w:pPr>
                        <w:spacing w:before="120"/>
                        <w:textAlignment w:val="baseline"/>
                        <w:rPr>
                          <w:rFonts w:ascii="Fira Sans" w:eastAsia="Times New Roman" w:hAnsi="Fira Sans" w:cs="Arial"/>
                          <w:color w:val="595454"/>
                          <w:sz w:val="16"/>
                          <w:szCs w:val="16"/>
                          <w:lang w:val="en-US" w:eastAsia="en-NZ"/>
                        </w:rPr>
                      </w:pPr>
                      <w:r w:rsidRPr="000E3E71">
                        <w:rPr>
                          <w:rFonts w:ascii="Fira Sans" w:eastAsia="Times New Roman" w:hAnsi="Fira Sans" w:cs="Arial"/>
                          <w:color w:val="595454"/>
                          <w:sz w:val="16"/>
                          <w:szCs w:val="16"/>
                          <w:lang w:val="en-US" w:eastAsia="en-NZ"/>
                        </w:rPr>
                        <w:t xml:space="preserve">A clinical suspicion or laboratory/ imaging findings suggestive of cancer require further investigation and a referral to hospital specialist services. </w:t>
                      </w:r>
                    </w:p>
                    <w:p w14:paraId="164F4C8F" w14:textId="77777777" w:rsidR="000E3E71" w:rsidRPr="000E3E71" w:rsidRDefault="000E3E71" w:rsidP="000E3E71">
                      <w:pPr>
                        <w:spacing w:after="0"/>
                        <w:textAlignment w:val="baseline"/>
                        <w:rPr>
                          <w:rFonts w:ascii="Fira Sans" w:eastAsia="Times New Roman" w:hAnsi="Fira Sans" w:cs="Arial"/>
                          <w:color w:val="595454"/>
                          <w:sz w:val="16"/>
                          <w:szCs w:val="16"/>
                          <w:lang w:val="en-US" w:eastAsia="en-NZ"/>
                        </w:rPr>
                      </w:pPr>
                      <w:r w:rsidRPr="000E3E71">
                        <w:rPr>
                          <w:rFonts w:ascii="Fira Sans" w:eastAsia="Times New Roman" w:hAnsi="Fira Sans" w:cs="Arial"/>
                          <w:color w:val="595454"/>
                          <w:sz w:val="16"/>
                          <w:szCs w:val="16"/>
                          <w:lang w:val="en-US" w:eastAsia="en-NZ"/>
                        </w:rPr>
                        <w:t xml:space="preserve">If the person presents with one of the following </w:t>
                      </w:r>
                      <w:r w:rsidRPr="001E5E51">
                        <w:rPr>
                          <w:rFonts w:ascii="Fira Sans" w:eastAsia="Times New Roman" w:hAnsi="Fira Sans" w:cs="Arial"/>
                          <w:b/>
                          <w:bCs/>
                          <w:color w:val="595454"/>
                          <w:sz w:val="16"/>
                          <w:szCs w:val="16"/>
                          <w:lang w:val="en-US" w:eastAsia="en-NZ"/>
                        </w:rPr>
                        <w:t>red flags</w:t>
                      </w:r>
                      <w:r w:rsidRPr="000E3E71">
                        <w:rPr>
                          <w:rFonts w:ascii="Fira Sans" w:eastAsia="Times New Roman" w:hAnsi="Fira Sans" w:cs="Arial"/>
                          <w:color w:val="595454"/>
                          <w:sz w:val="16"/>
                          <w:szCs w:val="16"/>
                          <w:lang w:val="en-US" w:eastAsia="en-NZ"/>
                        </w:rPr>
                        <w:t xml:space="preserve">, the referral should be triaged as a high suspicion of cancer: </w:t>
                      </w:r>
                    </w:p>
                    <w:p w14:paraId="7B38B58E" w14:textId="77777777" w:rsidR="000E3E71" w:rsidRPr="000E3E71" w:rsidRDefault="000E3E71" w:rsidP="00D6578D">
                      <w:pPr>
                        <w:pStyle w:val="ListParagraph"/>
                        <w:numPr>
                          <w:ilvl w:val="0"/>
                          <w:numId w:val="5"/>
                        </w:numPr>
                        <w:spacing w:before="120" w:after="120" w:line="240" w:lineRule="auto"/>
                        <w:ind w:left="397" w:hanging="284"/>
                        <w:contextualSpacing w:val="0"/>
                        <w:rPr>
                          <w:rFonts w:ascii="Fira Sans" w:eastAsia="Times New Roman" w:hAnsi="Fira Sans" w:cs="Arial"/>
                          <w:color w:val="595454"/>
                          <w:sz w:val="16"/>
                          <w:szCs w:val="16"/>
                          <w:lang w:eastAsia="en-NZ"/>
                        </w:rPr>
                      </w:pPr>
                      <w:r w:rsidRPr="000E3E71">
                        <w:rPr>
                          <w:rFonts w:ascii="Fira Sans" w:eastAsia="Times New Roman" w:hAnsi="Fira Sans" w:cs="Arial"/>
                          <w:color w:val="595454"/>
                          <w:sz w:val="16"/>
                          <w:szCs w:val="16"/>
                          <w:lang w:eastAsia="en-NZ"/>
                        </w:rPr>
                        <w:t xml:space="preserve">known or suspected bowel cancer (on imaging, or palpable or visible on rectal examination). </w:t>
                      </w:r>
                    </w:p>
                    <w:p w14:paraId="4999FDD9" w14:textId="77777777" w:rsidR="000E3E71" w:rsidRPr="000E3E71" w:rsidRDefault="000E3E71" w:rsidP="00D6578D">
                      <w:pPr>
                        <w:pStyle w:val="ListParagraph"/>
                        <w:numPr>
                          <w:ilvl w:val="0"/>
                          <w:numId w:val="5"/>
                        </w:numPr>
                        <w:spacing w:before="120" w:after="120" w:line="240" w:lineRule="auto"/>
                        <w:ind w:left="397" w:hanging="284"/>
                        <w:contextualSpacing w:val="0"/>
                        <w:rPr>
                          <w:rFonts w:ascii="Fira Sans" w:eastAsia="Times New Roman" w:hAnsi="Fira Sans" w:cs="Arial"/>
                          <w:color w:val="595454"/>
                          <w:sz w:val="16"/>
                          <w:szCs w:val="16"/>
                          <w:lang w:eastAsia="en-NZ"/>
                        </w:rPr>
                      </w:pPr>
                      <w:r w:rsidRPr="000E3E71">
                        <w:rPr>
                          <w:rFonts w:ascii="Fira Sans" w:eastAsia="Times New Roman" w:hAnsi="Fira Sans" w:cs="Arial"/>
                          <w:color w:val="595454"/>
                          <w:sz w:val="16"/>
                          <w:szCs w:val="16"/>
                          <w:lang w:eastAsia="en-NZ"/>
                        </w:rPr>
                        <w:t>unexplained rectal bleeding (benign anal causes treated or excluded) WITH iron deficiency</w:t>
                      </w:r>
                      <w:r w:rsidRPr="000E3E71">
                        <w:rPr>
                          <w:rFonts w:ascii="Fira Sans" w:eastAsia="Times New Roman" w:hAnsi="Fira Sans" w:cs="Arial"/>
                          <w:color w:val="595454"/>
                          <w:sz w:val="20"/>
                          <w:szCs w:val="20"/>
                          <w:lang w:eastAsia="en-NZ"/>
                        </w:rPr>
                        <w:t xml:space="preserve"> </w:t>
                      </w:r>
                      <w:proofErr w:type="spellStart"/>
                      <w:r w:rsidRPr="000E3E71">
                        <w:rPr>
                          <w:rFonts w:ascii="Fira Sans" w:eastAsia="Times New Roman" w:hAnsi="Fira Sans" w:cs="Arial"/>
                          <w:color w:val="595454"/>
                          <w:sz w:val="16"/>
                          <w:szCs w:val="16"/>
                          <w:lang w:eastAsia="en-NZ"/>
                        </w:rPr>
                        <w:t>anaemia</w:t>
                      </w:r>
                      <w:proofErr w:type="spellEnd"/>
                      <w:r w:rsidRPr="000E3E71">
                        <w:rPr>
                          <w:rFonts w:ascii="Fira Sans" w:eastAsia="Times New Roman" w:hAnsi="Fira Sans" w:cs="Arial"/>
                          <w:color w:val="595454"/>
                          <w:sz w:val="16"/>
                          <w:szCs w:val="16"/>
                          <w:lang w:eastAsia="en-NZ"/>
                        </w:rPr>
                        <w:t xml:space="preserve"> (</w:t>
                      </w:r>
                      <w:proofErr w:type="spellStart"/>
                      <w:r w:rsidRPr="000E3E71">
                        <w:rPr>
                          <w:rFonts w:ascii="Fira Sans" w:eastAsia="Times New Roman" w:hAnsi="Fira Sans" w:cs="Arial"/>
                          <w:color w:val="595454"/>
                          <w:sz w:val="16"/>
                          <w:szCs w:val="16"/>
                          <w:lang w:eastAsia="en-NZ"/>
                        </w:rPr>
                        <w:t>haemoglobin</w:t>
                      </w:r>
                      <w:proofErr w:type="spellEnd"/>
                      <w:r w:rsidRPr="000E3E71">
                        <w:rPr>
                          <w:rFonts w:ascii="Fira Sans" w:eastAsia="Times New Roman" w:hAnsi="Fira Sans" w:cs="Arial"/>
                          <w:color w:val="595454"/>
                          <w:sz w:val="16"/>
                          <w:szCs w:val="16"/>
                          <w:lang w:eastAsia="en-NZ"/>
                        </w:rPr>
                        <w:t xml:space="preserve"> and ferritin below the local reference range). </w:t>
                      </w:r>
                    </w:p>
                    <w:p w14:paraId="03086802" w14:textId="33AC5203" w:rsidR="000E3E71" w:rsidRPr="000E3E71" w:rsidRDefault="000E3E71" w:rsidP="00D6578D">
                      <w:pPr>
                        <w:numPr>
                          <w:ilvl w:val="0"/>
                          <w:numId w:val="5"/>
                        </w:numPr>
                        <w:spacing w:before="120" w:after="120" w:line="240" w:lineRule="auto"/>
                        <w:ind w:left="397" w:hanging="284"/>
                        <w:textAlignment w:val="baseline"/>
                        <w:rPr>
                          <w:rFonts w:ascii="Fira Sans" w:eastAsia="Times New Roman" w:hAnsi="Fira Sans" w:cs="Arial"/>
                          <w:color w:val="595454"/>
                          <w:sz w:val="16"/>
                          <w:szCs w:val="16"/>
                          <w:lang w:eastAsia="en-NZ"/>
                        </w:rPr>
                      </w:pPr>
                      <w:r w:rsidRPr="000E3E71">
                        <w:rPr>
                          <w:rFonts w:ascii="Fira Sans" w:eastAsia="Times New Roman" w:hAnsi="Fira Sans" w:cs="Arial"/>
                          <w:color w:val="595454"/>
                          <w:sz w:val="16"/>
                          <w:szCs w:val="16"/>
                          <w:lang w:eastAsia="en-NZ"/>
                        </w:rPr>
                        <w:t>altered bowel habit (looser and/or more frequent) &gt; 6 weeks duration PLUS unexplained rectal bleeding (benign anal causes treated or excluded) AND aged ≥ 50 years.</w:t>
                      </w:r>
                    </w:p>
                  </w:txbxContent>
                </v:textbox>
              </v:roundrect>
            </w:pict>
          </mc:Fallback>
        </mc:AlternateContent>
      </w:r>
      <w:r w:rsidR="00DB3ADB">
        <w:rPr>
          <w:rFonts w:ascii="Montserrat" w:hAnsi="Montserrat"/>
          <w:noProof/>
          <w:sz w:val="36"/>
          <w:szCs w:val="36"/>
        </w:rPr>
        <mc:AlternateContent>
          <mc:Choice Requires="wps">
            <w:drawing>
              <wp:anchor distT="0" distB="0" distL="114300" distR="114300" simplePos="0" relativeHeight="251645952" behindDoc="0" locked="0" layoutInCell="1" allowOverlap="1" wp14:anchorId="5AB22F2B" wp14:editId="608BBD32">
                <wp:simplePos x="0" y="0"/>
                <wp:positionH relativeFrom="column">
                  <wp:posOffset>-518317</wp:posOffset>
                </wp:positionH>
                <wp:positionV relativeFrom="paragraph">
                  <wp:posOffset>-750049</wp:posOffset>
                </wp:positionV>
                <wp:extent cx="6904234" cy="552450"/>
                <wp:effectExtent l="0" t="0" r="11430" b="19050"/>
                <wp:wrapNone/>
                <wp:docPr id="198505979" name="Rectangle: Rounded Corners 7"/>
                <wp:cNvGraphicFramePr/>
                <a:graphic xmlns:a="http://schemas.openxmlformats.org/drawingml/2006/main">
                  <a:graphicData uri="http://schemas.microsoft.com/office/word/2010/wordprocessingShape">
                    <wps:wsp>
                      <wps:cNvSpPr/>
                      <wps:spPr>
                        <a:xfrm>
                          <a:off x="0" y="0"/>
                          <a:ext cx="6904234" cy="552450"/>
                        </a:xfrm>
                        <a:prstGeom prst="roundRect">
                          <a:avLst/>
                        </a:prstGeom>
                        <a:solidFill>
                          <a:srgbClr val="2C463B"/>
                        </a:solidFill>
                        <a:ln>
                          <a:solidFill>
                            <a:srgbClr val="2C463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E22BBD" w14:textId="34326AA3" w:rsidR="000E3E71" w:rsidRDefault="000E3E71" w:rsidP="000E3E71">
                            <w:pPr>
                              <w:spacing w:before="120"/>
                              <w:rPr>
                                <w:rFonts w:ascii="Fira Sans" w:hAnsi="Fira Sans" w:cs="Arial"/>
                                <w:b/>
                                <w:bCs/>
                                <w:color w:val="3B3838" w:themeColor="background2" w:themeShade="40"/>
                                <w:sz w:val="20"/>
                                <w:szCs w:val="20"/>
                                <w:lang w:val="en-US" w:eastAsia="en-NZ"/>
                              </w:rPr>
                            </w:pPr>
                            <w:r>
                              <w:rPr>
                                <w:rFonts w:ascii="Fira Sans" w:hAnsi="Fira Sans" w:cs="Arial"/>
                                <w:b/>
                                <w:bCs/>
                                <w:color w:val="FFF7E9"/>
                                <w:sz w:val="20"/>
                                <w:szCs w:val="20"/>
                              </w:rPr>
                              <w:t xml:space="preserve">Step 3: Presentation, initial investigations, and referral </w:t>
                            </w:r>
                            <w:r w:rsidRPr="000E3E71">
                              <w:rPr>
                                <w:rFonts w:ascii="Fira Sans" w:hAnsi="Fira Sans" w:cs="Arial"/>
                                <w:b/>
                                <w:bCs/>
                                <w:color w:val="FFF7E9"/>
                                <w:sz w:val="20"/>
                                <w:szCs w:val="20"/>
                                <w:lang w:val="en-US" w:eastAsia="en-NZ"/>
                              </w:rPr>
                              <w:t xml:space="preserve">outlines how to initiate the appropriate investigations and referrals to specialist/s in a timely manner for the person with bowel cancer. </w:t>
                            </w:r>
                          </w:p>
                          <w:p w14:paraId="3EB4D58A" w14:textId="77777777" w:rsidR="000E3E71" w:rsidRPr="00734697" w:rsidRDefault="000E3E71" w:rsidP="000E3E71">
                            <w:pPr>
                              <w:rPr>
                                <w:rFonts w:ascii="Fira Sans" w:hAnsi="Fira Sans" w:cs="Arial"/>
                                <w:b/>
                                <w:bCs/>
                                <w:color w:val="3B3838" w:themeColor="background2" w:themeShade="40"/>
                                <w:sz w:val="20"/>
                                <w:szCs w:val="20"/>
                                <w:lang w:val="en-US" w:eastAsia="en-NZ"/>
                              </w:rPr>
                            </w:pPr>
                          </w:p>
                          <w:p w14:paraId="461820F2" w14:textId="3A70EDD8" w:rsidR="000E3E71" w:rsidRPr="00336B58" w:rsidRDefault="000E3E71" w:rsidP="000E3E71">
                            <w:pPr>
                              <w:spacing w:before="120" w:after="120"/>
                              <w:ind w:left="-142"/>
                              <w:rPr>
                                <w:rFonts w:ascii="Fira Sans" w:hAnsi="Fira Sans"/>
                                <w:color w:val="FFF7E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B22F2B" id="_x0000_s1042" style="position:absolute;left:0;text-align:left;margin-left:-40.8pt;margin-top:-59.05pt;width:543.65pt;height:4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" fillcolor="#2c463b" strokecolor="#2c463b" strokeweight="1pt">
                <v:stroke joinstyle="miter"/>
                <v:textbox>
                  <w:txbxContent>
                    <w:p w14:paraId="4BE22BBD" w14:textId="34326AA3" w:rsidR="000E3E71" w:rsidRDefault="000E3E71" w:rsidP="000E3E71">
                      <w:pPr>
                        <w:spacing w:before="120"/>
                        <w:rPr>
                          <w:rFonts w:ascii="Fira Sans" w:hAnsi="Fira Sans" w:cs="Arial"/>
                          <w:b/>
                          <w:bCs/>
                          <w:color w:val="3B3838" w:themeColor="background2" w:themeShade="40"/>
                          <w:sz w:val="20"/>
                          <w:szCs w:val="20"/>
                          <w:lang w:val="en-US" w:eastAsia="en-NZ"/>
                        </w:rPr>
                      </w:pPr>
                      <w:r>
                        <w:rPr>
                          <w:rFonts w:ascii="Fira Sans" w:hAnsi="Fira Sans" w:cs="Arial"/>
                          <w:b/>
                          <w:bCs/>
                          <w:color w:val="FFF7E9"/>
                          <w:sz w:val="20"/>
                          <w:szCs w:val="20"/>
                        </w:rPr>
                        <w:t xml:space="preserve">Step 3: Presentation, initial investigations, and referral </w:t>
                      </w:r>
                      <w:r w:rsidRPr="000E3E71">
                        <w:rPr>
                          <w:rFonts w:ascii="Fira Sans" w:hAnsi="Fira Sans" w:cs="Arial"/>
                          <w:b/>
                          <w:bCs/>
                          <w:color w:val="FFF7E9"/>
                          <w:sz w:val="20"/>
                          <w:szCs w:val="20"/>
                          <w:lang w:val="en-US" w:eastAsia="en-NZ"/>
                        </w:rPr>
                        <w:t xml:space="preserve">outlines how to initiate the appropriate investigations and referrals to specialist/s in a timely manner for the person with bowel cancer. </w:t>
                      </w:r>
                    </w:p>
                    <w:p w14:paraId="3EB4D58A" w14:textId="77777777" w:rsidR="000E3E71" w:rsidRPr="00734697" w:rsidRDefault="000E3E71" w:rsidP="000E3E71">
                      <w:pPr>
                        <w:rPr>
                          <w:rFonts w:ascii="Fira Sans" w:hAnsi="Fira Sans" w:cs="Arial"/>
                          <w:b/>
                          <w:bCs/>
                          <w:color w:val="3B3838" w:themeColor="background2" w:themeShade="40"/>
                          <w:sz w:val="20"/>
                          <w:szCs w:val="20"/>
                          <w:lang w:val="en-US" w:eastAsia="en-NZ"/>
                        </w:rPr>
                      </w:pPr>
                    </w:p>
                    <w:p w14:paraId="461820F2" w14:textId="3A70EDD8" w:rsidR="000E3E71" w:rsidRPr="00336B58" w:rsidRDefault="000E3E71" w:rsidP="000E3E71">
                      <w:pPr>
                        <w:spacing w:before="120" w:after="120"/>
                        <w:ind w:left="-142"/>
                        <w:rPr>
                          <w:rFonts w:ascii="Fira Sans" w:hAnsi="Fira Sans"/>
                          <w:color w:val="FFF7E9"/>
                          <w:sz w:val="20"/>
                          <w:szCs w:val="20"/>
                        </w:rPr>
                      </w:pPr>
                    </w:p>
                  </w:txbxContent>
                </v:textbox>
              </v:roundrect>
            </w:pict>
          </mc:Fallback>
        </mc:AlternateContent>
      </w:r>
    </w:p>
    <w:p w14:paraId="6E097D3E" w14:textId="05B6299E" w:rsidR="00F75C8B" w:rsidRDefault="00F75C8B" w:rsidP="003C22A7">
      <w:pPr>
        <w:jc w:val="both"/>
      </w:pPr>
    </w:p>
    <w:p w14:paraId="677320EC" w14:textId="37DF4E28" w:rsidR="00F75C8B" w:rsidRDefault="00F75C8B" w:rsidP="003C22A7">
      <w:pPr>
        <w:jc w:val="both"/>
      </w:pPr>
    </w:p>
    <w:p w14:paraId="4104F853" w14:textId="00BA5221" w:rsidR="00F75C8B" w:rsidRDefault="00F75C8B" w:rsidP="003C22A7">
      <w:pPr>
        <w:jc w:val="both"/>
      </w:pPr>
    </w:p>
    <w:p w14:paraId="76480725" w14:textId="2D920CEE" w:rsidR="00F75C8B" w:rsidRDefault="00F75C8B" w:rsidP="003C22A7">
      <w:pPr>
        <w:jc w:val="both"/>
      </w:pPr>
    </w:p>
    <w:p w14:paraId="7789FAAF" w14:textId="05D28F75" w:rsidR="00F75C8B" w:rsidRDefault="00F75C8B" w:rsidP="003C22A7">
      <w:pPr>
        <w:jc w:val="both"/>
      </w:pPr>
    </w:p>
    <w:p w14:paraId="081B5663" w14:textId="2AD26C0B" w:rsidR="00F75C8B" w:rsidRDefault="00F75C8B" w:rsidP="003C22A7">
      <w:pPr>
        <w:jc w:val="both"/>
      </w:pPr>
    </w:p>
    <w:p w14:paraId="4277140E" w14:textId="560E013F" w:rsidR="00F75C8B" w:rsidRDefault="00F75C8B" w:rsidP="003C22A7">
      <w:pPr>
        <w:jc w:val="both"/>
      </w:pPr>
    </w:p>
    <w:p w14:paraId="2EB2BDEA" w14:textId="22B44673" w:rsidR="00F75C8B" w:rsidRDefault="00F75C8B" w:rsidP="003C22A7">
      <w:pPr>
        <w:jc w:val="both"/>
      </w:pPr>
    </w:p>
    <w:p w14:paraId="3A3F485E" w14:textId="22F4DD91" w:rsidR="00F75C8B" w:rsidRDefault="00F75C8B" w:rsidP="003C22A7">
      <w:pPr>
        <w:jc w:val="both"/>
      </w:pPr>
    </w:p>
    <w:p w14:paraId="1F5E55CF" w14:textId="11DAD092" w:rsidR="00F75C8B" w:rsidRDefault="00F75C8B" w:rsidP="003C22A7">
      <w:pPr>
        <w:jc w:val="both"/>
      </w:pPr>
    </w:p>
    <w:p w14:paraId="2A243CC3" w14:textId="22FBF758" w:rsidR="00F75C8B" w:rsidRDefault="00F75C8B" w:rsidP="003C22A7">
      <w:pPr>
        <w:jc w:val="both"/>
      </w:pPr>
    </w:p>
    <w:p w14:paraId="4D93932B" w14:textId="59353130" w:rsidR="00F75C8B" w:rsidRDefault="00CD15D5" w:rsidP="003C22A7">
      <w:pPr>
        <w:jc w:val="both"/>
      </w:pPr>
      <w:r>
        <w:rPr>
          <w:noProof/>
        </w:rPr>
        <mc:AlternateContent>
          <mc:Choice Requires="wps">
            <w:drawing>
              <wp:anchor distT="0" distB="0" distL="114300" distR="114300" simplePos="0" relativeHeight="251662336" behindDoc="0" locked="0" layoutInCell="1" allowOverlap="1" wp14:anchorId="4D8E7A70" wp14:editId="1914B51E">
                <wp:simplePos x="0" y="0"/>
                <wp:positionH relativeFrom="column">
                  <wp:posOffset>3829700</wp:posOffset>
                </wp:positionH>
                <wp:positionV relativeFrom="paragraph">
                  <wp:posOffset>229072</wp:posOffset>
                </wp:positionV>
                <wp:extent cx="2512695" cy="3331845"/>
                <wp:effectExtent l="0" t="0" r="20955" b="20955"/>
                <wp:wrapNone/>
                <wp:docPr id="388706835" name="Rectangle: Rounded Corners 14"/>
                <wp:cNvGraphicFramePr/>
                <a:graphic xmlns:a="http://schemas.openxmlformats.org/drawingml/2006/main">
                  <a:graphicData uri="http://schemas.microsoft.com/office/word/2010/wordprocessingShape">
                    <wps:wsp>
                      <wps:cNvSpPr/>
                      <wps:spPr>
                        <a:xfrm>
                          <a:off x="0" y="0"/>
                          <a:ext cx="2512695" cy="3331845"/>
                        </a:xfrm>
                        <a:prstGeom prst="roundRect">
                          <a:avLst/>
                        </a:prstGeom>
                        <a:solidFill>
                          <a:srgbClr val="FFF7E9"/>
                        </a:solidFill>
                        <a:ln>
                          <a:solidFill>
                            <a:srgbClr val="FFF7E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DF166C" w14:textId="77777777" w:rsidR="00B81F1E" w:rsidRPr="00BD5B06" w:rsidRDefault="00B81F1E" w:rsidP="00B81F1E">
                            <w:pPr>
                              <w:spacing w:after="120"/>
                              <w:ind w:left="510" w:hanging="425"/>
                              <w:textAlignment w:val="baseline"/>
                              <w:rPr>
                                <w:rFonts w:ascii="Fira Sans" w:hAnsi="Fira Sans"/>
                                <w:b/>
                                <w:bCs/>
                                <w:color w:val="595454"/>
                                <w:sz w:val="20"/>
                                <w:szCs w:val="20"/>
                              </w:rPr>
                            </w:pPr>
                            <w:r>
                              <w:rPr>
                                <w:rFonts w:ascii="Fira Sans" w:hAnsi="Fira Sans"/>
                                <w:b/>
                                <w:bCs/>
                                <w:color w:val="595454"/>
                                <w:sz w:val="20"/>
                                <w:szCs w:val="20"/>
                              </w:rPr>
                              <w:t>Checklist:</w:t>
                            </w:r>
                          </w:p>
                          <w:p w14:paraId="616C025A" w14:textId="77777777" w:rsidR="00B81F1E" w:rsidRPr="00BD5B06" w:rsidRDefault="00B81F1E" w:rsidP="00D6578D">
                            <w:pPr>
                              <w:pStyle w:val="ListParagraph"/>
                              <w:numPr>
                                <w:ilvl w:val="0"/>
                                <w:numId w:val="6"/>
                              </w:numPr>
                              <w:spacing w:before="120" w:after="0"/>
                              <w:ind w:left="284" w:hanging="425"/>
                              <w:contextualSpacing w:val="0"/>
                              <w:textAlignment w:val="baseline"/>
                              <w:rPr>
                                <w:rFonts w:ascii="Fira Sans" w:eastAsia="Times New Roman" w:hAnsi="Fira Sans" w:cs="Arial"/>
                                <w:color w:val="595454"/>
                                <w:sz w:val="16"/>
                                <w:szCs w:val="16"/>
                                <w:lang w:eastAsia="en-NZ"/>
                              </w:rPr>
                            </w:pPr>
                            <w:r w:rsidRPr="00BD5B06">
                              <w:rPr>
                                <w:rFonts w:ascii="Fira Sans" w:eastAsia="Times New Roman" w:hAnsi="Fira Sans" w:cs="Arial"/>
                                <w:color w:val="595454"/>
                                <w:sz w:val="16"/>
                                <w:szCs w:val="16"/>
                                <w:lang w:eastAsia="en-NZ"/>
                              </w:rPr>
                              <w:t>Complete all cancer assessments.</w:t>
                            </w:r>
                          </w:p>
                          <w:p w14:paraId="07A31DBA" w14:textId="77777777" w:rsidR="00B81F1E" w:rsidRPr="00BD5B06" w:rsidRDefault="00B81F1E" w:rsidP="00D6578D">
                            <w:pPr>
                              <w:pStyle w:val="ListParagraph"/>
                              <w:numPr>
                                <w:ilvl w:val="0"/>
                                <w:numId w:val="6"/>
                              </w:numPr>
                              <w:spacing w:before="120" w:after="0"/>
                              <w:ind w:left="284" w:hanging="425"/>
                              <w:contextualSpacing w:val="0"/>
                              <w:textAlignment w:val="baseline"/>
                              <w:rPr>
                                <w:rFonts w:ascii="Fira Sans" w:eastAsia="Times New Roman" w:hAnsi="Fira Sans" w:cs="Arial"/>
                                <w:color w:val="595454"/>
                                <w:sz w:val="16"/>
                                <w:szCs w:val="16"/>
                                <w:lang w:eastAsia="en-NZ"/>
                              </w:rPr>
                            </w:pPr>
                            <w:r w:rsidRPr="00BD5B06">
                              <w:rPr>
                                <w:rFonts w:ascii="Fira Sans" w:eastAsia="Times New Roman" w:hAnsi="Fira Sans" w:cs="Arial"/>
                                <w:color w:val="595454"/>
                                <w:sz w:val="16"/>
                                <w:szCs w:val="16"/>
                                <w:lang w:eastAsia="en-NZ"/>
                              </w:rPr>
                              <w:t>Record signs and symptoms.   </w:t>
                            </w:r>
                          </w:p>
                          <w:p w14:paraId="17B812AF" w14:textId="77777777" w:rsidR="00B81F1E" w:rsidRPr="00BD5B06" w:rsidRDefault="00B81F1E" w:rsidP="00D6578D">
                            <w:pPr>
                              <w:pStyle w:val="ListParagraph"/>
                              <w:numPr>
                                <w:ilvl w:val="0"/>
                                <w:numId w:val="6"/>
                              </w:numPr>
                              <w:spacing w:before="120" w:after="0"/>
                              <w:ind w:left="284" w:hanging="425"/>
                              <w:contextualSpacing w:val="0"/>
                              <w:textAlignment w:val="baseline"/>
                              <w:rPr>
                                <w:rFonts w:ascii="Fira Sans" w:eastAsia="Times New Roman" w:hAnsi="Fira Sans" w:cs="Arial"/>
                                <w:color w:val="595454"/>
                                <w:sz w:val="16"/>
                                <w:szCs w:val="16"/>
                                <w:lang w:eastAsia="en-NZ"/>
                              </w:rPr>
                            </w:pPr>
                            <w:r w:rsidRPr="00BD5B06">
                              <w:rPr>
                                <w:rFonts w:ascii="Fira Sans" w:eastAsia="Times New Roman" w:hAnsi="Fira Sans" w:cs="Arial"/>
                                <w:color w:val="595454"/>
                                <w:sz w:val="16"/>
                                <w:szCs w:val="16"/>
                                <w:lang w:eastAsia="en-NZ"/>
                              </w:rPr>
                              <w:t>Inform the person and their whānau of preliminary results. </w:t>
                            </w:r>
                          </w:p>
                          <w:p w14:paraId="0BB17A33" w14:textId="77777777" w:rsidR="00B81F1E" w:rsidRPr="00BD5B06" w:rsidRDefault="00B81F1E" w:rsidP="00D6578D">
                            <w:pPr>
                              <w:pStyle w:val="ListParagraph"/>
                              <w:numPr>
                                <w:ilvl w:val="0"/>
                                <w:numId w:val="6"/>
                              </w:numPr>
                              <w:spacing w:before="120" w:after="0"/>
                              <w:ind w:left="284" w:hanging="425"/>
                              <w:contextualSpacing w:val="0"/>
                              <w:textAlignment w:val="baseline"/>
                              <w:rPr>
                                <w:rFonts w:ascii="Fira Sans" w:eastAsia="Times New Roman" w:hAnsi="Fira Sans" w:cs="Arial"/>
                                <w:color w:val="595454"/>
                                <w:sz w:val="16"/>
                                <w:szCs w:val="16"/>
                                <w:lang w:eastAsia="en-NZ"/>
                              </w:rPr>
                            </w:pPr>
                            <w:r w:rsidRPr="00BD5B06">
                              <w:rPr>
                                <w:rFonts w:ascii="Fira Sans" w:eastAsia="Times New Roman" w:hAnsi="Fira Sans" w:cs="Arial"/>
                                <w:color w:val="595454"/>
                                <w:sz w:val="16"/>
                                <w:szCs w:val="16"/>
                                <w:lang w:eastAsia="en-NZ"/>
                              </w:rPr>
                              <w:t>Discuss referral options of cancer care are discussed with the person and their whānau, including cost implications if private provider requested. </w:t>
                            </w:r>
                          </w:p>
                          <w:p w14:paraId="32A9B9F7" w14:textId="77777777" w:rsidR="00B81F1E" w:rsidRPr="00BD5B06" w:rsidRDefault="00B81F1E" w:rsidP="00D6578D">
                            <w:pPr>
                              <w:pStyle w:val="ListParagraph"/>
                              <w:numPr>
                                <w:ilvl w:val="0"/>
                                <w:numId w:val="6"/>
                              </w:numPr>
                              <w:spacing w:before="120" w:after="0"/>
                              <w:ind w:left="284" w:hanging="425"/>
                              <w:contextualSpacing w:val="0"/>
                              <w:textAlignment w:val="baseline"/>
                              <w:rPr>
                                <w:rFonts w:ascii="Fira Sans" w:eastAsia="Times New Roman" w:hAnsi="Fira Sans" w:cs="Arial"/>
                                <w:color w:val="595454"/>
                                <w:sz w:val="16"/>
                                <w:szCs w:val="16"/>
                                <w:lang w:eastAsia="en-NZ"/>
                              </w:rPr>
                            </w:pPr>
                            <w:r w:rsidRPr="00BD5B06">
                              <w:rPr>
                                <w:rFonts w:ascii="Fira Sans" w:eastAsia="Times New Roman" w:hAnsi="Fira Sans" w:cs="Arial"/>
                                <w:color w:val="595454"/>
                                <w:sz w:val="16"/>
                                <w:szCs w:val="16"/>
                                <w:lang w:eastAsia="en-NZ"/>
                              </w:rPr>
                              <w:t>Complete and record supportive care needs assessment, refer to allied health services as required. </w:t>
                            </w:r>
                          </w:p>
                          <w:p w14:paraId="344FFE7D" w14:textId="77777777" w:rsidR="00B81F1E" w:rsidRPr="00BD5B06" w:rsidRDefault="00B81F1E" w:rsidP="00D6578D">
                            <w:pPr>
                              <w:pStyle w:val="ListParagraph"/>
                              <w:numPr>
                                <w:ilvl w:val="0"/>
                                <w:numId w:val="6"/>
                              </w:numPr>
                              <w:spacing w:before="120" w:after="0"/>
                              <w:ind w:left="284" w:hanging="425"/>
                              <w:contextualSpacing w:val="0"/>
                              <w:textAlignment w:val="baseline"/>
                              <w:rPr>
                                <w:rFonts w:ascii="Fira Sans" w:eastAsia="Times New Roman" w:hAnsi="Fira Sans" w:cs="Arial"/>
                                <w:color w:val="595454"/>
                                <w:sz w:val="16"/>
                                <w:szCs w:val="16"/>
                                <w:lang w:eastAsia="en-NZ"/>
                              </w:rPr>
                            </w:pPr>
                            <w:r w:rsidRPr="00BD5B06">
                              <w:rPr>
                                <w:rFonts w:ascii="Fira Sans" w:eastAsia="Times New Roman" w:hAnsi="Fira Sans" w:cs="Arial"/>
                                <w:color w:val="595454"/>
                                <w:sz w:val="16"/>
                                <w:szCs w:val="16"/>
                                <w:lang w:eastAsia="en-NZ"/>
                              </w:rPr>
                              <w:t>Inform the person and their whānau of cultural services and relevant support groups available.</w:t>
                            </w:r>
                          </w:p>
                          <w:p w14:paraId="7BE2DF5E" w14:textId="77777777" w:rsidR="00B81F1E" w:rsidRDefault="00B81F1E" w:rsidP="00D6578D">
                            <w:pPr>
                              <w:pStyle w:val="ListParagraph"/>
                              <w:numPr>
                                <w:ilvl w:val="0"/>
                                <w:numId w:val="6"/>
                              </w:numPr>
                              <w:spacing w:before="120"/>
                              <w:ind w:left="284" w:hanging="425"/>
                              <w:contextualSpacing w:val="0"/>
                              <w:textAlignment w:val="baseline"/>
                              <w:rPr>
                                <w:rFonts w:ascii="Fira Sans" w:eastAsia="Times New Roman" w:hAnsi="Fira Sans" w:cs="Arial"/>
                                <w:color w:val="595454"/>
                                <w:sz w:val="16"/>
                                <w:szCs w:val="16"/>
                                <w:lang w:eastAsia="en-NZ"/>
                              </w:rPr>
                            </w:pPr>
                            <w:r w:rsidRPr="00BD5B06">
                              <w:rPr>
                                <w:rFonts w:ascii="Fira Sans" w:eastAsia="Times New Roman" w:hAnsi="Fira Sans" w:cs="Arial"/>
                                <w:color w:val="595454"/>
                                <w:sz w:val="16"/>
                                <w:szCs w:val="16"/>
                                <w:lang w:eastAsia="en-NZ"/>
                              </w:rPr>
                              <w:t>Initiate referrals and arrange further investigation. </w:t>
                            </w:r>
                          </w:p>
                          <w:p w14:paraId="49A010CF" w14:textId="77777777" w:rsidR="00B81F1E" w:rsidRPr="00BD5B06" w:rsidRDefault="00B81F1E" w:rsidP="00B81F1E">
                            <w:pPr>
                              <w:spacing w:before="120" w:after="0"/>
                              <w:ind w:left="-141"/>
                              <w:textAlignment w:val="baseline"/>
                              <w:rPr>
                                <w:rFonts w:ascii="Fira Sans" w:eastAsia="Times New Roman" w:hAnsi="Fira Sans" w:cs="Arial"/>
                                <w:color w:val="595454"/>
                                <w:sz w:val="16"/>
                                <w:szCs w:val="16"/>
                                <w:lang w:eastAsia="en-N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8E7A70" id="Rectangle: Rounded Corners 14" o:spid="_x0000_s1043" style="position:absolute;left:0;text-align:left;margin-left:301.55pt;margin-top:18.05pt;width:197.85pt;height:26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" fillcolor="#fff7e9" strokecolor="#fff7e9" strokeweight="1pt">
                <v:stroke joinstyle="miter"/>
                <v:textbox>
                  <w:txbxContent>
                    <w:p w14:paraId="38DF166C" w14:textId="77777777" w:rsidR="00B81F1E" w:rsidRPr="00BD5B06" w:rsidRDefault="00B81F1E" w:rsidP="00B81F1E">
                      <w:pPr>
                        <w:spacing w:after="120"/>
                        <w:ind w:left="510" w:hanging="425"/>
                        <w:textAlignment w:val="baseline"/>
                        <w:rPr>
                          <w:rFonts w:ascii="Fira Sans" w:hAnsi="Fira Sans"/>
                          <w:b/>
                          <w:bCs/>
                          <w:color w:val="595454"/>
                          <w:sz w:val="20"/>
                          <w:szCs w:val="20"/>
                        </w:rPr>
                      </w:pPr>
                      <w:r>
                        <w:rPr>
                          <w:rFonts w:ascii="Fira Sans" w:hAnsi="Fira Sans"/>
                          <w:b/>
                          <w:bCs/>
                          <w:color w:val="595454"/>
                          <w:sz w:val="20"/>
                          <w:szCs w:val="20"/>
                        </w:rPr>
                        <w:t>Checklist:</w:t>
                      </w:r>
                    </w:p>
                    <w:p w14:paraId="616C025A" w14:textId="77777777" w:rsidR="00B81F1E" w:rsidRPr="00BD5B06" w:rsidRDefault="00B81F1E" w:rsidP="00D6578D">
                      <w:pPr>
                        <w:pStyle w:val="ListParagraph"/>
                        <w:numPr>
                          <w:ilvl w:val="0"/>
                          <w:numId w:val="6"/>
                        </w:numPr>
                        <w:spacing w:before="120" w:after="0"/>
                        <w:ind w:left="284" w:hanging="425"/>
                        <w:contextualSpacing w:val="0"/>
                        <w:textAlignment w:val="baseline"/>
                        <w:rPr>
                          <w:rFonts w:ascii="Fira Sans" w:eastAsia="Times New Roman" w:hAnsi="Fira Sans" w:cs="Arial"/>
                          <w:color w:val="595454"/>
                          <w:sz w:val="16"/>
                          <w:szCs w:val="16"/>
                          <w:lang w:eastAsia="en-NZ"/>
                        </w:rPr>
                      </w:pPr>
                      <w:r w:rsidRPr="00BD5B06">
                        <w:rPr>
                          <w:rFonts w:ascii="Fira Sans" w:eastAsia="Times New Roman" w:hAnsi="Fira Sans" w:cs="Arial"/>
                          <w:color w:val="595454"/>
                          <w:sz w:val="16"/>
                          <w:szCs w:val="16"/>
                          <w:lang w:eastAsia="en-NZ"/>
                        </w:rPr>
                        <w:t>Complete all cancer assessments.</w:t>
                      </w:r>
                    </w:p>
                    <w:p w14:paraId="07A31DBA" w14:textId="77777777" w:rsidR="00B81F1E" w:rsidRPr="00BD5B06" w:rsidRDefault="00B81F1E" w:rsidP="00D6578D">
                      <w:pPr>
                        <w:pStyle w:val="ListParagraph"/>
                        <w:numPr>
                          <w:ilvl w:val="0"/>
                          <w:numId w:val="6"/>
                        </w:numPr>
                        <w:spacing w:before="120" w:after="0"/>
                        <w:ind w:left="284" w:hanging="425"/>
                        <w:contextualSpacing w:val="0"/>
                        <w:textAlignment w:val="baseline"/>
                        <w:rPr>
                          <w:rFonts w:ascii="Fira Sans" w:eastAsia="Times New Roman" w:hAnsi="Fira Sans" w:cs="Arial"/>
                          <w:color w:val="595454"/>
                          <w:sz w:val="16"/>
                          <w:szCs w:val="16"/>
                          <w:lang w:eastAsia="en-NZ"/>
                        </w:rPr>
                      </w:pPr>
                      <w:r w:rsidRPr="00BD5B06">
                        <w:rPr>
                          <w:rFonts w:ascii="Fira Sans" w:eastAsia="Times New Roman" w:hAnsi="Fira Sans" w:cs="Arial"/>
                          <w:color w:val="595454"/>
                          <w:sz w:val="16"/>
                          <w:szCs w:val="16"/>
                          <w:lang w:eastAsia="en-NZ"/>
                        </w:rPr>
                        <w:t>Record signs and symptoms.   </w:t>
                      </w:r>
                    </w:p>
                    <w:p w14:paraId="17B812AF" w14:textId="77777777" w:rsidR="00B81F1E" w:rsidRPr="00BD5B06" w:rsidRDefault="00B81F1E" w:rsidP="00D6578D">
                      <w:pPr>
                        <w:pStyle w:val="ListParagraph"/>
                        <w:numPr>
                          <w:ilvl w:val="0"/>
                          <w:numId w:val="6"/>
                        </w:numPr>
                        <w:spacing w:before="120" w:after="0"/>
                        <w:ind w:left="284" w:hanging="425"/>
                        <w:contextualSpacing w:val="0"/>
                        <w:textAlignment w:val="baseline"/>
                        <w:rPr>
                          <w:rFonts w:ascii="Fira Sans" w:eastAsia="Times New Roman" w:hAnsi="Fira Sans" w:cs="Arial"/>
                          <w:color w:val="595454"/>
                          <w:sz w:val="16"/>
                          <w:szCs w:val="16"/>
                          <w:lang w:eastAsia="en-NZ"/>
                        </w:rPr>
                      </w:pPr>
                      <w:r w:rsidRPr="00BD5B06">
                        <w:rPr>
                          <w:rFonts w:ascii="Fira Sans" w:eastAsia="Times New Roman" w:hAnsi="Fira Sans" w:cs="Arial"/>
                          <w:color w:val="595454"/>
                          <w:sz w:val="16"/>
                          <w:szCs w:val="16"/>
                          <w:lang w:eastAsia="en-NZ"/>
                        </w:rPr>
                        <w:t>Inform the person and their whānau of preliminary results. </w:t>
                      </w:r>
                    </w:p>
                    <w:p w14:paraId="0BB17A33" w14:textId="77777777" w:rsidR="00B81F1E" w:rsidRPr="00BD5B06" w:rsidRDefault="00B81F1E" w:rsidP="00D6578D">
                      <w:pPr>
                        <w:pStyle w:val="ListParagraph"/>
                        <w:numPr>
                          <w:ilvl w:val="0"/>
                          <w:numId w:val="6"/>
                        </w:numPr>
                        <w:spacing w:before="120" w:after="0"/>
                        <w:ind w:left="284" w:hanging="425"/>
                        <w:contextualSpacing w:val="0"/>
                        <w:textAlignment w:val="baseline"/>
                        <w:rPr>
                          <w:rFonts w:ascii="Fira Sans" w:eastAsia="Times New Roman" w:hAnsi="Fira Sans" w:cs="Arial"/>
                          <w:color w:val="595454"/>
                          <w:sz w:val="16"/>
                          <w:szCs w:val="16"/>
                          <w:lang w:eastAsia="en-NZ"/>
                        </w:rPr>
                      </w:pPr>
                      <w:r w:rsidRPr="00BD5B06">
                        <w:rPr>
                          <w:rFonts w:ascii="Fira Sans" w:eastAsia="Times New Roman" w:hAnsi="Fira Sans" w:cs="Arial"/>
                          <w:color w:val="595454"/>
                          <w:sz w:val="16"/>
                          <w:szCs w:val="16"/>
                          <w:lang w:eastAsia="en-NZ"/>
                        </w:rPr>
                        <w:t>Discuss referral options of cancer care are discussed with the person and their whānau, including cost implications if private provider requested. </w:t>
                      </w:r>
                    </w:p>
                    <w:p w14:paraId="32A9B9F7" w14:textId="77777777" w:rsidR="00B81F1E" w:rsidRPr="00BD5B06" w:rsidRDefault="00B81F1E" w:rsidP="00D6578D">
                      <w:pPr>
                        <w:pStyle w:val="ListParagraph"/>
                        <w:numPr>
                          <w:ilvl w:val="0"/>
                          <w:numId w:val="6"/>
                        </w:numPr>
                        <w:spacing w:before="120" w:after="0"/>
                        <w:ind w:left="284" w:hanging="425"/>
                        <w:contextualSpacing w:val="0"/>
                        <w:textAlignment w:val="baseline"/>
                        <w:rPr>
                          <w:rFonts w:ascii="Fira Sans" w:eastAsia="Times New Roman" w:hAnsi="Fira Sans" w:cs="Arial"/>
                          <w:color w:val="595454"/>
                          <w:sz w:val="16"/>
                          <w:szCs w:val="16"/>
                          <w:lang w:eastAsia="en-NZ"/>
                        </w:rPr>
                      </w:pPr>
                      <w:r w:rsidRPr="00BD5B06">
                        <w:rPr>
                          <w:rFonts w:ascii="Fira Sans" w:eastAsia="Times New Roman" w:hAnsi="Fira Sans" w:cs="Arial"/>
                          <w:color w:val="595454"/>
                          <w:sz w:val="16"/>
                          <w:szCs w:val="16"/>
                          <w:lang w:eastAsia="en-NZ"/>
                        </w:rPr>
                        <w:t>Complete and record supportive care needs assessment, refer to allied health services as required. </w:t>
                      </w:r>
                    </w:p>
                    <w:p w14:paraId="344FFE7D" w14:textId="77777777" w:rsidR="00B81F1E" w:rsidRPr="00BD5B06" w:rsidRDefault="00B81F1E" w:rsidP="00D6578D">
                      <w:pPr>
                        <w:pStyle w:val="ListParagraph"/>
                        <w:numPr>
                          <w:ilvl w:val="0"/>
                          <w:numId w:val="6"/>
                        </w:numPr>
                        <w:spacing w:before="120" w:after="0"/>
                        <w:ind w:left="284" w:hanging="425"/>
                        <w:contextualSpacing w:val="0"/>
                        <w:textAlignment w:val="baseline"/>
                        <w:rPr>
                          <w:rFonts w:ascii="Fira Sans" w:eastAsia="Times New Roman" w:hAnsi="Fira Sans" w:cs="Arial"/>
                          <w:color w:val="595454"/>
                          <w:sz w:val="16"/>
                          <w:szCs w:val="16"/>
                          <w:lang w:eastAsia="en-NZ"/>
                        </w:rPr>
                      </w:pPr>
                      <w:r w:rsidRPr="00BD5B06">
                        <w:rPr>
                          <w:rFonts w:ascii="Fira Sans" w:eastAsia="Times New Roman" w:hAnsi="Fira Sans" w:cs="Arial"/>
                          <w:color w:val="595454"/>
                          <w:sz w:val="16"/>
                          <w:szCs w:val="16"/>
                          <w:lang w:eastAsia="en-NZ"/>
                        </w:rPr>
                        <w:t>Inform the person and their whānau of cultural services and relevant support groups available.</w:t>
                      </w:r>
                    </w:p>
                    <w:p w14:paraId="7BE2DF5E" w14:textId="77777777" w:rsidR="00B81F1E" w:rsidRDefault="00B81F1E" w:rsidP="00D6578D">
                      <w:pPr>
                        <w:pStyle w:val="ListParagraph"/>
                        <w:numPr>
                          <w:ilvl w:val="0"/>
                          <w:numId w:val="6"/>
                        </w:numPr>
                        <w:spacing w:before="120"/>
                        <w:ind w:left="284" w:hanging="425"/>
                        <w:contextualSpacing w:val="0"/>
                        <w:textAlignment w:val="baseline"/>
                        <w:rPr>
                          <w:rFonts w:ascii="Fira Sans" w:eastAsia="Times New Roman" w:hAnsi="Fira Sans" w:cs="Arial"/>
                          <w:color w:val="595454"/>
                          <w:sz w:val="16"/>
                          <w:szCs w:val="16"/>
                          <w:lang w:eastAsia="en-NZ"/>
                        </w:rPr>
                      </w:pPr>
                      <w:r w:rsidRPr="00BD5B06">
                        <w:rPr>
                          <w:rFonts w:ascii="Fira Sans" w:eastAsia="Times New Roman" w:hAnsi="Fira Sans" w:cs="Arial"/>
                          <w:color w:val="595454"/>
                          <w:sz w:val="16"/>
                          <w:szCs w:val="16"/>
                          <w:lang w:eastAsia="en-NZ"/>
                        </w:rPr>
                        <w:t>Initiate referrals and arrange further investigation. </w:t>
                      </w:r>
                    </w:p>
                    <w:p w14:paraId="49A010CF" w14:textId="77777777" w:rsidR="00B81F1E" w:rsidRPr="00BD5B06" w:rsidRDefault="00B81F1E" w:rsidP="00B81F1E">
                      <w:pPr>
                        <w:spacing w:before="120" w:after="0"/>
                        <w:ind w:left="-141"/>
                        <w:textAlignment w:val="baseline"/>
                        <w:rPr>
                          <w:rFonts w:ascii="Fira Sans" w:eastAsia="Times New Roman" w:hAnsi="Fira Sans" w:cs="Arial"/>
                          <w:color w:val="595454"/>
                          <w:sz w:val="16"/>
                          <w:szCs w:val="16"/>
                          <w:lang w:eastAsia="en-NZ"/>
                        </w:rPr>
                      </w:pPr>
                    </w:p>
                  </w:txbxContent>
                </v:textbox>
              </v:roundrect>
            </w:pict>
          </mc:Fallback>
        </mc:AlternateContent>
      </w:r>
    </w:p>
    <w:p w14:paraId="56D653FB" w14:textId="2D389BA1" w:rsidR="00F75C8B" w:rsidRDefault="00F75C8B" w:rsidP="003C22A7">
      <w:pPr>
        <w:jc w:val="both"/>
      </w:pPr>
    </w:p>
    <w:p w14:paraId="4FA1091A" w14:textId="65A07ADC" w:rsidR="00F75C8B" w:rsidRDefault="00F75C8B" w:rsidP="003C22A7">
      <w:pPr>
        <w:jc w:val="both"/>
      </w:pPr>
    </w:p>
    <w:p w14:paraId="0E8A9FF3" w14:textId="19C777F3" w:rsidR="00F75C8B" w:rsidRDefault="00F75C8B" w:rsidP="003C22A7">
      <w:pPr>
        <w:jc w:val="both"/>
      </w:pPr>
    </w:p>
    <w:p w14:paraId="2C7FFBA5" w14:textId="2F5F5BAF" w:rsidR="00F75C8B" w:rsidRDefault="00F75C8B" w:rsidP="003C22A7">
      <w:pPr>
        <w:jc w:val="both"/>
      </w:pPr>
    </w:p>
    <w:p w14:paraId="3B51DCA4" w14:textId="71515BA1" w:rsidR="00F75C8B" w:rsidRDefault="00F75C8B" w:rsidP="003C22A7">
      <w:pPr>
        <w:jc w:val="both"/>
      </w:pPr>
    </w:p>
    <w:p w14:paraId="2DA36363" w14:textId="317C08CE" w:rsidR="00F75C8B" w:rsidRDefault="00F75C8B" w:rsidP="003C22A7">
      <w:pPr>
        <w:jc w:val="both"/>
      </w:pPr>
    </w:p>
    <w:p w14:paraId="61F305C0" w14:textId="2D5546F6" w:rsidR="00F75C8B" w:rsidRDefault="00F75C8B" w:rsidP="003C22A7">
      <w:pPr>
        <w:jc w:val="both"/>
      </w:pPr>
    </w:p>
    <w:p w14:paraId="3467A203" w14:textId="5770D3CF" w:rsidR="00F75C8B" w:rsidRDefault="00F75C8B" w:rsidP="003C22A7">
      <w:pPr>
        <w:jc w:val="both"/>
      </w:pPr>
    </w:p>
    <w:p w14:paraId="6BBBA75C" w14:textId="1E7A95A0" w:rsidR="00F75C8B" w:rsidRDefault="0038055C" w:rsidP="003C22A7">
      <w:pPr>
        <w:jc w:val="both"/>
      </w:pPr>
      <w:r>
        <w:rPr>
          <w:rFonts w:ascii="Montserrat" w:hAnsi="Montserrat"/>
          <w:noProof/>
          <w:sz w:val="36"/>
          <w:szCs w:val="36"/>
        </w:rPr>
        <mc:AlternateContent>
          <mc:Choice Requires="wps">
            <w:drawing>
              <wp:anchor distT="0" distB="0" distL="114300" distR="114300" simplePos="0" relativeHeight="251653120" behindDoc="0" locked="0" layoutInCell="1" allowOverlap="1" wp14:anchorId="16802ABC" wp14:editId="65F9E81D">
                <wp:simplePos x="0" y="0"/>
                <wp:positionH relativeFrom="column">
                  <wp:posOffset>-326375</wp:posOffset>
                </wp:positionH>
                <wp:positionV relativeFrom="paragraph">
                  <wp:posOffset>275000</wp:posOffset>
                </wp:positionV>
                <wp:extent cx="3714307" cy="2650535"/>
                <wp:effectExtent l="0" t="0" r="19685" b="16510"/>
                <wp:wrapNone/>
                <wp:docPr id="800219083" name="Rectangle: Rounded Corners 11"/>
                <wp:cNvGraphicFramePr/>
                <a:graphic xmlns:a="http://schemas.openxmlformats.org/drawingml/2006/main">
                  <a:graphicData uri="http://schemas.microsoft.com/office/word/2010/wordprocessingShape">
                    <wps:wsp>
                      <wps:cNvSpPr/>
                      <wps:spPr>
                        <a:xfrm>
                          <a:off x="0" y="0"/>
                          <a:ext cx="3714307" cy="2650535"/>
                        </a:xfrm>
                        <a:prstGeom prst="roundRect">
                          <a:avLst/>
                        </a:prstGeom>
                        <a:solidFill>
                          <a:srgbClr val="C4C0C0"/>
                        </a:solidFill>
                        <a:ln>
                          <a:solidFill>
                            <a:srgbClr val="C4C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504423" w14:textId="7F5DF212" w:rsidR="00BD5B06" w:rsidRPr="00A30D26" w:rsidRDefault="00BD5B06" w:rsidP="00BD5B06">
                            <w:pPr>
                              <w:spacing w:before="120" w:after="120"/>
                              <w:textAlignment w:val="baseline"/>
                              <w:rPr>
                                <w:rFonts w:ascii="Fira Sans" w:eastAsia="Times New Roman" w:hAnsi="Fira Sans" w:cs="Segoe UI Symbol"/>
                                <w:color w:val="003399"/>
                                <w:sz w:val="18"/>
                                <w:szCs w:val="18"/>
                                <w:lang w:eastAsia="en-NZ"/>
                              </w:rPr>
                            </w:pPr>
                            <w:r w:rsidRPr="00A30D26">
                              <w:rPr>
                                <w:rFonts w:ascii="Fira Sans" w:eastAsia="Times New Roman" w:hAnsi="Fira Sans" w:cs="Arial"/>
                                <w:b/>
                                <w:bCs/>
                                <w:color w:val="003399"/>
                                <w:sz w:val="18"/>
                                <w:szCs w:val="18"/>
                                <w:lang w:eastAsia="en-NZ"/>
                              </w:rPr>
                              <w:t>Timeframes</w:t>
                            </w:r>
                            <w:r w:rsidRPr="00A30D26">
                              <w:rPr>
                                <w:rFonts w:ascii="Fira Sans" w:eastAsia="Times New Roman" w:hAnsi="Fira Sans" w:cs="Segoe UI Symbol"/>
                                <w:color w:val="003399"/>
                                <w:sz w:val="18"/>
                                <w:szCs w:val="18"/>
                                <w:lang w:eastAsia="en-NZ"/>
                              </w:rPr>
                              <w:t> </w:t>
                            </w:r>
                          </w:p>
                          <w:p w14:paraId="7052AEBB" w14:textId="77777777" w:rsidR="00BD5B06" w:rsidRDefault="00BD5B06" w:rsidP="00D6578D">
                            <w:pPr>
                              <w:pStyle w:val="ListParagraph"/>
                              <w:numPr>
                                <w:ilvl w:val="0"/>
                                <w:numId w:val="23"/>
                              </w:numPr>
                              <w:spacing w:before="120" w:after="120"/>
                              <w:ind w:left="284" w:hanging="284"/>
                              <w:contextualSpacing w:val="0"/>
                              <w:textAlignment w:val="baseline"/>
                              <w:rPr>
                                <w:rFonts w:ascii="Fira Sans" w:eastAsia="Times New Roman" w:hAnsi="Fira Sans" w:cs="Arial"/>
                                <w:color w:val="003399"/>
                                <w:sz w:val="18"/>
                                <w:szCs w:val="18"/>
                                <w:lang w:eastAsia="en-NZ"/>
                              </w:rPr>
                            </w:pPr>
                            <w:r w:rsidRPr="00A30D26">
                              <w:rPr>
                                <w:rFonts w:ascii="Fira Sans" w:eastAsia="Times New Roman" w:hAnsi="Fira Sans" w:cs="Arial"/>
                                <w:color w:val="003399"/>
                                <w:sz w:val="18"/>
                                <w:szCs w:val="18"/>
                                <w:lang w:eastAsia="en-NZ"/>
                              </w:rPr>
                              <w:t xml:space="preserve">If there is a high suspicion of bowel cancer, </w:t>
                            </w:r>
                            <w:r w:rsidRPr="00A30D26">
                              <w:rPr>
                                <w:rFonts w:ascii="Fira Sans" w:eastAsia="Times New Roman" w:hAnsi="Fira Sans" w:cs="Arial"/>
                                <w:b/>
                                <w:bCs/>
                                <w:color w:val="003399"/>
                                <w:sz w:val="18"/>
                                <w:szCs w:val="18"/>
                                <w:lang w:eastAsia="en-NZ"/>
                              </w:rPr>
                              <w:t>submit referral immediately</w:t>
                            </w:r>
                            <w:r w:rsidRPr="00A30D26">
                              <w:rPr>
                                <w:rFonts w:ascii="Fira Sans" w:eastAsia="Times New Roman" w:hAnsi="Fira Sans" w:cs="Arial"/>
                                <w:color w:val="003399"/>
                                <w:sz w:val="18"/>
                                <w:szCs w:val="18"/>
                                <w:lang w:eastAsia="en-NZ"/>
                              </w:rPr>
                              <w:t xml:space="preserve"> to hospital specialist services. </w:t>
                            </w:r>
                          </w:p>
                          <w:p w14:paraId="3B834180" w14:textId="53A8C6FF" w:rsidR="00C87EA9" w:rsidRDefault="00C87EA9" w:rsidP="00D6578D">
                            <w:pPr>
                              <w:pStyle w:val="ListParagraph"/>
                              <w:numPr>
                                <w:ilvl w:val="0"/>
                                <w:numId w:val="23"/>
                              </w:numPr>
                              <w:spacing w:before="120" w:after="120"/>
                              <w:ind w:left="284" w:hanging="284"/>
                              <w:contextualSpacing w:val="0"/>
                              <w:textAlignment w:val="baseline"/>
                              <w:rPr>
                                <w:rFonts w:ascii="Fira Sans" w:eastAsia="Times New Roman" w:hAnsi="Fira Sans" w:cs="Arial"/>
                                <w:color w:val="003399"/>
                                <w:sz w:val="18"/>
                                <w:szCs w:val="18"/>
                                <w:lang w:eastAsia="en-NZ"/>
                              </w:rPr>
                            </w:pPr>
                            <w:r>
                              <w:rPr>
                                <w:rFonts w:ascii="Fira Sans" w:eastAsia="Times New Roman" w:hAnsi="Fira Sans" w:cs="Arial"/>
                                <w:color w:val="003399"/>
                                <w:sz w:val="18"/>
                                <w:szCs w:val="18"/>
                                <w:lang w:eastAsia="en-NZ"/>
                              </w:rPr>
                              <w:t>If symptoms suggest bowel cancer</w:t>
                            </w:r>
                            <w:r w:rsidR="008866C7">
                              <w:rPr>
                                <w:rFonts w:ascii="Fira Sans" w:eastAsia="Times New Roman" w:hAnsi="Fira Sans" w:cs="Arial"/>
                                <w:color w:val="003399"/>
                                <w:sz w:val="18"/>
                                <w:szCs w:val="18"/>
                                <w:lang w:eastAsia="en-NZ"/>
                              </w:rPr>
                              <w:t xml:space="preserve">, the person and their whānau are referred to colonoscopy </w:t>
                            </w:r>
                            <w:r w:rsidR="00AA5FEF">
                              <w:rPr>
                                <w:rFonts w:ascii="Fira Sans" w:eastAsia="Times New Roman" w:hAnsi="Fira Sans" w:cs="Arial"/>
                                <w:color w:val="003399"/>
                                <w:sz w:val="18"/>
                                <w:szCs w:val="18"/>
                                <w:lang w:eastAsia="en-NZ"/>
                              </w:rPr>
                              <w:t xml:space="preserve">or CTC </w:t>
                            </w:r>
                            <w:r w:rsidR="00AA5FEF" w:rsidRPr="009F60C5">
                              <w:rPr>
                                <w:rFonts w:ascii="Fira Sans" w:eastAsia="Times New Roman" w:hAnsi="Fira Sans" w:cs="Arial"/>
                                <w:b/>
                                <w:bCs/>
                                <w:color w:val="003399"/>
                                <w:sz w:val="18"/>
                                <w:szCs w:val="18"/>
                                <w:lang w:eastAsia="en-NZ"/>
                              </w:rPr>
                              <w:t>within 2 weeks</w:t>
                            </w:r>
                            <w:r w:rsidR="00AA5FEF">
                              <w:rPr>
                                <w:rFonts w:ascii="Fira Sans" w:eastAsia="Times New Roman" w:hAnsi="Fira Sans" w:cs="Arial"/>
                                <w:color w:val="003399"/>
                                <w:sz w:val="18"/>
                                <w:szCs w:val="18"/>
                                <w:lang w:eastAsia="en-NZ"/>
                              </w:rPr>
                              <w:t xml:space="preserve"> for urgent investigation or </w:t>
                            </w:r>
                            <w:r w:rsidR="00AA5FEF" w:rsidRPr="009F60C5">
                              <w:rPr>
                                <w:rFonts w:ascii="Fira Sans" w:eastAsia="Times New Roman" w:hAnsi="Fira Sans" w:cs="Arial"/>
                                <w:b/>
                                <w:bCs/>
                                <w:color w:val="003399"/>
                                <w:sz w:val="18"/>
                                <w:szCs w:val="18"/>
                                <w:lang w:eastAsia="en-NZ"/>
                              </w:rPr>
                              <w:t>within 6 weeks</w:t>
                            </w:r>
                            <w:r w:rsidR="00AA5FEF">
                              <w:rPr>
                                <w:rFonts w:ascii="Fira Sans" w:eastAsia="Times New Roman" w:hAnsi="Fira Sans" w:cs="Arial"/>
                                <w:color w:val="003399"/>
                                <w:sz w:val="18"/>
                                <w:szCs w:val="18"/>
                                <w:lang w:eastAsia="en-NZ"/>
                              </w:rPr>
                              <w:t xml:space="preserve"> for a routine investigation.</w:t>
                            </w:r>
                          </w:p>
                          <w:p w14:paraId="2F0628BB" w14:textId="77777777" w:rsidR="00BD5B06" w:rsidRPr="00A30D26" w:rsidRDefault="00BD5B06" w:rsidP="00D6578D">
                            <w:pPr>
                              <w:pStyle w:val="ListParagraph"/>
                              <w:numPr>
                                <w:ilvl w:val="0"/>
                                <w:numId w:val="23"/>
                              </w:numPr>
                              <w:spacing w:before="120" w:after="120"/>
                              <w:ind w:left="284" w:hanging="284"/>
                              <w:contextualSpacing w:val="0"/>
                              <w:textAlignment w:val="baseline"/>
                              <w:rPr>
                                <w:rFonts w:ascii="Fira Sans" w:eastAsia="Times New Roman" w:hAnsi="Fira Sans" w:cs="Arial"/>
                                <w:color w:val="003399"/>
                                <w:sz w:val="18"/>
                                <w:szCs w:val="18"/>
                                <w:lang w:eastAsia="en-NZ"/>
                              </w:rPr>
                            </w:pPr>
                            <w:r w:rsidRPr="00A30D26">
                              <w:rPr>
                                <w:rFonts w:ascii="Fira Sans" w:eastAsia="Times New Roman" w:hAnsi="Fira Sans" w:cs="Arial"/>
                                <w:color w:val="003399"/>
                                <w:sz w:val="18"/>
                                <w:szCs w:val="18"/>
                                <w:lang w:eastAsia="en-NZ"/>
                              </w:rPr>
                              <w:t xml:space="preserve">High suspicion of cancer referral is </w:t>
                            </w:r>
                            <w:r w:rsidRPr="00A30D26">
                              <w:rPr>
                                <w:rFonts w:ascii="Fira Sans" w:eastAsia="Times New Roman" w:hAnsi="Fira Sans" w:cs="Arial"/>
                                <w:b/>
                                <w:bCs/>
                                <w:color w:val="003399"/>
                                <w:sz w:val="18"/>
                                <w:szCs w:val="18"/>
                                <w:lang w:eastAsia="en-NZ"/>
                              </w:rPr>
                              <w:t>triaged within 1-2 working days</w:t>
                            </w:r>
                            <w:r w:rsidRPr="00A30D26">
                              <w:rPr>
                                <w:rFonts w:ascii="Fira Sans" w:eastAsia="Times New Roman" w:hAnsi="Fira Sans" w:cs="Arial"/>
                                <w:color w:val="003399"/>
                                <w:sz w:val="18"/>
                                <w:szCs w:val="18"/>
                                <w:lang w:eastAsia="en-NZ"/>
                              </w:rPr>
                              <w:t xml:space="preserve"> and referrer is notified.</w:t>
                            </w:r>
                          </w:p>
                          <w:p w14:paraId="1A555DE2" w14:textId="77777777" w:rsidR="00BD5B06" w:rsidRPr="00A30D26" w:rsidRDefault="00BD5B06" w:rsidP="00D6578D">
                            <w:pPr>
                              <w:pStyle w:val="ListParagraph"/>
                              <w:numPr>
                                <w:ilvl w:val="0"/>
                                <w:numId w:val="23"/>
                              </w:numPr>
                              <w:spacing w:before="120" w:after="120"/>
                              <w:ind w:left="284" w:hanging="284"/>
                              <w:contextualSpacing w:val="0"/>
                              <w:textAlignment w:val="baseline"/>
                              <w:rPr>
                                <w:rFonts w:ascii="Fira Sans" w:eastAsia="Times New Roman" w:hAnsi="Fira Sans" w:cs="Arial"/>
                                <w:b/>
                                <w:bCs/>
                                <w:sz w:val="18"/>
                                <w:szCs w:val="18"/>
                                <w:lang w:eastAsia="en-NZ"/>
                              </w:rPr>
                            </w:pPr>
                            <w:r w:rsidRPr="00A30D26">
                              <w:rPr>
                                <w:rFonts w:ascii="Fira Sans" w:eastAsia="Times New Roman" w:hAnsi="Fira Sans" w:cs="Arial"/>
                                <w:color w:val="003399"/>
                                <w:sz w:val="18"/>
                                <w:szCs w:val="18"/>
                                <w:lang w:eastAsia="en-NZ"/>
                              </w:rPr>
                              <w:t>Confirm that the person referred urgently with a high suspicion of cancer will attend their first specialist assessment (</w:t>
                            </w:r>
                            <w:r w:rsidRPr="00A30D26">
                              <w:rPr>
                                <w:rFonts w:ascii="Fira Sans" w:eastAsia="Times New Roman" w:hAnsi="Fira Sans" w:cs="Arial"/>
                                <w:b/>
                                <w:bCs/>
                                <w:color w:val="003399"/>
                                <w:sz w:val="18"/>
                                <w:szCs w:val="18"/>
                                <w:lang w:eastAsia="en-NZ"/>
                              </w:rPr>
                              <w:t>FSA</w:t>
                            </w:r>
                            <w:r w:rsidRPr="00A30D26">
                              <w:rPr>
                                <w:rFonts w:ascii="Fira Sans" w:eastAsia="Times New Roman" w:hAnsi="Fira Sans" w:cs="Arial"/>
                                <w:color w:val="003399"/>
                                <w:sz w:val="18"/>
                                <w:szCs w:val="18"/>
                                <w:lang w:eastAsia="en-NZ"/>
                              </w:rPr>
                              <w:t xml:space="preserve">) clinic </w:t>
                            </w:r>
                            <w:r w:rsidRPr="00A30D26">
                              <w:rPr>
                                <w:rFonts w:ascii="Fira Sans" w:eastAsia="Times New Roman" w:hAnsi="Fira Sans" w:cs="Arial"/>
                                <w:b/>
                                <w:bCs/>
                                <w:color w:val="003399"/>
                                <w:sz w:val="18"/>
                                <w:szCs w:val="18"/>
                                <w:lang w:eastAsia="en-NZ"/>
                              </w:rPr>
                              <w:t>within two weeks. </w:t>
                            </w:r>
                          </w:p>
                          <w:p w14:paraId="43D2BABF" w14:textId="58BB58F3" w:rsidR="00BD5B06" w:rsidRPr="009A3A19" w:rsidRDefault="00BD5B06" w:rsidP="00BD5B06">
                            <w:pPr>
                              <w:spacing w:before="120" w:after="120"/>
                              <w:textAlignment w:val="baseline"/>
                              <w:rPr>
                                <w:rStyle w:val="normaltextrun"/>
                                <w:rFonts w:ascii="Fira Sans" w:eastAsia="Calibri" w:hAnsi="Fira Sans" w:cs="Arial"/>
                                <w:b/>
                                <w:bCs/>
                                <w:color w:val="003399"/>
                                <w:lang w:eastAsia="en-N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802ABC" id="_x0000_s1044" style="position:absolute;left:0;text-align:left;margin-left:-25.7pt;margin-top:21.65pt;width:292.45pt;height:208.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" fillcolor="#c4c0c0" strokecolor="#c4c0c0" strokeweight="1pt">
                <v:stroke joinstyle="miter"/>
                <v:textbox>
                  <w:txbxContent>
                    <w:p w14:paraId="26504423" w14:textId="7F5DF212" w:rsidR="00BD5B06" w:rsidRPr="00A30D26" w:rsidRDefault="00BD5B06" w:rsidP="00BD5B06">
                      <w:pPr>
                        <w:spacing w:before="120" w:after="120"/>
                        <w:textAlignment w:val="baseline"/>
                        <w:rPr>
                          <w:rFonts w:ascii="Fira Sans" w:eastAsia="Times New Roman" w:hAnsi="Fira Sans" w:cs="Segoe UI Symbol"/>
                          <w:color w:val="003399"/>
                          <w:sz w:val="18"/>
                          <w:szCs w:val="18"/>
                          <w:lang w:eastAsia="en-NZ"/>
                        </w:rPr>
                      </w:pPr>
                      <w:r w:rsidRPr="00A30D26">
                        <w:rPr>
                          <w:rFonts w:ascii="Fira Sans" w:eastAsia="Times New Roman" w:hAnsi="Fira Sans" w:cs="Arial"/>
                          <w:b/>
                          <w:bCs/>
                          <w:color w:val="003399"/>
                          <w:sz w:val="18"/>
                          <w:szCs w:val="18"/>
                          <w:lang w:eastAsia="en-NZ"/>
                        </w:rPr>
                        <w:t>Timeframes</w:t>
                      </w:r>
                      <w:r w:rsidRPr="00A30D26">
                        <w:rPr>
                          <w:rFonts w:ascii="Fira Sans" w:eastAsia="Times New Roman" w:hAnsi="Fira Sans" w:cs="Segoe UI Symbol"/>
                          <w:color w:val="003399"/>
                          <w:sz w:val="18"/>
                          <w:szCs w:val="18"/>
                          <w:lang w:eastAsia="en-NZ"/>
                        </w:rPr>
                        <w:t> </w:t>
                      </w:r>
                    </w:p>
                    <w:p w14:paraId="7052AEBB" w14:textId="77777777" w:rsidR="00BD5B06" w:rsidRDefault="00BD5B06" w:rsidP="00D6578D">
                      <w:pPr>
                        <w:pStyle w:val="ListParagraph"/>
                        <w:numPr>
                          <w:ilvl w:val="0"/>
                          <w:numId w:val="23"/>
                        </w:numPr>
                        <w:spacing w:before="120" w:after="120"/>
                        <w:ind w:left="284" w:hanging="284"/>
                        <w:contextualSpacing w:val="0"/>
                        <w:textAlignment w:val="baseline"/>
                        <w:rPr>
                          <w:rFonts w:ascii="Fira Sans" w:eastAsia="Times New Roman" w:hAnsi="Fira Sans" w:cs="Arial"/>
                          <w:color w:val="003399"/>
                          <w:sz w:val="18"/>
                          <w:szCs w:val="18"/>
                          <w:lang w:eastAsia="en-NZ"/>
                        </w:rPr>
                      </w:pPr>
                      <w:r w:rsidRPr="00A30D26">
                        <w:rPr>
                          <w:rFonts w:ascii="Fira Sans" w:eastAsia="Times New Roman" w:hAnsi="Fira Sans" w:cs="Arial"/>
                          <w:color w:val="003399"/>
                          <w:sz w:val="18"/>
                          <w:szCs w:val="18"/>
                          <w:lang w:eastAsia="en-NZ"/>
                        </w:rPr>
                        <w:t xml:space="preserve">If there is a high suspicion of bowel cancer, </w:t>
                      </w:r>
                      <w:r w:rsidRPr="00A30D26">
                        <w:rPr>
                          <w:rFonts w:ascii="Fira Sans" w:eastAsia="Times New Roman" w:hAnsi="Fira Sans" w:cs="Arial"/>
                          <w:b/>
                          <w:bCs/>
                          <w:color w:val="003399"/>
                          <w:sz w:val="18"/>
                          <w:szCs w:val="18"/>
                          <w:lang w:eastAsia="en-NZ"/>
                        </w:rPr>
                        <w:t>submit referral immediately</w:t>
                      </w:r>
                      <w:r w:rsidRPr="00A30D26">
                        <w:rPr>
                          <w:rFonts w:ascii="Fira Sans" w:eastAsia="Times New Roman" w:hAnsi="Fira Sans" w:cs="Arial"/>
                          <w:color w:val="003399"/>
                          <w:sz w:val="18"/>
                          <w:szCs w:val="18"/>
                          <w:lang w:eastAsia="en-NZ"/>
                        </w:rPr>
                        <w:t xml:space="preserve"> to hospital specialist services. </w:t>
                      </w:r>
                    </w:p>
                    <w:p w14:paraId="3B834180" w14:textId="53A8C6FF" w:rsidR="00C87EA9" w:rsidRDefault="00C87EA9" w:rsidP="00D6578D">
                      <w:pPr>
                        <w:pStyle w:val="ListParagraph"/>
                        <w:numPr>
                          <w:ilvl w:val="0"/>
                          <w:numId w:val="23"/>
                        </w:numPr>
                        <w:spacing w:before="120" w:after="120"/>
                        <w:ind w:left="284" w:hanging="284"/>
                        <w:contextualSpacing w:val="0"/>
                        <w:textAlignment w:val="baseline"/>
                        <w:rPr>
                          <w:rFonts w:ascii="Fira Sans" w:eastAsia="Times New Roman" w:hAnsi="Fira Sans" w:cs="Arial"/>
                          <w:color w:val="003399"/>
                          <w:sz w:val="18"/>
                          <w:szCs w:val="18"/>
                          <w:lang w:eastAsia="en-NZ"/>
                        </w:rPr>
                      </w:pPr>
                      <w:r>
                        <w:rPr>
                          <w:rFonts w:ascii="Fira Sans" w:eastAsia="Times New Roman" w:hAnsi="Fira Sans" w:cs="Arial"/>
                          <w:color w:val="003399"/>
                          <w:sz w:val="18"/>
                          <w:szCs w:val="18"/>
                          <w:lang w:eastAsia="en-NZ"/>
                        </w:rPr>
                        <w:t>If symptoms suggest bowel cancer</w:t>
                      </w:r>
                      <w:r w:rsidR="008866C7">
                        <w:rPr>
                          <w:rFonts w:ascii="Fira Sans" w:eastAsia="Times New Roman" w:hAnsi="Fira Sans" w:cs="Arial"/>
                          <w:color w:val="003399"/>
                          <w:sz w:val="18"/>
                          <w:szCs w:val="18"/>
                          <w:lang w:eastAsia="en-NZ"/>
                        </w:rPr>
                        <w:t xml:space="preserve">, the person and their whānau are referred to colonoscopy </w:t>
                      </w:r>
                      <w:r w:rsidR="00AA5FEF">
                        <w:rPr>
                          <w:rFonts w:ascii="Fira Sans" w:eastAsia="Times New Roman" w:hAnsi="Fira Sans" w:cs="Arial"/>
                          <w:color w:val="003399"/>
                          <w:sz w:val="18"/>
                          <w:szCs w:val="18"/>
                          <w:lang w:eastAsia="en-NZ"/>
                        </w:rPr>
                        <w:t xml:space="preserve">or CTC </w:t>
                      </w:r>
                      <w:r w:rsidR="00AA5FEF" w:rsidRPr="009F60C5">
                        <w:rPr>
                          <w:rFonts w:ascii="Fira Sans" w:eastAsia="Times New Roman" w:hAnsi="Fira Sans" w:cs="Arial"/>
                          <w:b/>
                          <w:bCs/>
                          <w:color w:val="003399"/>
                          <w:sz w:val="18"/>
                          <w:szCs w:val="18"/>
                          <w:lang w:eastAsia="en-NZ"/>
                        </w:rPr>
                        <w:t>within 2 weeks</w:t>
                      </w:r>
                      <w:r w:rsidR="00AA5FEF">
                        <w:rPr>
                          <w:rFonts w:ascii="Fira Sans" w:eastAsia="Times New Roman" w:hAnsi="Fira Sans" w:cs="Arial"/>
                          <w:color w:val="003399"/>
                          <w:sz w:val="18"/>
                          <w:szCs w:val="18"/>
                          <w:lang w:eastAsia="en-NZ"/>
                        </w:rPr>
                        <w:t xml:space="preserve"> for urgent investigation or </w:t>
                      </w:r>
                      <w:r w:rsidR="00AA5FEF" w:rsidRPr="009F60C5">
                        <w:rPr>
                          <w:rFonts w:ascii="Fira Sans" w:eastAsia="Times New Roman" w:hAnsi="Fira Sans" w:cs="Arial"/>
                          <w:b/>
                          <w:bCs/>
                          <w:color w:val="003399"/>
                          <w:sz w:val="18"/>
                          <w:szCs w:val="18"/>
                          <w:lang w:eastAsia="en-NZ"/>
                        </w:rPr>
                        <w:t>within 6 weeks</w:t>
                      </w:r>
                      <w:r w:rsidR="00AA5FEF">
                        <w:rPr>
                          <w:rFonts w:ascii="Fira Sans" w:eastAsia="Times New Roman" w:hAnsi="Fira Sans" w:cs="Arial"/>
                          <w:color w:val="003399"/>
                          <w:sz w:val="18"/>
                          <w:szCs w:val="18"/>
                          <w:lang w:eastAsia="en-NZ"/>
                        </w:rPr>
                        <w:t xml:space="preserve"> for a routine investigation.</w:t>
                      </w:r>
                    </w:p>
                    <w:p w14:paraId="2F0628BB" w14:textId="77777777" w:rsidR="00BD5B06" w:rsidRPr="00A30D26" w:rsidRDefault="00BD5B06" w:rsidP="00D6578D">
                      <w:pPr>
                        <w:pStyle w:val="ListParagraph"/>
                        <w:numPr>
                          <w:ilvl w:val="0"/>
                          <w:numId w:val="23"/>
                        </w:numPr>
                        <w:spacing w:before="120" w:after="120"/>
                        <w:ind w:left="284" w:hanging="284"/>
                        <w:contextualSpacing w:val="0"/>
                        <w:textAlignment w:val="baseline"/>
                        <w:rPr>
                          <w:rFonts w:ascii="Fira Sans" w:eastAsia="Times New Roman" w:hAnsi="Fira Sans" w:cs="Arial"/>
                          <w:color w:val="003399"/>
                          <w:sz w:val="18"/>
                          <w:szCs w:val="18"/>
                          <w:lang w:eastAsia="en-NZ"/>
                        </w:rPr>
                      </w:pPr>
                      <w:r w:rsidRPr="00A30D26">
                        <w:rPr>
                          <w:rFonts w:ascii="Fira Sans" w:eastAsia="Times New Roman" w:hAnsi="Fira Sans" w:cs="Arial"/>
                          <w:color w:val="003399"/>
                          <w:sz w:val="18"/>
                          <w:szCs w:val="18"/>
                          <w:lang w:eastAsia="en-NZ"/>
                        </w:rPr>
                        <w:t xml:space="preserve">High suspicion of cancer referral is </w:t>
                      </w:r>
                      <w:r w:rsidRPr="00A30D26">
                        <w:rPr>
                          <w:rFonts w:ascii="Fira Sans" w:eastAsia="Times New Roman" w:hAnsi="Fira Sans" w:cs="Arial"/>
                          <w:b/>
                          <w:bCs/>
                          <w:color w:val="003399"/>
                          <w:sz w:val="18"/>
                          <w:szCs w:val="18"/>
                          <w:lang w:eastAsia="en-NZ"/>
                        </w:rPr>
                        <w:t>triaged within 1-2 working days</w:t>
                      </w:r>
                      <w:r w:rsidRPr="00A30D26">
                        <w:rPr>
                          <w:rFonts w:ascii="Fira Sans" w:eastAsia="Times New Roman" w:hAnsi="Fira Sans" w:cs="Arial"/>
                          <w:color w:val="003399"/>
                          <w:sz w:val="18"/>
                          <w:szCs w:val="18"/>
                          <w:lang w:eastAsia="en-NZ"/>
                        </w:rPr>
                        <w:t xml:space="preserve"> and referrer is notified.</w:t>
                      </w:r>
                    </w:p>
                    <w:p w14:paraId="1A555DE2" w14:textId="77777777" w:rsidR="00BD5B06" w:rsidRPr="00A30D26" w:rsidRDefault="00BD5B06" w:rsidP="00D6578D">
                      <w:pPr>
                        <w:pStyle w:val="ListParagraph"/>
                        <w:numPr>
                          <w:ilvl w:val="0"/>
                          <w:numId w:val="23"/>
                        </w:numPr>
                        <w:spacing w:before="120" w:after="120"/>
                        <w:ind w:left="284" w:hanging="284"/>
                        <w:contextualSpacing w:val="0"/>
                        <w:textAlignment w:val="baseline"/>
                        <w:rPr>
                          <w:rFonts w:ascii="Fira Sans" w:eastAsia="Times New Roman" w:hAnsi="Fira Sans" w:cs="Arial"/>
                          <w:b/>
                          <w:bCs/>
                          <w:sz w:val="18"/>
                          <w:szCs w:val="18"/>
                          <w:lang w:eastAsia="en-NZ"/>
                        </w:rPr>
                      </w:pPr>
                      <w:r w:rsidRPr="00A30D26">
                        <w:rPr>
                          <w:rFonts w:ascii="Fira Sans" w:eastAsia="Times New Roman" w:hAnsi="Fira Sans" w:cs="Arial"/>
                          <w:color w:val="003399"/>
                          <w:sz w:val="18"/>
                          <w:szCs w:val="18"/>
                          <w:lang w:eastAsia="en-NZ"/>
                        </w:rPr>
                        <w:t>Confirm that the person referred urgently with a high suspicion of cancer will attend their first specialist assessment (</w:t>
                      </w:r>
                      <w:r w:rsidRPr="00A30D26">
                        <w:rPr>
                          <w:rFonts w:ascii="Fira Sans" w:eastAsia="Times New Roman" w:hAnsi="Fira Sans" w:cs="Arial"/>
                          <w:b/>
                          <w:bCs/>
                          <w:color w:val="003399"/>
                          <w:sz w:val="18"/>
                          <w:szCs w:val="18"/>
                          <w:lang w:eastAsia="en-NZ"/>
                        </w:rPr>
                        <w:t>FSA</w:t>
                      </w:r>
                      <w:r w:rsidRPr="00A30D26">
                        <w:rPr>
                          <w:rFonts w:ascii="Fira Sans" w:eastAsia="Times New Roman" w:hAnsi="Fira Sans" w:cs="Arial"/>
                          <w:color w:val="003399"/>
                          <w:sz w:val="18"/>
                          <w:szCs w:val="18"/>
                          <w:lang w:eastAsia="en-NZ"/>
                        </w:rPr>
                        <w:t xml:space="preserve">) clinic </w:t>
                      </w:r>
                      <w:r w:rsidRPr="00A30D26">
                        <w:rPr>
                          <w:rFonts w:ascii="Fira Sans" w:eastAsia="Times New Roman" w:hAnsi="Fira Sans" w:cs="Arial"/>
                          <w:b/>
                          <w:bCs/>
                          <w:color w:val="003399"/>
                          <w:sz w:val="18"/>
                          <w:szCs w:val="18"/>
                          <w:lang w:eastAsia="en-NZ"/>
                        </w:rPr>
                        <w:t>within two weeks. </w:t>
                      </w:r>
                    </w:p>
                    <w:p w14:paraId="43D2BABF" w14:textId="58BB58F3" w:rsidR="00BD5B06" w:rsidRPr="009A3A19" w:rsidRDefault="00BD5B06" w:rsidP="00BD5B06">
                      <w:pPr>
                        <w:spacing w:before="120" w:after="120"/>
                        <w:textAlignment w:val="baseline"/>
                        <w:rPr>
                          <w:rStyle w:val="normaltextrun"/>
                          <w:rFonts w:ascii="Fira Sans" w:eastAsia="Calibri" w:hAnsi="Fira Sans" w:cs="Arial"/>
                          <w:b/>
                          <w:bCs/>
                          <w:color w:val="003399"/>
                          <w:lang w:eastAsia="en-NZ"/>
                        </w:rPr>
                      </w:pPr>
                    </w:p>
                  </w:txbxContent>
                </v:textbox>
              </v:roundrect>
            </w:pict>
          </mc:Fallback>
        </mc:AlternateContent>
      </w:r>
    </w:p>
    <w:p w14:paraId="231E2080" w14:textId="5CD71B53" w:rsidR="00F75C8B" w:rsidRDefault="00F75C8B" w:rsidP="003C22A7">
      <w:pPr>
        <w:jc w:val="both"/>
      </w:pPr>
    </w:p>
    <w:p w14:paraId="64AD2060" w14:textId="471893F9" w:rsidR="00F75C8B" w:rsidRDefault="00F75C8B" w:rsidP="003C22A7">
      <w:pPr>
        <w:jc w:val="both"/>
      </w:pPr>
    </w:p>
    <w:p w14:paraId="3C6BFFAD" w14:textId="0542C490" w:rsidR="00F75C8B" w:rsidRDefault="00F75C8B" w:rsidP="003C22A7">
      <w:pPr>
        <w:jc w:val="both"/>
      </w:pPr>
    </w:p>
    <w:p w14:paraId="2855E39A" w14:textId="17B89760" w:rsidR="00F75C8B" w:rsidRDefault="008613D3" w:rsidP="003C22A7">
      <w:pPr>
        <w:jc w:val="both"/>
      </w:pPr>
      <w:r>
        <w:rPr>
          <w:noProof/>
        </w:rPr>
        <mc:AlternateContent>
          <mc:Choice Requires="wps">
            <w:drawing>
              <wp:anchor distT="0" distB="0" distL="114300" distR="114300" simplePos="0" relativeHeight="251661312" behindDoc="0" locked="0" layoutInCell="1" allowOverlap="1" wp14:anchorId="69391D18" wp14:editId="5E07C8F3">
                <wp:simplePos x="0" y="0"/>
                <wp:positionH relativeFrom="column">
                  <wp:posOffset>3748405</wp:posOffset>
                </wp:positionH>
                <wp:positionV relativeFrom="paragraph">
                  <wp:posOffset>205105</wp:posOffset>
                </wp:positionV>
                <wp:extent cx="2557972" cy="1559441"/>
                <wp:effectExtent l="0" t="0" r="13970" b="22225"/>
                <wp:wrapNone/>
                <wp:docPr id="1659615969" name="Rectangle: Rounded Corners 2"/>
                <wp:cNvGraphicFramePr/>
                <a:graphic xmlns:a="http://schemas.openxmlformats.org/drawingml/2006/main">
                  <a:graphicData uri="http://schemas.microsoft.com/office/word/2010/wordprocessingShape">
                    <wps:wsp>
                      <wps:cNvSpPr/>
                      <wps:spPr>
                        <a:xfrm>
                          <a:off x="0" y="0"/>
                          <a:ext cx="2557972" cy="1559441"/>
                        </a:xfrm>
                        <a:prstGeom prst="roundRect">
                          <a:avLst/>
                        </a:prstGeom>
                        <a:solidFill>
                          <a:srgbClr val="C4C0C0"/>
                        </a:solidFill>
                        <a:ln>
                          <a:solidFill>
                            <a:srgbClr val="C4C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D23CA89" w14:textId="1BD41960" w:rsidR="00CA1DC6" w:rsidRPr="00BD5B06" w:rsidRDefault="00CA1DC6" w:rsidP="001356ED">
                            <w:pPr>
                              <w:spacing w:after="120" w:line="240" w:lineRule="auto"/>
                              <w:textAlignment w:val="baseline"/>
                              <w:rPr>
                                <w:rFonts w:ascii="Fira Sans" w:eastAsia="Times New Roman" w:hAnsi="Fira Sans" w:cs="Arial"/>
                                <w:b/>
                                <w:bCs/>
                                <w:color w:val="595454"/>
                                <w:sz w:val="16"/>
                                <w:szCs w:val="16"/>
                                <w:lang w:eastAsia="en-NZ"/>
                              </w:rPr>
                            </w:pPr>
                            <w:r w:rsidRPr="00BD5B06">
                              <w:rPr>
                                <w:rFonts w:ascii="Fira Sans" w:eastAsia="Times New Roman" w:hAnsi="Fira Sans" w:cs="Arial"/>
                                <w:b/>
                                <w:bCs/>
                                <w:color w:val="595454"/>
                                <w:sz w:val="16"/>
                                <w:szCs w:val="16"/>
                                <w:lang w:eastAsia="en-NZ"/>
                              </w:rPr>
                              <w:t>Communication</w:t>
                            </w:r>
                            <w:r w:rsidR="001356ED">
                              <w:rPr>
                                <w:rFonts w:ascii="Fira Sans" w:eastAsia="Times New Roman" w:hAnsi="Fira Sans" w:cs="Arial"/>
                                <w:b/>
                                <w:bCs/>
                                <w:color w:val="595454"/>
                                <w:sz w:val="16"/>
                                <w:szCs w:val="16"/>
                                <w:lang w:eastAsia="en-NZ"/>
                              </w:rPr>
                              <w:t>:</w:t>
                            </w:r>
                            <w:r w:rsidRPr="00BD5B06">
                              <w:rPr>
                                <w:rFonts w:ascii="Fira Sans" w:eastAsia="Times New Roman" w:hAnsi="Fira Sans" w:cs="Arial"/>
                                <w:b/>
                                <w:bCs/>
                                <w:color w:val="595454"/>
                                <w:sz w:val="16"/>
                                <w:szCs w:val="16"/>
                                <w:lang w:eastAsia="en-NZ"/>
                              </w:rPr>
                              <w:t> </w:t>
                            </w:r>
                          </w:p>
                          <w:p w14:paraId="611DF210" w14:textId="77777777" w:rsidR="00CA1DC6" w:rsidRPr="00F31934" w:rsidRDefault="00CA1DC6" w:rsidP="00F31934">
                            <w:pPr>
                              <w:spacing w:after="0" w:line="240" w:lineRule="auto"/>
                              <w:ind w:left="-141"/>
                              <w:textAlignment w:val="baseline"/>
                              <w:rPr>
                                <w:rFonts w:ascii="Fira Sans" w:eastAsia="Times New Roman" w:hAnsi="Fira Sans" w:cs="Arial"/>
                                <w:color w:val="595454"/>
                                <w:sz w:val="16"/>
                                <w:szCs w:val="16"/>
                                <w:lang w:eastAsia="en-NZ"/>
                              </w:rPr>
                            </w:pPr>
                            <w:r w:rsidRPr="00F31934">
                              <w:rPr>
                                <w:rFonts w:ascii="Fira Sans" w:eastAsia="Times New Roman" w:hAnsi="Fira Sans" w:cs="Arial"/>
                                <w:color w:val="595454"/>
                                <w:sz w:val="16"/>
                                <w:szCs w:val="16"/>
                                <w:lang w:eastAsia="en-NZ"/>
                              </w:rPr>
                              <w:t>Explain to person and their whānau that they are being referred to a hospital specialist service and why, including:  </w:t>
                            </w:r>
                          </w:p>
                          <w:p w14:paraId="54DC393C" w14:textId="77777777" w:rsidR="00CA1DC6" w:rsidRPr="00BD5B06" w:rsidRDefault="00CA1DC6" w:rsidP="00D6578D">
                            <w:pPr>
                              <w:pStyle w:val="ListParagraph"/>
                              <w:numPr>
                                <w:ilvl w:val="0"/>
                                <w:numId w:val="8"/>
                              </w:numPr>
                              <w:spacing w:after="0" w:line="240" w:lineRule="auto"/>
                              <w:ind w:left="426" w:hanging="142"/>
                              <w:contextualSpacing w:val="0"/>
                              <w:textAlignment w:val="baseline"/>
                              <w:rPr>
                                <w:rFonts w:ascii="Fira Sans" w:eastAsia="Times New Roman" w:hAnsi="Fira Sans" w:cs="Arial"/>
                                <w:color w:val="595454"/>
                                <w:sz w:val="16"/>
                                <w:szCs w:val="16"/>
                                <w:lang w:eastAsia="en-NZ"/>
                              </w:rPr>
                            </w:pPr>
                            <w:r w:rsidRPr="00BD5B06">
                              <w:rPr>
                                <w:rFonts w:ascii="Fira Sans" w:eastAsia="Times New Roman" w:hAnsi="Fira Sans" w:cs="Arial"/>
                                <w:color w:val="595454"/>
                                <w:sz w:val="16"/>
                                <w:szCs w:val="16"/>
                                <w:lang w:eastAsia="en-NZ"/>
                              </w:rPr>
                              <w:t>how long this may take </w:t>
                            </w:r>
                          </w:p>
                          <w:p w14:paraId="1F8CA271" w14:textId="77777777" w:rsidR="00CA1DC6" w:rsidRPr="00BD5B06" w:rsidRDefault="00CA1DC6" w:rsidP="00D6578D">
                            <w:pPr>
                              <w:pStyle w:val="ListParagraph"/>
                              <w:numPr>
                                <w:ilvl w:val="0"/>
                                <w:numId w:val="8"/>
                              </w:numPr>
                              <w:spacing w:after="0" w:line="240" w:lineRule="auto"/>
                              <w:ind w:left="426" w:hanging="142"/>
                              <w:contextualSpacing w:val="0"/>
                              <w:jc w:val="both"/>
                              <w:textAlignment w:val="baseline"/>
                              <w:rPr>
                                <w:rFonts w:ascii="Fira Sans" w:eastAsia="Times New Roman" w:hAnsi="Fira Sans" w:cs="Arial"/>
                                <w:color w:val="595454"/>
                                <w:sz w:val="16"/>
                                <w:szCs w:val="16"/>
                                <w:lang w:eastAsia="en-NZ"/>
                              </w:rPr>
                            </w:pPr>
                            <w:r w:rsidRPr="00BD5B06">
                              <w:rPr>
                                <w:rFonts w:ascii="Fira Sans" w:eastAsia="Times New Roman" w:hAnsi="Fira Sans" w:cs="Arial"/>
                                <w:color w:val="595454"/>
                                <w:sz w:val="16"/>
                                <w:szCs w:val="16"/>
                                <w:lang w:eastAsia="en-NZ"/>
                              </w:rPr>
                              <w:t>who to contact if their symptoms change </w:t>
                            </w:r>
                          </w:p>
                          <w:p w14:paraId="71409540" w14:textId="666212AE" w:rsidR="00CA1DC6" w:rsidRPr="00BD5B06" w:rsidRDefault="0038055C" w:rsidP="00D6578D">
                            <w:pPr>
                              <w:pStyle w:val="ListParagraph"/>
                              <w:numPr>
                                <w:ilvl w:val="0"/>
                                <w:numId w:val="8"/>
                              </w:numPr>
                              <w:spacing w:after="0" w:line="240" w:lineRule="auto"/>
                              <w:ind w:left="426" w:hanging="142"/>
                              <w:rPr>
                                <w:color w:val="595454"/>
                                <w:sz w:val="16"/>
                                <w:szCs w:val="16"/>
                              </w:rPr>
                            </w:pPr>
                            <w:r>
                              <w:rPr>
                                <w:rFonts w:ascii="Fira Sans" w:eastAsia="Times New Roman" w:hAnsi="Fira Sans" w:cs="Arial"/>
                                <w:color w:val="595454"/>
                                <w:sz w:val="16"/>
                                <w:szCs w:val="16"/>
                                <w:lang w:eastAsia="en-NZ"/>
                              </w:rPr>
                              <w:t>what to do</w:t>
                            </w:r>
                            <w:r w:rsidR="00CA1DC6" w:rsidRPr="00BD5B06">
                              <w:rPr>
                                <w:rFonts w:ascii="Fira Sans" w:eastAsia="Times New Roman" w:hAnsi="Fira Sans" w:cs="Arial"/>
                                <w:color w:val="595454"/>
                                <w:sz w:val="16"/>
                                <w:szCs w:val="16"/>
                                <w:lang w:eastAsia="en-NZ"/>
                              </w:rPr>
                              <w:t xml:space="preserve"> if they do not receive their specialist appointment within the specified time.</w:t>
                            </w:r>
                          </w:p>
                          <w:p w14:paraId="18D731D3" w14:textId="77777777" w:rsidR="00CA1DC6" w:rsidRDefault="00CA1DC6" w:rsidP="00C714EF">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391D18" id="Rectangle: Rounded Corners 2" o:spid="_x0000_s1045" style="position:absolute;left:0;text-align:left;margin-left:295.15pt;margin-top:16.15pt;width:201.4pt;height:1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" fillcolor="#c4c0c0" strokecolor="#c4c0c0" strokeweight="1pt">
                <v:stroke joinstyle="miter"/>
                <v:textbox>
                  <w:txbxContent>
                    <w:p w14:paraId="7D23CA89" w14:textId="1BD41960" w:rsidR="00CA1DC6" w:rsidRPr="00BD5B06" w:rsidRDefault="00CA1DC6" w:rsidP="001356ED">
                      <w:pPr>
                        <w:spacing w:after="120" w:line="240" w:lineRule="auto"/>
                        <w:textAlignment w:val="baseline"/>
                        <w:rPr>
                          <w:rFonts w:ascii="Fira Sans" w:eastAsia="Times New Roman" w:hAnsi="Fira Sans" w:cs="Arial"/>
                          <w:b/>
                          <w:bCs/>
                          <w:color w:val="595454"/>
                          <w:sz w:val="16"/>
                          <w:szCs w:val="16"/>
                          <w:lang w:eastAsia="en-NZ"/>
                        </w:rPr>
                      </w:pPr>
                      <w:r w:rsidRPr="00BD5B06">
                        <w:rPr>
                          <w:rFonts w:ascii="Fira Sans" w:eastAsia="Times New Roman" w:hAnsi="Fira Sans" w:cs="Arial"/>
                          <w:b/>
                          <w:bCs/>
                          <w:color w:val="595454"/>
                          <w:sz w:val="16"/>
                          <w:szCs w:val="16"/>
                          <w:lang w:eastAsia="en-NZ"/>
                        </w:rPr>
                        <w:t>Communication</w:t>
                      </w:r>
                      <w:r w:rsidR="001356ED">
                        <w:rPr>
                          <w:rFonts w:ascii="Fira Sans" w:eastAsia="Times New Roman" w:hAnsi="Fira Sans" w:cs="Arial"/>
                          <w:b/>
                          <w:bCs/>
                          <w:color w:val="595454"/>
                          <w:sz w:val="16"/>
                          <w:szCs w:val="16"/>
                          <w:lang w:eastAsia="en-NZ"/>
                        </w:rPr>
                        <w:t>:</w:t>
                      </w:r>
                      <w:r w:rsidRPr="00BD5B06">
                        <w:rPr>
                          <w:rFonts w:ascii="Fira Sans" w:eastAsia="Times New Roman" w:hAnsi="Fira Sans" w:cs="Arial"/>
                          <w:b/>
                          <w:bCs/>
                          <w:color w:val="595454"/>
                          <w:sz w:val="16"/>
                          <w:szCs w:val="16"/>
                          <w:lang w:eastAsia="en-NZ"/>
                        </w:rPr>
                        <w:t> </w:t>
                      </w:r>
                    </w:p>
                    <w:p w14:paraId="611DF210" w14:textId="77777777" w:rsidR="00CA1DC6" w:rsidRPr="00F31934" w:rsidRDefault="00CA1DC6" w:rsidP="00F31934">
                      <w:pPr>
                        <w:spacing w:after="0" w:line="240" w:lineRule="auto"/>
                        <w:ind w:left="-141"/>
                        <w:textAlignment w:val="baseline"/>
                        <w:rPr>
                          <w:rFonts w:ascii="Fira Sans" w:eastAsia="Times New Roman" w:hAnsi="Fira Sans" w:cs="Arial"/>
                          <w:color w:val="595454"/>
                          <w:sz w:val="16"/>
                          <w:szCs w:val="16"/>
                          <w:lang w:eastAsia="en-NZ"/>
                        </w:rPr>
                      </w:pPr>
                      <w:r w:rsidRPr="00F31934">
                        <w:rPr>
                          <w:rFonts w:ascii="Fira Sans" w:eastAsia="Times New Roman" w:hAnsi="Fira Sans" w:cs="Arial"/>
                          <w:color w:val="595454"/>
                          <w:sz w:val="16"/>
                          <w:szCs w:val="16"/>
                          <w:lang w:eastAsia="en-NZ"/>
                        </w:rPr>
                        <w:t>Explain to person and their whānau that they are being referred to a hospital specialist service and why, including:  </w:t>
                      </w:r>
                    </w:p>
                    <w:p w14:paraId="54DC393C" w14:textId="77777777" w:rsidR="00CA1DC6" w:rsidRPr="00BD5B06" w:rsidRDefault="00CA1DC6" w:rsidP="00D6578D">
                      <w:pPr>
                        <w:pStyle w:val="ListParagraph"/>
                        <w:numPr>
                          <w:ilvl w:val="0"/>
                          <w:numId w:val="8"/>
                        </w:numPr>
                        <w:spacing w:after="0" w:line="240" w:lineRule="auto"/>
                        <w:ind w:left="426" w:hanging="142"/>
                        <w:contextualSpacing w:val="0"/>
                        <w:textAlignment w:val="baseline"/>
                        <w:rPr>
                          <w:rFonts w:ascii="Fira Sans" w:eastAsia="Times New Roman" w:hAnsi="Fira Sans" w:cs="Arial"/>
                          <w:color w:val="595454"/>
                          <w:sz w:val="16"/>
                          <w:szCs w:val="16"/>
                          <w:lang w:eastAsia="en-NZ"/>
                        </w:rPr>
                      </w:pPr>
                      <w:r w:rsidRPr="00BD5B06">
                        <w:rPr>
                          <w:rFonts w:ascii="Fira Sans" w:eastAsia="Times New Roman" w:hAnsi="Fira Sans" w:cs="Arial"/>
                          <w:color w:val="595454"/>
                          <w:sz w:val="16"/>
                          <w:szCs w:val="16"/>
                          <w:lang w:eastAsia="en-NZ"/>
                        </w:rPr>
                        <w:t>how long this may take </w:t>
                      </w:r>
                    </w:p>
                    <w:p w14:paraId="1F8CA271" w14:textId="77777777" w:rsidR="00CA1DC6" w:rsidRPr="00BD5B06" w:rsidRDefault="00CA1DC6" w:rsidP="00D6578D">
                      <w:pPr>
                        <w:pStyle w:val="ListParagraph"/>
                        <w:numPr>
                          <w:ilvl w:val="0"/>
                          <w:numId w:val="8"/>
                        </w:numPr>
                        <w:spacing w:after="0" w:line="240" w:lineRule="auto"/>
                        <w:ind w:left="426" w:hanging="142"/>
                        <w:contextualSpacing w:val="0"/>
                        <w:jc w:val="both"/>
                        <w:textAlignment w:val="baseline"/>
                        <w:rPr>
                          <w:rFonts w:ascii="Fira Sans" w:eastAsia="Times New Roman" w:hAnsi="Fira Sans" w:cs="Arial"/>
                          <w:color w:val="595454"/>
                          <w:sz w:val="16"/>
                          <w:szCs w:val="16"/>
                          <w:lang w:eastAsia="en-NZ"/>
                        </w:rPr>
                      </w:pPr>
                      <w:r w:rsidRPr="00BD5B06">
                        <w:rPr>
                          <w:rFonts w:ascii="Fira Sans" w:eastAsia="Times New Roman" w:hAnsi="Fira Sans" w:cs="Arial"/>
                          <w:color w:val="595454"/>
                          <w:sz w:val="16"/>
                          <w:szCs w:val="16"/>
                          <w:lang w:eastAsia="en-NZ"/>
                        </w:rPr>
                        <w:t>who to contact if their symptoms change </w:t>
                      </w:r>
                    </w:p>
                    <w:p w14:paraId="71409540" w14:textId="666212AE" w:rsidR="00CA1DC6" w:rsidRPr="00BD5B06" w:rsidRDefault="0038055C" w:rsidP="00D6578D">
                      <w:pPr>
                        <w:pStyle w:val="ListParagraph"/>
                        <w:numPr>
                          <w:ilvl w:val="0"/>
                          <w:numId w:val="8"/>
                        </w:numPr>
                        <w:spacing w:after="0" w:line="240" w:lineRule="auto"/>
                        <w:ind w:left="426" w:hanging="142"/>
                        <w:rPr>
                          <w:color w:val="595454"/>
                          <w:sz w:val="16"/>
                          <w:szCs w:val="16"/>
                        </w:rPr>
                      </w:pPr>
                      <w:r>
                        <w:rPr>
                          <w:rFonts w:ascii="Fira Sans" w:eastAsia="Times New Roman" w:hAnsi="Fira Sans" w:cs="Arial"/>
                          <w:color w:val="595454"/>
                          <w:sz w:val="16"/>
                          <w:szCs w:val="16"/>
                          <w:lang w:eastAsia="en-NZ"/>
                        </w:rPr>
                        <w:t>what to do</w:t>
                      </w:r>
                      <w:r w:rsidR="00CA1DC6" w:rsidRPr="00BD5B06">
                        <w:rPr>
                          <w:rFonts w:ascii="Fira Sans" w:eastAsia="Times New Roman" w:hAnsi="Fira Sans" w:cs="Arial"/>
                          <w:color w:val="595454"/>
                          <w:sz w:val="16"/>
                          <w:szCs w:val="16"/>
                          <w:lang w:eastAsia="en-NZ"/>
                        </w:rPr>
                        <w:t xml:space="preserve"> if they do not receive their specialist appointment within the specified time.</w:t>
                      </w:r>
                    </w:p>
                    <w:p w14:paraId="18D731D3" w14:textId="77777777" w:rsidR="00CA1DC6" w:rsidRDefault="00CA1DC6" w:rsidP="00C714EF">
                      <w:pPr>
                        <w:spacing w:line="240" w:lineRule="auto"/>
                        <w:jc w:val="center"/>
                      </w:pPr>
                    </w:p>
                  </w:txbxContent>
                </v:textbox>
              </v:roundrect>
            </w:pict>
          </mc:Fallback>
        </mc:AlternateContent>
      </w:r>
    </w:p>
    <w:p w14:paraId="38CED9D8" w14:textId="7E2E608F" w:rsidR="00F75C8B" w:rsidRDefault="00F75C8B" w:rsidP="003C22A7">
      <w:pPr>
        <w:jc w:val="both"/>
      </w:pPr>
    </w:p>
    <w:p w14:paraId="693F8F31" w14:textId="5A131FCB" w:rsidR="00F75C8B" w:rsidRDefault="00F75C8B" w:rsidP="003C22A7">
      <w:pPr>
        <w:jc w:val="both"/>
      </w:pPr>
    </w:p>
    <w:p w14:paraId="31F370F9" w14:textId="6E8BFC1F" w:rsidR="00F75C8B" w:rsidRDefault="00F75C8B" w:rsidP="003C22A7">
      <w:pPr>
        <w:jc w:val="both"/>
      </w:pPr>
    </w:p>
    <w:p w14:paraId="71071FC7" w14:textId="775F226D" w:rsidR="00F75C8B" w:rsidRDefault="00F75C8B" w:rsidP="003C22A7">
      <w:pPr>
        <w:jc w:val="both"/>
      </w:pPr>
    </w:p>
    <w:p w14:paraId="74F00AEB" w14:textId="2A455B86" w:rsidR="00F75C8B" w:rsidRDefault="00F75C8B" w:rsidP="003C22A7">
      <w:pPr>
        <w:jc w:val="both"/>
      </w:pPr>
    </w:p>
    <w:p w14:paraId="1EBC6FFB" w14:textId="7A777C31" w:rsidR="00F75C8B" w:rsidRDefault="00705F3E" w:rsidP="003C22A7">
      <w:pPr>
        <w:jc w:val="both"/>
      </w:pPr>
      <w:r>
        <w:rPr>
          <w:noProof/>
        </w:rPr>
        <w:lastRenderedPageBreak/>
        <mc:AlternateContent>
          <mc:Choice Requires="wps">
            <w:drawing>
              <wp:anchor distT="0" distB="0" distL="114300" distR="114300" simplePos="0" relativeHeight="251652096" behindDoc="0" locked="0" layoutInCell="1" allowOverlap="1" wp14:anchorId="5F399EFA" wp14:editId="1BBD5DDB">
                <wp:simplePos x="0" y="0"/>
                <wp:positionH relativeFrom="column">
                  <wp:posOffset>1694576</wp:posOffset>
                </wp:positionH>
                <wp:positionV relativeFrom="paragraph">
                  <wp:posOffset>-50334</wp:posOffset>
                </wp:positionV>
                <wp:extent cx="2541224" cy="5930399"/>
                <wp:effectExtent l="0" t="0" r="12065" b="13335"/>
                <wp:wrapNone/>
                <wp:docPr id="509922109" name="Rectangle: Rounded Corners 16"/>
                <wp:cNvGraphicFramePr/>
                <a:graphic xmlns:a="http://schemas.openxmlformats.org/drawingml/2006/main">
                  <a:graphicData uri="http://schemas.microsoft.com/office/word/2010/wordprocessingShape">
                    <wps:wsp>
                      <wps:cNvSpPr/>
                      <wps:spPr>
                        <a:xfrm>
                          <a:off x="0" y="0"/>
                          <a:ext cx="2541224" cy="5930399"/>
                        </a:xfrm>
                        <a:prstGeom prst="roundRect">
                          <a:avLst/>
                        </a:prstGeom>
                        <a:solidFill>
                          <a:srgbClr val="2C463B"/>
                        </a:solidFill>
                        <a:ln>
                          <a:solidFill>
                            <a:srgbClr val="C4C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6DF8853" w14:textId="77777777" w:rsidR="009E17D6" w:rsidRPr="003554FC" w:rsidRDefault="009E17D6" w:rsidP="0022029E">
                            <w:pPr>
                              <w:spacing w:after="0" w:line="240" w:lineRule="auto"/>
                              <w:contextualSpacing/>
                              <w:rPr>
                                <w:rFonts w:ascii="Fira Sans" w:hAnsi="Fira Sans" w:cs="Arial"/>
                                <w:b/>
                                <w:bCs/>
                                <w:color w:val="FFF7E9"/>
                                <w:sz w:val="16"/>
                                <w:szCs w:val="16"/>
                                <w:lang w:val="en-US"/>
                              </w:rPr>
                            </w:pPr>
                            <w:r w:rsidRPr="003554FC">
                              <w:rPr>
                                <w:rFonts w:ascii="Fira Sans" w:hAnsi="Fira Sans" w:cs="Arial"/>
                                <w:b/>
                                <w:bCs/>
                                <w:color w:val="FFF7E9"/>
                                <w:sz w:val="16"/>
                                <w:szCs w:val="16"/>
                                <w:lang w:val="en-US"/>
                              </w:rPr>
                              <w:t xml:space="preserve">Familial cancer risk </w:t>
                            </w:r>
                          </w:p>
                          <w:p w14:paraId="187D987B" w14:textId="28372626" w:rsidR="009E17D6" w:rsidRPr="003554FC" w:rsidRDefault="009E17D6" w:rsidP="0022029E">
                            <w:pPr>
                              <w:pStyle w:val="paragraph"/>
                              <w:spacing w:before="0" w:beforeAutospacing="0" w:after="0" w:afterAutospacing="0"/>
                              <w:textAlignment w:val="baseline"/>
                              <w:rPr>
                                <w:rFonts w:ascii="Fira Sans" w:hAnsi="Fira Sans" w:cs="Segoe UI"/>
                                <w:color w:val="FFF7E9"/>
                                <w:sz w:val="16"/>
                                <w:szCs w:val="16"/>
                              </w:rPr>
                            </w:pPr>
                            <w:r w:rsidRPr="003554FC">
                              <w:rPr>
                                <w:rStyle w:val="eop"/>
                                <w:rFonts w:ascii="Fira Sans" w:hAnsi="Fira Sans" w:cs="Segoe UI"/>
                                <w:color w:val="FFF7E9"/>
                                <w:sz w:val="16"/>
                                <w:szCs w:val="16"/>
                              </w:rPr>
                              <w:t xml:space="preserve">Referral to </w:t>
                            </w:r>
                            <w:r w:rsidR="00DC5972">
                              <w:rPr>
                                <w:rStyle w:val="eop"/>
                                <w:rFonts w:ascii="Fira Sans" w:hAnsi="Fira Sans" w:cs="Segoe UI"/>
                                <w:color w:val="FFF7E9"/>
                                <w:sz w:val="16"/>
                                <w:szCs w:val="16"/>
                              </w:rPr>
                              <w:t>NZFGCS</w:t>
                            </w:r>
                            <w:r w:rsidR="00DC5972" w:rsidRPr="003554FC">
                              <w:rPr>
                                <w:rStyle w:val="eop"/>
                                <w:rFonts w:ascii="Fira Sans" w:hAnsi="Fira Sans" w:cs="Segoe UI"/>
                                <w:color w:val="FFF7E9"/>
                                <w:sz w:val="16"/>
                                <w:szCs w:val="16"/>
                              </w:rPr>
                              <w:t xml:space="preserve"> </w:t>
                            </w:r>
                            <w:r w:rsidR="00DC5972">
                              <w:rPr>
                                <w:rStyle w:val="eop"/>
                                <w:rFonts w:ascii="Fira Sans" w:hAnsi="Fira Sans" w:cs="Segoe UI"/>
                                <w:color w:val="FFF7E9"/>
                                <w:sz w:val="16"/>
                                <w:szCs w:val="16"/>
                              </w:rPr>
                              <w:t xml:space="preserve">or </w:t>
                            </w:r>
                            <w:r w:rsidR="00837050">
                              <w:rPr>
                                <w:rStyle w:val="eop"/>
                                <w:rFonts w:ascii="Fira Sans" w:hAnsi="Fira Sans" w:cs="Segoe UI"/>
                                <w:color w:val="FFF7E9"/>
                                <w:sz w:val="16"/>
                                <w:szCs w:val="16"/>
                              </w:rPr>
                              <w:t xml:space="preserve">a </w:t>
                            </w:r>
                            <w:r w:rsidRPr="003554FC">
                              <w:rPr>
                                <w:rStyle w:val="eop"/>
                                <w:rFonts w:ascii="Fira Sans" w:hAnsi="Fira Sans" w:cs="Segoe UI"/>
                                <w:color w:val="FFF7E9"/>
                                <w:sz w:val="16"/>
                                <w:szCs w:val="16"/>
                              </w:rPr>
                              <w:t xml:space="preserve">genetic </w:t>
                            </w:r>
                            <w:r w:rsidR="00837050">
                              <w:rPr>
                                <w:rStyle w:val="eop"/>
                                <w:rFonts w:ascii="Fira Sans" w:hAnsi="Fira Sans" w:cs="Segoe UI"/>
                                <w:color w:val="FFF7E9"/>
                                <w:sz w:val="16"/>
                                <w:szCs w:val="16"/>
                              </w:rPr>
                              <w:t xml:space="preserve">health </w:t>
                            </w:r>
                            <w:r w:rsidRPr="003554FC">
                              <w:rPr>
                                <w:rStyle w:val="eop"/>
                                <w:rFonts w:ascii="Fira Sans" w:hAnsi="Fira Sans" w:cs="Segoe UI"/>
                                <w:color w:val="FFF7E9"/>
                                <w:sz w:val="16"/>
                                <w:szCs w:val="16"/>
                              </w:rPr>
                              <w:t>service if features of the cancer suggest a genetic predisposition:</w:t>
                            </w:r>
                          </w:p>
                          <w:p w14:paraId="254F6AFC" w14:textId="77777777" w:rsidR="009E17D6" w:rsidRPr="003554FC" w:rsidRDefault="009E17D6" w:rsidP="0022029E">
                            <w:pPr>
                              <w:numPr>
                                <w:ilvl w:val="0"/>
                                <w:numId w:val="11"/>
                              </w:numPr>
                              <w:spacing w:after="0" w:line="240" w:lineRule="auto"/>
                              <w:ind w:left="397" w:hanging="284"/>
                              <w:textAlignment w:val="baseline"/>
                              <w:rPr>
                                <w:rFonts w:ascii="Fira Sans" w:hAnsi="Fira Sans" w:cs="Arial"/>
                                <w:color w:val="FFF7E9"/>
                                <w:sz w:val="16"/>
                                <w:szCs w:val="16"/>
                                <w:lang w:eastAsia="en-NZ"/>
                              </w:rPr>
                            </w:pPr>
                            <w:r w:rsidRPr="003554FC">
                              <w:rPr>
                                <w:rFonts w:eastAsia="Times New Roman" w:cs="Arial"/>
                                <w:color w:val="FFF7E9"/>
                                <w:sz w:val="16"/>
                                <w:szCs w:val="16"/>
                                <w:lang w:eastAsia="en-NZ"/>
                              </w:rPr>
                              <w:t xml:space="preserve"> </w:t>
                            </w:r>
                            <w:r w:rsidRPr="003554FC">
                              <w:rPr>
                                <w:rFonts w:ascii="Fira Sans" w:hAnsi="Fira Sans" w:cs="Arial"/>
                                <w:color w:val="FFF7E9"/>
                                <w:sz w:val="16"/>
                                <w:szCs w:val="16"/>
                                <w:lang w:eastAsia="en-NZ"/>
                              </w:rPr>
                              <w:t>early age onset </w:t>
                            </w:r>
                          </w:p>
                          <w:p w14:paraId="72C7FB88" w14:textId="77777777" w:rsidR="009E17D6" w:rsidRPr="003554FC" w:rsidRDefault="009E17D6" w:rsidP="0022029E">
                            <w:pPr>
                              <w:numPr>
                                <w:ilvl w:val="0"/>
                                <w:numId w:val="11"/>
                              </w:numPr>
                              <w:spacing w:after="0" w:line="240" w:lineRule="auto"/>
                              <w:ind w:left="397" w:hanging="284"/>
                              <w:textAlignment w:val="baseline"/>
                              <w:rPr>
                                <w:rFonts w:ascii="Fira Sans" w:hAnsi="Fira Sans" w:cs="Arial"/>
                                <w:color w:val="FFF7E9"/>
                                <w:sz w:val="16"/>
                                <w:szCs w:val="16"/>
                                <w:lang w:eastAsia="en-NZ"/>
                              </w:rPr>
                            </w:pPr>
                            <w:r w:rsidRPr="003554FC">
                              <w:rPr>
                                <w:rFonts w:ascii="Fira Sans" w:hAnsi="Fira Sans" w:cs="Arial"/>
                                <w:color w:val="FFF7E9"/>
                                <w:sz w:val="16"/>
                                <w:szCs w:val="16"/>
                                <w:lang w:eastAsia="en-NZ"/>
                              </w:rPr>
                              <w:t xml:space="preserve"> histology (if available) </w:t>
                            </w:r>
                          </w:p>
                          <w:p w14:paraId="7D097884" w14:textId="77777777" w:rsidR="009E17D6" w:rsidRPr="003554FC" w:rsidRDefault="009E17D6" w:rsidP="0022029E">
                            <w:pPr>
                              <w:numPr>
                                <w:ilvl w:val="0"/>
                                <w:numId w:val="11"/>
                              </w:numPr>
                              <w:spacing w:after="0" w:line="240" w:lineRule="auto"/>
                              <w:ind w:left="397" w:hanging="284"/>
                              <w:textAlignment w:val="baseline"/>
                              <w:rPr>
                                <w:rFonts w:ascii="Fira Sans" w:hAnsi="Fira Sans" w:cs="Arial"/>
                                <w:color w:val="FFF7E9"/>
                                <w:sz w:val="16"/>
                                <w:szCs w:val="16"/>
                                <w:lang w:eastAsia="en-NZ"/>
                              </w:rPr>
                            </w:pPr>
                            <w:r w:rsidRPr="003554FC">
                              <w:rPr>
                                <w:rFonts w:ascii="Fira Sans" w:hAnsi="Fira Sans" w:cs="Arial"/>
                                <w:color w:val="FFF7E9"/>
                                <w:sz w:val="16"/>
                                <w:szCs w:val="16"/>
                                <w:lang w:eastAsia="en-NZ"/>
                              </w:rPr>
                              <w:t xml:space="preserve"> multiple primary cancers.</w:t>
                            </w:r>
                          </w:p>
                          <w:p w14:paraId="0511B786" w14:textId="65C648B2" w:rsidR="009E17D6" w:rsidRPr="003554FC" w:rsidRDefault="009E17D6" w:rsidP="0022029E">
                            <w:pPr>
                              <w:keepNext/>
                              <w:spacing w:before="120" w:after="120" w:line="240" w:lineRule="auto"/>
                              <w:rPr>
                                <w:rStyle w:val="normaltextrun"/>
                                <w:rFonts w:ascii="Fira Sans" w:hAnsi="Fira Sans" w:cs="Arial"/>
                                <w:b/>
                                <w:bCs/>
                                <w:color w:val="FFF7E9"/>
                                <w:sz w:val="16"/>
                                <w:szCs w:val="16"/>
                                <w:lang w:val="en-US"/>
                              </w:rPr>
                            </w:pPr>
                            <w:r w:rsidRPr="003554FC">
                              <w:rPr>
                                <w:rStyle w:val="normaltextrun"/>
                                <w:rFonts w:ascii="Fira Sans" w:hAnsi="Fira Sans" w:cs="Segoe UI"/>
                                <w:color w:val="FFF7E9"/>
                                <w:sz w:val="16"/>
                                <w:szCs w:val="16"/>
                                <w:lang w:val="en-US"/>
                              </w:rPr>
                              <w:t>Between 1 and 5 per cent of colorectal cancers are specifically inherited (familial adenomatous polyposis and Lynch)</w:t>
                            </w:r>
                            <w:r w:rsidRPr="003554FC">
                              <w:rPr>
                                <w:rStyle w:val="normaltextrun"/>
                                <w:rFonts w:ascii="Fira Sans" w:hAnsi="Fira Sans"/>
                                <w:color w:val="FFF7E9"/>
                                <w:sz w:val="16"/>
                                <w:szCs w:val="16"/>
                              </w:rPr>
                              <w:t xml:space="preserve"> and up to </w:t>
                            </w:r>
                            <w:r w:rsidR="00116232">
                              <w:rPr>
                                <w:rStyle w:val="normaltextrun"/>
                                <w:rFonts w:ascii="Fira Sans" w:hAnsi="Fira Sans"/>
                                <w:color w:val="FFF7E9"/>
                                <w:sz w:val="16"/>
                                <w:szCs w:val="16"/>
                              </w:rPr>
                              <w:t>10-15</w:t>
                            </w:r>
                            <w:r w:rsidRPr="003554FC">
                              <w:rPr>
                                <w:rStyle w:val="normaltextrun"/>
                                <w:rFonts w:ascii="Fira Sans" w:hAnsi="Fira Sans"/>
                                <w:color w:val="FFF7E9"/>
                                <w:sz w:val="16"/>
                                <w:szCs w:val="16"/>
                              </w:rPr>
                              <w:t xml:space="preserve"> per cent may have some inherited component</w:t>
                            </w:r>
                          </w:p>
                          <w:p w14:paraId="13BA4A5A" w14:textId="124D5EB9" w:rsidR="009E17D6" w:rsidRDefault="00562DC1" w:rsidP="0022029E">
                            <w:pPr>
                              <w:keepNext/>
                              <w:spacing w:before="120" w:after="0" w:line="240" w:lineRule="auto"/>
                              <w:rPr>
                                <w:rFonts w:ascii="Fira Sans" w:hAnsi="Fira Sans" w:cs="Arial"/>
                                <w:b/>
                                <w:bCs/>
                                <w:color w:val="FFF7E9"/>
                                <w:sz w:val="16"/>
                                <w:szCs w:val="16"/>
                                <w:lang w:val="en-US"/>
                              </w:rPr>
                            </w:pPr>
                            <w:r>
                              <w:rPr>
                                <w:rFonts w:ascii="Fira Sans" w:hAnsi="Fira Sans" w:cs="Arial"/>
                                <w:b/>
                                <w:bCs/>
                                <w:color w:val="FFF7E9"/>
                                <w:sz w:val="16"/>
                                <w:szCs w:val="16"/>
                                <w:lang w:val="en-US"/>
                              </w:rPr>
                              <w:t>Hereditary syndromes</w:t>
                            </w:r>
                          </w:p>
                          <w:p w14:paraId="70ED2A2B" w14:textId="25FD985F" w:rsidR="00EA152D" w:rsidRPr="00EA152D" w:rsidRDefault="00EA152D" w:rsidP="0022029E">
                            <w:pPr>
                              <w:keepNext/>
                              <w:spacing w:before="120" w:after="0" w:line="240" w:lineRule="auto"/>
                              <w:contextualSpacing/>
                              <w:rPr>
                                <w:rFonts w:ascii="Fira Sans" w:hAnsi="Fira Sans" w:cs="Arial"/>
                                <w:color w:val="FFF7E9"/>
                                <w:sz w:val="16"/>
                                <w:szCs w:val="16"/>
                                <w:lang w:val="en-US"/>
                              </w:rPr>
                            </w:pPr>
                            <w:r w:rsidRPr="00EA152D">
                              <w:rPr>
                                <w:rFonts w:ascii="Fira Sans" w:hAnsi="Fira Sans" w:cs="Arial"/>
                                <w:color w:val="FFF7E9"/>
                                <w:sz w:val="16"/>
                                <w:szCs w:val="16"/>
                                <w:lang w:val="en-US"/>
                              </w:rPr>
                              <w:t xml:space="preserve">All </w:t>
                            </w:r>
                            <w:r>
                              <w:rPr>
                                <w:rFonts w:ascii="Fira Sans" w:hAnsi="Fira Sans" w:cs="Arial"/>
                                <w:color w:val="FFF7E9"/>
                                <w:sz w:val="16"/>
                                <w:szCs w:val="16"/>
                                <w:lang w:val="en-US"/>
                              </w:rPr>
                              <w:t>newly diagnosed cases of colorectal cancer should be tested for:</w:t>
                            </w:r>
                          </w:p>
                          <w:p w14:paraId="3D42B3B5" w14:textId="77777777" w:rsidR="00444BEA" w:rsidRDefault="00444BEA" w:rsidP="0022029E">
                            <w:pPr>
                              <w:pStyle w:val="ListParagraph"/>
                              <w:numPr>
                                <w:ilvl w:val="0"/>
                                <w:numId w:val="12"/>
                              </w:numPr>
                              <w:spacing w:after="0" w:line="240" w:lineRule="auto"/>
                              <w:ind w:left="397" w:hanging="284"/>
                              <w:rPr>
                                <w:rFonts w:ascii="Fira Sans" w:hAnsi="Fira Sans" w:cs="Arial"/>
                                <w:color w:val="FFF7E9"/>
                                <w:sz w:val="16"/>
                                <w:szCs w:val="16"/>
                              </w:rPr>
                            </w:pPr>
                            <w:r>
                              <w:rPr>
                                <w:rFonts w:ascii="Fira Sans" w:hAnsi="Fira Sans" w:cs="Arial"/>
                                <w:color w:val="FFF7E9"/>
                                <w:sz w:val="16"/>
                                <w:szCs w:val="16"/>
                              </w:rPr>
                              <w:t>m</w:t>
                            </w:r>
                            <w:r w:rsidR="009E17D6" w:rsidRPr="003554FC">
                              <w:rPr>
                                <w:rFonts w:ascii="Fira Sans" w:hAnsi="Fira Sans" w:cs="Arial"/>
                                <w:color w:val="FFF7E9"/>
                                <w:sz w:val="16"/>
                                <w:szCs w:val="16"/>
                              </w:rPr>
                              <w:t xml:space="preserve">ismatch repair </w:t>
                            </w:r>
                            <w:r>
                              <w:rPr>
                                <w:rFonts w:ascii="Fira Sans" w:hAnsi="Fira Sans" w:cs="Arial"/>
                                <w:color w:val="FFF7E9"/>
                                <w:sz w:val="16"/>
                                <w:szCs w:val="16"/>
                              </w:rPr>
                              <w:t>deficiency, preferably on initial biopsy</w:t>
                            </w:r>
                          </w:p>
                          <w:p w14:paraId="26333272" w14:textId="3AD07104" w:rsidR="00EC2B87" w:rsidRPr="000F401E" w:rsidRDefault="009E17D6" w:rsidP="0022029E">
                            <w:pPr>
                              <w:pStyle w:val="ListParagraph"/>
                              <w:numPr>
                                <w:ilvl w:val="0"/>
                                <w:numId w:val="38"/>
                              </w:numPr>
                              <w:spacing w:before="120" w:after="120" w:line="240" w:lineRule="auto"/>
                              <w:ind w:left="397" w:hanging="284"/>
                              <w:rPr>
                                <w:rFonts w:ascii="Fira Sans" w:eastAsia="Times New Roman" w:hAnsi="Fira Sans" w:cs="Arial"/>
                                <w:color w:val="FFF7E9"/>
                                <w:sz w:val="16"/>
                                <w:szCs w:val="16"/>
                                <w:lang w:eastAsia="en-NZ"/>
                              </w:rPr>
                            </w:pPr>
                            <w:r w:rsidRPr="00444BEA">
                              <w:rPr>
                                <w:rFonts w:ascii="Fira Sans" w:hAnsi="Fira Sans" w:cs="Arial"/>
                                <w:color w:val="FFF7E9"/>
                                <w:sz w:val="16"/>
                                <w:szCs w:val="16"/>
                              </w:rPr>
                              <w:t xml:space="preserve">BRAF and methylation testing for tumours showing MLH1 loss </w:t>
                            </w:r>
                          </w:p>
                          <w:p w14:paraId="0AF1AA4F" w14:textId="202BDDCB" w:rsidR="000F401E" w:rsidRPr="00444BEA" w:rsidRDefault="000F401E" w:rsidP="0022029E">
                            <w:pPr>
                              <w:pStyle w:val="ListParagraph"/>
                              <w:numPr>
                                <w:ilvl w:val="0"/>
                                <w:numId w:val="38"/>
                              </w:numPr>
                              <w:spacing w:after="120" w:line="240" w:lineRule="auto"/>
                              <w:ind w:left="397" w:hanging="284"/>
                              <w:rPr>
                                <w:rStyle w:val="eop"/>
                                <w:rFonts w:ascii="Fira Sans" w:eastAsia="Times New Roman" w:hAnsi="Fira Sans" w:cs="Arial"/>
                                <w:color w:val="FFF7E9"/>
                                <w:sz w:val="16"/>
                                <w:szCs w:val="16"/>
                                <w:lang w:eastAsia="en-NZ"/>
                              </w:rPr>
                            </w:pPr>
                            <w:r>
                              <w:rPr>
                                <w:rFonts w:ascii="Fira Sans" w:hAnsi="Fira Sans" w:cs="Arial"/>
                                <w:color w:val="FFF7E9"/>
                                <w:sz w:val="16"/>
                                <w:szCs w:val="16"/>
                              </w:rPr>
                              <w:t>Where there is metastatic disease, RAF status and MMR</w:t>
                            </w:r>
                            <w:r w:rsidR="00E612E9">
                              <w:rPr>
                                <w:rFonts w:ascii="Fira Sans" w:hAnsi="Fira Sans" w:cs="Arial"/>
                                <w:color w:val="FFF7E9"/>
                                <w:sz w:val="16"/>
                                <w:szCs w:val="16"/>
                              </w:rPr>
                              <w:t>.</w:t>
                            </w:r>
                          </w:p>
                          <w:p w14:paraId="0804DB30" w14:textId="48815F56" w:rsidR="00EC2B87" w:rsidRPr="00EC2B87" w:rsidRDefault="00EC2B87" w:rsidP="0022029E">
                            <w:pPr>
                              <w:pStyle w:val="ListParagraph"/>
                              <w:numPr>
                                <w:ilvl w:val="0"/>
                                <w:numId w:val="37"/>
                              </w:numPr>
                              <w:spacing w:before="120" w:after="120" w:line="240" w:lineRule="auto"/>
                              <w:ind w:left="0"/>
                              <w:contextualSpacing w:val="0"/>
                              <w:rPr>
                                <w:rFonts w:ascii="Fira Sans" w:eastAsia="Times New Roman" w:hAnsi="Fira Sans" w:cs="Arial"/>
                                <w:color w:val="FFF7E9"/>
                                <w:sz w:val="16"/>
                                <w:szCs w:val="16"/>
                                <w:lang w:eastAsia="en-NZ"/>
                              </w:rPr>
                            </w:pPr>
                            <w:r w:rsidRPr="00EC2B87">
                              <w:rPr>
                                <w:rStyle w:val="eop"/>
                                <w:rFonts w:ascii="Fira Sans" w:hAnsi="Fira Sans" w:cs="Segoe UI"/>
                                <w:color w:val="FFF7E9"/>
                                <w:sz w:val="16"/>
                                <w:szCs w:val="16"/>
                              </w:rPr>
                              <w:t>If family history assessment or features of the cancer suggest a genetic predisposition</w:t>
                            </w:r>
                            <w:r w:rsidRPr="00EC2B87">
                              <w:rPr>
                                <w:rStyle w:val="normaltextrun"/>
                                <w:rFonts w:ascii="Fira Sans" w:eastAsia="Times New Roman" w:hAnsi="Fira Sans" w:cs="Arial"/>
                                <w:color w:val="FFF7E9"/>
                                <w:sz w:val="16"/>
                                <w:szCs w:val="16"/>
                                <w:lang w:eastAsia="en-NZ"/>
                              </w:rPr>
                              <w:t>, refer the person to either the New Zealand Familial GI Cancer Service (NZFGCS) or to a genetic service for an accurate risk assessment.</w:t>
                            </w:r>
                            <w:r w:rsidRPr="00EC2B87">
                              <w:rPr>
                                <w:rFonts w:ascii="Fira Sans" w:eastAsia="Times New Roman" w:hAnsi="Fira Sans" w:cs="Arial"/>
                                <w:color w:val="FFF7E9"/>
                                <w:sz w:val="16"/>
                                <w:szCs w:val="16"/>
                                <w:lang w:eastAsia="en-NZ"/>
                              </w:rPr>
                              <w:t xml:space="preserve"> </w:t>
                            </w:r>
                          </w:p>
                          <w:p w14:paraId="3D596F58" w14:textId="77777777" w:rsidR="00EC2B87" w:rsidRPr="00EC2B87" w:rsidRDefault="00EC2B87" w:rsidP="0022029E">
                            <w:pPr>
                              <w:pStyle w:val="ListParagraph"/>
                              <w:numPr>
                                <w:ilvl w:val="0"/>
                                <w:numId w:val="37"/>
                              </w:numPr>
                              <w:spacing w:before="120" w:after="0" w:line="240" w:lineRule="auto"/>
                              <w:ind w:left="0"/>
                              <w:contextualSpacing w:val="0"/>
                              <w:rPr>
                                <w:rStyle w:val="normaltextrun"/>
                                <w:rFonts w:ascii="Fira Sans" w:eastAsia="Times New Roman" w:hAnsi="Fira Sans" w:cs="Arial"/>
                                <w:color w:val="FFF7E9"/>
                                <w:sz w:val="16"/>
                                <w:szCs w:val="16"/>
                                <w:lang w:eastAsia="en-NZ"/>
                              </w:rPr>
                            </w:pPr>
                            <w:r w:rsidRPr="00EC2B87">
                              <w:rPr>
                                <w:rStyle w:val="normaltextrun"/>
                                <w:rFonts w:ascii="Fira Sans" w:eastAsia="Times New Roman" w:hAnsi="Fira Sans" w:cs="Arial"/>
                                <w:color w:val="FFF7E9"/>
                                <w:sz w:val="16"/>
                                <w:szCs w:val="16"/>
                                <w:lang w:eastAsia="en-NZ"/>
                              </w:rPr>
                              <w:t>For further information visit:</w:t>
                            </w:r>
                          </w:p>
                          <w:p w14:paraId="2B115192" w14:textId="77777777" w:rsidR="00EC2B87" w:rsidRPr="00EC2B87" w:rsidRDefault="00EC2B87" w:rsidP="0022029E">
                            <w:pPr>
                              <w:pStyle w:val="ListParagraph"/>
                              <w:numPr>
                                <w:ilvl w:val="0"/>
                                <w:numId w:val="36"/>
                              </w:numPr>
                              <w:spacing w:after="0" w:line="240" w:lineRule="auto"/>
                              <w:ind w:left="0" w:hanging="284"/>
                              <w:contextualSpacing w:val="0"/>
                              <w:rPr>
                                <w:rStyle w:val="normaltextrun"/>
                                <w:rFonts w:ascii="Fira Sans" w:eastAsia="Times New Roman" w:hAnsi="Fira Sans" w:cs="Arial"/>
                                <w:b/>
                                <w:bCs/>
                                <w:color w:val="FFF7E9"/>
                                <w:sz w:val="16"/>
                                <w:szCs w:val="16"/>
                                <w:lang w:eastAsia="en-NZ"/>
                              </w:rPr>
                            </w:pPr>
                            <w:r w:rsidRPr="00EC2B87">
                              <w:rPr>
                                <w:rStyle w:val="normaltextrun"/>
                                <w:rFonts w:ascii="Fira Sans" w:eastAsia="Times New Roman" w:hAnsi="Fira Sans" w:cs="Arial"/>
                                <w:color w:val="FFF7E9"/>
                                <w:sz w:val="16"/>
                                <w:szCs w:val="16"/>
                                <w:lang w:eastAsia="en-NZ"/>
                              </w:rPr>
                              <w:t xml:space="preserve">Genetic Health Service New Zealand – </w:t>
                            </w:r>
                            <w:hyperlink r:id="rId30" w:history="1">
                              <w:r w:rsidRPr="00EC2B87">
                                <w:rPr>
                                  <w:rStyle w:val="Hyperlink"/>
                                  <w:rFonts w:ascii="Fira Sans" w:eastAsia="Times New Roman" w:hAnsi="Fira Sans" w:cs="Arial"/>
                                  <w:b/>
                                  <w:bCs/>
                                  <w:color w:val="FFF7E9"/>
                                  <w:sz w:val="16"/>
                                  <w:szCs w:val="16"/>
                                  <w:lang w:eastAsia="en-NZ"/>
                                </w:rPr>
                                <w:t>genetichealthservice.org.nz</w:t>
                              </w:r>
                            </w:hyperlink>
                          </w:p>
                          <w:p w14:paraId="52731645" w14:textId="77777777" w:rsidR="00EC2B87" w:rsidRPr="00E45297" w:rsidRDefault="00EC2B87" w:rsidP="0022029E">
                            <w:pPr>
                              <w:pStyle w:val="ListParagraph"/>
                              <w:numPr>
                                <w:ilvl w:val="0"/>
                                <w:numId w:val="36"/>
                              </w:numPr>
                              <w:spacing w:after="0" w:line="240" w:lineRule="auto"/>
                              <w:ind w:left="0" w:hanging="284"/>
                              <w:contextualSpacing w:val="0"/>
                              <w:textAlignment w:val="baseline"/>
                              <w:rPr>
                                <w:rStyle w:val="Hyperlink"/>
                                <w:rFonts w:ascii="Fira Sans" w:eastAsia="Times New Roman" w:hAnsi="Fira Sans" w:cs="Arial"/>
                                <w:b/>
                                <w:bCs/>
                                <w:color w:val="FFF7E9"/>
                                <w:sz w:val="16"/>
                                <w:szCs w:val="16"/>
                                <w:u w:val="none"/>
                                <w:lang w:val="en-NZ" w:eastAsia="en-NZ"/>
                              </w:rPr>
                            </w:pPr>
                            <w:r w:rsidRPr="00116232">
                              <w:rPr>
                                <w:rStyle w:val="normaltextrun"/>
                                <w:rFonts w:ascii="Fira Sans" w:eastAsia="Times New Roman" w:hAnsi="Fira Sans" w:cs="Arial"/>
                                <w:color w:val="FFF7E9"/>
                                <w:sz w:val="16"/>
                                <w:szCs w:val="16"/>
                                <w:lang w:eastAsia="en-NZ"/>
                              </w:rPr>
                              <w:t xml:space="preserve">New Zealand Familial Gastrointestinal Cancer Service - </w:t>
                            </w:r>
                            <w:hyperlink r:id="rId31" w:history="1">
                              <w:r w:rsidRPr="00116232">
                                <w:rPr>
                                  <w:rStyle w:val="Hyperlink"/>
                                  <w:rFonts w:ascii="Fira Sans" w:eastAsia="Times New Roman" w:hAnsi="Fira Sans" w:cs="Arial"/>
                                  <w:b/>
                                  <w:bCs/>
                                  <w:color w:val="FFF7E9"/>
                                  <w:sz w:val="16"/>
                                  <w:szCs w:val="16"/>
                                  <w:lang w:eastAsia="en-NZ"/>
                                </w:rPr>
                                <w:t>nzfgcs.co.nz</w:t>
                              </w:r>
                            </w:hyperlink>
                            <w:r w:rsidRPr="00116232">
                              <w:rPr>
                                <w:rStyle w:val="Hyperlink"/>
                                <w:rFonts w:ascii="Fira Sans" w:eastAsia="Times New Roman" w:hAnsi="Fira Sans" w:cs="Arial"/>
                                <w:b/>
                                <w:bCs/>
                                <w:color w:val="FFF7E9"/>
                                <w:sz w:val="16"/>
                                <w:szCs w:val="16"/>
                                <w:lang w:eastAsia="en-NZ"/>
                              </w:rPr>
                              <w:t>.</w:t>
                            </w:r>
                          </w:p>
                          <w:p w14:paraId="44CC6EC1" w14:textId="77777777" w:rsidR="002F38AF" w:rsidRPr="002F38AF" w:rsidRDefault="002F38AF" w:rsidP="0022029E">
                            <w:pPr>
                              <w:pStyle w:val="paragraph"/>
                              <w:spacing w:before="0" w:beforeAutospacing="0" w:after="0" w:afterAutospacing="0"/>
                              <w:rPr>
                                <w:rFonts w:ascii="Fira Sans" w:eastAsiaTheme="minorEastAsia" w:hAnsi="Fira Sans" w:cstheme="minorBidi"/>
                                <w:color w:val="FFF7E9"/>
                                <w:sz w:val="16"/>
                                <w:szCs w:val="16"/>
                              </w:rPr>
                            </w:pPr>
                            <w:r w:rsidRPr="002F38AF">
                              <w:rPr>
                                <w:rFonts w:ascii="Fira Sans" w:eastAsiaTheme="minorEastAsia" w:hAnsi="Fira Sans" w:cstheme="minorBidi"/>
                                <w:color w:val="FFF7E9"/>
                                <w:sz w:val="16"/>
                                <w:szCs w:val="16"/>
                              </w:rPr>
                              <w:t xml:space="preserve">Te Whatu Ora – Health New Zealand. 2023. </w:t>
                            </w:r>
                            <w:r w:rsidRPr="002F38AF">
                              <w:rPr>
                                <w:rFonts w:ascii="Fira Sans" w:eastAsiaTheme="minorEastAsia" w:hAnsi="Fira Sans" w:cstheme="minorBidi"/>
                                <w:i/>
                                <w:iCs/>
                                <w:color w:val="FFF7E9"/>
                                <w:sz w:val="16"/>
                                <w:szCs w:val="16"/>
                              </w:rPr>
                              <w:t>Update on Surveillance Recommendations for Individuals with a Family/Whānau History of Colorectal Cancer</w:t>
                            </w:r>
                            <w:r w:rsidRPr="002F38AF">
                              <w:rPr>
                                <w:rFonts w:ascii="Fira Sans" w:eastAsiaTheme="minorEastAsia" w:hAnsi="Fira Sans" w:cstheme="minorBidi"/>
                                <w:color w:val="FFF7E9"/>
                                <w:sz w:val="16"/>
                                <w:szCs w:val="16"/>
                              </w:rPr>
                              <w:t xml:space="preserve">. Wellington: </w:t>
                            </w:r>
                            <w:r w:rsidRPr="002F38AF">
                              <w:rPr>
                                <w:rFonts w:ascii="Fira Sans" w:eastAsiaTheme="minorEastAsia" w:hAnsi="Fira Sans" w:cstheme="minorBidi"/>
                                <w:b/>
                                <w:bCs/>
                                <w:color w:val="FFF7E9"/>
                                <w:sz w:val="16"/>
                                <w:szCs w:val="16"/>
                                <w:u w:val="single"/>
                              </w:rPr>
                              <w:t xml:space="preserve">Te </w:t>
                            </w:r>
                            <w:hyperlink r:id="rId32" w:history="1">
                              <w:r w:rsidRPr="002F38AF">
                                <w:rPr>
                                  <w:rStyle w:val="Hyperlink"/>
                                  <w:rFonts w:ascii="Fira Sans" w:eastAsiaTheme="minorEastAsia" w:hAnsi="Fira Sans" w:cstheme="minorBidi"/>
                                  <w:b/>
                                  <w:bCs/>
                                  <w:color w:val="FFF7E9"/>
                                  <w:sz w:val="16"/>
                                  <w:szCs w:val="16"/>
                                </w:rPr>
                                <w:t>Whatu Ora – Health New Zealand</w:t>
                              </w:r>
                            </w:hyperlink>
                          </w:p>
                          <w:p w14:paraId="33DDDEEC" w14:textId="77777777" w:rsidR="009E17D6" w:rsidRPr="003554FC" w:rsidRDefault="009E17D6" w:rsidP="002046FF">
                            <w:pPr>
                              <w:spacing w:before="120" w:after="0" w:line="240" w:lineRule="auto"/>
                              <w:rPr>
                                <w:rFonts w:ascii="Fira Sans" w:hAnsi="Fira Sans" w:cs="Arial"/>
                                <w:b/>
                                <w:bCs/>
                                <w:color w:val="FFF7E9"/>
                                <w:sz w:val="16"/>
                                <w:szCs w:val="16"/>
                                <w:lang w:val="en-US"/>
                              </w:rPr>
                            </w:pPr>
                            <w:r w:rsidRPr="003554FC">
                              <w:rPr>
                                <w:rFonts w:ascii="Fira Sans" w:hAnsi="Fira Sans" w:cs="Arial"/>
                                <w:b/>
                                <w:bCs/>
                                <w:color w:val="FFF7E9"/>
                                <w:sz w:val="16"/>
                                <w:szCs w:val="16"/>
                                <w:lang w:val="en-US"/>
                              </w:rPr>
                              <w:t>Treatment planning</w:t>
                            </w:r>
                          </w:p>
                          <w:p w14:paraId="00D889CA" w14:textId="1C1F78B6" w:rsidR="009E17D6" w:rsidRPr="003554FC" w:rsidRDefault="009E17D6" w:rsidP="002046FF">
                            <w:pPr>
                              <w:spacing w:after="120" w:line="240" w:lineRule="auto"/>
                              <w:rPr>
                                <w:color w:val="FFF7E9"/>
                                <w:sz w:val="16"/>
                                <w:szCs w:val="16"/>
                              </w:rPr>
                            </w:pPr>
                            <w:r w:rsidRPr="003554FC">
                              <w:rPr>
                                <w:rFonts w:ascii="Fira Sans" w:hAnsi="Fira Sans" w:cs="Arial"/>
                                <w:color w:val="FFF7E9"/>
                                <w:sz w:val="16"/>
                                <w:szCs w:val="16"/>
                                <w:lang w:val="en-US"/>
                              </w:rPr>
                              <w:t xml:space="preserve">Optimal cancer care requires a </w:t>
                            </w:r>
                            <w:r w:rsidR="009B2150">
                              <w:rPr>
                                <w:rFonts w:ascii="Fira Sans" w:hAnsi="Fira Sans" w:cs="Arial"/>
                                <w:color w:val="FFF7E9"/>
                                <w:sz w:val="16"/>
                                <w:szCs w:val="16"/>
                                <w:lang w:val="en-US"/>
                              </w:rPr>
                              <w:t>m</w:t>
                            </w:r>
                            <w:r w:rsidRPr="003554FC">
                              <w:rPr>
                                <w:rFonts w:ascii="Fira Sans" w:hAnsi="Fira Sans" w:cs="Arial"/>
                                <w:color w:val="FFF7E9"/>
                                <w:sz w:val="16"/>
                                <w:szCs w:val="16"/>
                                <w:lang w:val="en-US"/>
                              </w:rPr>
                              <w:t>ultidisciplinary approach to ensure treatment plans are tailored to an individual’s needs in collaboration with the whānau and health care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399EFA" id="Rectangle: Rounded Corners 16" o:spid="_x0000_s1046" style="position:absolute;left:0;text-align:left;margin-left:133.45pt;margin-top:-3.95pt;width:200.1pt;height:466.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" fillcolor="#2c463b" strokecolor="#c4c0c0" strokeweight="1pt">
                <v:stroke joinstyle="miter"/>
                <v:textbox>
                  <w:txbxContent>
                    <w:p w14:paraId="16DF8853" w14:textId="77777777" w:rsidR="009E17D6" w:rsidRPr="003554FC" w:rsidRDefault="009E17D6" w:rsidP="0022029E">
                      <w:pPr>
                        <w:spacing w:after="0" w:line="240" w:lineRule="auto"/>
                        <w:contextualSpacing/>
                        <w:rPr>
                          <w:rFonts w:ascii="Fira Sans" w:hAnsi="Fira Sans" w:cs="Arial"/>
                          <w:b/>
                          <w:bCs/>
                          <w:color w:val="FFF7E9"/>
                          <w:sz w:val="16"/>
                          <w:szCs w:val="16"/>
                          <w:lang w:val="en-US"/>
                        </w:rPr>
                      </w:pPr>
                      <w:r w:rsidRPr="003554FC">
                        <w:rPr>
                          <w:rFonts w:ascii="Fira Sans" w:hAnsi="Fira Sans" w:cs="Arial"/>
                          <w:b/>
                          <w:bCs/>
                          <w:color w:val="FFF7E9"/>
                          <w:sz w:val="16"/>
                          <w:szCs w:val="16"/>
                          <w:lang w:val="en-US"/>
                        </w:rPr>
                        <w:t xml:space="preserve">Familial cancer risk </w:t>
                      </w:r>
                    </w:p>
                    <w:p w14:paraId="187D987B" w14:textId="28372626" w:rsidR="009E17D6" w:rsidRPr="003554FC" w:rsidRDefault="009E17D6" w:rsidP="0022029E">
                      <w:pPr>
                        <w:pStyle w:val="paragraph"/>
                        <w:spacing w:before="0" w:beforeAutospacing="0" w:after="0" w:afterAutospacing="0"/>
                        <w:textAlignment w:val="baseline"/>
                        <w:rPr>
                          <w:rFonts w:ascii="Fira Sans" w:hAnsi="Fira Sans" w:cs="Segoe UI"/>
                          <w:color w:val="FFF7E9"/>
                          <w:sz w:val="16"/>
                          <w:szCs w:val="16"/>
                        </w:rPr>
                      </w:pPr>
                      <w:r w:rsidRPr="003554FC">
                        <w:rPr>
                          <w:rStyle w:val="eop"/>
                          <w:rFonts w:ascii="Fira Sans" w:hAnsi="Fira Sans" w:cs="Segoe UI"/>
                          <w:color w:val="FFF7E9"/>
                          <w:sz w:val="16"/>
                          <w:szCs w:val="16"/>
                        </w:rPr>
                        <w:t xml:space="preserve">Referral to </w:t>
                      </w:r>
                      <w:r w:rsidR="00DC5972">
                        <w:rPr>
                          <w:rStyle w:val="eop"/>
                          <w:rFonts w:ascii="Fira Sans" w:hAnsi="Fira Sans" w:cs="Segoe UI"/>
                          <w:color w:val="FFF7E9"/>
                          <w:sz w:val="16"/>
                          <w:szCs w:val="16"/>
                        </w:rPr>
                        <w:t>NZFGCS</w:t>
                      </w:r>
                      <w:r w:rsidR="00DC5972" w:rsidRPr="003554FC">
                        <w:rPr>
                          <w:rStyle w:val="eop"/>
                          <w:rFonts w:ascii="Fira Sans" w:hAnsi="Fira Sans" w:cs="Segoe UI"/>
                          <w:color w:val="FFF7E9"/>
                          <w:sz w:val="16"/>
                          <w:szCs w:val="16"/>
                        </w:rPr>
                        <w:t xml:space="preserve"> </w:t>
                      </w:r>
                      <w:r w:rsidR="00DC5972">
                        <w:rPr>
                          <w:rStyle w:val="eop"/>
                          <w:rFonts w:ascii="Fira Sans" w:hAnsi="Fira Sans" w:cs="Segoe UI"/>
                          <w:color w:val="FFF7E9"/>
                          <w:sz w:val="16"/>
                          <w:szCs w:val="16"/>
                        </w:rPr>
                        <w:t xml:space="preserve">or </w:t>
                      </w:r>
                      <w:r w:rsidR="00837050">
                        <w:rPr>
                          <w:rStyle w:val="eop"/>
                          <w:rFonts w:ascii="Fira Sans" w:hAnsi="Fira Sans" w:cs="Segoe UI"/>
                          <w:color w:val="FFF7E9"/>
                          <w:sz w:val="16"/>
                          <w:szCs w:val="16"/>
                        </w:rPr>
                        <w:t xml:space="preserve">a </w:t>
                      </w:r>
                      <w:r w:rsidRPr="003554FC">
                        <w:rPr>
                          <w:rStyle w:val="eop"/>
                          <w:rFonts w:ascii="Fira Sans" w:hAnsi="Fira Sans" w:cs="Segoe UI"/>
                          <w:color w:val="FFF7E9"/>
                          <w:sz w:val="16"/>
                          <w:szCs w:val="16"/>
                        </w:rPr>
                        <w:t xml:space="preserve">genetic </w:t>
                      </w:r>
                      <w:r w:rsidR="00837050">
                        <w:rPr>
                          <w:rStyle w:val="eop"/>
                          <w:rFonts w:ascii="Fira Sans" w:hAnsi="Fira Sans" w:cs="Segoe UI"/>
                          <w:color w:val="FFF7E9"/>
                          <w:sz w:val="16"/>
                          <w:szCs w:val="16"/>
                        </w:rPr>
                        <w:t xml:space="preserve">health </w:t>
                      </w:r>
                      <w:r w:rsidRPr="003554FC">
                        <w:rPr>
                          <w:rStyle w:val="eop"/>
                          <w:rFonts w:ascii="Fira Sans" w:hAnsi="Fira Sans" w:cs="Segoe UI"/>
                          <w:color w:val="FFF7E9"/>
                          <w:sz w:val="16"/>
                          <w:szCs w:val="16"/>
                        </w:rPr>
                        <w:t>service if features of the cancer suggest a genetic predisposition:</w:t>
                      </w:r>
                    </w:p>
                    <w:p w14:paraId="254F6AFC" w14:textId="77777777" w:rsidR="009E17D6" w:rsidRPr="003554FC" w:rsidRDefault="009E17D6" w:rsidP="0022029E">
                      <w:pPr>
                        <w:numPr>
                          <w:ilvl w:val="0"/>
                          <w:numId w:val="11"/>
                        </w:numPr>
                        <w:spacing w:after="0" w:line="240" w:lineRule="auto"/>
                        <w:ind w:left="397" w:hanging="284"/>
                        <w:textAlignment w:val="baseline"/>
                        <w:rPr>
                          <w:rFonts w:ascii="Fira Sans" w:hAnsi="Fira Sans" w:cs="Arial"/>
                          <w:color w:val="FFF7E9"/>
                          <w:sz w:val="16"/>
                          <w:szCs w:val="16"/>
                          <w:lang w:eastAsia="en-NZ"/>
                        </w:rPr>
                      </w:pPr>
                      <w:r w:rsidRPr="003554FC">
                        <w:rPr>
                          <w:rFonts w:eastAsia="Times New Roman" w:cs="Arial"/>
                          <w:color w:val="FFF7E9"/>
                          <w:sz w:val="16"/>
                          <w:szCs w:val="16"/>
                          <w:lang w:eastAsia="en-NZ"/>
                        </w:rPr>
                        <w:t xml:space="preserve"> </w:t>
                      </w:r>
                      <w:r w:rsidRPr="003554FC">
                        <w:rPr>
                          <w:rFonts w:ascii="Fira Sans" w:hAnsi="Fira Sans" w:cs="Arial"/>
                          <w:color w:val="FFF7E9"/>
                          <w:sz w:val="16"/>
                          <w:szCs w:val="16"/>
                          <w:lang w:eastAsia="en-NZ"/>
                        </w:rPr>
                        <w:t>early age onset </w:t>
                      </w:r>
                    </w:p>
                    <w:p w14:paraId="72C7FB88" w14:textId="77777777" w:rsidR="009E17D6" w:rsidRPr="003554FC" w:rsidRDefault="009E17D6" w:rsidP="0022029E">
                      <w:pPr>
                        <w:numPr>
                          <w:ilvl w:val="0"/>
                          <w:numId w:val="11"/>
                        </w:numPr>
                        <w:spacing w:after="0" w:line="240" w:lineRule="auto"/>
                        <w:ind w:left="397" w:hanging="284"/>
                        <w:textAlignment w:val="baseline"/>
                        <w:rPr>
                          <w:rFonts w:ascii="Fira Sans" w:hAnsi="Fira Sans" w:cs="Arial"/>
                          <w:color w:val="FFF7E9"/>
                          <w:sz w:val="16"/>
                          <w:szCs w:val="16"/>
                          <w:lang w:eastAsia="en-NZ"/>
                        </w:rPr>
                      </w:pPr>
                      <w:r w:rsidRPr="003554FC">
                        <w:rPr>
                          <w:rFonts w:ascii="Fira Sans" w:hAnsi="Fira Sans" w:cs="Arial"/>
                          <w:color w:val="FFF7E9"/>
                          <w:sz w:val="16"/>
                          <w:szCs w:val="16"/>
                          <w:lang w:eastAsia="en-NZ"/>
                        </w:rPr>
                        <w:t xml:space="preserve"> histology (if available) </w:t>
                      </w:r>
                    </w:p>
                    <w:p w14:paraId="7D097884" w14:textId="77777777" w:rsidR="009E17D6" w:rsidRPr="003554FC" w:rsidRDefault="009E17D6" w:rsidP="0022029E">
                      <w:pPr>
                        <w:numPr>
                          <w:ilvl w:val="0"/>
                          <w:numId w:val="11"/>
                        </w:numPr>
                        <w:spacing w:after="0" w:line="240" w:lineRule="auto"/>
                        <w:ind w:left="397" w:hanging="284"/>
                        <w:textAlignment w:val="baseline"/>
                        <w:rPr>
                          <w:rFonts w:ascii="Fira Sans" w:hAnsi="Fira Sans" w:cs="Arial"/>
                          <w:color w:val="FFF7E9"/>
                          <w:sz w:val="16"/>
                          <w:szCs w:val="16"/>
                          <w:lang w:eastAsia="en-NZ"/>
                        </w:rPr>
                      </w:pPr>
                      <w:r w:rsidRPr="003554FC">
                        <w:rPr>
                          <w:rFonts w:ascii="Fira Sans" w:hAnsi="Fira Sans" w:cs="Arial"/>
                          <w:color w:val="FFF7E9"/>
                          <w:sz w:val="16"/>
                          <w:szCs w:val="16"/>
                          <w:lang w:eastAsia="en-NZ"/>
                        </w:rPr>
                        <w:t xml:space="preserve"> multiple primary cancers.</w:t>
                      </w:r>
                    </w:p>
                    <w:p w14:paraId="0511B786" w14:textId="65C648B2" w:rsidR="009E17D6" w:rsidRPr="003554FC" w:rsidRDefault="009E17D6" w:rsidP="0022029E">
                      <w:pPr>
                        <w:keepNext/>
                        <w:spacing w:before="120" w:after="120" w:line="240" w:lineRule="auto"/>
                        <w:rPr>
                          <w:rStyle w:val="normaltextrun"/>
                          <w:rFonts w:ascii="Fira Sans" w:hAnsi="Fira Sans" w:cs="Arial"/>
                          <w:b/>
                          <w:bCs/>
                          <w:color w:val="FFF7E9"/>
                          <w:sz w:val="16"/>
                          <w:szCs w:val="16"/>
                          <w:lang w:val="en-US"/>
                        </w:rPr>
                      </w:pPr>
                      <w:r w:rsidRPr="003554FC">
                        <w:rPr>
                          <w:rStyle w:val="normaltextrun"/>
                          <w:rFonts w:ascii="Fira Sans" w:hAnsi="Fira Sans" w:cs="Segoe UI"/>
                          <w:color w:val="FFF7E9"/>
                          <w:sz w:val="16"/>
                          <w:szCs w:val="16"/>
                          <w:lang w:val="en-US"/>
                        </w:rPr>
                        <w:t>Between 1 and 5 per cent of colorectal cancers are specifically inherited (familial adenomatous polyposis and Lynch)</w:t>
                      </w:r>
                      <w:r w:rsidRPr="003554FC">
                        <w:rPr>
                          <w:rStyle w:val="normaltextrun"/>
                          <w:rFonts w:ascii="Fira Sans" w:hAnsi="Fira Sans"/>
                          <w:color w:val="FFF7E9"/>
                          <w:sz w:val="16"/>
                          <w:szCs w:val="16"/>
                        </w:rPr>
                        <w:t xml:space="preserve"> and up to </w:t>
                      </w:r>
                      <w:r w:rsidR="00116232">
                        <w:rPr>
                          <w:rStyle w:val="normaltextrun"/>
                          <w:rFonts w:ascii="Fira Sans" w:hAnsi="Fira Sans"/>
                          <w:color w:val="FFF7E9"/>
                          <w:sz w:val="16"/>
                          <w:szCs w:val="16"/>
                        </w:rPr>
                        <w:t>10-15</w:t>
                      </w:r>
                      <w:r w:rsidRPr="003554FC">
                        <w:rPr>
                          <w:rStyle w:val="normaltextrun"/>
                          <w:rFonts w:ascii="Fira Sans" w:hAnsi="Fira Sans"/>
                          <w:color w:val="FFF7E9"/>
                          <w:sz w:val="16"/>
                          <w:szCs w:val="16"/>
                        </w:rPr>
                        <w:t xml:space="preserve"> per cent may have some inherited component</w:t>
                      </w:r>
                    </w:p>
                    <w:p w14:paraId="13BA4A5A" w14:textId="124D5EB9" w:rsidR="009E17D6" w:rsidRDefault="00562DC1" w:rsidP="0022029E">
                      <w:pPr>
                        <w:keepNext/>
                        <w:spacing w:before="120" w:after="0" w:line="240" w:lineRule="auto"/>
                        <w:rPr>
                          <w:rFonts w:ascii="Fira Sans" w:hAnsi="Fira Sans" w:cs="Arial"/>
                          <w:b/>
                          <w:bCs/>
                          <w:color w:val="FFF7E9"/>
                          <w:sz w:val="16"/>
                          <w:szCs w:val="16"/>
                          <w:lang w:val="en-US"/>
                        </w:rPr>
                      </w:pPr>
                      <w:r>
                        <w:rPr>
                          <w:rFonts w:ascii="Fira Sans" w:hAnsi="Fira Sans" w:cs="Arial"/>
                          <w:b/>
                          <w:bCs/>
                          <w:color w:val="FFF7E9"/>
                          <w:sz w:val="16"/>
                          <w:szCs w:val="16"/>
                          <w:lang w:val="en-US"/>
                        </w:rPr>
                        <w:t>Hereditary syndromes</w:t>
                      </w:r>
                    </w:p>
                    <w:p w14:paraId="70ED2A2B" w14:textId="25FD985F" w:rsidR="00EA152D" w:rsidRPr="00EA152D" w:rsidRDefault="00EA152D" w:rsidP="0022029E">
                      <w:pPr>
                        <w:keepNext/>
                        <w:spacing w:before="120" w:after="0" w:line="240" w:lineRule="auto"/>
                        <w:contextualSpacing/>
                        <w:rPr>
                          <w:rFonts w:ascii="Fira Sans" w:hAnsi="Fira Sans" w:cs="Arial"/>
                          <w:color w:val="FFF7E9"/>
                          <w:sz w:val="16"/>
                          <w:szCs w:val="16"/>
                          <w:lang w:val="en-US"/>
                        </w:rPr>
                      </w:pPr>
                      <w:r w:rsidRPr="00EA152D">
                        <w:rPr>
                          <w:rFonts w:ascii="Fira Sans" w:hAnsi="Fira Sans" w:cs="Arial"/>
                          <w:color w:val="FFF7E9"/>
                          <w:sz w:val="16"/>
                          <w:szCs w:val="16"/>
                          <w:lang w:val="en-US"/>
                        </w:rPr>
                        <w:t xml:space="preserve">All </w:t>
                      </w:r>
                      <w:r>
                        <w:rPr>
                          <w:rFonts w:ascii="Fira Sans" w:hAnsi="Fira Sans" w:cs="Arial"/>
                          <w:color w:val="FFF7E9"/>
                          <w:sz w:val="16"/>
                          <w:szCs w:val="16"/>
                          <w:lang w:val="en-US"/>
                        </w:rPr>
                        <w:t>newly diagnosed cases of colorectal cancer should be tested for:</w:t>
                      </w:r>
                    </w:p>
                    <w:p w14:paraId="3D42B3B5" w14:textId="77777777" w:rsidR="00444BEA" w:rsidRDefault="00444BEA" w:rsidP="0022029E">
                      <w:pPr>
                        <w:pStyle w:val="ListParagraph"/>
                        <w:numPr>
                          <w:ilvl w:val="0"/>
                          <w:numId w:val="12"/>
                        </w:numPr>
                        <w:spacing w:after="0" w:line="240" w:lineRule="auto"/>
                        <w:ind w:left="397" w:hanging="284"/>
                        <w:rPr>
                          <w:rFonts w:ascii="Fira Sans" w:hAnsi="Fira Sans" w:cs="Arial"/>
                          <w:color w:val="FFF7E9"/>
                          <w:sz w:val="16"/>
                          <w:szCs w:val="16"/>
                        </w:rPr>
                      </w:pPr>
                      <w:r>
                        <w:rPr>
                          <w:rFonts w:ascii="Fira Sans" w:hAnsi="Fira Sans" w:cs="Arial"/>
                          <w:color w:val="FFF7E9"/>
                          <w:sz w:val="16"/>
                          <w:szCs w:val="16"/>
                        </w:rPr>
                        <w:t>m</w:t>
                      </w:r>
                      <w:r w:rsidR="009E17D6" w:rsidRPr="003554FC">
                        <w:rPr>
                          <w:rFonts w:ascii="Fira Sans" w:hAnsi="Fira Sans" w:cs="Arial"/>
                          <w:color w:val="FFF7E9"/>
                          <w:sz w:val="16"/>
                          <w:szCs w:val="16"/>
                        </w:rPr>
                        <w:t xml:space="preserve">ismatch repair </w:t>
                      </w:r>
                      <w:r>
                        <w:rPr>
                          <w:rFonts w:ascii="Fira Sans" w:hAnsi="Fira Sans" w:cs="Arial"/>
                          <w:color w:val="FFF7E9"/>
                          <w:sz w:val="16"/>
                          <w:szCs w:val="16"/>
                        </w:rPr>
                        <w:t>deficiency, preferably on initial biopsy</w:t>
                      </w:r>
                    </w:p>
                    <w:p w14:paraId="26333272" w14:textId="3AD07104" w:rsidR="00EC2B87" w:rsidRPr="000F401E" w:rsidRDefault="009E17D6" w:rsidP="0022029E">
                      <w:pPr>
                        <w:pStyle w:val="ListParagraph"/>
                        <w:numPr>
                          <w:ilvl w:val="0"/>
                          <w:numId w:val="38"/>
                        </w:numPr>
                        <w:spacing w:before="120" w:after="120" w:line="240" w:lineRule="auto"/>
                        <w:ind w:left="397" w:hanging="284"/>
                        <w:rPr>
                          <w:rFonts w:ascii="Fira Sans" w:eastAsia="Times New Roman" w:hAnsi="Fira Sans" w:cs="Arial"/>
                          <w:color w:val="FFF7E9"/>
                          <w:sz w:val="16"/>
                          <w:szCs w:val="16"/>
                          <w:lang w:eastAsia="en-NZ"/>
                        </w:rPr>
                      </w:pPr>
                      <w:r w:rsidRPr="00444BEA">
                        <w:rPr>
                          <w:rFonts w:ascii="Fira Sans" w:hAnsi="Fira Sans" w:cs="Arial"/>
                          <w:color w:val="FFF7E9"/>
                          <w:sz w:val="16"/>
                          <w:szCs w:val="16"/>
                        </w:rPr>
                        <w:t xml:space="preserve">BRAF and methylation testing for tumours showing MLH1 loss </w:t>
                      </w:r>
                    </w:p>
                    <w:p w14:paraId="0AF1AA4F" w14:textId="202BDDCB" w:rsidR="000F401E" w:rsidRPr="00444BEA" w:rsidRDefault="000F401E" w:rsidP="0022029E">
                      <w:pPr>
                        <w:pStyle w:val="ListParagraph"/>
                        <w:numPr>
                          <w:ilvl w:val="0"/>
                          <w:numId w:val="38"/>
                        </w:numPr>
                        <w:spacing w:after="120" w:line="240" w:lineRule="auto"/>
                        <w:ind w:left="397" w:hanging="284"/>
                        <w:rPr>
                          <w:rStyle w:val="eop"/>
                          <w:rFonts w:ascii="Fira Sans" w:eastAsia="Times New Roman" w:hAnsi="Fira Sans" w:cs="Arial"/>
                          <w:color w:val="FFF7E9"/>
                          <w:sz w:val="16"/>
                          <w:szCs w:val="16"/>
                          <w:lang w:eastAsia="en-NZ"/>
                        </w:rPr>
                      </w:pPr>
                      <w:r>
                        <w:rPr>
                          <w:rFonts w:ascii="Fira Sans" w:hAnsi="Fira Sans" w:cs="Arial"/>
                          <w:color w:val="FFF7E9"/>
                          <w:sz w:val="16"/>
                          <w:szCs w:val="16"/>
                        </w:rPr>
                        <w:t>Where there is metastatic disease, RAF status and MMR</w:t>
                      </w:r>
                      <w:r w:rsidR="00E612E9">
                        <w:rPr>
                          <w:rFonts w:ascii="Fira Sans" w:hAnsi="Fira Sans" w:cs="Arial"/>
                          <w:color w:val="FFF7E9"/>
                          <w:sz w:val="16"/>
                          <w:szCs w:val="16"/>
                        </w:rPr>
                        <w:t>.</w:t>
                      </w:r>
                    </w:p>
                    <w:p w14:paraId="0804DB30" w14:textId="48815F56" w:rsidR="00EC2B87" w:rsidRPr="00EC2B87" w:rsidRDefault="00EC2B87" w:rsidP="0022029E">
                      <w:pPr>
                        <w:pStyle w:val="ListParagraph"/>
                        <w:numPr>
                          <w:ilvl w:val="0"/>
                          <w:numId w:val="37"/>
                        </w:numPr>
                        <w:spacing w:before="120" w:after="120" w:line="240" w:lineRule="auto"/>
                        <w:ind w:left="0"/>
                        <w:contextualSpacing w:val="0"/>
                        <w:rPr>
                          <w:rFonts w:ascii="Fira Sans" w:eastAsia="Times New Roman" w:hAnsi="Fira Sans" w:cs="Arial"/>
                          <w:color w:val="FFF7E9"/>
                          <w:sz w:val="16"/>
                          <w:szCs w:val="16"/>
                          <w:lang w:eastAsia="en-NZ"/>
                        </w:rPr>
                      </w:pPr>
                      <w:r w:rsidRPr="00EC2B87">
                        <w:rPr>
                          <w:rStyle w:val="eop"/>
                          <w:rFonts w:ascii="Fira Sans" w:hAnsi="Fira Sans" w:cs="Segoe UI"/>
                          <w:color w:val="FFF7E9"/>
                          <w:sz w:val="16"/>
                          <w:szCs w:val="16"/>
                        </w:rPr>
                        <w:t>If family history assessment or features of the cancer suggest a genetic predisposition</w:t>
                      </w:r>
                      <w:r w:rsidRPr="00EC2B87">
                        <w:rPr>
                          <w:rStyle w:val="normaltextrun"/>
                          <w:rFonts w:ascii="Fira Sans" w:eastAsia="Times New Roman" w:hAnsi="Fira Sans" w:cs="Arial"/>
                          <w:color w:val="FFF7E9"/>
                          <w:sz w:val="16"/>
                          <w:szCs w:val="16"/>
                          <w:lang w:eastAsia="en-NZ"/>
                        </w:rPr>
                        <w:t>, refer the person to either the New Zealand Familial GI Cancer Service (NZFGCS) or to a genetic service for an accurate risk assessment.</w:t>
                      </w:r>
                      <w:r w:rsidRPr="00EC2B87">
                        <w:rPr>
                          <w:rFonts w:ascii="Fira Sans" w:eastAsia="Times New Roman" w:hAnsi="Fira Sans" w:cs="Arial"/>
                          <w:color w:val="FFF7E9"/>
                          <w:sz w:val="16"/>
                          <w:szCs w:val="16"/>
                          <w:lang w:eastAsia="en-NZ"/>
                        </w:rPr>
                        <w:t xml:space="preserve"> </w:t>
                      </w:r>
                    </w:p>
                    <w:p w14:paraId="3D596F58" w14:textId="77777777" w:rsidR="00EC2B87" w:rsidRPr="00EC2B87" w:rsidRDefault="00EC2B87" w:rsidP="0022029E">
                      <w:pPr>
                        <w:pStyle w:val="ListParagraph"/>
                        <w:numPr>
                          <w:ilvl w:val="0"/>
                          <w:numId w:val="37"/>
                        </w:numPr>
                        <w:spacing w:before="120" w:after="0" w:line="240" w:lineRule="auto"/>
                        <w:ind w:left="0"/>
                        <w:contextualSpacing w:val="0"/>
                        <w:rPr>
                          <w:rStyle w:val="normaltextrun"/>
                          <w:rFonts w:ascii="Fira Sans" w:eastAsia="Times New Roman" w:hAnsi="Fira Sans" w:cs="Arial"/>
                          <w:color w:val="FFF7E9"/>
                          <w:sz w:val="16"/>
                          <w:szCs w:val="16"/>
                          <w:lang w:eastAsia="en-NZ"/>
                        </w:rPr>
                      </w:pPr>
                      <w:r w:rsidRPr="00EC2B87">
                        <w:rPr>
                          <w:rStyle w:val="normaltextrun"/>
                          <w:rFonts w:ascii="Fira Sans" w:eastAsia="Times New Roman" w:hAnsi="Fira Sans" w:cs="Arial"/>
                          <w:color w:val="FFF7E9"/>
                          <w:sz w:val="16"/>
                          <w:szCs w:val="16"/>
                          <w:lang w:eastAsia="en-NZ"/>
                        </w:rPr>
                        <w:t>For further information visit:</w:t>
                      </w:r>
                    </w:p>
                    <w:p w14:paraId="2B115192" w14:textId="77777777" w:rsidR="00EC2B87" w:rsidRPr="00EC2B87" w:rsidRDefault="00EC2B87" w:rsidP="0022029E">
                      <w:pPr>
                        <w:pStyle w:val="ListParagraph"/>
                        <w:numPr>
                          <w:ilvl w:val="0"/>
                          <w:numId w:val="36"/>
                        </w:numPr>
                        <w:spacing w:after="0" w:line="240" w:lineRule="auto"/>
                        <w:ind w:left="0" w:hanging="284"/>
                        <w:contextualSpacing w:val="0"/>
                        <w:rPr>
                          <w:rStyle w:val="normaltextrun"/>
                          <w:rFonts w:ascii="Fira Sans" w:eastAsia="Times New Roman" w:hAnsi="Fira Sans" w:cs="Arial"/>
                          <w:b/>
                          <w:bCs/>
                          <w:color w:val="FFF7E9"/>
                          <w:sz w:val="16"/>
                          <w:szCs w:val="16"/>
                          <w:lang w:eastAsia="en-NZ"/>
                        </w:rPr>
                      </w:pPr>
                      <w:r w:rsidRPr="00EC2B87">
                        <w:rPr>
                          <w:rStyle w:val="normaltextrun"/>
                          <w:rFonts w:ascii="Fira Sans" w:eastAsia="Times New Roman" w:hAnsi="Fira Sans" w:cs="Arial"/>
                          <w:color w:val="FFF7E9"/>
                          <w:sz w:val="16"/>
                          <w:szCs w:val="16"/>
                          <w:lang w:eastAsia="en-NZ"/>
                        </w:rPr>
                        <w:t xml:space="preserve">Genetic Health Service New Zealand – </w:t>
                      </w:r>
                      <w:hyperlink r:id="rId33" w:history="1">
                        <w:r w:rsidRPr="00EC2B87">
                          <w:rPr>
                            <w:rStyle w:val="Hyperlink"/>
                            <w:rFonts w:ascii="Fira Sans" w:eastAsia="Times New Roman" w:hAnsi="Fira Sans" w:cs="Arial"/>
                            <w:b/>
                            <w:bCs/>
                            <w:color w:val="FFF7E9"/>
                            <w:sz w:val="16"/>
                            <w:szCs w:val="16"/>
                            <w:lang w:eastAsia="en-NZ"/>
                          </w:rPr>
                          <w:t>genetichealthservice.org.nz</w:t>
                        </w:r>
                      </w:hyperlink>
                    </w:p>
                    <w:p w14:paraId="52731645" w14:textId="77777777" w:rsidR="00EC2B87" w:rsidRPr="00E45297" w:rsidRDefault="00EC2B87" w:rsidP="0022029E">
                      <w:pPr>
                        <w:pStyle w:val="ListParagraph"/>
                        <w:numPr>
                          <w:ilvl w:val="0"/>
                          <w:numId w:val="36"/>
                        </w:numPr>
                        <w:spacing w:after="0" w:line="240" w:lineRule="auto"/>
                        <w:ind w:left="0" w:hanging="284"/>
                        <w:contextualSpacing w:val="0"/>
                        <w:textAlignment w:val="baseline"/>
                        <w:rPr>
                          <w:rStyle w:val="Hyperlink"/>
                          <w:rFonts w:ascii="Fira Sans" w:eastAsia="Times New Roman" w:hAnsi="Fira Sans" w:cs="Arial"/>
                          <w:b/>
                          <w:bCs/>
                          <w:color w:val="FFF7E9"/>
                          <w:sz w:val="16"/>
                          <w:szCs w:val="16"/>
                          <w:u w:val="none"/>
                          <w:lang w:val="en-NZ" w:eastAsia="en-NZ"/>
                        </w:rPr>
                      </w:pPr>
                      <w:r w:rsidRPr="00116232">
                        <w:rPr>
                          <w:rStyle w:val="normaltextrun"/>
                          <w:rFonts w:ascii="Fira Sans" w:eastAsia="Times New Roman" w:hAnsi="Fira Sans" w:cs="Arial"/>
                          <w:color w:val="FFF7E9"/>
                          <w:sz w:val="16"/>
                          <w:szCs w:val="16"/>
                          <w:lang w:eastAsia="en-NZ"/>
                        </w:rPr>
                        <w:t xml:space="preserve">New Zealand Familial Gastrointestinal Cancer Service - </w:t>
                      </w:r>
                      <w:hyperlink r:id="rId34" w:history="1">
                        <w:r w:rsidRPr="00116232">
                          <w:rPr>
                            <w:rStyle w:val="Hyperlink"/>
                            <w:rFonts w:ascii="Fira Sans" w:eastAsia="Times New Roman" w:hAnsi="Fira Sans" w:cs="Arial"/>
                            <w:b/>
                            <w:bCs/>
                            <w:color w:val="FFF7E9"/>
                            <w:sz w:val="16"/>
                            <w:szCs w:val="16"/>
                            <w:lang w:eastAsia="en-NZ"/>
                          </w:rPr>
                          <w:t>nzfgcs.co.nz</w:t>
                        </w:r>
                      </w:hyperlink>
                      <w:r w:rsidRPr="00116232">
                        <w:rPr>
                          <w:rStyle w:val="Hyperlink"/>
                          <w:rFonts w:ascii="Fira Sans" w:eastAsia="Times New Roman" w:hAnsi="Fira Sans" w:cs="Arial"/>
                          <w:b/>
                          <w:bCs/>
                          <w:color w:val="FFF7E9"/>
                          <w:sz w:val="16"/>
                          <w:szCs w:val="16"/>
                          <w:lang w:eastAsia="en-NZ"/>
                        </w:rPr>
                        <w:t>.</w:t>
                      </w:r>
                    </w:p>
                    <w:p w14:paraId="44CC6EC1" w14:textId="77777777" w:rsidR="002F38AF" w:rsidRPr="002F38AF" w:rsidRDefault="002F38AF" w:rsidP="0022029E">
                      <w:pPr>
                        <w:pStyle w:val="paragraph"/>
                        <w:spacing w:before="0" w:beforeAutospacing="0" w:after="0" w:afterAutospacing="0"/>
                        <w:rPr>
                          <w:rFonts w:ascii="Fira Sans" w:eastAsiaTheme="minorEastAsia" w:hAnsi="Fira Sans" w:cstheme="minorBidi"/>
                          <w:color w:val="FFF7E9"/>
                          <w:sz w:val="16"/>
                          <w:szCs w:val="16"/>
                        </w:rPr>
                      </w:pPr>
                      <w:r w:rsidRPr="002F38AF">
                        <w:rPr>
                          <w:rFonts w:ascii="Fira Sans" w:eastAsiaTheme="minorEastAsia" w:hAnsi="Fira Sans" w:cstheme="minorBidi"/>
                          <w:color w:val="FFF7E9"/>
                          <w:sz w:val="16"/>
                          <w:szCs w:val="16"/>
                        </w:rPr>
                        <w:t xml:space="preserve">Te Whatu Ora – Health New Zealand. 2023. </w:t>
                      </w:r>
                      <w:r w:rsidRPr="002F38AF">
                        <w:rPr>
                          <w:rFonts w:ascii="Fira Sans" w:eastAsiaTheme="minorEastAsia" w:hAnsi="Fira Sans" w:cstheme="minorBidi"/>
                          <w:i/>
                          <w:iCs/>
                          <w:color w:val="FFF7E9"/>
                          <w:sz w:val="16"/>
                          <w:szCs w:val="16"/>
                        </w:rPr>
                        <w:t>Update on Surveillance Recommendations for Individuals with a Family/Whānau History of Colorectal Cancer</w:t>
                      </w:r>
                      <w:r w:rsidRPr="002F38AF">
                        <w:rPr>
                          <w:rFonts w:ascii="Fira Sans" w:eastAsiaTheme="minorEastAsia" w:hAnsi="Fira Sans" w:cstheme="minorBidi"/>
                          <w:color w:val="FFF7E9"/>
                          <w:sz w:val="16"/>
                          <w:szCs w:val="16"/>
                        </w:rPr>
                        <w:t xml:space="preserve">. Wellington: </w:t>
                      </w:r>
                      <w:r w:rsidRPr="002F38AF">
                        <w:rPr>
                          <w:rFonts w:ascii="Fira Sans" w:eastAsiaTheme="minorEastAsia" w:hAnsi="Fira Sans" w:cstheme="minorBidi"/>
                          <w:b/>
                          <w:bCs/>
                          <w:color w:val="FFF7E9"/>
                          <w:sz w:val="16"/>
                          <w:szCs w:val="16"/>
                          <w:u w:val="single"/>
                        </w:rPr>
                        <w:t xml:space="preserve">Te </w:t>
                      </w:r>
                      <w:hyperlink r:id="rId35" w:history="1">
                        <w:r w:rsidRPr="002F38AF">
                          <w:rPr>
                            <w:rStyle w:val="Hyperlink"/>
                            <w:rFonts w:ascii="Fira Sans" w:eastAsiaTheme="minorEastAsia" w:hAnsi="Fira Sans" w:cstheme="minorBidi"/>
                            <w:b/>
                            <w:bCs/>
                            <w:color w:val="FFF7E9"/>
                            <w:sz w:val="16"/>
                            <w:szCs w:val="16"/>
                          </w:rPr>
                          <w:t>Whatu Ora – Health New Zealand</w:t>
                        </w:r>
                      </w:hyperlink>
                    </w:p>
                    <w:p w14:paraId="33DDDEEC" w14:textId="77777777" w:rsidR="009E17D6" w:rsidRPr="003554FC" w:rsidRDefault="009E17D6" w:rsidP="002046FF">
                      <w:pPr>
                        <w:spacing w:before="120" w:after="0" w:line="240" w:lineRule="auto"/>
                        <w:rPr>
                          <w:rFonts w:ascii="Fira Sans" w:hAnsi="Fira Sans" w:cs="Arial"/>
                          <w:b/>
                          <w:bCs/>
                          <w:color w:val="FFF7E9"/>
                          <w:sz w:val="16"/>
                          <w:szCs w:val="16"/>
                          <w:lang w:val="en-US"/>
                        </w:rPr>
                      </w:pPr>
                      <w:r w:rsidRPr="003554FC">
                        <w:rPr>
                          <w:rFonts w:ascii="Fira Sans" w:hAnsi="Fira Sans" w:cs="Arial"/>
                          <w:b/>
                          <w:bCs/>
                          <w:color w:val="FFF7E9"/>
                          <w:sz w:val="16"/>
                          <w:szCs w:val="16"/>
                          <w:lang w:val="en-US"/>
                        </w:rPr>
                        <w:t>Treatment planning</w:t>
                      </w:r>
                    </w:p>
                    <w:p w14:paraId="00D889CA" w14:textId="1C1F78B6" w:rsidR="009E17D6" w:rsidRPr="003554FC" w:rsidRDefault="009E17D6" w:rsidP="002046FF">
                      <w:pPr>
                        <w:spacing w:after="120" w:line="240" w:lineRule="auto"/>
                        <w:rPr>
                          <w:color w:val="FFF7E9"/>
                          <w:sz w:val="16"/>
                          <w:szCs w:val="16"/>
                        </w:rPr>
                      </w:pPr>
                      <w:r w:rsidRPr="003554FC">
                        <w:rPr>
                          <w:rFonts w:ascii="Fira Sans" w:hAnsi="Fira Sans" w:cs="Arial"/>
                          <w:color w:val="FFF7E9"/>
                          <w:sz w:val="16"/>
                          <w:szCs w:val="16"/>
                          <w:lang w:val="en-US"/>
                        </w:rPr>
                        <w:t xml:space="preserve">Optimal cancer care requires a </w:t>
                      </w:r>
                      <w:r w:rsidR="009B2150">
                        <w:rPr>
                          <w:rFonts w:ascii="Fira Sans" w:hAnsi="Fira Sans" w:cs="Arial"/>
                          <w:color w:val="FFF7E9"/>
                          <w:sz w:val="16"/>
                          <w:szCs w:val="16"/>
                          <w:lang w:val="en-US"/>
                        </w:rPr>
                        <w:t>m</w:t>
                      </w:r>
                      <w:r w:rsidRPr="003554FC">
                        <w:rPr>
                          <w:rFonts w:ascii="Fira Sans" w:hAnsi="Fira Sans" w:cs="Arial"/>
                          <w:color w:val="FFF7E9"/>
                          <w:sz w:val="16"/>
                          <w:szCs w:val="16"/>
                          <w:lang w:val="en-US"/>
                        </w:rPr>
                        <w:t>ultidisciplinary approach to ensure treatment plans are tailored to an individual’s needs in collaboration with the whānau and health care team.</w:t>
                      </w:r>
                    </w:p>
                  </w:txbxContent>
                </v:textbox>
              </v:roundrect>
            </w:pict>
          </mc:Fallback>
        </mc:AlternateContent>
      </w:r>
      <w:r>
        <w:rPr>
          <w:noProof/>
        </w:rPr>
        <mc:AlternateContent>
          <mc:Choice Requires="wps">
            <w:drawing>
              <wp:anchor distT="0" distB="0" distL="114300" distR="114300" simplePos="0" relativeHeight="251648000" behindDoc="0" locked="0" layoutInCell="1" allowOverlap="1" wp14:anchorId="2E3C8B6A" wp14:editId="5B3140EB">
                <wp:simplePos x="0" y="0"/>
                <wp:positionH relativeFrom="column">
                  <wp:posOffset>-654341</wp:posOffset>
                </wp:positionH>
                <wp:positionV relativeFrom="paragraph">
                  <wp:posOffset>-41944</wp:posOffset>
                </wp:positionV>
                <wp:extent cx="2210219" cy="5922628"/>
                <wp:effectExtent l="0" t="0" r="19050" b="21590"/>
                <wp:wrapNone/>
                <wp:docPr id="1975759833" name="Rectangle: Rounded Corners 15"/>
                <wp:cNvGraphicFramePr/>
                <a:graphic xmlns:a="http://schemas.openxmlformats.org/drawingml/2006/main">
                  <a:graphicData uri="http://schemas.microsoft.com/office/word/2010/wordprocessingShape">
                    <wps:wsp>
                      <wps:cNvSpPr/>
                      <wps:spPr>
                        <a:xfrm>
                          <a:off x="0" y="0"/>
                          <a:ext cx="2210219" cy="5922628"/>
                        </a:xfrm>
                        <a:prstGeom prst="roundRect">
                          <a:avLst/>
                        </a:prstGeom>
                        <a:solidFill>
                          <a:srgbClr val="C2D9BA"/>
                        </a:solidFill>
                        <a:ln>
                          <a:solidFill>
                            <a:srgbClr val="C2D9B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D06BE0" w14:textId="77777777" w:rsidR="00791718" w:rsidRDefault="00791718" w:rsidP="004A3915">
                            <w:pPr>
                              <w:spacing w:after="0" w:line="240" w:lineRule="auto"/>
                              <w:rPr>
                                <w:rFonts w:ascii="Fira Sans" w:hAnsi="Fira Sans" w:cs="Arial"/>
                                <w:color w:val="595454"/>
                                <w:sz w:val="16"/>
                                <w:szCs w:val="16"/>
                                <w:lang w:val="en-US"/>
                              </w:rPr>
                            </w:pPr>
                            <w:r w:rsidRPr="00791718">
                              <w:rPr>
                                <w:rFonts w:ascii="Fira Sans" w:hAnsi="Fira Sans" w:cs="Arial"/>
                                <w:b/>
                                <w:bCs/>
                                <w:color w:val="595454"/>
                                <w:sz w:val="16"/>
                                <w:szCs w:val="16"/>
                                <w:lang w:val="en-US"/>
                              </w:rPr>
                              <w:t xml:space="preserve">Diagnosis </w:t>
                            </w:r>
                            <w:r w:rsidRPr="00791718">
                              <w:rPr>
                                <w:rFonts w:ascii="Fira Sans" w:hAnsi="Fira Sans" w:cs="Arial"/>
                                <w:color w:val="595454"/>
                                <w:sz w:val="16"/>
                                <w:szCs w:val="16"/>
                                <w:lang w:val="en-US"/>
                              </w:rPr>
                              <w:t xml:space="preserve">for bowel cancer may include: </w:t>
                            </w:r>
                          </w:p>
                          <w:p w14:paraId="0D54A18D" w14:textId="128DFD4A" w:rsidR="00536CC9" w:rsidRPr="00536CC9" w:rsidRDefault="00536CC9" w:rsidP="00D6578D">
                            <w:pPr>
                              <w:pStyle w:val="ListParagraph"/>
                              <w:numPr>
                                <w:ilvl w:val="0"/>
                                <w:numId w:val="9"/>
                              </w:numPr>
                              <w:spacing w:after="120"/>
                              <w:ind w:left="142" w:hanging="142"/>
                              <w:rPr>
                                <w:rFonts w:ascii="Fira Sans" w:hAnsi="Fira Sans" w:cs="Arial"/>
                                <w:color w:val="595454"/>
                                <w:sz w:val="16"/>
                                <w:szCs w:val="16"/>
                              </w:rPr>
                            </w:pPr>
                            <w:r>
                              <w:rPr>
                                <w:rFonts w:ascii="Fira Sans" w:hAnsi="Fira Sans" w:cs="Arial"/>
                                <w:color w:val="595454"/>
                                <w:sz w:val="16"/>
                                <w:szCs w:val="16"/>
                              </w:rPr>
                              <w:t>Endoscopy</w:t>
                            </w:r>
                            <w:r w:rsidR="00D524C4">
                              <w:rPr>
                                <w:rFonts w:ascii="Fira Sans" w:hAnsi="Fira Sans" w:cs="Arial"/>
                                <w:color w:val="595454"/>
                                <w:sz w:val="16"/>
                                <w:szCs w:val="16"/>
                              </w:rPr>
                              <w:t>: sigmoidoscopy, colonoscopy for complete colonic assessment and diagnostic purposes</w:t>
                            </w:r>
                          </w:p>
                          <w:p w14:paraId="65771D29" w14:textId="77777777" w:rsidR="00791718" w:rsidRPr="00791718" w:rsidRDefault="00791718" w:rsidP="00D6578D">
                            <w:pPr>
                              <w:pStyle w:val="paragraph"/>
                              <w:numPr>
                                <w:ilvl w:val="0"/>
                                <w:numId w:val="9"/>
                              </w:numPr>
                              <w:spacing w:before="120" w:beforeAutospacing="0" w:after="120" w:afterAutospacing="0"/>
                              <w:ind w:left="142" w:hanging="142"/>
                              <w:textAlignment w:val="baseline"/>
                              <w:rPr>
                                <w:rStyle w:val="normaltextrun"/>
                                <w:rFonts w:ascii="Fira Sans" w:hAnsi="Fira Sans"/>
                                <w:color w:val="595454"/>
                                <w:sz w:val="16"/>
                                <w:szCs w:val="16"/>
                              </w:rPr>
                            </w:pPr>
                            <w:r w:rsidRPr="00791718">
                              <w:rPr>
                                <w:rStyle w:val="normaltextrun"/>
                                <w:rFonts w:ascii="Fira Sans" w:hAnsi="Fira Sans"/>
                                <w:b/>
                                <w:bCs/>
                                <w:color w:val="595454"/>
                                <w:sz w:val="16"/>
                                <w:szCs w:val="16"/>
                                <w:lang w:val="en-US"/>
                              </w:rPr>
                              <w:t>Radiology:</w:t>
                            </w:r>
                            <w:r w:rsidRPr="00791718">
                              <w:rPr>
                                <w:rStyle w:val="normaltextrun"/>
                                <w:rFonts w:ascii="Fira Sans" w:hAnsi="Fira Sans"/>
                                <w:color w:val="595454"/>
                                <w:sz w:val="16"/>
                                <w:szCs w:val="16"/>
                                <w:lang w:val="en-US"/>
                              </w:rPr>
                              <w:t xml:space="preserve"> virtual colonoscopy (CT colonography), CT colonography is considered as an alternative for people with comorbidities affecting their suitability for colonoscopy </w:t>
                            </w:r>
                          </w:p>
                          <w:p w14:paraId="25A69CCA" w14:textId="77777777" w:rsidR="00791718" w:rsidRPr="00791718" w:rsidRDefault="00791718" w:rsidP="00D6578D">
                            <w:pPr>
                              <w:pStyle w:val="paragraph"/>
                              <w:numPr>
                                <w:ilvl w:val="0"/>
                                <w:numId w:val="9"/>
                              </w:numPr>
                              <w:spacing w:before="120" w:beforeAutospacing="0" w:after="120" w:afterAutospacing="0"/>
                              <w:ind w:left="142" w:hanging="142"/>
                              <w:textAlignment w:val="baseline"/>
                              <w:rPr>
                                <w:rFonts w:ascii="Fira Sans" w:hAnsi="Fira Sans" w:cs="Arial"/>
                                <w:color w:val="595454"/>
                                <w:sz w:val="16"/>
                                <w:szCs w:val="16"/>
                                <w:lang w:val="en-US"/>
                              </w:rPr>
                            </w:pPr>
                            <w:r w:rsidRPr="00791718">
                              <w:rPr>
                                <w:rFonts w:ascii="Fira Sans" w:hAnsi="Fira Sans" w:cs="Arial"/>
                                <w:b/>
                                <w:bCs/>
                                <w:color w:val="595454"/>
                                <w:sz w:val="16"/>
                                <w:szCs w:val="16"/>
                                <w:lang w:val="en-US"/>
                              </w:rPr>
                              <w:t>Pathology</w:t>
                            </w:r>
                            <w:r w:rsidRPr="00791718">
                              <w:rPr>
                                <w:rFonts w:ascii="Fira Sans" w:hAnsi="Fira Sans" w:cs="Arial"/>
                                <w:color w:val="595454"/>
                                <w:sz w:val="16"/>
                                <w:szCs w:val="16"/>
                                <w:lang w:val="en-US"/>
                              </w:rPr>
                              <w:t>: biopsies </w:t>
                            </w:r>
                          </w:p>
                          <w:p w14:paraId="03D9C4A2" w14:textId="77777777" w:rsidR="00791718" w:rsidRPr="00791718" w:rsidRDefault="00791718" w:rsidP="00D6578D">
                            <w:pPr>
                              <w:pStyle w:val="paragraph"/>
                              <w:numPr>
                                <w:ilvl w:val="0"/>
                                <w:numId w:val="9"/>
                              </w:numPr>
                              <w:spacing w:before="120" w:beforeAutospacing="0" w:after="120" w:afterAutospacing="0"/>
                              <w:ind w:left="142" w:hanging="142"/>
                              <w:textAlignment w:val="baseline"/>
                              <w:rPr>
                                <w:rFonts w:ascii="Fira Sans" w:hAnsi="Fira Sans"/>
                                <w:color w:val="595454"/>
                                <w:sz w:val="16"/>
                                <w:szCs w:val="16"/>
                                <w:lang w:val="en-US"/>
                              </w:rPr>
                            </w:pPr>
                            <w:r w:rsidRPr="00791718">
                              <w:rPr>
                                <w:rFonts w:ascii="Fira Sans" w:hAnsi="Fira Sans" w:cs="Arial"/>
                                <w:b/>
                                <w:bCs/>
                                <w:color w:val="595454"/>
                                <w:sz w:val="16"/>
                                <w:szCs w:val="16"/>
                                <w:lang w:val="en-US"/>
                              </w:rPr>
                              <w:t>Laboratory:</w:t>
                            </w:r>
                            <w:r w:rsidRPr="00791718">
                              <w:rPr>
                                <w:rFonts w:ascii="Fira Sans" w:hAnsi="Fira Sans" w:cs="Arial"/>
                                <w:color w:val="595454"/>
                                <w:sz w:val="16"/>
                                <w:szCs w:val="16"/>
                                <w:lang w:val="en-US"/>
                              </w:rPr>
                              <w:t xml:space="preserve"> routine blood tests including ferritin and carcinoembryonic antigen.</w:t>
                            </w:r>
                          </w:p>
                          <w:p w14:paraId="545926C2" w14:textId="77777777" w:rsidR="00791718" w:rsidRPr="00791718" w:rsidRDefault="00791718" w:rsidP="00D524C4">
                            <w:pPr>
                              <w:spacing w:before="120" w:after="0"/>
                              <w:rPr>
                                <w:rFonts w:ascii="Fira Sans" w:hAnsi="Fira Sans" w:cs="Arial"/>
                                <w:color w:val="595454"/>
                                <w:sz w:val="16"/>
                                <w:szCs w:val="16"/>
                                <w:lang w:val="en-US"/>
                              </w:rPr>
                            </w:pPr>
                            <w:r w:rsidRPr="00791718">
                              <w:rPr>
                                <w:rFonts w:ascii="Fira Sans" w:hAnsi="Fira Sans" w:cs="Arial"/>
                                <w:b/>
                                <w:bCs/>
                                <w:color w:val="595454"/>
                                <w:sz w:val="16"/>
                                <w:szCs w:val="16"/>
                                <w:lang w:val="en-US"/>
                              </w:rPr>
                              <w:t xml:space="preserve">Staging </w:t>
                            </w:r>
                            <w:r w:rsidRPr="00791718">
                              <w:rPr>
                                <w:rFonts w:ascii="Fira Sans" w:hAnsi="Fira Sans" w:cs="Arial"/>
                                <w:color w:val="595454"/>
                                <w:sz w:val="16"/>
                                <w:szCs w:val="16"/>
                                <w:lang w:val="en-US"/>
                              </w:rPr>
                              <w:t>for bowel cancer is by:</w:t>
                            </w:r>
                          </w:p>
                          <w:p w14:paraId="7B30CB3F" w14:textId="77777777" w:rsidR="00791718" w:rsidRPr="00D524C4" w:rsidRDefault="00791718" w:rsidP="00D6578D">
                            <w:pPr>
                              <w:pStyle w:val="ListParagraph"/>
                              <w:numPr>
                                <w:ilvl w:val="0"/>
                                <w:numId w:val="10"/>
                              </w:numPr>
                              <w:spacing w:after="0" w:line="240" w:lineRule="auto"/>
                              <w:ind w:left="142" w:hanging="142"/>
                              <w:rPr>
                                <w:rFonts w:ascii="Fira Sans" w:hAnsi="Fira Sans" w:cs="Arial"/>
                                <w:color w:val="595454"/>
                                <w:sz w:val="16"/>
                                <w:szCs w:val="16"/>
                              </w:rPr>
                            </w:pPr>
                            <w:r w:rsidRPr="00D524C4">
                              <w:rPr>
                                <w:rFonts w:ascii="Fira Sans" w:hAnsi="Fira Sans" w:cs="Arial"/>
                                <w:color w:val="595454"/>
                                <w:sz w:val="16"/>
                                <w:szCs w:val="16"/>
                              </w:rPr>
                              <w:t xml:space="preserve">CT scan of the chest, abdomen, and pelvis </w:t>
                            </w:r>
                          </w:p>
                          <w:p w14:paraId="19F229DF" w14:textId="77777777" w:rsidR="00791718" w:rsidRPr="00D524C4" w:rsidRDefault="00791718" w:rsidP="00D6578D">
                            <w:pPr>
                              <w:pStyle w:val="ListParagraph"/>
                              <w:numPr>
                                <w:ilvl w:val="0"/>
                                <w:numId w:val="10"/>
                              </w:numPr>
                              <w:spacing w:before="120" w:after="0" w:line="240" w:lineRule="auto"/>
                              <w:ind w:left="142" w:hanging="142"/>
                              <w:rPr>
                                <w:rFonts w:ascii="Fira Sans" w:hAnsi="Fira Sans" w:cs="Arial"/>
                                <w:color w:val="595454"/>
                                <w:sz w:val="16"/>
                                <w:szCs w:val="16"/>
                              </w:rPr>
                            </w:pPr>
                            <w:r w:rsidRPr="00D524C4">
                              <w:rPr>
                                <w:rFonts w:ascii="Fira Sans" w:hAnsi="Fira Sans" w:cs="Arial"/>
                                <w:color w:val="595454"/>
                                <w:sz w:val="16"/>
                                <w:szCs w:val="16"/>
                              </w:rPr>
                              <w:t xml:space="preserve">MRI of the pelvis for rectal cancer to determine radiologic staging to define the extent of tumour spread and to determine neoadjuvant therapy use.  </w:t>
                            </w:r>
                          </w:p>
                          <w:p w14:paraId="7A3D1EC2" w14:textId="77777777" w:rsidR="00791718" w:rsidRPr="00791718" w:rsidRDefault="00791718" w:rsidP="009E17D6">
                            <w:pPr>
                              <w:spacing w:after="0" w:line="240" w:lineRule="auto"/>
                              <w:contextualSpacing/>
                              <w:rPr>
                                <w:rFonts w:ascii="Fira Sans" w:hAnsi="Fira Sans" w:cs="Arial"/>
                                <w:b/>
                                <w:color w:val="595454"/>
                                <w:sz w:val="16"/>
                                <w:szCs w:val="16"/>
                                <w:lang w:val="en-US"/>
                              </w:rPr>
                            </w:pPr>
                            <w:r w:rsidRPr="00791718">
                              <w:rPr>
                                <w:rFonts w:ascii="Fira Sans" w:hAnsi="Fira Sans" w:cs="Arial"/>
                                <w:b/>
                                <w:color w:val="595454"/>
                                <w:sz w:val="16"/>
                                <w:szCs w:val="16"/>
                                <w:lang w:val="en-US"/>
                              </w:rPr>
                              <w:t>Performance status</w:t>
                            </w:r>
                          </w:p>
                          <w:p w14:paraId="15D1F503" w14:textId="77777777" w:rsidR="00791718" w:rsidRPr="00791718" w:rsidRDefault="00791718" w:rsidP="009E17D6">
                            <w:pPr>
                              <w:spacing w:before="240" w:after="0" w:line="240" w:lineRule="auto"/>
                              <w:contextualSpacing/>
                              <w:rPr>
                                <w:rFonts w:ascii="Fira Sans" w:hAnsi="Fira Sans" w:cs="Arial"/>
                                <w:b/>
                                <w:color w:val="595454"/>
                                <w:sz w:val="16"/>
                                <w:szCs w:val="16"/>
                                <w:lang w:val="en-US"/>
                              </w:rPr>
                            </w:pPr>
                            <w:r w:rsidRPr="00791718">
                              <w:rPr>
                                <w:rFonts w:ascii="Fira Sans" w:hAnsi="Fira Sans"/>
                                <w:color w:val="595454"/>
                                <w:sz w:val="16"/>
                                <w:szCs w:val="16"/>
                                <w:lang w:eastAsia="en-NZ"/>
                              </w:rPr>
                              <w:t>Assess performance status using the Eastern</w:t>
                            </w:r>
                          </w:p>
                          <w:p w14:paraId="32B1235F" w14:textId="77777777" w:rsidR="00791718" w:rsidRPr="00791718" w:rsidRDefault="00791718" w:rsidP="009E17D6">
                            <w:pPr>
                              <w:spacing w:before="120" w:after="0" w:line="240" w:lineRule="auto"/>
                              <w:rPr>
                                <w:rFonts w:ascii="Fira Sans" w:hAnsi="Fira Sans"/>
                                <w:color w:val="595454"/>
                                <w:sz w:val="16"/>
                                <w:szCs w:val="16"/>
                                <w:lang w:eastAsia="en-NZ"/>
                              </w:rPr>
                            </w:pPr>
                            <w:r w:rsidRPr="00791718">
                              <w:rPr>
                                <w:rFonts w:ascii="Fira Sans" w:hAnsi="Fira Sans"/>
                                <w:color w:val="595454"/>
                                <w:sz w:val="16"/>
                                <w:szCs w:val="16"/>
                                <w:lang w:eastAsia="en-NZ"/>
                              </w:rPr>
                              <w:t xml:space="preserve">Cooperative Oncology Group (ECOG) Performance Status Scale to inform prehabilitation and treatment recommendations. </w:t>
                            </w:r>
                          </w:p>
                          <w:p w14:paraId="50A6BE97" w14:textId="77777777" w:rsidR="00791718" w:rsidRPr="00791718" w:rsidRDefault="00791718" w:rsidP="009E17D6">
                            <w:pPr>
                              <w:spacing w:before="120" w:after="0" w:line="240" w:lineRule="auto"/>
                              <w:jc w:val="both"/>
                              <w:rPr>
                                <w:rFonts w:ascii="Fira Sans" w:hAnsi="Fira Sans"/>
                                <w:b/>
                                <w:bCs/>
                                <w:color w:val="595454"/>
                                <w:sz w:val="16"/>
                                <w:szCs w:val="16"/>
                                <w:lang w:eastAsia="en-NZ"/>
                              </w:rPr>
                            </w:pPr>
                            <w:r w:rsidRPr="00791718">
                              <w:rPr>
                                <w:rFonts w:ascii="Fira Sans" w:hAnsi="Fira Sans"/>
                                <w:b/>
                                <w:bCs/>
                                <w:color w:val="595454"/>
                                <w:sz w:val="16"/>
                                <w:szCs w:val="16"/>
                                <w:lang w:eastAsia="en-NZ"/>
                              </w:rPr>
                              <w:t>Prehabilitation</w:t>
                            </w:r>
                          </w:p>
                          <w:p w14:paraId="27EA80D9" w14:textId="77777777" w:rsidR="00791718" w:rsidRPr="00791718" w:rsidRDefault="00791718" w:rsidP="009E17D6">
                            <w:pPr>
                              <w:spacing w:before="120" w:after="0" w:line="240" w:lineRule="auto"/>
                              <w:rPr>
                                <w:rFonts w:ascii="Fira Sans" w:hAnsi="Fira Sans"/>
                                <w:color w:val="595454"/>
                                <w:sz w:val="16"/>
                                <w:szCs w:val="16"/>
                                <w:lang w:eastAsia="en-NZ"/>
                              </w:rPr>
                            </w:pPr>
                            <w:r w:rsidRPr="00791718">
                              <w:rPr>
                                <w:rFonts w:ascii="Fira Sans" w:hAnsi="Fira Sans"/>
                                <w:color w:val="595454"/>
                                <w:sz w:val="16"/>
                                <w:szCs w:val="16"/>
                                <w:lang w:eastAsia="en-NZ"/>
                              </w:rPr>
                              <w:t>Initiate prehabilitation as early as possible after diagnosis to optimise the person’s wellbeing prior to treatment.</w:t>
                            </w:r>
                          </w:p>
                          <w:p w14:paraId="6A5DBE13" w14:textId="77777777" w:rsidR="00791718" w:rsidRPr="00791718" w:rsidRDefault="00791718" w:rsidP="009E17D6">
                            <w:pPr>
                              <w:spacing w:after="0" w:line="240" w:lineRule="auto"/>
                              <w:contextualSpacing/>
                              <w:rPr>
                                <w:rFonts w:ascii="Fira Sans" w:hAnsi="Fira Sans" w:cs="Arial"/>
                                <w:b/>
                                <w:bCs/>
                                <w:color w:val="595454"/>
                                <w:sz w:val="16"/>
                                <w:szCs w:val="16"/>
                                <w:lang w:val="en-US"/>
                              </w:rPr>
                            </w:pPr>
                            <w:r w:rsidRPr="00791718">
                              <w:rPr>
                                <w:rFonts w:ascii="Fira Sans" w:hAnsi="Fira Sans"/>
                                <w:color w:val="595454"/>
                                <w:sz w:val="16"/>
                                <w:szCs w:val="16"/>
                                <w:lang w:eastAsia="en-NZ"/>
                              </w:rPr>
                              <w:t>Districts that provide bowel cancer surgery should have a programme such as Enhanced Recovery after Surgery, implemented and follow ERAS protocols. This may include the use of specialist nurses to provide pre- and post-surgical support and education.</w:t>
                            </w:r>
                          </w:p>
                          <w:p w14:paraId="7F20EE8C" w14:textId="77777777" w:rsidR="00791718" w:rsidRPr="00791718" w:rsidRDefault="00791718" w:rsidP="009E17D6">
                            <w:pPr>
                              <w:spacing w:after="0" w:line="240" w:lineRule="auto"/>
                              <w:jc w:val="center"/>
                              <w:rPr>
                                <w:color w:val="59545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3C8B6A" id="Rectangle: Rounded Corners 15" o:spid="_x0000_s1047" style="position:absolute;left:0;text-align:left;margin-left:-51.5pt;margin-top:-3.3pt;width:174.05pt;height:466.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" fillcolor="#c2d9ba" strokecolor="#c2d9ba" strokeweight="1pt">
                <v:stroke joinstyle="miter"/>
                <v:textbox>
                  <w:txbxContent>
                    <w:p w14:paraId="30D06BE0" w14:textId="77777777" w:rsidR="00791718" w:rsidRDefault="00791718" w:rsidP="004A3915">
                      <w:pPr>
                        <w:spacing w:after="0" w:line="240" w:lineRule="auto"/>
                        <w:rPr>
                          <w:rFonts w:ascii="Fira Sans" w:hAnsi="Fira Sans" w:cs="Arial"/>
                          <w:color w:val="595454"/>
                          <w:sz w:val="16"/>
                          <w:szCs w:val="16"/>
                          <w:lang w:val="en-US"/>
                        </w:rPr>
                      </w:pPr>
                      <w:r w:rsidRPr="00791718">
                        <w:rPr>
                          <w:rFonts w:ascii="Fira Sans" w:hAnsi="Fira Sans" w:cs="Arial"/>
                          <w:b/>
                          <w:bCs/>
                          <w:color w:val="595454"/>
                          <w:sz w:val="16"/>
                          <w:szCs w:val="16"/>
                          <w:lang w:val="en-US"/>
                        </w:rPr>
                        <w:t xml:space="preserve">Diagnosis </w:t>
                      </w:r>
                      <w:r w:rsidRPr="00791718">
                        <w:rPr>
                          <w:rFonts w:ascii="Fira Sans" w:hAnsi="Fira Sans" w:cs="Arial"/>
                          <w:color w:val="595454"/>
                          <w:sz w:val="16"/>
                          <w:szCs w:val="16"/>
                          <w:lang w:val="en-US"/>
                        </w:rPr>
                        <w:t xml:space="preserve">for bowel cancer may include: </w:t>
                      </w:r>
                    </w:p>
                    <w:p w14:paraId="0D54A18D" w14:textId="128DFD4A" w:rsidR="00536CC9" w:rsidRPr="00536CC9" w:rsidRDefault="00536CC9" w:rsidP="00D6578D">
                      <w:pPr>
                        <w:pStyle w:val="ListParagraph"/>
                        <w:numPr>
                          <w:ilvl w:val="0"/>
                          <w:numId w:val="9"/>
                        </w:numPr>
                        <w:spacing w:after="120"/>
                        <w:ind w:left="142" w:hanging="142"/>
                        <w:rPr>
                          <w:rFonts w:ascii="Fira Sans" w:hAnsi="Fira Sans" w:cs="Arial"/>
                          <w:color w:val="595454"/>
                          <w:sz w:val="16"/>
                          <w:szCs w:val="16"/>
                        </w:rPr>
                      </w:pPr>
                      <w:r>
                        <w:rPr>
                          <w:rFonts w:ascii="Fira Sans" w:hAnsi="Fira Sans" w:cs="Arial"/>
                          <w:color w:val="595454"/>
                          <w:sz w:val="16"/>
                          <w:szCs w:val="16"/>
                        </w:rPr>
                        <w:t>Endoscopy</w:t>
                      </w:r>
                      <w:r w:rsidR="00D524C4">
                        <w:rPr>
                          <w:rFonts w:ascii="Fira Sans" w:hAnsi="Fira Sans" w:cs="Arial"/>
                          <w:color w:val="595454"/>
                          <w:sz w:val="16"/>
                          <w:szCs w:val="16"/>
                        </w:rPr>
                        <w:t>: sigmoidoscopy, colonoscopy for complete colonic assessment and diagnostic purposes</w:t>
                      </w:r>
                    </w:p>
                    <w:p w14:paraId="65771D29" w14:textId="77777777" w:rsidR="00791718" w:rsidRPr="00791718" w:rsidRDefault="00791718" w:rsidP="00D6578D">
                      <w:pPr>
                        <w:pStyle w:val="paragraph"/>
                        <w:numPr>
                          <w:ilvl w:val="0"/>
                          <w:numId w:val="9"/>
                        </w:numPr>
                        <w:spacing w:before="120" w:beforeAutospacing="0" w:after="120" w:afterAutospacing="0"/>
                        <w:ind w:left="142" w:hanging="142"/>
                        <w:textAlignment w:val="baseline"/>
                        <w:rPr>
                          <w:rStyle w:val="normaltextrun"/>
                          <w:rFonts w:ascii="Fira Sans" w:hAnsi="Fira Sans"/>
                          <w:color w:val="595454"/>
                          <w:sz w:val="16"/>
                          <w:szCs w:val="16"/>
                        </w:rPr>
                      </w:pPr>
                      <w:r w:rsidRPr="00791718">
                        <w:rPr>
                          <w:rStyle w:val="normaltextrun"/>
                          <w:rFonts w:ascii="Fira Sans" w:hAnsi="Fira Sans"/>
                          <w:b/>
                          <w:bCs/>
                          <w:color w:val="595454"/>
                          <w:sz w:val="16"/>
                          <w:szCs w:val="16"/>
                          <w:lang w:val="en-US"/>
                        </w:rPr>
                        <w:t>Radiology:</w:t>
                      </w:r>
                      <w:r w:rsidRPr="00791718">
                        <w:rPr>
                          <w:rStyle w:val="normaltextrun"/>
                          <w:rFonts w:ascii="Fira Sans" w:hAnsi="Fira Sans"/>
                          <w:color w:val="595454"/>
                          <w:sz w:val="16"/>
                          <w:szCs w:val="16"/>
                          <w:lang w:val="en-US"/>
                        </w:rPr>
                        <w:t xml:space="preserve"> virtual colonoscopy (CT colonography), CT colonography is considered as an alternative for people with comorbidities affecting their suitability for colonoscopy </w:t>
                      </w:r>
                    </w:p>
                    <w:p w14:paraId="25A69CCA" w14:textId="77777777" w:rsidR="00791718" w:rsidRPr="00791718" w:rsidRDefault="00791718" w:rsidP="00D6578D">
                      <w:pPr>
                        <w:pStyle w:val="paragraph"/>
                        <w:numPr>
                          <w:ilvl w:val="0"/>
                          <w:numId w:val="9"/>
                        </w:numPr>
                        <w:spacing w:before="120" w:beforeAutospacing="0" w:after="120" w:afterAutospacing="0"/>
                        <w:ind w:left="142" w:hanging="142"/>
                        <w:textAlignment w:val="baseline"/>
                        <w:rPr>
                          <w:rFonts w:ascii="Fira Sans" w:hAnsi="Fira Sans" w:cs="Arial"/>
                          <w:color w:val="595454"/>
                          <w:sz w:val="16"/>
                          <w:szCs w:val="16"/>
                          <w:lang w:val="en-US"/>
                        </w:rPr>
                      </w:pPr>
                      <w:r w:rsidRPr="00791718">
                        <w:rPr>
                          <w:rFonts w:ascii="Fira Sans" w:hAnsi="Fira Sans" w:cs="Arial"/>
                          <w:b/>
                          <w:bCs/>
                          <w:color w:val="595454"/>
                          <w:sz w:val="16"/>
                          <w:szCs w:val="16"/>
                          <w:lang w:val="en-US"/>
                        </w:rPr>
                        <w:t>Pathology</w:t>
                      </w:r>
                      <w:r w:rsidRPr="00791718">
                        <w:rPr>
                          <w:rFonts w:ascii="Fira Sans" w:hAnsi="Fira Sans" w:cs="Arial"/>
                          <w:color w:val="595454"/>
                          <w:sz w:val="16"/>
                          <w:szCs w:val="16"/>
                          <w:lang w:val="en-US"/>
                        </w:rPr>
                        <w:t>: biopsies </w:t>
                      </w:r>
                    </w:p>
                    <w:p w14:paraId="03D9C4A2" w14:textId="77777777" w:rsidR="00791718" w:rsidRPr="00791718" w:rsidRDefault="00791718" w:rsidP="00D6578D">
                      <w:pPr>
                        <w:pStyle w:val="paragraph"/>
                        <w:numPr>
                          <w:ilvl w:val="0"/>
                          <w:numId w:val="9"/>
                        </w:numPr>
                        <w:spacing w:before="120" w:beforeAutospacing="0" w:after="120" w:afterAutospacing="0"/>
                        <w:ind w:left="142" w:hanging="142"/>
                        <w:textAlignment w:val="baseline"/>
                        <w:rPr>
                          <w:rFonts w:ascii="Fira Sans" w:hAnsi="Fira Sans"/>
                          <w:color w:val="595454"/>
                          <w:sz w:val="16"/>
                          <w:szCs w:val="16"/>
                          <w:lang w:val="en-US"/>
                        </w:rPr>
                      </w:pPr>
                      <w:r w:rsidRPr="00791718">
                        <w:rPr>
                          <w:rFonts w:ascii="Fira Sans" w:hAnsi="Fira Sans" w:cs="Arial"/>
                          <w:b/>
                          <w:bCs/>
                          <w:color w:val="595454"/>
                          <w:sz w:val="16"/>
                          <w:szCs w:val="16"/>
                          <w:lang w:val="en-US"/>
                        </w:rPr>
                        <w:t>Laboratory:</w:t>
                      </w:r>
                      <w:r w:rsidRPr="00791718">
                        <w:rPr>
                          <w:rFonts w:ascii="Fira Sans" w:hAnsi="Fira Sans" w:cs="Arial"/>
                          <w:color w:val="595454"/>
                          <w:sz w:val="16"/>
                          <w:szCs w:val="16"/>
                          <w:lang w:val="en-US"/>
                        </w:rPr>
                        <w:t xml:space="preserve"> routine blood tests including ferritin and carcinoembryonic antigen.</w:t>
                      </w:r>
                    </w:p>
                    <w:p w14:paraId="545926C2" w14:textId="77777777" w:rsidR="00791718" w:rsidRPr="00791718" w:rsidRDefault="00791718" w:rsidP="00D524C4">
                      <w:pPr>
                        <w:spacing w:before="120" w:after="0"/>
                        <w:rPr>
                          <w:rFonts w:ascii="Fira Sans" w:hAnsi="Fira Sans" w:cs="Arial"/>
                          <w:color w:val="595454"/>
                          <w:sz w:val="16"/>
                          <w:szCs w:val="16"/>
                          <w:lang w:val="en-US"/>
                        </w:rPr>
                      </w:pPr>
                      <w:r w:rsidRPr="00791718">
                        <w:rPr>
                          <w:rFonts w:ascii="Fira Sans" w:hAnsi="Fira Sans" w:cs="Arial"/>
                          <w:b/>
                          <w:bCs/>
                          <w:color w:val="595454"/>
                          <w:sz w:val="16"/>
                          <w:szCs w:val="16"/>
                          <w:lang w:val="en-US"/>
                        </w:rPr>
                        <w:t xml:space="preserve">Staging </w:t>
                      </w:r>
                      <w:r w:rsidRPr="00791718">
                        <w:rPr>
                          <w:rFonts w:ascii="Fira Sans" w:hAnsi="Fira Sans" w:cs="Arial"/>
                          <w:color w:val="595454"/>
                          <w:sz w:val="16"/>
                          <w:szCs w:val="16"/>
                          <w:lang w:val="en-US"/>
                        </w:rPr>
                        <w:t>for bowel cancer is by:</w:t>
                      </w:r>
                    </w:p>
                    <w:p w14:paraId="7B30CB3F" w14:textId="77777777" w:rsidR="00791718" w:rsidRPr="00D524C4" w:rsidRDefault="00791718" w:rsidP="00D6578D">
                      <w:pPr>
                        <w:pStyle w:val="ListParagraph"/>
                        <w:numPr>
                          <w:ilvl w:val="0"/>
                          <w:numId w:val="10"/>
                        </w:numPr>
                        <w:spacing w:after="0" w:line="240" w:lineRule="auto"/>
                        <w:ind w:left="142" w:hanging="142"/>
                        <w:rPr>
                          <w:rFonts w:ascii="Fira Sans" w:hAnsi="Fira Sans" w:cs="Arial"/>
                          <w:color w:val="595454"/>
                          <w:sz w:val="16"/>
                          <w:szCs w:val="16"/>
                        </w:rPr>
                      </w:pPr>
                      <w:r w:rsidRPr="00D524C4">
                        <w:rPr>
                          <w:rFonts w:ascii="Fira Sans" w:hAnsi="Fira Sans" w:cs="Arial"/>
                          <w:color w:val="595454"/>
                          <w:sz w:val="16"/>
                          <w:szCs w:val="16"/>
                        </w:rPr>
                        <w:t xml:space="preserve">CT scan of the chest, abdomen, and pelvis </w:t>
                      </w:r>
                    </w:p>
                    <w:p w14:paraId="19F229DF" w14:textId="77777777" w:rsidR="00791718" w:rsidRPr="00D524C4" w:rsidRDefault="00791718" w:rsidP="00D6578D">
                      <w:pPr>
                        <w:pStyle w:val="ListParagraph"/>
                        <w:numPr>
                          <w:ilvl w:val="0"/>
                          <w:numId w:val="10"/>
                        </w:numPr>
                        <w:spacing w:before="120" w:after="0" w:line="240" w:lineRule="auto"/>
                        <w:ind w:left="142" w:hanging="142"/>
                        <w:rPr>
                          <w:rFonts w:ascii="Fira Sans" w:hAnsi="Fira Sans" w:cs="Arial"/>
                          <w:color w:val="595454"/>
                          <w:sz w:val="16"/>
                          <w:szCs w:val="16"/>
                        </w:rPr>
                      </w:pPr>
                      <w:r w:rsidRPr="00D524C4">
                        <w:rPr>
                          <w:rFonts w:ascii="Fira Sans" w:hAnsi="Fira Sans" w:cs="Arial"/>
                          <w:color w:val="595454"/>
                          <w:sz w:val="16"/>
                          <w:szCs w:val="16"/>
                        </w:rPr>
                        <w:t xml:space="preserve">MRI of the pelvis for rectal cancer to determine radiologic staging to define the extent of tumour spread and to determine neoadjuvant therapy use.  </w:t>
                      </w:r>
                    </w:p>
                    <w:p w14:paraId="7A3D1EC2" w14:textId="77777777" w:rsidR="00791718" w:rsidRPr="00791718" w:rsidRDefault="00791718" w:rsidP="009E17D6">
                      <w:pPr>
                        <w:spacing w:after="0" w:line="240" w:lineRule="auto"/>
                        <w:contextualSpacing/>
                        <w:rPr>
                          <w:rFonts w:ascii="Fira Sans" w:hAnsi="Fira Sans" w:cs="Arial"/>
                          <w:b/>
                          <w:color w:val="595454"/>
                          <w:sz w:val="16"/>
                          <w:szCs w:val="16"/>
                          <w:lang w:val="en-US"/>
                        </w:rPr>
                      </w:pPr>
                      <w:r w:rsidRPr="00791718">
                        <w:rPr>
                          <w:rFonts w:ascii="Fira Sans" w:hAnsi="Fira Sans" w:cs="Arial"/>
                          <w:b/>
                          <w:color w:val="595454"/>
                          <w:sz w:val="16"/>
                          <w:szCs w:val="16"/>
                          <w:lang w:val="en-US"/>
                        </w:rPr>
                        <w:t>Performance status</w:t>
                      </w:r>
                    </w:p>
                    <w:p w14:paraId="15D1F503" w14:textId="77777777" w:rsidR="00791718" w:rsidRPr="00791718" w:rsidRDefault="00791718" w:rsidP="009E17D6">
                      <w:pPr>
                        <w:spacing w:before="240" w:after="0" w:line="240" w:lineRule="auto"/>
                        <w:contextualSpacing/>
                        <w:rPr>
                          <w:rFonts w:ascii="Fira Sans" w:hAnsi="Fira Sans" w:cs="Arial"/>
                          <w:b/>
                          <w:color w:val="595454"/>
                          <w:sz w:val="16"/>
                          <w:szCs w:val="16"/>
                          <w:lang w:val="en-US"/>
                        </w:rPr>
                      </w:pPr>
                      <w:r w:rsidRPr="00791718">
                        <w:rPr>
                          <w:rFonts w:ascii="Fira Sans" w:hAnsi="Fira Sans"/>
                          <w:color w:val="595454"/>
                          <w:sz w:val="16"/>
                          <w:szCs w:val="16"/>
                          <w:lang w:eastAsia="en-NZ"/>
                        </w:rPr>
                        <w:t>Assess performance status using the Eastern</w:t>
                      </w:r>
                    </w:p>
                    <w:p w14:paraId="32B1235F" w14:textId="77777777" w:rsidR="00791718" w:rsidRPr="00791718" w:rsidRDefault="00791718" w:rsidP="009E17D6">
                      <w:pPr>
                        <w:spacing w:before="120" w:after="0" w:line="240" w:lineRule="auto"/>
                        <w:rPr>
                          <w:rFonts w:ascii="Fira Sans" w:hAnsi="Fira Sans"/>
                          <w:color w:val="595454"/>
                          <w:sz w:val="16"/>
                          <w:szCs w:val="16"/>
                          <w:lang w:eastAsia="en-NZ"/>
                        </w:rPr>
                      </w:pPr>
                      <w:r w:rsidRPr="00791718">
                        <w:rPr>
                          <w:rFonts w:ascii="Fira Sans" w:hAnsi="Fira Sans"/>
                          <w:color w:val="595454"/>
                          <w:sz w:val="16"/>
                          <w:szCs w:val="16"/>
                          <w:lang w:eastAsia="en-NZ"/>
                        </w:rPr>
                        <w:t xml:space="preserve">Cooperative Oncology Group (ECOG) Performance Status Scale to inform prehabilitation and treatment recommendations. </w:t>
                      </w:r>
                    </w:p>
                    <w:p w14:paraId="50A6BE97" w14:textId="77777777" w:rsidR="00791718" w:rsidRPr="00791718" w:rsidRDefault="00791718" w:rsidP="009E17D6">
                      <w:pPr>
                        <w:spacing w:before="120" w:after="0" w:line="240" w:lineRule="auto"/>
                        <w:jc w:val="both"/>
                        <w:rPr>
                          <w:rFonts w:ascii="Fira Sans" w:hAnsi="Fira Sans"/>
                          <w:b/>
                          <w:bCs/>
                          <w:color w:val="595454"/>
                          <w:sz w:val="16"/>
                          <w:szCs w:val="16"/>
                          <w:lang w:eastAsia="en-NZ"/>
                        </w:rPr>
                      </w:pPr>
                      <w:r w:rsidRPr="00791718">
                        <w:rPr>
                          <w:rFonts w:ascii="Fira Sans" w:hAnsi="Fira Sans"/>
                          <w:b/>
                          <w:bCs/>
                          <w:color w:val="595454"/>
                          <w:sz w:val="16"/>
                          <w:szCs w:val="16"/>
                          <w:lang w:eastAsia="en-NZ"/>
                        </w:rPr>
                        <w:t>Prehabilitation</w:t>
                      </w:r>
                    </w:p>
                    <w:p w14:paraId="27EA80D9" w14:textId="77777777" w:rsidR="00791718" w:rsidRPr="00791718" w:rsidRDefault="00791718" w:rsidP="009E17D6">
                      <w:pPr>
                        <w:spacing w:before="120" w:after="0" w:line="240" w:lineRule="auto"/>
                        <w:rPr>
                          <w:rFonts w:ascii="Fira Sans" w:hAnsi="Fira Sans"/>
                          <w:color w:val="595454"/>
                          <w:sz w:val="16"/>
                          <w:szCs w:val="16"/>
                          <w:lang w:eastAsia="en-NZ"/>
                        </w:rPr>
                      </w:pPr>
                      <w:r w:rsidRPr="00791718">
                        <w:rPr>
                          <w:rFonts w:ascii="Fira Sans" w:hAnsi="Fira Sans"/>
                          <w:color w:val="595454"/>
                          <w:sz w:val="16"/>
                          <w:szCs w:val="16"/>
                          <w:lang w:eastAsia="en-NZ"/>
                        </w:rPr>
                        <w:t>Initiate prehabilitation as early as possible after diagnosis to optimise the person’s wellbeing prior to treatment.</w:t>
                      </w:r>
                    </w:p>
                    <w:p w14:paraId="6A5DBE13" w14:textId="77777777" w:rsidR="00791718" w:rsidRPr="00791718" w:rsidRDefault="00791718" w:rsidP="009E17D6">
                      <w:pPr>
                        <w:spacing w:after="0" w:line="240" w:lineRule="auto"/>
                        <w:contextualSpacing/>
                        <w:rPr>
                          <w:rFonts w:ascii="Fira Sans" w:hAnsi="Fira Sans" w:cs="Arial"/>
                          <w:b/>
                          <w:bCs/>
                          <w:color w:val="595454"/>
                          <w:sz w:val="16"/>
                          <w:szCs w:val="16"/>
                          <w:lang w:val="en-US"/>
                        </w:rPr>
                      </w:pPr>
                      <w:r w:rsidRPr="00791718">
                        <w:rPr>
                          <w:rFonts w:ascii="Fira Sans" w:hAnsi="Fira Sans"/>
                          <w:color w:val="595454"/>
                          <w:sz w:val="16"/>
                          <w:szCs w:val="16"/>
                          <w:lang w:eastAsia="en-NZ"/>
                        </w:rPr>
                        <w:t>Districts that provide bowel cancer surgery should have a programme such as Enhanced Recovery after Surgery, implemented and follow ERAS protocols. This may include the use of specialist nurses to provide pre- and post-surgical support and education.</w:t>
                      </w:r>
                    </w:p>
                    <w:p w14:paraId="7F20EE8C" w14:textId="77777777" w:rsidR="00791718" w:rsidRPr="00791718" w:rsidRDefault="00791718" w:rsidP="009E17D6">
                      <w:pPr>
                        <w:spacing w:after="0" w:line="240" w:lineRule="auto"/>
                        <w:jc w:val="center"/>
                        <w:rPr>
                          <w:color w:val="595454"/>
                          <w:sz w:val="16"/>
                          <w:szCs w:val="16"/>
                        </w:rPr>
                      </w:pPr>
                    </w:p>
                  </w:txbxContent>
                </v:textbox>
              </v:roundrect>
            </w:pict>
          </mc:Fallback>
        </mc:AlternateContent>
      </w:r>
      <w:r w:rsidR="00224B00">
        <w:rPr>
          <w:noProof/>
        </w:rPr>
        <mc:AlternateContent>
          <mc:Choice Requires="wps">
            <w:drawing>
              <wp:anchor distT="0" distB="0" distL="114300" distR="114300" simplePos="0" relativeHeight="251656192" behindDoc="0" locked="0" layoutInCell="1" allowOverlap="1" wp14:anchorId="5E5F07BA" wp14:editId="07AEC3F7">
                <wp:simplePos x="0" y="0"/>
                <wp:positionH relativeFrom="column">
                  <wp:posOffset>4374515</wp:posOffset>
                </wp:positionH>
                <wp:positionV relativeFrom="paragraph">
                  <wp:posOffset>-67310</wp:posOffset>
                </wp:positionV>
                <wp:extent cx="2054225" cy="6875145"/>
                <wp:effectExtent l="0" t="0" r="22225" b="20955"/>
                <wp:wrapNone/>
                <wp:docPr id="890538814" name="Rectangle: Rounded Corners 17"/>
                <wp:cNvGraphicFramePr/>
                <a:graphic xmlns:a="http://schemas.openxmlformats.org/drawingml/2006/main">
                  <a:graphicData uri="http://schemas.microsoft.com/office/word/2010/wordprocessingShape">
                    <wps:wsp>
                      <wps:cNvSpPr/>
                      <wps:spPr>
                        <a:xfrm>
                          <a:off x="0" y="0"/>
                          <a:ext cx="2054225" cy="6875145"/>
                        </a:xfrm>
                        <a:prstGeom prst="roundRect">
                          <a:avLst/>
                        </a:prstGeom>
                        <a:solidFill>
                          <a:srgbClr val="FFF7E9"/>
                        </a:solidFill>
                        <a:ln>
                          <a:solidFill>
                            <a:srgbClr val="FFF7E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7CDC78B" w14:textId="6095DEAB" w:rsidR="00206BDB" w:rsidRPr="00206BDB" w:rsidRDefault="00206BDB" w:rsidP="00206BDB">
                            <w:pPr>
                              <w:spacing w:after="120"/>
                              <w:ind w:left="284" w:hanging="284"/>
                              <w:textAlignment w:val="baseline"/>
                              <w:rPr>
                                <w:rFonts w:ascii="Fira Sans" w:hAnsi="Fira Sans"/>
                                <w:b/>
                                <w:color w:val="595454"/>
                                <w:sz w:val="20"/>
                                <w:szCs w:val="20"/>
                              </w:rPr>
                            </w:pPr>
                            <w:r w:rsidRPr="00206BDB">
                              <w:rPr>
                                <w:rFonts w:ascii="Fira Sans" w:hAnsi="Fira Sans"/>
                                <w:b/>
                                <w:color w:val="595454"/>
                                <w:sz w:val="20"/>
                                <w:szCs w:val="20"/>
                              </w:rPr>
                              <w:t>Checklist:</w:t>
                            </w:r>
                          </w:p>
                          <w:p w14:paraId="2E70625C" w14:textId="77777777" w:rsidR="00A77988" w:rsidRPr="00A77988" w:rsidRDefault="00A77988" w:rsidP="00D6578D">
                            <w:pPr>
                              <w:pStyle w:val="ListParagraph"/>
                              <w:numPr>
                                <w:ilvl w:val="0"/>
                                <w:numId w:val="13"/>
                              </w:numPr>
                              <w:spacing w:before="120" w:after="120"/>
                              <w:ind w:left="284" w:hanging="425"/>
                              <w:contextualSpacing w:val="0"/>
                              <w:textAlignment w:val="baseline"/>
                              <w:rPr>
                                <w:rFonts w:ascii="Fira Sans" w:eastAsia="Times New Roman" w:hAnsi="Fira Sans" w:cs="Arial"/>
                                <w:color w:val="595454"/>
                                <w:sz w:val="16"/>
                                <w:szCs w:val="16"/>
                                <w:lang w:eastAsia="en-NZ"/>
                              </w:rPr>
                            </w:pPr>
                            <w:r w:rsidRPr="00A77988">
                              <w:rPr>
                                <w:rFonts w:ascii="Fira Sans" w:eastAsia="Times New Roman" w:hAnsi="Fira Sans" w:cs="Arial"/>
                                <w:color w:val="595454"/>
                                <w:sz w:val="16"/>
                                <w:szCs w:val="16"/>
                                <w:lang w:eastAsia="en-NZ"/>
                              </w:rPr>
                              <w:t>Endoscopy services should assess the persons family history in relationship to bowel cancer with appropriate on-referral to the New Zealand Familial Gastrointestinal Cancer Service or Genetic Health Service when required.</w:t>
                            </w:r>
                          </w:p>
                          <w:p w14:paraId="50DEA7E5" w14:textId="77777777" w:rsidR="00BC342F" w:rsidRPr="00BC342F" w:rsidRDefault="00BC342F"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BC342F">
                              <w:rPr>
                                <w:rFonts w:ascii="Fira Sans" w:eastAsia="Times New Roman" w:hAnsi="Fira Sans" w:cs="Arial"/>
                                <w:color w:val="595454"/>
                                <w:sz w:val="16"/>
                                <w:szCs w:val="16"/>
                                <w:lang w:eastAsia="en-NZ"/>
                              </w:rPr>
                              <w:t>Confirm diagnosis.</w:t>
                            </w:r>
                          </w:p>
                          <w:p w14:paraId="08DBE2EC" w14:textId="77777777" w:rsidR="00BC342F" w:rsidRPr="00BC342F" w:rsidRDefault="00BC342F"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BC342F">
                              <w:rPr>
                                <w:rFonts w:ascii="Fira Sans" w:eastAsia="Times New Roman" w:hAnsi="Fira Sans" w:cs="Arial"/>
                                <w:color w:val="595454"/>
                                <w:sz w:val="16"/>
                                <w:szCs w:val="16"/>
                                <w:lang w:eastAsia="en-NZ"/>
                              </w:rPr>
                              <w:t>Referral to a cancer care coordinator.  </w:t>
                            </w:r>
                          </w:p>
                          <w:p w14:paraId="0F8E19C9" w14:textId="77777777" w:rsidR="00533C2C" w:rsidRDefault="00BC342F"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533C2C">
                              <w:rPr>
                                <w:rFonts w:ascii="Fira Sans" w:eastAsia="Times New Roman" w:hAnsi="Fira Sans" w:cs="Segoe UI Symbol"/>
                                <w:color w:val="595454"/>
                                <w:sz w:val="16"/>
                                <w:szCs w:val="16"/>
                                <w:lang w:eastAsia="en-NZ"/>
                              </w:rPr>
                              <w:t>Record p</w:t>
                            </w:r>
                            <w:r w:rsidRPr="00533C2C">
                              <w:rPr>
                                <w:rFonts w:ascii="Fira Sans" w:eastAsia="Times New Roman" w:hAnsi="Fira Sans" w:cs="Arial"/>
                                <w:color w:val="595454"/>
                                <w:sz w:val="16"/>
                                <w:szCs w:val="16"/>
                                <w:lang w:eastAsia="en-NZ"/>
                              </w:rPr>
                              <w:t>erformance status and comorbidities.</w:t>
                            </w:r>
                          </w:p>
                          <w:p w14:paraId="06BAA65A" w14:textId="66D18953" w:rsidR="00BC342F" w:rsidRPr="00533C2C" w:rsidRDefault="00BC342F"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533C2C">
                              <w:rPr>
                                <w:rFonts w:ascii="Fira Sans" w:eastAsia="Times New Roman" w:hAnsi="Fira Sans" w:cs="Arial"/>
                                <w:color w:val="595454"/>
                                <w:sz w:val="16"/>
                                <w:szCs w:val="16"/>
                                <w:lang w:eastAsia="en-NZ"/>
                              </w:rPr>
                              <w:t xml:space="preserve">Discuss the person’s diagnosis at a multidisciplinary meeting (MDM) and inform </w:t>
                            </w:r>
                          </w:p>
                          <w:p w14:paraId="418C8CB5" w14:textId="77777777" w:rsidR="00BC342F" w:rsidRPr="00BC342F" w:rsidRDefault="00BC342F"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BC342F">
                              <w:rPr>
                                <w:rFonts w:ascii="Fira Sans" w:eastAsia="Times New Roman" w:hAnsi="Fira Sans" w:cs="Arial"/>
                                <w:color w:val="595454"/>
                                <w:sz w:val="16"/>
                                <w:szCs w:val="16"/>
                                <w:lang w:eastAsia="en-NZ"/>
                              </w:rPr>
                              <w:t>the person and their whānau of the treatment decision. </w:t>
                            </w:r>
                          </w:p>
                          <w:p w14:paraId="47FED691" w14:textId="77777777" w:rsidR="00BC342F" w:rsidRPr="00BC342F" w:rsidRDefault="00BC342F"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BC342F">
                              <w:rPr>
                                <w:rFonts w:ascii="Fira Sans" w:eastAsia="Times New Roman" w:hAnsi="Fira Sans" w:cs="Arial"/>
                                <w:color w:val="595454"/>
                                <w:sz w:val="16"/>
                                <w:szCs w:val="16"/>
                                <w:lang w:eastAsia="en-NZ"/>
                              </w:rPr>
                              <w:t>Consider enrolment in clinical trial.  </w:t>
                            </w:r>
                          </w:p>
                          <w:p w14:paraId="167A5836" w14:textId="77777777" w:rsidR="00BC342F" w:rsidRPr="00BC342F" w:rsidRDefault="00BC342F"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BC342F">
                              <w:rPr>
                                <w:rFonts w:ascii="Fira Sans" w:eastAsia="Times New Roman" w:hAnsi="Fira Sans" w:cs="Arial"/>
                                <w:color w:val="595454"/>
                                <w:sz w:val="16"/>
                                <w:szCs w:val="16"/>
                                <w:lang w:eastAsia="en-NZ"/>
                              </w:rPr>
                              <w:t>Consider fertility consequences with treatment and refer to fertility specialist as required. </w:t>
                            </w:r>
                          </w:p>
                          <w:p w14:paraId="6E96D9CB" w14:textId="77777777" w:rsidR="00BC342F" w:rsidRPr="00BC342F" w:rsidRDefault="00BC342F"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BC342F">
                              <w:rPr>
                                <w:rFonts w:ascii="Fira Sans" w:eastAsia="Times New Roman" w:hAnsi="Fira Sans" w:cs="Arial"/>
                                <w:color w:val="595454"/>
                                <w:sz w:val="16"/>
                                <w:szCs w:val="16"/>
                                <w:lang w:eastAsia="en-NZ"/>
                              </w:rPr>
                              <w:t>All people with a high suspicion of cancer have a person to coordinate their care.</w:t>
                            </w:r>
                          </w:p>
                          <w:p w14:paraId="2C2E3A35" w14:textId="77777777" w:rsidR="00BC342F" w:rsidRDefault="00BC342F"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BC342F">
                              <w:rPr>
                                <w:rFonts w:ascii="Fira Sans" w:eastAsia="Times New Roman" w:hAnsi="Fira Sans" w:cs="Arial"/>
                                <w:color w:val="595454"/>
                                <w:sz w:val="16"/>
                                <w:szCs w:val="16"/>
                                <w:lang w:eastAsia="en-NZ"/>
                              </w:rPr>
                              <w:t>Assess supportive care needs and refer to allied health services as required. </w:t>
                            </w:r>
                          </w:p>
                          <w:p w14:paraId="261E4A2D" w14:textId="1F1CCA78" w:rsidR="007C5DCD" w:rsidRDefault="007C5DCD"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Pr>
                                <w:rFonts w:ascii="Fira Sans" w:eastAsia="Times New Roman" w:hAnsi="Fira Sans" w:cs="Arial"/>
                                <w:color w:val="595454"/>
                                <w:sz w:val="16"/>
                                <w:szCs w:val="16"/>
                                <w:lang w:eastAsia="en-NZ"/>
                              </w:rPr>
                              <w:t>Ensure</w:t>
                            </w:r>
                            <w:r w:rsidR="00D40A96">
                              <w:rPr>
                                <w:rFonts w:ascii="Fira Sans" w:eastAsia="Times New Roman" w:hAnsi="Fira Sans" w:cs="Arial"/>
                                <w:color w:val="595454"/>
                                <w:sz w:val="16"/>
                                <w:szCs w:val="16"/>
                                <w:lang w:eastAsia="en-NZ"/>
                              </w:rPr>
                              <w:t xml:space="preserve"> primary and secondary prehabilitation to optimize overall well-being is initiated</w:t>
                            </w:r>
                            <w:r w:rsidR="00247193">
                              <w:rPr>
                                <w:rFonts w:ascii="Fira Sans" w:eastAsia="Times New Roman" w:hAnsi="Fira Sans" w:cs="Arial"/>
                                <w:color w:val="595454"/>
                                <w:sz w:val="16"/>
                                <w:szCs w:val="16"/>
                                <w:lang w:eastAsia="en-NZ"/>
                              </w:rPr>
                              <w:t>.</w:t>
                            </w:r>
                          </w:p>
                          <w:p w14:paraId="6CAE7A60" w14:textId="3C31F949" w:rsidR="00247193" w:rsidRDefault="00247193"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Pr>
                                <w:rFonts w:ascii="Fira Sans" w:eastAsia="Times New Roman" w:hAnsi="Fira Sans" w:cs="Arial"/>
                                <w:color w:val="595454"/>
                                <w:sz w:val="16"/>
                                <w:szCs w:val="16"/>
                                <w:lang w:eastAsia="en-NZ"/>
                              </w:rPr>
                              <w:t>Referral to bowel specific support services as required.</w:t>
                            </w:r>
                          </w:p>
                          <w:p w14:paraId="59213F45" w14:textId="425769FA" w:rsidR="00247193" w:rsidRPr="00BC342F" w:rsidRDefault="00247193"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Pr>
                                <w:rFonts w:ascii="Fira Sans" w:eastAsia="Times New Roman" w:hAnsi="Fira Sans" w:cs="Arial"/>
                                <w:color w:val="595454"/>
                                <w:sz w:val="16"/>
                                <w:szCs w:val="16"/>
                                <w:lang w:eastAsia="en-NZ"/>
                              </w:rPr>
                              <w:t>Begin Enhanced</w:t>
                            </w:r>
                            <w:r w:rsidR="00B91F5A">
                              <w:rPr>
                                <w:rFonts w:ascii="Fira Sans" w:eastAsia="Times New Roman" w:hAnsi="Fira Sans" w:cs="Arial"/>
                                <w:color w:val="595454"/>
                                <w:sz w:val="16"/>
                                <w:szCs w:val="16"/>
                                <w:lang w:eastAsia="en-NZ"/>
                              </w:rPr>
                              <w:t xml:space="preserve"> Recovery After surgery (ERAS) protocol if for surgery.</w:t>
                            </w:r>
                          </w:p>
                          <w:p w14:paraId="5CD9B314" w14:textId="788764E6" w:rsidR="00BC342F" w:rsidRPr="00814892" w:rsidRDefault="00BC342F" w:rsidP="00D6578D">
                            <w:pPr>
                              <w:pStyle w:val="ListParagraph"/>
                              <w:numPr>
                                <w:ilvl w:val="0"/>
                                <w:numId w:val="15"/>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814892">
                              <w:rPr>
                                <w:rFonts w:ascii="Fira Sans" w:eastAsia="Times New Roman" w:hAnsi="Fira Sans" w:cs="Arial"/>
                                <w:color w:val="595454"/>
                                <w:sz w:val="16"/>
                                <w:szCs w:val="16"/>
                                <w:lang w:eastAsia="en-NZ"/>
                              </w:rPr>
                              <w:t xml:space="preserve">Give the person and their whānau information on Cancer Society, Canteen, </w:t>
                            </w:r>
                            <w:r w:rsidR="00814892">
                              <w:rPr>
                                <w:rFonts w:ascii="Fira Sans" w:eastAsia="Times New Roman" w:hAnsi="Fira Sans" w:cs="Arial"/>
                                <w:color w:val="595454"/>
                                <w:sz w:val="16"/>
                                <w:szCs w:val="16"/>
                                <w:lang w:eastAsia="en-NZ"/>
                              </w:rPr>
                              <w:t>cancer NGO</w:t>
                            </w:r>
                            <w:r w:rsidR="00533C2C">
                              <w:rPr>
                                <w:rFonts w:ascii="Fira Sans" w:eastAsia="Times New Roman" w:hAnsi="Fira Sans" w:cs="Arial"/>
                                <w:color w:val="595454"/>
                                <w:sz w:val="16"/>
                                <w:szCs w:val="16"/>
                                <w:lang w:eastAsia="en-NZ"/>
                              </w:rPr>
                              <w:t xml:space="preserve">s </w:t>
                            </w:r>
                            <w:r w:rsidRPr="00814892">
                              <w:rPr>
                                <w:rFonts w:ascii="Fira Sans" w:eastAsia="Times New Roman" w:hAnsi="Fira Sans" w:cs="Arial"/>
                                <w:color w:val="595454"/>
                                <w:sz w:val="16"/>
                                <w:szCs w:val="16"/>
                                <w:lang w:eastAsia="en-NZ"/>
                              </w:rPr>
                              <w:t>and/or relevant cultural services and support groups available.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5F07BA" id="Rectangle: Rounded Corners 17" o:spid="_x0000_s1048" style="position:absolute;left:0;text-align:left;margin-left:344.45pt;margin-top:-5.3pt;width:161.75pt;height:54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" fillcolor="#fff7e9" strokecolor="#fff7e9" strokeweight="1pt">
                <v:stroke joinstyle="miter"/>
                <v:textbox>
                  <w:txbxContent>
                    <w:p w14:paraId="47CDC78B" w14:textId="6095DEAB" w:rsidR="00206BDB" w:rsidRPr="00206BDB" w:rsidRDefault="00206BDB" w:rsidP="00206BDB">
                      <w:pPr>
                        <w:spacing w:after="120"/>
                        <w:ind w:left="284" w:hanging="284"/>
                        <w:textAlignment w:val="baseline"/>
                        <w:rPr>
                          <w:rFonts w:ascii="Fira Sans" w:hAnsi="Fira Sans"/>
                          <w:b/>
                          <w:color w:val="595454"/>
                          <w:sz w:val="20"/>
                          <w:szCs w:val="20"/>
                        </w:rPr>
                      </w:pPr>
                      <w:r w:rsidRPr="00206BDB">
                        <w:rPr>
                          <w:rFonts w:ascii="Fira Sans" w:hAnsi="Fira Sans"/>
                          <w:b/>
                          <w:color w:val="595454"/>
                          <w:sz w:val="20"/>
                          <w:szCs w:val="20"/>
                        </w:rPr>
                        <w:t>Checklist:</w:t>
                      </w:r>
                    </w:p>
                    <w:p w14:paraId="2E70625C" w14:textId="77777777" w:rsidR="00A77988" w:rsidRPr="00A77988" w:rsidRDefault="00A77988" w:rsidP="00D6578D">
                      <w:pPr>
                        <w:pStyle w:val="ListParagraph"/>
                        <w:numPr>
                          <w:ilvl w:val="0"/>
                          <w:numId w:val="13"/>
                        </w:numPr>
                        <w:spacing w:before="120" w:after="120"/>
                        <w:ind w:left="284" w:hanging="425"/>
                        <w:contextualSpacing w:val="0"/>
                        <w:textAlignment w:val="baseline"/>
                        <w:rPr>
                          <w:rFonts w:ascii="Fira Sans" w:eastAsia="Times New Roman" w:hAnsi="Fira Sans" w:cs="Arial"/>
                          <w:color w:val="595454"/>
                          <w:sz w:val="16"/>
                          <w:szCs w:val="16"/>
                          <w:lang w:eastAsia="en-NZ"/>
                        </w:rPr>
                      </w:pPr>
                      <w:r w:rsidRPr="00A77988">
                        <w:rPr>
                          <w:rFonts w:ascii="Fira Sans" w:eastAsia="Times New Roman" w:hAnsi="Fira Sans" w:cs="Arial"/>
                          <w:color w:val="595454"/>
                          <w:sz w:val="16"/>
                          <w:szCs w:val="16"/>
                          <w:lang w:eastAsia="en-NZ"/>
                        </w:rPr>
                        <w:t>Endoscopy services should assess the persons family history in relationship to bowel cancer with appropriate on-referral to the New Zealand Familial Gastrointestinal Cancer Service or Genetic Health Service when required.</w:t>
                      </w:r>
                    </w:p>
                    <w:p w14:paraId="50DEA7E5" w14:textId="77777777" w:rsidR="00BC342F" w:rsidRPr="00BC342F" w:rsidRDefault="00BC342F"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BC342F">
                        <w:rPr>
                          <w:rFonts w:ascii="Fira Sans" w:eastAsia="Times New Roman" w:hAnsi="Fira Sans" w:cs="Arial"/>
                          <w:color w:val="595454"/>
                          <w:sz w:val="16"/>
                          <w:szCs w:val="16"/>
                          <w:lang w:eastAsia="en-NZ"/>
                        </w:rPr>
                        <w:t>Confirm diagnosis.</w:t>
                      </w:r>
                    </w:p>
                    <w:p w14:paraId="08DBE2EC" w14:textId="77777777" w:rsidR="00BC342F" w:rsidRPr="00BC342F" w:rsidRDefault="00BC342F"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BC342F">
                        <w:rPr>
                          <w:rFonts w:ascii="Fira Sans" w:eastAsia="Times New Roman" w:hAnsi="Fira Sans" w:cs="Arial"/>
                          <w:color w:val="595454"/>
                          <w:sz w:val="16"/>
                          <w:szCs w:val="16"/>
                          <w:lang w:eastAsia="en-NZ"/>
                        </w:rPr>
                        <w:t>Referral to a cancer care coordinator.  </w:t>
                      </w:r>
                    </w:p>
                    <w:p w14:paraId="0F8E19C9" w14:textId="77777777" w:rsidR="00533C2C" w:rsidRDefault="00BC342F"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533C2C">
                        <w:rPr>
                          <w:rFonts w:ascii="Fira Sans" w:eastAsia="Times New Roman" w:hAnsi="Fira Sans" w:cs="Segoe UI Symbol"/>
                          <w:color w:val="595454"/>
                          <w:sz w:val="16"/>
                          <w:szCs w:val="16"/>
                          <w:lang w:eastAsia="en-NZ"/>
                        </w:rPr>
                        <w:t>Record p</w:t>
                      </w:r>
                      <w:r w:rsidRPr="00533C2C">
                        <w:rPr>
                          <w:rFonts w:ascii="Fira Sans" w:eastAsia="Times New Roman" w:hAnsi="Fira Sans" w:cs="Arial"/>
                          <w:color w:val="595454"/>
                          <w:sz w:val="16"/>
                          <w:szCs w:val="16"/>
                          <w:lang w:eastAsia="en-NZ"/>
                        </w:rPr>
                        <w:t>erformance status and comorbidities.</w:t>
                      </w:r>
                    </w:p>
                    <w:p w14:paraId="06BAA65A" w14:textId="66D18953" w:rsidR="00BC342F" w:rsidRPr="00533C2C" w:rsidRDefault="00BC342F"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533C2C">
                        <w:rPr>
                          <w:rFonts w:ascii="Fira Sans" w:eastAsia="Times New Roman" w:hAnsi="Fira Sans" w:cs="Arial"/>
                          <w:color w:val="595454"/>
                          <w:sz w:val="16"/>
                          <w:szCs w:val="16"/>
                          <w:lang w:eastAsia="en-NZ"/>
                        </w:rPr>
                        <w:t xml:space="preserve">Discuss the person’s diagnosis at a multidisciplinary meeting (MDM) and inform </w:t>
                      </w:r>
                    </w:p>
                    <w:p w14:paraId="418C8CB5" w14:textId="77777777" w:rsidR="00BC342F" w:rsidRPr="00BC342F" w:rsidRDefault="00BC342F"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BC342F">
                        <w:rPr>
                          <w:rFonts w:ascii="Fira Sans" w:eastAsia="Times New Roman" w:hAnsi="Fira Sans" w:cs="Arial"/>
                          <w:color w:val="595454"/>
                          <w:sz w:val="16"/>
                          <w:szCs w:val="16"/>
                          <w:lang w:eastAsia="en-NZ"/>
                        </w:rPr>
                        <w:t>the person and their whānau of the treatment decision. </w:t>
                      </w:r>
                    </w:p>
                    <w:p w14:paraId="47FED691" w14:textId="77777777" w:rsidR="00BC342F" w:rsidRPr="00BC342F" w:rsidRDefault="00BC342F"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BC342F">
                        <w:rPr>
                          <w:rFonts w:ascii="Fira Sans" w:eastAsia="Times New Roman" w:hAnsi="Fira Sans" w:cs="Arial"/>
                          <w:color w:val="595454"/>
                          <w:sz w:val="16"/>
                          <w:szCs w:val="16"/>
                          <w:lang w:eastAsia="en-NZ"/>
                        </w:rPr>
                        <w:t>Consider enrolment in clinical trial.  </w:t>
                      </w:r>
                    </w:p>
                    <w:p w14:paraId="167A5836" w14:textId="77777777" w:rsidR="00BC342F" w:rsidRPr="00BC342F" w:rsidRDefault="00BC342F"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BC342F">
                        <w:rPr>
                          <w:rFonts w:ascii="Fira Sans" w:eastAsia="Times New Roman" w:hAnsi="Fira Sans" w:cs="Arial"/>
                          <w:color w:val="595454"/>
                          <w:sz w:val="16"/>
                          <w:szCs w:val="16"/>
                          <w:lang w:eastAsia="en-NZ"/>
                        </w:rPr>
                        <w:t>Consider fertility consequences with treatment and refer to fertility specialist as required. </w:t>
                      </w:r>
                    </w:p>
                    <w:p w14:paraId="6E96D9CB" w14:textId="77777777" w:rsidR="00BC342F" w:rsidRPr="00BC342F" w:rsidRDefault="00BC342F"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BC342F">
                        <w:rPr>
                          <w:rFonts w:ascii="Fira Sans" w:eastAsia="Times New Roman" w:hAnsi="Fira Sans" w:cs="Arial"/>
                          <w:color w:val="595454"/>
                          <w:sz w:val="16"/>
                          <w:szCs w:val="16"/>
                          <w:lang w:eastAsia="en-NZ"/>
                        </w:rPr>
                        <w:t>All people with a high suspicion of cancer have a person to coordinate their care.</w:t>
                      </w:r>
                    </w:p>
                    <w:p w14:paraId="2C2E3A35" w14:textId="77777777" w:rsidR="00BC342F" w:rsidRDefault="00BC342F"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BC342F">
                        <w:rPr>
                          <w:rFonts w:ascii="Fira Sans" w:eastAsia="Times New Roman" w:hAnsi="Fira Sans" w:cs="Arial"/>
                          <w:color w:val="595454"/>
                          <w:sz w:val="16"/>
                          <w:szCs w:val="16"/>
                          <w:lang w:eastAsia="en-NZ"/>
                        </w:rPr>
                        <w:t>Assess supportive care needs and refer to allied health services as required. </w:t>
                      </w:r>
                    </w:p>
                    <w:p w14:paraId="261E4A2D" w14:textId="1F1CCA78" w:rsidR="007C5DCD" w:rsidRDefault="007C5DCD"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Pr>
                          <w:rFonts w:ascii="Fira Sans" w:eastAsia="Times New Roman" w:hAnsi="Fira Sans" w:cs="Arial"/>
                          <w:color w:val="595454"/>
                          <w:sz w:val="16"/>
                          <w:szCs w:val="16"/>
                          <w:lang w:eastAsia="en-NZ"/>
                        </w:rPr>
                        <w:t>Ensure</w:t>
                      </w:r>
                      <w:r w:rsidR="00D40A96">
                        <w:rPr>
                          <w:rFonts w:ascii="Fira Sans" w:eastAsia="Times New Roman" w:hAnsi="Fira Sans" w:cs="Arial"/>
                          <w:color w:val="595454"/>
                          <w:sz w:val="16"/>
                          <w:szCs w:val="16"/>
                          <w:lang w:eastAsia="en-NZ"/>
                        </w:rPr>
                        <w:t xml:space="preserve"> primary and secondary prehabilitation to optimize overall well-being is initiated</w:t>
                      </w:r>
                      <w:r w:rsidR="00247193">
                        <w:rPr>
                          <w:rFonts w:ascii="Fira Sans" w:eastAsia="Times New Roman" w:hAnsi="Fira Sans" w:cs="Arial"/>
                          <w:color w:val="595454"/>
                          <w:sz w:val="16"/>
                          <w:szCs w:val="16"/>
                          <w:lang w:eastAsia="en-NZ"/>
                        </w:rPr>
                        <w:t>.</w:t>
                      </w:r>
                    </w:p>
                    <w:p w14:paraId="6CAE7A60" w14:textId="3C31F949" w:rsidR="00247193" w:rsidRDefault="00247193"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Pr>
                          <w:rFonts w:ascii="Fira Sans" w:eastAsia="Times New Roman" w:hAnsi="Fira Sans" w:cs="Arial"/>
                          <w:color w:val="595454"/>
                          <w:sz w:val="16"/>
                          <w:szCs w:val="16"/>
                          <w:lang w:eastAsia="en-NZ"/>
                        </w:rPr>
                        <w:t>Referral to bowel specific support services as required.</w:t>
                      </w:r>
                    </w:p>
                    <w:p w14:paraId="59213F45" w14:textId="425769FA" w:rsidR="00247193" w:rsidRPr="00BC342F" w:rsidRDefault="00247193"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Pr>
                          <w:rFonts w:ascii="Fira Sans" w:eastAsia="Times New Roman" w:hAnsi="Fira Sans" w:cs="Arial"/>
                          <w:color w:val="595454"/>
                          <w:sz w:val="16"/>
                          <w:szCs w:val="16"/>
                          <w:lang w:eastAsia="en-NZ"/>
                        </w:rPr>
                        <w:t>Begin Enhanced</w:t>
                      </w:r>
                      <w:r w:rsidR="00B91F5A">
                        <w:rPr>
                          <w:rFonts w:ascii="Fira Sans" w:eastAsia="Times New Roman" w:hAnsi="Fira Sans" w:cs="Arial"/>
                          <w:color w:val="595454"/>
                          <w:sz w:val="16"/>
                          <w:szCs w:val="16"/>
                          <w:lang w:eastAsia="en-NZ"/>
                        </w:rPr>
                        <w:t xml:space="preserve"> Recovery After surgery (ERAS) protocol if for surgery.</w:t>
                      </w:r>
                    </w:p>
                    <w:p w14:paraId="5CD9B314" w14:textId="788764E6" w:rsidR="00BC342F" w:rsidRPr="00814892" w:rsidRDefault="00BC342F" w:rsidP="00D6578D">
                      <w:pPr>
                        <w:pStyle w:val="ListParagraph"/>
                        <w:numPr>
                          <w:ilvl w:val="0"/>
                          <w:numId w:val="15"/>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814892">
                        <w:rPr>
                          <w:rFonts w:ascii="Fira Sans" w:eastAsia="Times New Roman" w:hAnsi="Fira Sans" w:cs="Arial"/>
                          <w:color w:val="595454"/>
                          <w:sz w:val="16"/>
                          <w:szCs w:val="16"/>
                          <w:lang w:eastAsia="en-NZ"/>
                        </w:rPr>
                        <w:t xml:space="preserve">Give the person and their whānau information on Cancer Society, Canteen, </w:t>
                      </w:r>
                      <w:r w:rsidR="00814892">
                        <w:rPr>
                          <w:rFonts w:ascii="Fira Sans" w:eastAsia="Times New Roman" w:hAnsi="Fira Sans" w:cs="Arial"/>
                          <w:color w:val="595454"/>
                          <w:sz w:val="16"/>
                          <w:szCs w:val="16"/>
                          <w:lang w:eastAsia="en-NZ"/>
                        </w:rPr>
                        <w:t>cancer NGO</w:t>
                      </w:r>
                      <w:r w:rsidR="00533C2C">
                        <w:rPr>
                          <w:rFonts w:ascii="Fira Sans" w:eastAsia="Times New Roman" w:hAnsi="Fira Sans" w:cs="Arial"/>
                          <w:color w:val="595454"/>
                          <w:sz w:val="16"/>
                          <w:szCs w:val="16"/>
                          <w:lang w:eastAsia="en-NZ"/>
                        </w:rPr>
                        <w:t xml:space="preserve">s </w:t>
                      </w:r>
                      <w:r w:rsidRPr="00814892">
                        <w:rPr>
                          <w:rFonts w:ascii="Fira Sans" w:eastAsia="Times New Roman" w:hAnsi="Fira Sans" w:cs="Arial"/>
                          <w:color w:val="595454"/>
                          <w:sz w:val="16"/>
                          <w:szCs w:val="16"/>
                          <w:lang w:eastAsia="en-NZ"/>
                        </w:rPr>
                        <w:t>and/or relevant cultural services and support groups available.</w:t>
                      </w:r>
                    </w:p>
                  </w:txbxContent>
                </v:textbox>
              </v:roundrect>
            </w:pict>
          </mc:Fallback>
        </mc:AlternateContent>
      </w:r>
      <w:r w:rsidR="001D287F">
        <w:rPr>
          <w:rFonts w:ascii="Montserrat" w:hAnsi="Montserrat"/>
          <w:noProof/>
          <w:sz w:val="36"/>
          <w:szCs w:val="36"/>
        </w:rPr>
        <mc:AlternateContent>
          <mc:Choice Requires="wps">
            <w:drawing>
              <wp:anchor distT="0" distB="0" distL="114300" distR="114300" simplePos="0" relativeHeight="251649024" behindDoc="0" locked="0" layoutInCell="1" allowOverlap="1" wp14:anchorId="758E57DD" wp14:editId="1758B6AF">
                <wp:simplePos x="0" y="0"/>
                <wp:positionH relativeFrom="column">
                  <wp:posOffset>-627044</wp:posOffset>
                </wp:positionH>
                <wp:positionV relativeFrom="paragraph">
                  <wp:posOffset>-729615</wp:posOffset>
                </wp:positionV>
                <wp:extent cx="6729574" cy="552450"/>
                <wp:effectExtent l="0" t="0" r="14605" b="19050"/>
                <wp:wrapNone/>
                <wp:docPr id="2027647728" name="Rectangle: Rounded Corners 7"/>
                <wp:cNvGraphicFramePr/>
                <a:graphic xmlns:a="http://schemas.openxmlformats.org/drawingml/2006/main">
                  <a:graphicData uri="http://schemas.microsoft.com/office/word/2010/wordprocessingShape">
                    <wps:wsp>
                      <wps:cNvSpPr/>
                      <wps:spPr>
                        <a:xfrm>
                          <a:off x="0" y="0"/>
                          <a:ext cx="6729574" cy="552450"/>
                        </a:xfrm>
                        <a:prstGeom prst="roundRect">
                          <a:avLst/>
                        </a:prstGeom>
                        <a:solidFill>
                          <a:srgbClr val="2C463B"/>
                        </a:solidFill>
                        <a:ln>
                          <a:solidFill>
                            <a:srgbClr val="2C463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5BE604" w14:textId="3FCD27EA" w:rsidR="00390F10" w:rsidRPr="00390F10" w:rsidRDefault="00E6579E" w:rsidP="00390F10">
                            <w:pPr>
                              <w:spacing w:before="120" w:after="120"/>
                              <w:rPr>
                                <w:rFonts w:ascii="Fira Sans" w:hAnsi="Fira Sans" w:cs="Arial"/>
                                <w:b/>
                                <w:bCs/>
                                <w:color w:val="FFF7E9"/>
                                <w:sz w:val="20"/>
                                <w:szCs w:val="20"/>
                                <w:lang w:val="en-US" w:eastAsia="en-NZ"/>
                              </w:rPr>
                            </w:pPr>
                            <w:r>
                              <w:rPr>
                                <w:rFonts w:ascii="Fira Sans" w:hAnsi="Fira Sans" w:cs="Arial"/>
                                <w:b/>
                                <w:bCs/>
                                <w:color w:val="FFF7E9"/>
                                <w:sz w:val="20"/>
                                <w:szCs w:val="20"/>
                              </w:rPr>
                              <w:t xml:space="preserve">Step 4: </w:t>
                            </w:r>
                            <w:r w:rsidR="00390F10">
                              <w:rPr>
                                <w:rFonts w:ascii="Fira Sans" w:hAnsi="Fira Sans" w:cs="Arial"/>
                                <w:b/>
                                <w:bCs/>
                                <w:color w:val="FFF7E9"/>
                                <w:sz w:val="20"/>
                                <w:szCs w:val="20"/>
                              </w:rPr>
                              <w:t>Diagnosis, staging</w:t>
                            </w:r>
                            <w:r w:rsidR="001D287F">
                              <w:rPr>
                                <w:rFonts w:ascii="Fira Sans" w:hAnsi="Fira Sans" w:cs="Arial"/>
                                <w:b/>
                                <w:bCs/>
                                <w:color w:val="FFF7E9"/>
                                <w:sz w:val="20"/>
                                <w:szCs w:val="20"/>
                              </w:rPr>
                              <w:t>,</w:t>
                            </w:r>
                            <w:r w:rsidR="00390F10">
                              <w:rPr>
                                <w:rFonts w:ascii="Fira Sans" w:hAnsi="Fira Sans" w:cs="Arial"/>
                                <w:b/>
                                <w:bCs/>
                                <w:color w:val="FFF7E9"/>
                                <w:sz w:val="20"/>
                                <w:szCs w:val="20"/>
                              </w:rPr>
                              <w:t xml:space="preserve"> and treatment planning </w:t>
                            </w:r>
                            <w:r w:rsidR="00390F10" w:rsidRPr="00390F10">
                              <w:rPr>
                                <w:rFonts w:ascii="Fira Sans" w:hAnsi="Fira Sans" w:cs="Arial"/>
                                <w:b/>
                                <w:bCs/>
                                <w:color w:val="FFF7E9"/>
                                <w:sz w:val="20"/>
                                <w:szCs w:val="20"/>
                                <w:lang w:val="en-US" w:eastAsia="en-NZ"/>
                              </w:rPr>
                              <w:t xml:space="preserve">outlines the process for confirming the diagnosis and stage of cancer and the planning of subsequent treatment. </w:t>
                            </w:r>
                          </w:p>
                          <w:p w14:paraId="60607F72" w14:textId="0D93DEC1" w:rsidR="00E6579E" w:rsidRPr="00734697" w:rsidRDefault="00E6579E" w:rsidP="00390F10">
                            <w:pPr>
                              <w:spacing w:before="120"/>
                              <w:rPr>
                                <w:rFonts w:ascii="Fira Sans" w:hAnsi="Fira Sans" w:cs="Arial"/>
                                <w:b/>
                                <w:bCs/>
                                <w:color w:val="3B3838" w:themeColor="background2" w:themeShade="40"/>
                                <w:sz w:val="20"/>
                                <w:szCs w:val="20"/>
                                <w:lang w:val="en-US" w:eastAsia="en-NZ"/>
                              </w:rPr>
                            </w:pPr>
                          </w:p>
                          <w:p w14:paraId="7106159F" w14:textId="77777777" w:rsidR="00E6579E" w:rsidRPr="00336B58" w:rsidRDefault="00E6579E" w:rsidP="00E6579E">
                            <w:pPr>
                              <w:spacing w:before="120" w:after="120"/>
                              <w:ind w:left="-142"/>
                              <w:rPr>
                                <w:rFonts w:ascii="Fira Sans" w:hAnsi="Fira Sans"/>
                                <w:color w:val="FFF7E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8E57DD" id="_x0000_s1049" style="position:absolute;left:0;text-align:left;margin-left:-49.35pt;margin-top:-57.45pt;width:529.9pt;height:4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" fillcolor="#2c463b" strokecolor="#2c463b" strokeweight="1pt">
                <v:stroke joinstyle="miter"/>
                <v:textbox>
                  <w:txbxContent>
                    <w:p w14:paraId="115BE604" w14:textId="3FCD27EA" w:rsidR="00390F10" w:rsidRPr="00390F10" w:rsidRDefault="00E6579E" w:rsidP="00390F10">
                      <w:pPr>
                        <w:spacing w:before="120" w:after="120"/>
                        <w:rPr>
                          <w:rFonts w:ascii="Fira Sans" w:hAnsi="Fira Sans" w:cs="Arial"/>
                          <w:b/>
                          <w:bCs/>
                          <w:color w:val="FFF7E9"/>
                          <w:sz w:val="20"/>
                          <w:szCs w:val="20"/>
                          <w:lang w:val="en-US" w:eastAsia="en-NZ"/>
                        </w:rPr>
                      </w:pPr>
                      <w:r>
                        <w:rPr>
                          <w:rFonts w:ascii="Fira Sans" w:hAnsi="Fira Sans" w:cs="Arial"/>
                          <w:b/>
                          <w:bCs/>
                          <w:color w:val="FFF7E9"/>
                          <w:sz w:val="20"/>
                          <w:szCs w:val="20"/>
                        </w:rPr>
                        <w:t xml:space="preserve">Step 4: </w:t>
                      </w:r>
                      <w:r w:rsidR="00390F10">
                        <w:rPr>
                          <w:rFonts w:ascii="Fira Sans" w:hAnsi="Fira Sans" w:cs="Arial"/>
                          <w:b/>
                          <w:bCs/>
                          <w:color w:val="FFF7E9"/>
                          <w:sz w:val="20"/>
                          <w:szCs w:val="20"/>
                        </w:rPr>
                        <w:t>Diagnosis, staging</w:t>
                      </w:r>
                      <w:r w:rsidR="001D287F">
                        <w:rPr>
                          <w:rFonts w:ascii="Fira Sans" w:hAnsi="Fira Sans" w:cs="Arial"/>
                          <w:b/>
                          <w:bCs/>
                          <w:color w:val="FFF7E9"/>
                          <w:sz w:val="20"/>
                          <w:szCs w:val="20"/>
                        </w:rPr>
                        <w:t>,</w:t>
                      </w:r>
                      <w:r w:rsidR="00390F10">
                        <w:rPr>
                          <w:rFonts w:ascii="Fira Sans" w:hAnsi="Fira Sans" w:cs="Arial"/>
                          <w:b/>
                          <w:bCs/>
                          <w:color w:val="FFF7E9"/>
                          <w:sz w:val="20"/>
                          <w:szCs w:val="20"/>
                        </w:rPr>
                        <w:t xml:space="preserve"> and treatment planning </w:t>
                      </w:r>
                      <w:r w:rsidR="00390F10" w:rsidRPr="00390F10">
                        <w:rPr>
                          <w:rFonts w:ascii="Fira Sans" w:hAnsi="Fira Sans" w:cs="Arial"/>
                          <w:b/>
                          <w:bCs/>
                          <w:color w:val="FFF7E9"/>
                          <w:sz w:val="20"/>
                          <w:szCs w:val="20"/>
                          <w:lang w:val="en-US" w:eastAsia="en-NZ"/>
                        </w:rPr>
                        <w:t xml:space="preserve">outlines the process for confirming the diagnosis and stage of cancer and the planning of subsequent treatment. </w:t>
                      </w:r>
                    </w:p>
                    <w:p w14:paraId="60607F72" w14:textId="0D93DEC1" w:rsidR="00E6579E" w:rsidRPr="00734697" w:rsidRDefault="00E6579E" w:rsidP="00390F10">
                      <w:pPr>
                        <w:spacing w:before="120"/>
                        <w:rPr>
                          <w:rFonts w:ascii="Fira Sans" w:hAnsi="Fira Sans" w:cs="Arial"/>
                          <w:b/>
                          <w:bCs/>
                          <w:color w:val="3B3838" w:themeColor="background2" w:themeShade="40"/>
                          <w:sz w:val="20"/>
                          <w:szCs w:val="20"/>
                          <w:lang w:val="en-US" w:eastAsia="en-NZ"/>
                        </w:rPr>
                      </w:pPr>
                    </w:p>
                    <w:p w14:paraId="7106159F" w14:textId="77777777" w:rsidR="00E6579E" w:rsidRPr="00336B58" w:rsidRDefault="00E6579E" w:rsidP="00E6579E">
                      <w:pPr>
                        <w:spacing w:before="120" w:after="120"/>
                        <w:ind w:left="-142"/>
                        <w:rPr>
                          <w:rFonts w:ascii="Fira Sans" w:hAnsi="Fira Sans"/>
                          <w:color w:val="FFF7E9"/>
                          <w:sz w:val="20"/>
                          <w:szCs w:val="20"/>
                        </w:rPr>
                      </w:pPr>
                    </w:p>
                  </w:txbxContent>
                </v:textbox>
              </v:roundrect>
            </w:pict>
          </mc:Fallback>
        </mc:AlternateContent>
      </w:r>
    </w:p>
    <w:p w14:paraId="076F6256" w14:textId="175FAE06" w:rsidR="00F75C8B" w:rsidRDefault="00F75C8B" w:rsidP="003C22A7">
      <w:pPr>
        <w:jc w:val="both"/>
      </w:pPr>
    </w:p>
    <w:p w14:paraId="6D49CE40" w14:textId="193A93D1" w:rsidR="00F75C8B" w:rsidRDefault="00F75C8B" w:rsidP="003C22A7">
      <w:pPr>
        <w:jc w:val="both"/>
      </w:pPr>
    </w:p>
    <w:p w14:paraId="471F96FE" w14:textId="3FF6743B" w:rsidR="00F75C8B" w:rsidRDefault="00F75C8B" w:rsidP="003C22A7">
      <w:pPr>
        <w:jc w:val="both"/>
      </w:pPr>
    </w:p>
    <w:p w14:paraId="205B00C0" w14:textId="29C7C1D5" w:rsidR="00F75C8B" w:rsidRDefault="00F75C8B" w:rsidP="003C22A7">
      <w:pPr>
        <w:jc w:val="both"/>
      </w:pPr>
    </w:p>
    <w:p w14:paraId="3A5B378A" w14:textId="52DE17EF" w:rsidR="00F75C8B" w:rsidRDefault="00F75C8B" w:rsidP="003C22A7">
      <w:pPr>
        <w:jc w:val="both"/>
      </w:pPr>
    </w:p>
    <w:p w14:paraId="48C38259" w14:textId="2BF1A2F9" w:rsidR="001E5E51" w:rsidRDefault="001E5E51" w:rsidP="003C22A7">
      <w:pPr>
        <w:jc w:val="both"/>
      </w:pPr>
    </w:p>
    <w:p w14:paraId="4C885349" w14:textId="3248E7CC" w:rsidR="001E5E51" w:rsidRDefault="001E5E51" w:rsidP="003C22A7">
      <w:pPr>
        <w:jc w:val="both"/>
      </w:pPr>
    </w:p>
    <w:p w14:paraId="25EB3280" w14:textId="29DE77A7" w:rsidR="001E5E51" w:rsidRDefault="001E5E51" w:rsidP="003C22A7">
      <w:pPr>
        <w:jc w:val="both"/>
      </w:pPr>
    </w:p>
    <w:p w14:paraId="69092442" w14:textId="1ADC9740" w:rsidR="001E5E51" w:rsidRDefault="001E5E51" w:rsidP="003C22A7">
      <w:pPr>
        <w:jc w:val="both"/>
      </w:pPr>
    </w:p>
    <w:p w14:paraId="67FB9C8D" w14:textId="70E1F614" w:rsidR="001E5E51" w:rsidRDefault="001E5E51" w:rsidP="003C22A7">
      <w:pPr>
        <w:jc w:val="both"/>
      </w:pPr>
    </w:p>
    <w:p w14:paraId="4E542C1C" w14:textId="44E05489" w:rsidR="001E5E51" w:rsidRDefault="001E5E51" w:rsidP="003C22A7">
      <w:pPr>
        <w:jc w:val="both"/>
      </w:pPr>
    </w:p>
    <w:p w14:paraId="72EC31FD" w14:textId="54991ECE" w:rsidR="001E5E51" w:rsidRDefault="001E5E51" w:rsidP="003C22A7">
      <w:pPr>
        <w:jc w:val="both"/>
      </w:pPr>
    </w:p>
    <w:p w14:paraId="347E95A2" w14:textId="7F03E976" w:rsidR="001E5E51" w:rsidRDefault="001E5E51" w:rsidP="003C22A7">
      <w:pPr>
        <w:jc w:val="both"/>
      </w:pPr>
    </w:p>
    <w:p w14:paraId="4EA8AD6A" w14:textId="0DF85389" w:rsidR="001E5E51" w:rsidRDefault="001E5E51" w:rsidP="003C22A7">
      <w:pPr>
        <w:jc w:val="both"/>
      </w:pPr>
    </w:p>
    <w:p w14:paraId="174A759C" w14:textId="7B20D727" w:rsidR="001E5E51" w:rsidRDefault="001E5E51" w:rsidP="003C22A7">
      <w:pPr>
        <w:jc w:val="both"/>
      </w:pPr>
    </w:p>
    <w:p w14:paraId="5E44ACC0" w14:textId="50FB5CB7" w:rsidR="001E5E51" w:rsidRDefault="001E5E51" w:rsidP="003C22A7">
      <w:pPr>
        <w:jc w:val="both"/>
      </w:pPr>
    </w:p>
    <w:p w14:paraId="36B9C85E" w14:textId="5AA13172" w:rsidR="001E5E51" w:rsidRDefault="001E5E51" w:rsidP="003C22A7">
      <w:pPr>
        <w:jc w:val="both"/>
      </w:pPr>
    </w:p>
    <w:p w14:paraId="4927372C" w14:textId="79061B17" w:rsidR="001E5E51" w:rsidRDefault="001E5E51" w:rsidP="003C22A7">
      <w:pPr>
        <w:jc w:val="both"/>
      </w:pPr>
    </w:p>
    <w:p w14:paraId="40BDE872" w14:textId="7A5CA9E4" w:rsidR="001E5E51" w:rsidRDefault="001E5E51" w:rsidP="003C22A7">
      <w:pPr>
        <w:jc w:val="both"/>
      </w:pPr>
    </w:p>
    <w:p w14:paraId="067AA546" w14:textId="3A4FA528" w:rsidR="001E5E51" w:rsidRDefault="00116232" w:rsidP="003C22A7">
      <w:pPr>
        <w:jc w:val="both"/>
      </w:pPr>
      <w:r>
        <w:rPr>
          <w:noProof/>
        </w:rPr>
        <mc:AlternateContent>
          <mc:Choice Requires="wps">
            <w:drawing>
              <wp:anchor distT="0" distB="0" distL="114300" distR="114300" simplePos="0" relativeHeight="251657216" behindDoc="0" locked="0" layoutInCell="1" allowOverlap="1" wp14:anchorId="08801CF7" wp14:editId="68C602B8">
                <wp:simplePos x="0" y="0"/>
                <wp:positionH relativeFrom="column">
                  <wp:posOffset>-574646</wp:posOffset>
                </wp:positionH>
                <wp:positionV relativeFrom="paragraph">
                  <wp:posOffset>289863</wp:posOffset>
                </wp:positionV>
                <wp:extent cx="4811086" cy="1428750"/>
                <wp:effectExtent l="0" t="0" r="27940" b="19050"/>
                <wp:wrapNone/>
                <wp:docPr id="1810380551" name="Rectangle: Rounded Corners 20"/>
                <wp:cNvGraphicFramePr/>
                <a:graphic xmlns:a="http://schemas.openxmlformats.org/drawingml/2006/main">
                  <a:graphicData uri="http://schemas.microsoft.com/office/word/2010/wordprocessingShape">
                    <wps:wsp>
                      <wps:cNvSpPr/>
                      <wps:spPr>
                        <a:xfrm>
                          <a:off x="0" y="0"/>
                          <a:ext cx="4811086" cy="1428750"/>
                        </a:xfrm>
                        <a:prstGeom prst="roundRect">
                          <a:avLst/>
                        </a:prstGeom>
                        <a:solidFill>
                          <a:srgbClr val="C4C0C0"/>
                        </a:solidFill>
                        <a:ln>
                          <a:solidFill>
                            <a:srgbClr val="C4C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4B66AC1" w14:textId="77777777" w:rsidR="00E75515" w:rsidRPr="00A30D26" w:rsidRDefault="00E75515" w:rsidP="00E75515">
                            <w:pPr>
                              <w:spacing w:before="120" w:after="120"/>
                              <w:textAlignment w:val="baseline"/>
                              <w:rPr>
                                <w:rFonts w:ascii="Fira Sans" w:eastAsia="Times New Roman" w:hAnsi="Fira Sans" w:cs="Arial"/>
                                <w:b/>
                                <w:bCs/>
                                <w:color w:val="003399"/>
                                <w:sz w:val="18"/>
                                <w:szCs w:val="18"/>
                                <w:lang w:eastAsia="en-NZ"/>
                              </w:rPr>
                            </w:pPr>
                            <w:r w:rsidRPr="00A30D26">
                              <w:rPr>
                                <w:rFonts w:ascii="Fira Sans" w:eastAsia="Times New Roman" w:hAnsi="Fira Sans" w:cs="Arial"/>
                                <w:b/>
                                <w:bCs/>
                                <w:color w:val="003399"/>
                                <w:sz w:val="18"/>
                                <w:szCs w:val="18"/>
                                <w:lang w:eastAsia="en-NZ"/>
                              </w:rPr>
                              <w:t>Timeframe</w:t>
                            </w:r>
                          </w:p>
                          <w:p w14:paraId="3736521D" w14:textId="63D2E6F7" w:rsidR="00CE369E" w:rsidRDefault="00CE369E" w:rsidP="00D6578D">
                            <w:pPr>
                              <w:pStyle w:val="ListParagraph"/>
                              <w:numPr>
                                <w:ilvl w:val="0"/>
                                <w:numId w:val="29"/>
                              </w:numPr>
                              <w:spacing w:after="120"/>
                              <w:ind w:left="142" w:hanging="142"/>
                              <w:contextualSpacing w:val="0"/>
                              <w:textAlignment w:val="baseline"/>
                              <w:rPr>
                                <w:rFonts w:ascii="Fira Sans" w:eastAsia="Times New Roman" w:hAnsi="Fira Sans" w:cs="Arial"/>
                                <w:color w:val="003399"/>
                                <w:sz w:val="18"/>
                                <w:szCs w:val="18"/>
                                <w:lang w:eastAsia="en-NZ"/>
                              </w:rPr>
                            </w:pPr>
                            <w:r>
                              <w:rPr>
                                <w:rFonts w:ascii="Fira Sans" w:eastAsia="Times New Roman" w:hAnsi="Fira Sans" w:cs="Arial"/>
                                <w:color w:val="003399"/>
                                <w:sz w:val="18"/>
                                <w:szCs w:val="18"/>
                                <w:lang w:eastAsia="en-NZ"/>
                              </w:rPr>
                              <w:t xml:space="preserve">Staging investigations should be completed </w:t>
                            </w:r>
                            <w:r w:rsidRPr="00CE369E">
                              <w:rPr>
                                <w:rFonts w:ascii="Fira Sans" w:eastAsia="Times New Roman" w:hAnsi="Fira Sans" w:cs="Arial"/>
                                <w:b/>
                                <w:bCs/>
                                <w:color w:val="003399"/>
                                <w:sz w:val="18"/>
                                <w:szCs w:val="18"/>
                                <w:lang w:eastAsia="en-NZ"/>
                              </w:rPr>
                              <w:t>within 2 weeks.</w:t>
                            </w:r>
                          </w:p>
                          <w:p w14:paraId="252A5A29" w14:textId="16F45A3B" w:rsidR="00E75515" w:rsidRDefault="00E75515" w:rsidP="00D6578D">
                            <w:pPr>
                              <w:pStyle w:val="ListParagraph"/>
                              <w:numPr>
                                <w:ilvl w:val="0"/>
                                <w:numId w:val="29"/>
                              </w:numPr>
                              <w:spacing w:after="120"/>
                              <w:ind w:left="142" w:hanging="142"/>
                              <w:contextualSpacing w:val="0"/>
                              <w:textAlignment w:val="baseline"/>
                              <w:rPr>
                                <w:rFonts w:ascii="Fira Sans" w:eastAsia="Times New Roman" w:hAnsi="Fira Sans" w:cs="Arial"/>
                                <w:color w:val="003399"/>
                                <w:sz w:val="18"/>
                                <w:szCs w:val="18"/>
                                <w:lang w:eastAsia="en-NZ"/>
                              </w:rPr>
                            </w:pPr>
                            <w:r w:rsidRPr="00536874">
                              <w:rPr>
                                <w:rFonts w:ascii="Fira Sans" w:eastAsia="Times New Roman" w:hAnsi="Fira Sans" w:cs="Arial"/>
                                <w:color w:val="003399"/>
                                <w:sz w:val="18"/>
                                <w:szCs w:val="18"/>
                                <w:lang w:eastAsia="en-NZ"/>
                              </w:rPr>
                              <w:t xml:space="preserve">If required, an MDM should occur </w:t>
                            </w:r>
                            <w:r w:rsidRPr="00536874">
                              <w:rPr>
                                <w:rFonts w:ascii="Fira Sans" w:eastAsia="Times New Roman" w:hAnsi="Fira Sans" w:cs="Arial"/>
                                <w:b/>
                                <w:bCs/>
                                <w:color w:val="003399"/>
                                <w:sz w:val="18"/>
                                <w:szCs w:val="18"/>
                                <w:lang w:eastAsia="en-NZ"/>
                              </w:rPr>
                              <w:t>within two weeks</w:t>
                            </w:r>
                            <w:r w:rsidRPr="00536874">
                              <w:rPr>
                                <w:rFonts w:ascii="Fira Sans" w:eastAsia="Times New Roman" w:hAnsi="Fira Sans" w:cs="Arial"/>
                                <w:color w:val="003399"/>
                                <w:sz w:val="18"/>
                                <w:szCs w:val="18"/>
                                <w:lang w:eastAsia="en-NZ"/>
                              </w:rPr>
                              <w:t xml:space="preserve"> of the suspected or confirmed diagnosis. </w:t>
                            </w:r>
                          </w:p>
                          <w:p w14:paraId="1077CEA6" w14:textId="3BFEDDBD" w:rsidR="00E045DB" w:rsidRPr="00536874" w:rsidRDefault="00E045DB" w:rsidP="00D6578D">
                            <w:pPr>
                              <w:pStyle w:val="ListParagraph"/>
                              <w:numPr>
                                <w:ilvl w:val="0"/>
                                <w:numId w:val="29"/>
                              </w:numPr>
                              <w:spacing w:before="120"/>
                              <w:ind w:left="142" w:hanging="142"/>
                              <w:textAlignment w:val="baseline"/>
                              <w:rPr>
                                <w:rFonts w:ascii="Fira Sans" w:eastAsia="Times New Roman" w:hAnsi="Fira Sans" w:cs="Arial"/>
                                <w:color w:val="003399"/>
                                <w:sz w:val="18"/>
                                <w:szCs w:val="18"/>
                                <w:lang w:eastAsia="en-NZ"/>
                              </w:rPr>
                            </w:pPr>
                            <w:r>
                              <w:rPr>
                                <w:rFonts w:ascii="Fira Sans" w:eastAsia="Times New Roman" w:hAnsi="Fira Sans" w:cs="Arial"/>
                                <w:color w:val="003399"/>
                                <w:sz w:val="18"/>
                                <w:szCs w:val="18"/>
                                <w:lang w:eastAsia="en-NZ"/>
                              </w:rPr>
                              <w:t xml:space="preserve">The person referred </w:t>
                            </w:r>
                            <w:r w:rsidR="00767746">
                              <w:rPr>
                                <w:rFonts w:ascii="Fira Sans" w:eastAsia="Times New Roman" w:hAnsi="Fira Sans" w:cs="Arial"/>
                                <w:color w:val="003399"/>
                                <w:sz w:val="18"/>
                                <w:szCs w:val="18"/>
                                <w:lang w:eastAsia="en-NZ"/>
                              </w:rPr>
                              <w:t xml:space="preserve">with high suspicion of cancer </w:t>
                            </w:r>
                            <w:r w:rsidR="00851978">
                              <w:rPr>
                                <w:rFonts w:ascii="Fira Sans" w:eastAsia="Times New Roman" w:hAnsi="Fira Sans" w:cs="Arial"/>
                                <w:color w:val="003399"/>
                                <w:sz w:val="18"/>
                                <w:szCs w:val="18"/>
                                <w:lang w:eastAsia="en-NZ"/>
                              </w:rPr>
                              <w:t>and triaged by a clinician will receive their first treatment</w:t>
                            </w:r>
                            <w:r w:rsidR="00A766A3">
                              <w:rPr>
                                <w:rFonts w:ascii="Fira Sans" w:eastAsia="Times New Roman" w:hAnsi="Fira Sans" w:cs="Arial"/>
                                <w:color w:val="003399"/>
                                <w:sz w:val="18"/>
                                <w:szCs w:val="18"/>
                                <w:lang w:eastAsia="en-NZ"/>
                              </w:rPr>
                              <w:t xml:space="preserve"> </w:t>
                            </w:r>
                            <w:r w:rsidR="00A766A3" w:rsidRPr="00A766A3">
                              <w:rPr>
                                <w:rFonts w:ascii="Fira Sans" w:eastAsia="Times New Roman" w:hAnsi="Fira Sans" w:cs="Arial"/>
                                <w:b/>
                                <w:bCs/>
                                <w:color w:val="003399"/>
                                <w:sz w:val="18"/>
                                <w:szCs w:val="18"/>
                                <w:lang w:eastAsia="en-NZ"/>
                              </w:rPr>
                              <w:t>within 62-days</w:t>
                            </w:r>
                            <w:r w:rsidR="00A766A3">
                              <w:rPr>
                                <w:rFonts w:ascii="Fira Sans" w:eastAsia="Times New Roman" w:hAnsi="Fira Sans" w:cs="Arial"/>
                                <w:color w:val="003399"/>
                                <w:sz w:val="18"/>
                                <w:szCs w:val="18"/>
                                <w:lang w:eastAsia="en-NZ"/>
                              </w:rPr>
                              <w:t xml:space="preserve"> from date of referral.</w:t>
                            </w:r>
                          </w:p>
                          <w:p w14:paraId="7BED392A" w14:textId="77777777" w:rsidR="00E75515" w:rsidRDefault="00E75515" w:rsidP="00E7551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801CF7" id="Rectangle: Rounded Corners 20" o:spid="_x0000_s1050" style="position:absolute;left:0;text-align:left;margin-left:-45.25pt;margin-top:22.8pt;width:378.8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" fillcolor="#c4c0c0" strokecolor="#c4c0c0" strokeweight="1pt">
                <v:stroke joinstyle="miter"/>
                <v:textbox>
                  <w:txbxContent>
                    <w:p w14:paraId="44B66AC1" w14:textId="77777777" w:rsidR="00E75515" w:rsidRPr="00A30D26" w:rsidRDefault="00E75515" w:rsidP="00E75515">
                      <w:pPr>
                        <w:spacing w:before="120" w:after="120"/>
                        <w:textAlignment w:val="baseline"/>
                        <w:rPr>
                          <w:rFonts w:ascii="Fira Sans" w:eastAsia="Times New Roman" w:hAnsi="Fira Sans" w:cs="Arial"/>
                          <w:b/>
                          <w:bCs/>
                          <w:color w:val="003399"/>
                          <w:sz w:val="18"/>
                          <w:szCs w:val="18"/>
                          <w:lang w:eastAsia="en-NZ"/>
                        </w:rPr>
                      </w:pPr>
                      <w:r w:rsidRPr="00A30D26">
                        <w:rPr>
                          <w:rFonts w:ascii="Fira Sans" w:eastAsia="Times New Roman" w:hAnsi="Fira Sans" w:cs="Arial"/>
                          <w:b/>
                          <w:bCs/>
                          <w:color w:val="003399"/>
                          <w:sz w:val="18"/>
                          <w:szCs w:val="18"/>
                          <w:lang w:eastAsia="en-NZ"/>
                        </w:rPr>
                        <w:t>Timeframe</w:t>
                      </w:r>
                    </w:p>
                    <w:p w14:paraId="3736521D" w14:textId="63D2E6F7" w:rsidR="00CE369E" w:rsidRDefault="00CE369E" w:rsidP="00D6578D">
                      <w:pPr>
                        <w:pStyle w:val="ListParagraph"/>
                        <w:numPr>
                          <w:ilvl w:val="0"/>
                          <w:numId w:val="29"/>
                        </w:numPr>
                        <w:spacing w:after="120"/>
                        <w:ind w:left="142" w:hanging="142"/>
                        <w:contextualSpacing w:val="0"/>
                        <w:textAlignment w:val="baseline"/>
                        <w:rPr>
                          <w:rFonts w:ascii="Fira Sans" w:eastAsia="Times New Roman" w:hAnsi="Fira Sans" w:cs="Arial"/>
                          <w:color w:val="003399"/>
                          <w:sz w:val="18"/>
                          <w:szCs w:val="18"/>
                          <w:lang w:eastAsia="en-NZ"/>
                        </w:rPr>
                      </w:pPr>
                      <w:r>
                        <w:rPr>
                          <w:rFonts w:ascii="Fira Sans" w:eastAsia="Times New Roman" w:hAnsi="Fira Sans" w:cs="Arial"/>
                          <w:color w:val="003399"/>
                          <w:sz w:val="18"/>
                          <w:szCs w:val="18"/>
                          <w:lang w:eastAsia="en-NZ"/>
                        </w:rPr>
                        <w:t xml:space="preserve">Staging investigations should be completed </w:t>
                      </w:r>
                      <w:r w:rsidRPr="00CE369E">
                        <w:rPr>
                          <w:rFonts w:ascii="Fira Sans" w:eastAsia="Times New Roman" w:hAnsi="Fira Sans" w:cs="Arial"/>
                          <w:b/>
                          <w:bCs/>
                          <w:color w:val="003399"/>
                          <w:sz w:val="18"/>
                          <w:szCs w:val="18"/>
                          <w:lang w:eastAsia="en-NZ"/>
                        </w:rPr>
                        <w:t>within 2 weeks.</w:t>
                      </w:r>
                    </w:p>
                    <w:p w14:paraId="252A5A29" w14:textId="16F45A3B" w:rsidR="00E75515" w:rsidRDefault="00E75515" w:rsidP="00D6578D">
                      <w:pPr>
                        <w:pStyle w:val="ListParagraph"/>
                        <w:numPr>
                          <w:ilvl w:val="0"/>
                          <w:numId w:val="29"/>
                        </w:numPr>
                        <w:spacing w:after="120"/>
                        <w:ind w:left="142" w:hanging="142"/>
                        <w:contextualSpacing w:val="0"/>
                        <w:textAlignment w:val="baseline"/>
                        <w:rPr>
                          <w:rFonts w:ascii="Fira Sans" w:eastAsia="Times New Roman" w:hAnsi="Fira Sans" w:cs="Arial"/>
                          <w:color w:val="003399"/>
                          <w:sz w:val="18"/>
                          <w:szCs w:val="18"/>
                          <w:lang w:eastAsia="en-NZ"/>
                        </w:rPr>
                      </w:pPr>
                      <w:r w:rsidRPr="00536874">
                        <w:rPr>
                          <w:rFonts w:ascii="Fira Sans" w:eastAsia="Times New Roman" w:hAnsi="Fira Sans" w:cs="Arial"/>
                          <w:color w:val="003399"/>
                          <w:sz w:val="18"/>
                          <w:szCs w:val="18"/>
                          <w:lang w:eastAsia="en-NZ"/>
                        </w:rPr>
                        <w:t xml:space="preserve">If required, an MDM should occur </w:t>
                      </w:r>
                      <w:r w:rsidRPr="00536874">
                        <w:rPr>
                          <w:rFonts w:ascii="Fira Sans" w:eastAsia="Times New Roman" w:hAnsi="Fira Sans" w:cs="Arial"/>
                          <w:b/>
                          <w:bCs/>
                          <w:color w:val="003399"/>
                          <w:sz w:val="18"/>
                          <w:szCs w:val="18"/>
                          <w:lang w:eastAsia="en-NZ"/>
                        </w:rPr>
                        <w:t>within two weeks</w:t>
                      </w:r>
                      <w:r w:rsidRPr="00536874">
                        <w:rPr>
                          <w:rFonts w:ascii="Fira Sans" w:eastAsia="Times New Roman" w:hAnsi="Fira Sans" w:cs="Arial"/>
                          <w:color w:val="003399"/>
                          <w:sz w:val="18"/>
                          <w:szCs w:val="18"/>
                          <w:lang w:eastAsia="en-NZ"/>
                        </w:rPr>
                        <w:t xml:space="preserve"> of the suspected or confirmed diagnosis. </w:t>
                      </w:r>
                    </w:p>
                    <w:p w14:paraId="1077CEA6" w14:textId="3BFEDDBD" w:rsidR="00E045DB" w:rsidRPr="00536874" w:rsidRDefault="00E045DB" w:rsidP="00D6578D">
                      <w:pPr>
                        <w:pStyle w:val="ListParagraph"/>
                        <w:numPr>
                          <w:ilvl w:val="0"/>
                          <w:numId w:val="29"/>
                        </w:numPr>
                        <w:spacing w:before="120"/>
                        <w:ind w:left="142" w:hanging="142"/>
                        <w:textAlignment w:val="baseline"/>
                        <w:rPr>
                          <w:rFonts w:ascii="Fira Sans" w:eastAsia="Times New Roman" w:hAnsi="Fira Sans" w:cs="Arial"/>
                          <w:color w:val="003399"/>
                          <w:sz w:val="18"/>
                          <w:szCs w:val="18"/>
                          <w:lang w:eastAsia="en-NZ"/>
                        </w:rPr>
                      </w:pPr>
                      <w:r>
                        <w:rPr>
                          <w:rFonts w:ascii="Fira Sans" w:eastAsia="Times New Roman" w:hAnsi="Fira Sans" w:cs="Arial"/>
                          <w:color w:val="003399"/>
                          <w:sz w:val="18"/>
                          <w:szCs w:val="18"/>
                          <w:lang w:eastAsia="en-NZ"/>
                        </w:rPr>
                        <w:t xml:space="preserve">The person referred </w:t>
                      </w:r>
                      <w:r w:rsidR="00767746">
                        <w:rPr>
                          <w:rFonts w:ascii="Fira Sans" w:eastAsia="Times New Roman" w:hAnsi="Fira Sans" w:cs="Arial"/>
                          <w:color w:val="003399"/>
                          <w:sz w:val="18"/>
                          <w:szCs w:val="18"/>
                          <w:lang w:eastAsia="en-NZ"/>
                        </w:rPr>
                        <w:t xml:space="preserve">with high suspicion of cancer </w:t>
                      </w:r>
                      <w:r w:rsidR="00851978">
                        <w:rPr>
                          <w:rFonts w:ascii="Fira Sans" w:eastAsia="Times New Roman" w:hAnsi="Fira Sans" w:cs="Arial"/>
                          <w:color w:val="003399"/>
                          <w:sz w:val="18"/>
                          <w:szCs w:val="18"/>
                          <w:lang w:eastAsia="en-NZ"/>
                        </w:rPr>
                        <w:t>and triaged by a clinician will receive their first treatment</w:t>
                      </w:r>
                      <w:r w:rsidR="00A766A3">
                        <w:rPr>
                          <w:rFonts w:ascii="Fira Sans" w:eastAsia="Times New Roman" w:hAnsi="Fira Sans" w:cs="Arial"/>
                          <w:color w:val="003399"/>
                          <w:sz w:val="18"/>
                          <w:szCs w:val="18"/>
                          <w:lang w:eastAsia="en-NZ"/>
                        </w:rPr>
                        <w:t xml:space="preserve"> </w:t>
                      </w:r>
                      <w:r w:rsidR="00A766A3" w:rsidRPr="00A766A3">
                        <w:rPr>
                          <w:rFonts w:ascii="Fira Sans" w:eastAsia="Times New Roman" w:hAnsi="Fira Sans" w:cs="Arial"/>
                          <w:b/>
                          <w:bCs/>
                          <w:color w:val="003399"/>
                          <w:sz w:val="18"/>
                          <w:szCs w:val="18"/>
                          <w:lang w:eastAsia="en-NZ"/>
                        </w:rPr>
                        <w:t>within 62-days</w:t>
                      </w:r>
                      <w:r w:rsidR="00A766A3">
                        <w:rPr>
                          <w:rFonts w:ascii="Fira Sans" w:eastAsia="Times New Roman" w:hAnsi="Fira Sans" w:cs="Arial"/>
                          <w:color w:val="003399"/>
                          <w:sz w:val="18"/>
                          <w:szCs w:val="18"/>
                          <w:lang w:eastAsia="en-NZ"/>
                        </w:rPr>
                        <w:t xml:space="preserve"> from date of referral.</w:t>
                      </w:r>
                    </w:p>
                    <w:p w14:paraId="7BED392A" w14:textId="77777777" w:rsidR="00E75515" w:rsidRDefault="00E75515" w:rsidP="00E75515">
                      <w:pPr>
                        <w:jc w:val="center"/>
                      </w:pPr>
                    </w:p>
                  </w:txbxContent>
                </v:textbox>
              </v:roundrect>
            </w:pict>
          </mc:Fallback>
        </mc:AlternateContent>
      </w:r>
    </w:p>
    <w:p w14:paraId="1EF2C8D0" w14:textId="52F273C1" w:rsidR="001E5E51" w:rsidRDefault="001E5E51" w:rsidP="003C22A7">
      <w:pPr>
        <w:jc w:val="both"/>
      </w:pPr>
    </w:p>
    <w:p w14:paraId="403132DD" w14:textId="713D462D" w:rsidR="001E5E51" w:rsidRDefault="001E5E51" w:rsidP="003C22A7">
      <w:pPr>
        <w:jc w:val="both"/>
      </w:pPr>
    </w:p>
    <w:p w14:paraId="54F68D99" w14:textId="530065DA" w:rsidR="001E5E51" w:rsidRDefault="001E5E51" w:rsidP="003C22A7">
      <w:pPr>
        <w:jc w:val="both"/>
      </w:pPr>
    </w:p>
    <w:p w14:paraId="34EF656F" w14:textId="5F760CE2" w:rsidR="001E5E51" w:rsidRDefault="001E5E51" w:rsidP="003C22A7">
      <w:pPr>
        <w:jc w:val="both"/>
      </w:pPr>
    </w:p>
    <w:p w14:paraId="7C45A69C" w14:textId="7D437208" w:rsidR="001E5E51" w:rsidRDefault="001E5E51" w:rsidP="003C22A7">
      <w:pPr>
        <w:jc w:val="both"/>
      </w:pPr>
    </w:p>
    <w:p w14:paraId="34FF8344" w14:textId="51504039" w:rsidR="001E5E51" w:rsidRDefault="00851978" w:rsidP="003C22A7">
      <w:pPr>
        <w:jc w:val="both"/>
      </w:pPr>
      <w:r w:rsidRPr="00FC058F">
        <w:rPr>
          <w:rFonts w:ascii="Fira Sans" w:hAnsi="Fira Sans"/>
          <w:noProof/>
          <w:color w:val="595454"/>
          <w:sz w:val="16"/>
          <w:szCs w:val="16"/>
        </w:rPr>
        <mc:AlternateContent>
          <mc:Choice Requires="wps">
            <w:drawing>
              <wp:anchor distT="0" distB="0" distL="114300" distR="114300" simplePos="0" relativeHeight="251654144" behindDoc="0" locked="0" layoutInCell="1" allowOverlap="1" wp14:anchorId="60B990CC" wp14:editId="4B93F124">
                <wp:simplePos x="0" y="0"/>
                <wp:positionH relativeFrom="column">
                  <wp:posOffset>-219075</wp:posOffset>
                </wp:positionH>
                <wp:positionV relativeFrom="paragraph">
                  <wp:posOffset>107950</wp:posOffset>
                </wp:positionV>
                <wp:extent cx="6441897" cy="1428750"/>
                <wp:effectExtent l="0" t="0" r="16510" b="19050"/>
                <wp:wrapNone/>
                <wp:docPr id="41514904" name="Rectangle: Rounded Corners 19"/>
                <wp:cNvGraphicFramePr/>
                <a:graphic xmlns:a="http://schemas.openxmlformats.org/drawingml/2006/main">
                  <a:graphicData uri="http://schemas.microsoft.com/office/word/2010/wordprocessingShape">
                    <wps:wsp>
                      <wps:cNvSpPr/>
                      <wps:spPr>
                        <a:xfrm>
                          <a:off x="0" y="0"/>
                          <a:ext cx="6441897" cy="1428750"/>
                        </a:xfrm>
                        <a:prstGeom prst="roundRect">
                          <a:avLst/>
                        </a:prstGeom>
                        <a:solidFill>
                          <a:srgbClr val="C4C0C0"/>
                        </a:solidFill>
                        <a:ln>
                          <a:solidFill>
                            <a:srgbClr val="C4C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34C4A14" w14:textId="5E3F7678" w:rsidR="00FC058F" w:rsidRDefault="00FC058F" w:rsidP="00FC058F">
                            <w:pPr>
                              <w:spacing w:after="0"/>
                              <w:rPr>
                                <w:rFonts w:ascii="Fira Sans" w:hAnsi="Fira Sans"/>
                                <w:b/>
                                <w:bCs/>
                                <w:color w:val="595454"/>
                                <w:sz w:val="16"/>
                                <w:szCs w:val="16"/>
                              </w:rPr>
                            </w:pPr>
                            <w:r w:rsidRPr="00FC058F">
                              <w:rPr>
                                <w:rFonts w:ascii="Fira Sans" w:hAnsi="Fira Sans"/>
                                <w:b/>
                                <w:bCs/>
                                <w:color w:val="595454"/>
                                <w:sz w:val="16"/>
                                <w:szCs w:val="16"/>
                              </w:rPr>
                              <w:t>Communication:</w:t>
                            </w:r>
                          </w:p>
                          <w:p w14:paraId="385CD6F4" w14:textId="4D9D1718" w:rsidR="00FC058F" w:rsidRDefault="00797D8D" w:rsidP="00FC058F">
                            <w:pPr>
                              <w:spacing w:after="0"/>
                              <w:rPr>
                                <w:rFonts w:ascii="Fira Sans" w:hAnsi="Fira Sans"/>
                                <w:color w:val="595454"/>
                                <w:sz w:val="16"/>
                                <w:szCs w:val="16"/>
                              </w:rPr>
                            </w:pPr>
                            <w:r w:rsidRPr="00797D8D">
                              <w:rPr>
                                <w:rFonts w:ascii="Fira Sans" w:hAnsi="Fira Sans"/>
                                <w:color w:val="595454"/>
                                <w:sz w:val="16"/>
                                <w:szCs w:val="16"/>
                              </w:rPr>
                              <w:t xml:space="preserve">The lead clinician </w:t>
                            </w:r>
                            <w:r>
                              <w:rPr>
                                <w:rFonts w:ascii="Fira Sans" w:hAnsi="Fira Sans"/>
                                <w:color w:val="595454"/>
                                <w:sz w:val="16"/>
                                <w:szCs w:val="16"/>
                              </w:rPr>
                              <w:t>and team are responsible for:</w:t>
                            </w:r>
                          </w:p>
                          <w:p w14:paraId="77B748B7" w14:textId="1E6D1F19" w:rsidR="00396753" w:rsidRDefault="004437B5" w:rsidP="00D6578D">
                            <w:pPr>
                              <w:pStyle w:val="ListParagraph"/>
                              <w:numPr>
                                <w:ilvl w:val="0"/>
                                <w:numId w:val="16"/>
                              </w:numPr>
                              <w:spacing w:after="0"/>
                              <w:rPr>
                                <w:rFonts w:ascii="Fira Sans" w:hAnsi="Fira Sans"/>
                                <w:color w:val="595454"/>
                                <w:sz w:val="16"/>
                                <w:szCs w:val="16"/>
                              </w:rPr>
                            </w:pPr>
                            <w:r>
                              <w:rPr>
                                <w:rFonts w:ascii="Fira Sans" w:hAnsi="Fira Sans"/>
                                <w:color w:val="595454"/>
                                <w:sz w:val="16"/>
                                <w:szCs w:val="16"/>
                              </w:rPr>
                              <w:t>discussing a timeframe for diagnosis and treatment options with person and</w:t>
                            </w:r>
                            <w:r w:rsidR="00215C6B">
                              <w:rPr>
                                <w:rFonts w:ascii="Fira Sans" w:hAnsi="Fira Sans"/>
                                <w:color w:val="595454"/>
                                <w:sz w:val="16"/>
                                <w:szCs w:val="16"/>
                              </w:rPr>
                              <w:t xml:space="preserve"> their whānau</w:t>
                            </w:r>
                          </w:p>
                          <w:p w14:paraId="7A078489" w14:textId="461EAF35" w:rsidR="00215C6B" w:rsidRDefault="00215C6B" w:rsidP="00D6578D">
                            <w:pPr>
                              <w:pStyle w:val="ListParagraph"/>
                              <w:numPr>
                                <w:ilvl w:val="0"/>
                                <w:numId w:val="16"/>
                              </w:numPr>
                              <w:spacing w:after="0"/>
                              <w:rPr>
                                <w:rFonts w:ascii="Fira Sans" w:hAnsi="Fira Sans"/>
                                <w:color w:val="595454"/>
                                <w:sz w:val="16"/>
                                <w:szCs w:val="16"/>
                              </w:rPr>
                            </w:pPr>
                            <w:r>
                              <w:rPr>
                                <w:rFonts w:ascii="Fira Sans" w:hAnsi="Fira Sans"/>
                                <w:color w:val="595454"/>
                                <w:sz w:val="16"/>
                                <w:szCs w:val="16"/>
                              </w:rPr>
                              <w:t>explaining the role of the role of the MDM team in treatment planning and ongoin</w:t>
                            </w:r>
                            <w:r w:rsidR="00A30B49">
                              <w:rPr>
                                <w:rFonts w:ascii="Fira Sans" w:hAnsi="Fira Sans"/>
                                <w:color w:val="595454"/>
                                <w:sz w:val="16"/>
                                <w:szCs w:val="16"/>
                              </w:rPr>
                              <w:t>g care</w:t>
                            </w:r>
                          </w:p>
                          <w:p w14:paraId="4DA3150C" w14:textId="683D6E87" w:rsidR="00A30B49" w:rsidRDefault="00A30B49" w:rsidP="00D6578D">
                            <w:pPr>
                              <w:pStyle w:val="ListParagraph"/>
                              <w:numPr>
                                <w:ilvl w:val="0"/>
                                <w:numId w:val="16"/>
                              </w:numPr>
                              <w:spacing w:after="0"/>
                              <w:rPr>
                                <w:rFonts w:ascii="Fira Sans" w:hAnsi="Fira Sans"/>
                                <w:color w:val="595454"/>
                                <w:sz w:val="16"/>
                                <w:szCs w:val="16"/>
                              </w:rPr>
                            </w:pPr>
                            <w:r>
                              <w:rPr>
                                <w:rFonts w:ascii="Fira Sans" w:hAnsi="Fira Sans"/>
                                <w:color w:val="595454"/>
                                <w:sz w:val="16"/>
                                <w:szCs w:val="16"/>
                              </w:rPr>
                              <w:t>encouraging discussion about</w:t>
                            </w:r>
                            <w:r w:rsidR="00BD68CC">
                              <w:rPr>
                                <w:rFonts w:ascii="Fira Sans" w:hAnsi="Fira Sans"/>
                                <w:color w:val="595454"/>
                                <w:sz w:val="16"/>
                                <w:szCs w:val="16"/>
                              </w:rPr>
                              <w:t xml:space="preserve"> the diagnosis, prognosis, advance care planning and palliative care while </w:t>
                            </w:r>
                            <w:r w:rsidR="001873EC">
                              <w:rPr>
                                <w:rFonts w:ascii="Fira Sans" w:hAnsi="Fira Sans"/>
                                <w:color w:val="595454"/>
                                <w:sz w:val="16"/>
                                <w:szCs w:val="16"/>
                              </w:rPr>
                              <w:t>clarifying wishes, needs, beliefs, and expectations of the person and their whānau</w:t>
                            </w:r>
                            <w:r w:rsidR="003608AE">
                              <w:rPr>
                                <w:rFonts w:ascii="Fira Sans" w:hAnsi="Fira Sans"/>
                                <w:color w:val="595454"/>
                                <w:sz w:val="16"/>
                                <w:szCs w:val="16"/>
                              </w:rPr>
                              <w:t xml:space="preserve"> and their ability to comprehend the communication</w:t>
                            </w:r>
                          </w:p>
                          <w:p w14:paraId="251AA093" w14:textId="67931A6D" w:rsidR="003608AE" w:rsidRDefault="0050098B" w:rsidP="00D6578D">
                            <w:pPr>
                              <w:pStyle w:val="ListParagraph"/>
                              <w:numPr>
                                <w:ilvl w:val="0"/>
                                <w:numId w:val="16"/>
                              </w:numPr>
                              <w:spacing w:after="0"/>
                              <w:rPr>
                                <w:rFonts w:ascii="Fira Sans" w:hAnsi="Fira Sans"/>
                                <w:color w:val="595454"/>
                                <w:sz w:val="16"/>
                                <w:szCs w:val="16"/>
                              </w:rPr>
                            </w:pPr>
                            <w:r>
                              <w:rPr>
                                <w:rFonts w:ascii="Fira Sans" w:hAnsi="Fira Sans"/>
                                <w:color w:val="595454"/>
                                <w:sz w:val="16"/>
                                <w:szCs w:val="16"/>
                              </w:rPr>
                              <w:t>providing appropriate information and referral</w:t>
                            </w:r>
                            <w:r w:rsidR="00D7669A">
                              <w:rPr>
                                <w:rFonts w:ascii="Fira Sans" w:hAnsi="Fira Sans"/>
                                <w:color w:val="595454"/>
                                <w:sz w:val="16"/>
                                <w:szCs w:val="16"/>
                              </w:rPr>
                              <w:t xml:space="preserve"> to support services as required</w:t>
                            </w:r>
                          </w:p>
                          <w:p w14:paraId="21709D2A" w14:textId="753E7F5B" w:rsidR="00D7669A" w:rsidRPr="00396753" w:rsidRDefault="00D7669A" w:rsidP="00D6578D">
                            <w:pPr>
                              <w:pStyle w:val="ListParagraph"/>
                              <w:numPr>
                                <w:ilvl w:val="0"/>
                                <w:numId w:val="16"/>
                              </w:numPr>
                              <w:spacing w:after="0"/>
                              <w:rPr>
                                <w:rFonts w:ascii="Fira Sans" w:hAnsi="Fira Sans"/>
                                <w:color w:val="595454"/>
                                <w:sz w:val="16"/>
                                <w:szCs w:val="16"/>
                              </w:rPr>
                            </w:pPr>
                            <w:r>
                              <w:rPr>
                                <w:rFonts w:ascii="Fira Sans" w:hAnsi="Fira Sans"/>
                                <w:color w:val="595454"/>
                                <w:sz w:val="16"/>
                                <w:szCs w:val="16"/>
                              </w:rPr>
                              <w:t>communication with the GP of the person and their whānau</w:t>
                            </w:r>
                            <w:r w:rsidR="00C14C3A">
                              <w:rPr>
                                <w:rFonts w:ascii="Fira Sans" w:hAnsi="Fira Sans"/>
                                <w:color w:val="595454"/>
                                <w:sz w:val="16"/>
                                <w:szCs w:val="16"/>
                              </w:rPr>
                              <w:t xml:space="preserve"> about the diagnosis, treatment plan and </w:t>
                            </w:r>
                            <w:r w:rsidR="0084257C">
                              <w:rPr>
                                <w:rFonts w:ascii="Fira Sans" w:hAnsi="Fira Sans"/>
                                <w:color w:val="595454"/>
                                <w:sz w:val="16"/>
                                <w:szCs w:val="16"/>
                              </w:rPr>
                              <w:t>recommendations from the MDM.</w:t>
                            </w:r>
                          </w:p>
                          <w:p w14:paraId="33FC5E8E" w14:textId="77777777" w:rsidR="00FC058F" w:rsidRPr="00FC058F" w:rsidRDefault="00FC058F" w:rsidP="00FC058F">
                            <w:pPr>
                              <w:rPr>
                                <w:rFonts w:ascii="Fira Sans" w:hAnsi="Fira Sans"/>
                                <w:b/>
                                <w:bCs/>
                                <w:color w:val="595454"/>
                                <w:sz w:val="16"/>
                                <w:szCs w:val="16"/>
                              </w:rPr>
                            </w:pPr>
                          </w:p>
                          <w:p w14:paraId="70391474" w14:textId="77777777" w:rsidR="00FC058F" w:rsidRPr="00FC058F" w:rsidRDefault="00FC058F" w:rsidP="00FC058F">
                            <w:pPr>
                              <w:rPr>
                                <w:rFonts w:ascii="Fira Sans" w:hAnsi="Fira Sans"/>
                                <w:b/>
                                <w:bCs/>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B990CC" id="Rectangle: Rounded Corners 19" o:spid="_x0000_s1051" style="position:absolute;left:0;text-align:left;margin-left:-17.25pt;margin-top:8.5pt;width:507.25pt;height:1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" fillcolor="#c4c0c0" strokecolor="#c4c0c0" strokeweight="1pt">
                <v:stroke joinstyle="miter"/>
                <v:textbox>
                  <w:txbxContent>
                    <w:p w14:paraId="434C4A14" w14:textId="5E3F7678" w:rsidR="00FC058F" w:rsidRDefault="00FC058F" w:rsidP="00FC058F">
                      <w:pPr>
                        <w:spacing w:after="0"/>
                        <w:rPr>
                          <w:rFonts w:ascii="Fira Sans" w:hAnsi="Fira Sans"/>
                          <w:b/>
                          <w:bCs/>
                          <w:color w:val="595454"/>
                          <w:sz w:val="16"/>
                          <w:szCs w:val="16"/>
                        </w:rPr>
                      </w:pPr>
                      <w:r w:rsidRPr="00FC058F">
                        <w:rPr>
                          <w:rFonts w:ascii="Fira Sans" w:hAnsi="Fira Sans"/>
                          <w:b/>
                          <w:bCs/>
                          <w:color w:val="595454"/>
                          <w:sz w:val="16"/>
                          <w:szCs w:val="16"/>
                        </w:rPr>
                        <w:t>Communication:</w:t>
                      </w:r>
                    </w:p>
                    <w:p w14:paraId="385CD6F4" w14:textId="4D9D1718" w:rsidR="00FC058F" w:rsidRDefault="00797D8D" w:rsidP="00FC058F">
                      <w:pPr>
                        <w:spacing w:after="0"/>
                        <w:rPr>
                          <w:rFonts w:ascii="Fira Sans" w:hAnsi="Fira Sans"/>
                          <w:color w:val="595454"/>
                          <w:sz w:val="16"/>
                          <w:szCs w:val="16"/>
                        </w:rPr>
                      </w:pPr>
                      <w:r w:rsidRPr="00797D8D">
                        <w:rPr>
                          <w:rFonts w:ascii="Fira Sans" w:hAnsi="Fira Sans"/>
                          <w:color w:val="595454"/>
                          <w:sz w:val="16"/>
                          <w:szCs w:val="16"/>
                        </w:rPr>
                        <w:t xml:space="preserve">The lead clinician </w:t>
                      </w:r>
                      <w:r>
                        <w:rPr>
                          <w:rFonts w:ascii="Fira Sans" w:hAnsi="Fira Sans"/>
                          <w:color w:val="595454"/>
                          <w:sz w:val="16"/>
                          <w:szCs w:val="16"/>
                        </w:rPr>
                        <w:t>and team are responsible for:</w:t>
                      </w:r>
                    </w:p>
                    <w:p w14:paraId="77B748B7" w14:textId="1E6D1F19" w:rsidR="00396753" w:rsidRDefault="004437B5" w:rsidP="00D6578D">
                      <w:pPr>
                        <w:pStyle w:val="ListParagraph"/>
                        <w:numPr>
                          <w:ilvl w:val="0"/>
                          <w:numId w:val="16"/>
                        </w:numPr>
                        <w:spacing w:after="0"/>
                        <w:rPr>
                          <w:rFonts w:ascii="Fira Sans" w:hAnsi="Fira Sans"/>
                          <w:color w:val="595454"/>
                          <w:sz w:val="16"/>
                          <w:szCs w:val="16"/>
                        </w:rPr>
                      </w:pPr>
                      <w:r>
                        <w:rPr>
                          <w:rFonts w:ascii="Fira Sans" w:hAnsi="Fira Sans"/>
                          <w:color w:val="595454"/>
                          <w:sz w:val="16"/>
                          <w:szCs w:val="16"/>
                        </w:rPr>
                        <w:t>discussing a timeframe for diagnosis and treatment options with person and</w:t>
                      </w:r>
                      <w:r w:rsidR="00215C6B">
                        <w:rPr>
                          <w:rFonts w:ascii="Fira Sans" w:hAnsi="Fira Sans"/>
                          <w:color w:val="595454"/>
                          <w:sz w:val="16"/>
                          <w:szCs w:val="16"/>
                        </w:rPr>
                        <w:t xml:space="preserve"> their whānau</w:t>
                      </w:r>
                    </w:p>
                    <w:p w14:paraId="7A078489" w14:textId="461EAF35" w:rsidR="00215C6B" w:rsidRDefault="00215C6B" w:rsidP="00D6578D">
                      <w:pPr>
                        <w:pStyle w:val="ListParagraph"/>
                        <w:numPr>
                          <w:ilvl w:val="0"/>
                          <w:numId w:val="16"/>
                        </w:numPr>
                        <w:spacing w:after="0"/>
                        <w:rPr>
                          <w:rFonts w:ascii="Fira Sans" w:hAnsi="Fira Sans"/>
                          <w:color w:val="595454"/>
                          <w:sz w:val="16"/>
                          <w:szCs w:val="16"/>
                        </w:rPr>
                      </w:pPr>
                      <w:r>
                        <w:rPr>
                          <w:rFonts w:ascii="Fira Sans" w:hAnsi="Fira Sans"/>
                          <w:color w:val="595454"/>
                          <w:sz w:val="16"/>
                          <w:szCs w:val="16"/>
                        </w:rPr>
                        <w:t>explaining the role of the role of the MDM team in treatment planning and ongoin</w:t>
                      </w:r>
                      <w:r w:rsidR="00A30B49">
                        <w:rPr>
                          <w:rFonts w:ascii="Fira Sans" w:hAnsi="Fira Sans"/>
                          <w:color w:val="595454"/>
                          <w:sz w:val="16"/>
                          <w:szCs w:val="16"/>
                        </w:rPr>
                        <w:t>g care</w:t>
                      </w:r>
                    </w:p>
                    <w:p w14:paraId="4DA3150C" w14:textId="683D6E87" w:rsidR="00A30B49" w:rsidRDefault="00A30B49" w:rsidP="00D6578D">
                      <w:pPr>
                        <w:pStyle w:val="ListParagraph"/>
                        <w:numPr>
                          <w:ilvl w:val="0"/>
                          <w:numId w:val="16"/>
                        </w:numPr>
                        <w:spacing w:after="0"/>
                        <w:rPr>
                          <w:rFonts w:ascii="Fira Sans" w:hAnsi="Fira Sans"/>
                          <w:color w:val="595454"/>
                          <w:sz w:val="16"/>
                          <w:szCs w:val="16"/>
                        </w:rPr>
                      </w:pPr>
                      <w:r>
                        <w:rPr>
                          <w:rFonts w:ascii="Fira Sans" w:hAnsi="Fira Sans"/>
                          <w:color w:val="595454"/>
                          <w:sz w:val="16"/>
                          <w:szCs w:val="16"/>
                        </w:rPr>
                        <w:t>encouraging discussion about</w:t>
                      </w:r>
                      <w:r w:rsidR="00BD68CC">
                        <w:rPr>
                          <w:rFonts w:ascii="Fira Sans" w:hAnsi="Fira Sans"/>
                          <w:color w:val="595454"/>
                          <w:sz w:val="16"/>
                          <w:szCs w:val="16"/>
                        </w:rPr>
                        <w:t xml:space="preserve"> the diagnosis, prognosis, advance care planning and palliative care while </w:t>
                      </w:r>
                      <w:r w:rsidR="001873EC">
                        <w:rPr>
                          <w:rFonts w:ascii="Fira Sans" w:hAnsi="Fira Sans"/>
                          <w:color w:val="595454"/>
                          <w:sz w:val="16"/>
                          <w:szCs w:val="16"/>
                        </w:rPr>
                        <w:t>clarifying wishes, needs, beliefs, and expectations of the person and their whānau</w:t>
                      </w:r>
                      <w:r w:rsidR="003608AE">
                        <w:rPr>
                          <w:rFonts w:ascii="Fira Sans" w:hAnsi="Fira Sans"/>
                          <w:color w:val="595454"/>
                          <w:sz w:val="16"/>
                          <w:szCs w:val="16"/>
                        </w:rPr>
                        <w:t xml:space="preserve"> and their ability to comprehend the communication</w:t>
                      </w:r>
                    </w:p>
                    <w:p w14:paraId="251AA093" w14:textId="67931A6D" w:rsidR="003608AE" w:rsidRDefault="0050098B" w:rsidP="00D6578D">
                      <w:pPr>
                        <w:pStyle w:val="ListParagraph"/>
                        <w:numPr>
                          <w:ilvl w:val="0"/>
                          <w:numId w:val="16"/>
                        </w:numPr>
                        <w:spacing w:after="0"/>
                        <w:rPr>
                          <w:rFonts w:ascii="Fira Sans" w:hAnsi="Fira Sans"/>
                          <w:color w:val="595454"/>
                          <w:sz w:val="16"/>
                          <w:szCs w:val="16"/>
                        </w:rPr>
                      </w:pPr>
                      <w:r>
                        <w:rPr>
                          <w:rFonts w:ascii="Fira Sans" w:hAnsi="Fira Sans"/>
                          <w:color w:val="595454"/>
                          <w:sz w:val="16"/>
                          <w:szCs w:val="16"/>
                        </w:rPr>
                        <w:t>providing appropriate information and referral</w:t>
                      </w:r>
                      <w:r w:rsidR="00D7669A">
                        <w:rPr>
                          <w:rFonts w:ascii="Fira Sans" w:hAnsi="Fira Sans"/>
                          <w:color w:val="595454"/>
                          <w:sz w:val="16"/>
                          <w:szCs w:val="16"/>
                        </w:rPr>
                        <w:t xml:space="preserve"> to support services as required</w:t>
                      </w:r>
                    </w:p>
                    <w:p w14:paraId="21709D2A" w14:textId="753E7F5B" w:rsidR="00D7669A" w:rsidRPr="00396753" w:rsidRDefault="00D7669A" w:rsidP="00D6578D">
                      <w:pPr>
                        <w:pStyle w:val="ListParagraph"/>
                        <w:numPr>
                          <w:ilvl w:val="0"/>
                          <w:numId w:val="16"/>
                        </w:numPr>
                        <w:spacing w:after="0"/>
                        <w:rPr>
                          <w:rFonts w:ascii="Fira Sans" w:hAnsi="Fira Sans"/>
                          <w:color w:val="595454"/>
                          <w:sz w:val="16"/>
                          <w:szCs w:val="16"/>
                        </w:rPr>
                      </w:pPr>
                      <w:r>
                        <w:rPr>
                          <w:rFonts w:ascii="Fira Sans" w:hAnsi="Fira Sans"/>
                          <w:color w:val="595454"/>
                          <w:sz w:val="16"/>
                          <w:szCs w:val="16"/>
                        </w:rPr>
                        <w:t>communication with the GP of the person and their whānau</w:t>
                      </w:r>
                      <w:r w:rsidR="00C14C3A">
                        <w:rPr>
                          <w:rFonts w:ascii="Fira Sans" w:hAnsi="Fira Sans"/>
                          <w:color w:val="595454"/>
                          <w:sz w:val="16"/>
                          <w:szCs w:val="16"/>
                        </w:rPr>
                        <w:t xml:space="preserve"> about the diagnosis, treatment plan and </w:t>
                      </w:r>
                      <w:r w:rsidR="0084257C">
                        <w:rPr>
                          <w:rFonts w:ascii="Fira Sans" w:hAnsi="Fira Sans"/>
                          <w:color w:val="595454"/>
                          <w:sz w:val="16"/>
                          <w:szCs w:val="16"/>
                        </w:rPr>
                        <w:t>recommendations from the MDM.</w:t>
                      </w:r>
                    </w:p>
                    <w:p w14:paraId="33FC5E8E" w14:textId="77777777" w:rsidR="00FC058F" w:rsidRPr="00FC058F" w:rsidRDefault="00FC058F" w:rsidP="00FC058F">
                      <w:pPr>
                        <w:rPr>
                          <w:rFonts w:ascii="Fira Sans" w:hAnsi="Fira Sans"/>
                          <w:b/>
                          <w:bCs/>
                          <w:color w:val="595454"/>
                          <w:sz w:val="16"/>
                          <w:szCs w:val="16"/>
                        </w:rPr>
                      </w:pPr>
                    </w:p>
                    <w:p w14:paraId="70391474" w14:textId="77777777" w:rsidR="00FC058F" w:rsidRPr="00FC058F" w:rsidRDefault="00FC058F" w:rsidP="00FC058F">
                      <w:pPr>
                        <w:rPr>
                          <w:rFonts w:ascii="Fira Sans" w:hAnsi="Fira Sans"/>
                          <w:b/>
                          <w:bCs/>
                          <w:sz w:val="16"/>
                          <w:szCs w:val="16"/>
                        </w:rPr>
                      </w:pPr>
                    </w:p>
                  </w:txbxContent>
                </v:textbox>
              </v:roundrect>
            </w:pict>
          </mc:Fallback>
        </mc:AlternateContent>
      </w:r>
    </w:p>
    <w:p w14:paraId="584BE5F5" w14:textId="1BA8FEF2" w:rsidR="001E5E51" w:rsidRDefault="001E5E51" w:rsidP="003C22A7">
      <w:pPr>
        <w:jc w:val="both"/>
      </w:pPr>
    </w:p>
    <w:p w14:paraId="0D8CB4C6" w14:textId="277DAD3C" w:rsidR="001E5E51" w:rsidRDefault="001E5E51" w:rsidP="003C22A7">
      <w:pPr>
        <w:jc w:val="both"/>
      </w:pPr>
    </w:p>
    <w:p w14:paraId="15DB28BB" w14:textId="4659CCF8" w:rsidR="001E5E51" w:rsidRDefault="001E5E51" w:rsidP="003C22A7">
      <w:pPr>
        <w:jc w:val="both"/>
      </w:pPr>
    </w:p>
    <w:p w14:paraId="51A1EEB2" w14:textId="53743334" w:rsidR="001E5E51" w:rsidRDefault="001E5E51" w:rsidP="003C22A7">
      <w:pPr>
        <w:jc w:val="both"/>
      </w:pPr>
    </w:p>
    <w:p w14:paraId="0E702492" w14:textId="683DD3AA" w:rsidR="001E5E51" w:rsidRDefault="00585AFC" w:rsidP="003C22A7">
      <w:pPr>
        <w:jc w:val="both"/>
      </w:pPr>
      <w:r>
        <w:rPr>
          <w:noProof/>
        </w:rPr>
        <w:lastRenderedPageBreak/>
        <mc:AlternateContent>
          <mc:Choice Requires="wps">
            <w:drawing>
              <wp:anchor distT="0" distB="0" distL="114300" distR="114300" simplePos="0" relativeHeight="251663360" behindDoc="0" locked="0" layoutInCell="1" allowOverlap="1" wp14:anchorId="6B9B25C1" wp14:editId="1822D2AA">
                <wp:simplePos x="0" y="0"/>
                <wp:positionH relativeFrom="column">
                  <wp:posOffset>-575310</wp:posOffset>
                </wp:positionH>
                <wp:positionV relativeFrom="paragraph">
                  <wp:posOffset>319573</wp:posOffset>
                </wp:positionV>
                <wp:extent cx="3297555" cy="5137785"/>
                <wp:effectExtent l="0" t="0" r="17145" b="24765"/>
                <wp:wrapNone/>
                <wp:docPr id="1575769572" name="Rectangle: Rounded Corners 3"/>
                <wp:cNvGraphicFramePr/>
                <a:graphic xmlns:a="http://schemas.openxmlformats.org/drawingml/2006/main">
                  <a:graphicData uri="http://schemas.microsoft.com/office/word/2010/wordprocessingShape">
                    <wps:wsp>
                      <wps:cNvSpPr/>
                      <wps:spPr>
                        <a:xfrm>
                          <a:off x="0" y="0"/>
                          <a:ext cx="3297555" cy="5137785"/>
                        </a:xfrm>
                        <a:prstGeom prst="roundRect">
                          <a:avLst/>
                        </a:prstGeom>
                        <a:solidFill>
                          <a:srgbClr val="C2D9BA"/>
                        </a:solidFill>
                        <a:ln>
                          <a:solidFill>
                            <a:srgbClr val="C2D9B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39FC13" w14:textId="77777777" w:rsidR="008A0470" w:rsidRPr="008A0470" w:rsidRDefault="008A0470" w:rsidP="008A0470">
                            <w:pPr>
                              <w:spacing w:line="240" w:lineRule="auto"/>
                              <w:contextualSpacing/>
                              <w:textAlignment w:val="baseline"/>
                              <w:rPr>
                                <w:rFonts w:ascii="Fira Sans" w:eastAsia="Times New Roman" w:hAnsi="Fira Sans" w:cs="Arial"/>
                                <w:color w:val="595454"/>
                                <w:sz w:val="16"/>
                                <w:szCs w:val="16"/>
                                <w:lang w:val="en-US" w:eastAsia="en-NZ"/>
                              </w:rPr>
                            </w:pPr>
                            <w:r w:rsidRPr="008A0470">
                              <w:rPr>
                                <w:rFonts w:ascii="Fira Sans" w:eastAsia="Times New Roman" w:hAnsi="Fira Sans" w:cs="Arial"/>
                                <w:color w:val="595454"/>
                                <w:sz w:val="16"/>
                                <w:szCs w:val="16"/>
                                <w:lang w:val="en-US" w:eastAsia="en-NZ"/>
                              </w:rPr>
                              <w:t xml:space="preserve">Establish the intent of treatment: </w:t>
                            </w:r>
                          </w:p>
                          <w:p w14:paraId="73883FCA" w14:textId="77777777" w:rsidR="008A0470" w:rsidRPr="008A0470" w:rsidRDefault="008A0470" w:rsidP="00D6578D">
                            <w:pPr>
                              <w:numPr>
                                <w:ilvl w:val="0"/>
                                <w:numId w:val="11"/>
                              </w:numPr>
                              <w:spacing w:line="240" w:lineRule="auto"/>
                              <w:ind w:left="473"/>
                              <w:contextualSpacing/>
                              <w:textAlignment w:val="baseline"/>
                              <w:rPr>
                                <w:rFonts w:ascii="Fira Sans" w:hAnsi="Fira Sans" w:cs="Arial"/>
                                <w:color w:val="595454"/>
                                <w:sz w:val="16"/>
                                <w:szCs w:val="16"/>
                                <w:lang w:eastAsia="en-NZ"/>
                              </w:rPr>
                            </w:pPr>
                            <w:r w:rsidRPr="008A0470">
                              <w:rPr>
                                <w:rFonts w:ascii="Fira Sans" w:hAnsi="Fira Sans" w:cs="Arial"/>
                                <w:color w:val="595454"/>
                                <w:sz w:val="16"/>
                                <w:szCs w:val="16"/>
                                <w:lang w:eastAsia="en-NZ"/>
                              </w:rPr>
                              <w:t>curative</w:t>
                            </w:r>
                          </w:p>
                          <w:p w14:paraId="4D040EE2" w14:textId="77777777" w:rsidR="008A0470" w:rsidRPr="008A0470" w:rsidRDefault="008A0470" w:rsidP="00D6578D">
                            <w:pPr>
                              <w:numPr>
                                <w:ilvl w:val="0"/>
                                <w:numId w:val="11"/>
                              </w:numPr>
                              <w:spacing w:before="100" w:beforeAutospacing="1" w:after="120" w:line="240" w:lineRule="auto"/>
                              <w:ind w:left="473"/>
                              <w:contextualSpacing/>
                              <w:textAlignment w:val="baseline"/>
                              <w:rPr>
                                <w:rFonts w:ascii="Fira Sans" w:hAnsi="Fira Sans" w:cs="Arial"/>
                                <w:color w:val="595454"/>
                                <w:sz w:val="16"/>
                                <w:szCs w:val="16"/>
                                <w:lang w:eastAsia="en-NZ"/>
                              </w:rPr>
                            </w:pPr>
                            <w:r w:rsidRPr="008A0470">
                              <w:rPr>
                                <w:rFonts w:ascii="Fira Sans" w:hAnsi="Fira Sans" w:cs="Arial"/>
                                <w:color w:val="595454"/>
                                <w:sz w:val="16"/>
                                <w:szCs w:val="16"/>
                                <w:lang w:eastAsia="en-NZ"/>
                              </w:rPr>
                              <w:t>non-curative</w:t>
                            </w:r>
                          </w:p>
                          <w:p w14:paraId="2FBBE086" w14:textId="77777777" w:rsidR="008A0470" w:rsidRPr="008A0470" w:rsidRDefault="008A0470" w:rsidP="00D6578D">
                            <w:pPr>
                              <w:numPr>
                                <w:ilvl w:val="0"/>
                                <w:numId w:val="11"/>
                              </w:numPr>
                              <w:spacing w:line="240" w:lineRule="auto"/>
                              <w:ind w:left="473"/>
                              <w:contextualSpacing/>
                              <w:textAlignment w:val="baseline"/>
                              <w:rPr>
                                <w:rFonts w:ascii="Fira Sans" w:hAnsi="Fira Sans" w:cs="Arial"/>
                                <w:color w:val="595454"/>
                                <w:sz w:val="16"/>
                                <w:szCs w:val="16"/>
                                <w:lang w:eastAsia="en-NZ"/>
                              </w:rPr>
                            </w:pPr>
                            <w:r w:rsidRPr="008A0470">
                              <w:rPr>
                                <w:rFonts w:ascii="Fira Sans" w:hAnsi="Fira Sans" w:cs="Arial"/>
                                <w:color w:val="595454"/>
                                <w:sz w:val="16"/>
                                <w:szCs w:val="16"/>
                                <w:lang w:eastAsia="en-NZ"/>
                              </w:rPr>
                              <w:t>symptom palliation</w:t>
                            </w:r>
                          </w:p>
                          <w:p w14:paraId="55A14826" w14:textId="77777777" w:rsidR="008A0470" w:rsidRPr="008A0470" w:rsidRDefault="008A0470" w:rsidP="00D6578D">
                            <w:pPr>
                              <w:numPr>
                                <w:ilvl w:val="0"/>
                                <w:numId w:val="11"/>
                              </w:numPr>
                              <w:spacing w:after="120" w:line="240" w:lineRule="auto"/>
                              <w:ind w:left="470" w:hanging="357"/>
                              <w:textAlignment w:val="baseline"/>
                              <w:rPr>
                                <w:rFonts w:ascii="Fira Sans" w:hAnsi="Fira Sans" w:cs="Arial"/>
                                <w:color w:val="595454"/>
                                <w:sz w:val="16"/>
                                <w:szCs w:val="16"/>
                                <w:lang w:eastAsia="en-NZ"/>
                              </w:rPr>
                            </w:pPr>
                            <w:r w:rsidRPr="008A0470">
                              <w:rPr>
                                <w:rFonts w:ascii="Fira Sans" w:hAnsi="Fira Sans" w:cs="Arial"/>
                                <w:color w:val="595454"/>
                                <w:sz w:val="16"/>
                                <w:szCs w:val="16"/>
                                <w:lang w:eastAsia="en-NZ"/>
                              </w:rPr>
                              <w:t>palliative care.</w:t>
                            </w:r>
                          </w:p>
                          <w:p w14:paraId="2759C0FC" w14:textId="77777777" w:rsidR="008A0470" w:rsidRPr="008A0470" w:rsidRDefault="008A0470" w:rsidP="008A0470">
                            <w:pPr>
                              <w:spacing w:before="120" w:after="120" w:line="240" w:lineRule="auto"/>
                              <w:textAlignment w:val="baseline"/>
                              <w:rPr>
                                <w:rFonts w:ascii="Fira Sans" w:eastAsia="Times New Roman" w:hAnsi="Fira Sans" w:cs="Arial"/>
                                <w:b/>
                                <w:bCs/>
                                <w:color w:val="595454"/>
                                <w:sz w:val="16"/>
                                <w:szCs w:val="16"/>
                                <w:lang w:val="en-US" w:eastAsia="en-NZ"/>
                              </w:rPr>
                            </w:pPr>
                            <w:r w:rsidRPr="008A0470">
                              <w:rPr>
                                <w:rFonts w:ascii="Fira Sans" w:eastAsia="Times New Roman" w:hAnsi="Fira Sans" w:cs="Arial"/>
                                <w:b/>
                                <w:bCs/>
                                <w:color w:val="595454"/>
                                <w:sz w:val="16"/>
                                <w:szCs w:val="16"/>
                                <w:lang w:val="en-US" w:eastAsia="en-NZ"/>
                              </w:rPr>
                              <w:t>Treatment options</w:t>
                            </w:r>
                          </w:p>
                          <w:p w14:paraId="1E5AF629" w14:textId="13925CBC" w:rsidR="008A0470" w:rsidRDefault="008A0470" w:rsidP="0015575C">
                            <w:pPr>
                              <w:spacing w:after="120" w:line="240" w:lineRule="auto"/>
                              <w:textAlignment w:val="baseline"/>
                              <w:rPr>
                                <w:rFonts w:ascii="Fira Sans" w:eastAsia="Times New Roman" w:hAnsi="Fira Sans" w:cs="Arial"/>
                                <w:color w:val="595454"/>
                                <w:sz w:val="20"/>
                                <w:szCs w:val="20"/>
                                <w:lang w:val="en-US" w:eastAsia="en-NZ"/>
                              </w:rPr>
                            </w:pPr>
                            <w:r w:rsidRPr="008A0470">
                              <w:rPr>
                                <w:rFonts w:ascii="Fira Sans" w:eastAsia="Times New Roman" w:hAnsi="Fira Sans" w:cs="Arial"/>
                                <w:b/>
                                <w:bCs/>
                                <w:color w:val="595454"/>
                                <w:sz w:val="16"/>
                                <w:szCs w:val="16"/>
                                <w:lang w:val="en-US" w:eastAsia="en-NZ"/>
                              </w:rPr>
                              <w:t>Surgery</w:t>
                            </w:r>
                            <w:r w:rsidRPr="008A0470">
                              <w:rPr>
                                <w:rFonts w:ascii="Fira Sans" w:eastAsia="Times New Roman" w:hAnsi="Fira Sans" w:cs="Arial"/>
                                <w:color w:val="595454"/>
                                <w:sz w:val="16"/>
                                <w:szCs w:val="16"/>
                                <w:lang w:val="en-US" w:eastAsia="en-NZ"/>
                              </w:rPr>
                              <w:t xml:space="preserve"> – may be used to stage the cancer and as a form of therapy. Surgery is recommended for many people with bowel </w:t>
                            </w:r>
                            <w:r>
                              <w:rPr>
                                <w:rFonts w:ascii="Fira Sans" w:eastAsia="Times New Roman" w:hAnsi="Fira Sans" w:cs="Arial"/>
                                <w:color w:val="595454"/>
                                <w:sz w:val="16"/>
                                <w:szCs w:val="16"/>
                                <w:lang w:val="en-US" w:eastAsia="en-NZ"/>
                              </w:rPr>
                              <w:t>c</w:t>
                            </w:r>
                            <w:r w:rsidRPr="008A0470">
                              <w:rPr>
                                <w:rFonts w:ascii="Fira Sans" w:eastAsia="Times New Roman" w:hAnsi="Fira Sans" w:cs="Arial"/>
                                <w:color w:val="595454"/>
                                <w:sz w:val="16"/>
                                <w:szCs w:val="16"/>
                                <w:lang w:val="en-US" w:eastAsia="en-NZ"/>
                              </w:rPr>
                              <w:t>ancer</w:t>
                            </w:r>
                            <w:r w:rsidRPr="008A0470">
                              <w:rPr>
                                <w:rFonts w:ascii="Fira Sans" w:eastAsia="Times New Roman" w:hAnsi="Fira Sans" w:cs="Arial"/>
                                <w:color w:val="595454"/>
                                <w:sz w:val="20"/>
                                <w:szCs w:val="20"/>
                                <w:lang w:val="en-US" w:eastAsia="en-NZ"/>
                              </w:rPr>
                              <w:t>.</w:t>
                            </w:r>
                          </w:p>
                          <w:p w14:paraId="43450046" w14:textId="77777777" w:rsidR="00B51D3D" w:rsidRPr="00B51D3D" w:rsidRDefault="00B51D3D" w:rsidP="00B51D3D">
                            <w:pPr>
                              <w:spacing w:after="0"/>
                              <w:textAlignment w:val="baseline"/>
                              <w:rPr>
                                <w:rFonts w:ascii="Fira Sans" w:eastAsia="Times New Roman" w:hAnsi="Fira Sans" w:cs="Arial"/>
                                <w:color w:val="595454"/>
                                <w:sz w:val="16"/>
                                <w:szCs w:val="16"/>
                                <w:lang w:val="en-US" w:eastAsia="en-NZ"/>
                              </w:rPr>
                            </w:pPr>
                            <w:r w:rsidRPr="00B51D3D">
                              <w:rPr>
                                <w:rFonts w:ascii="Fira Sans" w:eastAsia="Times New Roman" w:hAnsi="Fira Sans" w:cs="Arial"/>
                                <w:b/>
                                <w:bCs/>
                                <w:color w:val="595454"/>
                                <w:sz w:val="16"/>
                                <w:szCs w:val="16"/>
                                <w:lang w:val="en-US" w:eastAsia="en-NZ"/>
                              </w:rPr>
                              <w:t>Systemic therapy</w:t>
                            </w:r>
                            <w:r w:rsidRPr="00B51D3D">
                              <w:rPr>
                                <w:rFonts w:ascii="Fira Sans" w:eastAsia="Times New Roman" w:hAnsi="Fira Sans" w:cs="Arial"/>
                                <w:color w:val="595454"/>
                                <w:sz w:val="16"/>
                                <w:szCs w:val="16"/>
                                <w:lang w:val="en-US" w:eastAsia="en-NZ"/>
                              </w:rPr>
                              <w:t xml:space="preserve"> – people who may benefit from systemic therapy includes those: </w:t>
                            </w:r>
                          </w:p>
                          <w:p w14:paraId="49285219" w14:textId="77777777" w:rsidR="00B51D3D" w:rsidRPr="00B51D3D" w:rsidRDefault="00B51D3D" w:rsidP="00D6578D">
                            <w:pPr>
                              <w:numPr>
                                <w:ilvl w:val="0"/>
                                <w:numId w:val="11"/>
                              </w:numPr>
                              <w:spacing w:after="120" w:line="240" w:lineRule="auto"/>
                              <w:ind w:left="470" w:hanging="357"/>
                              <w:textAlignment w:val="baseline"/>
                              <w:rPr>
                                <w:rFonts w:ascii="Fira Sans" w:hAnsi="Fira Sans" w:cs="Arial"/>
                                <w:color w:val="595454"/>
                                <w:sz w:val="16"/>
                                <w:szCs w:val="16"/>
                                <w:lang w:eastAsia="en-NZ"/>
                              </w:rPr>
                            </w:pPr>
                            <w:r w:rsidRPr="00B51D3D">
                              <w:rPr>
                                <w:rFonts w:ascii="Fira Sans" w:hAnsi="Fira Sans" w:cs="Arial"/>
                                <w:color w:val="595454"/>
                                <w:sz w:val="16"/>
                                <w:szCs w:val="16"/>
                                <w:lang w:eastAsia="en-NZ"/>
                              </w:rPr>
                              <w:t xml:space="preserve">at high risk of recurrence and who may benefit from adjuvant therapy after surgery with locally advanced/ clinically high-risk features of rectal cancer, treated with neoadjuvant therapy  </w:t>
                            </w:r>
                          </w:p>
                          <w:p w14:paraId="2AE26CAA" w14:textId="77777777" w:rsidR="00B51D3D" w:rsidRPr="00B51D3D" w:rsidRDefault="00B51D3D" w:rsidP="00D6578D">
                            <w:pPr>
                              <w:numPr>
                                <w:ilvl w:val="0"/>
                                <w:numId w:val="11"/>
                              </w:numPr>
                              <w:spacing w:line="240" w:lineRule="auto"/>
                              <w:ind w:left="473"/>
                              <w:textAlignment w:val="baseline"/>
                              <w:rPr>
                                <w:rFonts w:ascii="Fira Sans" w:hAnsi="Fira Sans" w:cs="Arial"/>
                                <w:color w:val="595454"/>
                                <w:sz w:val="16"/>
                                <w:szCs w:val="16"/>
                                <w:lang w:eastAsia="en-NZ"/>
                              </w:rPr>
                            </w:pPr>
                            <w:r w:rsidRPr="00B51D3D">
                              <w:rPr>
                                <w:rFonts w:ascii="Fira Sans" w:hAnsi="Fira Sans" w:cs="Arial"/>
                                <w:color w:val="595454"/>
                                <w:sz w:val="16"/>
                                <w:szCs w:val="16"/>
                                <w:lang w:eastAsia="en-NZ"/>
                              </w:rPr>
                              <w:t>with non-</w:t>
                            </w:r>
                            <w:proofErr w:type="spellStart"/>
                            <w:r w:rsidRPr="00B51D3D">
                              <w:rPr>
                                <w:rFonts w:ascii="Fira Sans" w:hAnsi="Fira Sans" w:cs="Arial"/>
                                <w:color w:val="595454"/>
                                <w:sz w:val="16"/>
                                <w:szCs w:val="16"/>
                                <w:lang w:eastAsia="en-NZ"/>
                              </w:rPr>
                              <w:t>resectable</w:t>
                            </w:r>
                            <w:proofErr w:type="spellEnd"/>
                            <w:r w:rsidRPr="00B51D3D">
                              <w:rPr>
                                <w:rFonts w:ascii="Fira Sans" w:hAnsi="Fira Sans" w:cs="Arial"/>
                                <w:color w:val="595454"/>
                                <w:sz w:val="16"/>
                                <w:szCs w:val="16"/>
                                <w:lang w:eastAsia="en-NZ"/>
                              </w:rPr>
                              <w:t xml:space="preserve">, locally advanced or metastatic disease. </w:t>
                            </w:r>
                          </w:p>
                          <w:p w14:paraId="4B6F7898" w14:textId="77777777" w:rsidR="00B51D3D" w:rsidRPr="00B51D3D" w:rsidRDefault="00B51D3D" w:rsidP="0015575C">
                            <w:pPr>
                              <w:spacing w:after="120" w:line="240" w:lineRule="auto"/>
                              <w:ind w:left="720"/>
                              <w:contextualSpacing/>
                              <w:textAlignment w:val="baseline"/>
                              <w:rPr>
                                <w:rFonts w:ascii="Fira Sans" w:eastAsia="Times New Roman" w:hAnsi="Fira Sans" w:cs="Arial"/>
                                <w:color w:val="595454"/>
                                <w:sz w:val="16"/>
                                <w:szCs w:val="16"/>
                                <w:lang w:val="en-US" w:eastAsia="en-NZ"/>
                              </w:rPr>
                            </w:pPr>
                          </w:p>
                          <w:p w14:paraId="0E7239F6" w14:textId="77777777" w:rsidR="00B51D3D" w:rsidRPr="00B51D3D" w:rsidRDefault="00B51D3D" w:rsidP="0015575C">
                            <w:pPr>
                              <w:spacing w:after="0" w:line="240" w:lineRule="auto"/>
                              <w:rPr>
                                <w:rFonts w:ascii="Fira Sans" w:eastAsia="Times New Roman" w:hAnsi="Fira Sans" w:cs="Arial"/>
                                <w:color w:val="595454"/>
                                <w:sz w:val="16"/>
                                <w:szCs w:val="16"/>
                                <w:lang w:val="en-US" w:eastAsia="en-NZ"/>
                              </w:rPr>
                            </w:pPr>
                            <w:r w:rsidRPr="00B51D3D">
                              <w:rPr>
                                <w:rFonts w:ascii="Fira Sans" w:eastAsia="Times New Roman" w:hAnsi="Fira Sans" w:cs="Arial"/>
                                <w:b/>
                                <w:bCs/>
                                <w:color w:val="595454"/>
                                <w:sz w:val="16"/>
                                <w:szCs w:val="16"/>
                                <w:lang w:val="en-US" w:eastAsia="en-NZ"/>
                              </w:rPr>
                              <w:t>Radiation therapy</w:t>
                            </w:r>
                            <w:r w:rsidRPr="00B51D3D">
                              <w:rPr>
                                <w:rFonts w:ascii="Fira Sans" w:eastAsia="Times New Roman" w:hAnsi="Fira Sans" w:cs="Arial"/>
                                <w:color w:val="595454"/>
                                <w:sz w:val="16"/>
                                <w:szCs w:val="16"/>
                                <w:lang w:val="en-US" w:eastAsia="en-NZ"/>
                              </w:rPr>
                              <w:t xml:space="preserve"> – the person who may benefit from radiation therapy includes those with: </w:t>
                            </w:r>
                          </w:p>
                          <w:p w14:paraId="4F264492" w14:textId="77777777" w:rsidR="00B51D3D" w:rsidRPr="00B51D3D" w:rsidRDefault="00B51D3D" w:rsidP="00D6578D">
                            <w:pPr>
                              <w:numPr>
                                <w:ilvl w:val="0"/>
                                <w:numId w:val="18"/>
                              </w:numPr>
                              <w:spacing w:after="120" w:line="240" w:lineRule="auto"/>
                              <w:ind w:left="470" w:hanging="357"/>
                              <w:textAlignment w:val="baseline"/>
                              <w:rPr>
                                <w:rFonts w:ascii="Fira Sans" w:eastAsia="Times New Roman" w:hAnsi="Fira Sans" w:cs="Arial"/>
                                <w:color w:val="595454"/>
                                <w:sz w:val="16"/>
                                <w:szCs w:val="16"/>
                                <w:lang w:eastAsia="en-NZ"/>
                              </w:rPr>
                            </w:pPr>
                            <w:r w:rsidRPr="00B51D3D">
                              <w:rPr>
                                <w:rFonts w:ascii="Fira Sans" w:eastAsia="Times New Roman" w:hAnsi="Fira Sans" w:cs="Arial"/>
                                <w:color w:val="595454"/>
                                <w:sz w:val="16"/>
                                <w:szCs w:val="16"/>
                                <w:lang w:eastAsia="en-NZ"/>
                              </w:rPr>
                              <w:t xml:space="preserve">Locally advanced/clinically high-risk rectal cancer </w:t>
                            </w:r>
                          </w:p>
                          <w:p w14:paraId="0A216358" w14:textId="77777777" w:rsidR="00B51D3D" w:rsidRPr="00B51D3D" w:rsidRDefault="00B51D3D" w:rsidP="00D6578D">
                            <w:pPr>
                              <w:numPr>
                                <w:ilvl w:val="0"/>
                                <w:numId w:val="18"/>
                              </w:numPr>
                              <w:spacing w:line="240" w:lineRule="auto"/>
                              <w:ind w:left="473"/>
                              <w:contextualSpacing/>
                              <w:textAlignment w:val="baseline"/>
                              <w:rPr>
                                <w:rFonts w:ascii="Fira Sans" w:eastAsia="Times New Roman" w:hAnsi="Fira Sans" w:cs="Arial"/>
                                <w:color w:val="595454"/>
                                <w:sz w:val="16"/>
                                <w:szCs w:val="16"/>
                                <w:lang w:eastAsia="en-NZ"/>
                              </w:rPr>
                            </w:pPr>
                            <w:r w:rsidRPr="00B51D3D">
                              <w:rPr>
                                <w:rFonts w:ascii="Fira Sans" w:eastAsia="Times New Roman" w:hAnsi="Fira Sans" w:cs="Arial"/>
                                <w:color w:val="595454"/>
                                <w:sz w:val="16"/>
                                <w:szCs w:val="16"/>
                                <w:lang w:eastAsia="en-NZ"/>
                              </w:rPr>
                              <w:t>symptomatic, non-</w:t>
                            </w:r>
                            <w:proofErr w:type="spellStart"/>
                            <w:r w:rsidRPr="00B51D3D">
                              <w:rPr>
                                <w:rFonts w:ascii="Fira Sans" w:eastAsia="Times New Roman" w:hAnsi="Fira Sans" w:cs="Arial"/>
                                <w:color w:val="595454"/>
                                <w:sz w:val="16"/>
                                <w:szCs w:val="16"/>
                                <w:lang w:eastAsia="en-NZ"/>
                              </w:rPr>
                              <w:t>resectable</w:t>
                            </w:r>
                            <w:proofErr w:type="spellEnd"/>
                            <w:r w:rsidRPr="00B51D3D">
                              <w:rPr>
                                <w:rFonts w:ascii="Fira Sans" w:eastAsia="Times New Roman" w:hAnsi="Fira Sans" w:cs="Arial"/>
                                <w:color w:val="595454"/>
                                <w:sz w:val="16"/>
                                <w:szCs w:val="16"/>
                                <w:lang w:eastAsia="en-NZ"/>
                              </w:rPr>
                              <w:t xml:space="preserve"> locally advanced rectal cancer who may benefit from radiation therapy with or without concurrent chemotherapy given with palliative (non-curative) intent</w:t>
                            </w:r>
                          </w:p>
                          <w:p w14:paraId="3DECD354" w14:textId="77777777" w:rsidR="00B51D3D" w:rsidRPr="00B51D3D" w:rsidRDefault="00B51D3D" w:rsidP="00D6578D">
                            <w:pPr>
                              <w:numPr>
                                <w:ilvl w:val="0"/>
                                <w:numId w:val="18"/>
                              </w:numPr>
                              <w:spacing w:line="240" w:lineRule="auto"/>
                              <w:ind w:left="473"/>
                              <w:contextualSpacing/>
                              <w:textAlignment w:val="baseline"/>
                              <w:rPr>
                                <w:rFonts w:ascii="Fira Sans" w:eastAsia="Times New Roman" w:hAnsi="Fira Sans" w:cs="Arial"/>
                                <w:color w:val="595454"/>
                                <w:sz w:val="16"/>
                                <w:szCs w:val="16"/>
                                <w:lang w:eastAsia="en-NZ"/>
                              </w:rPr>
                            </w:pPr>
                            <w:r w:rsidRPr="00B51D3D">
                              <w:rPr>
                                <w:rFonts w:ascii="Fira Sans" w:eastAsia="Times New Roman" w:hAnsi="Fira Sans" w:cs="Arial"/>
                                <w:color w:val="595454"/>
                                <w:sz w:val="16"/>
                                <w:szCs w:val="16"/>
                                <w:lang w:eastAsia="en-NZ"/>
                              </w:rPr>
                              <w:t>colon cancer where the tumour has penetrated a fixed structure</w:t>
                            </w:r>
                          </w:p>
                          <w:p w14:paraId="4174055F" w14:textId="77777777" w:rsidR="00B51D3D" w:rsidRPr="00B51D3D" w:rsidRDefault="00B51D3D" w:rsidP="00D6578D">
                            <w:pPr>
                              <w:numPr>
                                <w:ilvl w:val="0"/>
                                <w:numId w:val="18"/>
                              </w:numPr>
                              <w:spacing w:before="120" w:after="120" w:line="240" w:lineRule="auto"/>
                              <w:ind w:left="470" w:hanging="357"/>
                              <w:textAlignment w:val="baseline"/>
                              <w:rPr>
                                <w:rFonts w:ascii="Fira Sans" w:eastAsia="Times New Roman" w:hAnsi="Fira Sans" w:cs="Arial"/>
                                <w:color w:val="595454"/>
                                <w:sz w:val="16"/>
                                <w:szCs w:val="16"/>
                                <w:lang w:eastAsia="en-NZ"/>
                              </w:rPr>
                            </w:pPr>
                            <w:r w:rsidRPr="00B51D3D">
                              <w:rPr>
                                <w:rFonts w:ascii="Fira Sans" w:eastAsia="Times New Roman" w:hAnsi="Fira Sans" w:cs="Arial"/>
                                <w:color w:val="595454"/>
                                <w:sz w:val="16"/>
                                <w:szCs w:val="16"/>
                                <w:lang w:eastAsia="en-NZ"/>
                              </w:rPr>
                              <w:t>definitive treatment (+/- “Watch and Wait”) for people who are unfit for surgery or who wish to avoid surgery.</w:t>
                            </w:r>
                          </w:p>
                          <w:p w14:paraId="3A074092" w14:textId="20703696" w:rsidR="00B51D3D" w:rsidRPr="00B51D3D" w:rsidRDefault="00B51D3D" w:rsidP="0015575C">
                            <w:pPr>
                              <w:spacing w:after="0" w:line="240" w:lineRule="auto"/>
                              <w:contextualSpacing/>
                              <w:textAlignment w:val="baseline"/>
                              <w:rPr>
                                <w:color w:val="595454"/>
                                <w:sz w:val="16"/>
                                <w:szCs w:val="16"/>
                              </w:rPr>
                            </w:pPr>
                            <w:r w:rsidRPr="00B51D3D">
                              <w:rPr>
                                <w:rFonts w:ascii="Fira Sans" w:eastAsia="Times New Roman" w:hAnsi="Fira Sans" w:cs="Arial"/>
                                <w:b/>
                                <w:bCs/>
                                <w:color w:val="595454"/>
                                <w:sz w:val="16"/>
                                <w:szCs w:val="16"/>
                                <w:lang w:val="en-US" w:eastAsia="en-NZ"/>
                              </w:rPr>
                              <w:t>Palliative care</w:t>
                            </w:r>
                            <w:r w:rsidRPr="00B51D3D">
                              <w:rPr>
                                <w:rFonts w:ascii="Fira Sans" w:eastAsia="Times New Roman" w:hAnsi="Fira Sans" w:cs="Arial"/>
                                <w:color w:val="595454"/>
                                <w:sz w:val="16"/>
                                <w:szCs w:val="16"/>
                                <w:lang w:val="en-US" w:eastAsia="en-NZ"/>
                              </w:rPr>
                              <w:t xml:space="preserve"> – Early referral to palliative care can improve quality of life and in some cases survival. Referral is based on need, not prognosis</w:t>
                            </w:r>
                            <w:r w:rsidR="00D74545">
                              <w:rPr>
                                <w:rFonts w:ascii="Fira Sans" w:eastAsia="Times New Roman" w:hAnsi="Fira Sans" w:cs="Arial"/>
                                <w:color w:val="595454"/>
                                <w:sz w:val="16"/>
                                <w:szCs w:val="16"/>
                                <w:lang w:val="en-US" w:eastAsia="en-NZ"/>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9B25C1" id="Rectangle: Rounded Corners 3" o:spid="_x0000_s1052" style="position:absolute;left:0;text-align:left;margin-left:-45.3pt;margin-top:25.15pt;width:259.65pt;height:40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" fillcolor="#c2d9ba" strokecolor="#c2d9ba" strokeweight="1pt">
                <v:stroke joinstyle="miter"/>
                <v:textbox>
                  <w:txbxContent>
                    <w:p w14:paraId="4839FC13" w14:textId="77777777" w:rsidR="008A0470" w:rsidRPr="008A0470" w:rsidRDefault="008A0470" w:rsidP="008A0470">
                      <w:pPr>
                        <w:spacing w:line="240" w:lineRule="auto"/>
                        <w:contextualSpacing/>
                        <w:textAlignment w:val="baseline"/>
                        <w:rPr>
                          <w:rFonts w:ascii="Fira Sans" w:eastAsia="Times New Roman" w:hAnsi="Fira Sans" w:cs="Arial"/>
                          <w:color w:val="595454"/>
                          <w:sz w:val="16"/>
                          <w:szCs w:val="16"/>
                          <w:lang w:val="en-US" w:eastAsia="en-NZ"/>
                        </w:rPr>
                      </w:pPr>
                      <w:r w:rsidRPr="008A0470">
                        <w:rPr>
                          <w:rFonts w:ascii="Fira Sans" w:eastAsia="Times New Roman" w:hAnsi="Fira Sans" w:cs="Arial"/>
                          <w:color w:val="595454"/>
                          <w:sz w:val="16"/>
                          <w:szCs w:val="16"/>
                          <w:lang w:val="en-US" w:eastAsia="en-NZ"/>
                        </w:rPr>
                        <w:t xml:space="preserve">Establish the intent of treatment: </w:t>
                      </w:r>
                    </w:p>
                    <w:p w14:paraId="73883FCA" w14:textId="77777777" w:rsidR="008A0470" w:rsidRPr="008A0470" w:rsidRDefault="008A0470" w:rsidP="00D6578D">
                      <w:pPr>
                        <w:numPr>
                          <w:ilvl w:val="0"/>
                          <w:numId w:val="11"/>
                        </w:numPr>
                        <w:spacing w:line="240" w:lineRule="auto"/>
                        <w:ind w:left="473"/>
                        <w:contextualSpacing/>
                        <w:textAlignment w:val="baseline"/>
                        <w:rPr>
                          <w:rFonts w:ascii="Fira Sans" w:hAnsi="Fira Sans" w:cs="Arial"/>
                          <w:color w:val="595454"/>
                          <w:sz w:val="16"/>
                          <w:szCs w:val="16"/>
                          <w:lang w:eastAsia="en-NZ"/>
                        </w:rPr>
                      </w:pPr>
                      <w:r w:rsidRPr="008A0470">
                        <w:rPr>
                          <w:rFonts w:ascii="Fira Sans" w:hAnsi="Fira Sans" w:cs="Arial"/>
                          <w:color w:val="595454"/>
                          <w:sz w:val="16"/>
                          <w:szCs w:val="16"/>
                          <w:lang w:eastAsia="en-NZ"/>
                        </w:rPr>
                        <w:t>curative</w:t>
                      </w:r>
                    </w:p>
                    <w:p w14:paraId="4D040EE2" w14:textId="77777777" w:rsidR="008A0470" w:rsidRPr="008A0470" w:rsidRDefault="008A0470" w:rsidP="00D6578D">
                      <w:pPr>
                        <w:numPr>
                          <w:ilvl w:val="0"/>
                          <w:numId w:val="11"/>
                        </w:numPr>
                        <w:spacing w:before="100" w:beforeAutospacing="1" w:after="120" w:line="240" w:lineRule="auto"/>
                        <w:ind w:left="473"/>
                        <w:contextualSpacing/>
                        <w:textAlignment w:val="baseline"/>
                        <w:rPr>
                          <w:rFonts w:ascii="Fira Sans" w:hAnsi="Fira Sans" w:cs="Arial"/>
                          <w:color w:val="595454"/>
                          <w:sz w:val="16"/>
                          <w:szCs w:val="16"/>
                          <w:lang w:eastAsia="en-NZ"/>
                        </w:rPr>
                      </w:pPr>
                      <w:r w:rsidRPr="008A0470">
                        <w:rPr>
                          <w:rFonts w:ascii="Fira Sans" w:hAnsi="Fira Sans" w:cs="Arial"/>
                          <w:color w:val="595454"/>
                          <w:sz w:val="16"/>
                          <w:szCs w:val="16"/>
                          <w:lang w:eastAsia="en-NZ"/>
                        </w:rPr>
                        <w:t>non-curative</w:t>
                      </w:r>
                    </w:p>
                    <w:p w14:paraId="2FBBE086" w14:textId="77777777" w:rsidR="008A0470" w:rsidRPr="008A0470" w:rsidRDefault="008A0470" w:rsidP="00D6578D">
                      <w:pPr>
                        <w:numPr>
                          <w:ilvl w:val="0"/>
                          <w:numId w:val="11"/>
                        </w:numPr>
                        <w:spacing w:line="240" w:lineRule="auto"/>
                        <w:ind w:left="473"/>
                        <w:contextualSpacing/>
                        <w:textAlignment w:val="baseline"/>
                        <w:rPr>
                          <w:rFonts w:ascii="Fira Sans" w:hAnsi="Fira Sans" w:cs="Arial"/>
                          <w:color w:val="595454"/>
                          <w:sz w:val="16"/>
                          <w:szCs w:val="16"/>
                          <w:lang w:eastAsia="en-NZ"/>
                        </w:rPr>
                      </w:pPr>
                      <w:r w:rsidRPr="008A0470">
                        <w:rPr>
                          <w:rFonts w:ascii="Fira Sans" w:hAnsi="Fira Sans" w:cs="Arial"/>
                          <w:color w:val="595454"/>
                          <w:sz w:val="16"/>
                          <w:szCs w:val="16"/>
                          <w:lang w:eastAsia="en-NZ"/>
                        </w:rPr>
                        <w:t>symptom palliation</w:t>
                      </w:r>
                    </w:p>
                    <w:p w14:paraId="55A14826" w14:textId="77777777" w:rsidR="008A0470" w:rsidRPr="008A0470" w:rsidRDefault="008A0470" w:rsidP="00D6578D">
                      <w:pPr>
                        <w:numPr>
                          <w:ilvl w:val="0"/>
                          <w:numId w:val="11"/>
                        </w:numPr>
                        <w:spacing w:after="120" w:line="240" w:lineRule="auto"/>
                        <w:ind w:left="470" w:hanging="357"/>
                        <w:textAlignment w:val="baseline"/>
                        <w:rPr>
                          <w:rFonts w:ascii="Fira Sans" w:hAnsi="Fira Sans" w:cs="Arial"/>
                          <w:color w:val="595454"/>
                          <w:sz w:val="16"/>
                          <w:szCs w:val="16"/>
                          <w:lang w:eastAsia="en-NZ"/>
                        </w:rPr>
                      </w:pPr>
                      <w:r w:rsidRPr="008A0470">
                        <w:rPr>
                          <w:rFonts w:ascii="Fira Sans" w:hAnsi="Fira Sans" w:cs="Arial"/>
                          <w:color w:val="595454"/>
                          <w:sz w:val="16"/>
                          <w:szCs w:val="16"/>
                          <w:lang w:eastAsia="en-NZ"/>
                        </w:rPr>
                        <w:t>palliative care.</w:t>
                      </w:r>
                    </w:p>
                    <w:p w14:paraId="2759C0FC" w14:textId="77777777" w:rsidR="008A0470" w:rsidRPr="008A0470" w:rsidRDefault="008A0470" w:rsidP="008A0470">
                      <w:pPr>
                        <w:spacing w:before="120" w:after="120" w:line="240" w:lineRule="auto"/>
                        <w:textAlignment w:val="baseline"/>
                        <w:rPr>
                          <w:rFonts w:ascii="Fira Sans" w:eastAsia="Times New Roman" w:hAnsi="Fira Sans" w:cs="Arial"/>
                          <w:b/>
                          <w:bCs/>
                          <w:color w:val="595454"/>
                          <w:sz w:val="16"/>
                          <w:szCs w:val="16"/>
                          <w:lang w:val="en-US" w:eastAsia="en-NZ"/>
                        </w:rPr>
                      </w:pPr>
                      <w:r w:rsidRPr="008A0470">
                        <w:rPr>
                          <w:rFonts w:ascii="Fira Sans" w:eastAsia="Times New Roman" w:hAnsi="Fira Sans" w:cs="Arial"/>
                          <w:b/>
                          <w:bCs/>
                          <w:color w:val="595454"/>
                          <w:sz w:val="16"/>
                          <w:szCs w:val="16"/>
                          <w:lang w:val="en-US" w:eastAsia="en-NZ"/>
                        </w:rPr>
                        <w:t>Treatment options</w:t>
                      </w:r>
                    </w:p>
                    <w:p w14:paraId="1E5AF629" w14:textId="13925CBC" w:rsidR="008A0470" w:rsidRDefault="008A0470" w:rsidP="0015575C">
                      <w:pPr>
                        <w:spacing w:after="120" w:line="240" w:lineRule="auto"/>
                        <w:textAlignment w:val="baseline"/>
                        <w:rPr>
                          <w:rFonts w:ascii="Fira Sans" w:eastAsia="Times New Roman" w:hAnsi="Fira Sans" w:cs="Arial"/>
                          <w:color w:val="595454"/>
                          <w:sz w:val="20"/>
                          <w:szCs w:val="20"/>
                          <w:lang w:val="en-US" w:eastAsia="en-NZ"/>
                        </w:rPr>
                      </w:pPr>
                      <w:r w:rsidRPr="008A0470">
                        <w:rPr>
                          <w:rFonts w:ascii="Fira Sans" w:eastAsia="Times New Roman" w:hAnsi="Fira Sans" w:cs="Arial"/>
                          <w:b/>
                          <w:bCs/>
                          <w:color w:val="595454"/>
                          <w:sz w:val="16"/>
                          <w:szCs w:val="16"/>
                          <w:lang w:val="en-US" w:eastAsia="en-NZ"/>
                        </w:rPr>
                        <w:t>Surgery</w:t>
                      </w:r>
                      <w:r w:rsidRPr="008A0470">
                        <w:rPr>
                          <w:rFonts w:ascii="Fira Sans" w:eastAsia="Times New Roman" w:hAnsi="Fira Sans" w:cs="Arial"/>
                          <w:color w:val="595454"/>
                          <w:sz w:val="16"/>
                          <w:szCs w:val="16"/>
                          <w:lang w:val="en-US" w:eastAsia="en-NZ"/>
                        </w:rPr>
                        <w:t xml:space="preserve"> – may be used to stage the cancer and as a form of therapy. Surgery is recommended for many people with bowel </w:t>
                      </w:r>
                      <w:r>
                        <w:rPr>
                          <w:rFonts w:ascii="Fira Sans" w:eastAsia="Times New Roman" w:hAnsi="Fira Sans" w:cs="Arial"/>
                          <w:color w:val="595454"/>
                          <w:sz w:val="16"/>
                          <w:szCs w:val="16"/>
                          <w:lang w:val="en-US" w:eastAsia="en-NZ"/>
                        </w:rPr>
                        <w:t>c</w:t>
                      </w:r>
                      <w:r w:rsidRPr="008A0470">
                        <w:rPr>
                          <w:rFonts w:ascii="Fira Sans" w:eastAsia="Times New Roman" w:hAnsi="Fira Sans" w:cs="Arial"/>
                          <w:color w:val="595454"/>
                          <w:sz w:val="16"/>
                          <w:szCs w:val="16"/>
                          <w:lang w:val="en-US" w:eastAsia="en-NZ"/>
                        </w:rPr>
                        <w:t>ancer</w:t>
                      </w:r>
                      <w:r w:rsidRPr="008A0470">
                        <w:rPr>
                          <w:rFonts w:ascii="Fira Sans" w:eastAsia="Times New Roman" w:hAnsi="Fira Sans" w:cs="Arial"/>
                          <w:color w:val="595454"/>
                          <w:sz w:val="20"/>
                          <w:szCs w:val="20"/>
                          <w:lang w:val="en-US" w:eastAsia="en-NZ"/>
                        </w:rPr>
                        <w:t>.</w:t>
                      </w:r>
                    </w:p>
                    <w:p w14:paraId="43450046" w14:textId="77777777" w:rsidR="00B51D3D" w:rsidRPr="00B51D3D" w:rsidRDefault="00B51D3D" w:rsidP="00B51D3D">
                      <w:pPr>
                        <w:spacing w:after="0"/>
                        <w:textAlignment w:val="baseline"/>
                        <w:rPr>
                          <w:rFonts w:ascii="Fira Sans" w:eastAsia="Times New Roman" w:hAnsi="Fira Sans" w:cs="Arial"/>
                          <w:color w:val="595454"/>
                          <w:sz w:val="16"/>
                          <w:szCs w:val="16"/>
                          <w:lang w:val="en-US" w:eastAsia="en-NZ"/>
                        </w:rPr>
                      </w:pPr>
                      <w:r w:rsidRPr="00B51D3D">
                        <w:rPr>
                          <w:rFonts w:ascii="Fira Sans" w:eastAsia="Times New Roman" w:hAnsi="Fira Sans" w:cs="Arial"/>
                          <w:b/>
                          <w:bCs/>
                          <w:color w:val="595454"/>
                          <w:sz w:val="16"/>
                          <w:szCs w:val="16"/>
                          <w:lang w:val="en-US" w:eastAsia="en-NZ"/>
                        </w:rPr>
                        <w:t>Systemic therapy</w:t>
                      </w:r>
                      <w:r w:rsidRPr="00B51D3D">
                        <w:rPr>
                          <w:rFonts w:ascii="Fira Sans" w:eastAsia="Times New Roman" w:hAnsi="Fira Sans" w:cs="Arial"/>
                          <w:color w:val="595454"/>
                          <w:sz w:val="16"/>
                          <w:szCs w:val="16"/>
                          <w:lang w:val="en-US" w:eastAsia="en-NZ"/>
                        </w:rPr>
                        <w:t xml:space="preserve"> – people who may benefit from systemic therapy includes those: </w:t>
                      </w:r>
                    </w:p>
                    <w:p w14:paraId="49285219" w14:textId="77777777" w:rsidR="00B51D3D" w:rsidRPr="00B51D3D" w:rsidRDefault="00B51D3D" w:rsidP="00D6578D">
                      <w:pPr>
                        <w:numPr>
                          <w:ilvl w:val="0"/>
                          <w:numId w:val="11"/>
                        </w:numPr>
                        <w:spacing w:after="120" w:line="240" w:lineRule="auto"/>
                        <w:ind w:left="470" w:hanging="357"/>
                        <w:textAlignment w:val="baseline"/>
                        <w:rPr>
                          <w:rFonts w:ascii="Fira Sans" w:hAnsi="Fira Sans" w:cs="Arial"/>
                          <w:color w:val="595454"/>
                          <w:sz w:val="16"/>
                          <w:szCs w:val="16"/>
                          <w:lang w:eastAsia="en-NZ"/>
                        </w:rPr>
                      </w:pPr>
                      <w:r w:rsidRPr="00B51D3D">
                        <w:rPr>
                          <w:rFonts w:ascii="Fira Sans" w:hAnsi="Fira Sans" w:cs="Arial"/>
                          <w:color w:val="595454"/>
                          <w:sz w:val="16"/>
                          <w:szCs w:val="16"/>
                          <w:lang w:eastAsia="en-NZ"/>
                        </w:rPr>
                        <w:t xml:space="preserve">at high risk of recurrence and who may benefit from adjuvant therapy after surgery with locally advanced/ clinically high-risk features of rectal cancer, treated with neoadjuvant therapy  </w:t>
                      </w:r>
                    </w:p>
                    <w:p w14:paraId="2AE26CAA" w14:textId="77777777" w:rsidR="00B51D3D" w:rsidRPr="00B51D3D" w:rsidRDefault="00B51D3D" w:rsidP="00D6578D">
                      <w:pPr>
                        <w:numPr>
                          <w:ilvl w:val="0"/>
                          <w:numId w:val="11"/>
                        </w:numPr>
                        <w:spacing w:line="240" w:lineRule="auto"/>
                        <w:ind w:left="473"/>
                        <w:textAlignment w:val="baseline"/>
                        <w:rPr>
                          <w:rFonts w:ascii="Fira Sans" w:hAnsi="Fira Sans" w:cs="Arial"/>
                          <w:color w:val="595454"/>
                          <w:sz w:val="16"/>
                          <w:szCs w:val="16"/>
                          <w:lang w:eastAsia="en-NZ"/>
                        </w:rPr>
                      </w:pPr>
                      <w:r w:rsidRPr="00B51D3D">
                        <w:rPr>
                          <w:rFonts w:ascii="Fira Sans" w:hAnsi="Fira Sans" w:cs="Arial"/>
                          <w:color w:val="595454"/>
                          <w:sz w:val="16"/>
                          <w:szCs w:val="16"/>
                          <w:lang w:eastAsia="en-NZ"/>
                        </w:rPr>
                        <w:t>with non-</w:t>
                      </w:r>
                      <w:proofErr w:type="spellStart"/>
                      <w:r w:rsidRPr="00B51D3D">
                        <w:rPr>
                          <w:rFonts w:ascii="Fira Sans" w:hAnsi="Fira Sans" w:cs="Arial"/>
                          <w:color w:val="595454"/>
                          <w:sz w:val="16"/>
                          <w:szCs w:val="16"/>
                          <w:lang w:eastAsia="en-NZ"/>
                        </w:rPr>
                        <w:t>resectable</w:t>
                      </w:r>
                      <w:proofErr w:type="spellEnd"/>
                      <w:r w:rsidRPr="00B51D3D">
                        <w:rPr>
                          <w:rFonts w:ascii="Fira Sans" w:hAnsi="Fira Sans" w:cs="Arial"/>
                          <w:color w:val="595454"/>
                          <w:sz w:val="16"/>
                          <w:szCs w:val="16"/>
                          <w:lang w:eastAsia="en-NZ"/>
                        </w:rPr>
                        <w:t xml:space="preserve">, locally advanced or metastatic disease. </w:t>
                      </w:r>
                    </w:p>
                    <w:p w14:paraId="4B6F7898" w14:textId="77777777" w:rsidR="00B51D3D" w:rsidRPr="00B51D3D" w:rsidRDefault="00B51D3D" w:rsidP="0015575C">
                      <w:pPr>
                        <w:spacing w:after="120" w:line="240" w:lineRule="auto"/>
                        <w:ind w:left="720"/>
                        <w:contextualSpacing/>
                        <w:textAlignment w:val="baseline"/>
                        <w:rPr>
                          <w:rFonts w:ascii="Fira Sans" w:eastAsia="Times New Roman" w:hAnsi="Fira Sans" w:cs="Arial"/>
                          <w:color w:val="595454"/>
                          <w:sz w:val="16"/>
                          <w:szCs w:val="16"/>
                          <w:lang w:val="en-US" w:eastAsia="en-NZ"/>
                        </w:rPr>
                      </w:pPr>
                    </w:p>
                    <w:p w14:paraId="0E7239F6" w14:textId="77777777" w:rsidR="00B51D3D" w:rsidRPr="00B51D3D" w:rsidRDefault="00B51D3D" w:rsidP="0015575C">
                      <w:pPr>
                        <w:spacing w:after="0" w:line="240" w:lineRule="auto"/>
                        <w:rPr>
                          <w:rFonts w:ascii="Fira Sans" w:eastAsia="Times New Roman" w:hAnsi="Fira Sans" w:cs="Arial"/>
                          <w:color w:val="595454"/>
                          <w:sz w:val="16"/>
                          <w:szCs w:val="16"/>
                          <w:lang w:val="en-US" w:eastAsia="en-NZ"/>
                        </w:rPr>
                      </w:pPr>
                      <w:r w:rsidRPr="00B51D3D">
                        <w:rPr>
                          <w:rFonts w:ascii="Fira Sans" w:eastAsia="Times New Roman" w:hAnsi="Fira Sans" w:cs="Arial"/>
                          <w:b/>
                          <w:bCs/>
                          <w:color w:val="595454"/>
                          <w:sz w:val="16"/>
                          <w:szCs w:val="16"/>
                          <w:lang w:val="en-US" w:eastAsia="en-NZ"/>
                        </w:rPr>
                        <w:t>Radiation therapy</w:t>
                      </w:r>
                      <w:r w:rsidRPr="00B51D3D">
                        <w:rPr>
                          <w:rFonts w:ascii="Fira Sans" w:eastAsia="Times New Roman" w:hAnsi="Fira Sans" w:cs="Arial"/>
                          <w:color w:val="595454"/>
                          <w:sz w:val="16"/>
                          <w:szCs w:val="16"/>
                          <w:lang w:val="en-US" w:eastAsia="en-NZ"/>
                        </w:rPr>
                        <w:t xml:space="preserve"> – the person who may benefit from radiation therapy includes those with: </w:t>
                      </w:r>
                    </w:p>
                    <w:p w14:paraId="4F264492" w14:textId="77777777" w:rsidR="00B51D3D" w:rsidRPr="00B51D3D" w:rsidRDefault="00B51D3D" w:rsidP="00D6578D">
                      <w:pPr>
                        <w:numPr>
                          <w:ilvl w:val="0"/>
                          <w:numId w:val="18"/>
                        </w:numPr>
                        <w:spacing w:after="120" w:line="240" w:lineRule="auto"/>
                        <w:ind w:left="470" w:hanging="357"/>
                        <w:textAlignment w:val="baseline"/>
                        <w:rPr>
                          <w:rFonts w:ascii="Fira Sans" w:eastAsia="Times New Roman" w:hAnsi="Fira Sans" w:cs="Arial"/>
                          <w:color w:val="595454"/>
                          <w:sz w:val="16"/>
                          <w:szCs w:val="16"/>
                          <w:lang w:eastAsia="en-NZ"/>
                        </w:rPr>
                      </w:pPr>
                      <w:r w:rsidRPr="00B51D3D">
                        <w:rPr>
                          <w:rFonts w:ascii="Fira Sans" w:eastAsia="Times New Roman" w:hAnsi="Fira Sans" w:cs="Arial"/>
                          <w:color w:val="595454"/>
                          <w:sz w:val="16"/>
                          <w:szCs w:val="16"/>
                          <w:lang w:eastAsia="en-NZ"/>
                        </w:rPr>
                        <w:t xml:space="preserve">Locally advanced/clinically high-risk rectal cancer </w:t>
                      </w:r>
                    </w:p>
                    <w:p w14:paraId="0A216358" w14:textId="77777777" w:rsidR="00B51D3D" w:rsidRPr="00B51D3D" w:rsidRDefault="00B51D3D" w:rsidP="00D6578D">
                      <w:pPr>
                        <w:numPr>
                          <w:ilvl w:val="0"/>
                          <w:numId w:val="18"/>
                        </w:numPr>
                        <w:spacing w:line="240" w:lineRule="auto"/>
                        <w:ind w:left="473"/>
                        <w:contextualSpacing/>
                        <w:textAlignment w:val="baseline"/>
                        <w:rPr>
                          <w:rFonts w:ascii="Fira Sans" w:eastAsia="Times New Roman" w:hAnsi="Fira Sans" w:cs="Arial"/>
                          <w:color w:val="595454"/>
                          <w:sz w:val="16"/>
                          <w:szCs w:val="16"/>
                          <w:lang w:eastAsia="en-NZ"/>
                        </w:rPr>
                      </w:pPr>
                      <w:r w:rsidRPr="00B51D3D">
                        <w:rPr>
                          <w:rFonts w:ascii="Fira Sans" w:eastAsia="Times New Roman" w:hAnsi="Fira Sans" w:cs="Arial"/>
                          <w:color w:val="595454"/>
                          <w:sz w:val="16"/>
                          <w:szCs w:val="16"/>
                          <w:lang w:eastAsia="en-NZ"/>
                        </w:rPr>
                        <w:t>symptomatic, non-</w:t>
                      </w:r>
                      <w:proofErr w:type="spellStart"/>
                      <w:r w:rsidRPr="00B51D3D">
                        <w:rPr>
                          <w:rFonts w:ascii="Fira Sans" w:eastAsia="Times New Roman" w:hAnsi="Fira Sans" w:cs="Arial"/>
                          <w:color w:val="595454"/>
                          <w:sz w:val="16"/>
                          <w:szCs w:val="16"/>
                          <w:lang w:eastAsia="en-NZ"/>
                        </w:rPr>
                        <w:t>resectable</w:t>
                      </w:r>
                      <w:proofErr w:type="spellEnd"/>
                      <w:r w:rsidRPr="00B51D3D">
                        <w:rPr>
                          <w:rFonts w:ascii="Fira Sans" w:eastAsia="Times New Roman" w:hAnsi="Fira Sans" w:cs="Arial"/>
                          <w:color w:val="595454"/>
                          <w:sz w:val="16"/>
                          <w:szCs w:val="16"/>
                          <w:lang w:eastAsia="en-NZ"/>
                        </w:rPr>
                        <w:t xml:space="preserve"> locally advanced rectal cancer who may benefit from radiation therapy with or without concurrent chemotherapy given with palliative (non-curative) intent</w:t>
                      </w:r>
                    </w:p>
                    <w:p w14:paraId="3DECD354" w14:textId="77777777" w:rsidR="00B51D3D" w:rsidRPr="00B51D3D" w:rsidRDefault="00B51D3D" w:rsidP="00D6578D">
                      <w:pPr>
                        <w:numPr>
                          <w:ilvl w:val="0"/>
                          <w:numId w:val="18"/>
                        </w:numPr>
                        <w:spacing w:line="240" w:lineRule="auto"/>
                        <w:ind w:left="473"/>
                        <w:contextualSpacing/>
                        <w:textAlignment w:val="baseline"/>
                        <w:rPr>
                          <w:rFonts w:ascii="Fira Sans" w:eastAsia="Times New Roman" w:hAnsi="Fira Sans" w:cs="Arial"/>
                          <w:color w:val="595454"/>
                          <w:sz w:val="16"/>
                          <w:szCs w:val="16"/>
                          <w:lang w:eastAsia="en-NZ"/>
                        </w:rPr>
                      </w:pPr>
                      <w:r w:rsidRPr="00B51D3D">
                        <w:rPr>
                          <w:rFonts w:ascii="Fira Sans" w:eastAsia="Times New Roman" w:hAnsi="Fira Sans" w:cs="Arial"/>
                          <w:color w:val="595454"/>
                          <w:sz w:val="16"/>
                          <w:szCs w:val="16"/>
                          <w:lang w:eastAsia="en-NZ"/>
                        </w:rPr>
                        <w:t>colon cancer where the tumour has penetrated a fixed structure</w:t>
                      </w:r>
                    </w:p>
                    <w:p w14:paraId="4174055F" w14:textId="77777777" w:rsidR="00B51D3D" w:rsidRPr="00B51D3D" w:rsidRDefault="00B51D3D" w:rsidP="00D6578D">
                      <w:pPr>
                        <w:numPr>
                          <w:ilvl w:val="0"/>
                          <w:numId w:val="18"/>
                        </w:numPr>
                        <w:spacing w:before="120" w:after="120" w:line="240" w:lineRule="auto"/>
                        <w:ind w:left="470" w:hanging="357"/>
                        <w:textAlignment w:val="baseline"/>
                        <w:rPr>
                          <w:rFonts w:ascii="Fira Sans" w:eastAsia="Times New Roman" w:hAnsi="Fira Sans" w:cs="Arial"/>
                          <w:color w:val="595454"/>
                          <w:sz w:val="16"/>
                          <w:szCs w:val="16"/>
                          <w:lang w:eastAsia="en-NZ"/>
                        </w:rPr>
                      </w:pPr>
                      <w:r w:rsidRPr="00B51D3D">
                        <w:rPr>
                          <w:rFonts w:ascii="Fira Sans" w:eastAsia="Times New Roman" w:hAnsi="Fira Sans" w:cs="Arial"/>
                          <w:color w:val="595454"/>
                          <w:sz w:val="16"/>
                          <w:szCs w:val="16"/>
                          <w:lang w:eastAsia="en-NZ"/>
                        </w:rPr>
                        <w:t>definitive treatment (+/- “Watch and Wait”) for people who are unfit for surgery or who wish to avoid surgery.</w:t>
                      </w:r>
                    </w:p>
                    <w:p w14:paraId="3A074092" w14:textId="20703696" w:rsidR="00B51D3D" w:rsidRPr="00B51D3D" w:rsidRDefault="00B51D3D" w:rsidP="0015575C">
                      <w:pPr>
                        <w:spacing w:after="0" w:line="240" w:lineRule="auto"/>
                        <w:contextualSpacing/>
                        <w:textAlignment w:val="baseline"/>
                        <w:rPr>
                          <w:color w:val="595454"/>
                          <w:sz w:val="16"/>
                          <w:szCs w:val="16"/>
                        </w:rPr>
                      </w:pPr>
                      <w:r w:rsidRPr="00B51D3D">
                        <w:rPr>
                          <w:rFonts w:ascii="Fira Sans" w:eastAsia="Times New Roman" w:hAnsi="Fira Sans" w:cs="Arial"/>
                          <w:b/>
                          <w:bCs/>
                          <w:color w:val="595454"/>
                          <w:sz w:val="16"/>
                          <w:szCs w:val="16"/>
                          <w:lang w:val="en-US" w:eastAsia="en-NZ"/>
                        </w:rPr>
                        <w:t>Palliative care</w:t>
                      </w:r>
                      <w:r w:rsidRPr="00B51D3D">
                        <w:rPr>
                          <w:rFonts w:ascii="Fira Sans" w:eastAsia="Times New Roman" w:hAnsi="Fira Sans" w:cs="Arial"/>
                          <w:color w:val="595454"/>
                          <w:sz w:val="16"/>
                          <w:szCs w:val="16"/>
                          <w:lang w:val="en-US" w:eastAsia="en-NZ"/>
                        </w:rPr>
                        <w:t xml:space="preserve"> – Early referral to palliative care can improve quality of life and in some cases survival. Referral is based on need, not prognosis</w:t>
                      </w:r>
                      <w:r w:rsidR="00D74545">
                        <w:rPr>
                          <w:rFonts w:ascii="Fira Sans" w:eastAsia="Times New Roman" w:hAnsi="Fira Sans" w:cs="Arial"/>
                          <w:color w:val="595454"/>
                          <w:sz w:val="16"/>
                          <w:szCs w:val="16"/>
                          <w:lang w:val="en-US" w:eastAsia="en-NZ"/>
                        </w:rPr>
                        <w:t>.</w:t>
                      </w:r>
                    </w:p>
                  </w:txbxContent>
                </v:textbox>
              </v:roundrect>
            </w:pict>
          </mc:Fallback>
        </mc:AlternateContent>
      </w:r>
      <w:r w:rsidR="00D928E2">
        <w:rPr>
          <w:rFonts w:ascii="Montserrat" w:hAnsi="Montserrat"/>
          <w:noProof/>
          <w:sz w:val="36"/>
          <w:szCs w:val="36"/>
        </w:rPr>
        <mc:AlternateContent>
          <mc:Choice Requires="wps">
            <w:drawing>
              <wp:anchor distT="0" distB="0" distL="114300" distR="114300" simplePos="0" relativeHeight="251658240" behindDoc="0" locked="0" layoutInCell="1" allowOverlap="1" wp14:anchorId="03ECE6C5" wp14:editId="3EB5D1E7">
                <wp:simplePos x="0" y="0"/>
                <wp:positionH relativeFrom="column">
                  <wp:posOffset>-641350</wp:posOffset>
                </wp:positionH>
                <wp:positionV relativeFrom="paragraph">
                  <wp:posOffset>-650266</wp:posOffset>
                </wp:positionV>
                <wp:extent cx="7480300" cy="552450"/>
                <wp:effectExtent l="0" t="0" r="25400" b="19050"/>
                <wp:wrapNone/>
                <wp:docPr id="1594045732" name="Rectangle: Rounded Corners 7"/>
                <wp:cNvGraphicFramePr/>
                <a:graphic xmlns:a="http://schemas.openxmlformats.org/drawingml/2006/main">
                  <a:graphicData uri="http://schemas.microsoft.com/office/word/2010/wordprocessingShape">
                    <wps:wsp>
                      <wps:cNvSpPr/>
                      <wps:spPr>
                        <a:xfrm>
                          <a:off x="0" y="0"/>
                          <a:ext cx="7480300" cy="552450"/>
                        </a:xfrm>
                        <a:prstGeom prst="roundRect">
                          <a:avLst/>
                        </a:prstGeom>
                        <a:solidFill>
                          <a:srgbClr val="2C463B"/>
                        </a:solidFill>
                        <a:ln>
                          <a:solidFill>
                            <a:srgbClr val="2C463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50699D6" w14:textId="77777777" w:rsidR="00287737" w:rsidRPr="00287737" w:rsidRDefault="00C3004F" w:rsidP="00287737">
                            <w:pPr>
                              <w:spacing w:before="120" w:after="120"/>
                              <w:rPr>
                                <w:rFonts w:ascii="Fira Sans" w:hAnsi="Fira Sans" w:cs="Arial"/>
                                <w:b/>
                                <w:bCs/>
                                <w:color w:val="FFF7E9"/>
                                <w:sz w:val="20"/>
                                <w:szCs w:val="20"/>
                                <w:lang w:val="en-US" w:eastAsia="en-NZ"/>
                              </w:rPr>
                            </w:pPr>
                            <w:r>
                              <w:rPr>
                                <w:rFonts w:ascii="Fira Sans" w:hAnsi="Fira Sans" w:cs="Arial"/>
                                <w:b/>
                                <w:bCs/>
                                <w:color w:val="FFF7E9"/>
                                <w:sz w:val="20"/>
                                <w:szCs w:val="20"/>
                              </w:rPr>
                              <w:t xml:space="preserve">Step </w:t>
                            </w:r>
                            <w:r w:rsidR="001A677D">
                              <w:rPr>
                                <w:rFonts w:ascii="Fira Sans" w:hAnsi="Fira Sans" w:cs="Arial"/>
                                <w:b/>
                                <w:bCs/>
                                <w:color w:val="FFF7E9"/>
                                <w:sz w:val="20"/>
                                <w:szCs w:val="20"/>
                              </w:rPr>
                              <w:t>5</w:t>
                            </w:r>
                            <w:r>
                              <w:rPr>
                                <w:rFonts w:ascii="Fira Sans" w:hAnsi="Fira Sans" w:cs="Arial"/>
                                <w:b/>
                                <w:bCs/>
                                <w:color w:val="FFF7E9"/>
                                <w:sz w:val="20"/>
                                <w:szCs w:val="20"/>
                              </w:rPr>
                              <w:t xml:space="preserve">: </w:t>
                            </w:r>
                            <w:r w:rsidR="001A677D">
                              <w:rPr>
                                <w:rFonts w:ascii="Fira Sans" w:hAnsi="Fira Sans" w:cs="Arial"/>
                                <w:b/>
                                <w:bCs/>
                                <w:color w:val="FFF7E9"/>
                                <w:sz w:val="20"/>
                                <w:szCs w:val="20"/>
                              </w:rPr>
                              <w:t>Treatment</w:t>
                            </w:r>
                            <w:r>
                              <w:rPr>
                                <w:rFonts w:ascii="Fira Sans" w:hAnsi="Fira Sans" w:cs="Arial"/>
                                <w:b/>
                                <w:bCs/>
                                <w:color w:val="FFF7E9"/>
                                <w:sz w:val="20"/>
                                <w:szCs w:val="20"/>
                              </w:rPr>
                              <w:t xml:space="preserve"> </w:t>
                            </w:r>
                            <w:r w:rsidR="00287737" w:rsidRPr="00287737">
                              <w:rPr>
                                <w:rFonts w:ascii="Fira Sans" w:hAnsi="Fira Sans" w:cs="Arial"/>
                                <w:b/>
                                <w:bCs/>
                                <w:color w:val="FFF7E9"/>
                                <w:sz w:val="20"/>
                                <w:szCs w:val="20"/>
                                <w:lang w:val="en-US" w:eastAsia="en-NZ"/>
                              </w:rPr>
                              <w:t>describes publicly funded optimal treatment for bowel cancer by suitably trained and experienced clinicians and team members, in an appropriate environment.</w:t>
                            </w:r>
                          </w:p>
                          <w:p w14:paraId="37144FF9" w14:textId="49489689" w:rsidR="00C3004F" w:rsidRPr="00734697" w:rsidRDefault="00C3004F" w:rsidP="00287737">
                            <w:pPr>
                              <w:spacing w:before="120" w:after="120"/>
                              <w:rPr>
                                <w:rFonts w:ascii="Fira Sans" w:hAnsi="Fira Sans" w:cs="Arial"/>
                                <w:b/>
                                <w:bCs/>
                                <w:color w:val="3B3838" w:themeColor="background2" w:themeShade="40"/>
                                <w:sz w:val="20"/>
                                <w:szCs w:val="20"/>
                                <w:lang w:val="en-US" w:eastAsia="en-NZ"/>
                              </w:rPr>
                            </w:pPr>
                          </w:p>
                          <w:p w14:paraId="214CD4AE" w14:textId="77777777" w:rsidR="00C3004F" w:rsidRPr="00336B58" w:rsidRDefault="00C3004F" w:rsidP="00C3004F">
                            <w:pPr>
                              <w:spacing w:before="120" w:after="120"/>
                              <w:ind w:left="-142"/>
                              <w:rPr>
                                <w:rFonts w:ascii="Fira Sans" w:hAnsi="Fira Sans"/>
                                <w:color w:val="FFF7E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ECE6C5" id="_x0000_s1053" style="position:absolute;left:0;text-align:left;margin-left:-50.5pt;margin-top:-51.2pt;width:589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" fillcolor="#2c463b" strokecolor="#2c463b" strokeweight="1pt">
                <v:stroke joinstyle="miter"/>
                <v:textbox>
                  <w:txbxContent>
                    <w:p w14:paraId="650699D6" w14:textId="77777777" w:rsidR="00287737" w:rsidRPr="00287737" w:rsidRDefault="00C3004F" w:rsidP="00287737">
                      <w:pPr>
                        <w:spacing w:before="120" w:after="120"/>
                        <w:rPr>
                          <w:rFonts w:ascii="Fira Sans" w:hAnsi="Fira Sans" w:cs="Arial"/>
                          <w:b/>
                          <w:bCs/>
                          <w:color w:val="FFF7E9"/>
                          <w:sz w:val="20"/>
                          <w:szCs w:val="20"/>
                          <w:lang w:val="en-US" w:eastAsia="en-NZ"/>
                        </w:rPr>
                      </w:pPr>
                      <w:r>
                        <w:rPr>
                          <w:rFonts w:ascii="Fira Sans" w:hAnsi="Fira Sans" w:cs="Arial"/>
                          <w:b/>
                          <w:bCs/>
                          <w:color w:val="FFF7E9"/>
                          <w:sz w:val="20"/>
                          <w:szCs w:val="20"/>
                        </w:rPr>
                        <w:t xml:space="preserve">Step </w:t>
                      </w:r>
                      <w:r w:rsidR="001A677D">
                        <w:rPr>
                          <w:rFonts w:ascii="Fira Sans" w:hAnsi="Fira Sans" w:cs="Arial"/>
                          <w:b/>
                          <w:bCs/>
                          <w:color w:val="FFF7E9"/>
                          <w:sz w:val="20"/>
                          <w:szCs w:val="20"/>
                        </w:rPr>
                        <w:t>5</w:t>
                      </w:r>
                      <w:r>
                        <w:rPr>
                          <w:rFonts w:ascii="Fira Sans" w:hAnsi="Fira Sans" w:cs="Arial"/>
                          <w:b/>
                          <w:bCs/>
                          <w:color w:val="FFF7E9"/>
                          <w:sz w:val="20"/>
                          <w:szCs w:val="20"/>
                        </w:rPr>
                        <w:t xml:space="preserve">: </w:t>
                      </w:r>
                      <w:r w:rsidR="001A677D">
                        <w:rPr>
                          <w:rFonts w:ascii="Fira Sans" w:hAnsi="Fira Sans" w:cs="Arial"/>
                          <w:b/>
                          <w:bCs/>
                          <w:color w:val="FFF7E9"/>
                          <w:sz w:val="20"/>
                          <w:szCs w:val="20"/>
                        </w:rPr>
                        <w:t>Treatment</w:t>
                      </w:r>
                      <w:r>
                        <w:rPr>
                          <w:rFonts w:ascii="Fira Sans" w:hAnsi="Fira Sans" w:cs="Arial"/>
                          <w:b/>
                          <w:bCs/>
                          <w:color w:val="FFF7E9"/>
                          <w:sz w:val="20"/>
                          <w:szCs w:val="20"/>
                        </w:rPr>
                        <w:t xml:space="preserve"> </w:t>
                      </w:r>
                      <w:r w:rsidR="00287737" w:rsidRPr="00287737">
                        <w:rPr>
                          <w:rFonts w:ascii="Fira Sans" w:hAnsi="Fira Sans" w:cs="Arial"/>
                          <w:b/>
                          <w:bCs/>
                          <w:color w:val="FFF7E9"/>
                          <w:sz w:val="20"/>
                          <w:szCs w:val="20"/>
                          <w:lang w:val="en-US" w:eastAsia="en-NZ"/>
                        </w:rPr>
                        <w:t>describes publicly funded optimal treatment for bowel cancer by suitably trained and experienced clinicians and team members, in an appropriate environment.</w:t>
                      </w:r>
                    </w:p>
                    <w:p w14:paraId="37144FF9" w14:textId="49489689" w:rsidR="00C3004F" w:rsidRPr="00734697" w:rsidRDefault="00C3004F" w:rsidP="00287737">
                      <w:pPr>
                        <w:spacing w:before="120" w:after="120"/>
                        <w:rPr>
                          <w:rFonts w:ascii="Fira Sans" w:hAnsi="Fira Sans" w:cs="Arial"/>
                          <w:b/>
                          <w:bCs/>
                          <w:color w:val="3B3838" w:themeColor="background2" w:themeShade="40"/>
                          <w:sz w:val="20"/>
                          <w:szCs w:val="20"/>
                          <w:lang w:val="en-US" w:eastAsia="en-NZ"/>
                        </w:rPr>
                      </w:pPr>
                    </w:p>
                    <w:p w14:paraId="214CD4AE" w14:textId="77777777" w:rsidR="00C3004F" w:rsidRPr="00336B58" w:rsidRDefault="00C3004F" w:rsidP="00C3004F">
                      <w:pPr>
                        <w:spacing w:before="120" w:after="120"/>
                        <w:ind w:left="-142"/>
                        <w:rPr>
                          <w:rFonts w:ascii="Fira Sans" w:hAnsi="Fira Sans"/>
                          <w:color w:val="FFF7E9"/>
                          <w:sz w:val="20"/>
                          <w:szCs w:val="20"/>
                        </w:rPr>
                      </w:pPr>
                    </w:p>
                  </w:txbxContent>
                </v:textbox>
              </v:roundrect>
            </w:pict>
          </mc:Fallback>
        </mc:AlternateContent>
      </w:r>
    </w:p>
    <w:p w14:paraId="1781C805" w14:textId="26EE1EDD" w:rsidR="001E5E51" w:rsidRDefault="00585AFC" w:rsidP="003C22A7">
      <w:pPr>
        <w:jc w:val="both"/>
      </w:pPr>
      <w:r>
        <w:rPr>
          <w:noProof/>
        </w:rPr>
        <mc:AlternateContent>
          <mc:Choice Requires="wps">
            <w:drawing>
              <wp:anchor distT="0" distB="0" distL="114300" distR="114300" simplePos="0" relativeHeight="251664384" behindDoc="0" locked="0" layoutInCell="1" allowOverlap="1" wp14:anchorId="09352D0D" wp14:editId="497EC42C">
                <wp:simplePos x="0" y="0"/>
                <wp:positionH relativeFrom="column">
                  <wp:posOffset>3279749</wp:posOffset>
                </wp:positionH>
                <wp:positionV relativeFrom="paragraph">
                  <wp:posOffset>31645</wp:posOffset>
                </wp:positionV>
                <wp:extent cx="3015253" cy="3619815"/>
                <wp:effectExtent l="0" t="0" r="13970" b="19050"/>
                <wp:wrapNone/>
                <wp:docPr id="1736892139" name="Rectangle: Rounded Corners 3"/>
                <wp:cNvGraphicFramePr/>
                <a:graphic xmlns:a="http://schemas.openxmlformats.org/drawingml/2006/main">
                  <a:graphicData uri="http://schemas.microsoft.com/office/word/2010/wordprocessingShape">
                    <wps:wsp>
                      <wps:cNvSpPr/>
                      <wps:spPr>
                        <a:xfrm>
                          <a:off x="0" y="0"/>
                          <a:ext cx="3015253" cy="3619815"/>
                        </a:xfrm>
                        <a:prstGeom prst="roundRect">
                          <a:avLst/>
                        </a:prstGeom>
                        <a:solidFill>
                          <a:srgbClr val="FFF7E9"/>
                        </a:solidFill>
                        <a:ln>
                          <a:solidFill>
                            <a:srgbClr val="FFF7E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6F89B67" w14:textId="24AE4DEC" w:rsidR="008506C2" w:rsidRPr="008506C2" w:rsidRDefault="008506C2" w:rsidP="008506C2">
                            <w:pPr>
                              <w:spacing w:before="120" w:after="120"/>
                              <w:ind w:left="510" w:hanging="397"/>
                              <w:textAlignment w:val="baseline"/>
                              <w:rPr>
                                <w:rFonts w:ascii="Fira Sans" w:hAnsi="Fira Sans"/>
                                <w:b/>
                                <w:bCs/>
                                <w:color w:val="595454"/>
                                <w:sz w:val="16"/>
                                <w:szCs w:val="16"/>
                              </w:rPr>
                            </w:pPr>
                            <w:r w:rsidRPr="008506C2">
                              <w:rPr>
                                <w:rFonts w:ascii="Fira Sans" w:hAnsi="Fira Sans"/>
                                <w:b/>
                                <w:bCs/>
                                <w:color w:val="595454"/>
                                <w:sz w:val="16"/>
                                <w:szCs w:val="16"/>
                              </w:rPr>
                              <w:t>Checklist:</w:t>
                            </w:r>
                          </w:p>
                          <w:p w14:paraId="01E9240E" w14:textId="77777777" w:rsidR="008506C2" w:rsidRPr="008506C2" w:rsidRDefault="008506C2" w:rsidP="00D6578D">
                            <w:pPr>
                              <w:pStyle w:val="ListParagraph"/>
                              <w:numPr>
                                <w:ilvl w:val="0"/>
                                <w:numId w:val="19"/>
                              </w:numPr>
                              <w:spacing w:before="120" w:after="120" w:line="240" w:lineRule="auto"/>
                              <w:ind w:left="284" w:hanging="369"/>
                              <w:contextualSpacing w:val="0"/>
                              <w:textAlignment w:val="baseline"/>
                              <w:rPr>
                                <w:rFonts w:ascii="Fira Sans" w:eastAsia="Times New Roman" w:hAnsi="Fira Sans" w:cs="Arial"/>
                                <w:color w:val="595454"/>
                                <w:sz w:val="16"/>
                                <w:szCs w:val="16"/>
                                <w:lang w:eastAsia="en-NZ"/>
                              </w:rPr>
                            </w:pPr>
                            <w:r w:rsidRPr="008506C2">
                              <w:rPr>
                                <w:rFonts w:ascii="Fira Sans" w:eastAsia="Times New Roman" w:hAnsi="Fira Sans" w:cs="Arial"/>
                                <w:color w:val="595454"/>
                                <w:sz w:val="16"/>
                                <w:szCs w:val="16"/>
                                <w:lang w:eastAsia="en-NZ"/>
                              </w:rPr>
                              <w:t>Health providers/professional, treating specialist has relevant qualifications, experience, and expertise. </w:t>
                            </w:r>
                          </w:p>
                          <w:p w14:paraId="6818DACA" w14:textId="77777777" w:rsidR="008506C2" w:rsidRPr="008506C2" w:rsidRDefault="008506C2" w:rsidP="00D6578D">
                            <w:pPr>
                              <w:pStyle w:val="ListParagraph"/>
                              <w:numPr>
                                <w:ilvl w:val="0"/>
                                <w:numId w:val="19"/>
                              </w:numPr>
                              <w:spacing w:before="120" w:after="120" w:line="240" w:lineRule="auto"/>
                              <w:ind w:left="284" w:hanging="369"/>
                              <w:contextualSpacing w:val="0"/>
                              <w:textAlignment w:val="baseline"/>
                              <w:rPr>
                                <w:rFonts w:ascii="Fira Sans" w:eastAsia="Times New Roman" w:hAnsi="Fira Sans" w:cs="Arial"/>
                                <w:color w:val="595454"/>
                                <w:sz w:val="16"/>
                                <w:szCs w:val="16"/>
                                <w:lang w:eastAsia="en-NZ"/>
                              </w:rPr>
                            </w:pPr>
                            <w:r w:rsidRPr="008506C2">
                              <w:rPr>
                                <w:rFonts w:ascii="Fira Sans" w:eastAsia="Times New Roman" w:hAnsi="Fira Sans" w:cs="Arial"/>
                                <w:color w:val="595454"/>
                                <w:sz w:val="16"/>
                                <w:szCs w:val="16"/>
                                <w:lang w:eastAsia="en-NZ"/>
                              </w:rPr>
                              <w:t>Discuss the intent of treatment and the risks and benefits discussed with the person and their whānau. </w:t>
                            </w:r>
                          </w:p>
                          <w:p w14:paraId="1C8E6FF2" w14:textId="77777777" w:rsidR="008506C2" w:rsidRPr="008506C2" w:rsidRDefault="008506C2" w:rsidP="00D6578D">
                            <w:pPr>
                              <w:pStyle w:val="ListParagraph"/>
                              <w:numPr>
                                <w:ilvl w:val="0"/>
                                <w:numId w:val="19"/>
                              </w:numPr>
                              <w:spacing w:before="240" w:after="120" w:line="240" w:lineRule="auto"/>
                              <w:ind w:left="284" w:hanging="369"/>
                              <w:contextualSpacing w:val="0"/>
                              <w:textAlignment w:val="baseline"/>
                              <w:rPr>
                                <w:rFonts w:ascii="Fira Sans" w:eastAsia="Times New Roman" w:hAnsi="Fira Sans" w:cs="Arial"/>
                                <w:color w:val="595454"/>
                                <w:sz w:val="16"/>
                                <w:szCs w:val="16"/>
                                <w:lang w:eastAsia="en-NZ"/>
                              </w:rPr>
                            </w:pPr>
                            <w:r w:rsidRPr="008506C2">
                              <w:rPr>
                                <w:rFonts w:ascii="Fira Sans" w:eastAsia="Times New Roman" w:hAnsi="Fira Sans" w:cs="Arial"/>
                                <w:color w:val="595454"/>
                                <w:sz w:val="16"/>
                                <w:szCs w:val="16"/>
                                <w:lang w:eastAsia="en-NZ"/>
                              </w:rPr>
                              <w:t>Discuss and provide the agreed treatment plan with the person, their whānau and GP. </w:t>
                            </w:r>
                          </w:p>
                          <w:p w14:paraId="1F696B5C" w14:textId="77777777" w:rsidR="008506C2" w:rsidRPr="008506C2" w:rsidRDefault="008506C2" w:rsidP="00D6578D">
                            <w:pPr>
                              <w:pStyle w:val="ListParagraph"/>
                              <w:numPr>
                                <w:ilvl w:val="0"/>
                                <w:numId w:val="19"/>
                              </w:numPr>
                              <w:spacing w:before="120" w:after="120" w:line="240" w:lineRule="auto"/>
                              <w:ind w:left="284" w:hanging="369"/>
                              <w:contextualSpacing w:val="0"/>
                              <w:textAlignment w:val="baseline"/>
                              <w:rPr>
                                <w:rFonts w:ascii="Fira Sans" w:eastAsia="Times New Roman" w:hAnsi="Fira Sans" w:cs="Arial"/>
                                <w:color w:val="595454"/>
                                <w:sz w:val="16"/>
                                <w:szCs w:val="16"/>
                                <w:lang w:eastAsia="en-NZ"/>
                              </w:rPr>
                            </w:pPr>
                            <w:r w:rsidRPr="008506C2">
                              <w:rPr>
                                <w:rFonts w:ascii="Fira Sans" w:eastAsia="Times New Roman" w:hAnsi="Fira Sans" w:cs="Arial"/>
                                <w:color w:val="595454"/>
                                <w:sz w:val="16"/>
                                <w:szCs w:val="16"/>
                                <w:lang w:eastAsia="en-NZ"/>
                              </w:rPr>
                              <w:t>Assess supportive care needs and refer to allied health services as required. </w:t>
                            </w:r>
                          </w:p>
                          <w:p w14:paraId="2A487719" w14:textId="77777777" w:rsidR="008506C2" w:rsidRDefault="008506C2" w:rsidP="00D6578D">
                            <w:pPr>
                              <w:pStyle w:val="ListParagraph"/>
                              <w:numPr>
                                <w:ilvl w:val="0"/>
                                <w:numId w:val="19"/>
                              </w:numPr>
                              <w:spacing w:before="120" w:after="120"/>
                              <w:ind w:left="284" w:hanging="369"/>
                              <w:contextualSpacing w:val="0"/>
                              <w:textAlignment w:val="baseline"/>
                              <w:rPr>
                                <w:rFonts w:ascii="Fira Sans" w:eastAsia="Times New Roman" w:hAnsi="Fira Sans" w:cs="Arial"/>
                                <w:color w:val="595454"/>
                                <w:sz w:val="16"/>
                                <w:szCs w:val="16"/>
                                <w:lang w:eastAsia="en-NZ"/>
                              </w:rPr>
                            </w:pPr>
                            <w:r w:rsidRPr="008506C2">
                              <w:rPr>
                                <w:rFonts w:ascii="Fira Sans" w:eastAsia="Times New Roman" w:hAnsi="Fira Sans" w:cs="Arial"/>
                                <w:color w:val="595454"/>
                                <w:sz w:val="16"/>
                                <w:szCs w:val="16"/>
                                <w:lang w:eastAsia="en-NZ"/>
                              </w:rPr>
                              <w:t>Give the person and their whānau information on cancer non-governmental organisations (NGOs,) cultural services and support groups available.</w:t>
                            </w:r>
                          </w:p>
                          <w:p w14:paraId="41592CD2" w14:textId="77777777" w:rsidR="00FD4450" w:rsidRPr="00FD4450" w:rsidRDefault="00FD4450" w:rsidP="00D6578D">
                            <w:pPr>
                              <w:pStyle w:val="ListParagraph"/>
                              <w:numPr>
                                <w:ilvl w:val="0"/>
                                <w:numId w:val="19"/>
                              </w:numPr>
                              <w:spacing w:before="120" w:after="120"/>
                              <w:ind w:left="284" w:hanging="369"/>
                              <w:contextualSpacing w:val="0"/>
                              <w:textAlignment w:val="baseline"/>
                              <w:rPr>
                                <w:rFonts w:ascii="Fira Sans" w:eastAsia="Times New Roman" w:hAnsi="Fira Sans" w:cs="Arial"/>
                                <w:color w:val="595454"/>
                                <w:sz w:val="16"/>
                                <w:szCs w:val="16"/>
                                <w:lang w:eastAsia="en-NZ"/>
                              </w:rPr>
                            </w:pPr>
                            <w:r w:rsidRPr="00FD4450">
                              <w:rPr>
                                <w:rFonts w:ascii="Fira Sans" w:eastAsia="Times New Roman" w:hAnsi="Fira Sans" w:cs="Arial"/>
                                <w:color w:val="595454"/>
                                <w:sz w:val="16"/>
                                <w:szCs w:val="16"/>
                                <w:lang w:eastAsia="en-NZ"/>
                              </w:rPr>
                              <w:t>Consider early referral to palliative care if appropriate.</w:t>
                            </w:r>
                          </w:p>
                          <w:p w14:paraId="15194211" w14:textId="77777777" w:rsidR="00FD4450" w:rsidRPr="00FD4450" w:rsidRDefault="00FD4450" w:rsidP="00D6578D">
                            <w:pPr>
                              <w:pStyle w:val="ListParagraph"/>
                              <w:numPr>
                                <w:ilvl w:val="0"/>
                                <w:numId w:val="19"/>
                              </w:numPr>
                              <w:spacing w:before="120" w:after="120"/>
                              <w:ind w:left="284" w:hanging="369"/>
                              <w:contextualSpacing w:val="0"/>
                              <w:textAlignment w:val="baseline"/>
                              <w:rPr>
                                <w:rFonts w:ascii="Fira Sans" w:eastAsia="Times New Roman" w:hAnsi="Fira Sans" w:cs="Arial"/>
                                <w:color w:val="595454"/>
                                <w:sz w:val="16"/>
                                <w:szCs w:val="16"/>
                                <w:lang w:eastAsia="en-NZ"/>
                              </w:rPr>
                            </w:pPr>
                            <w:r w:rsidRPr="00FD4450">
                              <w:rPr>
                                <w:rFonts w:ascii="Fira Sans" w:eastAsia="Times New Roman" w:hAnsi="Fira Sans" w:cs="Arial"/>
                                <w:color w:val="595454"/>
                                <w:sz w:val="16"/>
                                <w:szCs w:val="16"/>
                                <w:lang w:eastAsia="en-NZ"/>
                              </w:rPr>
                              <w:t>Discuss advanced care planning with the person and their whānau.</w:t>
                            </w:r>
                            <w:r w:rsidRPr="00FD4450">
                              <w:rPr>
                                <w:rFonts w:ascii="Fira Sans" w:eastAsia="Times New Roman" w:hAnsi="Fira Sans" w:cs="Arial"/>
                                <w:b/>
                                <w:bCs/>
                                <w:color w:val="595454"/>
                                <w:sz w:val="16"/>
                                <w:szCs w:val="16"/>
                                <w:lang w:eastAsia="en-NZ"/>
                              </w:rPr>
                              <w:t xml:space="preserve"> </w:t>
                            </w:r>
                          </w:p>
                          <w:p w14:paraId="35C428AC" w14:textId="77777777" w:rsidR="00FD4450" w:rsidRPr="00FD4450" w:rsidRDefault="00FD4450" w:rsidP="00FD4450">
                            <w:pPr>
                              <w:pStyle w:val="ListParagraph"/>
                              <w:spacing w:before="120" w:after="120" w:line="240" w:lineRule="auto"/>
                              <w:ind w:left="510"/>
                              <w:contextualSpacing w:val="0"/>
                              <w:textAlignment w:val="baseline"/>
                              <w:rPr>
                                <w:rFonts w:ascii="Fira Sans" w:eastAsia="Times New Roman" w:hAnsi="Fira Sans" w:cs="Arial"/>
                                <w:color w:val="595454"/>
                                <w:sz w:val="16"/>
                                <w:szCs w:val="16"/>
                                <w:lang w:eastAsia="en-NZ"/>
                              </w:rPr>
                            </w:pPr>
                          </w:p>
                          <w:p w14:paraId="71D6195C" w14:textId="77777777" w:rsidR="008506C2" w:rsidRPr="00FD4450" w:rsidRDefault="008506C2" w:rsidP="008506C2">
                            <w:pPr>
                              <w:jc w:val="center"/>
                              <w:rPr>
                                <w:color w:val="59545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352D0D" id="_x0000_s1054" style="position:absolute;left:0;text-align:left;margin-left:258.25pt;margin-top:2.5pt;width:237.4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" fillcolor="#fff7e9" strokecolor="#fff7e9" strokeweight="1pt">
                <v:stroke joinstyle="miter"/>
                <v:textbox>
                  <w:txbxContent>
                    <w:p w14:paraId="76F89B67" w14:textId="24AE4DEC" w:rsidR="008506C2" w:rsidRPr="008506C2" w:rsidRDefault="008506C2" w:rsidP="008506C2">
                      <w:pPr>
                        <w:spacing w:before="120" w:after="120"/>
                        <w:ind w:left="510" w:hanging="397"/>
                        <w:textAlignment w:val="baseline"/>
                        <w:rPr>
                          <w:rFonts w:ascii="Fira Sans" w:hAnsi="Fira Sans"/>
                          <w:b/>
                          <w:bCs/>
                          <w:color w:val="595454"/>
                          <w:sz w:val="16"/>
                          <w:szCs w:val="16"/>
                        </w:rPr>
                      </w:pPr>
                      <w:r w:rsidRPr="008506C2">
                        <w:rPr>
                          <w:rFonts w:ascii="Fira Sans" w:hAnsi="Fira Sans"/>
                          <w:b/>
                          <w:bCs/>
                          <w:color w:val="595454"/>
                          <w:sz w:val="16"/>
                          <w:szCs w:val="16"/>
                        </w:rPr>
                        <w:t>Checklist:</w:t>
                      </w:r>
                    </w:p>
                    <w:p w14:paraId="01E9240E" w14:textId="77777777" w:rsidR="008506C2" w:rsidRPr="008506C2" w:rsidRDefault="008506C2" w:rsidP="00D6578D">
                      <w:pPr>
                        <w:pStyle w:val="ListParagraph"/>
                        <w:numPr>
                          <w:ilvl w:val="0"/>
                          <w:numId w:val="19"/>
                        </w:numPr>
                        <w:spacing w:before="120" w:after="120" w:line="240" w:lineRule="auto"/>
                        <w:ind w:left="284" w:hanging="369"/>
                        <w:contextualSpacing w:val="0"/>
                        <w:textAlignment w:val="baseline"/>
                        <w:rPr>
                          <w:rFonts w:ascii="Fira Sans" w:eastAsia="Times New Roman" w:hAnsi="Fira Sans" w:cs="Arial"/>
                          <w:color w:val="595454"/>
                          <w:sz w:val="16"/>
                          <w:szCs w:val="16"/>
                          <w:lang w:eastAsia="en-NZ"/>
                        </w:rPr>
                      </w:pPr>
                      <w:r w:rsidRPr="008506C2">
                        <w:rPr>
                          <w:rFonts w:ascii="Fira Sans" w:eastAsia="Times New Roman" w:hAnsi="Fira Sans" w:cs="Arial"/>
                          <w:color w:val="595454"/>
                          <w:sz w:val="16"/>
                          <w:szCs w:val="16"/>
                          <w:lang w:eastAsia="en-NZ"/>
                        </w:rPr>
                        <w:t>Health providers/professional, treating specialist has relevant qualifications, experience, and expertise. </w:t>
                      </w:r>
                    </w:p>
                    <w:p w14:paraId="6818DACA" w14:textId="77777777" w:rsidR="008506C2" w:rsidRPr="008506C2" w:rsidRDefault="008506C2" w:rsidP="00D6578D">
                      <w:pPr>
                        <w:pStyle w:val="ListParagraph"/>
                        <w:numPr>
                          <w:ilvl w:val="0"/>
                          <w:numId w:val="19"/>
                        </w:numPr>
                        <w:spacing w:before="120" w:after="120" w:line="240" w:lineRule="auto"/>
                        <w:ind w:left="284" w:hanging="369"/>
                        <w:contextualSpacing w:val="0"/>
                        <w:textAlignment w:val="baseline"/>
                        <w:rPr>
                          <w:rFonts w:ascii="Fira Sans" w:eastAsia="Times New Roman" w:hAnsi="Fira Sans" w:cs="Arial"/>
                          <w:color w:val="595454"/>
                          <w:sz w:val="16"/>
                          <w:szCs w:val="16"/>
                          <w:lang w:eastAsia="en-NZ"/>
                        </w:rPr>
                      </w:pPr>
                      <w:r w:rsidRPr="008506C2">
                        <w:rPr>
                          <w:rFonts w:ascii="Fira Sans" w:eastAsia="Times New Roman" w:hAnsi="Fira Sans" w:cs="Arial"/>
                          <w:color w:val="595454"/>
                          <w:sz w:val="16"/>
                          <w:szCs w:val="16"/>
                          <w:lang w:eastAsia="en-NZ"/>
                        </w:rPr>
                        <w:t>Discuss the intent of treatment and the risks and benefits discussed with the person and their whānau. </w:t>
                      </w:r>
                    </w:p>
                    <w:p w14:paraId="1C8E6FF2" w14:textId="77777777" w:rsidR="008506C2" w:rsidRPr="008506C2" w:rsidRDefault="008506C2" w:rsidP="00D6578D">
                      <w:pPr>
                        <w:pStyle w:val="ListParagraph"/>
                        <w:numPr>
                          <w:ilvl w:val="0"/>
                          <w:numId w:val="19"/>
                        </w:numPr>
                        <w:spacing w:before="240" w:after="120" w:line="240" w:lineRule="auto"/>
                        <w:ind w:left="284" w:hanging="369"/>
                        <w:contextualSpacing w:val="0"/>
                        <w:textAlignment w:val="baseline"/>
                        <w:rPr>
                          <w:rFonts w:ascii="Fira Sans" w:eastAsia="Times New Roman" w:hAnsi="Fira Sans" w:cs="Arial"/>
                          <w:color w:val="595454"/>
                          <w:sz w:val="16"/>
                          <w:szCs w:val="16"/>
                          <w:lang w:eastAsia="en-NZ"/>
                        </w:rPr>
                      </w:pPr>
                      <w:r w:rsidRPr="008506C2">
                        <w:rPr>
                          <w:rFonts w:ascii="Fira Sans" w:eastAsia="Times New Roman" w:hAnsi="Fira Sans" w:cs="Arial"/>
                          <w:color w:val="595454"/>
                          <w:sz w:val="16"/>
                          <w:szCs w:val="16"/>
                          <w:lang w:eastAsia="en-NZ"/>
                        </w:rPr>
                        <w:t>Discuss and provide the agreed treatment plan with the person, their whānau and GP. </w:t>
                      </w:r>
                    </w:p>
                    <w:p w14:paraId="1F696B5C" w14:textId="77777777" w:rsidR="008506C2" w:rsidRPr="008506C2" w:rsidRDefault="008506C2" w:rsidP="00D6578D">
                      <w:pPr>
                        <w:pStyle w:val="ListParagraph"/>
                        <w:numPr>
                          <w:ilvl w:val="0"/>
                          <w:numId w:val="19"/>
                        </w:numPr>
                        <w:spacing w:before="120" w:after="120" w:line="240" w:lineRule="auto"/>
                        <w:ind w:left="284" w:hanging="369"/>
                        <w:contextualSpacing w:val="0"/>
                        <w:textAlignment w:val="baseline"/>
                        <w:rPr>
                          <w:rFonts w:ascii="Fira Sans" w:eastAsia="Times New Roman" w:hAnsi="Fira Sans" w:cs="Arial"/>
                          <w:color w:val="595454"/>
                          <w:sz w:val="16"/>
                          <w:szCs w:val="16"/>
                          <w:lang w:eastAsia="en-NZ"/>
                        </w:rPr>
                      </w:pPr>
                      <w:r w:rsidRPr="008506C2">
                        <w:rPr>
                          <w:rFonts w:ascii="Fira Sans" w:eastAsia="Times New Roman" w:hAnsi="Fira Sans" w:cs="Arial"/>
                          <w:color w:val="595454"/>
                          <w:sz w:val="16"/>
                          <w:szCs w:val="16"/>
                          <w:lang w:eastAsia="en-NZ"/>
                        </w:rPr>
                        <w:t>Assess supportive care needs and refer to allied health services as required. </w:t>
                      </w:r>
                    </w:p>
                    <w:p w14:paraId="2A487719" w14:textId="77777777" w:rsidR="008506C2" w:rsidRDefault="008506C2" w:rsidP="00D6578D">
                      <w:pPr>
                        <w:pStyle w:val="ListParagraph"/>
                        <w:numPr>
                          <w:ilvl w:val="0"/>
                          <w:numId w:val="19"/>
                        </w:numPr>
                        <w:spacing w:before="120" w:after="120"/>
                        <w:ind w:left="284" w:hanging="369"/>
                        <w:contextualSpacing w:val="0"/>
                        <w:textAlignment w:val="baseline"/>
                        <w:rPr>
                          <w:rFonts w:ascii="Fira Sans" w:eastAsia="Times New Roman" w:hAnsi="Fira Sans" w:cs="Arial"/>
                          <w:color w:val="595454"/>
                          <w:sz w:val="16"/>
                          <w:szCs w:val="16"/>
                          <w:lang w:eastAsia="en-NZ"/>
                        </w:rPr>
                      </w:pPr>
                      <w:r w:rsidRPr="008506C2">
                        <w:rPr>
                          <w:rFonts w:ascii="Fira Sans" w:eastAsia="Times New Roman" w:hAnsi="Fira Sans" w:cs="Arial"/>
                          <w:color w:val="595454"/>
                          <w:sz w:val="16"/>
                          <w:szCs w:val="16"/>
                          <w:lang w:eastAsia="en-NZ"/>
                        </w:rPr>
                        <w:t>Give the person and their whānau information on cancer non-governmental organisations (NGOs,) cultural services and support groups available.</w:t>
                      </w:r>
                    </w:p>
                    <w:p w14:paraId="41592CD2" w14:textId="77777777" w:rsidR="00FD4450" w:rsidRPr="00FD4450" w:rsidRDefault="00FD4450" w:rsidP="00D6578D">
                      <w:pPr>
                        <w:pStyle w:val="ListParagraph"/>
                        <w:numPr>
                          <w:ilvl w:val="0"/>
                          <w:numId w:val="19"/>
                        </w:numPr>
                        <w:spacing w:before="120" w:after="120"/>
                        <w:ind w:left="284" w:hanging="369"/>
                        <w:contextualSpacing w:val="0"/>
                        <w:textAlignment w:val="baseline"/>
                        <w:rPr>
                          <w:rFonts w:ascii="Fira Sans" w:eastAsia="Times New Roman" w:hAnsi="Fira Sans" w:cs="Arial"/>
                          <w:color w:val="595454"/>
                          <w:sz w:val="16"/>
                          <w:szCs w:val="16"/>
                          <w:lang w:eastAsia="en-NZ"/>
                        </w:rPr>
                      </w:pPr>
                      <w:r w:rsidRPr="00FD4450">
                        <w:rPr>
                          <w:rFonts w:ascii="Fira Sans" w:eastAsia="Times New Roman" w:hAnsi="Fira Sans" w:cs="Arial"/>
                          <w:color w:val="595454"/>
                          <w:sz w:val="16"/>
                          <w:szCs w:val="16"/>
                          <w:lang w:eastAsia="en-NZ"/>
                        </w:rPr>
                        <w:t>Consider early referral to palliative care if appropriate.</w:t>
                      </w:r>
                    </w:p>
                    <w:p w14:paraId="15194211" w14:textId="77777777" w:rsidR="00FD4450" w:rsidRPr="00FD4450" w:rsidRDefault="00FD4450" w:rsidP="00D6578D">
                      <w:pPr>
                        <w:pStyle w:val="ListParagraph"/>
                        <w:numPr>
                          <w:ilvl w:val="0"/>
                          <w:numId w:val="19"/>
                        </w:numPr>
                        <w:spacing w:before="120" w:after="120"/>
                        <w:ind w:left="284" w:hanging="369"/>
                        <w:contextualSpacing w:val="0"/>
                        <w:textAlignment w:val="baseline"/>
                        <w:rPr>
                          <w:rFonts w:ascii="Fira Sans" w:eastAsia="Times New Roman" w:hAnsi="Fira Sans" w:cs="Arial"/>
                          <w:color w:val="595454"/>
                          <w:sz w:val="16"/>
                          <w:szCs w:val="16"/>
                          <w:lang w:eastAsia="en-NZ"/>
                        </w:rPr>
                      </w:pPr>
                      <w:r w:rsidRPr="00FD4450">
                        <w:rPr>
                          <w:rFonts w:ascii="Fira Sans" w:eastAsia="Times New Roman" w:hAnsi="Fira Sans" w:cs="Arial"/>
                          <w:color w:val="595454"/>
                          <w:sz w:val="16"/>
                          <w:szCs w:val="16"/>
                          <w:lang w:eastAsia="en-NZ"/>
                        </w:rPr>
                        <w:t>Discuss advanced care planning with the person and their whānau.</w:t>
                      </w:r>
                      <w:r w:rsidRPr="00FD4450">
                        <w:rPr>
                          <w:rFonts w:ascii="Fira Sans" w:eastAsia="Times New Roman" w:hAnsi="Fira Sans" w:cs="Arial"/>
                          <w:b/>
                          <w:bCs/>
                          <w:color w:val="595454"/>
                          <w:sz w:val="16"/>
                          <w:szCs w:val="16"/>
                          <w:lang w:eastAsia="en-NZ"/>
                        </w:rPr>
                        <w:t xml:space="preserve"> </w:t>
                      </w:r>
                    </w:p>
                    <w:p w14:paraId="35C428AC" w14:textId="77777777" w:rsidR="00FD4450" w:rsidRPr="00FD4450" w:rsidRDefault="00FD4450" w:rsidP="00FD4450">
                      <w:pPr>
                        <w:pStyle w:val="ListParagraph"/>
                        <w:spacing w:before="120" w:after="120" w:line="240" w:lineRule="auto"/>
                        <w:ind w:left="510"/>
                        <w:contextualSpacing w:val="0"/>
                        <w:textAlignment w:val="baseline"/>
                        <w:rPr>
                          <w:rFonts w:ascii="Fira Sans" w:eastAsia="Times New Roman" w:hAnsi="Fira Sans" w:cs="Arial"/>
                          <w:color w:val="595454"/>
                          <w:sz w:val="16"/>
                          <w:szCs w:val="16"/>
                          <w:lang w:eastAsia="en-NZ"/>
                        </w:rPr>
                      </w:pPr>
                    </w:p>
                    <w:p w14:paraId="71D6195C" w14:textId="77777777" w:rsidR="008506C2" w:rsidRPr="00FD4450" w:rsidRDefault="008506C2" w:rsidP="008506C2">
                      <w:pPr>
                        <w:jc w:val="center"/>
                        <w:rPr>
                          <w:color w:val="595454"/>
                          <w:sz w:val="16"/>
                          <w:szCs w:val="16"/>
                        </w:rPr>
                      </w:pPr>
                    </w:p>
                  </w:txbxContent>
                </v:textbox>
              </v:roundrect>
            </w:pict>
          </mc:Fallback>
        </mc:AlternateContent>
      </w:r>
    </w:p>
    <w:p w14:paraId="6FBCAE53" w14:textId="32EE9B2B" w:rsidR="001E5E51" w:rsidRDefault="001E5E51" w:rsidP="003C22A7">
      <w:pPr>
        <w:jc w:val="both"/>
      </w:pPr>
    </w:p>
    <w:p w14:paraId="1073A6C3" w14:textId="4BA2FA34" w:rsidR="001E5E51" w:rsidRDefault="001E5E51" w:rsidP="003C22A7">
      <w:pPr>
        <w:jc w:val="both"/>
      </w:pPr>
    </w:p>
    <w:p w14:paraId="58E7E4E6" w14:textId="54416DC3" w:rsidR="001E5E51" w:rsidRDefault="001E5E51" w:rsidP="003C22A7">
      <w:pPr>
        <w:jc w:val="both"/>
      </w:pPr>
    </w:p>
    <w:p w14:paraId="1FA6FAA2" w14:textId="1FA570B6" w:rsidR="001E5E51" w:rsidRDefault="001E5E51" w:rsidP="003C22A7">
      <w:pPr>
        <w:jc w:val="both"/>
      </w:pPr>
    </w:p>
    <w:p w14:paraId="7E9BF7CD" w14:textId="39FF5B56" w:rsidR="00A30D26" w:rsidRDefault="00A30D26" w:rsidP="003C22A7">
      <w:pPr>
        <w:jc w:val="both"/>
      </w:pPr>
    </w:p>
    <w:p w14:paraId="4FA114BA" w14:textId="08C60B0B" w:rsidR="00A30D26" w:rsidRDefault="00A30D26" w:rsidP="003C22A7">
      <w:pPr>
        <w:jc w:val="both"/>
      </w:pPr>
    </w:p>
    <w:p w14:paraId="63358452" w14:textId="3B7EE908" w:rsidR="00A30D26" w:rsidRDefault="00A30D26" w:rsidP="003C22A7">
      <w:pPr>
        <w:jc w:val="both"/>
      </w:pPr>
    </w:p>
    <w:p w14:paraId="158EE385" w14:textId="7E17981C" w:rsidR="00A30D26" w:rsidRDefault="00A30D26" w:rsidP="003C22A7">
      <w:pPr>
        <w:jc w:val="both"/>
      </w:pPr>
    </w:p>
    <w:p w14:paraId="17FD5B0A" w14:textId="7811E125" w:rsidR="00A30D26" w:rsidRDefault="00A30D26" w:rsidP="003C22A7">
      <w:pPr>
        <w:jc w:val="both"/>
      </w:pPr>
    </w:p>
    <w:p w14:paraId="525438EE" w14:textId="2EAB90AC" w:rsidR="00A30D26" w:rsidRDefault="00A30D26" w:rsidP="003C22A7">
      <w:pPr>
        <w:jc w:val="both"/>
      </w:pPr>
    </w:p>
    <w:p w14:paraId="483E4DDA" w14:textId="2D4488A1" w:rsidR="00A30D26" w:rsidRDefault="00A30D26" w:rsidP="003C22A7">
      <w:pPr>
        <w:jc w:val="both"/>
      </w:pPr>
    </w:p>
    <w:p w14:paraId="67EDA75F" w14:textId="592BC3AF" w:rsidR="00A30D26" w:rsidRDefault="00A30D26" w:rsidP="003C22A7">
      <w:pPr>
        <w:jc w:val="both"/>
      </w:pPr>
    </w:p>
    <w:p w14:paraId="2051E8C8" w14:textId="60923508" w:rsidR="00A30D26" w:rsidRDefault="00A30D26" w:rsidP="003C22A7">
      <w:pPr>
        <w:jc w:val="both"/>
      </w:pPr>
    </w:p>
    <w:p w14:paraId="4485966A" w14:textId="1EA752BC" w:rsidR="00A30D26" w:rsidRDefault="00A30D26" w:rsidP="003C22A7">
      <w:pPr>
        <w:jc w:val="both"/>
      </w:pPr>
    </w:p>
    <w:p w14:paraId="0DE852EC" w14:textId="187E9A4D" w:rsidR="00A30D26" w:rsidRDefault="00707CEA" w:rsidP="003C22A7">
      <w:pPr>
        <w:jc w:val="both"/>
      </w:pPr>
      <w:r>
        <w:rPr>
          <w:noProof/>
        </w:rPr>
        <mc:AlternateContent>
          <mc:Choice Requires="wps">
            <w:drawing>
              <wp:anchor distT="0" distB="0" distL="114300" distR="114300" simplePos="0" relativeHeight="251665408" behindDoc="0" locked="0" layoutInCell="1" allowOverlap="1" wp14:anchorId="6CF495E0" wp14:editId="55C744A7">
                <wp:simplePos x="0" y="0"/>
                <wp:positionH relativeFrom="column">
                  <wp:posOffset>3282950</wp:posOffset>
                </wp:positionH>
                <wp:positionV relativeFrom="paragraph">
                  <wp:posOffset>211455</wp:posOffset>
                </wp:positionV>
                <wp:extent cx="3081655" cy="3930650"/>
                <wp:effectExtent l="0" t="0" r="23495" b="12700"/>
                <wp:wrapNone/>
                <wp:docPr id="393934700" name="Rectangle: Rounded Corners 4"/>
                <wp:cNvGraphicFramePr/>
                <a:graphic xmlns:a="http://schemas.openxmlformats.org/drawingml/2006/main">
                  <a:graphicData uri="http://schemas.microsoft.com/office/word/2010/wordprocessingShape">
                    <wps:wsp>
                      <wps:cNvSpPr/>
                      <wps:spPr>
                        <a:xfrm>
                          <a:off x="0" y="0"/>
                          <a:ext cx="3081655" cy="3930650"/>
                        </a:xfrm>
                        <a:prstGeom prst="roundRect">
                          <a:avLst/>
                        </a:prstGeom>
                        <a:solidFill>
                          <a:srgbClr val="C4C0C0"/>
                        </a:solidFill>
                        <a:ln>
                          <a:solidFill>
                            <a:srgbClr val="C4C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BC4209" w14:textId="77777777" w:rsidR="008D1000" w:rsidRPr="008D1000" w:rsidRDefault="008D1000" w:rsidP="008D1000">
                            <w:pPr>
                              <w:spacing w:after="120"/>
                              <w:textAlignment w:val="baseline"/>
                              <w:rPr>
                                <w:rFonts w:ascii="Fira Sans" w:eastAsia="Times New Roman" w:hAnsi="Fira Sans" w:cs="Arial"/>
                                <w:b/>
                                <w:bCs/>
                                <w:color w:val="003399"/>
                                <w:sz w:val="18"/>
                                <w:szCs w:val="18"/>
                                <w:lang w:val="en-US" w:eastAsia="en-NZ"/>
                              </w:rPr>
                            </w:pPr>
                            <w:r w:rsidRPr="008D1000">
                              <w:rPr>
                                <w:rFonts w:ascii="Fira Sans" w:eastAsia="Times New Roman" w:hAnsi="Fira Sans" w:cs="Arial"/>
                                <w:b/>
                                <w:bCs/>
                                <w:color w:val="003399"/>
                                <w:sz w:val="18"/>
                                <w:szCs w:val="18"/>
                                <w:lang w:val="en-US" w:eastAsia="en-NZ"/>
                              </w:rPr>
                              <w:t xml:space="preserve">Timeframes </w:t>
                            </w:r>
                          </w:p>
                          <w:p w14:paraId="7C3E1295" w14:textId="77777777" w:rsidR="008D1000" w:rsidRPr="008D1000" w:rsidRDefault="008D1000" w:rsidP="00D6578D">
                            <w:pPr>
                              <w:numPr>
                                <w:ilvl w:val="0"/>
                                <w:numId w:val="21"/>
                              </w:numPr>
                              <w:spacing w:after="120"/>
                              <w:ind w:left="284" w:hanging="284"/>
                              <w:textAlignment w:val="baseline"/>
                              <w:rPr>
                                <w:rFonts w:ascii="Fira Sans" w:eastAsia="Times New Roman" w:hAnsi="Fira Sans" w:cs="Arial"/>
                                <w:color w:val="003399"/>
                                <w:sz w:val="18"/>
                                <w:szCs w:val="18"/>
                                <w:lang w:val="en-US" w:eastAsia="en-NZ"/>
                              </w:rPr>
                            </w:pPr>
                            <w:r w:rsidRPr="008D1000">
                              <w:rPr>
                                <w:rFonts w:ascii="Fira Sans" w:eastAsia="Times New Roman" w:hAnsi="Fira Sans" w:cs="Arial"/>
                                <w:color w:val="003399"/>
                                <w:sz w:val="18"/>
                                <w:szCs w:val="18"/>
                                <w:lang w:val="en-US" w:eastAsia="en-NZ"/>
                              </w:rPr>
                              <w:t xml:space="preserve">The person with a confirmed diagnosis of bowel cancer receives their first treatment </w:t>
                            </w:r>
                            <w:r w:rsidRPr="008D1000">
                              <w:rPr>
                                <w:rFonts w:ascii="Fira Sans" w:eastAsia="Times New Roman" w:hAnsi="Fira Sans" w:cs="Arial"/>
                                <w:b/>
                                <w:bCs/>
                                <w:color w:val="003399"/>
                                <w:sz w:val="18"/>
                                <w:szCs w:val="18"/>
                                <w:lang w:val="en-US" w:eastAsia="en-NZ"/>
                              </w:rPr>
                              <w:t xml:space="preserve">within 31-days </w:t>
                            </w:r>
                            <w:r w:rsidRPr="008D1000">
                              <w:rPr>
                                <w:rFonts w:ascii="Fira Sans" w:eastAsia="Times New Roman" w:hAnsi="Fira Sans" w:cs="Arial"/>
                                <w:color w:val="003399"/>
                                <w:sz w:val="18"/>
                                <w:szCs w:val="18"/>
                                <w:lang w:val="en-US" w:eastAsia="en-NZ"/>
                              </w:rPr>
                              <w:t xml:space="preserve">of the decision to treat. </w:t>
                            </w:r>
                          </w:p>
                          <w:p w14:paraId="745BCA9F" w14:textId="77777777" w:rsidR="008D1000" w:rsidRPr="008D1000" w:rsidRDefault="008D1000" w:rsidP="00D6578D">
                            <w:pPr>
                              <w:numPr>
                                <w:ilvl w:val="0"/>
                                <w:numId w:val="20"/>
                              </w:numPr>
                              <w:spacing w:after="120"/>
                              <w:ind w:left="284" w:hanging="284"/>
                              <w:textAlignment w:val="baseline"/>
                              <w:rPr>
                                <w:rFonts w:ascii="Fira Sans" w:eastAsia="Times New Roman" w:hAnsi="Fira Sans" w:cs="Arial"/>
                                <w:color w:val="003399"/>
                                <w:sz w:val="18"/>
                                <w:szCs w:val="18"/>
                                <w:lang w:val="en-US" w:eastAsia="en-NZ"/>
                              </w:rPr>
                            </w:pPr>
                            <w:r w:rsidRPr="008D1000">
                              <w:rPr>
                                <w:rFonts w:ascii="Fira Sans" w:eastAsia="Times New Roman" w:hAnsi="Fira Sans" w:cs="Arial"/>
                                <w:color w:val="003399"/>
                                <w:sz w:val="18"/>
                                <w:szCs w:val="18"/>
                                <w:lang w:val="en-US" w:eastAsia="en-NZ"/>
                              </w:rPr>
                              <w:t xml:space="preserve">The person referred urgently with a high suspicion of bowel cancer receives their first cancer treatment </w:t>
                            </w:r>
                            <w:r w:rsidRPr="008D1000">
                              <w:rPr>
                                <w:rFonts w:ascii="Fira Sans" w:eastAsia="Times New Roman" w:hAnsi="Fira Sans" w:cs="Arial"/>
                                <w:b/>
                                <w:bCs/>
                                <w:color w:val="003399"/>
                                <w:sz w:val="18"/>
                                <w:szCs w:val="18"/>
                                <w:lang w:val="en-US" w:eastAsia="en-NZ"/>
                              </w:rPr>
                              <w:t>within 62-days</w:t>
                            </w:r>
                            <w:r w:rsidRPr="008D1000">
                              <w:rPr>
                                <w:rFonts w:ascii="Fira Sans" w:eastAsia="Times New Roman" w:hAnsi="Fira Sans" w:cs="Arial"/>
                                <w:color w:val="003399"/>
                                <w:sz w:val="18"/>
                                <w:szCs w:val="18"/>
                                <w:lang w:val="en-US" w:eastAsia="en-NZ"/>
                              </w:rPr>
                              <w:t xml:space="preserve">. </w:t>
                            </w:r>
                          </w:p>
                          <w:p w14:paraId="00793691" w14:textId="77777777" w:rsidR="008D1000" w:rsidRPr="008D1000" w:rsidRDefault="008D1000" w:rsidP="00D6578D">
                            <w:pPr>
                              <w:numPr>
                                <w:ilvl w:val="0"/>
                                <w:numId w:val="20"/>
                              </w:numPr>
                              <w:spacing w:after="120"/>
                              <w:ind w:left="284" w:hanging="284"/>
                              <w:textAlignment w:val="baseline"/>
                              <w:rPr>
                                <w:rFonts w:ascii="Fira Sans" w:eastAsia="Times New Roman" w:hAnsi="Fira Sans" w:cs="Arial"/>
                                <w:color w:val="003399"/>
                                <w:sz w:val="18"/>
                                <w:szCs w:val="18"/>
                                <w:lang w:val="en-US" w:eastAsia="en-NZ"/>
                              </w:rPr>
                            </w:pPr>
                            <w:r w:rsidRPr="008D1000">
                              <w:rPr>
                                <w:rFonts w:ascii="Fira Sans" w:eastAsia="Times New Roman" w:hAnsi="Fira Sans" w:cs="Arial"/>
                                <w:color w:val="003399"/>
                                <w:sz w:val="18"/>
                                <w:szCs w:val="18"/>
                                <w:lang w:val="en-US" w:eastAsia="en-NZ"/>
                              </w:rPr>
                              <w:t xml:space="preserve">Time to surgery, if required after neoadjuvant radiation therapy, depends on the regimen. </w:t>
                            </w:r>
                          </w:p>
                          <w:p w14:paraId="452F1571" w14:textId="77777777" w:rsidR="008D1000" w:rsidRPr="008D1000" w:rsidRDefault="008D1000" w:rsidP="00D6578D">
                            <w:pPr>
                              <w:numPr>
                                <w:ilvl w:val="0"/>
                                <w:numId w:val="20"/>
                              </w:numPr>
                              <w:spacing w:after="120"/>
                              <w:ind w:left="284" w:hanging="284"/>
                              <w:textAlignment w:val="baseline"/>
                              <w:rPr>
                                <w:rFonts w:ascii="Fira Sans" w:eastAsia="Times New Roman" w:hAnsi="Fira Sans" w:cs="Arial"/>
                                <w:color w:val="003399"/>
                                <w:sz w:val="18"/>
                                <w:szCs w:val="18"/>
                                <w:lang w:val="en-US" w:eastAsia="en-NZ"/>
                              </w:rPr>
                            </w:pPr>
                            <w:r w:rsidRPr="008D1000">
                              <w:rPr>
                                <w:rFonts w:ascii="Fira Sans" w:eastAsia="Times New Roman" w:hAnsi="Fira Sans" w:cs="Arial"/>
                                <w:color w:val="003399"/>
                                <w:sz w:val="18"/>
                                <w:szCs w:val="18"/>
                                <w:lang w:val="en-US" w:eastAsia="en-NZ"/>
                              </w:rPr>
                              <w:t>The person with non-metastatic bowel cancer is presented in the bowel cancer</w:t>
                            </w:r>
                            <w:r w:rsidRPr="008D1000">
                              <w:rPr>
                                <w:rFonts w:ascii="Fira Sans" w:eastAsia="Times New Roman" w:hAnsi="Fira Sans" w:cs="Arial"/>
                                <w:color w:val="003399"/>
                                <w:sz w:val="18"/>
                                <w:szCs w:val="18"/>
                                <w:lang w:eastAsia="en-NZ"/>
                              </w:rPr>
                              <w:t xml:space="preserve"> MDM </w:t>
                            </w:r>
                            <w:r w:rsidRPr="008D1000">
                              <w:rPr>
                                <w:rFonts w:ascii="Fira Sans" w:eastAsia="Times New Roman" w:hAnsi="Fira Sans" w:cs="Arial"/>
                                <w:b/>
                                <w:bCs/>
                                <w:color w:val="003399"/>
                                <w:sz w:val="18"/>
                                <w:szCs w:val="18"/>
                                <w:lang w:eastAsia="en-NZ"/>
                              </w:rPr>
                              <w:t xml:space="preserve">within three weeks </w:t>
                            </w:r>
                            <w:r w:rsidRPr="009E1845">
                              <w:rPr>
                                <w:rFonts w:ascii="Fira Sans" w:eastAsia="Times New Roman" w:hAnsi="Fira Sans" w:cs="Arial"/>
                                <w:color w:val="003399"/>
                                <w:sz w:val="18"/>
                                <w:szCs w:val="18"/>
                                <w:lang w:eastAsia="en-NZ"/>
                              </w:rPr>
                              <w:t>after surgery</w:t>
                            </w:r>
                            <w:r w:rsidRPr="008D1000">
                              <w:rPr>
                                <w:rFonts w:ascii="Fira Sans" w:eastAsia="Times New Roman" w:hAnsi="Fira Sans" w:cs="Arial"/>
                                <w:color w:val="003399"/>
                                <w:sz w:val="18"/>
                                <w:szCs w:val="18"/>
                                <w:lang w:eastAsia="en-NZ"/>
                              </w:rPr>
                              <w:t xml:space="preserve"> for consideration of adjuvant therapy. </w:t>
                            </w:r>
                          </w:p>
                          <w:p w14:paraId="3A5675CE" w14:textId="77777777" w:rsidR="008D1000" w:rsidRPr="008D1000" w:rsidRDefault="008D1000" w:rsidP="00D6578D">
                            <w:pPr>
                              <w:numPr>
                                <w:ilvl w:val="0"/>
                                <w:numId w:val="20"/>
                              </w:numPr>
                              <w:spacing w:after="120"/>
                              <w:ind w:left="284" w:hanging="284"/>
                              <w:textAlignment w:val="baseline"/>
                              <w:rPr>
                                <w:rFonts w:ascii="Fira Sans" w:eastAsia="Times New Roman" w:hAnsi="Fira Sans" w:cs="Arial"/>
                                <w:color w:val="003399"/>
                                <w:sz w:val="18"/>
                                <w:szCs w:val="18"/>
                                <w:lang w:val="en-US" w:eastAsia="en-NZ"/>
                              </w:rPr>
                            </w:pPr>
                            <w:r w:rsidRPr="008D1000">
                              <w:rPr>
                                <w:rFonts w:ascii="Fira Sans" w:eastAsia="Times New Roman" w:hAnsi="Fira Sans" w:cs="Arial"/>
                                <w:color w:val="003399"/>
                                <w:sz w:val="18"/>
                                <w:szCs w:val="18"/>
                                <w:lang w:eastAsia="en-NZ"/>
                              </w:rPr>
                              <w:t xml:space="preserve">If radiation or chemotherapy is a first treatment, treatment should occur </w:t>
                            </w:r>
                            <w:r w:rsidRPr="008D1000">
                              <w:rPr>
                                <w:rFonts w:ascii="Fira Sans" w:eastAsia="Times New Roman" w:hAnsi="Fira Sans" w:cs="Arial"/>
                                <w:b/>
                                <w:bCs/>
                                <w:color w:val="003399"/>
                                <w:sz w:val="18"/>
                                <w:szCs w:val="18"/>
                                <w:lang w:val="en-US" w:eastAsia="en-NZ"/>
                              </w:rPr>
                              <w:t xml:space="preserve">within 31-days </w:t>
                            </w:r>
                            <w:r w:rsidRPr="008D1000">
                              <w:rPr>
                                <w:rFonts w:ascii="Fira Sans" w:eastAsia="Times New Roman" w:hAnsi="Fira Sans" w:cs="Arial"/>
                                <w:color w:val="003399"/>
                                <w:sz w:val="18"/>
                                <w:szCs w:val="18"/>
                                <w:lang w:val="en-US" w:eastAsia="en-NZ"/>
                              </w:rPr>
                              <w:t xml:space="preserve">of the decision to treat. </w:t>
                            </w:r>
                            <w:r w:rsidRPr="008D1000">
                              <w:rPr>
                                <w:rFonts w:ascii="Fira Sans" w:eastAsia="Times New Roman" w:hAnsi="Fira Sans" w:cs="Arial"/>
                                <w:color w:val="003399"/>
                                <w:sz w:val="18"/>
                                <w:szCs w:val="18"/>
                                <w:lang w:eastAsia="en-NZ"/>
                              </w:rPr>
                              <w:t xml:space="preserve"> </w:t>
                            </w:r>
                          </w:p>
                          <w:p w14:paraId="21F23867" w14:textId="77777777" w:rsidR="008D1000" w:rsidRPr="008D1000" w:rsidRDefault="008D1000" w:rsidP="00D6578D">
                            <w:pPr>
                              <w:numPr>
                                <w:ilvl w:val="0"/>
                                <w:numId w:val="20"/>
                              </w:numPr>
                              <w:spacing w:after="120"/>
                              <w:ind w:left="284" w:hanging="284"/>
                              <w:textAlignment w:val="baseline"/>
                              <w:rPr>
                                <w:rFonts w:ascii="Fira Sans" w:eastAsia="Times New Roman" w:hAnsi="Fira Sans" w:cs="Arial"/>
                                <w:color w:val="003399"/>
                                <w:sz w:val="18"/>
                                <w:szCs w:val="18"/>
                                <w:lang w:val="en-US" w:eastAsia="en-NZ"/>
                              </w:rPr>
                            </w:pPr>
                            <w:r w:rsidRPr="008D1000">
                              <w:rPr>
                                <w:rFonts w:ascii="Fira Sans" w:eastAsia="Times New Roman" w:hAnsi="Fira Sans" w:cs="Arial"/>
                                <w:color w:val="003399"/>
                                <w:sz w:val="18"/>
                                <w:szCs w:val="18"/>
                                <w:lang w:eastAsia="en-NZ"/>
                              </w:rPr>
                              <w:t xml:space="preserve">Adjuvant chemotherapy should begin </w:t>
                            </w:r>
                            <w:r w:rsidRPr="008D1000">
                              <w:rPr>
                                <w:rFonts w:ascii="Fira Sans" w:eastAsia="Times New Roman" w:hAnsi="Fira Sans" w:cs="Arial"/>
                                <w:b/>
                                <w:bCs/>
                                <w:color w:val="003399"/>
                                <w:sz w:val="18"/>
                                <w:szCs w:val="18"/>
                                <w:lang w:eastAsia="en-NZ"/>
                              </w:rPr>
                              <w:t>within four</w:t>
                            </w:r>
                            <w:r w:rsidRPr="008D1000">
                              <w:rPr>
                                <w:rFonts w:ascii="Fira Sans" w:eastAsia="Times New Roman" w:hAnsi="Fira Sans" w:cs="Arial"/>
                                <w:b/>
                                <w:bCs/>
                                <w:i/>
                                <w:color w:val="003399"/>
                                <w:sz w:val="18"/>
                                <w:szCs w:val="18"/>
                                <w:lang w:eastAsia="en-NZ"/>
                              </w:rPr>
                              <w:t xml:space="preserve"> </w:t>
                            </w:r>
                            <w:r w:rsidRPr="008D1000">
                              <w:rPr>
                                <w:rFonts w:ascii="Fira Sans" w:eastAsia="Times New Roman" w:hAnsi="Fira Sans" w:cs="Arial"/>
                                <w:b/>
                                <w:bCs/>
                                <w:color w:val="003399"/>
                                <w:sz w:val="18"/>
                                <w:szCs w:val="18"/>
                                <w:lang w:eastAsia="en-NZ"/>
                              </w:rPr>
                              <w:t xml:space="preserve">weeks </w:t>
                            </w:r>
                            <w:r w:rsidRPr="00250C26">
                              <w:rPr>
                                <w:rFonts w:ascii="Fira Sans" w:eastAsia="Times New Roman" w:hAnsi="Fira Sans" w:cs="Arial"/>
                                <w:color w:val="003399"/>
                                <w:sz w:val="18"/>
                                <w:szCs w:val="18"/>
                                <w:lang w:eastAsia="en-NZ"/>
                              </w:rPr>
                              <w:t>after surgery, where recovery allows</w:t>
                            </w:r>
                            <w:r w:rsidRPr="008D1000">
                              <w:rPr>
                                <w:rFonts w:ascii="Fira Sans" w:eastAsia="Times New Roman" w:hAnsi="Fira Sans" w:cs="Arial"/>
                                <w:color w:val="003399"/>
                                <w:sz w:val="18"/>
                                <w:szCs w:val="18"/>
                                <w:lang w:eastAsia="en-NZ"/>
                              </w:rPr>
                              <w:t>.</w:t>
                            </w:r>
                          </w:p>
                          <w:p w14:paraId="214D7578" w14:textId="77777777" w:rsidR="008D1000" w:rsidRPr="008D1000" w:rsidRDefault="008D1000" w:rsidP="008D1000">
                            <w:pPr>
                              <w:jc w:val="center"/>
                              <w:rPr>
                                <w:color w:val="59545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F495E0" id="Rectangle: Rounded Corners 4" o:spid="_x0000_s1055" style="position:absolute;left:0;text-align:left;margin-left:258.5pt;margin-top:16.65pt;width:242.65pt;height:3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" fillcolor="#c4c0c0" strokecolor="#c4c0c0" strokeweight="1pt">
                <v:stroke joinstyle="miter"/>
                <v:textbox>
                  <w:txbxContent>
                    <w:p w14:paraId="27BC4209" w14:textId="77777777" w:rsidR="008D1000" w:rsidRPr="008D1000" w:rsidRDefault="008D1000" w:rsidP="008D1000">
                      <w:pPr>
                        <w:spacing w:after="120"/>
                        <w:textAlignment w:val="baseline"/>
                        <w:rPr>
                          <w:rFonts w:ascii="Fira Sans" w:eastAsia="Times New Roman" w:hAnsi="Fira Sans" w:cs="Arial"/>
                          <w:b/>
                          <w:bCs/>
                          <w:color w:val="003399"/>
                          <w:sz w:val="18"/>
                          <w:szCs w:val="18"/>
                          <w:lang w:val="en-US" w:eastAsia="en-NZ"/>
                        </w:rPr>
                      </w:pPr>
                      <w:r w:rsidRPr="008D1000">
                        <w:rPr>
                          <w:rFonts w:ascii="Fira Sans" w:eastAsia="Times New Roman" w:hAnsi="Fira Sans" w:cs="Arial"/>
                          <w:b/>
                          <w:bCs/>
                          <w:color w:val="003399"/>
                          <w:sz w:val="18"/>
                          <w:szCs w:val="18"/>
                          <w:lang w:val="en-US" w:eastAsia="en-NZ"/>
                        </w:rPr>
                        <w:t xml:space="preserve">Timeframes </w:t>
                      </w:r>
                    </w:p>
                    <w:p w14:paraId="7C3E1295" w14:textId="77777777" w:rsidR="008D1000" w:rsidRPr="008D1000" w:rsidRDefault="008D1000" w:rsidP="00D6578D">
                      <w:pPr>
                        <w:numPr>
                          <w:ilvl w:val="0"/>
                          <w:numId w:val="21"/>
                        </w:numPr>
                        <w:spacing w:after="120"/>
                        <w:ind w:left="284" w:hanging="284"/>
                        <w:textAlignment w:val="baseline"/>
                        <w:rPr>
                          <w:rFonts w:ascii="Fira Sans" w:eastAsia="Times New Roman" w:hAnsi="Fira Sans" w:cs="Arial"/>
                          <w:color w:val="003399"/>
                          <w:sz w:val="18"/>
                          <w:szCs w:val="18"/>
                          <w:lang w:val="en-US" w:eastAsia="en-NZ"/>
                        </w:rPr>
                      </w:pPr>
                      <w:r w:rsidRPr="008D1000">
                        <w:rPr>
                          <w:rFonts w:ascii="Fira Sans" w:eastAsia="Times New Roman" w:hAnsi="Fira Sans" w:cs="Arial"/>
                          <w:color w:val="003399"/>
                          <w:sz w:val="18"/>
                          <w:szCs w:val="18"/>
                          <w:lang w:val="en-US" w:eastAsia="en-NZ"/>
                        </w:rPr>
                        <w:t xml:space="preserve">The person with a confirmed diagnosis of bowel cancer receives their first treatment </w:t>
                      </w:r>
                      <w:r w:rsidRPr="008D1000">
                        <w:rPr>
                          <w:rFonts w:ascii="Fira Sans" w:eastAsia="Times New Roman" w:hAnsi="Fira Sans" w:cs="Arial"/>
                          <w:b/>
                          <w:bCs/>
                          <w:color w:val="003399"/>
                          <w:sz w:val="18"/>
                          <w:szCs w:val="18"/>
                          <w:lang w:val="en-US" w:eastAsia="en-NZ"/>
                        </w:rPr>
                        <w:t xml:space="preserve">within 31-days </w:t>
                      </w:r>
                      <w:r w:rsidRPr="008D1000">
                        <w:rPr>
                          <w:rFonts w:ascii="Fira Sans" w:eastAsia="Times New Roman" w:hAnsi="Fira Sans" w:cs="Arial"/>
                          <w:color w:val="003399"/>
                          <w:sz w:val="18"/>
                          <w:szCs w:val="18"/>
                          <w:lang w:val="en-US" w:eastAsia="en-NZ"/>
                        </w:rPr>
                        <w:t xml:space="preserve">of the decision to treat. </w:t>
                      </w:r>
                    </w:p>
                    <w:p w14:paraId="745BCA9F" w14:textId="77777777" w:rsidR="008D1000" w:rsidRPr="008D1000" w:rsidRDefault="008D1000" w:rsidP="00D6578D">
                      <w:pPr>
                        <w:numPr>
                          <w:ilvl w:val="0"/>
                          <w:numId w:val="20"/>
                        </w:numPr>
                        <w:spacing w:after="120"/>
                        <w:ind w:left="284" w:hanging="284"/>
                        <w:textAlignment w:val="baseline"/>
                        <w:rPr>
                          <w:rFonts w:ascii="Fira Sans" w:eastAsia="Times New Roman" w:hAnsi="Fira Sans" w:cs="Arial"/>
                          <w:color w:val="003399"/>
                          <w:sz w:val="18"/>
                          <w:szCs w:val="18"/>
                          <w:lang w:val="en-US" w:eastAsia="en-NZ"/>
                        </w:rPr>
                      </w:pPr>
                      <w:r w:rsidRPr="008D1000">
                        <w:rPr>
                          <w:rFonts w:ascii="Fira Sans" w:eastAsia="Times New Roman" w:hAnsi="Fira Sans" w:cs="Arial"/>
                          <w:color w:val="003399"/>
                          <w:sz w:val="18"/>
                          <w:szCs w:val="18"/>
                          <w:lang w:val="en-US" w:eastAsia="en-NZ"/>
                        </w:rPr>
                        <w:t xml:space="preserve">The person referred urgently with a high suspicion of bowel cancer receives their first cancer treatment </w:t>
                      </w:r>
                      <w:r w:rsidRPr="008D1000">
                        <w:rPr>
                          <w:rFonts w:ascii="Fira Sans" w:eastAsia="Times New Roman" w:hAnsi="Fira Sans" w:cs="Arial"/>
                          <w:b/>
                          <w:bCs/>
                          <w:color w:val="003399"/>
                          <w:sz w:val="18"/>
                          <w:szCs w:val="18"/>
                          <w:lang w:val="en-US" w:eastAsia="en-NZ"/>
                        </w:rPr>
                        <w:t>within 62-days</w:t>
                      </w:r>
                      <w:r w:rsidRPr="008D1000">
                        <w:rPr>
                          <w:rFonts w:ascii="Fira Sans" w:eastAsia="Times New Roman" w:hAnsi="Fira Sans" w:cs="Arial"/>
                          <w:color w:val="003399"/>
                          <w:sz w:val="18"/>
                          <w:szCs w:val="18"/>
                          <w:lang w:val="en-US" w:eastAsia="en-NZ"/>
                        </w:rPr>
                        <w:t xml:space="preserve">. </w:t>
                      </w:r>
                    </w:p>
                    <w:p w14:paraId="00793691" w14:textId="77777777" w:rsidR="008D1000" w:rsidRPr="008D1000" w:rsidRDefault="008D1000" w:rsidP="00D6578D">
                      <w:pPr>
                        <w:numPr>
                          <w:ilvl w:val="0"/>
                          <w:numId w:val="20"/>
                        </w:numPr>
                        <w:spacing w:after="120"/>
                        <w:ind w:left="284" w:hanging="284"/>
                        <w:textAlignment w:val="baseline"/>
                        <w:rPr>
                          <w:rFonts w:ascii="Fira Sans" w:eastAsia="Times New Roman" w:hAnsi="Fira Sans" w:cs="Arial"/>
                          <w:color w:val="003399"/>
                          <w:sz w:val="18"/>
                          <w:szCs w:val="18"/>
                          <w:lang w:val="en-US" w:eastAsia="en-NZ"/>
                        </w:rPr>
                      </w:pPr>
                      <w:r w:rsidRPr="008D1000">
                        <w:rPr>
                          <w:rFonts w:ascii="Fira Sans" w:eastAsia="Times New Roman" w:hAnsi="Fira Sans" w:cs="Arial"/>
                          <w:color w:val="003399"/>
                          <w:sz w:val="18"/>
                          <w:szCs w:val="18"/>
                          <w:lang w:val="en-US" w:eastAsia="en-NZ"/>
                        </w:rPr>
                        <w:t xml:space="preserve">Time to surgery, if required after neoadjuvant radiation therapy, depends on the regimen. </w:t>
                      </w:r>
                    </w:p>
                    <w:p w14:paraId="452F1571" w14:textId="77777777" w:rsidR="008D1000" w:rsidRPr="008D1000" w:rsidRDefault="008D1000" w:rsidP="00D6578D">
                      <w:pPr>
                        <w:numPr>
                          <w:ilvl w:val="0"/>
                          <w:numId w:val="20"/>
                        </w:numPr>
                        <w:spacing w:after="120"/>
                        <w:ind w:left="284" w:hanging="284"/>
                        <w:textAlignment w:val="baseline"/>
                        <w:rPr>
                          <w:rFonts w:ascii="Fira Sans" w:eastAsia="Times New Roman" w:hAnsi="Fira Sans" w:cs="Arial"/>
                          <w:color w:val="003399"/>
                          <w:sz w:val="18"/>
                          <w:szCs w:val="18"/>
                          <w:lang w:val="en-US" w:eastAsia="en-NZ"/>
                        </w:rPr>
                      </w:pPr>
                      <w:r w:rsidRPr="008D1000">
                        <w:rPr>
                          <w:rFonts w:ascii="Fira Sans" w:eastAsia="Times New Roman" w:hAnsi="Fira Sans" w:cs="Arial"/>
                          <w:color w:val="003399"/>
                          <w:sz w:val="18"/>
                          <w:szCs w:val="18"/>
                          <w:lang w:val="en-US" w:eastAsia="en-NZ"/>
                        </w:rPr>
                        <w:t>The person with non-metastatic bowel cancer is presented in the bowel cancer</w:t>
                      </w:r>
                      <w:r w:rsidRPr="008D1000">
                        <w:rPr>
                          <w:rFonts w:ascii="Fira Sans" w:eastAsia="Times New Roman" w:hAnsi="Fira Sans" w:cs="Arial"/>
                          <w:color w:val="003399"/>
                          <w:sz w:val="18"/>
                          <w:szCs w:val="18"/>
                          <w:lang w:eastAsia="en-NZ"/>
                        </w:rPr>
                        <w:t xml:space="preserve"> MDM </w:t>
                      </w:r>
                      <w:r w:rsidRPr="008D1000">
                        <w:rPr>
                          <w:rFonts w:ascii="Fira Sans" w:eastAsia="Times New Roman" w:hAnsi="Fira Sans" w:cs="Arial"/>
                          <w:b/>
                          <w:bCs/>
                          <w:color w:val="003399"/>
                          <w:sz w:val="18"/>
                          <w:szCs w:val="18"/>
                          <w:lang w:eastAsia="en-NZ"/>
                        </w:rPr>
                        <w:t xml:space="preserve">within three weeks </w:t>
                      </w:r>
                      <w:r w:rsidRPr="009E1845">
                        <w:rPr>
                          <w:rFonts w:ascii="Fira Sans" w:eastAsia="Times New Roman" w:hAnsi="Fira Sans" w:cs="Arial"/>
                          <w:color w:val="003399"/>
                          <w:sz w:val="18"/>
                          <w:szCs w:val="18"/>
                          <w:lang w:eastAsia="en-NZ"/>
                        </w:rPr>
                        <w:t>after surgery</w:t>
                      </w:r>
                      <w:r w:rsidRPr="008D1000">
                        <w:rPr>
                          <w:rFonts w:ascii="Fira Sans" w:eastAsia="Times New Roman" w:hAnsi="Fira Sans" w:cs="Arial"/>
                          <w:color w:val="003399"/>
                          <w:sz w:val="18"/>
                          <w:szCs w:val="18"/>
                          <w:lang w:eastAsia="en-NZ"/>
                        </w:rPr>
                        <w:t xml:space="preserve"> for consideration of adjuvant therapy. </w:t>
                      </w:r>
                    </w:p>
                    <w:p w14:paraId="3A5675CE" w14:textId="77777777" w:rsidR="008D1000" w:rsidRPr="008D1000" w:rsidRDefault="008D1000" w:rsidP="00D6578D">
                      <w:pPr>
                        <w:numPr>
                          <w:ilvl w:val="0"/>
                          <w:numId w:val="20"/>
                        </w:numPr>
                        <w:spacing w:after="120"/>
                        <w:ind w:left="284" w:hanging="284"/>
                        <w:textAlignment w:val="baseline"/>
                        <w:rPr>
                          <w:rFonts w:ascii="Fira Sans" w:eastAsia="Times New Roman" w:hAnsi="Fira Sans" w:cs="Arial"/>
                          <w:color w:val="003399"/>
                          <w:sz w:val="18"/>
                          <w:szCs w:val="18"/>
                          <w:lang w:val="en-US" w:eastAsia="en-NZ"/>
                        </w:rPr>
                      </w:pPr>
                      <w:r w:rsidRPr="008D1000">
                        <w:rPr>
                          <w:rFonts w:ascii="Fira Sans" w:eastAsia="Times New Roman" w:hAnsi="Fira Sans" w:cs="Arial"/>
                          <w:color w:val="003399"/>
                          <w:sz w:val="18"/>
                          <w:szCs w:val="18"/>
                          <w:lang w:eastAsia="en-NZ"/>
                        </w:rPr>
                        <w:t xml:space="preserve">If radiation or chemotherapy is a first treatment, treatment should occur </w:t>
                      </w:r>
                      <w:r w:rsidRPr="008D1000">
                        <w:rPr>
                          <w:rFonts w:ascii="Fira Sans" w:eastAsia="Times New Roman" w:hAnsi="Fira Sans" w:cs="Arial"/>
                          <w:b/>
                          <w:bCs/>
                          <w:color w:val="003399"/>
                          <w:sz w:val="18"/>
                          <w:szCs w:val="18"/>
                          <w:lang w:val="en-US" w:eastAsia="en-NZ"/>
                        </w:rPr>
                        <w:t xml:space="preserve">within 31-days </w:t>
                      </w:r>
                      <w:r w:rsidRPr="008D1000">
                        <w:rPr>
                          <w:rFonts w:ascii="Fira Sans" w:eastAsia="Times New Roman" w:hAnsi="Fira Sans" w:cs="Arial"/>
                          <w:color w:val="003399"/>
                          <w:sz w:val="18"/>
                          <w:szCs w:val="18"/>
                          <w:lang w:val="en-US" w:eastAsia="en-NZ"/>
                        </w:rPr>
                        <w:t xml:space="preserve">of the decision to treat. </w:t>
                      </w:r>
                      <w:r w:rsidRPr="008D1000">
                        <w:rPr>
                          <w:rFonts w:ascii="Fira Sans" w:eastAsia="Times New Roman" w:hAnsi="Fira Sans" w:cs="Arial"/>
                          <w:color w:val="003399"/>
                          <w:sz w:val="18"/>
                          <w:szCs w:val="18"/>
                          <w:lang w:eastAsia="en-NZ"/>
                        </w:rPr>
                        <w:t xml:space="preserve"> </w:t>
                      </w:r>
                    </w:p>
                    <w:p w14:paraId="21F23867" w14:textId="77777777" w:rsidR="008D1000" w:rsidRPr="008D1000" w:rsidRDefault="008D1000" w:rsidP="00D6578D">
                      <w:pPr>
                        <w:numPr>
                          <w:ilvl w:val="0"/>
                          <w:numId w:val="20"/>
                        </w:numPr>
                        <w:spacing w:after="120"/>
                        <w:ind w:left="284" w:hanging="284"/>
                        <w:textAlignment w:val="baseline"/>
                        <w:rPr>
                          <w:rFonts w:ascii="Fira Sans" w:eastAsia="Times New Roman" w:hAnsi="Fira Sans" w:cs="Arial"/>
                          <w:color w:val="003399"/>
                          <w:sz w:val="18"/>
                          <w:szCs w:val="18"/>
                          <w:lang w:val="en-US" w:eastAsia="en-NZ"/>
                        </w:rPr>
                      </w:pPr>
                      <w:r w:rsidRPr="008D1000">
                        <w:rPr>
                          <w:rFonts w:ascii="Fira Sans" w:eastAsia="Times New Roman" w:hAnsi="Fira Sans" w:cs="Arial"/>
                          <w:color w:val="003399"/>
                          <w:sz w:val="18"/>
                          <w:szCs w:val="18"/>
                          <w:lang w:eastAsia="en-NZ"/>
                        </w:rPr>
                        <w:t xml:space="preserve">Adjuvant chemotherapy should begin </w:t>
                      </w:r>
                      <w:r w:rsidRPr="008D1000">
                        <w:rPr>
                          <w:rFonts w:ascii="Fira Sans" w:eastAsia="Times New Roman" w:hAnsi="Fira Sans" w:cs="Arial"/>
                          <w:b/>
                          <w:bCs/>
                          <w:color w:val="003399"/>
                          <w:sz w:val="18"/>
                          <w:szCs w:val="18"/>
                          <w:lang w:eastAsia="en-NZ"/>
                        </w:rPr>
                        <w:t>within four</w:t>
                      </w:r>
                      <w:r w:rsidRPr="008D1000">
                        <w:rPr>
                          <w:rFonts w:ascii="Fira Sans" w:eastAsia="Times New Roman" w:hAnsi="Fira Sans" w:cs="Arial"/>
                          <w:b/>
                          <w:bCs/>
                          <w:i/>
                          <w:color w:val="003399"/>
                          <w:sz w:val="18"/>
                          <w:szCs w:val="18"/>
                          <w:lang w:eastAsia="en-NZ"/>
                        </w:rPr>
                        <w:t xml:space="preserve"> </w:t>
                      </w:r>
                      <w:r w:rsidRPr="008D1000">
                        <w:rPr>
                          <w:rFonts w:ascii="Fira Sans" w:eastAsia="Times New Roman" w:hAnsi="Fira Sans" w:cs="Arial"/>
                          <w:b/>
                          <w:bCs/>
                          <w:color w:val="003399"/>
                          <w:sz w:val="18"/>
                          <w:szCs w:val="18"/>
                          <w:lang w:eastAsia="en-NZ"/>
                        </w:rPr>
                        <w:t xml:space="preserve">weeks </w:t>
                      </w:r>
                      <w:r w:rsidRPr="00250C26">
                        <w:rPr>
                          <w:rFonts w:ascii="Fira Sans" w:eastAsia="Times New Roman" w:hAnsi="Fira Sans" w:cs="Arial"/>
                          <w:color w:val="003399"/>
                          <w:sz w:val="18"/>
                          <w:szCs w:val="18"/>
                          <w:lang w:eastAsia="en-NZ"/>
                        </w:rPr>
                        <w:t>after surgery, where recovery allows</w:t>
                      </w:r>
                      <w:r w:rsidRPr="008D1000">
                        <w:rPr>
                          <w:rFonts w:ascii="Fira Sans" w:eastAsia="Times New Roman" w:hAnsi="Fira Sans" w:cs="Arial"/>
                          <w:color w:val="003399"/>
                          <w:sz w:val="18"/>
                          <w:szCs w:val="18"/>
                          <w:lang w:eastAsia="en-NZ"/>
                        </w:rPr>
                        <w:t>.</w:t>
                      </w:r>
                    </w:p>
                    <w:p w14:paraId="214D7578" w14:textId="77777777" w:rsidR="008D1000" w:rsidRPr="008D1000" w:rsidRDefault="008D1000" w:rsidP="008D1000">
                      <w:pPr>
                        <w:jc w:val="center"/>
                        <w:rPr>
                          <w:color w:val="595454"/>
                          <w:sz w:val="16"/>
                          <w:szCs w:val="16"/>
                        </w:rPr>
                      </w:pPr>
                    </w:p>
                  </w:txbxContent>
                </v:textbox>
              </v:roundrect>
            </w:pict>
          </mc:Fallback>
        </mc:AlternateContent>
      </w:r>
    </w:p>
    <w:p w14:paraId="3BBB9B86" w14:textId="15C09771" w:rsidR="00A30D26" w:rsidRDefault="00A30D26" w:rsidP="003C22A7">
      <w:pPr>
        <w:jc w:val="both"/>
      </w:pPr>
    </w:p>
    <w:p w14:paraId="6446DE95" w14:textId="2865CFF0" w:rsidR="00A30D26" w:rsidRDefault="00A30D26" w:rsidP="003C22A7">
      <w:pPr>
        <w:jc w:val="both"/>
      </w:pPr>
    </w:p>
    <w:p w14:paraId="64870555" w14:textId="5F23C307" w:rsidR="00A30D26" w:rsidRDefault="00A30D26" w:rsidP="003C22A7">
      <w:pPr>
        <w:jc w:val="both"/>
      </w:pPr>
    </w:p>
    <w:p w14:paraId="1CF4EFC3" w14:textId="56F70B07" w:rsidR="00A30D26" w:rsidRDefault="00A30D26" w:rsidP="003C22A7">
      <w:pPr>
        <w:jc w:val="both"/>
      </w:pPr>
    </w:p>
    <w:p w14:paraId="14497629" w14:textId="59FD6219" w:rsidR="00A30D26" w:rsidRDefault="00A30D26" w:rsidP="003C22A7">
      <w:pPr>
        <w:jc w:val="both"/>
      </w:pPr>
    </w:p>
    <w:p w14:paraId="72FCD317" w14:textId="34396713" w:rsidR="00A30D26" w:rsidRDefault="00585AFC" w:rsidP="003C22A7">
      <w:pPr>
        <w:jc w:val="both"/>
      </w:pPr>
      <w:r>
        <w:rPr>
          <w:noProof/>
        </w:rPr>
        <mc:AlternateContent>
          <mc:Choice Requires="wps">
            <w:drawing>
              <wp:anchor distT="0" distB="0" distL="114300" distR="114300" simplePos="0" relativeHeight="251666432" behindDoc="0" locked="0" layoutInCell="1" allowOverlap="1" wp14:anchorId="69F80F14" wp14:editId="4203527B">
                <wp:simplePos x="0" y="0"/>
                <wp:positionH relativeFrom="column">
                  <wp:posOffset>-342181</wp:posOffset>
                </wp:positionH>
                <wp:positionV relativeFrom="paragraph">
                  <wp:posOffset>126276</wp:posOffset>
                </wp:positionV>
                <wp:extent cx="2907586" cy="1972638"/>
                <wp:effectExtent l="0" t="0" r="26670" b="27940"/>
                <wp:wrapNone/>
                <wp:docPr id="2105611064" name="Rectangle: Rounded Corners 4"/>
                <wp:cNvGraphicFramePr/>
                <a:graphic xmlns:a="http://schemas.openxmlformats.org/drawingml/2006/main">
                  <a:graphicData uri="http://schemas.microsoft.com/office/word/2010/wordprocessingShape">
                    <wps:wsp>
                      <wps:cNvSpPr/>
                      <wps:spPr>
                        <a:xfrm>
                          <a:off x="0" y="0"/>
                          <a:ext cx="2907586" cy="1972638"/>
                        </a:xfrm>
                        <a:prstGeom prst="roundRect">
                          <a:avLst/>
                        </a:prstGeom>
                        <a:solidFill>
                          <a:srgbClr val="C4C0C0"/>
                        </a:solidFill>
                        <a:ln>
                          <a:solidFill>
                            <a:srgbClr val="C4C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7A2A39" w14:textId="4F2606F0" w:rsidR="00A6574A" w:rsidRPr="008D031B" w:rsidRDefault="00A6574A" w:rsidP="00A30D26">
                            <w:pPr>
                              <w:spacing w:after="120" w:line="276" w:lineRule="auto"/>
                              <w:textAlignment w:val="baseline"/>
                              <w:rPr>
                                <w:rFonts w:ascii="Fira Sans" w:eastAsia="Times New Roman" w:hAnsi="Fira Sans" w:cs="Arial"/>
                                <w:b/>
                                <w:bCs/>
                                <w:color w:val="595454"/>
                                <w:sz w:val="16"/>
                                <w:szCs w:val="16"/>
                                <w:lang w:eastAsia="en-NZ"/>
                              </w:rPr>
                            </w:pPr>
                            <w:r w:rsidRPr="008D031B">
                              <w:rPr>
                                <w:rFonts w:ascii="Fira Sans" w:eastAsia="Times New Roman" w:hAnsi="Fira Sans" w:cs="Arial"/>
                                <w:b/>
                                <w:bCs/>
                                <w:color w:val="595454"/>
                                <w:sz w:val="16"/>
                                <w:szCs w:val="16"/>
                                <w:lang w:eastAsia="en-NZ"/>
                              </w:rPr>
                              <w:t>Communication</w:t>
                            </w:r>
                            <w:r w:rsidR="00A30D26">
                              <w:rPr>
                                <w:rFonts w:ascii="Fira Sans" w:eastAsia="Times New Roman" w:hAnsi="Fira Sans" w:cs="Arial"/>
                                <w:b/>
                                <w:bCs/>
                                <w:color w:val="595454"/>
                                <w:sz w:val="16"/>
                                <w:szCs w:val="16"/>
                                <w:lang w:eastAsia="en-NZ"/>
                              </w:rPr>
                              <w:t>:</w:t>
                            </w:r>
                            <w:r w:rsidRPr="008D031B">
                              <w:rPr>
                                <w:rFonts w:ascii="Fira Sans" w:eastAsia="Times New Roman" w:hAnsi="Fira Sans" w:cs="Arial"/>
                                <w:b/>
                                <w:bCs/>
                                <w:color w:val="595454"/>
                                <w:sz w:val="16"/>
                                <w:szCs w:val="16"/>
                                <w:lang w:eastAsia="en-NZ"/>
                              </w:rPr>
                              <w:t> </w:t>
                            </w:r>
                          </w:p>
                          <w:p w14:paraId="51B286DA" w14:textId="77777777" w:rsidR="00A6574A" w:rsidRPr="008D031B" w:rsidRDefault="00A6574A" w:rsidP="00A30D26">
                            <w:pPr>
                              <w:spacing w:before="120" w:after="0"/>
                              <w:textAlignment w:val="baseline"/>
                              <w:rPr>
                                <w:rFonts w:ascii="Fira Sans" w:eastAsia="Times New Roman" w:hAnsi="Fira Sans" w:cs="Arial"/>
                                <w:b/>
                                <w:bCs/>
                                <w:color w:val="595454"/>
                                <w:sz w:val="16"/>
                                <w:szCs w:val="16"/>
                                <w:lang w:eastAsia="en-NZ"/>
                              </w:rPr>
                            </w:pPr>
                            <w:r w:rsidRPr="008D031B">
                              <w:rPr>
                                <w:rFonts w:ascii="Fira Sans" w:eastAsia="Times New Roman" w:hAnsi="Fira Sans" w:cs="Arial"/>
                                <w:color w:val="595454"/>
                                <w:sz w:val="16"/>
                                <w:szCs w:val="16"/>
                                <w:lang w:eastAsia="en-NZ"/>
                              </w:rPr>
                              <w:t>The lead clinician and team are responsible for discussing these areas with the person and their whānau:  </w:t>
                            </w:r>
                          </w:p>
                          <w:p w14:paraId="48EC313C" w14:textId="77777777" w:rsidR="00A6574A" w:rsidRPr="008D031B" w:rsidRDefault="00A6574A" w:rsidP="00D6578D">
                            <w:pPr>
                              <w:pStyle w:val="ListParagraph"/>
                              <w:numPr>
                                <w:ilvl w:val="0"/>
                                <w:numId w:val="22"/>
                              </w:numPr>
                              <w:spacing w:after="120"/>
                              <w:ind w:left="426" w:hanging="284"/>
                              <w:contextualSpacing w:val="0"/>
                              <w:textAlignment w:val="baseline"/>
                              <w:rPr>
                                <w:rFonts w:ascii="Fira Sans" w:eastAsia="Times New Roman" w:hAnsi="Fira Sans" w:cs="Arial"/>
                                <w:color w:val="595454"/>
                                <w:sz w:val="16"/>
                                <w:szCs w:val="16"/>
                                <w:lang w:eastAsia="en-NZ"/>
                              </w:rPr>
                            </w:pPr>
                            <w:r w:rsidRPr="008D031B">
                              <w:rPr>
                                <w:rFonts w:ascii="Fira Sans" w:eastAsia="Times New Roman" w:hAnsi="Fira Sans" w:cs="Arial"/>
                                <w:color w:val="595454"/>
                                <w:sz w:val="16"/>
                                <w:szCs w:val="16"/>
                                <w:lang w:eastAsia="en-NZ"/>
                              </w:rPr>
                              <w:t>treatment options including the intent of treatment, risks, and benefits </w:t>
                            </w:r>
                          </w:p>
                          <w:p w14:paraId="2829B50C" w14:textId="77777777" w:rsidR="00A6574A" w:rsidRPr="008D031B" w:rsidRDefault="00A6574A" w:rsidP="00D6578D">
                            <w:pPr>
                              <w:pStyle w:val="ListParagraph"/>
                              <w:numPr>
                                <w:ilvl w:val="0"/>
                                <w:numId w:val="22"/>
                              </w:numPr>
                              <w:spacing w:after="120"/>
                              <w:ind w:left="426" w:hanging="284"/>
                              <w:contextualSpacing w:val="0"/>
                              <w:textAlignment w:val="baseline"/>
                              <w:rPr>
                                <w:rFonts w:ascii="Fira Sans" w:eastAsia="Times New Roman" w:hAnsi="Fira Sans" w:cs="Arial"/>
                                <w:color w:val="595454"/>
                                <w:sz w:val="16"/>
                                <w:szCs w:val="16"/>
                                <w:lang w:eastAsia="en-NZ"/>
                              </w:rPr>
                            </w:pPr>
                            <w:r w:rsidRPr="008D031B">
                              <w:rPr>
                                <w:rFonts w:ascii="Fira Sans" w:eastAsia="Times New Roman" w:hAnsi="Fira Sans" w:cs="Arial"/>
                                <w:color w:val="595454"/>
                                <w:sz w:val="16"/>
                                <w:szCs w:val="16"/>
                                <w:lang w:eastAsia="en-NZ"/>
                              </w:rPr>
                              <w:t>advance care planning  </w:t>
                            </w:r>
                          </w:p>
                          <w:p w14:paraId="3F27534A" w14:textId="63135690" w:rsidR="00A6574A" w:rsidRPr="00A30D26" w:rsidRDefault="00A6574A" w:rsidP="00D6578D">
                            <w:pPr>
                              <w:pStyle w:val="ListParagraph"/>
                              <w:numPr>
                                <w:ilvl w:val="0"/>
                                <w:numId w:val="22"/>
                              </w:numPr>
                              <w:spacing w:after="120"/>
                              <w:ind w:left="426" w:hanging="284"/>
                              <w:contextualSpacing w:val="0"/>
                              <w:rPr>
                                <w:color w:val="595454"/>
                                <w:sz w:val="16"/>
                                <w:szCs w:val="16"/>
                              </w:rPr>
                            </w:pPr>
                            <w:r w:rsidRPr="00A30D26">
                              <w:rPr>
                                <w:rFonts w:ascii="Fira Sans" w:eastAsia="Times New Roman" w:hAnsi="Fira Sans" w:cs="Arial"/>
                                <w:color w:val="595454"/>
                                <w:sz w:val="16"/>
                                <w:szCs w:val="16"/>
                                <w:lang w:eastAsia="en-NZ"/>
                              </w:rPr>
                              <w:t>finding appropriate support for exercise programmes to</w:t>
                            </w:r>
                            <w:r w:rsidRPr="00A30D26">
                              <w:rPr>
                                <w:rFonts w:ascii="Fira Sans" w:eastAsia="Times New Roman" w:hAnsi="Fira Sans" w:cs="Arial"/>
                                <w:color w:val="595454"/>
                                <w:sz w:val="20"/>
                                <w:szCs w:val="20"/>
                                <w:lang w:eastAsia="en-NZ"/>
                              </w:rPr>
                              <w:t xml:space="preserve"> </w:t>
                            </w:r>
                            <w:r w:rsidRPr="00A30D26">
                              <w:rPr>
                                <w:rFonts w:ascii="Fira Sans" w:eastAsia="Times New Roman" w:hAnsi="Fira Sans" w:cs="Arial"/>
                                <w:color w:val="595454"/>
                                <w:sz w:val="16"/>
                                <w:szCs w:val="16"/>
                                <w:lang w:eastAsia="en-NZ"/>
                              </w:rPr>
                              <w:t>improve treatment outcomes if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F80F14" id="_x0000_s1056" style="position:absolute;left:0;text-align:left;margin-left:-26.95pt;margin-top:9.95pt;width:228.95pt;height:155.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" fillcolor="#c4c0c0" strokecolor="#c4c0c0" strokeweight="1pt">
                <v:stroke joinstyle="miter"/>
                <v:textbox>
                  <w:txbxContent>
                    <w:p w14:paraId="087A2A39" w14:textId="4F2606F0" w:rsidR="00A6574A" w:rsidRPr="008D031B" w:rsidRDefault="00A6574A" w:rsidP="00A30D26">
                      <w:pPr>
                        <w:spacing w:after="120" w:line="276" w:lineRule="auto"/>
                        <w:textAlignment w:val="baseline"/>
                        <w:rPr>
                          <w:rFonts w:ascii="Fira Sans" w:eastAsia="Times New Roman" w:hAnsi="Fira Sans" w:cs="Arial"/>
                          <w:b/>
                          <w:bCs/>
                          <w:color w:val="595454"/>
                          <w:sz w:val="16"/>
                          <w:szCs w:val="16"/>
                          <w:lang w:eastAsia="en-NZ"/>
                        </w:rPr>
                      </w:pPr>
                      <w:r w:rsidRPr="008D031B">
                        <w:rPr>
                          <w:rFonts w:ascii="Fira Sans" w:eastAsia="Times New Roman" w:hAnsi="Fira Sans" w:cs="Arial"/>
                          <w:b/>
                          <w:bCs/>
                          <w:color w:val="595454"/>
                          <w:sz w:val="16"/>
                          <w:szCs w:val="16"/>
                          <w:lang w:eastAsia="en-NZ"/>
                        </w:rPr>
                        <w:t>Communication</w:t>
                      </w:r>
                      <w:r w:rsidR="00A30D26">
                        <w:rPr>
                          <w:rFonts w:ascii="Fira Sans" w:eastAsia="Times New Roman" w:hAnsi="Fira Sans" w:cs="Arial"/>
                          <w:b/>
                          <w:bCs/>
                          <w:color w:val="595454"/>
                          <w:sz w:val="16"/>
                          <w:szCs w:val="16"/>
                          <w:lang w:eastAsia="en-NZ"/>
                        </w:rPr>
                        <w:t>:</w:t>
                      </w:r>
                      <w:r w:rsidRPr="008D031B">
                        <w:rPr>
                          <w:rFonts w:ascii="Fira Sans" w:eastAsia="Times New Roman" w:hAnsi="Fira Sans" w:cs="Arial"/>
                          <w:b/>
                          <w:bCs/>
                          <w:color w:val="595454"/>
                          <w:sz w:val="16"/>
                          <w:szCs w:val="16"/>
                          <w:lang w:eastAsia="en-NZ"/>
                        </w:rPr>
                        <w:t> </w:t>
                      </w:r>
                    </w:p>
                    <w:p w14:paraId="51B286DA" w14:textId="77777777" w:rsidR="00A6574A" w:rsidRPr="008D031B" w:rsidRDefault="00A6574A" w:rsidP="00A30D26">
                      <w:pPr>
                        <w:spacing w:before="120" w:after="0"/>
                        <w:textAlignment w:val="baseline"/>
                        <w:rPr>
                          <w:rFonts w:ascii="Fira Sans" w:eastAsia="Times New Roman" w:hAnsi="Fira Sans" w:cs="Arial"/>
                          <w:b/>
                          <w:bCs/>
                          <w:color w:val="595454"/>
                          <w:sz w:val="16"/>
                          <w:szCs w:val="16"/>
                          <w:lang w:eastAsia="en-NZ"/>
                        </w:rPr>
                      </w:pPr>
                      <w:r w:rsidRPr="008D031B">
                        <w:rPr>
                          <w:rFonts w:ascii="Fira Sans" w:eastAsia="Times New Roman" w:hAnsi="Fira Sans" w:cs="Arial"/>
                          <w:color w:val="595454"/>
                          <w:sz w:val="16"/>
                          <w:szCs w:val="16"/>
                          <w:lang w:eastAsia="en-NZ"/>
                        </w:rPr>
                        <w:t>The lead clinician and team are responsible for discussing these areas with the person and their whānau:  </w:t>
                      </w:r>
                    </w:p>
                    <w:p w14:paraId="48EC313C" w14:textId="77777777" w:rsidR="00A6574A" w:rsidRPr="008D031B" w:rsidRDefault="00A6574A" w:rsidP="00D6578D">
                      <w:pPr>
                        <w:pStyle w:val="ListParagraph"/>
                        <w:numPr>
                          <w:ilvl w:val="0"/>
                          <w:numId w:val="22"/>
                        </w:numPr>
                        <w:spacing w:after="120"/>
                        <w:ind w:left="426" w:hanging="284"/>
                        <w:contextualSpacing w:val="0"/>
                        <w:textAlignment w:val="baseline"/>
                        <w:rPr>
                          <w:rFonts w:ascii="Fira Sans" w:eastAsia="Times New Roman" w:hAnsi="Fira Sans" w:cs="Arial"/>
                          <w:color w:val="595454"/>
                          <w:sz w:val="16"/>
                          <w:szCs w:val="16"/>
                          <w:lang w:eastAsia="en-NZ"/>
                        </w:rPr>
                      </w:pPr>
                      <w:r w:rsidRPr="008D031B">
                        <w:rPr>
                          <w:rFonts w:ascii="Fira Sans" w:eastAsia="Times New Roman" w:hAnsi="Fira Sans" w:cs="Arial"/>
                          <w:color w:val="595454"/>
                          <w:sz w:val="16"/>
                          <w:szCs w:val="16"/>
                          <w:lang w:eastAsia="en-NZ"/>
                        </w:rPr>
                        <w:t>treatment options including the intent of treatment, risks, and benefits </w:t>
                      </w:r>
                    </w:p>
                    <w:p w14:paraId="2829B50C" w14:textId="77777777" w:rsidR="00A6574A" w:rsidRPr="008D031B" w:rsidRDefault="00A6574A" w:rsidP="00D6578D">
                      <w:pPr>
                        <w:pStyle w:val="ListParagraph"/>
                        <w:numPr>
                          <w:ilvl w:val="0"/>
                          <w:numId w:val="22"/>
                        </w:numPr>
                        <w:spacing w:after="120"/>
                        <w:ind w:left="426" w:hanging="284"/>
                        <w:contextualSpacing w:val="0"/>
                        <w:textAlignment w:val="baseline"/>
                        <w:rPr>
                          <w:rFonts w:ascii="Fira Sans" w:eastAsia="Times New Roman" w:hAnsi="Fira Sans" w:cs="Arial"/>
                          <w:color w:val="595454"/>
                          <w:sz w:val="16"/>
                          <w:szCs w:val="16"/>
                          <w:lang w:eastAsia="en-NZ"/>
                        </w:rPr>
                      </w:pPr>
                      <w:r w:rsidRPr="008D031B">
                        <w:rPr>
                          <w:rFonts w:ascii="Fira Sans" w:eastAsia="Times New Roman" w:hAnsi="Fira Sans" w:cs="Arial"/>
                          <w:color w:val="595454"/>
                          <w:sz w:val="16"/>
                          <w:szCs w:val="16"/>
                          <w:lang w:eastAsia="en-NZ"/>
                        </w:rPr>
                        <w:t>advance care planning  </w:t>
                      </w:r>
                    </w:p>
                    <w:p w14:paraId="3F27534A" w14:textId="63135690" w:rsidR="00A6574A" w:rsidRPr="00A30D26" w:rsidRDefault="00A6574A" w:rsidP="00D6578D">
                      <w:pPr>
                        <w:pStyle w:val="ListParagraph"/>
                        <w:numPr>
                          <w:ilvl w:val="0"/>
                          <w:numId w:val="22"/>
                        </w:numPr>
                        <w:spacing w:after="120"/>
                        <w:ind w:left="426" w:hanging="284"/>
                        <w:contextualSpacing w:val="0"/>
                        <w:rPr>
                          <w:color w:val="595454"/>
                          <w:sz w:val="16"/>
                          <w:szCs w:val="16"/>
                        </w:rPr>
                      </w:pPr>
                      <w:r w:rsidRPr="00A30D26">
                        <w:rPr>
                          <w:rFonts w:ascii="Fira Sans" w:eastAsia="Times New Roman" w:hAnsi="Fira Sans" w:cs="Arial"/>
                          <w:color w:val="595454"/>
                          <w:sz w:val="16"/>
                          <w:szCs w:val="16"/>
                          <w:lang w:eastAsia="en-NZ"/>
                        </w:rPr>
                        <w:t>finding appropriate support for exercise programmes to</w:t>
                      </w:r>
                      <w:r w:rsidRPr="00A30D26">
                        <w:rPr>
                          <w:rFonts w:ascii="Fira Sans" w:eastAsia="Times New Roman" w:hAnsi="Fira Sans" w:cs="Arial"/>
                          <w:color w:val="595454"/>
                          <w:sz w:val="20"/>
                          <w:szCs w:val="20"/>
                          <w:lang w:eastAsia="en-NZ"/>
                        </w:rPr>
                        <w:t xml:space="preserve"> </w:t>
                      </w:r>
                      <w:r w:rsidRPr="00A30D26">
                        <w:rPr>
                          <w:rFonts w:ascii="Fira Sans" w:eastAsia="Times New Roman" w:hAnsi="Fira Sans" w:cs="Arial"/>
                          <w:color w:val="595454"/>
                          <w:sz w:val="16"/>
                          <w:szCs w:val="16"/>
                          <w:lang w:eastAsia="en-NZ"/>
                        </w:rPr>
                        <w:t>improve treatment outcomes if required.</w:t>
                      </w:r>
                    </w:p>
                  </w:txbxContent>
                </v:textbox>
              </v:roundrect>
            </w:pict>
          </mc:Fallback>
        </mc:AlternateContent>
      </w:r>
    </w:p>
    <w:p w14:paraId="3F2ACADE" w14:textId="150321EE" w:rsidR="00A30D26" w:rsidRDefault="00A30D26" w:rsidP="003C22A7">
      <w:pPr>
        <w:jc w:val="both"/>
      </w:pPr>
    </w:p>
    <w:p w14:paraId="3917ACB2" w14:textId="188B115D" w:rsidR="00A30D26" w:rsidRDefault="00A30D26" w:rsidP="003C22A7">
      <w:pPr>
        <w:jc w:val="both"/>
      </w:pPr>
    </w:p>
    <w:p w14:paraId="760656A6" w14:textId="619ACD49" w:rsidR="00A30D26" w:rsidRDefault="00A30D26" w:rsidP="003C22A7">
      <w:pPr>
        <w:jc w:val="both"/>
      </w:pPr>
    </w:p>
    <w:p w14:paraId="42D3B9F9" w14:textId="50E7FA50" w:rsidR="007C716D" w:rsidRDefault="007C716D" w:rsidP="003C22A7">
      <w:pPr>
        <w:jc w:val="both"/>
      </w:pPr>
    </w:p>
    <w:p w14:paraId="3F500D5F" w14:textId="77777777" w:rsidR="007C716D" w:rsidRDefault="007C716D" w:rsidP="003C22A7">
      <w:pPr>
        <w:jc w:val="both"/>
      </w:pPr>
    </w:p>
    <w:p w14:paraId="7CC7F46E" w14:textId="77777777" w:rsidR="007C716D" w:rsidRDefault="007C716D" w:rsidP="003C22A7">
      <w:pPr>
        <w:jc w:val="both"/>
      </w:pPr>
    </w:p>
    <w:p w14:paraId="7AC3AC73" w14:textId="77777777" w:rsidR="007C716D" w:rsidRDefault="007C716D" w:rsidP="003C22A7">
      <w:pPr>
        <w:jc w:val="both"/>
      </w:pPr>
    </w:p>
    <w:p w14:paraId="1C38306B" w14:textId="77777777" w:rsidR="007C716D" w:rsidRDefault="007C716D" w:rsidP="003C22A7">
      <w:pPr>
        <w:jc w:val="both"/>
      </w:pPr>
    </w:p>
    <w:p w14:paraId="2D78B310" w14:textId="1A6492AF" w:rsidR="007C716D" w:rsidRDefault="008711F3" w:rsidP="003C22A7">
      <w:pPr>
        <w:jc w:val="both"/>
      </w:pPr>
      <w:r>
        <w:rPr>
          <w:rFonts w:ascii="Montserrat" w:hAnsi="Montserrat"/>
          <w:noProof/>
          <w:sz w:val="36"/>
          <w:szCs w:val="36"/>
        </w:rPr>
        <w:lastRenderedPageBreak/>
        <mc:AlternateContent>
          <mc:Choice Requires="wps">
            <w:drawing>
              <wp:anchor distT="0" distB="0" distL="114300" distR="114300" simplePos="0" relativeHeight="251668480" behindDoc="0" locked="0" layoutInCell="1" allowOverlap="1" wp14:anchorId="02AE5332" wp14:editId="6DAA6514">
                <wp:simplePos x="0" y="0"/>
                <wp:positionH relativeFrom="column">
                  <wp:posOffset>-551663</wp:posOffset>
                </wp:positionH>
                <wp:positionV relativeFrom="paragraph">
                  <wp:posOffset>-1</wp:posOffset>
                </wp:positionV>
                <wp:extent cx="3177540" cy="4783597"/>
                <wp:effectExtent l="0" t="0" r="22860" b="17145"/>
                <wp:wrapNone/>
                <wp:docPr id="984452107" name="Rectangle: Rounded Corners 5"/>
                <wp:cNvGraphicFramePr/>
                <a:graphic xmlns:a="http://schemas.openxmlformats.org/drawingml/2006/main">
                  <a:graphicData uri="http://schemas.microsoft.com/office/word/2010/wordprocessingShape">
                    <wps:wsp>
                      <wps:cNvSpPr/>
                      <wps:spPr>
                        <a:xfrm>
                          <a:off x="0" y="0"/>
                          <a:ext cx="3177540" cy="4783597"/>
                        </a:xfrm>
                        <a:prstGeom prst="roundRect">
                          <a:avLst/>
                        </a:prstGeom>
                        <a:solidFill>
                          <a:srgbClr val="C2D9BA"/>
                        </a:solidFill>
                        <a:ln>
                          <a:solidFill>
                            <a:srgbClr val="C2D9B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16845C" w14:textId="77777777" w:rsidR="00BC20FB" w:rsidRPr="00BC20FB" w:rsidRDefault="00BC20FB" w:rsidP="00BC20FB">
                            <w:pPr>
                              <w:spacing w:after="120"/>
                              <w:rPr>
                                <w:rFonts w:ascii="Fira Sans" w:hAnsi="Fira Sans" w:cs="Arial"/>
                                <w:color w:val="595454"/>
                                <w:sz w:val="16"/>
                                <w:szCs w:val="16"/>
                              </w:rPr>
                            </w:pPr>
                            <w:r w:rsidRPr="00BC20FB">
                              <w:rPr>
                                <w:rFonts w:ascii="Fira Sans" w:hAnsi="Fira Sans" w:cs="Arial"/>
                                <w:color w:val="595454"/>
                                <w:sz w:val="16"/>
                                <w:szCs w:val="16"/>
                              </w:rPr>
                              <w:t xml:space="preserve">Provide a summary of the treatment and follow-up care plan to the person, their whānau and their GP outlining: </w:t>
                            </w:r>
                          </w:p>
                          <w:p w14:paraId="39E09743" w14:textId="77777777" w:rsidR="00BC20FB" w:rsidRPr="00BC20FB" w:rsidRDefault="00BC20FB" w:rsidP="00D6578D">
                            <w:pPr>
                              <w:pStyle w:val="ListParagraph"/>
                              <w:numPr>
                                <w:ilvl w:val="0"/>
                                <w:numId w:val="24"/>
                              </w:numPr>
                              <w:spacing w:after="120"/>
                              <w:ind w:left="284"/>
                              <w:rPr>
                                <w:rFonts w:ascii="Fira Sans" w:hAnsi="Fira Sans" w:cs="Arial"/>
                                <w:color w:val="595454"/>
                                <w:sz w:val="16"/>
                                <w:szCs w:val="16"/>
                              </w:rPr>
                            </w:pPr>
                            <w:r w:rsidRPr="00BC20FB">
                              <w:rPr>
                                <w:rFonts w:ascii="Fira Sans" w:hAnsi="Fira Sans" w:cs="Arial"/>
                                <w:color w:val="595454"/>
                                <w:sz w:val="16"/>
                                <w:szCs w:val="16"/>
                              </w:rPr>
                              <w:t xml:space="preserve">diagnosis, including tests performed and results </w:t>
                            </w:r>
                          </w:p>
                          <w:p w14:paraId="7817B702" w14:textId="583292ED" w:rsidR="00BC20FB" w:rsidRPr="00BC20FB" w:rsidRDefault="00E51707" w:rsidP="00D6578D">
                            <w:pPr>
                              <w:pStyle w:val="ListParagraph"/>
                              <w:numPr>
                                <w:ilvl w:val="0"/>
                                <w:numId w:val="24"/>
                              </w:numPr>
                              <w:spacing w:after="120"/>
                              <w:ind w:left="284"/>
                              <w:rPr>
                                <w:rFonts w:ascii="Fira Sans" w:hAnsi="Fira Sans" w:cs="Arial"/>
                                <w:color w:val="595454"/>
                                <w:sz w:val="16"/>
                                <w:szCs w:val="16"/>
                              </w:rPr>
                            </w:pPr>
                            <w:r>
                              <w:rPr>
                                <w:rFonts w:ascii="Fira Sans" w:hAnsi="Fira Sans" w:cs="Arial"/>
                                <w:color w:val="595454"/>
                                <w:sz w:val="16"/>
                                <w:szCs w:val="16"/>
                              </w:rPr>
                              <w:t>any referral to the NZFGGCS</w:t>
                            </w:r>
                            <w:r w:rsidR="00600BBD">
                              <w:rPr>
                                <w:rFonts w:ascii="Fira Sans" w:hAnsi="Fira Sans" w:cs="Arial"/>
                                <w:color w:val="595454"/>
                                <w:sz w:val="16"/>
                                <w:szCs w:val="16"/>
                              </w:rPr>
                              <w:t xml:space="preserve"> or genetic health service for treatment and include types and dates of tests/treatment</w:t>
                            </w:r>
                            <w:r w:rsidR="00FE3C4C">
                              <w:rPr>
                                <w:rFonts w:ascii="Fira Sans" w:hAnsi="Fira Sans" w:cs="Arial"/>
                                <w:color w:val="595454"/>
                                <w:sz w:val="16"/>
                                <w:szCs w:val="16"/>
                              </w:rPr>
                              <w:t xml:space="preserve"> </w:t>
                            </w:r>
                          </w:p>
                          <w:p w14:paraId="40D4C77B" w14:textId="77777777" w:rsidR="00BC20FB" w:rsidRPr="00BC20FB" w:rsidRDefault="00BC20FB" w:rsidP="00D6578D">
                            <w:pPr>
                              <w:pStyle w:val="ListParagraph"/>
                              <w:numPr>
                                <w:ilvl w:val="0"/>
                                <w:numId w:val="24"/>
                              </w:numPr>
                              <w:spacing w:after="120"/>
                              <w:ind w:left="284"/>
                              <w:rPr>
                                <w:rFonts w:ascii="Fira Sans" w:hAnsi="Fira Sans" w:cs="Arial"/>
                                <w:color w:val="595454"/>
                                <w:sz w:val="16"/>
                                <w:szCs w:val="16"/>
                              </w:rPr>
                            </w:pPr>
                            <w:r w:rsidRPr="00BC20FB">
                              <w:rPr>
                                <w:rFonts w:ascii="Fira Sans" w:hAnsi="Fira Sans" w:cs="Arial"/>
                                <w:color w:val="595454"/>
                                <w:sz w:val="16"/>
                                <w:szCs w:val="16"/>
                              </w:rPr>
                              <w:t xml:space="preserve">current toxicities (severity, management and expected outcomes) </w:t>
                            </w:r>
                          </w:p>
                          <w:p w14:paraId="3DF587FC" w14:textId="77777777" w:rsidR="00BC20FB" w:rsidRPr="00BC20FB" w:rsidRDefault="00BC20FB" w:rsidP="00D6578D">
                            <w:pPr>
                              <w:pStyle w:val="ListParagraph"/>
                              <w:numPr>
                                <w:ilvl w:val="0"/>
                                <w:numId w:val="24"/>
                              </w:numPr>
                              <w:spacing w:after="120"/>
                              <w:ind w:left="284"/>
                              <w:rPr>
                                <w:rFonts w:ascii="Fira Sans" w:hAnsi="Fira Sans" w:cs="Arial"/>
                                <w:color w:val="595454"/>
                                <w:sz w:val="16"/>
                                <w:szCs w:val="16"/>
                              </w:rPr>
                            </w:pPr>
                            <w:r w:rsidRPr="00BC20FB">
                              <w:rPr>
                                <w:rFonts w:ascii="Fira Sans" w:hAnsi="Fira Sans" w:cs="Arial"/>
                                <w:color w:val="595454"/>
                                <w:sz w:val="16"/>
                                <w:szCs w:val="16"/>
                              </w:rPr>
                              <w:t>interventions and treatment plans from other health providers/professionals</w:t>
                            </w:r>
                          </w:p>
                          <w:p w14:paraId="0F6EA145" w14:textId="77777777" w:rsidR="00BC20FB" w:rsidRPr="00BC20FB" w:rsidRDefault="00BC20FB" w:rsidP="00D6578D">
                            <w:pPr>
                              <w:pStyle w:val="ListParagraph"/>
                              <w:numPr>
                                <w:ilvl w:val="0"/>
                                <w:numId w:val="24"/>
                              </w:numPr>
                              <w:spacing w:after="120"/>
                              <w:ind w:left="284"/>
                              <w:rPr>
                                <w:rFonts w:ascii="Fira Sans" w:hAnsi="Fira Sans" w:cs="Arial"/>
                                <w:color w:val="595454"/>
                                <w:sz w:val="16"/>
                                <w:szCs w:val="16"/>
                              </w:rPr>
                            </w:pPr>
                            <w:r w:rsidRPr="00BC20FB">
                              <w:rPr>
                                <w:rFonts w:ascii="Fira Sans" w:hAnsi="Fira Sans" w:cs="Arial"/>
                                <w:color w:val="595454"/>
                                <w:sz w:val="16"/>
                                <w:szCs w:val="16"/>
                              </w:rPr>
                              <w:t>potential long-term and latent effects of treatment and care of these</w:t>
                            </w:r>
                          </w:p>
                          <w:p w14:paraId="13E12DE5" w14:textId="77777777" w:rsidR="00B03159" w:rsidRPr="00B03159" w:rsidRDefault="00B03159" w:rsidP="00D6578D">
                            <w:pPr>
                              <w:pStyle w:val="ListParagraph"/>
                              <w:numPr>
                                <w:ilvl w:val="0"/>
                                <w:numId w:val="24"/>
                              </w:numPr>
                              <w:spacing w:after="120"/>
                              <w:ind w:left="284"/>
                              <w:rPr>
                                <w:rFonts w:ascii="Fira Sans" w:hAnsi="Fira Sans" w:cs="Arial"/>
                                <w:color w:val="595454"/>
                                <w:sz w:val="16"/>
                                <w:szCs w:val="16"/>
                              </w:rPr>
                            </w:pPr>
                            <w:r w:rsidRPr="00B03159">
                              <w:rPr>
                                <w:rFonts w:ascii="Fira Sans" w:hAnsi="Fira Sans" w:cs="Arial"/>
                                <w:color w:val="595454"/>
                                <w:sz w:val="16"/>
                                <w:szCs w:val="16"/>
                              </w:rPr>
                              <w:t xml:space="preserve">supportive care services provided </w:t>
                            </w:r>
                          </w:p>
                          <w:p w14:paraId="40AA6742" w14:textId="77777777" w:rsidR="00B03159" w:rsidRPr="00B03159" w:rsidRDefault="00B03159" w:rsidP="00D6578D">
                            <w:pPr>
                              <w:pStyle w:val="ListParagraph"/>
                              <w:numPr>
                                <w:ilvl w:val="0"/>
                                <w:numId w:val="24"/>
                              </w:numPr>
                              <w:spacing w:after="120"/>
                              <w:ind w:left="284"/>
                              <w:rPr>
                                <w:rFonts w:ascii="Fira Sans" w:hAnsi="Fira Sans" w:cs="Arial"/>
                                <w:color w:val="595454"/>
                                <w:sz w:val="16"/>
                                <w:szCs w:val="16"/>
                              </w:rPr>
                            </w:pPr>
                            <w:r w:rsidRPr="00B03159">
                              <w:rPr>
                                <w:rFonts w:ascii="Fira Sans" w:hAnsi="Fira Sans" w:cs="Arial"/>
                                <w:color w:val="595454"/>
                                <w:sz w:val="16"/>
                                <w:szCs w:val="16"/>
                              </w:rPr>
                              <w:t xml:space="preserve">a follow-up schedule, including tests required and timing </w:t>
                            </w:r>
                          </w:p>
                          <w:p w14:paraId="64482A3D" w14:textId="77777777" w:rsidR="00B03159" w:rsidRPr="00B03159" w:rsidRDefault="00B03159" w:rsidP="00D6578D">
                            <w:pPr>
                              <w:pStyle w:val="ListParagraph"/>
                              <w:numPr>
                                <w:ilvl w:val="0"/>
                                <w:numId w:val="24"/>
                              </w:numPr>
                              <w:spacing w:after="120"/>
                              <w:ind w:left="284"/>
                              <w:rPr>
                                <w:rFonts w:ascii="Fira Sans" w:hAnsi="Fira Sans" w:cs="Arial"/>
                                <w:color w:val="595454"/>
                                <w:sz w:val="16"/>
                                <w:szCs w:val="16"/>
                              </w:rPr>
                            </w:pPr>
                            <w:r w:rsidRPr="00B03159">
                              <w:rPr>
                                <w:rFonts w:ascii="Fira Sans" w:hAnsi="Fira Sans" w:cs="Arial"/>
                                <w:color w:val="595454"/>
                                <w:sz w:val="16"/>
                                <w:szCs w:val="16"/>
                              </w:rPr>
                              <w:t xml:space="preserve">contact information for key health care providers/ professionals who can offer support for lifestyle modification </w:t>
                            </w:r>
                          </w:p>
                          <w:p w14:paraId="3F894924" w14:textId="77777777" w:rsidR="00B03159" w:rsidRPr="00B03159" w:rsidRDefault="00B03159" w:rsidP="00D6578D">
                            <w:pPr>
                              <w:pStyle w:val="ListParagraph"/>
                              <w:numPr>
                                <w:ilvl w:val="0"/>
                                <w:numId w:val="24"/>
                              </w:numPr>
                              <w:spacing w:after="120"/>
                              <w:ind w:left="284"/>
                              <w:rPr>
                                <w:rFonts w:ascii="Fira Sans" w:hAnsi="Fira Sans" w:cs="Arial"/>
                                <w:color w:val="595454"/>
                                <w:sz w:val="16"/>
                                <w:szCs w:val="16"/>
                              </w:rPr>
                            </w:pPr>
                            <w:r w:rsidRPr="00B03159">
                              <w:rPr>
                                <w:rFonts w:ascii="Fira Sans" w:hAnsi="Fira Sans" w:cs="Arial"/>
                                <w:color w:val="595454"/>
                                <w:sz w:val="16"/>
                                <w:szCs w:val="16"/>
                              </w:rPr>
                              <w:t>a process for rapid re-entry to medical services for suspected recurrence</w:t>
                            </w:r>
                          </w:p>
                          <w:p w14:paraId="10C7C1E6" w14:textId="77777777" w:rsidR="00B03159" w:rsidRPr="00B03159" w:rsidRDefault="00B03159" w:rsidP="00D6578D">
                            <w:pPr>
                              <w:pStyle w:val="ListParagraph"/>
                              <w:numPr>
                                <w:ilvl w:val="0"/>
                                <w:numId w:val="24"/>
                              </w:numPr>
                              <w:spacing w:after="120"/>
                              <w:ind w:left="284"/>
                              <w:rPr>
                                <w:rFonts w:ascii="Fira Sans" w:hAnsi="Fira Sans" w:cs="Arial"/>
                                <w:color w:val="595454"/>
                                <w:sz w:val="16"/>
                                <w:szCs w:val="16"/>
                              </w:rPr>
                            </w:pPr>
                            <w:r w:rsidRPr="00B03159">
                              <w:rPr>
                                <w:rFonts w:ascii="Fira Sans" w:hAnsi="Fira Sans" w:cs="Arial"/>
                                <w:color w:val="595454"/>
                                <w:sz w:val="16"/>
                                <w:szCs w:val="16"/>
                              </w:rPr>
                              <w:t xml:space="preserve">ongoing assessments of the effects of treatment such as: </w:t>
                            </w:r>
                          </w:p>
                          <w:p w14:paraId="5A664389" w14:textId="77777777" w:rsidR="00B03159" w:rsidRPr="00B03159" w:rsidRDefault="00B03159" w:rsidP="00D6578D">
                            <w:pPr>
                              <w:pStyle w:val="ListParagraph"/>
                              <w:numPr>
                                <w:ilvl w:val="1"/>
                                <w:numId w:val="25"/>
                              </w:numPr>
                              <w:spacing w:before="120"/>
                              <w:jc w:val="both"/>
                              <w:rPr>
                                <w:rFonts w:ascii="Fira Sans" w:hAnsi="Fira Sans" w:cs="Arial"/>
                                <w:color w:val="595454"/>
                                <w:sz w:val="16"/>
                                <w:szCs w:val="16"/>
                              </w:rPr>
                            </w:pPr>
                            <w:r w:rsidRPr="00B03159">
                              <w:rPr>
                                <w:rFonts w:ascii="Fira Sans" w:hAnsi="Fira Sans" w:cs="Arial"/>
                                <w:color w:val="595454"/>
                                <w:sz w:val="16"/>
                                <w:szCs w:val="16"/>
                              </w:rPr>
                              <w:t>changes to bowel function</w:t>
                            </w:r>
                          </w:p>
                          <w:p w14:paraId="2039B457" w14:textId="77777777" w:rsidR="00B03159" w:rsidRPr="00B03159" w:rsidRDefault="00B03159" w:rsidP="00D6578D">
                            <w:pPr>
                              <w:pStyle w:val="ListParagraph"/>
                              <w:numPr>
                                <w:ilvl w:val="1"/>
                                <w:numId w:val="25"/>
                              </w:numPr>
                              <w:spacing w:before="120"/>
                              <w:jc w:val="both"/>
                              <w:rPr>
                                <w:rFonts w:ascii="Fira Sans" w:hAnsi="Fira Sans" w:cs="Arial"/>
                                <w:color w:val="595454"/>
                                <w:sz w:val="16"/>
                                <w:szCs w:val="16"/>
                              </w:rPr>
                            </w:pPr>
                            <w:r w:rsidRPr="00B03159">
                              <w:rPr>
                                <w:rFonts w:ascii="Fira Sans" w:hAnsi="Fira Sans" w:cs="Arial"/>
                                <w:color w:val="595454"/>
                                <w:sz w:val="16"/>
                                <w:szCs w:val="16"/>
                              </w:rPr>
                              <w:t>formation of a stoma</w:t>
                            </w:r>
                          </w:p>
                          <w:p w14:paraId="60C831B7" w14:textId="77777777" w:rsidR="00B03159" w:rsidRPr="00B03159" w:rsidRDefault="00B03159" w:rsidP="00D6578D">
                            <w:pPr>
                              <w:pStyle w:val="ListParagraph"/>
                              <w:numPr>
                                <w:ilvl w:val="1"/>
                                <w:numId w:val="25"/>
                              </w:numPr>
                              <w:spacing w:after="120"/>
                              <w:rPr>
                                <w:rFonts w:ascii="Fira Sans" w:hAnsi="Fira Sans" w:cs="Arial"/>
                                <w:color w:val="595454"/>
                                <w:sz w:val="16"/>
                                <w:szCs w:val="16"/>
                              </w:rPr>
                            </w:pPr>
                            <w:r w:rsidRPr="00B03159">
                              <w:rPr>
                                <w:rFonts w:ascii="Fira Sans" w:hAnsi="Fira Sans" w:cs="Arial"/>
                                <w:color w:val="595454"/>
                                <w:sz w:val="16"/>
                                <w:szCs w:val="16"/>
                              </w:rPr>
                              <w:t xml:space="preserve">fatigue </w:t>
                            </w:r>
                          </w:p>
                          <w:p w14:paraId="7B281796" w14:textId="77777777" w:rsidR="00B03159" w:rsidRPr="00B03159" w:rsidRDefault="00B03159" w:rsidP="00D6578D">
                            <w:pPr>
                              <w:pStyle w:val="ListParagraph"/>
                              <w:numPr>
                                <w:ilvl w:val="1"/>
                                <w:numId w:val="25"/>
                              </w:numPr>
                              <w:spacing w:after="120"/>
                              <w:rPr>
                                <w:rFonts w:ascii="Fira Sans" w:hAnsi="Fira Sans" w:cs="Arial"/>
                                <w:color w:val="595454"/>
                                <w:sz w:val="16"/>
                                <w:szCs w:val="16"/>
                              </w:rPr>
                            </w:pPr>
                            <w:r w:rsidRPr="00B03159">
                              <w:rPr>
                                <w:rFonts w:ascii="Fira Sans" w:hAnsi="Fira Sans" w:cs="Arial"/>
                                <w:color w:val="595454"/>
                                <w:sz w:val="16"/>
                                <w:szCs w:val="16"/>
                              </w:rPr>
                              <w:t>nutrition</w:t>
                            </w:r>
                          </w:p>
                          <w:p w14:paraId="4C1DDB17" w14:textId="77777777" w:rsidR="00B03159" w:rsidRPr="00B03159" w:rsidRDefault="00B03159" w:rsidP="00D6578D">
                            <w:pPr>
                              <w:pStyle w:val="ListParagraph"/>
                              <w:numPr>
                                <w:ilvl w:val="1"/>
                                <w:numId w:val="25"/>
                              </w:numPr>
                              <w:spacing w:after="120"/>
                              <w:rPr>
                                <w:rFonts w:ascii="Fira Sans" w:hAnsi="Fira Sans" w:cs="Arial"/>
                                <w:color w:val="595454"/>
                                <w:sz w:val="16"/>
                                <w:szCs w:val="16"/>
                              </w:rPr>
                            </w:pPr>
                            <w:r w:rsidRPr="00B03159">
                              <w:rPr>
                                <w:rFonts w:ascii="Fira Sans" w:hAnsi="Fira Sans" w:cs="Arial"/>
                                <w:color w:val="595454"/>
                                <w:sz w:val="16"/>
                                <w:szCs w:val="16"/>
                              </w:rPr>
                              <w:t>sexual function</w:t>
                            </w:r>
                            <w:r w:rsidRPr="00B03159">
                              <w:rPr>
                                <w:rFonts w:ascii="Arial" w:hAnsi="Arial" w:cs="Arial"/>
                                <w:color w:val="595454"/>
                                <w:sz w:val="16"/>
                                <w:szCs w:val="16"/>
                              </w:rPr>
                              <w:t> </w:t>
                            </w:r>
                            <w:r w:rsidRPr="00B03159">
                              <w:rPr>
                                <w:rFonts w:ascii="Fira Sans" w:hAnsi="Fira Sans" w:cs="Arial"/>
                                <w:color w:val="595454"/>
                                <w:sz w:val="16"/>
                                <w:szCs w:val="16"/>
                              </w:rPr>
                              <w:t xml:space="preserve"> </w:t>
                            </w:r>
                          </w:p>
                          <w:p w14:paraId="306AD61A" w14:textId="77777777" w:rsidR="00B03159" w:rsidRPr="00B03159" w:rsidRDefault="00B03159" w:rsidP="00D6578D">
                            <w:pPr>
                              <w:pStyle w:val="ListParagraph"/>
                              <w:numPr>
                                <w:ilvl w:val="1"/>
                                <w:numId w:val="25"/>
                              </w:numPr>
                              <w:spacing w:after="120"/>
                              <w:rPr>
                                <w:rFonts w:ascii="Fira Sans" w:hAnsi="Fira Sans" w:cs="Arial"/>
                                <w:color w:val="595454"/>
                                <w:sz w:val="16"/>
                                <w:szCs w:val="16"/>
                              </w:rPr>
                            </w:pPr>
                            <w:r w:rsidRPr="00B03159">
                              <w:rPr>
                                <w:rFonts w:ascii="Fira Sans" w:hAnsi="Fira Sans" w:cs="Arial"/>
                                <w:color w:val="595454"/>
                                <w:sz w:val="16"/>
                                <w:szCs w:val="16"/>
                              </w:rPr>
                              <w:t>bladder function</w:t>
                            </w:r>
                            <w:r w:rsidRPr="00B03159">
                              <w:rPr>
                                <w:rFonts w:ascii="Arial" w:hAnsi="Arial" w:cs="Arial"/>
                                <w:color w:val="595454"/>
                                <w:sz w:val="16"/>
                                <w:szCs w:val="16"/>
                              </w:rPr>
                              <w:t>  </w:t>
                            </w:r>
                            <w:r w:rsidRPr="00B03159">
                              <w:rPr>
                                <w:rFonts w:ascii="Fira Sans" w:hAnsi="Fira Sans" w:cs="Arial"/>
                                <w:color w:val="595454"/>
                                <w:sz w:val="16"/>
                                <w:szCs w:val="16"/>
                              </w:rPr>
                              <w:t xml:space="preserve"> </w:t>
                            </w:r>
                          </w:p>
                          <w:p w14:paraId="0DA467A2" w14:textId="77777777" w:rsidR="00B03159" w:rsidRPr="00B03159" w:rsidRDefault="00B03159" w:rsidP="00D6578D">
                            <w:pPr>
                              <w:pStyle w:val="ListParagraph"/>
                              <w:numPr>
                                <w:ilvl w:val="1"/>
                                <w:numId w:val="25"/>
                              </w:numPr>
                              <w:spacing w:after="120"/>
                              <w:rPr>
                                <w:rFonts w:ascii="Fira Sans" w:hAnsi="Fira Sans" w:cs="Arial"/>
                                <w:color w:val="595454"/>
                                <w:sz w:val="16"/>
                                <w:szCs w:val="16"/>
                              </w:rPr>
                            </w:pPr>
                            <w:r w:rsidRPr="00B03159">
                              <w:rPr>
                                <w:rFonts w:ascii="Fira Sans" w:hAnsi="Fira Sans" w:cs="Arial"/>
                                <w:color w:val="595454"/>
                                <w:sz w:val="16"/>
                                <w:szCs w:val="16"/>
                              </w:rPr>
                              <w:t>peripheral neuropathy.</w:t>
                            </w:r>
                            <w:r w:rsidRPr="00B03159">
                              <w:rPr>
                                <w:rFonts w:ascii="Arial" w:hAnsi="Arial" w:cs="Arial"/>
                                <w:color w:val="595454"/>
                                <w:sz w:val="16"/>
                                <w:szCs w:val="16"/>
                              </w:rPr>
                              <w:t> </w:t>
                            </w:r>
                          </w:p>
                          <w:p w14:paraId="0732F033" w14:textId="77777777" w:rsidR="00BC20FB" w:rsidRPr="00B03159" w:rsidRDefault="00BC20FB" w:rsidP="00BC20FB">
                            <w:pPr>
                              <w:jc w:val="center"/>
                              <w:rPr>
                                <w:rFonts w:ascii="Fira Sans" w:hAnsi="Fira Sans"/>
                                <w:color w:val="59545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AE5332" id="Rectangle: Rounded Corners 5" o:spid="_x0000_s1057" style="position:absolute;left:0;text-align:left;margin-left:-43.45pt;margin-top:0;width:250.2pt;height:376.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" fillcolor="#c2d9ba" strokecolor="#c2d9ba" strokeweight="1pt">
                <v:stroke joinstyle="miter"/>
                <v:textbox>
                  <w:txbxContent>
                    <w:p w14:paraId="4B16845C" w14:textId="77777777" w:rsidR="00BC20FB" w:rsidRPr="00BC20FB" w:rsidRDefault="00BC20FB" w:rsidP="00BC20FB">
                      <w:pPr>
                        <w:spacing w:after="120"/>
                        <w:rPr>
                          <w:rFonts w:ascii="Fira Sans" w:hAnsi="Fira Sans" w:cs="Arial"/>
                          <w:color w:val="595454"/>
                          <w:sz w:val="16"/>
                          <w:szCs w:val="16"/>
                        </w:rPr>
                      </w:pPr>
                      <w:r w:rsidRPr="00BC20FB">
                        <w:rPr>
                          <w:rFonts w:ascii="Fira Sans" w:hAnsi="Fira Sans" w:cs="Arial"/>
                          <w:color w:val="595454"/>
                          <w:sz w:val="16"/>
                          <w:szCs w:val="16"/>
                        </w:rPr>
                        <w:t xml:space="preserve">Provide a summary of the treatment and follow-up care plan to the person, their whānau and their GP outlining: </w:t>
                      </w:r>
                    </w:p>
                    <w:p w14:paraId="39E09743" w14:textId="77777777" w:rsidR="00BC20FB" w:rsidRPr="00BC20FB" w:rsidRDefault="00BC20FB" w:rsidP="00D6578D">
                      <w:pPr>
                        <w:pStyle w:val="ListParagraph"/>
                        <w:numPr>
                          <w:ilvl w:val="0"/>
                          <w:numId w:val="24"/>
                        </w:numPr>
                        <w:spacing w:after="120"/>
                        <w:ind w:left="284"/>
                        <w:rPr>
                          <w:rFonts w:ascii="Fira Sans" w:hAnsi="Fira Sans" w:cs="Arial"/>
                          <w:color w:val="595454"/>
                          <w:sz w:val="16"/>
                          <w:szCs w:val="16"/>
                        </w:rPr>
                      </w:pPr>
                      <w:r w:rsidRPr="00BC20FB">
                        <w:rPr>
                          <w:rFonts w:ascii="Fira Sans" w:hAnsi="Fira Sans" w:cs="Arial"/>
                          <w:color w:val="595454"/>
                          <w:sz w:val="16"/>
                          <w:szCs w:val="16"/>
                        </w:rPr>
                        <w:t xml:space="preserve">diagnosis, including tests performed and results </w:t>
                      </w:r>
                    </w:p>
                    <w:p w14:paraId="7817B702" w14:textId="583292ED" w:rsidR="00BC20FB" w:rsidRPr="00BC20FB" w:rsidRDefault="00E51707" w:rsidP="00D6578D">
                      <w:pPr>
                        <w:pStyle w:val="ListParagraph"/>
                        <w:numPr>
                          <w:ilvl w:val="0"/>
                          <w:numId w:val="24"/>
                        </w:numPr>
                        <w:spacing w:after="120"/>
                        <w:ind w:left="284"/>
                        <w:rPr>
                          <w:rFonts w:ascii="Fira Sans" w:hAnsi="Fira Sans" w:cs="Arial"/>
                          <w:color w:val="595454"/>
                          <w:sz w:val="16"/>
                          <w:szCs w:val="16"/>
                        </w:rPr>
                      </w:pPr>
                      <w:r>
                        <w:rPr>
                          <w:rFonts w:ascii="Fira Sans" w:hAnsi="Fira Sans" w:cs="Arial"/>
                          <w:color w:val="595454"/>
                          <w:sz w:val="16"/>
                          <w:szCs w:val="16"/>
                        </w:rPr>
                        <w:t>any referral to the NZFGGCS</w:t>
                      </w:r>
                      <w:r w:rsidR="00600BBD">
                        <w:rPr>
                          <w:rFonts w:ascii="Fira Sans" w:hAnsi="Fira Sans" w:cs="Arial"/>
                          <w:color w:val="595454"/>
                          <w:sz w:val="16"/>
                          <w:szCs w:val="16"/>
                        </w:rPr>
                        <w:t xml:space="preserve"> or genetic health service for treatment and include types and dates of tests/treatment</w:t>
                      </w:r>
                      <w:r w:rsidR="00FE3C4C">
                        <w:rPr>
                          <w:rFonts w:ascii="Fira Sans" w:hAnsi="Fira Sans" w:cs="Arial"/>
                          <w:color w:val="595454"/>
                          <w:sz w:val="16"/>
                          <w:szCs w:val="16"/>
                        </w:rPr>
                        <w:t xml:space="preserve"> </w:t>
                      </w:r>
                    </w:p>
                    <w:p w14:paraId="40D4C77B" w14:textId="77777777" w:rsidR="00BC20FB" w:rsidRPr="00BC20FB" w:rsidRDefault="00BC20FB" w:rsidP="00D6578D">
                      <w:pPr>
                        <w:pStyle w:val="ListParagraph"/>
                        <w:numPr>
                          <w:ilvl w:val="0"/>
                          <w:numId w:val="24"/>
                        </w:numPr>
                        <w:spacing w:after="120"/>
                        <w:ind w:left="284"/>
                        <w:rPr>
                          <w:rFonts w:ascii="Fira Sans" w:hAnsi="Fira Sans" w:cs="Arial"/>
                          <w:color w:val="595454"/>
                          <w:sz w:val="16"/>
                          <w:szCs w:val="16"/>
                        </w:rPr>
                      </w:pPr>
                      <w:r w:rsidRPr="00BC20FB">
                        <w:rPr>
                          <w:rFonts w:ascii="Fira Sans" w:hAnsi="Fira Sans" w:cs="Arial"/>
                          <w:color w:val="595454"/>
                          <w:sz w:val="16"/>
                          <w:szCs w:val="16"/>
                        </w:rPr>
                        <w:t xml:space="preserve">current toxicities (severity, management and expected outcomes) </w:t>
                      </w:r>
                    </w:p>
                    <w:p w14:paraId="3DF587FC" w14:textId="77777777" w:rsidR="00BC20FB" w:rsidRPr="00BC20FB" w:rsidRDefault="00BC20FB" w:rsidP="00D6578D">
                      <w:pPr>
                        <w:pStyle w:val="ListParagraph"/>
                        <w:numPr>
                          <w:ilvl w:val="0"/>
                          <w:numId w:val="24"/>
                        </w:numPr>
                        <w:spacing w:after="120"/>
                        <w:ind w:left="284"/>
                        <w:rPr>
                          <w:rFonts w:ascii="Fira Sans" w:hAnsi="Fira Sans" w:cs="Arial"/>
                          <w:color w:val="595454"/>
                          <w:sz w:val="16"/>
                          <w:szCs w:val="16"/>
                        </w:rPr>
                      </w:pPr>
                      <w:r w:rsidRPr="00BC20FB">
                        <w:rPr>
                          <w:rFonts w:ascii="Fira Sans" w:hAnsi="Fira Sans" w:cs="Arial"/>
                          <w:color w:val="595454"/>
                          <w:sz w:val="16"/>
                          <w:szCs w:val="16"/>
                        </w:rPr>
                        <w:t>interventions and treatment plans from other health providers/professionals</w:t>
                      </w:r>
                    </w:p>
                    <w:p w14:paraId="0F6EA145" w14:textId="77777777" w:rsidR="00BC20FB" w:rsidRPr="00BC20FB" w:rsidRDefault="00BC20FB" w:rsidP="00D6578D">
                      <w:pPr>
                        <w:pStyle w:val="ListParagraph"/>
                        <w:numPr>
                          <w:ilvl w:val="0"/>
                          <w:numId w:val="24"/>
                        </w:numPr>
                        <w:spacing w:after="120"/>
                        <w:ind w:left="284"/>
                        <w:rPr>
                          <w:rFonts w:ascii="Fira Sans" w:hAnsi="Fira Sans" w:cs="Arial"/>
                          <w:color w:val="595454"/>
                          <w:sz w:val="16"/>
                          <w:szCs w:val="16"/>
                        </w:rPr>
                      </w:pPr>
                      <w:r w:rsidRPr="00BC20FB">
                        <w:rPr>
                          <w:rFonts w:ascii="Fira Sans" w:hAnsi="Fira Sans" w:cs="Arial"/>
                          <w:color w:val="595454"/>
                          <w:sz w:val="16"/>
                          <w:szCs w:val="16"/>
                        </w:rPr>
                        <w:t>potential long-term and latent effects of treatment and care of these</w:t>
                      </w:r>
                    </w:p>
                    <w:p w14:paraId="13E12DE5" w14:textId="77777777" w:rsidR="00B03159" w:rsidRPr="00B03159" w:rsidRDefault="00B03159" w:rsidP="00D6578D">
                      <w:pPr>
                        <w:pStyle w:val="ListParagraph"/>
                        <w:numPr>
                          <w:ilvl w:val="0"/>
                          <w:numId w:val="24"/>
                        </w:numPr>
                        <w:spacing w:after="120"/>
                        <w:ind w:left="284"/>
                        <w:rPr>
                          <w:rFonts w:ascii="Fira Sans" w:hAnsi="Fira Sans" w:cs="Arial"/>
                          <w:color w:val="595454"/>
                          <w:sz w:val="16"/>
                          <w:szCs w:val="16"/>
                        </w:rPr>
                      </w:pPr>
                      <w:r w:rsidRPr="00B03159">
                        <w:rPr>
                          <w:rFonts w:ascii="Fira Sans" w:hAnsi="Fira Sans" w:cs="Arial"/>
                          <w:color w:val="595454"/>
                          <w:sz w:val="16"/>
                          <w:szCs w:val="16"/>
                        </w:rPr>
                        <w:t xml:space="preserve">supportive care services provided </w:t>
                      </w:r>
                    </w:p>
                    <w:p w14:paraId="40AA6742" w14:textId="77777777" w:rsidR="00B03159" w:rsidRPr="00B03159" w:rsidRDefault="00B03159" w:rsidP="00D6578D">
                      <w:pPr>
                        <w:pStyle w:val="ListParagraph"/>
                        <w:numPr>
                          <w:ilvl w:val="0"/>
                          <w:numId w:val="24"/>
                        </w:numPr>
                        <w:spacing w:after="120"/>
                        <w:ind w:left="284"/>
                        <w:rPr>
                          <w:rFonts w:ascii="Fira Sans" w:hAnsi="Fira Sans" w:cs="Arial"/>
                          <w:color w:val="595454"/>
                          <w:sz w:val="16"/>
                          <w:szCs w:val="16"/>
                        </w:rPr>
                      </w:pPr>
                      <w:r w:rsidRPr="00B03159">
                        <w:rPr>
                          <w:rFonts w:ascii="Fira Sans" w:hAnsi="Fira Sans" w:cs="Arial"/>
                          <w:color w:val="595454"/>
                          <w:sz w:val="16"/>
                          <w:szCs w:val="16"/>
                        </w:rPr>
                        <w:t xml:space="preserve">a follow-up schedule, including tests required and timing </w:t>
                      </w:r>
                    </w:p>
                    <w:p w14:paraId="64482A3D" w14:textId="77777777" w:rsidR="00B03159" w:rsidRPr="00B03159" w:rsidRDefault="00B03159" w:rsidP="00D6578D">
                      <w:pPr>
                        <w:pStyle w:val="ListParagraph"/>
                        <w:numPr>
                          <w:ilvl w:val="0"/>
                          <w:numId w:val="24"/>
                        </w:numPr>
                        <w:spacing w:after="120"/>
                        <w:ind w:left="284"/>
                        <w:rPr>
                          <w:rFonts w:ascii="Fira Sans" w:hAnsi="Fira Sans" w:cs="Arial"/>
                          <w:color w:val="595454"/>
                          <w:sz w:val="16"/>
                          <w:szCs w:val="16"/>
                        </w:rPr>
                      </w:pPr>
                      <w:r w:rsidRPr="00B03159">
                        <w:rPr>
                          <w:rFonts w:ascii="Fira Sans" w:hAnsi="Fira Sans" w:cs="Arial"/>
                          <w:color w:val="595454"/>
                          <w:sz w:val="16"/>
                          <w:szCs w:val="16"/>
                        </w:rPr>
                        <w:t xml:space="preserve">contact information for key health care providers/ professionals who can offer support for lifestyle modification </w:t>
                      </w:r>
                    </w:p>
                    <w:p w14:paraId="3F894924" w14:textId="77777777" w:rsidR="00B03159" w:rsidRPr="00B03159" w:rsidRDefault="00B03159" w:rsidP="00D6578D">
                      <w:pPr>
                        <w:pStyle w:val="ListParagraph"/>
                        <w:numPr>
                          <w:ilvl w:val="0"/>
                          <w:numId w:val="24"/>
                        </w:numPr>
                        <w:spacing w:after="120"/>
                        <w:ind w:left="284"/>
                        <w:rPr>
                          <w:rFonts w:ascii="Fira Sans" w:hAnsi="Fira Sans" w:cs="Arial"/>
                          <w:color w:val="595454"/>
                          <w:sz w:val="16"/>
                          <w:szCs w:val="16"/>
                        </w:rPr>
                      </w:pPr>
                      <w:r w:rsidRPr="00B03159">
                        <w:rPr>
                          <w:rFonts w:ascii="Fira Sans" w:hAnsi="Fira Sans" w:cs="Arial"/>
                          <w:color w:val="595454"/>
                          <w:sz w:val="16"/>
                          <w:szCs w:val="16"/>
                        </w:rPr>
                        <w:t>a process for rapid re-entry to medical services for suspected recurrence</w:t>
                      </w:r>
                    </w:p>
                    <w:p w14:paraId="10C7C1E6" w14:textId="77777777" w:rsidR="00B03159" w:rsidRPr="00B03159" w:rsidRDefault="00B03159" w:rsidP="00D6578D">
                      <w:pPr>
                        <w:pStyle w:val="ListParagraph"/>
                        <w:numPr>
                          <w:ilvl w:val="0"/>
                          <w:numId w:val="24"/>
                        </w:numPr>
                        <w:spacing w:after="120"/>
                        <w:ind w:left="284"/>
                        <w:rPr>
                          <w:rFonts w:ascii="Fira Sans" w:hAnsi="Fira Sans" w:cs="Arial"/>
                          <w:color w:val="595454"/>
                          <w:sz w:val="16"/>
                          <w:szCs w:val="16"/>
                        </w:rPr>
                      </w:pPr>
                      <w:r w:rsidRPr="00B03159">
                        <w:rPr>
                          <w:rFonts w:ascii="Fira Sans" w:hAnsi="Fira Sans" w:cs="Arial"/>
                          <w:color w:val="595454"/>
                          <w:sz w:val="16"/>
                          <w:szCs w:val="16"/>
                        </w:rPr>
                        <w:t xml:space="preserve">ongoing assessments of the effects of treatment such as: </w:t>
                      </w:r>
                    </w:p>
                    <w:p w14:paraId="5A664389" w14:textId="77777777" w:rsidR="00B03159" w:rsidRPr="00B03159" w:rsidRDefault="00B03159" w:rsidP="00D6578D">
                      <w:pPr>
                        <w:pStyle w:val="ListParagraph"/>
                        <w:numPr>
                          <w:ilvl w:val="1"/>
                          <w:numId w:val="25"/>
                        </w:numPr>
                        <w:spacing w:before="120"/>
                        <w:jc w:val="both"/>
                        <w:rPr>
                          <w:rFonts w:ascii="Fira Sans" w:hAnsi="Fira Sans" w:cs="Arial"/>
                          <w:color w:val="595454"/>
                          <w:sz w:val="16"/>
                          <w:szCs w:val="16"/>
                        </w:rPr>
                      </w:pPr>
                      <w:r w:rsidRPr="00B03159">
                        <w:rPr>
                          <w:rFonts w:ascii="Fira Sans" w:hAnsi="Fira Sans" w:cs="Arial"/>
                          <w:color w:val="595454"/>
                          <w:sz w:val="16"/>
                          <w:szCs w:val="16"/>
                        </w:rPr>
                        <w:t>changes to bowel function</w:t>
                      </w:r>
                    </w:p>
                    <w:p w14:paraId="2039B457" w14:textId="77777777" w:rsidR="00B03159" w:rsidRPr="00B03159" w:rsidRDefault="00B03159" w:rsidP="00D6578D">
                      <w:pPr>
                        <w:pStyle w:val="ListParagraph"/>
                        <w:numPr>
                          <w:ilvl w:val="1"/>
                          <w:numId w:val="25"/>
                        </w:numPr>
                        <w:spacing w:before="120"/>
                        <w:jc w:val="both"/>
                        <w:rPr>
                          <w:rFonts w:ascii="Fira Sans" w:hAnsi="Fira Sans" w:cs="Arial"/>
                          <w:color w:val="595454"/>
                          <w:sz w:val="16"/>
                          <w:szCs w:val="16"/>
                        </w:rPr>
                      </w:pPr>
                      <w:r w:rsidRPr="00B03159">
                        <w:rPr>
                          <w:rFonts w:ascii="Fira Sans" w:hAnsi="Fira Sans" w:cs="Arial"/>
                          <w:color w:val="595454"/>
                          <w:sz w:val="16"/>
                          <w:szCs w:val="16"/>
                        </w:rPr>
                        <w:t>formation of a stoma</w:t>
                      </w:r>
                    </w:p>
                    <w:p w14:paraId="60C831B7" w14:textId="77777777" w:rsidR="00B03159" w:rsidRPr="00B03159" w:rsidRDefault="00B03159" w:rsidP="00D6578D">
                      <w:pPr>
                        <w:pStyle w:val="ListParagraph"/>
                        <w:numPr>
                          <w:ilvl w:val="1"/>
                          <w:numId w:val="25"/>
                        </w:numPr>
                        <w:spacing w:after="120"/>
                        <w:rPr>
                          <w:rFonts w:ascii="Fira Sans" w:hAnsi="Fira Sans" w:cs="Arial"/>
                          <w:color w:val="595454"/>
                          <w:sz w:val="16"/>
                          <w:szCs w:val="16"/>
                        </w:rPr>
                      </w:pPr>
                      <w:r w:rsidRPr="00B03159">
                        <w:rPr>
                          <w:rFonts w:ascii="Fira Sans" w:hAnsi="Fira Sans" w:cs="Arial"/>
                          <w:color w:val="595454"/>
                          <w:sz w:val="16"/>
                          <w:szCs w:val="16"/>
                        </w:rPr>
                        <w:t xml:space="preserve">fatigue </w:t>
                      </w:r>
                    </w:p>
                    <w:p w14:paraId="7B281796" w14:textId="77777777" w:rsidR="00B03159" w:rsidRPr="00B03159" w:rsidRDefault="00B03159" w:rsidP="00D6578D">
                      <w:pPr>
                        <w:pStyle w:val="ListParagraph"/>
                        <w:numPr>
                          <w:ilvl w:val="1"/>
                          <w:numId w:val="25"/>
                        </w:numPr>
                        <w:spacing w:after="120"/>
                        <w:rPr>
                          <w:rFonts w:ascii="Fira Sans" w:hAnsi="Fira Sans" w:cs="Arial"/>
                          <w:color w:val="595454"/>
                          <w:sz w:val="16"/>
                          <w:szCs w:val="16"/>
                        </w:rPr>
                      </w:pPr>
                      <w:r w:rsidRPr="00B03159">
                        <w:rPr>
                          <w:rFonts w:ascii="Fira Sans" w:hAnsi="Fira Sans" w:cs="Arial"/>
                          <w:color w:val="595454"/>
                          <w:sz w:val="16"/>
                          <w:szCs w:val="16"/>
                        </w:rPr>
                        <w:t>nutrition</w:t>
                      </w:r>
                    </w:p>
                    <w:p w14:paraId="4C1DDB17" w14:textId="77777777" w:rsidR="00B03159" w:rsidRPr="00B03159" w:rsidRDefault="00B03159" w:rsidP="00D6578D">
                      <w:pPr>
                        <w:pStyle w:val="ListParagraph"/>
                        <w:numPr>
                          <w:ilvl w:val="1"/>
                          <w:numId w:val="25"/>
                        </w:numPr>
                        <w:spacing w:after="120"/>
                        <w:rPr>
                          <w:rFonts w:ascii="Fira Sans" w:hAnsi="Fira Sans" w:cs="Arial"/>
                          <w:color w:val="595454"/>
                          <w:sz w:val="16"/>
                          <w:szCs w:val="16"/>
                        </w:rPr>
                      </w:pPr>
                      <w:r w:rsidRPr="00B03159">
                        <w:rPr>
                          <w:rFonts w:ascii="Fira Sans" w:hAnsi="Fira Sans" w:cs="Arial"/>
                          <w:color w:val="595454"/>
                          <w:sz w:val="16"/>
                          <w:szCs w:val="16"/>
                        </w:rPr>
                        <w:t>sexual function</w:t>
                      </w:r>
                      <w:r w:rsidRPr="00B03159">
                        <w:rPr>
                          <w:rFonts w:ascii="Arial" w:hAnsi="Arial" w:cs="Arial"/>
                          <w:color w:val="595454"/>
                          <w:sz w:val="16"/>
                          <w:szCs w:val="16"/>
                        </w:rPr>
                        <w:t> </w:t>
                      </w:r>
                      <w:r w:rsidRPr="00B03159">
                        <w:rPr>
                          <w:rFonts w:ascii="Fira Sans" w:hAnsi="Fira Sans" w:cs="Arial"/>
                          <w:color w:val="595454"/>
                          <w:sz w:val="16"/>
                          <w:szCs w:val="16"/>
                        </w:rPr>
                        <w:t xml:space="preserve"> </w:t>
                      </w:r>
                    </w:p>
                    <w:p w14:paraId="306AD61A" w14:textId="77777777" w:rsidR="00B03159" w:rsidRPr="00B03159" w:rsidRDefault="00B03159" w:rsidP="00D6578D">
                      <w:pPr>
                        <w:pStyle w:val="ListParagraph"/>
                        <w:numPr>
                          <w:ilvl w:val="1"/>
                          <w:numId w:val="25"/>
                        </w:numPr>
                        <w:spacing w:after="120"/>
                        <w:rPr>
                          <w:rFonts w:ascii="Fira Sans" w:hAnsi="Fira Sans" w:cs="Arial"/>
                          <w:color w:val="595454"/>
                          <w:sz w:val="16"/>
                          <w:szCs w:val="16"/>
                        </w:rPr>
                      </w:pPr>
                      <w:r w:rsidRPr="00B03159">
                        <w:rPr>
                          <w:rFonts w:ascii="Fira Sans" w:hAnsi="Fira Sans" w:cs="Arial"/>
                          <w:color w:val="595454"/>
                          <w:sz w:val="16"/>
                          <w:szCs w:val="16"/>
                        </w:rPr>
                        <w:t>bladder function</w:t>
                      </w:r>
                      <w:r w:rsidRPr="00B03159">
                        <w:rPr>
                          <w:rFonts w:ascii="Arial" w:hAnsi="Arial" w:cs="Arial"/>
                          <w:color w:val="595454"/>
                          <w:sz w:val="16"/>
                          <w:szCs w:val="16"/>
                        </w:rPr>
                        <w:t>  </w:t>
                      </w:r>
                      <w:r w:rsidRPr="00B03159">
                        <w:rPr>
                          <w:rFonts w:ascii="Fira Sans" w:hAnsi="Fira Sans" w:cs="Arial"/>
                          <w:color w:val="595454"/>
                          <w:sz w:val="16"/>
                          <w:szCs w:val="16"/>
                        </w:rPr>
                        <w:t xml:space="preserve"> </w:t>
                      </w:r>
                    </w:p>
                    <w:p w14:paraId="0DA467A2" w14:textId="77777777" w:rsidR="00B03159" w:rsidRPr="00B03159" w:rsidRDefault="00B03159" w:rsidP="00D6578D">
                      <w:pPr>
                        <w:pStyle w:val="ListParagraph"/>
                        <w:numPr>
                          <w:ilvl w:val="1"/>
                          <w:numId w:val="25"/>
                        </w:numPr>
                        <w:spacing w:after="120"/>
                        <w:rPr>
                          <w:rFonts w:ascii="Fira Sans" w:hAnsi="Fira Sans" w:cs="Arial"/>
                          <w:color w:val="595454"/>
                          <w:sz w:val="16"/>
                          <w:szCs w:val="16"/>
                        </w:rPr>
                      </w:pPr>
                      <w:r w:rsidRPr="00B03159">
                        <w:rPr>
                          <w:rFonts w:ascii="Fira Sans" w:hAnsi="Fira Sans" w:cs="Arial"/>
                          <w:color w:val="595454"/>
                          <w:sz w:val="16"/>
                          <w:szCs w:val="16"/>
                        </w:rPr>
                        <w:t>peripheral neuropathy.</w:t>
                      </w:r>
                      <w:r w:rsidRPr="00B03159">
                        <w:rPr>
                          <w:rFonts w:ascii="Arial" w:hAnsi="Arial" w:cs="Arial"/>
                          <w:color w:val="595454"/>
                          <w:sz w:val="16"/>
                          <w:szCs w:val="16"/>
                        </w:rPr>
                        <w:t> </w:t>
                      </w:r>
                    </w:p>
                    <w:p w14:paraId="0732F033" w14:textId="77777777" w:rsidR="00BC20FB" w:rsidRPr="00B03159" w:rsidRDefault="00BC20FB" w:rsidP="00BC20FB">
                      <w:pPr>
                        <w:jc w:val="center"/>
                        <w:rPr>
                          <w:rFonts w:ascii="Fira Sans" w:hAnsi="Fira Sans"/>
                          <w:color w:val="595454"/>
                          <w:sz w:val="16"/>
                          <w:szCs w:val="16"/>
                        </w:rPr>
                      </w:pPr>
                    </w:p>
                  </w:txbxContent>
                </v:textbox>
              </v:roundrect>
            </w:pict>
          </mc:Fallback>
        </mc:AlternateContent>
      </w:r>
      <w:r w:rsidR="006F2A37">
        <w:rPr>
          <w:rFonts w:ascii="Montserrat" w:hAnsi="Montserrat"/>
          <w:noProof/>
          <w:sz w:val="36"/>
          <w:szCs w:val="36"/>
        </w:rPr>
        <mc:AlternateContent>
          <mc:Choice Requires="wps">
            <w:drawing>
              <wp:anchor distT="0" distB="0" distL="114300" distR="114300" simplePos="0" relativeHeight="251669504" behindDoc="0" locked="0" layoutInCell="1" allowOverlap="1" wp14:anchorId="3F1E4803" wp14:editId="54B74A0B">
                <wp:simplePos x="0" y="0"/>
                <wp:positionH relativeFrom="column">
                  <wp:posOffset>3277114</wp:posOffset>
                </wp:positionH>
                <wp:positionV relativeFrom="paragraph">
                  <wp:posOffset>40512</wp:posOffset>
                </wp:positionV>
                <wp:extent cx="2373331" cy="2517169"/>
                <wp:effectExtent l="0" t="0" r="27305" b="16510"/>
                <wp:wrapNone/>
                <wp:docPr id="1113781335" name="Rectangle: Rounded Corners 6"/>
                <wp:cNvGraphicFramePr/>
                <a:graphic xmlns:a="http://schemas.openxmlformats.org/drawingml/2006/main">
                  <a:graphicData uri="http://schemas.microsoft.com/office/word/2010/wordprocessingShape">
                    <wps:wsp>
                      <wps:cNvSpPr/>
                      <wps:spPr>
                        <a:xfrm>
                          <a:off x="0" y="0"/>
                          <a:ext cx="2373331" cy="2517169"/>
                        </a:xfrm>
                        <a:prstGeom prst="roundRect">
                          <a:avLst/>
                        </a:prstGeom>
                        <a:solidFill>
                          <a:srgbClr val="FFF7E9"/>
                        </a:solidFill>
                        <a:ln>
                          <a:solidFill>
                            <a:srgbClr val="FFF7E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7AAAC5" w14:textId="5E8DD1DA" w:rsidR="00986927" w:rsidRPr="00986927" w:rsidRDefault="00986927" w:rsidP="006A5935">
                            <w:pPr>
                              <w:spacing w:before="120" w:after="120"/>
                              <w:ind w:left="284" w:hanging="360"/>
                              <w:textAlignment w:val="baseline"/>
                              <w:rPr>
                                <w:rFonts w:ascii="Fira Sans" w:hAnsi="Fira Sans"/>
                                <w:b/>
                                <w:bCs/>
                                <w:color w:val="595454"/>
                                <w:sz w:val="16"/>
                                <w:szCs w:val="16"/>
                              </w:rPr>
                            </w:pPr>
                            <w:r w:rsidRPr="00986927">
                              <w:rPr>
                                <w:rFonts w:ascii="Fira Sans" w:hAnsi="Fira Sans"/>
                                <w:b/>
                                <w:bCs/>
                                <w:color w:val="595454"/>
                                <w:sz w:val="16"/>
                                <w:szCs w:val="16"/>
                              </w:rPr>
                              <w:t>Checklist:</w:t>
                            </w:r>
                          </w:p>
                          <w:p w14:paraId="6DD8BC20" w14:textId="77777777" w:rsidR="00986927" w:rsidRPr="00986927" w:rsidRDefault="00986927" w:rsidP="00D6578D">
                            <w:pPr>
                              <w:pStyle w:val="ListParagraph"/>
                              <w:numPr>
                                <w:ilvl w:val="0"/>
                                <w:numId w:val="7"/>
                              </w:numPr>
                              <w:spacing w:before="120" w:after="120"/>
                              <w:ind w:left="284"/>
                              <w:contextualSpacing w:val="0"/>
                              <w:textAlignment w:val="baseline"/>
                              <w:rPr>
                                <w:rFonts w:ascii="Fira Sans" w:eastAsia="Times New Roman" w:hAnsi="Fira Sans" w:cs="Arial"/>
                                <w:color w:val="595454"/>
                                <w:sz w:val="16"/>
                                <w:szCs w:val="16"/>
                                <w:lang w:eastAsia="en-NZ"/>
                              </w:rPr>
                            </w:pPr>
                            <w:r w:rsidRPr="00986927">
                              <w:rPr>
                                <w:rFonts w:ascii="Fira Sans" w:eastAsia="Times New Roman" w:hAnsi="Fira Sans" w:cs="Arial"/>
                                <w:color w:val="595454"/>
                                <w:sz w:val="16"/>
                                <w:szCs w:val="16"/>
                                <w:lang w:eastAsia="en-NZ"/>
                              </w:rPr>
                              <w:t>Provide a survivorship plan that includes a summary of the treatment and follow-up care plan to the person, whānau and their GP.</w:t>
                            </w:r>
                          </w:p>
                          <w:p w14:paraId="2EB60612" w14:textId="77777777" w:rsidR="00986927" w:rsidRPr="00986927" w:rsidRDefault="00986927" w:rsidP="00D6578D">
                            <w:pPr>
                              <w:pStyle w:val="ListParagraph"/>
                              <w:numPr>
                                <w:ilvl w:val="0"/>
                                <w:numId w:val="7"/>
                              </w:numPr>
                              <w:spacing w:before="120" w:after="120"/>
                              <w:ind w:left="284"/>
                              <w:contextualSpacing w:val="0"/>
                              <w:textAlignment w:val="baseline"/>
                              <w:rPr>
                                <w:rFonts w:ascii="Fira Sans" w:eastAsia="Times New Roman" w:hAnsi="Fira Sans" w:cs="Arial"/>
                                <w:color w:val="595454"/>
                                <w:sz w:val="16"/>
                                <w:szCs w:val="16"/>
                                <w:lang w:eastAsia="en-NZ"/>
                              </w:rPr>
                            </w:pPr>
                            <w:r w:rsidRPr="00986927">
                              <w:rPr>
                                <w:rFonts w:ascii="Fira Sans" w:eastAsia="Times New Roman" w:hAnsi="Fira Sans" w:cs="Arial"/>
                                <w:color w:val="595454"/>
                                <w:sz w:val="16"/>
                                <w:szCs w:val="16"/>
                                <w:lang w:eastAsia="en-NZ"/>
                              </w:rPr>
                              <w:t>Assess supportive care needs and refer to allied health services as required.</w:t>
                            </w:r>
                          </w:p>
                          <w:p w14:paraId="1813B07E" w14:textId="77777777" w:rsidR="00986927" w:rsidRPr="00986927" w:rsidRDefault="00986927" w:rsidP="00D6578D">
                            <w:pPr>
                              <w:pStyle w:val="ListParagraph"/>
                              <w:numPr>
                                <w:ilvl w:val="0"/>
                                <w:numId w:val="7"/>
                              </w:numPr>
                              <w:spacing w:before="120" w:after="120"/>
                              <w:ind w:left="284"/>
                              <w:contextualSpacing w:val="0"/>
                              <w:textAlignment w:val="baseline"/>
                              <w:rPr>
                                <w:rFonts w:ascii="Fira Sans" w:eastAsia="Times New Roman" w:hAnsi="Fira Sans" w:cs="Arial"/>
                                <w:color w:val="595454"/>
                                <w:sz w:val="16"/>
                                <w:szCs w:val="16"/>
                                <w:lang w:eastAsia="en-NZ"/>
                              </w:rPr>
                            </w:pPr>
                            <w:r w:rsidRPr="00986927">
                              <w:rPr>
                                <w:rFonts w:ascii="Fira Sans" w:eastAsia="Times New Roman" w:hAnsi="Fira Sans" w:cs="Arial"/>
                                <w:color w:val="595454"/>
                                <w:sz w:val="16"/>
                                <w:szCs w:val="16"/>
                                <w:lang w:eastAsia="en-NZ"/>
                              </w:rPr>
                              <w:t>Give the person and their whānau information on the Cancer Society, Cancer NGOs and/or relevant cultural services and support groups available.  </w:t>
                            </w:r>
                          </w:p>
                          <w:p w14:paraId="3940F1DA" w14:textId="77777777" w:rsidR="00986927" w:rsidRPr="00986927" w:rsidRDefault="00986927" w:rsidP="006A5935">
                            <w:pPr>
                              <w:ind w:left="284" w:hanging="360"/>
                              <w:jc w:val="center"/>
                              <w:rPr>
                                <w:color w:val="59545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1E4803" id="_x0000_s1058" style="position:absolute;left:0;text-align:left;margin-left:258.05pt;margin-top:3.2pt;width:186.9pt;height:19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" fillcolor="#fff7e9" strokecolor="#fff7e9" strokeweight="1pt">
                <v:stroke joinstyle="miter"/>
                <v:textbox>
                  <w:txbxContent>
                    <w:p w14:paraId="2F7AAAC5" w14:textId="5E8DD1DA" w:rsidR="00986927" w:rsidRPr="00986927" w:rsidRDefault="00986927" w:rsidP="006A5935">
                      <w:pPr>
                        <w:spacing w:before="120" w:after="120"/>
                        <w:ind w:left="284" w:hanging="360"/>
                        <w:textAlignment w:val="baseline"/>
                        <w:rPr>
                          <w:rFonts w:ascii="Fira Sans" w:hAnsi="Fira Sans"/>
                          <w:b/>
                          <w:bCs/>
                          <w:color w:val="595454"/>
                          <w:sz w:val="16"/>
                          <w:szCs w:val="16"/>
                        </w:rPr>
                      </w:pPr>
                      <w:r w:rsidRPr="00986927">
                        <w:rPr>
                          <w:rFonts w:ascii="Fira Sans" w:hAnsi="Fira Sans"/>
                          <w:b/>
                          <w:bCs/>
                          <w:color w:val="595454"/>
                          <w:sz w:val="16"/>
                          <w:szCs w:val="16"/>
                        </w:rPr>
                        <w:t>Checklist:</w:t>
                      </w:r>
                    </w:p>
                    <w:p w14:paraId="6DD8BC20" w14:textId="77777777" w:rsidR="00986927" w:rsidRPr="00986927" w:rsidRDefault="00986927" w:rsidP="00D6578D">
                      <w:pPr>
                        <w:pStyle w:val="ListParagraph"/>
                        <w:numPr>
                          <w:ilvl w:val="0"/>
                          <w:numId w:val="7"/>
                        </w:numPr>
                        <w:spacing w:before="120" w:after="120"/>
                        <w:ind w:left="284"/>
                        <w:contextualSpacing w:val="0"/>
                        <w:textAlignment w:val="baseline"/>
                        <w:rPr>
                          <w:rFonts w:ascii="Fira Sans" w:eastAsia="Times New Roman" w:hAnsi="Fira Sans" w:cs="Arial"/>
                          <w:color w:val="595454"/>
                          <w:sz w:val="16"/>
                          <w:szCs w:val="16"/>
                          <w:lang w:eastAsia="en-NZ"/>
                        </w:rPr>
                      </w:pPr>
                      <w:r w:rsidRPr="00986927">
                        <w:rPr>
                          <w:rFonts w:ascii="Fira Sans" w:eastAsia="Times New Roman" w:hAnsi="Fira Sans" w:cs="Arial"/>
                          <w:color w:val="595454"/>
                          <w:sz w:val="16"/>
                          <w:szCs w:val="16"/>
                          <w:lang w:eastAsia="en-NZ"/>
                        </w:rPr>
                        <w:t>Provide a survivorship plan that includes a summary of the treatment and follow-up care plan to the person, whānau and their GP.</w:t>
                      </w:r>
                    </w:p>
                    <w:p w14:paraId="2EB60612" w14:textId="77777777" w:rsidR="00986927" w:rsidRPr="00986927" w:rsidRDefault="00986927" w:rsidP="00D6578D">
                      <w:pPr>
                        <w:pStyle w:val="ListParagraph"/>
                        <w:numPr>
                          <w:ilvl w:val="0"/>
                          <w:numId w:val="7"/>
                        </w:numPr>
                        <w:spacing w:before="120" w:after="120"/>
                        <w:ind w:left="284"/>
                        <w:contextualSpacing w:val="0"/>
                        <w:textAlignment w:val="baseline"/>
                        <w:rPr>
                          <w:rFonts w:ascii="Fira Sans" w:eastAsia="Times New Roman" w:hAnsi="Fira Sans" w:cs="Arial"/>
                          <w:color w:val="595454"/>
                          <w:sz w:val="16"/>
                          <w:szCs w:val="16"/>
                          <w:lang w:eastAsia="en-NZ"/>
                        </w:rPr>
                      </w:pPr>
                      <w:r w:rsidRPr="00986927">
                        <w:rPr>
                          <w:rFonts w:ascii="Fira Sans" w:eastAsia="Times New Roman" w:hAnsi="Fira Sans" w:cs="Arial"/>
                          <w:color w:val="595454"/>
                          <w:sz w:val="16"/>
                          <w:szCs w:val="16"/>
                          <w:lang w:eastAsia="en-NZ"/>
                        </w:rPr>
                        <w:t>Assess supportive care needs and refer to allied health services as required.</w:t>
                      </w:r>
                    </w:p>
                    <w:p w14:paraId="1813B07E" w14:textId="77777777" w:rsidR="00986927" w:rsidRPr="00986927" w:rsidRDefault="00986927" w:rsidP="00D6578D">
                      <w:pPr>
                        <w:pStyle w:val="ListParagraph"/>
                        <w:numPr>
                          <w:ilvl w:val="0"/>
                          <w:numId w:val="7"/>
                        </w:numPr>
                        <w:spacing w:before="120" w:after="120"/>
                        <w:ind w:left="284"/>
                        <w:contextualSpacing w:val="0"/>
                        <w:textAlignment w:val="baseline"/>
                        <w:rPr>
                          <w:rFonts w:ascii="Fira Sans" w:eastAsia="Times New Roman" w:hAnsi="Fira Sans" w:cs="Arial"/>
                          <w:color w:val="595454"/>
                          <w:sz w:val="16"/>
                          <w:szCs w:val="16"/>
                          <w:lang w:eastAsia="en-NZ"/>
                        </w:rPr>
                      </w:pPr>
                      <w:r w:rsidRPr="00986927">
                        <w:rPr>
                          <w:rFonts w:ascii="Fira Sans" w:eastAsia="Times New Roman" w:hAnsi="Fira Sans" w:cs="Arial"/>
                          <w:color w:val="595454"/>
                          <w:sz w:val="16"/>
                          <w:szCs w:val="16"/>
                          <w:lang w:eastAsia="en-NZ"/>
                        </w:rPr>
                        <w:t>Give the person and their whānau information on the Cancer Society, Cancer NGOs and/or relevant cultural services and support groups available.  </w:t>
                      </w:r>
                    </w:p>
                    <w:p w14:paraId="3940F1DA" w14:textId="77777777" w:rsidR="00986927" w:rsidRPr="00986927" w:rsidRDefault="00986927" w:rsidP="006A5935">
                      <w:pPr>
                        <w:ind w:left="284" w:hanging="360"/>
                        <w:jc w:val="center"/>
                        <w:rPr>
                          <w:color w:val="595454"/>
                          <w:sz w:val="16"/>
                          <w:szCs w:val="16"/>
                        </w:rPr>
                      </w:pPr>
                    </w:p>
                  </w:txbxContent>
                </v:textbox>
              </v:roundrect>
            </w:pict>
          </mc:Fallback>
        </mc:AlternateContent>
      </w:r>
      <w:r w:rsidR="006F2A37">
        <w:rPr>
          <w:rFonts w:ascii="Montserrat" w:hAnsi="Montserrat"/>
          <w:noProof/>
          <w:sz w:val="36"/>
          <w:szCs w:val="36"/>
        </w:rPr>
        <mc:AlternateContent>
          <mc:Choice Requires="wps">
            <w:drawing>
              <wp:anchor distT="0" distB="0" distL="114300" distR="114300" simplePos="0" relativeHeight="251667456" behindDoc="0" locked="0" layoutInCell="1" allowOverlap="1" wp14:anchorId="36A8043C" wp14:editId="1DD8F5FD">
                <wp:simplePos x="0" y="0"/>
                <wp:positionH relativeFrom="column">
                  <wp:posOffset>-605768</wp:posOffset>
                </wp:positionH>
                <wp:positionV relativeFrom="paragraph">
                  <wp:posOffset>-739532</wp:posOffset>
                </wp:positionV>
                <wp:extent cx="6791218" cy="552450"/>
                <wp:effectExtent l="0" t="0" r="10160" b="19050"/>
                <wp:wrapNone/>
                <wp:docPr id="892014484" name="Rectangle: Rounded Corners 7"/>
                <wp:cNvGraphicFramePr/>
                <a:graphic xmlns:a="http://schemas.openxmlformats.org/drawingml/2006/main">
                  <a:graphicData uri="http://schemas.microsoft.com/office/word/2010/wordprocessingShape">
                    <wps:wsp>
                      <wps:cNvSpPr/>
                      <wps:spPr>
                        <a:xfrm>
                          <a:off x="0" y="0"/>
                          <a:ext cx="6791218" cy="552450"/>
                        </a:xfrm>
                        <a:prstGeom prst="roundRect">
                          <a:avLst/>
                        </a:prstGeom>
                        <a:solidFill>
                          <a:srgbClr val="2C463B"/>
                        </a:solidFill>
                        <a:ln w="12700" cap="flat" cmpd="sng" algn="ctr">
                          <a:solidFill>
                            <a:srgbClr val="2C463B"/>
                          </a:solidFill>
                          <a:prstDash val="solid"/>
                          <a:miter lim="800000"/>
                        </a:ln>
                        <a:effectLst/>
                      </wps:spPr>
                      <wps:txbx>
                        <w:txbxContent>
                          <w:p w14:paraId="7E56FDAC" w14:textId="326D72D5" w:rsidR="00E00FF2" w:rsidRPr="00E00FF2" w:rsidRDefault="00A30D26" w:rsidP="00E00FF2">
                            <w:pPr>
                              <w:spacing w:before="120" w:after="120"/>
                              <w:rPr>
                                <w:rFonts w:ascii="Fira Sans" w:hAnsi="Fira Sans" w:cs="Arial"/>
                                <w:b/>
                                <w:bCs/>
                                <w:color w:val="FFF7E9"/>
                                <w:sz w:val="20"/>
                                <w:szCs w:val="20"/>
                              </w:rPr>
                            </w:pPr>
                            <w:r>
                              <w:rPr>
                                <w:rFonts w:ascii="Fira Sans" w:hAnsi="Fira Sans" w:cs="Arial"/>
                                <w:b/>
                                <w:bCs/>
                                <w:color w:val="FFF7E9"/>
                                <w:sz w:val="20"/>
                                <w:szCs w:val="20"/>
                              </w:rPr>
                              <w:t xml:space="preserve">Step 6: </w:t>
                            </w:r>
                            <w:r w:rsidR="00023CDE">
                              <w:rPr>
                                <w:rFonts w:ascii="Fira Sans" w:hAnsi="Fira Sans" w:cs="Arial"/>
                                <w:b/>
                                <w:bCs/>
                                <w:color w:val="FFF7E9"/>
                                <w:sz w:val="20"/>
                                <w:szCs w:val="20"/>
                              </w:rPr>
                              <w:t>Care after treatment - t</w:t>
                            </w:r>
                            <w:r w:rsidR="00E00FF2" w:rsidRPr="00E00FF2">
                              <w:rPr>
                                <w:rFonts w:ascii="Fira Sans" w:hAnsi="Fira Sans" w:cs="Arial"/>
                                <w:b/>
                                <w:bCs/>
                                <w:color w:val="FFF7E9"/>
                                <w:sz w:val="20"/>
                                <w:szCs w:val="20"/>
                              </w:rPr>
                              <w:t xml:space="preserve">he person and their whānau access appropriate follow up and surveillance and are supported to achieve their optimal health after cancer treatment. </w:t>
                            </w:r>
                          </w:p>
                          <w:p w14:paraId="40BA1E91" w14:textId="6A4EBD2C" w:rsidR="00A30D26" w:rsidRPr="00E00FF2" w:rsidRDefault="00A30D26" w:rsidP="00A30D26">
                            <w:pPr>
                              <w:spacing w:before="120" w:after="120"/>
                              <w:rPr>
                                <w:rFonts w:ascii="Fira Sans" w:hAnsi="Fira Sans" w:cs="Arial"/>
                                <w:b/>
                                <w:bCs/>
                                <w:color w:val="FFF7E9"/>
                                <w:sz w:val="20"/>
                                <w:szCs w:val="20"/>
                                <w:lang w:val="en-US" w:eastAsia="en-NZ"/>
                              </w:rPr>
                            </w:pPr>
                          </w:p>
                          <w:p w14:paraId="3F337C04" w14:textId="77777777" w:rsidR="00A30D26" w:rsidRPr="00336B58" w:rsidRDefault="00A30D26" w:rsidP="00A30D26">
                            <w:pPr>
                              <w:spacing w:before="120" w:after="120"/>
                              <w:ind w:left="-142"/>
                              <w:rPr>
                                <w:rFonts w:ascii="Fira Sans" w:hAnsi="Fira Sans"/>
                                <w:color w:val="FFF7E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A8043C" id="_x0000_s1059" style="position:absolute;left:0;text-align:left;margin-left:-47.7pt;margin-top:-58.25pt;width:534.75pt;height: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" fillcolor="#2c463b" strokecolor="#2c463b" strokeweight="1pt">
                <v:stroke joinstyle="miter"/>
                <v:textbox>
                  <w:txbxContent>
                    <w:p w14:paraId="7E56FDAC" w14:textId="326D72D5" w:rsidR="00E00FF2" w:rsidRPr="00E00FF2" w:rsidRDefault="00A30D26" w:rsidP="00E00FF2">
                      <w:pPr>
                        <w:spacing w:before="120" w:after="120"/>
                        <w:rPr>
                          <w:rFonts w:ascii="Fira Sans" w:hAnsi="Fira Sans" w:cs="Arial"/>
                          <w:b/>
                          <w:bCs/>
                          <w:color w:val="FFF7E9"/>
                          <w:sz w:val="20"/>
                          <w:szCs w:val="20"/>
                        </w:rPr>
                      </w:pPr>
                      <w:r>
                        <w:rPr>
                          <w:rFonts w:ascii="Fira Sans" w:hAnsi="Fira Sans" w:cs="Arial"/>
                          <w:b/>
                          <w:bCs/>
                          <w:color w:val="FFF7E9"/>
                          <w:sz w:val="20"/>
                          <w:szCs w:val="20"/>
                        </w:rPr>
                        <w:t xml:space="preserve">Step 6: </w:t>
                      </w:r>
                      <w:r w:rsidR="00023CDE">
                        <w:rPr>
                          <w:rFonts w:ascii="Fira Sans" w:hAnsi="Fira Sans" w:cs="Arial"/>
                          <w:b/>
                          <w:bCs/>
                          <w:color w:val="FFF7E9"/>
                          <w:sz w:val="20"/>
                          <w:szCs w:val="20"/>
                        </w:rPr>
                        <w:t>Care after treatment - t</w:t>
                      </w:r>
                      <w:r w:rsidR="00E00FF2" w:rsidRPr="00E00FF2">
                        <w:rPr>
                          <w:rFonts w:ascii="Fira Sans" w:hAnsi="Fira Sans" w:cs="Arial"/>
                          <w:b/>
                          <w:bCs/>
                          <w:color w:val="FFF7E9"/>
                          <w:sz w:val="20"/>
                          <w:szCs w:val="20"/>
                        </w:rPr>
                        <w:t xml:space="preserve">he person and their whānau access appropriate follow up and surveillance and are supported to achieve their optimal health after cancer treatment. </w:t>
                      </w:r>
                    </w:p>
                    <w:p w14:paraId="40BA1E91" w14:textId="6A4EBD2C" w:rsidR="00A30D26" w:rsidRPr="00E00FF2" w:rsidRDefault="00A30D26" w:rsidP="00A30D26">
                      <w:pPr>
                        <w:spacing w:before="120" w:after="120"/>
                        <w:rPr>
                          <w:rFonts w:ascii="Fira Sans" w:hAnsi="Fira Sans" w:cs="Arial"/>
                          <w:b/>
                          <w:bCs/>
                          <w:color w:val="FFF7E9"/>
                          <w:sz w:val="20"/>
                          <w:szCs w:val="20"/>
                          <w:lang w:val="en-US" w:eastAsia="en-NZ"/>
                        </w:rPr>
                      </w:pPr>
                    </w:p>
                    <w:p w14:paraId="3F337C04" w14:textId="77777777" w:rsidR="00A30D26" w:rsidRPr="00336B58" w:rsidRDefault="00A30D26" w:rsidP="00A30D26">
                      <w:pPr>
                        <w:spacing w:before="120" w:after="120"/>
                        <w:ind w:left="-142"/>
                        <w:rPr>
                          <w:rFonts w:ascii="Fira Sans" w:hAnsi="Fira Sans"/>
                          <w:color w:val="FFF7E9"/>
                          <w:sz w:val="20"/>
                          <w:szCs w:val="20"/>
                        </w:rPr>
                      </w:pPr>
                    </w:p>
                  </w:txbxContent>
                </v:textbox>
              </v:roundrect>
            </w:pict>
          </mc:Fallback>
        </mc:AlternateContent>
      </w:r>
    </w:p>
    <w:p w14:paraId="5168413B" w14:textId="4371C217" w:rsidR="007E5C33" w:rsidRDefault="00224B00" w:rsidP="003C22A7">
      <w:pPr>
        <w:jc w:val="both"/>
      </w:pPr>
      <w:r>
        <w:rPr>
          <w:rFonts w:ascii="Montserrat" w:hAnsi="Montserrat"/>
          <w:noProof/>
          <w:sz w:val="36"/>
          <w:szCs w:val="36"/>
        </w:rPr>
        <mc:AlternateContent>
          <mc:Choice Requires="wps">
            <w:drawing>
              <wp:anchor distT="0" distB="0" distL="114300" distR="114300" simplePos="0" relativeHeight="251675648" behindDoc="0" locked="0" layoutInCell="1" allowOverlap="1" wp14:anchorId="171790B6" wp14:editId="2F395D97">
                <wp:simplePos x="0" y="0"/>
                <wp:positionH relativeFrom="column">
                  <wp:posOffset>607695</wp:posOffset>
                </wp:positionH>
                <wp:positionV relativeFrom="paragraph">
                  <wp:posOffset>7724775</wp:posOffset>
                </wp:positionV>
                <wp:extent cx="3983355" cy="720090"/>
                <wp:effectExtent l="0" t="0" r="17145" b="22860"/>
                <wp:wrapNone/>
                <wp:docPr id="303521969" name="Rectangle: Rounded Corners 10"/>
                <wp:cNvGraphicFramePr/>
                <a:graphic xmlns:a="http://schemas.openxmlformats.org/drawingml/2006/main">
                  <a:graphicData uri="http://schemas.microsoft.com/office/word/2010/wordprocessingShape">
                    <wps:wsp>
                      <wps:cNvSpPr/>
                      <wps:spPr>
                        <a:xfrm>
                          <a:off x="0" y="0"/>
                          <a:ext cx="3983355" cy="720090"/>
                        </a:xfrm>
                        <a:prstGeom prst="roundRect">
                          <a:avLst/>
                        </a:prstGeom>
                        <a:solidFill>
                          <a:srgbClr val="C4C0C0"/>
                        </a:solidFill>
                        <a:ln>
                          <a:solidFill>
                            <a:srgbClr val="C4C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E87BB39" w14:textId="77777777" w:rsidR="006D4513" w:rsidRPr="006D4513" w:rsidRDefault="006D4513" w:rsidP="006D4513">
                            <w:pPr>
                              <w:pStyle w:val="paragraph"/>
                              <w:spacing w:before="0" w:beforeAutospacing="0" w:after="0" w:afterAutospacing="0"/>
                              <w:textAlignment w:val="baseline"/>
                              <w:rPr>
                                <w:rFonts w:ascii="Fira Sans" w:eastAsiaTheme="minorHAnsi" w:hAnsi="Fira Sans" w:cs="Arial"/>
                                <w:b/>
                                <w:bCs/>
                                <w:color w:val="595454"/>
                                <w:sz w:val="16"/>
                                <w:szCs w:val="16"/>
                              </w:rPr>
                            </w:pPr>
                            <w:r w:rsidRPr="006D4513">
                              <w:rPr>
                                <w:rFonts w:ascii="Fira Sans" w:eastAsiaTheme="minorHAnsi" w:hAnsi="Fira Sans" w:cs="Arial"/>
                                <w:b/>
                                <w:bCs/>
                                <w:color w:val="595454"/>
                                <w:sz w:val="16"/>
                                <w:szCs w:val="16"/>
                              </w:rPr>
                              <w:t>Communication</w:t>
                            </w:r>
                          </w:p>
                          <w:p w14:paraId="5D02182E" w14:textId="18266335" w:rsidR="006D4513" w:rsidRPr="006D4513" w:rsidRDefault="006D4513" w:rsidP="006D4513">
                            <w:pPr>
                              <w:rPr>
                                <w:color w:val="595454"/>
                                <w:sz w:val="16"/>
                                <w:szCs w:val="16"/>
                              </w:rPr>
                            </w:pPr>
                            <w:r w:rsidRPr="006D4513">
                              <w:rPr>
                                <w:rFonts w:ascii="Fira Sans" w:hAnsi="Fira Sans" w:cs="Arial"/>
                                <w:color w:val="595454"/>
                                <w:sz w:val="16"/>
                                <w:szCs w:val="16"/>
                              </w:rPr>
                              <w:t xml:space="preserve">A </w:t>
                            </w:r>
                            <w:proofErr w:type="gramStart"/>
                            <w:r w:rsidRPr="006D4513">
                              <w:rPr>
                                <w:rFonts w:ascii="Fira Sans" w:hAnsi="Fira Sans" w:cs="Arial"/>
                                <w:color w:val="595454"/>
                                <w:sz w:val="16"/>
                                <w:szCs w:val="16"/>
                              </w:rPr>
                              <w:t>key way</w:t>
                            </w:r>
                            <w:proofErr w:type="gramEnd"/>
                            <w:r w:rsidRPr="006D4513">
                              <w:rPr>
                                <w:rFonts w:ascii="Fira Sans" w:hAnsi="Fira Sans" w:cs="Arial"/>
                                <w:color w:val="595454"/>
                                <w:sz w:val="16"/>
                                <w:szCs w:val="16"/>
                              </w:rPr>
                              <w:t xml:space="preserve"> to support the person and their whānau is by coordinating ongoing, clear communications between all health providers/professionals involved in their providing their cancer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71790B6" id="_x0000_s1060" style="position:absolute;left:0;text-align:left;margin-left:47.85pt;margin-top:608.25pt;width:313.65pt;height:56.7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" fillcolor="#c4c0c0" strokecolor="#c4c0c0" strokeweight="1pt">
                <v:stroke joinstyle="miter"/>
                <v:textbox>
                  <w:txbxContent>
                    <w:p w14:paraId="5E87BB39" w14:textId="77777777" w:rsidR="006D4513" w:rsidRPr="006D4513" w:rsidRDefault="006D4513" w:rsidP="006D4513">
                      <w:pPr>
                        <w:pStyle w:val="paragraph"/>
                        <w:spacing w:before="0" w:beforeAutospacing="0" w:after="0" w:afterAutospacing="0"/>
                        <w:textAlignment w:val="baseline"/>
                        <w:rPr>
                          <w:rFonts w:ascii="Fira Sans" w:eastAsiaTheme="minorHAnsi" w:hAnsi="Fira Sans" w:cs="Arial"/>
                          <w:b/>
                          <w:bCs/>
                          <w:color w:val="595454"/>
                          <w:sz w:val="16"/>
                          <w:szCs w:val="16"/>
                        </w:rPr>
                      </w:pPr>
                      <w:r w:rsidRPr="006D4513">
                        <w:rPr>
                          <w:rFonts w:ascii="Fira Sans" w:eastAsiaTheme="minorHAnsi" w:hAnsi="Fira Sans" w:cs="Arial"/>
                          <w:b/>
                          <w:bCs/>
                          <w:color w:val="595454"/>
                          <w:sz w:val="16"/>
                          <w:szCs w:val="16"/>
                        </w:rPr>
                        <w:t>Communication</w:t>
                      </w:r>
                    </w:p>
                    <w:p w14:paraId="5D02182E" w14:textId="18266335" w:rsidR="006D4513" w:rsidRPr="006D4513" w:rsidRDefault="006D4513" w:rsidP="006D4513">
                      <w:pPr>
                        <w:rPr>
                          <w:color w:val="595454"/>
                          <w:sz w:val="16"/>
                          <w:szCs w:val="16"/>
                        </w:rPr>
                      </w:pPr>
                      <w:r w:rsidRPr="006D4513">
                        <w:rPr>
                          <w:rFonts w:ascii="Fira Sans" w:hAnsi="Fira Sans" w:cs="Arial"/>
                          <w:color w:val="595454"/>
                          <w:sz w:val="16"/>
                          <w:szCs w:val="16"/>
                        </w:rPr>
                        <w:t xml:space="preserve">A </w:t>
                      </w:r>
                      <w:proofErr w:type="gramStart"/>
                      <w:r w:rsidRPr="006D4513">
                        <w:rPr>
                          <w:rFonts w:ascii="Fira Sans" w:hAnsi="Fira Sans" w:cs="Arial"/>
                          <w:color w:val="595454"/>
                          <w:sz w:val="16"/>
                          <w:szCs w:val="16"/>
                        </w:rPr>
                        <w:t>key way</w:t>
                      </w:r>
                      <w:proofErr w:type="gramEnd"/>
                      <w:r w:rsidRPr="006D4513">
                        <w:rPr>
                          <w:rFonts w:ascii="Fira Sans" w:hAnsi="Fira Sans" w:cs="Arial"/>
                          <w:color w:val="595454"/>
                          <w:sz w:val="16"/>
                          <w:szCs w:val="16"/>
                        </w:rPr>
                        <w:t xml:space="preserve"> to support the person and their whānau is by coordinating ongoing, clear communications between all health providers/professionals involved in their providing their cancer care.</w:t>
                      </w:r>
                    </w:p>
                  </w:txbxContent>
                </v:textbox>
              </v:roundrect>
            </w:pict>
          </mc:Fallback>
        </mc:AlternateContent>
      </w:r>
      <w:r>
        <w:rPr>
          <w:noProof/>
        </w:rPr>
        <mc:AlternateContent>
          <mc:Choice Requires="wps">
            <w:drawing>
              <wp:anchor distT="0" distB="0" distL="114300" distR="114300" simplePos="0" relativeHeight="251671552" behindDoc="0" locked="0" layoutInCell="1" allowOverlap="1" wp14:anchorId="3A3F35EB" wp14:editId="5FF7366C">
                <wp:simplePos x="0" y="0"/>
                <wp:positionH relativeFrom="column">
                  <wp:posOffset>-204470</wp:posOffset>
                </wp:positionH>
                <wp:positionV relativeFrom="paragraph">
                  <wp:posOffset>5561330</wp:posOffset>
                </wp:positionV>
                <wp:extent cx="2451735" cy="1654074"/>
                <wp:effectExtent l="0" t="0" r="24765" b="22860"/>
                <wp:wrapNone/>
                <wp:docPr id="1493814719" name="Rectangle: Rounded Corners 8"/>
                <wp:cNvGraphicFramePr/>
                <a:graphic xmlns:a="http://schemas.openxmlformats.org/drawingml/2006/main">
                  <a:graphicData uri="http://schemas.microsoft.com/office/word/2010/wordprocessingShape">
                    <wps:wsp>
                      <wps:cNvSpPr/>
                      <wps:spPr>
                        <a:xfrm>
                          <a:off x="0" y="0"/>
                          <a:ext cx="2451735" cy="1654074"/>
                        </a:xfrm>
                        <a:prstGeom prst="roundRect">
                          <a:avLst/>
                        </a:prstGeom>
                        <a:solidFill>
                          <a:srgbClr val="C2D9BA"/>
                        </a:solidFill>
                        <a:ln>
                          <a:solidFill>
                            <a:srgbClr val="C2D9B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EBDB2AE" w14:textId="77777777" w:rsidR="005C42F0" w:rsidRPr="005C42F0" w:rsidRDefault="005C42F0" w:rsidP="00E7518C">
                            <w:pPr>
                              <w:spacing w:before="120" w:after="120" w:line="240" w:lineRule="auto"/>
                              <w:rPr>
                                <w:rFonts w:ascii="Fira Sans" w:hAnsi="Fira Sans" w:cs="Arial"/>
                                <w:b/>
                                <w:color w:val="595454"/>
                                <w:sz w:val="16"/>
                                <w:szCs w:val="16"/>
                                <w:lang w:val="en-US" w:eastAsia="en-NZ"/>
                              </w:rPr>
                            </w:pPr>
                            <w:r w:rsidRPr="005C42F0">
                              <w:rPr>
                                <w:rFonts w:ascii="Fira Sans" w:hAnsi="Fira Sans" w:cs="Arial"/>
                                <w:color w:val="595454"/>
                                <w:sz w:val="16"/>
                                <w:szCs w:val="16"/>
                                <w:lang w:val="en-US" w:eastAsia="en-NZ"/>
                              </w:rPr>
                              <w:t>Palliative and end-of-life care may be provided through:</w:t>
                            </w:r>
                          </w:p>
                          <w:p w14:paraId="5E7C8FD1" w14:textId="77777777" w:rsidR="005C42F0" w:rsidRPr="005C42F0" w:rsidRDefault="005C42F0" w:rsidP="00D6578D">
                            <w:pPr>
                              <w:numPr>
                                <w:ilvl w:val="0"/>
                                <w:numId w:val="11"/>
                              </w:numPr>
                              <w:spacing w:after="0" w:line="240" w:lineRule="auto"/>
                              <w:ind w:left="470" w:hanging="357"/>
                              <w:textAlignment w:val="baseline"/>
                              <w:rPr>
                                <w:rFonts w:ascii="Fira Sans" w:hAnsi="Fira Sans" w:cs="Arial"/>
                                <w:color w:val="595454"/>
                                <w:sz w:val="16"/>
                                <w:szCs w:val="16"/>
                                <w:lang w:eastAsia="en-NZ"/>
                              </w:rPr>
                            </w:pPr>
                            <w:r w:rsidRPr="005C42F0">
                              <w:rPr>
                                <w:rFonts w:ascii="Fira Sans" w:hAnsi="Fira Sans" w:cs="Arial"/>
                                <w:color w:val="595454"/>
                                <w:sz w:val="16"/>
                                <w:szCs w:val="16"/>
                                <w:lang w:eastAsia="en-NZ"/>
                              </w:rPr>
                              <w:t xml:space="preserve">hospital palliative care </w:t>
                            </w:r>
                          </w:p>
                          <w:p w14:paraId="6BA63BE9" w14:textId="77777777" w:rsidR="005C42F0" w:rsidRPr="005C42F0" w:rsidRDefault="005C42F0" w:rsidP="00D6578D">
                            <w:pPr>
                              <w:numPr>
                                <w:ilvl w:val="0"/>
                                <w:numId w:val="11"/>
                              </w:numPr>
                              <w:spacing w:after="0" w:line="240" w:lineRule="auto"/>
                              <w:ind w:left="470" w:hanging="357"/>
                              <w:textAlignment w:val="baseline"/>
                              <w:rPr>
                                <w:rFonts w:ascii="Fira Sans" w:hAnsi="Fira Sans" w:cs="Arial"/>
                                <w:color w:val="595454"/>
                                <w:sz w:val="16"/>
                                <w:szCs w:val="16"/>
                                <w:lang w:eastAsia="en-NZ"/>
                              </w:rPr>
                            </w:pPr>
                            <w:r w:rsidRPr="005C42F0">
                              <w:rPr>
                                <w:rFonts w:ascii="Fira Sans" w:hAnsi="Fira Sans" w:cs="Arial"/>
                                <w:color w:val="595454"/>
                                <w:sz w:val="16"/>
                                <w:szCs w:val="16"/>
                                <w:lang w:eastAsia="en-NZ"/>
                              </w:rPr>
                              <w:t xml:space="preserve">home and community-based care </w:t>
                            </w:r>
                          </w:p>
                          <w:p w14:paraId="63554491" w14:textId="77777777" w:rsidR="005C42F0" w:rsidRPr="005C42F0" w:rsidRDefault="005C42F0" w:rsidP="00D6578D">
                            <w:pPr>
                              <w:numPr>
                                <w:ilvl w:val="0"/>
                                <w:numId w:val="11"/>
                              </w:numPr>
                              <w:spacing w:after="0" w:line="240" w:lineRule="auto"/>
                              <w:ind w:left="470" w:hanging="357"/>
                              <w:textAlignment w:val="baseline"/>
                              <w:rPr>
                                <w:rFonts w:ascii="Fira Sans" w:hAnsi="Fira Sans" w:cs="Arial"/>
                                <w:color w:val="595454"/>
                                <w:sz w:val="16"/>
                                <w:szCs w:val="16"/>
                                <w:lang w:eastAsia="en-NZ"/>
                              </w:rPr>
                            </w:pPr>
                            <w:r w:rsidRPr="005C42F0">
                              <w:rPr>
                                <w:rFonts w:ascii="Fira Sans" w:hAnsi="Fira Sans" w:cs="Arial"/>
                                <w:color w:val="595454"/>
                                <w:sz w:val="16"/>
                                <w:szCs w:val="16"/>
                                <w:lang w:eastAsia="en-NZ"/>
                              </w:rPr>
                              <w:t>community nursing, including access to appropriate equipment.</w:t>
                            </w:r>
                          </w:p>
                          <w:p w14:paraId="5934504E" w14:textId="77777777" w:rsidR="005C42F0" w:rsidRPr="005C42F0" w:rsidRDefault="005C42F0" w:rsidP="00E7518C">
                            <w:pPr>
                              <w:pStyle w:val="paragraph"/>
                              <w:spacing w:before="120" w:beforeAutospacing="0" w:after="120" w:afterAutospacing="0"/>
                              <w:textAlignment w:val="baseline"/>
                              <w:rPr>
                                <w:rFonts w:ascii="Fira Sans" w:eastAsiaTheme="minorHAnsi" w:hAnsi="Fira Sans" w:cs="Arial"/>
                                <w:color w:val="595454"/>
                                <w:sz w:val="16"/>
                                <w:szCs w:val="16"/>
                              </w:rPr>
                            </w:pPr>
                            <w:r w:rsidRPr="005C42F0">
                              <w:rPr>
                                <w:rFonts w:ascii="Fira Sans" w:eastAsiaTheme="minorHAnsi" w:hAnsi="Fira Sans" w:cs="Arial"/>
                                <w:color w:val="595454"/>
                                <w:sz w:val="16"/>
                                <w:szCs w:val="16"/>
                              </w:rPr>
                              <w:t>Early identification, correct assessment and treatment of pain and other symptoms prevent and relieves suffering.  </w:t>
                            </w:r>
                          </w:p>
                          <w:p w14:paraId="0107477E" w14:textId="77777777" w:rsidR="005C42F0" w:rsidRPr="005C42F0" w:rsidRDefault="005C42F0" w:rsidP="00E7518C">
                            <w:pPr>
                              <w:spacing w:before="120" w:after="120" w:line="240" w:lineRule="auto"/>
                              <w:rPr>
                                <w:color w:val="59545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3A3F35EB" id="_x0000_s1061" style="position:absolute;left:0;text-align:left;margin-left:-16.1pt;margin-top:437.9pt;width:193.05pt;height:130.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" fillcolor="#c2d9ba" strokecolor="#c2d9ba" strokeweight="1pt">
                <v:stroke joinstyle="miter"/>
                <v:textbox>
                  <w:txbxContent>
                    <w:p w14:paraId="4EBDB2AE" w14:textId="77777777" w:rsidR="005C42F0" w:rsidRPr="005C42F0" w:rsidRDefault="005C42F0" w:rsidP="00E7518C">
                      <w:pPr>
                        <w:spacing w:before="120" w:after="120" w:line="240" w:lineRule="auto"/>
                        <w:rPr>
                          <w:rFonts w:ascii="Fira Sans" w:hAnsi="Fira Sans" w:cs="Arial"/>
                          <w:b/>
                          <w:color w:val="595454"/>
                          <w:sz w:val="16"/>
                          <w:szCs w:val="16"/>
                          <w:lang w:val="en-US" w:eastAsia="en-NZ"/>
                        </w:rPr>
                      </w:pPr>
                      <w:r w:rsidRPr="005C42F0">
                        <w:rPr>
                          <w:rFonts w:ascii="Fira Sans" w:hAnsi="Fira Sans" w:cs="Arial"/>
                          <w:color w:val="595454"/>
                          <w:sz w:val="16"/>
                          <w:szCs w:val="16"/>
                          <w:lang w:val="en-US" w:eastAsia="en-NZ"/>
                        </w:rPr>
                        <w:t>Palliative and end-of-life care may be provided through:</w:t>
                      </w:r>
                    </w:p>
                    <w:p w14:paraId="5E7C8FD1" w14:textId="77777777" w:rsidR="005C42F0" w:rsidRPr="005C42F0" w:rsidRDefault="005C42F0" w:rsidP="00D6578D">
                      <w:pPr>
                        <w:numPr>
                          <w:ilvl w:val="0"/>
                          <w:numId w:val="11"/>
                        </w:numPr>
                        <w:spacing w:after="0" w:line="240" w:lineRule="auto"/>
                        <w:ind w:left="470" w:hanging="357"/>
                        <w:textAlignment w:val="baseline"/>
                        <w:rPr>
                          <w:rFonts w:ascii="Fira Sans" w:hAnsi="Fira Sans" w:cs="Arial"/>
                          <w:color w:val="595454"/>
                          <w:sz w:val="16"/>
                          <w:szCs w:val="16"/>
                          <w:lang w:eastAsia="en-NZ"/>
                        </w:rPr>
                      </w:pPr>
                      <w:r w:rsidRPr="005C42F0">
                        <w:rPr>
                          <w:rFonts w:ascii="Fira Sans" w:hAnsi="Fira Sans" w:cs="Arial"/>
                          <w:color w:val="595454"/>
                          <w:sz w:val="16"/>
                          <w:szCs w:val="16"/>
                          <w:lang w:eastAsia="en-NZ"/>
                        </w:rPr>
                        <w:t xml:space="preserve">hospital palliative care </w:t>
                      </w:r>
                    </w:p>
                    <w:p w14:paraId="6BA63BE9" w14:textId="77777777" w:rsidR="005C42F0" w:rsidRPr="005C42F0" w:rsidRDefault="005C42F0" w:rsidP="00D6578D">
                      <w:pPr>
                        <w:numPr>
                          <w:ilvl w:val="0"/>
                          <w:numId w:val="11"/>
                        </w:numPr>
                        <w:spacing w:after="0" w:line="240" w:lineRule="auto"/>
                        <w:ind w:left="470" w:hanging="357"/>
                        <w:textAlignment w:val="baseline"/>
                        <w:rPr>
                          <w:rFonts w:ascii="Fira Sans" w:hAnsi="Fira Sans" w:cs="Arial"/>
                          <w:color w:val="595454"/>
                          <w:sz w:val="16"/>
                          <w:szCs w:val="16"/>
                          <w:lang w:eastAsia="en-NZ"/>
                        </w:rPr>
                      </w:pPr>
                      <w:r w:rsidRPr="005C42F0">
                        <w:rPr>
                          <w:rFonts w:ascii="Fira Sans" w:hAnsi="Fira Sans" w:cs="Arial"/>
                          <w:color w:val="595454"/>
                          <w:sz w:val="16"/>
                          <w:szCs w:val="16"/>
                          <w:lang w:eastAsia="en-NZ"/>
                        </w:rPr>
                        <w:t xml:space="preserve">home and community-based care </w:t>
                      </w:r>
                    </w:p>
                    <w:p w14:paraId="63554491" w14:textId="77777777" w:rsidR="005C42F0" w:rsidRPr="005C42F0" w:rsidRDefault="005C42F0" w:rsidP="00D6578D">
                      <w:pPr>
                        <w:numPr>
                          <w:ilvl w:val="0"/>
                          <w:numId w:val="11"/>
                        </w:numPr>
                        <w:spacing w:after="0" w:line="240" w:lineRule="auto"/>
                        <w:ind w:left="470" w:hanging="357"/>
                        <w:textAlignment w:val="baseline"/>
                        <w:rPr>
                          <w:rFonts w:ascii="Fira Sans" w:hAnsi="Fira Sans" w:cs="Arial"/>
                          <w:color w:val="595454"/>
                          <w:sz w:val="16"/>
                          <w:szCs w:val="16"/>
                          <w:lang w:eastAsia="en-NZ"/>
                        </w:rPr>
                      </w:pPr>
                      <w:r w:rsidRPr="005C42F0">
                        <w:rPr>
                          <w:rFonts w:ascii="Fira Sans" w:hAnsi="Fira Sans" w:cs="Arial"/>
                          <w:color w:val="595454"/>
                          <w:sz w:val="16"/>
                          <w:szCs w:val="16"/>
                          <w:lang w:eastAsia="en-NZ"/>
                        </w:rPr>
                        <w:t>community nursing, including access to appropriate equipment.</w:t>
                      </w:r>
                    </w:p>
                    <w:p w14:paraId="5934504E" w14:textId="77777777" w:rsidR="005C42F0" w:rsidRPr="005C42F0" w:rsidRDefault="005C42F0" w:rsidP="00E7518C">
                      <w:pPr>
                        <w:pStyle w:val="paragraph"/>
                        <w:spacing w:before="120" w:beforeAutospacing="0" w:after="120" w:afterAutospacing="0"/>
                        <w:textAlignment w:val="baseline"/>
                        <w:rPr>
                          <w:rFonts w:ascii="Fira Sans" w:eastAsiaTheme="minorHAnsi" w:hAnsi="Fira Sans" w:cs="Arial"/>
                          <w:color w:val="595454"/>
                          <w:sz w:val="16"/>
                          <w:szCs w:val="16"/>
                        </w:rPr>
                      </w:pPr>
                      <w:r w:rsidRPr="005C42F0">
                        <w:rPr>
                          <w:rFonts w:ascii="Fira Sans" w:eastAsiaTheme="minorHAnsi" w:hAnsi="Fira Sans" w:cs="Arial"/>
                          <w:color w:val="595454"/>
                          <w:sz w:val="16"/>
                          <w:szCs w:val="16"/>
                        </w:rPr>
                        <w:t>Early identification, correct assessment and treatment of pain and other symptoms prevent and relieves suffering.  </w:t>
                      </w:r>
                    </w:p>
                    <w:p w14:paraId="0107477E" w14:textId="77777777" w:rsidR="005C42F0" w:rsidRPr="005C42F0" w:rsidRDefault="005C42F0" w:rsidP="00E7518C">
                      <w:pPr>
                        <w:spacing w:before="120" w:after="120" w:line="240" w:lineRule="auto"/>
                        <w:rPr>
                          <w:color w:val="595454"/>
                          <w:sz w:val="16"/>
                          <w:szCs w:val="16"/>
                        </w:rPr>
                      </w:pPr>
                    </w:p>
                  </w:txbxContent>
                </v:textbox>
              </v:roundrect>
            </w:pict>
          </mc:Fallback>
        </mc:AlternateContent>
      </w:r>
      <w:r w:rsidR="006F2A37">
        <w:rPr>
          <w:noProof/>
        </w:rPr>
        <mc:AlternateContent>
          <mc:Choice Requires="wps">
            <w:drawing>
              <wp:anchor distT="0" distB="0" distL="114300" distR="114300" simplePos="0" relativeHeight="251674624" behindDoc="0" locked="0" layoutInCell="1" allowOverlap="1" wp14:anchorId="75F39A2B" wp14:editId="3802A3F8">
                <wp:simplePos x="0" y="0"/>
                <wp:positionH relativeFrom="column">
                  <wp:posOffset>2871543</wp:posOffset>
                </wp:positionH>
                <wp:positionV relativeFrom="paragraph">
                  <wp:posOffset>2569027</wp:posOffset>
                </wp:positionV>
                <wp:extent cx="3552765" cy="2223135"/>
                <wp:effectExtent l="0" t="0" r="10160" b="24765"/>
                <wp:wrapNone/>
                <wp:docPr id="676061807" name="Rectangle: Rounded Corners 7"/>
                <wp:cNvGraphicFramePr/>
                <a:graphic xmlns:a="http://schemas.openxmlformats.org/drawingml/2006/main">
                  <a:graphicData uri="http://schemas.microsoft.com/office/word/2010/wordprocessingShape">
                    <wps:wsp>
                      <wps:cNvSpPr/>
                      <wps:spPr>
                        <a:xfrm>
                          <a:off x="0" y="0"/>
                          <a:ext cx="3552765" cy="2223135"/>
                        </a:xfrm>
                        <a:prstGeom prst="roundRect">
                          <a:avLst/>
                        </a:prstGeom>
                        <a:solidFill>
                          <a:srgbClr val="C4C0C0"/>
                        </a:solidFill>
                        <a:ln>
                          <a:solidFill>
                            <a:srgbClr val="C4C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BC7CAC5" w14:textId="77777777" w:rsidR="00275F78" w:rsidRPr="00275F78" w:rsidRDefault="00275F78" w:rsidP="00275F78">
                            <w:pPr>
                              <w:spacing w:before="120" w:after="120"/>
                              <w:textAlignment w:val="baseline"/>
                              <w:rPr>
                                <w:rFonts w:ascii="Fira Sans" w:eastAsia="Times New Roman" w:hAnsi="Fira Sans" w:cs="Arial"/>
                                <w:b/>
                                <w:bCs/>
                                <w:color w:val="595454"/>
                                <w:sz w:val="16"/>
                                <w:szCs w:val="16"/>
                                <w:lang w:eastAsia="en-NZ"/>
                              </w:rPr>
                            </w:pPr>
                            <w:r w:rsidRPr="00275F78">
                              <w:rPr>
                                <w:rFonts w:ascii="Fira Sans" w:eastAsia="Times New Roman" w:hAnsi="Fira Sans" w:cs="Arial"/>
                                <w:b/>
                                <w:bCs/>
                                <w:color w:val="595454"/>
                                <w:sz w:val="16"/>
                                <w:szCs w:val="16"/>
                                <w:lang w:eastAsia="en-NZ"/>
                              </w:rPr>
                              <w:t>Communication </w:t>
                            </w:r>
                          </w:p>
                          <w:p w14:paraId="2ABABCD6" w14:textId="77777777" w:rsidR="00275F78" w:rsidRPr="00275F78" w:rsidRDefault="00275F78" w:rsidP="00275F78">
                            <w:pPr>
                              <w:spacing w:before="120" w:after="120"/>
                              <w:rPr>
                                <w:rFonts w:ascii="Fira Sans" w:eastAsia="Times New Roman" w:hAnsi="Fira Sans" w:cs="Arial"/>
                                <w:color w:val="595454"/>
                                <w:sz w:val="16"/>
                                <w:szCs w:val="16"/>
                                <w:lang w:eastAsia="en-NZ"/>
                              </w:rPr>
                            </w:pPr>
                            <w:r w:rsidRPr="00275F78">
                              <w:rPr>
                                <w:rFonts w:ascii="Fira Sans" w:eastAsia="Times New Roman" w:hAnsi="Fira Sans" w:cs="Arial"/>
                                <w:color w:val="595454"/>
                                <w:sz w:val="16"/>
                                <w:szCs w:val="16"/>
                                <w:lang w:eastAsia="en-NZ"/>
                              </w:rPr>
                              <w:t>The lead clinician (or delegated representative) is responsible for:</w:t>
                            </w:r>
                          </w:p>
                          <w:p w14:paraId="0787E202" w14:textId="77777777" w:rsidR="009B122A" w:rsidRPr="009B122A" w:rsidRDefault="009B122A" w:rsidP="00D6578D">
                            <w:pPr>
                              <w:pStyle w:val="ListParagraph"/>
                              <w:numPr>
                                <w:ilvl w:val="0"/>
                                <w:numId w:val="26"/>
                              </w:numPr>
                              <w:spacing w:before="120" w:after="120"/>
                              <w:ind w:left="284"/>
                              <w:contextualSpacing w:val="0"/>
                              <w:rPr>
                                <w:rFonts w:ascii="Fira Sans" w:eastAsia="Times New Roman" w:hAnsi="Fira Sans" w:cs="Arial"/>
                                <w:color w:val="595454"/>
                                <w:sz w:val="16"/>
                                <w:szCs w:val="16"/>
                                <w:lang w:eastAsia="en-NZ"/>
                              </w:rPr>
                            </w:pPr>
                            <w:r w:rsidRPr="009B122A">
                              <w:rPr>
                                <w:rFonts w:ascii="Fira Sans" w:eastAsia="Times New Roman" w:hAnsi="Fira Sans" w:cs="Arial"/>
                                <w:color w:val="595454"/>
                                <w:sz w:val="16"/>
                                <w:szCs w:val="16"/>
                                <w:lang w:eastAsia="en-NZ"/>
                              </w:rPr>
                              <w:t>explaining the treatment summary and follow up care plan to the person and their whānau</w:t>
                            </w:r>
                          </w:p>
                          <w:p w14:paraId="02F61809" w14:textId="77777777" w:rsidR="009B122A" w:rsidRPr="009B122A" w:rsidRDefault="009B122A" w:rsidP="00D6578D">
                            <w:pPr>
                              <w:pStyle w:val="ListParagraph"/>
                              <w:numPr>
                                <w:ilvl w:val="0"/>
                                <w:numId w:val="26"/>
                              </w:numPr>
                              <w:spacing w:before="120" w:after="120"/>
                              <w:ind w:left="284"/>
                              <w:contextualSpacing w:val="0"/>
                              <w:rPr>
                                <w:rFonts w:ascii="Fira Sans" w:eastAsia="Times New Roman" w:hAnsi="Fira Sans" w:cs="Arial"/>
                                <w:color w:val="595454"/>
                                <w:sz w:val="16"/>
                                <w:szCs w:val="16"/>
                                <w:lang w:eastAsia="en-NZ"/>
                              </w:rPr>
                            </w:pPr>
                            <w:r w:rsidRPr="009B122A">
                              <w:rPr>
                                <w:rFonts w:ascii="Fira Sans" w:eastAsia="Times New Roman" w:hAnsi="Fira Sans" w:cs="Arial"/>
                                <w:color w:val="595454"/>
                                <w:sz w:val="16"/>
                                <w:szCs w:val="16"/>
                                <w:lang w:eastAsia="en-NZ"/>
                              </w:rPr>
                              <w:t>informing the person and their whānau about secondary prevention and healthy living</w:t>
                            </w:r>
                          </w:p>
                          <w:p w14:paraId="3604B250" w14:textId="77777777" w:rsidR="009B122A" w:rsidRPr="009B122A" w:rsidRDefault="009B122A" w:rsidP="00D6578D">
                            <w:pPr>
                              <w:pStyle w:val="ListParagraph"/>
                              <w:numPr>
                                <w:ilvl w:val="0"/>
                                <w:numId w:val="26"/>
                              </w:numPr>
                              <w:spacing w:before="120" w:after="120"/>
                              <w:ind w:left="284"/>
                              <w:contextualSpacing w:val="0"/>
                              <w:rPr>
                                <w:rFonts w:ascii="Fira Sans" w:hAnsi="Fira Sans" w:cs="Arial"/>
                                <w:color w:val="595454"/>
                                <w:sz w:val="16"/>
                                <w:szCs w:val="16"/>
                              </w:rPr>
                            </w:pPr>
                            <w:r w:rsidRPr="009B122A">
                              <w:rPr>
                                <w:rFonts w:ascii="Fira Sans" w:eastAsia="Times New Roman" w:hAnsi="Fira Sans" w:cs="Arial"/>
                                <w:color w:val="595454"/>
                                <w:sz w:val="16"/>
                                <w:szCs w:val="16"/>
                                <w:lang w:eastAsia="en-NZ"/>
                              </w:rPr>
                              <w:t>discussing the follow-up care plan with the person and their whānau</w:t>
                            </w:r>
                          </w:p>
                          <w:p w14:paraId="6D3984DF" w14:textId="77777777" w:rsidR="009B122A" w:rsidRPr="009B122A" w:rsidRDefault="009B122A" w:rsidP="00D6578D">
                            <w:pPr>
                              <w:pStyle w:val="ListParagraph"/>
                              <w:numPr>
                                <w:ilvl w:val="0"/>
                                <w:numId w:val="26"/>
                              </w:numPr>
                              <w:spacing w:before="120" w:after="120"/>
                              <w:ind w:left="284"/>
                              <w:contextualSpacing w:val="0"/>
                              <w:rPr>
                                <w:rFonts w:ascii="Fira Sans" w:hAnsi="Fira Sans" w:cs="Arial"/>
                                <w:color w:val="595454"/>
                                <w:sz w:val="16"/>
                                <w:szCs w:val="16"/>
                              </w:rPr>
                            </w:pPr>
                            <w:r w:rsidRPr="009B122A">
                              <w:rPr>
                                <w:rFonts w:ascii="Fira Sans" w:eastAsia="Times New Roman" w:hAnsi="Fira Sans" w:cs="Arial"/>
                                <w:color w:val="595454"/>
                                <w:sz w:val="16"/>
                                <w:szCs w:val="16"/>
                                <w:lang w:eastAsia="en-NZ"/>
                              </w:rPr>
                              <w:t>communicating the follow-up care plan with the GP</w:t>
                            </w:r>
                          </w:p>
                          <w:p w14:paraId="52AB5FBD" w14:textId="77777777" w:rsidR="009B122A" w:rsidRPr="009B122A" w:rsidRDefault="009B122A" w:rsidP="00D6578D">
                            <w:pPr>
                              <w:pStyle w:val="ListParagraph"/>
                              <w:numPr>
                                <w:ilvl w:val="0"/>
                                <w:numId w:val="26"/>
                              </w:numPr>
                              <w:spacing w:before="120" w:after="120"/>
                              <w:ind w:left="284"/>
                              <w:contextualSpacing w:val="0"/>
                              <w:rPr>
                                <w:rFonts w:ascii="Fira Sans" w:hAnsi="Fira Sans" w:cs="Arial"/>
                                <w:color w:val="595454"/>
                                <w:sz w:val="16"/>
                                <w:szCs w:val="16"/>
                              </w:rPr>
                            </w:pPr>
                            <w:r w:rsidRPr="009B122A">
                              <w:rPr>
                                <w:rFonts w:ascii="Fira Sans" w:eastAsia="Times New Roman" w:hAnsi="Fira Sans" w:cs="Arial"/>
                                <w:color w:val="595454"/>
                                <w:sz w:val="16"/>
                                <w:szCs w:val="16"/>
                                <w:lang w:eastAsia="en-NZ"/>
                              </w:rPr>
                              <w:t>providing guidance for rapid re-entry to specialist services.</w:t>
                            </w:r>
                          </w:p>
                          <w:p w14:paraId="1DD74EA8" w14:textId="77777777" w:rsidR="00275F78" w:rsidRDefault="00275F78" w:rsidP="009B122A"/>
                          <w:p w14:paraId="4FD05CE0" w14:textId="77777777" w:rsidR="009B122A" w:rsidRDefault="009B122A" w:rsidP="00275F7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F39A2B" id="_x0000_s1062" style="position:absolute;left:0;text-align:left;margin-left:226.1pt;margin-top:202.3pt;width:279.75pt;height:175.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" fillcolor="#c4c0c0" strokecolor="#c4c0c0" strokeweight="1pt">
                <v:stroke joinstyle="miter"/>
                <v:textbox>
                  <w:txbxContent>
                    <w:p w14:paraId="2BC7CAC5" w14:textId="77777777" w:rsidR="00275F78" w:rsidRPr="00275F78" w:rsidRDefault="00275F78" w:rsidP="00275F78">
                      <w:pPr>
                        <w:spacing w:before="120" w:after="120"/>
                        <w:textAlignment w:val="baseline"/>
                        <w:rPr>
                          <w:rFonts w:ascii="Fira Sans" w:eastAsia="Times New Roman" w:hAnsi="Fira Sans" w:cs="Arial"/>
                          <w:b/>
                          <w:bCs/>
                          <w:color w:val="595454"/>
                          <w:sz w:val="16"/>
                          <w:szCs w:val="16"/>
                          <w:lang w:eastAsia="en-NZ"/>
                        </w:rPr>
                      </w:pPr>
                      <w:r w:rsidRPr="00275F78">
                        <w:rPr>
                          <w:rFonts w:ascii="Fira Sans" w:eastAsia="Times New Roman" w:hAnsi="Fira Sans" w:cs="Arial"/>
                          <w:b/>
                          <w:bCs/>
                          <w:color w:val="595454"/>
                          <w:sz w:val="16"/>
                          <w:szCs w:val="16"/>
                          <w:lang w:eastAsia="en-NZ"/>
                        </w:rPr>
                        <w:t>Communication </w:t>
                      </w:r>
                    </w:p>
                    <w:p w14:paraId="2ABABCD6" w14:textId="77777777" w:rsidR="00275F78" w:rsidRPr="00275F78" w:rsidRDefault="00275F78" w:rsidP="00275F78">
                      <w:pPr>
                        <w:spacing w:before="120" w:after="120"/>
                        <w:rPr>
                          <w:rFonts w:ascii="Fira Sans" w:eastAsia="Times New Roman" w:hAnsi="Fira Sans" w:cs="Arial"/>
                          <w:color w:val="595454"/>
                          <w:sz w:val="16"/>
                          <w:szCs w:val="16"/>
                          <w:lang w:eastAsia="en-NZ"/>
                        </w:rPr>
                      </w:pPr>
                      <w:r w:rsidRPr="00275F78">
                        <w:rPr>
                          <w:rFonts w:ascii="Fira Sans" w:eastAsia="Times New Roman" w:hAnsi="Fira Sans" w:cs="Arial"/>
                          <w:color w:val="595454"/>
                          <w:sz w:val="16"/>
                          <w:szCs w:val="16"/>
                          <w:lang w:eastAsia="en-NZ"/>
                        </w:rPr>
                        <w:t>The lead clinician (or delegated representative) is responsible for:</w:t>
                      </w:r>
                    </w:p>
                    <w:p w14:paraId="0787E202" w14:textId="77777777" w:rsidR="009B122A" w:rsidRPr="009B122A" w:rsidRDefault="009B122A" w:rsidP="00D6578D">
                      <w:pPr>
                        <w:pStyle w:val="ListParagraph"/>
                        <w:numPr>
                          <w:ilvl w:val="0"/>
                          <w:numId w:val="26"/>
                        </w:numPr>
                        <w:spacing w:before="120" w:after="120"/>
                        <w:ind w:left="284"/>
                        <w:contextualSpacing w:val="0"/>
                        <w:rPr>
                          <w:rFonts w:ascii="Fira Sans" w:eastAsia="Times New Roman" w:hAnsi="Fira Sans" w:cs="Arial"/>
                          <w:color w:val="595454"/>
                          <w:sz w:val="16"/>
                          <w:szCs w:val="16"/>
                          <w:lang w:eastAsia="en-NZ"/>
                        </w:rPr>
                      </w:pPr>
                      <w:r w:rsidRPr="009B122A">
                        <w:rPr>
                          <w:rFonts w:ascii="Fira Sans" w:eastAsia="Times New Roman" w:hAnsi="Fira Sans" w:cs="Arial"/>
                          <w:color w:val="595454"/>
                          <w:sz w:val="16"/>
                          <w:szCs w:val="16"/>
                          <w:lang w:eastAsia="en-NZ"/>
                        </w:rPr>
                        <w:t>explaining the treatment summary and follow up care plan to the person and their whānau</w:t>
                      </w:r>
                    </w:p>
                    <w:p w14:paraId="02F61809" w14:textId="77777777" w:rsidR="009B122A" w:rsidRPr="009B122A" w:rsidRDefault="009B122A" w:rsidP="00D6578D">
                      <w:pPr>
                        <w:pStyle w:val="ListParagraph"/>
                        <w:numPr>
                          <w:ilvl w:val="0"/>
                          <w:numId w:val="26"/>
                        </w:numPr>
                        <w:spacing w:before="120" w:after="120"/>
                        <w:ind w:left="284"/>
                        <w:contextualSpacing w:val="0"/>
                        <w:rPr>
                          <w:rFonts w:ascii="Fira Sans" w:eastAsia="Times New Roman" w:hAnsi="Fira Sans" w:cs="Arial"/>
                          <w:color w:val="595454"/>
                          <w:sz w:val="16"/>
                          <w:szCs w:val="16"/>
                          <w:lang w:eastAsia="en-NZ"/>
                        </w:rPr>
                      </w:pPr>
                      <w:r w:rsidRPr="009B122A">
                        <w:rPr>
                          <w:rFonts w:ascii="Fira Sans" w:eastAsia="Times New Roman" w:hAnsi="Fira Sans" w:cs="Arial"/>
                          <w:color w:val="595454"/>
                          <w:sz w:val="16"/>
                          <w:szCs w:val="16"/>
                          <w:lang w:eastAsia="en-NZ"/>
                        </w:rPr>
                        <w:t>informing the person and their whānau about secondary prevention and healthy living</w:t>
                      </w:r>
                    </w:p>
                    <w:p w14:paraId="3604B250" w14:textId="77777777" w:rsidR="009B122A" w:rsidRPr="009B122A" w:rsidRDefault="009B122A" w:rsidP="00D6578D">
                      <w:pPr>
                        <w:pStyle w:val="ListParagraph"/>
                        <w:numPr>
                          <w:ilvl w:val="0"/>
                          <w:numId w:val="26"/>
                        </w:numPr>
                        <w:spacing w:before="120" w:after="120"/>
                        <w:ind w:left="284"/>
                        <w:contextualSpacing w:val="0"/>
                        <w:rPr>
                          <w:rFonts w:ascii="Fira Sans" w:hAnsi="Fira Sans" w:cs="Arial"/>
                          <w:color w:val="595454"/>
                          <w:sz w:val="16"/>
                          <w:szCs w:val="16"/>
                        </w:rPr>
                      </w:pPr>
                      <w:r w:rsidRPr="009B122A">
                        <w:rPr>
                          <w:rFonts w:ascii="Fira Sans" w:eastAsia="Times New Roman" w:hAnsi="Fira Sans" w:cs="Arial"/>
                          <w:color w:val="595454"/>
                          <w:sz w:val="16"/>
                          <w:szCs w:val="16"/>
                          <w:lang w:eastAsia="en-NZ"/>
                        </w:rPr>
                        <w:t>discussing the follow-up care plan with the person and their whānau</w:t>
                      </w:r>
                    </w:p>
                    <w:p w14:paraId="6D3984DF" w14:textId="77777777" w:rsidR="009B122A" w:rsidRPr="009B122A" w:rsidRDefault="009B122A" w:rsidP="00D6578D">
                      <w:pPr>
                        <w:pStyle w:val="ListParagraph"/>
                        <w:numPr>
                          <w:ilvl w:val="0"/>
                          <w:numId w:val="26"/>
                        </w:numPr>
                        <w:spacing w:before="120" w:after="120"/>
                        <w:ind w:left="284"/>
                        <w:contextualSpacing w:val="0"/>
                        <w:rPr>
                          <w:rFonts w:ascii="Fira Sans" w:hAnsi="Fira Sans" w:cs="Arial"/>
                          <w:color w:val="595454"/>
                          <w:sz w:val="16"/>
                          <w:szCs w:val="16"/>
                        </w:rPr>
                      </w:pPr>
                      <w:r w:rsidRPr="009B122A">
                        <w:rPr>
                          <w:rFonts w:ascii="Fira Sans" w:eastAsia="Times New Roman" w:hAnsi="Fira Sans" w:cs="Arial"/>
                          <w:color w:val="595454"/>
                          <w:sz w:val="16"/>
                          <w:szCs w:val="16"/>
                          <w:lang w:eastAsia="en-NZ"/>
                        </w:rPr>
                        <w:t>communicating the follow-up care plan with the GP</w:t>
                      </w:r>
                    </w:p>
                    <w:p w14:paraId="52AB5FBD" w14:textId="77777777" w:rsidR="009B122A" w:rsidRPr="009B122A" w:rsidRDefault="009B122A" w:rsidP="00D6578D">
                      <w:pPr>
                        <w:pStyle w:val="ListParagraph"/>
                        <w:numPr>
                          <w:ilvl w:val="0"/>
                          <w:numId w:val="26"/>
                        </w:numPr>
                        <w:spacing w:before="120" w:after="120"/>
                        <w:ind w:left="284"/>
                        <w:contextualSpacing w:val="0"/>
                        <w:rPr>
                          <w:rFonts w:ascii="Fira Sans" w:hAnsi="Fira Sans" w:cs="Arial"/>
                          <w:color w:val="595454"/>
                          <w:sz w:val="16"/>
                          <w:szCs w:val="16"/>
                        </w:rPr>
                      </w:pPr>
                      <w:r w:rsidRPr="009B122A">
                        <w:rPr>
                          <w:rFonts w:ascii="Fira Sans" w:eastAsia="Times New Roman" w:hAnsi="Fira Sans" w:cs="Arial"/>
                          <w:color w:val="595454"/>
                          <w:sz w:val="16"/>
                          <w:szCs w:val="16"/>
                          <w:lang w:eastAsia="en-NZ"/>
                        </w:rPr>
                        <w:t>providing guidance for rapid re-entry to specialist services.</w:t>
                      </w:r>
                    </w:p>
                    <w:p w14:paraId="1DD74EA8" w14:textId="77777777" w:rsidR="00275F78" w:rsidRDefault="00275F78" w:rsidP="009B122A"/>
                    <w:p w14:paraId="4FD05CE0" w14:textId="77777777" w:rsidR="009B122A" w:rsidRDefault="009B122A" w:rsidP="00275F78">
                      <w:pPr>
                        <w:jc w:val="center"/>
                      </w:pPr>
                    </w:p>
                  </w:txbxContent>
                </v:textbox>
              </v:roundrect>
            </w:pict>
          </mc:Fallback>
        </mc:AlternateContent>
      </w:r>
      <w:r w:rsidR="006F2A37">
        <w:rPr>
          <w:rFonts w:ascii="Montserrat" w:hAnsi="Montserrat"/>
          <w:noProof/>
          <w:sz w:val="36"/>
          <w:szCs w:val="36"/>
        </w:rPr>
        <mc:AlternateContent>
          <mc:Choice Requires="wps">
            <w:drawing>
              <wp:anchor distT="0" distB="0" distL="114300" distR="114300" simplePos="0" relativeHeight="251670528" behindDoc="0" locked="0" layoutInCell="1" allowOverlap="1" wp14:anchorId="659B84CF" wp14:editId="3586C212">
                <wp:simplePos x="0" y="0"/>
                <wp:positionH relativeFrom="column">
                  <wp:posOffset>-553784</wp:posOffset>
                </wp:positionH>
                <wp:positionV relativeFrom="paragraph">
                  <wp:posOffset>4871320</wp:posOffset>
                </wp:positionV>
                <wp:extent cx="7086322" cy="552450"/>
                <wp:effectExtent l="0" t="0" r="19685" b="19050"/>
                <wp:wrapNone/>
                <wp:docPr id="1875353088" name="Rectangle: Rounded Corners 7"/>
                <wp:cNvGraphicFramePr/>
                <a:graphic xmlns:a="http://schemas.openxmlformats.org/drawingml/2006/main">
                  <a:graphicData uri="http://schemas.microsoft.com/office/word/2010/wordprocessingShape">
                    <wps:wsp>
                      <wps:cNvSpPr/>
                      <wps:spPr>
                        <a:xfrm>
                          <a:off x="0" y="0"/>
                          <a:ext cx="7086322" cy="552450"/>
                        </a:xfrm>
                        <a:prstGeom prst="roundRect">
                          <a:avLst/>
                        </a:prstGeom>
                        <a:solidFill>
                          <a:srgbClr val="2C463B"/>
                        </a:solidFill>
                        <a:ln w="12700" cap="flat" cmpd="sng" algn="ctr">
                          <a:solidFill>
                            <a:srgbClr val="2C463B"/>
                          </a:solidFill>
                          <a:prstDash val="solid"/>
                          <a:miter lim="800000"/>
                        </a:ln>
                        <a:effectLst/>
                      </wps:spPr>
                      <wps:txbx>
                        <w:txbxContent>
                          <w:p w14:paraId="532CDC5B" w14:textId="48D30827" w:rsidR="009B3B0D" w:rsidRPr="009B3B0D" w:rsidRDefault="00ED4EEB" w:rsidP="009B3B0D">
                            <w:pPr>
                              <w:spacing w:before="120" w:after="120"/>
                              <w:rPr>
                                <w:rFonts w:ascii="Fira Sans" w:hAnsi="Fira Sans" w:cs="Arial"/>
                                <w:b/>
                                <w:bCs/>
                                <w:color w:val="FFF7E9"/>
                                <w:sz w:val="20"/>
                                <w:szCs w:val="20"/>
                                <w:lang w:val="en-US" w:eastAsia="en-NZ"/>
                              </w:rPr>
                            </w:pPr>
                            <w:r>
                              <w:rPr>
                                <w:rFonts w:ascii="Fira Sans" w:hAnsi="Fira Sans" w:cs="Arial"/>
                                <w:b/>
                                <w:bCs/>
                                <w:color w:val="FFF7E9"/>
                                <w:sz w:val="20"/>
                                <w:szCs w:val="20"/>
                              </w:rPr>
                              <w:t>Step 7: Palliative and end-of-life</w:t>
                            </w:r>
                            <w:r w:rsidR="0074127E">
                              <w:rPr>
                                <w:rFonts w:ascii="Fira Sans" w:hAnsi="Fira Sans" w:cs="Arial"/>
                                <w:b/>
                                <w:bCs/>
                                <w:color w:val="FFF7E9"/>
                                <w:sz w:val="20"/>
                                <w:szCs w:val="20"/>
                              </w:rPr>
                              <w:t xml:space="preserve"> </w:t>
                            </w:r>
                            <w:r w:rsidR="0074127E" w:rsidRPr="009B3B0D">
                              <w:rPr>
                                <w:rFonts w:ascii="Fira Sans" w:hAnsi="Fira Sans" w:cs="Arial"/>
                                <w:b/>
                                <w:bCs/>
                                <w:color w:val="FFF7E9"/>
                                <w:sz w:val="20"/>
                                <w:szCs w:val="20"/>
                              </w:rPr>
                              <w:t>care</w:t>
                            </w:r>
                            <w:r w:rsidRPr="009B3B0D">
                              <w:rPr>
                                <w:rFonts w:ascii="Fira Sans" w:hAnsi="Fira Sans" w:cs="Arial"/>
                                <w:b/>
                                <w:bCs/>
                                <w:color w:val="FFF7E9"/>
                                <w:sz w:val="20"/>
                                <w:szCs w:val="20"/>
                              </w:rPr>
                              <w:t xml:space="preserve"> </w:t>
                            </w:r>
                            <w:r w:rsidR="009B3B0D" w:rsidRPr="009B3B0D">
                              <w:rPr>
                                <w:rFonts w:ascii="Fira Sans" w:hAnsi="Fira Sans" w:cs="Arial"/>
                                <w:b/>
                                <w:bCs/>
                                <w:color w:val="FFF7E9"/>
                                <w:sz w:val="20"/>
                                <w:szCs w:val="20"/>
                                <w:lang w:val="en-US" w:eastAsia="en-NZ"/>
                              </w:rPr>
                              <w:t>provides the person facing life-limiting conditions and their whānau with holistic support and coordinated services based on their specific needs.</w:t>
                            </w:r>
                          </w:p>
                          <w:p w14:paraId="5ACC4362" w14:textId="7B0E7076" w:rsidR="00ED4EEB" w:rsidRPr="00E00FF2" w:rsidRDefault="00ED4EEB" w:rsidP="00ED4EEB">
                            <w:pPr>
                              <w:spacing w:before="120" w:after="120"/>
                              <w:rPr>
                                <w:rFonts w:ascii="Fira Sans" w:hAnsi="Fira Sans" w:cs="Arial"/>
                                <w:b/>
                                <w:bCs/>
                                <w:color w:val="FFF7E9"/>
                                <w:sz w:val="20"/>
                                <w:szCs w:val="20"/>
                              </w:rPr>
                            </w:pPr>
                          </w:p>
                          <w:p w14:paraId="6941F040" w14:textId="77777777" w:rsidR="00ED4EEB" w:rsidRPr="00E00FF2" w:rsidRDefault="00ED4EEB" w:rsidP="00ED4EEB">
                            <w:pPr>
                              <w:spacing w:before="120" w:after="120"/>
                              <w:rPr>
                                <w:rFonts w:ascii="Fira Sans" w:hAnsi="Fira Sans" w:cs="Arial"/>
                                <w:b/>
                                <w:bCs/>
                                <w:color w:val="FFF7E9"/>
                                <w:sz w:val="20"/>
                                <w:szCs w:val="20"/>
                                <w:lang w:val="en-US" w:eastAsia="en-NZ"/>
                              </w:rPr>
                            </w:pPr>
                          </w:p>
                          <w:p w14:paraId="21AAA570" w14:textId="77777777" w:rsidR="00ED4EEB" w:rsidRPr="00336B58" w:rsidRDefault="00ED4EEB" w:rsidP="00ED4EEB">
                            <w:pPr>
                              <w:spacing w:before="120" w:after="120"/>
                              <w:ind w:left="-142"/>
                              <w:rPr>
                                <w:rFonts w:ascii="Fira Sans" w:hAnsi="Fira Sans"/>
                                <w:color w:val="FFF7E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9B84CF" id="_x0000_s1063" style="position:absolute;left:0;text-align:left;margin-left:-43.6pt;margin-top:383.55pt;width:558pt;height: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" fillcolor="#2c463b" strokecolor="#2c463b" strokeweight="1pt">
                <v:stroke joinstyle="miter"/>
                <v:textbox>
                  <w:txbxContent>
                    <w:p w14:paraId="532CDC5B" w14:textId="48D30827" w:rsidR="009B3B0D" w:rsidRPr="009B3B0D" w:rsidRDefault="00ED4EEB" w:rsidP="009B3B0D">
                      <w:pPr>
                        <w:spacing w:before="120" w:after="120"/>
                        <w:rPr>
                          <w:rFonts w:ascii="Fira Sans" w:hAnsi="Fira Sans" w:cs="Arial"/>
                          <w:b/>
                          <w:bCs/>
                          <w:color w:val="FFF7E9"/>
                          <w:sz w:val="20"/>
                          <w:szCs w:val="20"/>
                          <w:lang w:val="en-US" w:eastAsia="en-NZ"/>
                        </w:rPr>
                      </w:pPr>
                      <w:r>
                        <w:rPr>
                          <w:rFonts w:ascii="Fira Sans" w:hAnsi="Fira Sans" w:cs="Arial"/>
                          <w:b/>
                          <w:bCs/>
                          <w:color w:val="FFF7E9"/>
                          <w:sz w:val="20"/>
                          <w:szCs w:val="20"/>
                        </w:rPr>
                        <w:t>Step 7: Palliative and end-of-life</w:t>
                      </w:r>
                      <w:r w:rsidR="0074127E">
                        <w:rPr>
                          <w:rFonts w:ascii="Fira Sans" w:hAnsi="Fira Sans" w:cs="Arial"/>
                          <w:b/>
                          <w:bCs/>
                          <w:color w:val="FFF7E9"/>
                          <w:sz w:val="20"/>
                          <w:szCs w:val="20"/>
                        </w:rPr>
                        <w:t xml:space="preserve"> </w:t>
                      </w:r>
                      <w:r w:rsidR="0074127E" w:rsidRPr="009B3B0D">
                        <w:rPr>
                          <w:rFonts w:ascii="Fira Sans" w:hAnsi="Fira Sans" w:cs="Arial"/>
                          <w:b/>
                          <w:bCs/>
                          <w:color w:val="FFF7E9"/>
                          <w:sz w:val="20"/>
                          <w:szCs w:val="20"/>
                        </w:rPr>
                        <w:t>care</w:t>
                      </w:r>
                      <w:r w:rsidRPr="009B3B0D">
                        <w:rPr>
                          <w:rFonts w:ascii="Fira Sans" w:hAnsi="Fira Sans" w:cs="Arial"/>
                          <w:b/>
                          <w:bCs/>
                          <w:color w:val="FFF7E9"/>
                          <w:sz w:val="20"/>
                          <w:szCs w:val="20"/>
                        </w:rPr>
                        <w:t xml:space="preserve"> </w:t>
                      </w:r>
                      <w:r w:rsidR="009B3B0D" w:rsidRPr="009B3B0D">
                        <w:rPr>
                          <w:rFonts w:ascii="Fira Sans" w:hAnsi="Fira Sans" w:cs="Arial"/>
                          <w:b/>
                          <w:bCs/>
                          <w:color w:val="FFF7E9"/>
                          <w:sz w:val="20"/>
                          <w:szCs w:val="20"/>
                          <w:lang w:val="en-US" w:eastAsia="en-NZ"/>
                        </w:rPr>
                        <w:t>provides the person facing life-limiting conditions and their whānau with holistic support and coordinated services based on their specific needs.</w:t>
                      </w:r>
                    </w:p>
                    <w:p w14:paraId="5ACC4362" w14:textId="7B0E7076" w:rsidR="00ED4EEB" w:rsidRPr="00E00FF2" w:rsidRDefault="00ED4EEB" w:rsidP="00ED4EEB">
                      <w:pPr>
                        <w:spacing w:before="120" w:after="120"/>
                        <w:rPr>
                          <w:rFonts w:ascii="Fira Sans" w:hAnsi="Fira Sans" w:cs="Arial"/>
                          <w:b/>
                          <w:bCs/>
                          <w:color w:val="FFF7E9"/>
                          <w:sz w:val="20"/>
                          <w:szCs w:val="20"/>
                        </w:rPr>
                      </w:pPr>
                    </w:p>
                    <w:p w14:paraId="6941F040" w14:textId="77777777" w:rsidR="00ED4EEB" w:rsidRPr="00E00FF2" w:rsidRDefault="00ED4EEB" w:rsidP="00ED4EEB">
                      <w:pPr>
                        <w:spacing w:before="120" w:after="120"/>
                        <w:rPr>
                          <w:rFonts w:ascii="Fira Sans" w:hAnsi="Fira Sans" w:cs="Arial"/>
                          <w:b/>
                          <w:bCs/>
                          <w:color w:val="FFF7E9"/>
                          <w:sz w:val="20"/>
                          <w:szCs w:val="20"/>
                          <w:lang w:val="en-US" w:eastAsia="en-NZ"/>
                        </w:rPr>
                      </w:pPr>
                    </w:p>
                    <w:p w14:paraId="21AAA570" w14:textId="77777777" w:rsidR="00ED4EEB" w:rsidRPr="00336B58" w:rsidRDefault="00ED4EEB" w:rsidP="00ED4EEB">
                      <w:pPr>
                        <w:spacing w:before="120" w:after="120"/>
                        <w:ind w:left="-142"/>
                        <w:rPr>
                          <w:rFonts w:ascii="Fira Sans" w:hAnsi="Fira Sans"/>
                          <w:color w:val="FFF7E9"/>
                          <w:sz w:val="20"/>
                          <w:szCs w:val="20"/>
                        </w:rPr>
                      </w:pPr>
                    </w:p>
                  </w:txbxContent>
                </v:textbox>
              </v:roundrect>
            </w:pict>
          </mc:Fallback>
        </mc:AlternateContent>
      </w:r>
      <w:r w:rsidR="006F2A37">
        <w:rPr>
          <w:noProof/>
        </w:rPr>
        <mc:AlternateContent>
          <mc:Choice Requires="wps">
            <w:drawing>
              <wp:anchor distT="0" distB="0" distL="114300" distR="114300" simplePos="0" relativeHeight="251672576" behindDoc="0" locked="0" layoutInCell="1" allowOverlap="1" wp14:anchorId="20C745FC" wp14:editId="5915BB5D">
                <wp:simplePos x="0" y="0"/>
                <wp:positionH relativeFrom="column">
                  <wp:posOffset>2875266</wp:posOffset>
                </wp:positionH>
                <wp:positionV relativeFrom="paragraph">
                  <wp:posOffset>5563699</wp:posOffset>
                </wp:positionV>
                <wp:extent cx="3308985" cy="1743075"/>
                <wp:effectExtent l="0" t="0" r="24765" b="28575"/>
                <wp:wrapNone/>
                <wp:docPr id="54201095" name="Rectangle: Rounded Corners 9"/>
                <wp:cNvGraphicFramePr/>
                <a:graphic xmlns:a="http://schemas.openxmlformats.org/drawingml/2006/main">
                  <a:graphicData uri="http://schemas.microsoft.com/office/word/2010/wordprocessingShape">
                    <wps:wsp>
                      <wps:cNvSpPr/>
                      <wps:spPr>
                        <a:xfrm>
                          <a:off x="0" y="0"/>
                          <a:ext cx="3308985" cy="1743075"/>
                        </a:xfrm>
                        <a:prstGeom prst="roundRect">
                          <a:avLst/>
                        </a:prstGeom>
                        <a:solidFill>
                          <a:srgbClr val="FFF7E9"/>
                        </a:solidFill>
                        <a:ln>
                          <a:solidFill>
                            <a:srgbClr val="FFF7E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7646F07" w14:textId="23BB6D59" w:rsidR="00DC0318" w:rsidRPr="00DC0318" w:rsidRDefault="00DC0318" w:rsidP="00DC0318">
                            <w:pPr>
                              <w:spacing w:before="120" w:after="120"/>
                              <w:ind w:left="284" w:hanging="360"/>
                              <w:textAlignment w:val="baseline"/>
                              <w:rPr>
                                <w:rFonts w:ascii="Fira Sans" w:hAnsi="Fira Sans"/>
                                <w:b/>
                                <w:bCs/>
                                <w:color w:val="595454"/>
                                <w:sz w:val="16"/>
                                <w:szCs w:val="16"/>
                              </w:rPr>
                            </w:pPr>
                            <w:r w:rsidRPr="00DC0318">
                              <w:rPr>
                                <w:rFonts w:ascii="Fira Sans" w:hAnsi="Fira Sans"/>
                                <w:b/>
                                <w:bCs/>
                                <w:color w:val="595454"/>
                                <w:sz w:val="16"/>
                                <w:szCs w:val="16"/>
                              </w:rPr>
                              <w:t>Checklist:</w:t>
                            </w:r>
                          </w:p>
                          <w:p w14:paraId="3965DC6F" w14:textId="77777777" w:rsidR="008C6DAC" w:rsidRPr="008C6DAC" w:rsidRDefault="008C6DAC" w:rsidP="00D6578D">
                            <w:pPr>
                              <w:pStyle w:val="ListParagraph"/>
                              <w:numPr>
                                <w:ilvl w:val="0"/>
                                <w:numId w:val="27"/>
                              </w:numPr>
                              <w:spacing w:before="120" w:after="120"/>
                              <w:ind w:left="284"/>
                              <w:contextualSpacing w:val="0"/>
                              <w:textAlignment w:val="baseline"/>
                              <w:rPr>
                                <w:rFonts w:ascii="Fira Sans" w:hAnsi="Fira Sans" w:cs="Arial"/>
                                <w:color w:val="595454"/>
                                <w:sz w:val="16"/>
                                <w:szCs w:val="16"/>
                              </w:rPr>
                            </w:pPr>
                            <w:r w:rsidRPr="008C6DAC">
                              <w:rPr>
                                <w:rFonts w:ascii="Fira Sans" w:hAnsi="Fira Sans" w:cs="Arial"/>
                                <w:color w:val="595454"/>
                                <w:sz w:val="16"/>
                                <w:szCs w:val="16"/>
                              </w:rPr>
                              <w:t>Refer to specialist palliative care services as required.</w:t>
                            </w:r>
                          </w:p>
                          <w:p w14:paraId="13C64FF7" w14:textId="77777777" w:rsidR="008C6DAC" w:rsidRPr="008C6DAC" w:rsidRDefault="008C6DAC" w:rsidP="00D6578D">
                            <w:pPr>
                              <w:pStyle w:val="ListParagraph"/>
                              <w:numPr>
                                <w:ilvl w:val="0"/>
                                <w:numId w:val="27"/>
                              </w:numPr>
                              <w:spacing w:before="120" w:after="120"/>
                              <w:ind w:left="284"/>
                              <w:contextualSpacing w:val="0"/>
                              <w:textAlignment w:val="baseline"/>
                              <w:rPr>
                                <w:rFonts w:ascii="Fira Sans" w:hAnsi="Fira Sans" w:cs="Arial"/>
                                <w:color w:val="595454"/>
                                <w:sz w:val="16"/>
                                <w:szCs w:val="16"/>
                              </w:rPr>
                            </w:pPr>
                            <w:r w:rsidRPr="008C6DAC">
                              <w:rPr>
                                <w:rFonts w:ascii="Fira Sans" w:hAnsi="Fira Sans" w:cs="Arial"/>
                                <w:color w:val="595454"/>
                                <w:sz w:val="16"/>
                                <w:szCs w:val="16"/>
                              </w:rPr>
                              <w:t>Refer to supportive care services as required.</w:t>
                            </w:r>
                          </w:p>
                          <w:p w14:paraId="39F66EB4" w14:textId="77777777" w:rsidR="008C6DAC" w:rsidRPr="008C6DAC" w:rsidRDefault="008C6DAC" w:rsidP="00D6578D">
                            <w:pPr>
                              <w:pStyle w:val="ListParagraph"/>
                              <w:numPr>
                                <w:ilvl w:val="0"/>
                                <w:numId w:val="27"/>
                              </w:numPr>
                              <w:spacing w:before="120" w:after="120"/>
                              <w:ind w:left="284"/>
                              <w:contextualSpacing w:val="0"/>
                              <w:textAlignment w:val="baseline"/>
                              <w:rPr>
                                <w:rFonts w:ascii="Fira Sans" w:hAnsi="Fira Sans" w:cs="Arial"/>
                                <w:color w:val="595454"/>
                                <w:sz w:val="16"/>
                                <w:szCs w:val="16"/>
                              </w:rPr>
                            </w:pPr>
                            <w:r w:rsidRPr="008C6DAC">
                              <w:rPr>
                                <w:rFonts w:ascii="Fira Sans" w:hAnsi="Fira Sans" w:cs="Arial"/>
                                <w:color w:val="595454"/>
                                <w:sz w:val="16"/>
                                <w:szCs w:val="16"/>
                              </w:rPr>
                              <w:t>Make sure the person and their whānau are aware of the prognosis and what to expect when someone has a life limiting disease and/or is dying.</w:t>
                            </w:r>
                          </w:p>
                          <w:p w14:paraId="413798FF" w14:textId="069BFB18" w:rsidR="008C6DAC" w:rsidRPr="00DC0318" w:rsidRDefault="008C6DAC" w:rsidP="00D6578D">
                            <w:pPr>
                              <w:pStyle w:val="ListParagraph"/>
                              <w:numPr>
                                <w:ilvl w:val="0"/>
                                <w:numId w:val="27"/>
                              </w:numPr>
                              <w:ind w:left="284"/>
                              <w:rPr>
                                <w:color w:val="595454"/>
                                <w:sz w:val="16"/>
                                <w:szCs w:val="16"/>
                              </w:rPr>
                            </w:pPr>
                            <w:r w:rsidRPr="00DC0318">
                              <w:rPr>
                                <w:rFonts w:ascii="Fira Sans" w:hAnsi="Fira Sans" w:cs="Arial"/>
                                <w:color w:val="595454"/>
                                <w:sz w:val="16"/>
                                <w:szCs w:val="16"/>
                              </w:rPr>
                              <w:t>Activation of advance care plan, directive</w:t>
                            </w:r>
                            <w:r w:rsidR="00E7518C">
                              <w:rPr>
                                <w:rFonts w:ascii="Fira Sans" w:hAnsi="Fira Sans" w:cs="Arial"/>
                                <w:color w:val="595454"/>
                                <w:sz w:val="16"/>
                                <w:szCs w:val="16"/>
                              </w:rPr>
                              <w:t>,</w:t>
                            </w:r>
                            <w:r w:rsidRPr="00DC0318">
                              <w:rPr>
                                <w:rFonts w:ascii="Fira Sans" w:hAnsi="Fira Sans" w:cs="Arial"/>
                                <w:color w:val="595454"/>
                                <w:sz w:val="16"/>
                                <w:szCs w:val="16"/>
                              </w:rPr>
                              <w:t xml:space="preserve"> or enduring power of attorney.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20C745FC" id="_x0000_s1064" style="position:absolute;left:0;text-align:left;margin-left:226.4pt;margin-top:438.1pt;width:260.55pt;height:137.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" fillcolor="#fff7e9" strokecolor="#fff7e9" strokeweight="1pt">
                <v:stroke joinstyle="miter"/>
                <v:textbox>
                  <w:txbxContent>
                    <w:p w14:paraId="77646F07" w14:textId="23BB6D59" w:rsidR="00DC0318" w:rsidRPr="00DC0318" w:rsidRDefault="00DC0318" w:rsidP="00DC0318">
                      <w:pPr>
                        <w:spacing w:before="120" w:after="120"/>
                        <w:ind w:left="284" w:hanging="360"/>
                        <w:textAlignment w:val="baseline"/>
                        <w:rPr>
                          <w:rFonts w:ascii="Fira Sans" w:hAnsi="Fira Sans"/>
                          <w:b/>
                          <w:bCs/>
                          <w:color w:val="595454"/>
                          <w:sz w:val="16"/>
                          <w:szCs w:val="16"/>
                        </w:rPr>
                      </w:pPr>
                      <w:r w:rsidRPr="00DC0318">
                        <w:rPr>
                          <w:rFonts w:ascii="Fira Sans" w:hAnsi="Fira Sans"/>
                          <w:b/>
                          <w:bCs/>
                          <w:color w:val="595454"/>
                          <w:sz w:val="16"/>
                          <w:szCs w:val="16"/>
                        </w:rPr>
                        <w:t>Checklist:</w:t>
                      </w:r>
                    </w:p>
                    <w:p w14:paraId="3965DC6F" w14:textId="77777777" w:rsidR="008C6DAC" w:rsidRPr="008C6DAC" w:rsidRDefault="008C6DAC" w:rsidP="00D6578D">
                      <w:pPr>
                        <w:pStyle w:val="ListParagraph"/>
                        <w:numPr>
                          <w:ilvl w:val="0"/>
                          <w:numId w:val="27"/>
                        </w:numPr>
                        <w:spacing w:before="120" w:after="120"/>
                        <w:ind w:left="284"/>
                        <w:contextualSpacing w:val="0"/>
                        <w:textAlignment w:val="baseline"/>
                        <w:rPr>
                          <w:rFonts w:ascii="Fira Sans" w:hAnsi="Fira Sans" w:cs="Arial"/>
                          <w:color w:val="595454"/>
                          <w:sz w:val="16"/>
                          <w:szCs w:val="16"/>
                        </w:rPr>
                      </w:pPr>
                      <w:r w:rsidRPr="008C6DAC">
                        <w:rPr>
                          <w:rFonts w:ascii="Fira Sans" w:hAnsi="Fira Sans" w:cs="Arial"/>
                          <w:color w:val="595454"/>
                          <w:sz w:val="16"/>
                          <w:szCs w:val="16"/>
                        </w:rPr>
                        <w:t>Refer to specialist palliative care services as required.</w:t>
                      </w:r>
                    </w:p>
                    <w:p w14:paraId="13C64FF7" w14:textId="77777777" w:rsidR="008C6DAC" w:rsidRPr="008C6DAC" w:rsidRDefault="008C6DAC" w:rsidP="00D6578D">
                      <w:pPr>
                        <w:pStyle w:val="ListParagraph"/>
                        <w:numPr>
                          <w:ilvl w:val="0"/>
                          <w:numId w:val="27"/>
                        </w:numPr>
                        <w:spacing w:before="120" w:after="120"/>
                        <w:ind w:left="284"/>
                        <w:contextualSpacing w:val="0"/>
                        <w:textAlignment w:val="baseline"/>
                        <w:rPr>
                          <w:rFonts w:ascii="Fira Sans" w:hAnsi="Fira Sans" w:cs="Arial"/>
                          <w:color w:val="595454"/>
                          <w:sz w:val="16"/>
                          <w:szCs w:val="16"/>
                        </w:rPr>
                      </w:pPr>
                      <w:r w:rsidRPr="008C6DAC">
                        <w:rPr>
                          <w:rFonts w:ascii="Fira Sans" w:hAnsi="Fira Sans" w:cs="Arial"/>
                          <w:color w:val="595454"/>
                          <w:sz w:val="16"/>
                          <w:szCs w:val="16"/>
                        </w:rPr>
                        <w:t>Refer to supportive care services as required.</w:t>
                      </w:r>
                    </w:p>
                    <w:p w14:paraId="39F66EB4" w14:textId="77777777" w:rsidR="008C6DAC" w:rsidRPr="008C6DAC" w:rsidRDefault="008C6DAC" w:rsidP="00D6578D">
                      <w:pPr>
                        <w:pStyle w:val="ListParagraph"/>
                        <w:numPr>
                          <w:ilvl w:val="0"/>
                          <w:numId w:val="27"/>
                        </w:numPr>
                        <w:spacing w:before="120" w:after="120"/>
                        <w:ind w:left="284"/>
                        <w:contextualSpacing w:val="0"/>
                        <w:textAlignment w:val="baseline"/>
                        <w:rPr>
                          <w:rFonts w:ascii="Fira Sans" w:hAnsi="Fira Sans" w:cs="Arial"/>
                          <w:color w:val="595454"/>
                          <w:sz w:val="16"/>
                          <w:szCs w:val="16"/>
                        </w:rPr>
                      </w:pPr>
                      <w:r w:rsidRPr="008C6DAC">
                        <w:rPr>
                          <w:rFonts w:ascii="Fira Sans" w:hAnsi="Fira Sans" w:cs="Arial"/>
                          <w:color w:val="595454"/>
                          <w:sz w:val="16"/>
                          <w:szCs w:val="16"/>
                        </w:rPr>
                        <w:t>Make sure the person and their whānau are aware of the prognosis and what to expect when someone has a life limiting disease and/or is dying.</w:t>
                      </w:r>
                    </w:p>
                    <w:p w14:paraId="413798FF" w14:textId="069BFB18" w:rsidR="008C6DAC" w:rsidRPr="00DC0318" w:rsidRDefault="008C6DAC" w:rsidP="00D6578D">
                      <w:pPr>
                        <w:pStyle w:val="ListParagraph"/>
                        <w:numPr>
                          <w:ilvl w:val="0"/>
                          <w:numId w:val="27"/>
                        </w:numPr>
                        <w:ind w:left="284"/>
                        <w:rPr>
                          <w:color w:val="595454"/>
                          <w:sz w:val="16"/>
                          <w:szCs w:val="16"/>
                        </w:rPr>
                      </w:pPr>
                      <w:r w:rsidRPr="00DC0318">
                        <w:rPr>
                          <w:rFonts w:ascii="Fira Sans" w:hAnsi="Fira Sans" w:cs="Arial"/>
                          <w:color w:val="595454"/>
                          <w:sz w:val="16"/>
                          <w:szCs w:val="16"/>
                        </w:rPr>
                        <w:t>Activation of advance care plan, directive</w:t>
                      </w:r>
                      <w:r w:rsidR="00E7518C">
                        <w:rPr>
                          <w:rFonts w:ascii="Fira Sans" w:hAnsi="Fira Sans" w:cs="Arial"/>
                          <w:color w:val="595454"/>
                          <w:sz w:val="16"/>
                          <w:szCs w:val="16"/>
                        </w:rPr>
                        <w:t>,</w:t>
                      </w:r>
                      <w:r w:rsidRPr="00DC0318">
                        <w:rPr>
                          <w:rFonts w:ascii="Fira Sans" w:hAnsi="Fira Sans" w:cs="Arial"/>
                          <w:color w:val="595454"/>
                          <w:sz w:val="16"/>
                          <w:szCs w:val="16"/>
                        </w:rPr>
                        <w:t xml:space="preserve"> or enduring power of attorney.</w:t>
                      </w:r>
                    </w:p>
                  </w:txbxContent>
                </v:textbox>
              </v:roundrect>
            </w:pict>
          </mc:Fallback>
        </mc:AlternateContent>
      </w:r>
    </w:p>
    <w:sectPr w:rsidR="007E5C33" w:rsidSect="00585143">
      <w:footerReference w:type="default" r:id="rId36"/>
      <w:pgSz w:w="11906" w:h="16838"/>
      <w:pgMar w:top="1440" w:right="1440" w:bottom="1440" w:left="1440" w:header="709" w:footer="4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1C453" w14:textId="77777777" w:rsidR="001F350A" w:rsidRDefault="001F350A" w:rsidP="00FE7F40">
      <w:pPr>
        <w:spacing w:after="0" w:line="240" w:lineRule="auto"/>
      </w:pPr>
      <w:r>
        <w:separator/>
      </w:r>
    </w:p>
  </w:endnote>
  <w:endnote w:type="continuationSeparator" w:id="0">
    <w:p w14:paraId="7AB6A714" w14:textId="77777777" w:rsidR="001F350A" w:rsidRDefault="001F350A" w:rsidP="00FE7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Fira Sans">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7E9"/>
      </w:rPr>
      <w:id w:val="450289342"/>
      <w:docPartObj>
        <w:docPartGallery w:val="Page Numbers (Bottom of Page)"/>
        <w:docPartUnique/>
      </w:docPartObj>
    </w:sdtPr>
    <w:sdtEndPr>
      <w:rPr>
        <w:spacing w:val="60"/>
        <w:sz w:val="16"/>
        <w:szCs w:val="16"/>
      </w:rPr>
    </w:sdtEndPr>
    <w:sdtContent>
      <w:p w14:paraId="75481A34" w14:textId="434D7417" w:rsidR="00844AE5" w:rsidRPr="009013ED" w:rsidRDefault="00844AE5" w:rsidP="00314813">
        <w:pPr>
          <w:pStyle w:val="Footer"/>
          <w:pBdr>
            <w:top w:val="single" w:sz="4" w:space="1" w:color="D9D9D9" w:themeColor="background1" w:themeShade="D9"/>
          </w:pBdr>
          <w:spacing w:before="240"/>
          <w:ind w:left="-1134"/>
          <w:jc w:val="right"/>
          <w:rPr>
            <w:color w:val="FFF7E9"/>
            <w:sz w:val="16"/>
            <w:szCs w:val="16"/>
          </w:rPr>
        </w:pPr>
        <w:r w:rsidRPr="009013ED">
          <w:rPr>
            <w:color w:val="FFF7E9"/>
            <w:sz w:val="16"/>
            <w:szCs w:val="16"/>
          </w:rPr>
          <w:fldChar w:fldCharType="begin"/>
        </w:r>
        <w:r w:rsidRPr="009013ED">
          <w:rPr>
            <w:color w:val="FFF7E9"/>
            <w:sz w:val="16"/>
            <w:szCs w:val="16"/>
          </w:rPr>
          <w:instrText xml:space="preserve"> PAGE   \* MERGEFORMAT </w:instrText>
        </w:r>
        <w:r w:rsidRPr="009013ED">
          <w:rPr>
            <w:color w:val="FFF7E9"/>
            <w:sz w:val="16"/>
            <w:szCs w:val="16"/>
          </w:rPr>
          <w:fldChar w:fldCharType="separate"/>
        </w:r>
        <w:r w:rsidRPr="009013ED">
          <w:rPr>
            <w:noProof/>
            <w:color w:val="FFF7E9"/>
            <w:sz w:val="16"/>
            <w:szCs w:val="16"/>
          </w:rPr>
          <w:t>2</w:t>
        </w:r>
        <w:r w:rsidRPr="009013ED">
          <w:rPr>
            <w:noProof/>
            <w:color w:val="FFF7E9"/>
            <w:sz w:val="16"/>
            <w:szCs w:val="16"/>
          </w:rPr>
          <w:fldChar w:fldCharType="end"/>
        </w:r>
        <w:r w:rsidRPr="009013ED">
          <w:rPr>
            <w:color w:val="FFF7E9"/>
            <w:sz w:val="16"/>
            <w:szCs w:val="16"/>
          </w:rPr>
          <w:t xml:space="preserve"> | </w:t>
        </w:r>
        <w:r w:rsidRPr="009013ED">
          <w:rPr>
            <w:color w:val="FFF7E9"/>
            <w:spacing w:val="60"/>
            <w:sz w:val="16"/>
            <w:szCs w:val="16"/>
          </w:rPr>
          <w:t>Page</w:t>
        </w:r>
      </w:p>
    </w:sdtContent>
  </w:sdt>
  <w:p w14:paraId="51508366" w14:textId="72EF6EEA" w:rsidR="00CF0145" w:rsidRPr="009013ED" w:rsidRDefault="00427719" w:rsidP="009013ED">
    <w:pPr>
      <w:pStyle w:val="Footer"/>
      <w:spacing w:before="120"/>
      <w:ind w:left="-1134"/>
      <w:rPr>
        <w:color w:val="FFF7E9"/>
        <w:sz w:val="16"/>
        <w:szCs w:val="16"/>
      </w:rPr>
    </w:pPr>
    <w:r w:rsidRPr="009013ED">
      <w:rPr>
        <w:b/>
        <w:bCs/>
        <w:color w:val="FFF7E9"/>
        <w:sz w:val="16"/>
        <w:szCs w:val="16"/>
      </w:rPr>
      <w:t xml:space="preserve">Important note: </w:t>
    </w:r>
    <w:r w:rsidRPr="009013ED">
      <w:rPr>
        <w:color w:val="FFF7E9"/>
        <w:sz w:val="16"/>
        <w:szCs w:val="16"/>
      </w:rPr>
      <w:t xml:space="preserve">this quick reference guide should be </w:t>
    </w:r>
    <w:r w:rsidR="00551312" w:rsidRPr="009013ED">
      <w:rPr>
        <w:color w:val="FFF7E9"/>
        <w:sz w:val="16"/>
        <w:szCs w:val="16"/>
      </w:rPr>
      <w:t xml:space="preserve">reviewed and updated with </w:t>
    </w:r>
    <w:r w:rsidR="00314813" w:rsidRPr="009013ED">
      <w:rPr>
        <w:color w:val="FFF7E9"/>
        <w:sz w:val="16"/>
        <w:szCs w:val="16"/>
      </w:rPr>
      <w:t>the corresponding OCCP.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C00D5" w14:textId="77777777" w:rsidR="001F350A" w:rsidRDefault="001F350A" w:rsidP="00FE7F40">
      <w:pPr>
        <w:spacing w:after="0" w:line="240" w:lineRule="auto"/>
      </w:pPr>
      <w:r>
        <w:separator/>
      </w:r>
    </w:p>
  </w:footnote>
  <w:footnote w:type="continuationSeparator" w:id="0">
    <w:p w14:paraId="1B3DEC2E" w14:textId="77777777" w:rsidR="001F350A" w:rsidRDefault="001F350A" w:rsidP="00FE7F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7DE6"/>
    <w:multiLevelType w:val="hybridMultilevel"/>
    <w:tmpl w:val="3CA6F7FE"/>
    <w:lvl w:ilvl="0" w:tplc="FFFFFFFF">
      <w:start w:val="1"/>
      <w:numFmt w:val="bullet"/>
      <w:lvlText w:val=""/>
      <w:lvlJc w:val="left"/>
      <w:pPr>
        <w:ind w:left="360" w:hanging="360"/>
      </w:pPr>
      <w:rPr>
        <w:rFonts w:ascii="Symbol" w:hAnsi="Symbol" w:hint="default"/>
      </w:rPr>
    </w:lvl>
    <w:lvl w:ilvl="1" w:tplc="14090001">
      <w:start w:val="1"/>
      <w:numFmt w:val="bullet"/>
      <w:lvlText w:val=""/>
      <w:lvlJc w:val="left"/>
      <w:pPr>
        <w:ind w:left="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6A177DA"/>
    <w:multiLevelType w:val="hybridMultilevel"/>
    <w:tmpl w:val="EE48C58C"/>
    <w:lvl w:ilvl="0" w:tplc="8310814C">
      <w:start w:val="1"/>
      <w:numFmt w:val="bullet"/>
      <w:lvlText w:val="c"/>
      <w:lvlJc w:val="left"/>
      <w:pPr>
        <w:ind w:left="227" w:hanging="227"/>
      </w:pPr>
      <w:rPr>
        <w:rFonts w:ascii="Webdings" w:hAnsi="Webding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E43CD1"/>
    <w:multiLevelType w:val="hybridMultilevel"/>
    <w:tmpl w:val="9B8234FE"/>
    <w:lvl w:ilvl="0" w:tplc="14090001">
      <w:start w:val="1"/>
      <w:numFmt w:val="bullet"/>
      <w:lvlText w:val=""/>
      <w:lvlJc w:val="left"/>
      <w:pPr>
        <w:ind w:left="2301" w:hanging="360"/>
      </w:pPr>
      <w:rPr>
        <w:rFonts w:ascii="Symbol" w:hAnsi="Symbol" w:hint="default"/>
      </w:rPr>
    </w:lvl>
    <w:lvl w:ilvl="1" w:tplc="FFFFFFFF" w:tentative="1">
      <w:start w:val="1"/>
      <w:numFmt w:val="bullet"/>
      <w:lvlText w:val="o"/>
      <w:lvlJc w:val="left"/>
      <w:pPr>
        <w:ind w:left="3021" w:hanging="360"/>
      </w:pPr>
      <w:rPr>
        <w:rFonts w:ascii="Courier New" w:hAnsi="Courier New" w:cs="Courier New" w:hint="default"/>
      </w:rPr>
    </w:lvl>
    <w:lvl w:ilvl="2" w:tplc="FFFFFFFF" w:tentative="1">
      <w:start w:val="1"/>
      <w:numFmt w:val="bullet"/>
      <w:lvlText w:val=""/>
      <w:lvlJc w:val="left"/>
      <w:pPr>
        <w:ind w:left="3741" w:hanging="360"/>
      </w:pPr>
      <w:rPr>
        <w:rFonts w:ascii="Wingdings" w:hAnsi="Wingdings" w:hint="default"/>
      </w:rPr>
    </w:lvl>
    <w:lvl w:ilvl="3" w:tplc="FFFFFFFF" w:tentative="1">
      <w:start w:val="1"/>
      <w:numFmt w:val="bullet"/>
      <w:lvlText w:val=""/>
      <w:lvlJc w:val="left"/>
      <w:pPr>
        <w:ind w:left="4461" w:hanging="360"/>
      </w:pPr>
      <w:rPr>
        <w:rFonts w:ascii="Symbol" w:hAnsi="Symbol" w:hint="default"/>
      </w:rPr>
    </w:lvl>
    <w:lvl w:ilvl="4" w:tplc="FFFFFFFF" w:tentative="1">
      <w:start w:val="1"/>
      <w:numFmt w:val="bullet"/>
      <w:lvlText w:val="o"/>
      <w:lvlJc w:val="left"/>
      <w:pPr>
        <w:ind w:left="5181" w:hanging="360"/>
      </w:pPr>
      <w:rPr>
        <w:rFonts w:ascii="Courier New" w:hAnsi="Courier New" w:cs="Courier New" w:hint="default"/>
      </w:rPr>
    </w:lvl>
    <w:lvl w:ilvl="5" w:tplc="FFFFFFFF" w:tentative="1">
      <w:start w:val="1"/>
      <w:numFmt w:val="bullet"/>
      <w:lvlText w:val=""/>
      <w:lvlJc w:val="left"/>
      <w:pPr>
        <w:ind w:left="5901" w:hanging="360"/>
      </w:pPr>
      <w:rPr>
        <w:rFonts w:ascii="Wingdings" w:hAnsi="Wingdings" w:hint="default"/>
      </w:rPr>
    </w:lvl>
    <w:lvl w:ilvl="6" w:tplc="FFFFFFFF" w:tentative="1">
      <w:start w:val="1"/>
      <w:numFmt w:val="bullet"/>
      <w:lvlText w:val=""/>
      <w:lvlJc w:val="left"/>
      <w:pPr>
        <w:ind w:left="6621" w:hanging="360"/>
      </w:pPr>
      <w:rPr>
        <w:rFonts w:ascii="Symbol" w:hAnsi="Symbol" w:hint="default"/>
      </w:rPr>
    </w:lvl>
    <w:lvl w:ilvl="7" w:tplc="FFFFFFFF" w:tentative="1">
      <w:start w:val="1"/>
      <w:numFmt w:val="bullet"/>
      <w:lvlText w:val="o"/>
      <w:lvlJc w:val="left"/>
      <w:pPr>
        <w:ind w:left="7341" w:hanging="360"/>
      </w:pPr>
      <w:rPr>
        <w:rFonts w:ascii="Courier New" w:hAnsi="Courier New" w:cs="Courier New" w:hint="default"/>
      </w:rPr>
    </w:lvl>
    <w:lvl w:ilvl="8" w:tplc="FFFFFFFF" w:tentative="1">
      <w:start w:val="1"/>
      <w:numFmt w:val="bullet"/>
      <w:lvlText w:val=""/>
      <w:lvlJc w:val="left"/>
      <w:pPr>
        <w:ind w:left="8061" w:hanging="360"/>
      </w:pPr>
      <w:rPr>
        <w:rFonts w:ascii="Wingdings" w:hAnsi="Wingdings" w:hint="default"/>
      </w:rPr>
    </w:lvl>
  </w:abstractNum>
  <w:abstractNum w:abstractNumId="3" w15:restartNumberingAfterBreak="0">
    <w:nsid w:val="0A603E77"/>
    <w:multiLevelType w:val="hybridMultilevel"/>
    <w:tmpl w:val="398AF35A"/>
    <w:lvl w:ilvl="0" w:tplc="8310814C">
      <w:start w:val="1"/>
      <w:numFmt w:val="bullet"/>
      <w:lvlText w:val="c"/>
      <w:lvlJc w:val="left"/>
      <w:pPr>
        <w:ind w:left="833" w:hanging="360"/>
      </w:pPr>
      <w:rPr>
        <w:rFonts w:ascii="Webdings" w:hAnsi="Webdings" w:hint="default"/>
      </w:rPr>
    </w:lvl>
    <w:lvl w:ilvl="1" w:tplc="14090003" w:tentative="1">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4" w15:restartNumberingAfterBreak="0">
    <w:nsid w:val="0DAC20D6"/>
    <w:multiLevelType w:val="hybridMultilevel"/>
    <w:tmpl w:val="DE421042"/>
    <w:lvl w:ilvl="0" w:tplc="8310814C">
      <w:start w:val="1"/>
      <w:numFmt w:val="bullet"/>
      <w:lvlText w:val="c"/>
      <w:lvlJc w:val="left"/>
      <w:pPr>
        <w:ind w:left="720" w:hanging="360"/>
      </w:pPr>
      <w:rPr>
        <w:rFonts w:ascii="Webdings" w:hAnsi="Web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03860EB"/>
    <w:multiLevelType w:val="hybridMultilevel"/>
    <w:tmpl w:val="A79CA5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51C0723"/>
    <w:multiLevelType w:val="hybridMultilevel"/>
    <w:tmpl w:val="D21E43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5EA6508"/>
    <w:multiLevelType w:val="hybridMultilevel"/>
    <w:tmpl w:val="F8FEC5CC"/>
    <w:lvl w:ilvl="0" w:tplc="8310814C">
      <w:start w:val="1"/>
      <w:numFmt w:val="bullet"/>
      <w:lvlText w:val="c"/>
      <w:lvlJc w:val="left"/>
      <w:pPr>
        <w:ind w:left="720" w:hanging="360"/>
      </w:pPr>
      <w:rPr>
        <w:rFonts w:ascii="Webdings" w:hAnsi="Web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A2255A"/>
    <w:multiLevelType w:val="hybridMultilevel"/>
    <w:tmpl w:val="32821784"/>
    <w:lvl w:ilvl="0" w:tplc="3EFCA2A2">
      <w:start w:val="1"/>
      <w:numFmt w:val="bullet"/>
      <w:lvlText w:val="c"/>
      <w:lvlJc w:val="left"/>
      <w:pPr>
        <w:ind w:left="786" w:hanging="360"/>
      </w:pPr>
      <w:rPr>
        <w:rFonts w:ascii="Webdings" w:hAnsi="Web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22742F"/>
    <w:multiLevelType w:val="hybridMultilevel"/>
    <w:tmpl w:val="039A9038"/>
    <w:lvl w:ilvl="0" w:tplc="8310814C">
      <w:start w:val="1"/>
      <w:numFmt w:val="bullet"/>
      <w:lvlText w:val="c"/>
      <w:lvlJc w:val="left"/>
      <w:pPr>
        <w:ind w:left="720" w:hanging="360"/>
      </w:pPr>
      <w:rPr>
        <w:rFonts w:ascii="Webdings" w:hAnsi="Web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411709"/>
    <w:multiLevelType w:val="hybridMultilevel"/>
    <w:tmpl w:val="C2585676"/>
    <w:lvl w:ilvl="0" w:tplc="3EFCA2A2">
      <w:start w:val="1"/>
      <w:numFmt w:val="bullet"/>
      <w:lvlText w:val="c"/>
      <w:lvlJc w:val="left"/>
      <w:pPr>
        <w:ind w:left="720" w:hanging="360"/>
      </w:pPr>
      <w:rPr>
        <w:rFonts w:ascii="Webdings" w:hAnsi="Web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A81B2A"/>
    <w:multiLevelType w:val="hybridMultilevel"/>
    <w:tmpl w:val="AA3E85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8034738"/>
    <w:multiLevelType w:val="hybridMultilevel"/>
    <w:tmpl w:val="089C96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2FC00FCC"/>
    <w:multiLevelType w:val="hybridMultilevel"/>
    <w:tmpl w:val="D7BE2322"/>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DD66DF2"/>
    <w:multiLevelType w:val="hybridMultilevel"/>
    <w:tmpl w:val="96861B9E"/>
    <w:lvl w:ilvl="0" w:tplc="FFFFFFFF">
      <w:start w:val="1"/>
      <w:numFmt w:val="bullet"/>
      <w:lvlText w:val=""/>
      <w:lvlJc w:val="left"/>
      <w:pPr>
        <w:ind w:left="360" w:hanging="360"/>
      </w:pPr>
      <w:rPr>
        <w:rFonts w:ascii="Symbol" w:hAnsi="Symbol" w:hint="default"/>
      </w:rPr>
    </w:lvl>
    <w:lvl w:ilvl="1" w:tplc="4BA8C05A">
      <w:start w:val="1"/>
      <w:numFmt w:val="bullet"/>
      <w:lvlText w:val="–"/>
      <w:lvlJc w:val="left"/>
      <w:pPr>
        <w:ind w:left="1080" w:hanging="360"/>
      </w:pPr>
      <w:rPr>
        <w:rFonts w:ascii="Segoe UI" w:hAnsi="Segoe U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04838E0"/>
    <w:multiLevelType w:val="hybridMultilevel"/>
    <w:tmpl w:val="3E0252F6"/>
    <w:styleLink w:val="CurrentList27"/>
    <w:lvl w:ilvl="0" w:tplc="3EFCA2A2">
      <w:start w:val="1"/>
      <w:numFmt w:val="bullet"/>
      <w:lvlText w:val="c"/>
      <w:lvlJc w:val="left"/>
      <w:pPr>
        <w:ind w:left="720" w:hanging="360"/>
      </w:pPr>
      <w:rPr>
        <w:rFonts w:ascii="Webdings" w:hAnsi="Webdings" w:hint="default"/>
        <w:sz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6294753"/>
    <w:multiLevelType w:val="hybridMultilevel"/>
    <w:tmpl w:val="BFDE4D9E"/>
    <w:lvl w:ilvl="0" w:tplc="8310814C">
      <w:start w:val="1"/>
      <w:numFmt w:val="bullet"/>
      <w:lvlText w:val="c"/>
      <w:lvlJc w:val="left"/>
      <w:pPr>
        <w:ind w:left="360" w:hanging="360"/>
      </w:pPr>
      <w:rPr>
        <w:rFonts w:ascii="Webdings" w:hAnsi="Web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A223470"/>
    <w:multiLevelType w:val="hybridMultilevel"/>
    <w:tmpl w:val="D1785F8E"/>
    <w:lvl w:ilvl="0" w:tplc="14090005">
      <w:start w:val="1"/>
      <w:numFmt w:val="bullet"/>
      <w:lvlText w:val=""/>
      <w:lvlJc w:val="left"/>
      <w:pPr>
        <w:ind w:left="928" w:hanging="360"/>
      </w:pPr>
      <w:rPr>
        <w:rFonts w:ascii="Wingdings" w:hAnsi="Wingdings" w:hint="default"/>
      </w:rPr>
    </w:lvl>
    <w:lvl w:ilvl="1" w:tplc="14090003" w:tentative="1">
      <w:start w:val="1"/>
      <w:numFmt w:val="bullet"/>
      <w:lvlText w:val="o"/>
      <w:lvlJc w:val="left"/>
      <w:pPr>
        <w:ind w:left="1648" w:hanging="360"/>
      </w:pPr>
      <w:rPr>
        <w:rFonts w:ascii="Courier New" w:hAnsi="Courier New" w:cs="Courier New" w:hint="default"/>
      </w:rPr>
    </w:lvl>
    <w:lvl w:ilvl="2" w:tplc="14090005" w:tentative="1">
      <w:start w:val="1"/>
      <w:numFmt w:val="bullet"/>
      <w:lvlText w:val=""/>
      <w:lvlJc w:val="left"/>
      <w:pPr>
        <w:ind w:left="2368" w:hanging="360"/>
      </w:pPr>
      <w:rPr>
        <w:rFonts w:ascii="Wingdings" w:hAnsi="Wingdings" w:hint="default"/>
      </w:rPr>
    </w:lvl>
    <w:lvl w:ilvl="3" w:tplc="14090001" w:tentative="1">
      <w:start w:val="1"/>
      <w:numFmt w:val="bullet"/>
      <w:lvlText w:val=""/>
      <w:lvlJc w:val="left"/>
      <w:pPr>
        <w:ind w:left="3088" w:hanging="360"/>
      </w:pPr>
      <w:rPr>
        <w:rFonts w:ascii="Symbol" w:hAnsi="Symbol" w:hint="default"/>
      </w:rPr>
    </w:lvl>
    <w:lvl w:ilvl="4" w:tplc="14090003" w:tentative="1">
      <w:start w:val="1"/>
      <w:numFmt w:val="bullet"/>
      <w:lvlText w:val="o"/>
      <w:lvlJc w:val="left"/>
      <w:pPr>
        <w:ind w:left="3808" w:hanging="360"/>
      </w:pPr>
      <w:rPr>
        <w:rFonts w:ascii="Courier New" w:hAnsi="Courier New" w:cs="Courier New" w:hint="default"/>
      </w:rPr>
    </w:lvl>
    <w:lvl w:ilvl="5" w:tplc="14090005" w:tentative="1">
      <w:start w:val="1"/>
      <w:numFmt w:val="bullet"/>
      <w:lvlText w:val=""/>
      <w:lvlJc w:val="left"/>
      <w:pPr>
        <w:ind w:left="4528" w:hanging="360"/>
      </w:pPr>
      <w:rPr>
        <w:rFonts w:ascii="Wingdings" w:hAnsi="Wingdings" w:hint="default"/>
      </w:rPr>
    </w:lvl>
    <w:lvl w:ilvl="6" w:tplc="14090001" w:tentative="1">
      <w:start w:val="1"/>
      <w:numFmt w:val="bullet"/>
      <w:lvlText w:val=""/>
      <w:lvlJc w:val="left"/>
      <w:pPr>
        <w:ind w:left="5248" w:hanging="360"/>
      </w:pPr>
      <w:rPr>
        <w:rFonts w:ascii="Symbol" w:hAnsi="Symbol" w:hint="default"/>
      </w:rPr>
    </w:lvl>
    <w:lvl w:ilvl="7" w:tplc="14090003" w:tentative="1">
      <w:start w:val="1"/>
      <w:numFmt w:val="bullet"/>
      <w:lvlText w:val="o"/>
      <w:lvlJc w:val="left"/>
      <w:pPr>
        <w:ind w:left="5968" w:hanging="360"/>
      </w:pPr>
      <w:rPr>
        <w:rFonts w:ascii="Courier New" w:hAnsi="Courier New" w:cs="Courier New" w:hint="default"/>
      </w:rPr>
    </w:lvl>
    <w:lvl w:ilvl="8" w:tplc="14090005" w:tentative="1">
      <w:start w:val="1"/>
      <w:numFmt w:val="bullet"/>
      <w:lvlText w:val=""/>
      <w:lvlJc w:val="left"/>
      <w:pPr>
        <w:ind w:left="6688" w:hanging="360"/>
      </w:pPr>
      <w:rPr>
        <w:rFonts w:ascii="Wingdings" w:hAnsi="Wingdings" w:hint="default"/>
      </w:rPr>
    </w:lvl>
  </w:abstractNum>
  <w:abstractNum w:abstractNumId="18" w15:restartNumberingAfterBreak="0">
    <w:nsid w:val="4B2060E4"/>
    <w:multiLevelType w:val="hybridMultilevel"/>
    <w:tmpl w:val="8D8CCB60"/>
    <w:lvl w:ilvl="0" w:tplc="8310814C">
      <w:start w:val="1"/>
      <w:numFmt w:val="bullet"/>
      <w:lvlText w:val="c"/>
      <w:lvlJc w:val="left"/>
      <w:pPr>
        <w:ind w:left="720" w:hanging="360"/>
      </w:pPr>
      <w:rPr>
        <w:rFonts w:ascii="Webdings" w:hAnsi="Web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E7C35E7"/>
    <w:multiLevelType w:val="hybridMultilevel"/>
    <w:tmpl w:val="FAC87C6C"/>
    <w:styleLink w:val="CurrentList30"/>
    <w:lvl w:ilvl="0" w:tplc="3EFCA2A2">
      <w:start w:val="1"/>
      <w:numFmt w:val="bullet"/>
      <w:lvlText w:val="c"/>
      <w:lvlJc w:val="left"/>
      <w:pPr>
        <w:ind w:left="720" w:hanging="360"/>
      </w:pPr>
      <w:rPr>
        <w:rFonts w:ascii="Webdings" w:hAnsi="Webding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F250C92"/>
    <w:multiLevelType w:val="hybridMultilevel"/>
    <w:tmpl w:val="B3E4A056"/>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0230CC1"/>
    <w:multiLevelType w:val="hybridMultilevel"/>
    <w:tmpl w:val="DC0A1F1E"/>
    <w:lvl w:ilvl="0" w:tplc="14090001">
      <w:start w:val="1"/>
      <w:numFmt w:val="bullet"/>
      <w:lvlText w:val=""/>
      <w:lvlJc w:val="left"/>
      <w:pPr>
        <w:ind w:left="833" w:hanging="360"/>
      </w:pPr>
      <w:rPr>
        <w:rFonts w:ascii="Symbol" w:hAnsi="Symbol" w:hint="default"/>
      </w:rPr>
    </w:lvl>
    <w:lvl w:ilvl="1" w:tplc="14090003" w:tentative="1">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22" w15:restartNumberingAfterBreak="0">
    <w:nsid w:val="51394F30"/>
    <w:multiLevelType w:val="hybridMultilevel"/>
    <w:tmpl w:val="5F722E9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51EF006F"/>
    <w:multiLevelType w:val="hybridMultilevel"/>
    <w:tmpl w:val="BFD24D30"/>
    <w:lvl w:ilvl="0" w:tplc="8310814C">
      <w:start w:val="1"/>
      <w:numFmt w:val="bullet"/>
      <w:lvlText w:val="c"/>
      <w:lvlJc w:val="left"/>
      <w:pPr>
        <w:ind w:left="720" w:hanging="360"/>
      </w:pPr>
      <w:rPr>
        <w:rFonts w:ascii="Webdings" w:hAnsi="Web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60A06FA"/>
    <w:multiLevelType w:val="hybridMultilevel"/>
    <w:tmpl w:val="BB7E49D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565C44D8"/>
    <w:multiLevelType w:val="hybridMultilevel"/>
    <w:tmpl w:val="C24A3AE8"/>
    <w:lvl w:ilvl="0" w:tplc="14090003">
      <w:start w:val="1"/>
      <w:numFmt w:val="bullet"/>
      <w:lvlText w:val="o"/>
      <w:lvlJc w:val="left"/>
      <w:pPr>
        <w:ind w:left="363" w:hanging="360"/>
      </w:pPr>
      <w:rPr>
        <w:rFonts w:ascii="Courier New" w:hAnsi="Courier New" w:cs="Courier New" w:hint="default"/>
      </w:rPr>
    </w:lvl>
    <w:lvl w:ilvl="1" w:tplc="FFFFFFFF" w:tentative="1">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26" w15:restartNumberingAfterBreak="0">
    <w:nsid w:val="56610E76"/>
    <w:multiLevelType w:val="hybridMultilevel"/>
    <w:tmpl w:val="E33895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C2B381A"/>
    <w:multiLevelType w:val="hybridMultilevel"/>
    <w:tmpl w:val="1458C9F8"/>
    <w:lvl w:ilvl="0" w:tplc="8310814C">
      <w:start w:val="1"/>
      <w:numFmt w:val="bullet"/>
      <w:lvlText w:val="c"/>
      <w:lvlJc w:val="left"/>
      <w:pPr>
        <w:ind w:left="720" w:hanging="360"/>
      </w:pPr>
      <w:rPr>
        <w:rFonts w:ascii="Webdings" w:hAnsi="Web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4F84F0B"/>
    <w:multiLevelType w:val="multilevel"/>
    <w:tmpl w:val="FC1A1C06"/>
    <w:styleLink w:val="CurrentList11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Source Sans Pro" w:hAnsi="Source Sans Pro" w:cs="Source Sans Pro" w:hint="default"/>
      </w:rPr>
    </w:lvl>
    <w:lvl w:ilvl="2">
      <w:start w:val="1"/>
      <w:numFmt w:val="bullet"/>
      <w:lvlText w:val=""/>
      <w:lvlJc w:val="left"/>
      <w:pPr>
        <w:ind w:left="1800" w:hanging="360"/>
      </w:pPr>
      <w:rPr>
        <w:rFonts w:ascii="Segoe UI" w:hAnsi="Segoe UI" w:hint="default"/>
      </w:rPr>
    </w:lvl>
    <w:lvl w:ilvl="3">
      <w:start w:val="1"/>
      <w:numFmt w:val="bullet"/>
      <w:lvlText w:val=""/>
      <w:lvlJc w:val="left"/>
      <w:pPr>
        <w:ind w:left="2520" w:hanging="360"/>
      </w:pPr>
      <w:rPr>
        <w:rFonts w:ascii="Fira Sans" w:hAnsi="Fira Sans" w:hint="default"/>
      </w:rPr>
    </w:lvl>
    <w:lvl w:ilvl="4">
      <w:start w:val="1"/>
      <w:numFmt w:val="bullet"/>
      <w:lvlText w:val="o"/>
      <w:lvlJc w:val="left"/>
      <w:pPr>
        <w:ind w:left="3240" w:hanging="360"/>
      </w:pPr>
      <w:rPr>
        <w:rFonts w:ascii="Source Sans Pro" w:hAnsi="Source Sans Pro" w:cs="Source Sans Pro" w:hint="default"/>
      </w:rPr>
    </w:lvl>
    <w:lvl w:ilvl="5">
      <w:start w:val="1"/>
      <w:numFmt w:val="bullet"/>
      <w:lvlText w:val=""/>
      <w:lvlJc w:val="left"/>
      <w:pPr>
        <w:ind w:left="3960" w:hanging="360"/>
      </w:pPr>
      <w:rPr>
        <w:rFonts w:ascii="Segoe UI" w:hAnsi="Segoe UI" w:hint="default"/>
      </w:rPr>
    </w:lvl>
    <w:lvl w:ilvl="6">
      <w:start w:val="1"/>
      <w:numFmt w:val="bullet"/>
      <w:lvlText w:val=""/>
      <w:lvlJc w:val="left"/>
      <w:pPr>
        <w:ind w:left="4680" w:hanging="360"/>
      </w:pPr>
      <w:rPr>
        <w:rFonts w:ascii="Fira Sans" w:hAnsi="Fira Sans" w:hint="default"/>
      </w:rPr>
    </w:lvl>
    <w:lvl w:ilvl="7">
      <w:start w:val="1"/>
      <w:numFmt w:val="bullet"/>
      <w:lvlText w:val="o"/>
      <w:lvlJc w:val="left"/>
      <w:pPr>
        <w:ind w:left="5400" w:hanging="360"/>
      </w:pPr>
      <w:rPr>
        <w:rFonts w:ascii="Source Sans Pro" w:hAnsi="Source Sans Pro" w:cs="Source Sans Pro" w:hint="default"/>
      </w:rPr>
    </w:lvl>
    <w:lvl w:ilvl="8">
      <w:start w:val="1"/>
      <w:numFmt w:val="bullet"/>
      <w:lvlText w:val=""/>
      <w:lvlJc w:val="left"/>
      <w:pPr>
        <w:ind w:left="6120" w:hanging="360"/>
      </w:pPr>
      <w:rPr>
        <w:rFonts w:ascii="Segoe UI" w:hAnsi="Segoe UI" w:hint="default"/>
      </w:rPr>
    </w:lvl>
  </w:abstractNum>
  <w:abstractNum w:abstractNumId="29" w15:restartNumberingAfterBreak="0">
    <w:nsid w:val="67BD7AA6"/>
    <w:multiLevelType w:val="hybridMultilevel"/>
    <w:tmpl w:val="A71680AC"/>
    <w:styleLink w:val="CurrentList114"/>
    <w:lvl w:ilvl="0" w:tplc="14090001">
      <w:start w:val="1"/>
      <w:numFmt w:val="bullet"/>
      <w:lvlText w:val=""/>
      <w:lvlJc w:val="left"/>
      <w:pPr>
        <w:ind w:left="360" w:hanging="360"/>
      </w:pPr>
      <w:rPr>
        <w:rFonts w:ascii="Symbol" w:hAnsi="Symbol" w:hint="default"/>
      </w:rPr>
    </w:lvl>
    <w:lvl w:ilvl="1" w:tplc="4BA8C05A">
      <w:start w:val="1"/>
      <w:numFmt w:val="bullet"/>
      <w:lvlText w:val="–"/>
      <w:lvlJc w:val="left"/>
      <w:pPr>
        <w:ind w:left="720" w:hanging="360"/>
      </w:pPr>
      <w:rPr>
        <w:rFonts w:ascii="Segoe UI" w:hAnsi="Segoe UI"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6E551394"/>
    <w:multiLevelType w:val="hybridMultilevel"/>
    <w:tmpl w:val="B9EE7D3E"/>
    <w:styleLink w:val="CurrentList1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70FB228E"/>
    <w:multiLevelType w:val="hybridMultilevel"/>
    <w:tmpl w:val="9D24ECC2"/>
    <w:lvl w:ilvl="0" w:tplc="14090001">
      <w:start w:val="1"/>
      <w:numFmt w:val="bullet"/>
      <w:lvlText w:val=""/>
      <w:lvlJc w:val="left"/>
      <w:pPr>
        <w:ind w:left="419" w:hanging="360"/>
      </w:pPr>
      <w:rPr>
        <w:rFonts w:ascii="Symbol" w:hAnsi="Symbol" w:hint="default"/>
      </w:rPr>
    </w:lvl>
    <w:lvl w:ilvl="1" w:tplc="14090003" w:tentative="1">
      <w:start w:val="1"/>
      <w:numFmt w:val="bullet"/>
      <w:lvlText w:val="o"/>
      <w:lvlJc w:val="left"/>
      <w:pPr>
        <w:ind w:left="1139" w:hanging="360"/>
      </w:pPr>
      <w:rPr>
        <w:rFonts w:ascii="Courier New" w:hAnsi="Courier New" w:cs="Courier New" w:hint="default"/>
      </w:rPr>
    </w:lvl>
    <w:lvl w:ilvl="2" w:tplc="14090005" w:tentative="1">
      <w:start w:val="1"/>
      <w:numFmt w:val="bullet"/>
      <w:lvlText w:val=""/>
      <w:lvlJc w:val="left"/>
      <w:pPr>
        <w:ind w:left="1859" w:hanging="360"/>
      </w:pPr>
      <w:rPr>
        <w:rFonts w:ascii="Wingdings" w:hAnsi="Wingdings" w:hint="default"/>
      </w:rPr>
    </w:lvl>
    <w:lvl w:ilvl="3" w:tplc="14090001" w:tentative="1">
      <w:start w:val="1"/>
      <w:numFmt w:val="bullet"/>
      <w:lvlText w:val=""/>
      <w:lvlJc w:val="left"/>
      <w:pPr>
        <w:ind w:left="2579" w:hanging="360"/>
      </w:pPr>
      <w:rPr>
        <w:rFonts w:ascii="Symbol" w:hAnsi="Symbol" w:hint="default"/>
      </w:rPr>
    </w:lvl>
    <w:lvl w:ilvl="4" w:tplc="14090003" w:tentative="1">
      <w:start w:val="1"/>
      <w:numFmt w:val="bullet"/>
      <w:lvlText w:val="o"/>
      <w:lvlJc w:val="left"/>
      <w:pPr>
        <w:ind w:left="3299" w:hanging="360"/>
      </w:pPr>
      <w:rPr>
        <w:rFonts w:ascii="Courier New" w:hAnsi="Courier New" w:cs="Courier New" w:hint="default"/>
      </w:rPr>
    </w:lvl>
    <w:lvl w:ilvl="5" w:tplc="14090005" w:tentative="1">
      <w:start w:val="1"/>
      <w:numFmt w:val="bullet"/>
      <w:lvlText w:val=""/>
      <w:lvlJc w:val="left"/>
      <w:pPr>
        <w:ind w:left="4019" w:hanging="360"/>
      </w:pPr>
      <w:rPr>
        <w:rFonts w:ascii="Wingdings" w:hAnsi="Wingdings" w:hint="default"/>
      </w:rPr>
    </w:lvl>
    <w:lvl w:ilvl="6" w:tplc="14090001" w:tentative="1">
      <w:start w:val="1"/>
      <w:numFmt w:val="bullet"/>
      <w:lvlText w:val=""/>
      <w:lvlJc w:val="left"/>
      <w:pPr>
        <w:ind w:left="4739" w:hanging="360"/>
      </w:pPr>
      <w:rPr>
        <w:rFonts w:ascii="Symbol" w:hAnsi="Symbol" w:hint="default"/>
      </w:rPr>
    </w:lvl>
    <w:lvl w:ilvl="7" w:tplc="14090003" w:tentative="1">
      <w:start w:val="1"/>
      <w:numFmt w:val="bullet"/>
      <w:lvlText w:val="o"/>
      <w:lvlJc w:val="left"/>
      <w:pPr>
        <w:ind w:left="5459" w:hanging="360"/>
      </w:pPr>
      <w:rPr>
        <w:rFonts w:ascii="Courier New" w:hAnsi="Courier New" w:cs="Courier New" w:hint="default"/>
      </w:rPr>
    </w:lvl>
    <w:lvl w:ilvl="8" w:tplc="14090005" w:tentative="1">
      <w:start w:val="1"/>
      <w:numFmt w:val="bullet"/>
      <w:lvlText w:val=""/>
      <w:lvlJc w:val="left"/>
      <w:pPr>
        <w:ind w:left="6179" w:hanging="360"/>
      </w:pPr>
      <w:rPr>
        <w:rFonts w:ascii="Wingdings" w:hAnsi="Wingdings" w:hint="default"/>
      </w:rPr>
    </w:lvl>
  </w:abstractNum>
  <w:abstractNum w:abstractNumId="32" w15:restartNumberingAfterBreak="0">
    <w:nsid w:val="713956F3"/>
    <w:multiLevelType w:val="multilevel"/>
    <w:tmpl w:val="3A985162"/>
    <w:styleLink w:val="CurrentList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1686D15"/>
    <w:multiLevelType w:val="hybridMultilevel"/>
    <w:tmpl w:val="FA264A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69804F2"/>
    <w:multiLevelType w:val="hybridMultilevel"/>
    <w:tmpl w:val="03E6F9D0"/>
    <w:lvl w:ilvl="0" w:tplc="14090001">
      <w:start w:val="1"/>
      <w:numFmt w:val="bullet"/>
      <w:lvlText w:val=""/>
      <w:lvlJc w:val="left"/>
      <w:pPr>
        <w:ind w:left="720" w:hanging="360"/>
      </w:pPr>
      <w:rPr>
        <w:rFonts w:ascii="Symbol" w:hAnsi="Symbol" w:hint="default"/>
        <w:color w:val="003399"/>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89C4338"/>
    <w:multiLevelType w:val="hybridMultilevel"/>
    <w:tmpl w:val="19867F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A2D55F6"/>
    <w:multiLevelType w:val="hybridMultilevel"/>
    <w:tmpl w:val="123CEF8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AF86046"/>
    <w:multiLevelType w:val="hybridMultilevel"/>
    <w:tmpl w:val="18F023E4"/>
    <w:styleLink w:val="CurrentList24"/>
    <w:lvl w:ilvl="0" w:tplc="FFFFFFFF">
      <w:start w:val="1"/>
      <w:numFmt w:val="bullet"/>
      <w:lvlText w:val="c"/>
      <w:lvlJc w:val="left"/>
      <w:pPr>
        <w:ind w:left="720" w:hanging="360"/>
      </w:pPr>
      <w:rPr>
        <w:rFonts w:ascii="Webdings" w:hAnsi="Webdings" w:hint="default"/>
        <w:sz w:val="24"/>
      </w:rPr>
    </w:lvl>
    <w:lvl w:ilvl="1" w:tplc="FC642ACA">
      <w:start w:val="1"/>
      <w:numFmt w:val="bullet"/>
      <w:lvlText w:val=""/>
      <w:lvlJc w:val="left"/>
      <w:pPr>
        <w:ind w:left="454" w:hanging="227"/>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FE725AA"/>
    <w:multiLevelType w:val="hybridMultilevel"/>
    <w:tmpl w:val="C38C55F0"/>
    <w:lvl w:ilvl="0" w:tplc="8310814C">
      <w:start w:val="1"/>
      <w:numFmt w:val="bullet"/>
      <w:lvlText w:val="c"/>
      <w:lvlJc w:val="left"/>
      <w:pPr>
        <w:ind w:left="720" w:hanging="360"/>
      </w:pPr>
      <w:rPr>
        <w:rFonts w:ascii="Webdings" w:hAnsi="Webding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95045057">
    <w:abstractNumId w:val="2"/>
  </w:num>
  <w:num w:numId="2" w16cid:durableId="1435856385">
    <w:abstractNumId w:val="25"/>
  </w:num>
  <w:num w:numId="3" w16cid:durableId="158158555">
    <w:abstractNumId w:val="7"/>
  </w:num>
  <w:num w:numId="4" w16cid:durableId="2132898924">
    <w:abstractNumId w:val="12"/>
  </w:num>
  <w:num w:numId="5" w16cid:durableId="309988104">
    <w:abstractNumId w:val="29"/>
  </w:num>
  <w:num w:numId="6" w16cid:durableId="590546465">
    <w:abstractNumId w:val="8"/>
  </w:num>
  <w:num w:numId="7" w16cid:durableId="244846181">
    <w:abstractNumId w:val="9"/>
  </w:num>
  <w:num w:numId="8" w16cid:durableId="1944145621">
    <w:abstractNumId w:val="36"/>
  </w:num>
  <w:num w:numId="9" w16cid:durableId="1585526252">
    <w:abstractNumId w:val="20"/>
  </w:num>
  <w:num w:numId="10" w16cid:durableId="1241406581">
    <w:abstractNumId w:val="21"/>
  </w:num>
  <w:num w:numId="11" w16cid:durableId="1484618500">
    <w:abstractNumId w:val="5"/>
  </w:num>
  <w:num w:numId="12" w16cid:durableId="633288813">
    <w:abstractNumId w:val="0"/>
  </w:num>
  <w:num w:numId="13" w16cid:durableId="897594985">
    <w:abstractNumId w:val="15"/>
  </w:num>
  <w:num w:numId="14" w16cid:durableId="393428366">
    <w:abstractNumId w:val="19"/>
  </w:num>
  <w:num w:numId="15" w16cid:durableId="1181042332">
    <w:abstractNumId w:val="10"/>
  </w:num>
  <w:num w:numId="16" w16cid:durableId="157237740">
    <w:abstractNumId w:val="18"/>
  </w:num>
  <w:num w:numId="17" w16cid:durableId="786046993">
    <w:abstractNumId w:val="37"/>
  </w:num>
  <w:num w:numId="18" w16cid:durableId="479343083">
    <w:abstractNumId w:val="28"/>
  </w:num>
  <w:num w:numId="19" w16cid:durableId="1181120185">
    <w:abstractNumId w:val="1"/>
  </w:num>
  <w:num w:numId="20" w16cid:durableId="1117598361">
    <w:abstractNumId w:val="22"/>
  </w:num>
  <w:num w:numId="21" w16cid:durableId="435246601">
    <w:abstractNumId w:val="24"/>
  </w:num>
  <w:num w:numId="22" w16cid:durableId="290937363">
    <w:abstractNumId w:val="27"/>
  </w:num>
  <w:num w:numId="23" w16cid:durableId="1849055771">
    <w:abstractNumId w:val="34"/>
  </w:num>
  <w:num w:numId="24" w16cid:durableId="118305362">
    <w:abstractNumId w:val="30"/>
  </w:num>
  <w:num w:numId="25" w16cid:durableId="955021616">
    <w:abstractNumId w:val="14"/>
  </w:num>
  <w:num w:numId="26" w16cid:durableId="414397662">
    <w:abstractNumId w:val="38"/>
  </w:num>
  <w:num w:numId="27" w16cid:durableId="976103238">
    <w:abstractNumId w:val="23"/>
  </w:num>
  <w:num w:numId="28" w16cid:durableId="2018575552">
    <w:abstractNumId w:val="26"/>
  </w:num>
  <w:num w:numId="29" w16cid:durableId="1804158764">
    <w:abstractNumId w:val="11"/>
  </w:num>
  <w:num w:numId="30" w16cid:durableId="2025860657">
    <w:abstractNumId w:val="16"/>
  </w:num>
  <w:num w:numId="31" w16cid:durableId="986201125">
    <w:abstractNumId w:val="3"/>
  </w:num>
  <w:num w:numId="32" w16cid:durableId="1703625022">
    <w:abstractNumId w:val="32"/>
  </w:num>
  <w:num w:numId="33" w16cid:durableId="766928962">
    <w:abstractNumId w:val="35"/>
  </w:num>
  <w:num w:numId="34" w16cid:durableId="1243103642">
    <w:abstractNumId w:val="13"/>
  </w:num>
  <w:num w:numId="35" w16cid:durableId="873614374">
    <w:abstractNumId w:val="4"/>
  </w:num>
  <w:num w:numId="36" w16cid:durableId="132413646">
    <w:abstractNumId w:val="17"/>
  </w:num>
  <w:num w:numId="37" w16cid:durableId="1446195289">
    <w:abstractNumId w:val="6"/>
  </w:num>
  <w:num w:numId="38" w16cid:durableId="621426040">
    <w:abstractNumId w:val="33"/>
  </w:num>
  <w:num w:numId="39" w16cid:durableId="965236821">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8193">
      <o:colormru v:ext="edit" colors="#c2d9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9B3"/>
    <w:rsid w:val="00017516"/>
    <w:rsid w:val="00023CDE"/>
    <w:rsid w:val="00024919"/>
    <w:rsid w:val="000329B1"/>
    <w:rsid w:val="00037508"/>
    <w:rsid w:val="00044F95"/>
    <w:rsid w:val="0004514E"/>
    <w:rsid w:val="0005026A"/>
    <w:rsid w:val="00050920"/>
    <w:rsid w:val="0005161E"/>
    <w:rsid w:val="000640F3"/>
    <w:rsid w:val="0007009E"/>
    <w:rsid w:val="0007055B"/>
    <w:rsid w:val="000719E2"/>
    <w:rsid w:val="00083F71"/>
    <w:rsid w:val="00091EF6"/>
    <w:rsid w:val="00095284"/>
    <w:rsid w:val="000C0A42"/>
    <w:rsid w:val="000C2EFB"/>
    <w:rsid w:val="000C69FB"/>
    <w:rsid w:val="000D0C7F"/>
    <w:rsid w:val="000D1EF5"/>
    <w:rsid w:val="000E00BC"/>
    <w:rsid w:val="000E3E71"/>
    <w:rsid w:val="000F401E"/>
    <w:rsid w:val="001024FE"/>
    <w:rsid w:val="00106F52"/>
    <w:rsid w:val="00116232"/>
    <w:rsid w:val="00120482"/>
    <w:rsid w:val="00122F2C"/>
    <w:rsid w:val="001356ED"/>
    <w:rsid w:val="00145C10"/>
    <w:rsid w:val="001461B9"/>
    <w:rsid w:val="0015575C"/>
    <w:rsid w:val="00156AD8"/>
    <w:rsid w:val="00182EB7"/>
    <w:rsid w:val="001858F8"/>
    <w:rsid w:val="001873EC"/>
    <w:rsid w:val="00187BB7"/>
    <w:rsid w:val="00195CED"/>
    <w:rsid w:val="001964FB"/>
    <w:rsid w:val="001A677D"/>
    <w:rsid w:val="001D1A2D"/>
    <w:rsid w:val="001D287F"/>
    <w:rsid w:val="001E5E51"/>
    <w:rsid w:val="001E6B74"/>
    <w:rsid w:val="001F1534"/>
    <w:rsid w:val="001F350A"/>
    <w:rsid w:val="002028B7"/>
    <w:rsid w:val="002046FF"/>
    <w:rsid w:val="00206BDB"/>
    <w:rsid w:val="00207F08"/>
    <w:rsid w:val="00215C6B"/>
    <w:rsid w:val="0022029E"/>
    <w:rsid w:val="00224B00"/>
    <w:rsid w:val="002265EE"/>
    <w:rsid w:val="00233EDE"/>
    <w:rsid w:val="002345A1"/>
    <w:rsid w:val="00247193"/>
    <w:rsid w:val="00247C67"/>
    <w:rsid w:val="00247E99"/>
    <w:rsid w:val="00250C26"/>
    <w:rsid w:val="00253609"/>
    <w:rsid w:val="00263A9B"/>
    <w:rsid w:val="0026428B"/>
    <w:rsid w:val="00270D26"/>
    <w:rsid w:val="002739E2"/>
    <w:rsid w:val="00275F78"/>
    <w:rsid w:val="002806F8"/>
    <w:rsid w:val="00285B2C"/>
    <w:rsid w:val="00285E29"/>
    <w:rsid w:val="00287737"/>
    <w:rsid w:val="0029197F"/>
    <w:rsid w:val="00292944"/>
    <w:rsid w:val="002A548D"/>
    <w:rsid w:val="002E1DB7"/>
    <w:rsid w:val="002F2A93"/>
    <w:rsid w:val="002F38AF"/>
    <w:rsid w:val="003104BE"/>
    <w:rsid w:val="00314813"/>
    <w:rsid w:val="0032050E"/>
    <w:rsid w:val="0033408F"/>
    <w:rsid w:val="00335B3B"/>
    <w:rsid w:val="00336B58"/>
    <w:rsid w:val="00343BF5"/>
    <w:rsid w:val="00344A55"/>
    <w:rsid w:val="003554FC"/>
    <w:rsid w:val="00355A80"/>
    <w:rsid w:val="003608AE"/>
    <w:rsid w:val="003717BD"/>
    <w:rsid w:val="0038055C"/>
    <w:rsid w:val="00390F10"/>
    <w:rsid w:val="00396753"/>
    <w:rsid w:val="003A669D"/>
    <w:rsid w:val="003C0F79"/>
    <w:rsid w:val="003C22A7"/>
    <w:rsid w:val="003C3773"/>
    <w:rsid w:val="003E1565"/>
    <w:rsid w:val="003E5F43"/>
    <w:rsid w:val="00401C57"/>
    <w:rsid w:val="00423A71"/>
    <w:rsid w:val="00427719"/>
    <w:rsid w:val="004437B5"/>
    <w:rsid w:val="00444BEA"/>
    <w:rsid w:val="00456C9A"/>
    <w:rsid w:val="004644C1"/>
    <w:rsid w:val="004764B8"/>
    <w:rsid w:val="00490918"/>
    <w:rsid w:val="004947DE"/>
    <w:rsid w:val="004A3636"/>
    <w:rsid w:val="004A3915"/>
    <w:rsid w:val="004B5B87"/>
    <w:rsid w:val="004C7551"/>
    <w:rsid w:val="004D7CF9"/>
    <w:rsid w:val="004E5AAC"/>
    <w:rsid w:val="0050098B"/>
    <w:rsid w:val="00512545"/>
    <w:rsid w:val="005128FE"/>
    <w:rsid w:val="00526640"/>
    <w:rsid w:val="00533C2C"/>
    <w:rsid w:val="00536874"/>
    <w:rsid w:val="00536CC9"/>
    <w:rsid w:val="00544002"/>
    <w:rsid w:val="00551312"/>
    <w:rsid w:val="00554FE2"/>
    <w:rsid w:val="005559EF"/>
    <w:rsid w:val="00562DC1"/>
    <w:rsid w:val="0056336E"/>
    <w:rsid w:val="00580325"/>
    <w:rsid w:val="00585143"/>
    <w:rsid w:val="00585AFC"/>
    <w:rsid w:val="005931FF"/>
    <w:rsid w:val="00593BD1"/>
    <w:rsid w:val="00595A07"/>
    <w:rsid w:val="005A31D5"/>
    <w:rsid w:val="005A3EAB"/>
    <w:rsid w:val="005A5E99"/>
    <w:rsid w:val="005B70BA"/>
    <w:rsid w:val="005B7BC3"/>
    <w:rsid w:val="005C42F0"/>
    <w:rsid w:val="005C44D0"/>
    <w:rsid w:val="005D2A31"/>
    <w:rsid w:val="005D50BE"/>
    <w:rsid w:val="005E57F1"/>
    <w:rsid w:val="005F1FFD"/>
    <w:rsid w:val="005F58FD"/>
    <w:rsid w:val="005F69B3"/>
    <w:rsid w:val="00600BBD"/>
    <w:rsid w:val="00602450"/>
    <w:rsid w:val="00631234"/>
    <w:rsid w:val="00642861"/>
    <w:rsid w:val="006516B2"/>
    <w:rsid w:val="0065780E"/>
    <w:rsid w:val="00663AD9"/>
    <w:rsid w:val="006651FE"/>
    <w:rsid w:val="0067124A"/>
    <w:rsid w:val="006771D8"/>
    <w:rsid w:val="00690465"/>
    <w:rsid w:val="006962F6"/>
    <w:rsid w:val="00696A2E"/>
    <w:rsid w:val="00696E84"/>
    <w:rsid w:val="006A5046"/>
    <w:rsid w:val="006A5935"/>
    <w:rsid w:val="006B2E80"/>
    <w:rsid w:val="006B58BF"/>
    <w:rsid w:val="006B7508"/>
    <w:rsid w:val="006B75D0"/>
    <w:rsid w:val="006C768A"/>
    <w:rsid w:val="006D4513"/>
    <w:rsid w:val="006E121E"/>
    <w:rsid w:val="006E4A29"/>
    <w:rsid w:val="006E4FB2"/>
    <w:rsid w:val="006E6949"/>
    <w:rsid w:val="006F2A37"/>
    <w:rsid w:val="006F3595"/>
    <w:rsid w:val="00705F3E"/>
    <w:rsid w:val="007072C4"/>
    <w:rsid w:val="00707CEA"/>
    <w:rsid w:val="00707EC9"/>
    <w:rsid w:val="00714963"/>
    <w:rsid w:val="0074127E"/>
    <w:rsid w:val="00741503"/>
    <w:rsid w:val="007461AC"/>
    <w:rsid w:val="00767746"/>
    <w:rsid w:val="007751BE"/>
    <w:rsid w:val="00791718"/>
    <w:rsid w:val="00797D8D"/>
    <w:rsid w:val="007C478A"/>
    <w:rsid w:val="007C5DCD"/>
    <w:rsid w:val="007C716D"/>
    <w:rsid w:val="007E44C3"/>
    <w:rsid w:val="007E5C33"/>
    <w:rsid w:val="007F655D"/>
    <w:rsid w:val="00802365"/>
    <w:rsid w:val="00814892"/>
    <w:rsid w:val="008208FB"/>
    <w:rsid w:val="00824913"/>
    <w:rsid w:val="008362E2"/>
    <w:rsid w:val="00837050"/>
    <w:rsid w:val="0084257C"/>
    <w:rsid w:val="00844AE5"/>
    <w:rsid w:val="00845E7B"/>
    <w:rsid w:val="008506C2"/>
    <w:rsid w:val="00851978"/>
    <w:rsid w:val="008613D3"/>
    <w:rsid w:val="00865293"/>
    <w:rsid w:val="008711F3"/>
    <w:rsid w:val="008866C7"/>
    <w:rsid w:val="00891112"/>
    <w:rsid w:val="0089268D"/>
    <w:rsid w:val="00897D32"/>
    <w:rsid w:val="008A0470"/>
    <w:rsid w:val="008B626E"/>
    <w:rsid w:val="008C6904"/>
    <w:rsid w:val="008C6DAC"/>
    <w:rsid w:val="008D031B"/>
    <w:rsid w:val="008D1000"/>
    <w:rsid w:val="008D7232"/>
    <w:rsid w:val="008E2778"/>
    <w:rsid w:val="008F23DB"/>
    <w:rsid w:val="008F5946"/>
    <w:rsid w:val="009013ED"/>
    <w:rsid w:val="00905C97"/>
    <w:rsid w:val="0091260F"/>
    <w:rsid w:val="00921FFF"/>
    <w:rsid w:val="00941E96"/>
    <w:rsid w:val="009500C3"/>
    <w:rsid w:val="009521E3"/>
    <w:rsid w:val="00964F08"/>
    <w:rsid w:val="00982F67"/>
    <w:rsid w:val="00986927"/>
    <w:rsid w:val="00997F8D"/>
    <w:rsid w:val="009A243D"/>
    <w:rsid w:val="009A379B"/>
    <w:rsid w:val="009A3A19"/>
    <w:rsid w:val="009B03A7"/>
    <w:rsid w:val="009B122A"/>
    <w:rsid w:val="009B2150"/>
    <w:rsid w:val="009B3B0D"/>
    <w:rsid w:val="009E17D6"/>
    <w:rsid w:val="009E1845"/>
    <w:rsid w:val="009F4D3F"/>
    <w:rsid w:val="009F60C5"/>
    <w:rsid w:val="00A13B1D"/>
    <w:rsid w:val="00A3048D"/>
    <w:rsid w:val="00A30B49"/>
    <w:rsid w:val="00A30D26"/>
    <w:rsid w:val="00A46BB1"/>
    <w:rsid w:val="00A47BDD"/>
    <w:rsid w:val="00A57185"/>
    <w:rsid w:val="00A6574A"/>
    <w:rsid w:val="00A678CD"/>
    <w:rsid w:val="00A7143F"/>
    <w:rsid w:val="00A766A3"/>
    <w:rsid w:val="00A77988"/>
    <w:rsid w:val="00A81EC4"/>
    <w:rsid w:val="00A83B26"/>
    <w:rsid w:val="00AA32DA"/>
    <w:rsid w:val="00AA5FEF"/>
    <w:rsid w:val="00AB403F"/>
    <w:rsid w:val="00AB73B4"/>
    <w:rsid w:val="00AD319E"/>
    <w:rsid w:val="00AE1450"/>
    <w:rsid w:val="00AF0970"/>
    <w:rsid w:val="00AF6797"/>
    <w:rsid w:val="00AF6D2E"/>
    <w:rsid w:val="00B03159"/>
    <w:rsid w:val="00B105F6"/>
    <w:rsid w:val="00B1100E"/>
    <w:rsid w:val="00B12EF6"/>
    <w:rsid w:val="00B15F80"/>
    <w:rsid w:val="00B260F4"/>
    <w:rsid w:val="00B51D3D"/>
    <w:rsid w:val="00B665A9"/>
    <w:rsid w:val="00B708BC"/>
    <w:rsid w:val="00B722D3"/>
    <w:rsid w:val="00B81F1E"/>
    <w:rsid w:val="00B85F6A"/>
    <w:rsid w:val="00B9123A"/>
    <w:rsid w:val="00B91F5A"/>
    <w:rsid w:val="00B973FA"/>
    <w:rsid w:val="00BA2EC0"/>
    <w:rsid w:val="00BA301A"/>
    <w:rsid w:val="00BB56E8"/>
    <w:rsid w:val="00BC20FB"/>
    <w:rsid w:val="00BC342F"/>
    <w:rsid w:val="00BD5B06"/>
    <w:rsid w:val="00BD68CC"/>
    <w:rsid w:val="00BE25D7"/>
    <w:rsid w:val="00BF4AE0"/>
    <w:rsid w:val="00C052F6"/>
    <w:rsid w:val="00C07F30"/>
    <w:rsid w:val="00C10AC3"/>
    <w:rsid w:val="00C14C3A"/>
    <w:rsid w:val="00C16047"/>
    <w:rsid w:val="00C235BB"/>
    <w:rsid w:val="00C276BC"/>
    <w:rsid w:val="00C3004F"/>
    <w:rsid w:val="00C372E8"/>
    <w:rsid w:val="00C4240D"/>
    <w:rsid w:val="00C51F0D"/>
    <w:rsid w:val="00C5733A"/>
    <w:rsid w:val="00C679D8"/>
    <w:rsid w:val="00C714EF"/>
    <w:rsid w:val="00C734DE"/>
    <w:rsid w:val="00C750AE"/>
    <w:rsid w:val="00C801CF"/>
    <w:rsid w:val="00C80C46"/>
    <w:rsid w:val="00C87EA9"/>
    <w:rsid w:val="00C907AD"/>
    <w:rsid w:val="00C90C69"/>
    <w:rsid w:val="00C971D4"/>
    <w:rsid w:val="00CA1DC6"/>
    <w:rsid w:val="00CA5DD9"/>
    <w:rsid w:val="00CB7BDA"/>
    <w:rsid w:val="00CC0319"/>
    <w:rsid w:val="00CC4D0F"/>
    <w:rsid w:val="00CC517F"/>
    <w:rsid w:val="00CD15D5"/>
    <w:rsid w:val="00CE2A39"/>
    <w:rsid w:val="00CE369E"/>
    <w:rsid w:val="00CE3AA4"/>
    <w:rsid w:val="00CF0145"/>
    <w:rsid w:val="00CF5E1E"/>
    <w:rsid w:val="00D0590E"/>
    <w:rsid w:val="00D2578A"/>
    <w:rsid w:val="00D2586B"/>
    <w:rsid w:val="00D305CC"/>
    <w:rsid w:val="00D30E32"/>
    <w:rsid w:val="00D40A96"/>
    <w:rsid w:val="00D4463C"/>
    <w:rsid w:val="00D524C4"/>
    <w:rsid w:val="00D650DF"/>
    <w:rsid w:val="00D6578D"/>
    <w:rsid w:val="00D71304"/>
    <w:rsid w:val="00D74545"/>
    <w:rsid w:val="00D74EBD"/>
    <w:rsid w:val="00D75859"/>
    <w:rsid w:val="00D7669A"/>
    <w:rsid w:val="00D77BD4"/>
    <w:rsid w:val="00D918EA"/>
    <w:rsid w:val="00D928E2"/>
    <w:rsid w:val="00D96ACB"/>
    <w:rsid w:val="00DA425E"/>
    <w:rsid w:val="00DB3ADB"/>
    <w:rsid w:val="00DC0318"/>
    <w:rsid w:val="00DC3ACC"/>
    <w:rsid w:val="00DC4D1D"/>
    <w:rsid w:val="00DC5972"/>
    <w:rsid w:val="00DD23D6"/>
    <w:rsid w:val="00DD4B3E"/>
    <w:rsid w:val="00DD69B3"/>
    <w:rsid w:val="00DE0862"/>
    <w:rsid w:val="00DE22F4"/>
    <w:rsid w:val="00DF0657"/>
    <w:rsid w:val="00DF3F94"/>
    <w:rsid w:val="00E00FF2"/>
    <w:rsid w:val="00E014A7"/>
    <w:rsid w:val="00E045DB"/>
    <w:rsid w:val="00E06CB3"/>
    <w:rsid w:val="00E1211E"/>
    <w:rsid w:val="00E140FB"/>
    <w:rsid w:val="00E20345"/>
    <w:rsid w:val="00E22755"/>
    <w:rsid w:val="00E27DAD"/>
    <w:rsid w:val="00E31493"/>
    <w:rsid w:val="00E37036"/>
    <w:rsid w:val="00E410EA"/>
    <w:rsid w:val="00E45297"/>
    <w:rsid w:val="00E4608A"/>
    <w:rsid w:val="00E46863"/>
    <w:rsid w:val="00E47008"/>
    <w:rsid w:val="00E47C99"/>
    <w:rsid w:val="00E51707"/>
    <w:rsid w:val="00E5373C"/>
    <w:rsid w:val="00E612E9"/>
    <w:rsid w:val="00E6186A"/>
    <w:rsid w:val="00E6579E"/>
    <w:rsid w:val="00E736CC"/>
    <w:rsid w:val="00E7518C"/>
    <w:rsid w:val="00E75515"/>
    <w:rsid w:val="00E81542"/>
    <w:rsid w:val="00E83EBF"/>
    <w:rsid w:val="00E85BB7"/>
    <w:rsid w:val="00E87379"/>
    <w:rsid w:val="00E90FDA"/>
    <w:rsid w:val="00E919D9"/>
    <w:rsid w:val="00EA0A68"/>
    <w:rsid w:val="00EA152D"/>
    <w:rsid w:val="00EA483A"/>
    <w:rsid w:val="00EA7589"/>
    <w:rsid w:val="00EB07AD"/>
    <w:rsid w:val="00EB2671"/>
    <w:rsid w:val="00EC2B87"/>
    <w:rsid w:val="00ED0C30"/>
    <w:rsid w:val="00ED4EEB"/>
    <w:rsid w:val="00EE54E2"/>
    <w:rsid w:val="00EE75E0"/>
    <w:rsid w:val="00EF39CE"/>
    <w:rsid w:val="00EF40F0"/>
    <w:rsid w:val="00F00691"/>
    <w:rsid w:val="00F06C54"/>
    <w:rsid w:val="00F31934"/>
    <w:rsid w:val="00F460B7"/>
    <w:rsid w:val="00F46F7F"/>
    <w:rsid w:val="00F5065C"/>
    <w:rsid w:val="00F50ECC"/>
    <w:rsid w:val="00F7341D"/>
    <w:rsid w:val="00F74446"/>
    <w:rsid w:val="00F75C8B"/>
    <w:rsid w:val="00FA0D58"/>
    <w:rsid w:val="00FA16A4"/>
    <w:rsid w:val="00FA3996"/>
    <w:rsid w:val="00FC058F"/>
    <w:rsid w:val="00FC0BF5"/>
    <w:rsid w:val="00FC0C00"/>
    <w:rsid w:val="00FC7562"/>
    <w:rsid w:val="00FD15EE"/>
    <w:rsid w:val="00FD4450"/>
    <w:rsid w:val="00FE3163"/>
    <w:rsid w:val="00FE3C4C"/>
    <w:rsid w:val="00FE7F40"/>
    <w:rsid w:val="00FF0EC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c2d9ba"/>
    </o:shapedefaults>
    <o:shapelayout v:ext="edit">
      <o:idmap v:ext="edit" data="1"/>
    </o:shapelayout>
  </w:shapeDefaults>
  <w:decimalSymbol w:val="."/>
  <w:listSeparator w:val=","/>
  <w14:docId w14:val="0C83E031"/>
  <w15:chartTrackingRefBased/>
  <w15:docId w15:val="{836B6B2D-DBE6-4EB6-A4EE-CA7AC9C29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B58"/>
  </w:style>
  <w:style w:type="paragraph" w:styleId="Heading1">
    <w:name w:val="heading 1"/>
    <w:aliases w:val="TAoTK Main Heading"/>
    <w:basedOn w:val="Normal"/>
    <w:next w:val="Normal"/>
    <w:link w:val="Heading1Char"/>
    <w:uiPriority w:val="9"/>
    <w:qFormat/>
    <w:rsid w:val="00CC4D0F"/>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065C"/>
    <w:pPr>
      <w:spacing w:after="0" w:line="240" w:lineRule="auto"/>
    </w:pPr>
  </w:style>
  <w:style w:type="paragraph" w:styleId="ListParagraph">
    <w:name w:val="List Paragraph"/>
    <w:aliases w:val="Bullet Normal,Colorful List - Accent 11,List Paragraph numbered,List Paragraph1,List Bullet indent"/>
    <w:basedOn w:val="Normal"/>
    <w:link w:val="ListParagraphChar"/>
    <w:uiPriority w:val="34"/>
    <w:qFormat/>
    <w:rsid w:val="008208FB"/>
    <w:pPr>
      <w:ind w:left="720"/>
      <w:contextualSpacing/>
    </w:pPr>
    <w:rPr>
      <w:kern w:val="0"/>
      <w:lang w:val="en-US"/>
      <w14:ligatures w14:val="none"/>
    </w:rPr>
  </w:style>
  <w:style w:type="character" w:customStyle="1" w:styleId="ListParagraphChar">
    <w:name w:val="List Paragraph Char"/>
    <w:aliases w:val="Bullet Normal Char,Colorful List - Accent 11 Char,List Paragraph numbered Char,List Paragraph1 Char,List Bullet indent Char"/>
    <w:basedOn w:val="DefaultParagraphFont"/>
    <w:link w:val="ListParagraph"/>
    <w:uiPriority w:val="34"/>
    <w:rsid w:val="008208FB"/>
    <w:rPr>
      <w:kern w:val="0"/>
      <w:lang w:val="en-US"/>
      <w14:ligatures w14:val="none"/>
    </w:rPr>
  </w:style>
  <w:style w:type="character" w:customStyle="1" w:styleId="normaltextrun">
    <w:name w:val="normaltextrun"/>
    <w:basedOn w:val="DefaultParagraphFont"/>
    <w:rsid w:val="00336B58"/>
  </w:style>
  <w:style w:type="paragraph" w:styleId="Header">
    <w:name w:val="header"/>
    <w:basedOn w:val="Normal"/>
    <w:link w:val="HeaderChar"/>
    <w:uiPriority w:val="99"/>
    <w:unhideWhenUsed/>
    <w:rsid w:val="00FE7F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F40"/>
  </w:style>
  <w:style w:type="paragraph" w:styleId="Footer">
    <w:name w:val="footer"/>
    <w:basedOn w:val="Normal"/>
    <w:link w:val="FooterChar"/>
    <w:uiPriority w:val="99"/>
    <w:unhideWhenUsed/>
    <w:rsid w:val="00FE7F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F40"/>
  </w:style>
  <w:style w:type="numbering" w:customStyle="1" w:styleId="CurrentList114">
    <w:name w:val="Current List114"/>
    <w:uiPriority w:val="99"/>
    <w:rsid w:val="000E3E71"/>
    <w:pPr>
      <w:numPr>
        <w:numId w:val="5"/>
      </w:numPr>
    </w:pPr>
  </w:style>
  <w:style w:type="paragraph" w:customStyle="1" w:styleId="paragraph">
    <w:name w:val="paragraph"/>
    <w:basedOn w:val="Normal"/>
    <w:rsid w:val="00791718"/>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customStyle="1" w:styleId="eop">
    <w:name w:val="eop"/>
    <w:basedOn w:val="DefaultParagraphFont"/>
    <w:rsid w:val="009E17D6"/>
  </w:style>
  <w:style w:type="numbering" w:customStyle="1" w:styleId="CurrentList27">
    <w:name w:val="Current List27"/>
    <w:uiPriority w:val="99"/>
    <w:rsid w:val="00BC342F"/>
    <w:pPr>
      <w:numPr>
        <w:numId w:val="13"/>
      </w:numPr>
    </w:pPr>
  </w:style>
  <w:style w:type="numbering" w:customStyle="1" w:styleId="CurrentList30">
    <w:name w:val="Current List30"/>
    <w:uiPriority w:val="99"/>
    <w:rsid w:val="00BC342F"/>
    <w:pPr>
      <w:numPr>
        <w:numId w:val="14"/>
      </w:numPr>
    </w:pPr>
  </w:style>
  <w:style w:type="numbering" w:customStyle="1" w:styleId="CurrentList24">
    <w:name w:val="Current List24"/>
    <w:uiPriority w:val="99"/>
    <w:rsid w:val="00344A55"/>
    <w:pPr>
      <w:numPr>
        <w:numId w:val="17"/>
      </w:numPr>
    </w:pPr>
  </w:style>
  <w:style w:type="numbering" w:customStyle="1" w:styleId="CurrentList113">
    <w:name w:val="Current List113"/>
    <w:uiPriority w:val="99"/>
    <w:rsid w:val="00B51D3D"/>
    <w:pPr>
      <w:numPr>
        <w:numId w:val="18"/>
      </w:numPr>
    </w:pPr>
  </w:style>
  <w:style w:type="numbering" w:customStyle="1" w:styleId="CurrentList116">
    <w:name w:val="Current List116"/>
    <w:uiPriority w:val="99"/>
    <w:rsid w:val="00BC20FB"/>
    <w:pPr>
      <w:numPr>
        <w:numId w:val="24"/>
      </w:numPr>
    </w:pPr>
  </w:style>
  <w:style w:type="character" w:styleId="Hyperlink">
    <w:name w:val="Hyperlink"/>
    <w:basedOn w:val="DefaultParagraphFont"/>
    <w:uiPriority w:val="99"/>
    <w:unhideWhenUsed/>
    <w:rsid w:val="00187BB7"/>
    <w:rPr>
      <w:color w:val="0563C1" w:themeColor="hyperlink"/>
      <w:u w:val="single"/>
    </w:rPr>
  </w:style>
  <w:style w:type="character" w:styleId="UnresolvedMention">
    <w:name w:val="Unresolved Mention"/>
    <w:basedOn w:val="DefaultParagraphFont"/>
    <w:uiPriority w:val="99"/>
    <w:semiHidden/>
    <w:unhideWhenUsed/>
    <w:rsid w:val="00187BB7"/>
    <w:rPr>
      <w:color w:val="605E5C"/>
      <w:shd w:val="clear" w:color="auto" w:fill="E1DFDD"/>
    </w:rPr>
  </w:style>
  <w:style w:type="character" w:styleId="FollowedHyperlink">
    <w:name w:val="FollowedHyperlink"/>
    <w:basedOn w:val="DefaultParagraphFont"/>
    <w:uiPriority w:val="99"/>
    <w:semiHidden/>
    <w:unhideWhenUsed/>
    <w:rsid w:val="00037508"/>
    <w:rPr>
      <w:color w:val="954F72" w:themeColor="followedHyperlink"/>
      <w:u w:val="single"/>
    </w:rPr>
  </w:style>
  <w:style w:type="character" w:customStyle="1" w:styleId="Heading1Char">
    <w:name w:val="Heading 1 Char"/>
    <w:aliases w:val="TAoTK Main Heading Char"/>
    <w:basedOn w:val="DefaultParagraphFont"/>
    <w:link w:val="Heading1"/>
    <w:uiPriority w:val="9"/>
    <w:rsid w:val="00CC4D0F"/>
    <w:rPr>
      <w:rFonts w:asciiTheme="majorHAnsi" w:eastAsiaTheme="majorEastAsia" w:hAnsiTheme="majorHAnsi" w:cstheme="majorBidi"/>
      <w:color w:val="2F5496" w:themeColor="accent1" w:themeShade="BF"/>
      <w:kern w:val="0"/>
      <w:sz w:val="32"/>
      <w:szCs w:val="32"/>
      <w14:ligatures w14:val="none"/>
    </w:rPr>
  </w:style>
  <w:style w:type="numbering" w:customStyle="1" w:styleId="CurrentList10">
    <w:name w:val="Current List10"/>
    <w:uiPriority w:val="99"/>
    <w:rsid w:val="00CC4D0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tewhatuora.govt.nz/assets/Publications/Bowel-screening/Update-on-Surveillance-Recommendations-for-Individuals-with-a-Family-History-of-Colorectal-Cancer.pdf" TargetMode="External"/><Relationship Id="rId26" Type="http://schemas.openxmlformats.org/officeDocument/2006/relationships/hyperlink" Target="https://www.nzfgcs.co.nz/" TargetMode="External"/><Relationship Id="rId3" Type="http://schemas.openxmlformats.org/officeDocument/2006/relationships/customXml" Target="../customXml/item3.xml"/><Relationship Id="rId21" Type="http://schemas.openxmlformats.org/officeDocument/2006/relationships/hyperlink" Target="https://www.tewhatuora.govt.nz/publications/update-on-polyp-surveillance-guidelines/" TargetMode="External"/><Relationship Id="rId34" Type="http://schemas.openxmlformats.org/officeDocument/2006/relationships/hyperlink" Target="https://www.nzfgcs.co.nz/"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tewhatuora.govt.nz/publications/update-on-polyp-surveillance-guidelines/" TargetMode="External"/><Relationship Id="rId25" Type="http://schemas.openxmlformats.org/officeDocument/2006/relationships/hyperlink" Target="https://www.tewhatuora.govt.nz/health-services-and-programmes/genetic-health-service-nz/about/" TargetMode="External"/><Relationship Id="rId33" Type="http://schemas.openxmlformats.org/officeDocument/2006/relationships/hyperlink" Target="https://www.tewhatuora.govt.nz/health-services-and-programmes/genetic-health-service-nz/abou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zfgcs.co.nz/" TargetMode="External"/><Relationship Id="rId20" Type="http://schemas.openxmlformats.org/officeDocument/2006/relationships/hyperlink" Target="https://www.nzfgcs.co.nz/" TargetMode="External"/><Relationship Id="rId29" Type="http://schemas.openxmlformats.org/officeDocument/2006/relationships/hyperlink" Target="https://www.nzfgcs.co.n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tewhatuora.govt.nz/assets/Publications/Bowel-screening/Update-on-Surveillance-Recommendations-for-Individuals-with-a-Family-History-of-Colorectal-Cancer.pdf" TargetMode="External"/><Relationship Id="rId32" Type="http://schemas.openxmlformats.org/officeDocument/2006/relationships/hyperlink" Target="https://www.tewhatuora.govt.nz/publications/update-on-surveillance-recommendations-for-individuals-with-a-family-whanau-history-of-colorectal-cancer/"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tewhatuora.govt.nz/health-services-and-programmes/genetic-health-service-nz/about/" TargetMode="External"/><Relationship Id="rId23" Type="http://schemas.openxmlformats.org/officeDocument/2006/relationships/hyperlink" Target="https://www.tewhatuora.govt.nz/assets/Publications/Bowel-screening/Update-on-Surveillance-Recommendations-for-Individuals-with-a-Family-History-of-Colorectal-Cancer.pdf" TargetMode="External"/><Relationship Id="rId28" Type="http://schemas.openxmlformats.org/officeDocument/2006/relationships/hyperlink" Target="https://www.tewhatuora.govt.nz/health-services-and-programmes/genetic-health-service-nz/about/"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tewhatuora.govt.nz/health-services-and-programmes/genetic-health-service-nz/about/" TargetMode="External"/><Relationship Id="rId31" Type="http://schemas.openxmlformats.org/officeDocument/2006/relationships/hyperlink" Target="https://www.nzfgcs.co.n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whatuora.govt.nz/assets/Publications/Bowel-screening/Update-on-Surveillance-Recommendations-for-Individuals-with-a-Family-History-of-Colorectal-Cancer.pdf" TargetMode="External"/><Relationship Id="rId22" Type="http://schemas.openxmlformats.org/officeDocument/2006/relationships/hyperlink" Target="https://www.tewhatuora.govt.nz/assets/Publications/Bowel-screening/Update-on-Surveillance-Recommendations-for-Individuals-with-a-Family-History-of-Colorectal-Cancer.pdf" TargetMode="External"/><Relationship Id="rId27" Type="http://schemas.openxmlformats.org/officeDocument/2006/relationships/hyperlink" Target="https://www.tewhatuora.govt.nz/assets/Publications/Bowel-screening/Update-on-Surveillance-Recommendations-for-Individuals-with-a-Family-History-of-Colorectal-Cancer.pdf" TargetMode="External"/><Relationship Id="rId30" Type="http://schemas.openxmlformats.org/officeDocument/2006/relationships/hyperlink" Target="https://www.tewhatuora.govt.nz/health-services-and-programmes/genetic-health-service-nz/about/" TargetMode="External"/><Relationship Id="rId35" Type="http://schemas.openxmlformats.org/officeDocument/2006/relationships/hyperlink" Target="https://www.tewhatuora.govt.nz/publications/update-on-surveillance-recommendations-for-individuals-with-a-family-whanau-history-of-colorectal-canc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AF55E433E6DD47B97AFE43F4B18150" ma:contentTypeVersion="7" ma:contentTypeDescription="Create a new document." ma:contentTypeScope="" ma:versionID="85b4d9b7a375abf3ea446861b349e857">
  <xsd:schema xmlns:xsd="http://www.w3.org/2001/XMLSchema" xmlns:xs="http://www.w3.org/2001/XMLSchema" xmlns:p="http://schemas.microsoft.com/office/2006/metadata/properties" xmlns:ns2="0fb5035d-e91b-4d53-aa95-4a10670eb7a2" targetNamespace="http://schemas.microsoft.com/office/2006/metadata/properties" ma:root="true" ma:fieldsID="20523cd1bc00accb81cbb4d1a87e8146" ns2:_="">
    <xsd:import namespace="0fb5035d-e91b-4d53-aa95-4a10670eb7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5035d-e91b-4d53-aa95-4a10670eb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FD298-D91A-4602-9631-5BF7317880DF}">
  <ds:schemaRefs>
    <ds:schemaRef ds:uri="http://schemas.microsoft.com/sharepoint/v3/contenttype/forms"/>
  </ds:schemaRefs>
</ds:datastoreItem>
</file>

<file path=customXml/itemProps2.xml><?xml version="1.0" encoding="utf-8"?>
<ds:datastoreItem xmlns:ds="http://schemas.openxmlformats.org/officeDocument/2006/customXml" ds:itemID="{DBB5B173-65F2-4328-AA9F-FCBD87C54731}"/>
</file>

<file path=customXml/itemProps3.xml><?xml version="1.0" encoding="utf-8"?>
<ds:datastoreItem xmlns:ds="http://schemas.openxmlformats.org/officeDocument/2006/customXml" ds:itemID="{25EC082E-829A-4B98-82E8-24EA54FFEA72}">
  <ds:schemaRefs>
    <ds:schemaRef ds:uri="http://schemas.microsoft.com/office/2006/metadata/properties"/>
    <ds:schemaRef ds:uri="00a4df5b-51f4-4e7a-b755-8a381a6dfbc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8c606ec-2348-448e-bb06-2fbc436ccc37"/>
    <ds:schemaRef ds:uri="http://purl.org/dc/elements/1.1/"/>
    <ds:schemaRef ds:uri="3e1c539f-ce33-4744-9ab2-be138e237dfe"/>
    <ds:schemaRef ds:uri="http://www.w3.org/XML/1998/namespace"/>
    <ds:schemaRef ds:uri="http://purl.org/dc/dcmitype/"/>
  </ds:schemaRefs>
</ds:datastoreItem>
</file>

<file path=customXml/itemProps4.xml><?xml version="1.0" encoding="utf-8"?>
<ds:datastoreItem xmlns:ds="http://schemas.openxmlformats.org/officeDocument/2006/customXml" ds:itemID="{B50E11F0-EF81-4A18-8DAB-E38491108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Words>
  <Characters>162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Kareen Grimshaw</dc:creator>
  <cp:keywords/>
  <dc:description/>
  <cp:lastModifiedBy>Kareen Grimshaw</cp:lastModifiedBy>
  <cp:revision>3</cp:revision>
  <cp:lastPrinted>2025-09-21T20:44:00Z</cp:lastPrinted>
  <dcterms:created xsi:type="dcterms:W3CDTF">2025-09-21T20:43:00Z</dcterms:created>
  <dcterms:modified xsi:type="dcterms:W3CDTF">2025-09-21T20:45:00Z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0x01010038AF55E433E6DD47B97AFE43F4B18150</vt:lpwstr>
  </property>
  <property fmtid="{D5CDD505-2E9C-101B-9397-08002B2CF9AE}" pid="3" name="MediaServiceImageTags">
    <vt:lpwstr/>
  </property>
</Properties>
</file>