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7E3E" w14:textId="77777777" w:rsidR="00C446A3" w:rsidRDefault="00C446A3" w:rsidP="00581568">
      <w:pPr>
        <w:spacing w:after="360"/>
        <w:rPr>
          <w:rFonts w:ascii="Calibri" w:hAnsi="Calibri" w:cs="Calibri"/>
        </w:rPr>
      </w:pPr>
    </w:p>
    <w:p w14:paraId="168C6A0A" w14:textId="124D9CC2" w:rsidR="00304DD0" w:rsidRPr="009851AE" w:rsidRDefault="00304DD0" w:rsidP="00581568">
      <w:pPr>
        <w:spacing w:after="360"/>
        <w:rPr>
          <w:rFonts w:ascii="Calibri" w:hAnsi="Calibri" w:cs="Calibri"/>
        </w:rPr>
      </w:pPr>
      <w:r w:rsidRPr="009851AE">
        <w:rPr>
          <w:rFonts w:ascii="Calibri" w:hAnsi="Calibri" w:cs="Calibri"/>
          <w:noProof/>
          <w:lang w:eastAsia="en-NZ"/>
        </w:rPr>
        <w:drawing>
          <wp:inline distT="0" distB="0" distL="0" distR="0" wp14:anchorId="05599ED2" wp14:editId="5803A5D0">
            <wp:extent cx="1493520" cy="63861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480" cy="651856"/>
                    </a:xfrm>
                    <a:prstGeom prst="rect">
                      <a:avLst/>
                    </a:prstGeom>
                    <a:noFill/>
                    <a:ln>
                      <a:noFill/>
                    </a:ln>
                  </pic:spPr>
                </pic:pic>
              </a:graphicData>
            </a:graphic>
          </wp:inline>
        </w:drawing>
      </w:r>
    </w:p>
    <w:p w14:paraId="096B667E" w14:textId="38424471" w:rsidR="00BA2F12" w:rsidRPr="009851AE" w:rsidRDefault="00D466D4" w:rsidP="00581568">
      <w:pPr>
        <w:rPr>
          <w:rFonts w:ascii="Calibri" w:hAnsi="Calibri" w:cs="Calibri"/>
          <w:b/>
          <w:sz w:val="48"/>
          <w:szCs w:val="48"/>
        </w:rPr>
      </w:pPr>
      <w:r w:rsidRPr="009851AE">
        <w:rPr>
          <w:rFonts w:ascii="Calibri" w:hAnsi="Calibri" w:cs="Calibri"/>
          <w:b/>
          <w:sz w:val="48"/>
          <w:szCs w:val="48"/>
        </w:rPr>
        <w:t>Minutes</w:t>
      </w:r>
    </w:p>
    <w:p w14:paraId="3D56A644" w14:textId="1F8EC705" w:rsidR="005B6572" w:rsidRPr="00BA2F12" w:rsidRDefault="005B6572" w:rsidP="005B6572">
      <w:pPr>
        <w:spacing w:after="360"/>
        <w:rPr>
          <w:rFonts w:ascii="Montserrat" w:hAnsi="Montserrat" w:cstheme="minorBidi"/>
          <w:b/>
          <w:bCs/>
          <w:sz w:val="40"/>
          <w:szCs w:val="40"/>
        </w:rPr>
      </w:pPr>
      <w:r w:rsidRPr="24FEA153">
        <w:rPr>
          <w:rFonts w:ascii="Montserrat" w:hAnsi="Montserrat" w:cstheme="minorBidi"/>
          <w:sz w:val="40"/>
          <w:szCs w:val="40"/>
        </w:rPr>
        <w:t>National Lung Cancer Work</w:t>
      </w:r>
      <w:r w:rsidR="00B25CCE">
        <w:rPr>
          <w:rFonts w:ascii="Montserrat" w:hAnsi="Montserrat" w:cstheme="minorBidi"/>
          <w:sz w:val="40"/>
          <w:szCs w:val="40"/>
        </w:rPr>
        <w:t>ing</w:t>
      </w:r>
      <w:r w:rsidRPr="24FEA153">
        <w:rPr>
          <w:rFonts w:ascii="Montserrat" w:hAnsi="Montserrat" w:cstheme="minorBidi"/>
          <w:sz w:val="40"/>
          <w:szCs w:val="40"/>
        </w:rPr>
        <w:t xml:space="preserve"> Group Meeting </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43"/>
        <w:gridCol w:w="8057"/>
      </w:tblGrid>
      <w:tr w:rsidR="00006665" w:rsidRPr="00E16503" w14:paraId="1905C67A" w14:textId="77777777" w:rsidTr="00B25CCE">
        <w:tc>
          <w:tcPr>
            <w:tcW w:w="1843" w:type="dxa"/>
            <w:tcBorders>
              <w:bottom w:val="single" w:sz="18" w:space="0" w:color="3B5149"/>
            </w:tcBorders>
          </w:tcPr>
          <w:p w14:paraId="64635F08" w14:textId="77777777" w:rsidR="00006665" w:rsidRPr="00E16503" w:rsidRDefault="00006665" w:rsidP="00E16503">
            <w:pPr>
              <w:pStyle w:val="TableText"/>
              <w:spacing w:before="0" w:after="0"/>
              <w:rPr>
                <w:rFonts w:ascii="Calibri" w:hAnsi="Calibri" w:cs="Calibri"/>
                <w:b/>
                <w:sz w:val="22"/>
                <w:szCs w:val="22"/>
              </w:rPr>
            </w:pPr>
            <w:r w:rsidRPr="00E16503">
              <w:rPr>
                <w:rFonts w:ascii="Calibri" w:hAnsi="Calibri" w:cs="Calibri"/>
                <w:b/>
                <w:sz w:val="22"/>
                <w:szCs w:val="22"/>
              </w:rPr>
              <w:t>Date:</w:t>
            </w:r>
          </w:p>
        </w:tc>
        <w:tc>
          <w:tcPr>
            <w:tcW w:w="8057" w:type="dxa"/>
            <w:tcBorders>
              <w:bottom w:val="single" w:sz="18" w:space="0" w:color="3B5149"/>
            </w:tcBorders>
          </w:tcPr>
          <w:p w14:paraId="5341A939" w14:textId="7851AEF0" w:rsidR="00006665" w:rsidRPr="00E16503" w:rsidRDefault="00357470" w:rsidP="00E16503">
            <w:pPr>
              <w:pStyle w:val="TableText"/>
              <w:spacing w:before="0" w:after="0"/>
              <w:rPr>
                <w:rFonts w:ascii="Calibri" w:hAnsi="Calibri" w:cs="Calibri"/>
                <w:sz w:val="22"/>
                <w:szCs w:val="22"/>
              </w:rPr>
            </w:pPr>
            <w:r w:rsidRPr="00E16503">
              <w:rPr>
                <w:rFonts w:ascii="Calibri" w:hAnsi="Calibri" w:cs="Calibri"/>
                <w:sz w:val="22"/>
                <w:szCs w:val="22"/>
              </w:rPr>
              <w:t>T</w:t>
            </w:r>
            <w:r w:rsidR="00433FF1" w:rsidRPr="00E16503">
              <w:rPr>
                <w:rFonts w:ascii="Calibri" w:hAnsi="Calibri" w:cs="Calibri"/>
                <w:sz w:val="22"/>
                <w:szCs w:val="22"/>
              </w:rPr>
              <w:t>uesday 16</w:t>
            </w:r>
            <w:r w:rsidR="00E07CD8" w:rsidRPr="00E16503">
              <w:rPr>
                <w:rFonts w:ascii="Calibri" w:hAnsi="Calibri" w:cs="Calibri"/>
                <w:sz w:val="22"/>
                <w:szCs w:val="22"/>
              </w:rPr>
              <w:t xml:space="preserve"> November</w:t>
            </w:r>
            <w:r w:rsidR="002B733A" w:rsidRPr="00E16503">
              <w:rPr>
                <w:rFonts w:ascii="Calibri" w:hAnsi="Calibri" w:cs="Calibri"/>
                <w:sz w:val="22"/>
                <w:szCs w:val="22"/>
              </w:rPr>
              <w:t xml:space="preserve"> 2021</w:t>
            </w:r>
          </w:p>
        </w:tc>
      </w:tr>
      <w:tr w:rsidR="001F292F" w:rsidRPr="00E16503" w14:paraId="7FEAB304" w14:textId="77777777" w:rsidTr="00B25CCE">
        <w:tc>
          <w:tcPr>
            <w:tcW w:w="1843" w:type="dxa"/>
            <w:tcBorders>
              <w:top w:val="single" w:sz="18" w:space="0" w:color="3B5149"/>
              <w:bottom w:val="single" w:sz="18" w:space="0" w:color="3B5149"/>
            </w:tcBorders>
          </w:tcPr>
          <w:p w14:paraId="0D9BF6D6" w14:textId="77777777" w:rsidR="001F292F" w:rsidRPr="00E16503" w:rsidRDefault="001F292F" w:rsidP="00E16503">
            <w:pPr>
              <w:pStyle w:val="TableText"/>
              <w:spacing w:before="0" w:after="0"/>
              <w:rPr>
                <w:rFonts w:ascii="Calibri" w:hAnsi="Calibri" w:cs="Calibri"/>
                <w:b/>
                <w:sz w:val="22"/>
                <w:szCs w:val="22"/>
              </w:rPr>
            </w:pPr>
            <w:r w:rsidRPr="00E16503">
              <w:rPr>
                <w:rFonts w:ascii="Calibri" w:hAnsi="Calibri" w:cs="Calibri"/>
                <w:b/>
                <w:sz w:val="22"/>
                <w:szCs w:val="22"/>
              </w:rPr>
              <w:t>Time:</w:t>
            </w:r>
          </w:p>
        </w:tc>
        <w:tc>
          <w:tcPr>
            <w:tcW w:w="8057" w:type="dxa"/>
            <w:tcBorders>
              <w:top w:val="single" w:sz="18" w:space="0" w:color="3B5149"/>
              <w:bottom w:val="single" w:sz="18" w:space="0" w:color="3B5149"/>
            </w:tcBorders>
          </w:tcPr>
          <w:p w14:paraId="33593248" w14:textId="37D384A0" w:rsidR="001F292F" w:rsidRPr="00E16503" w:rsidRDefault="00810C13" w:rsidP="00E16503">
            <w:pPr>
              <w:pStyle w:val="TableText"/>
              <w:spacing w:before="0" w:after="0"/>
              <w:rPr>
                <w:rFonts w:ascii="Calibri" w:hAnsi="Calibri" w:cs="Calibri"/>
                <w:sz w:val="22"/>
                <w:szCs w:val="22"/>
              </w:rPr>
            </w:pPr>
            <w:r w:rsidRPr="00E16503">
              <w:rPr>
                <w:rFonts w:ascii="Calibri" w:hAnsi="Calibri" w:cs="Calibri"/>
                <w:sz w:val="22"/>
                <w:szCs w:val="22"/>
              </w:rPr>
              <w:t>1300 to 1500</w:t>
            </w:r>
            <w:r w:rsidR="00771E71" w:rsidRPr="00E16503">
              <w:rPr>
                <w:rFonts w:ascii="Calibri" w:hAnsi="Calibri" w:cs="Calibri"/>
                <w:sz w:val="22"/>
                <w:szCs w:val="22"/>
              </w:rPr>
              <w:t xml:space="preserve"> </w:t>
            </w:r>
          </w:p>
        </w:tc>
      </w:tr>
      <w:tr w:rsidR="001F292F" w:rsidRPr="00E16503" w14:paraId="60947053" w14:textId="77777777" w:rsidTr="00B25CCE">
        <w:tc>
          <w:tcPr>
            <w:tcW w:w="1843" w:type="dxa"/>
            <w:tcBorders>
              <w:top w:val="single" w:sz="18" w:space="0" w:color="3B5149"/>
              <w:bottom w:val="single" w:sz="18" w:space="0" w:color="3B5149"/>
            </w:tcBorders>
          </w:tcPr>
          <w:p w14:paraId="69E2AFDD" w14:textId="77777777" w:rsidR="001F292F" w:rsidRPr="00E16503" w:rsidRDefault="001F292F" w:rsidP="00E16503">
            <w:pPr>
              <w:pStyle w:val="TableText"/>
              <w:spacing w:before="0" w:after="0"/>
              <w:rPr>
                <w:rFonts w:ascii="Calibri" w:hAnsi="Calibri" w:cs="Calibri"/>
                <w:b/>
                <w:sz w:val="22"/>
                <w:szCs w:val="22"/>
              </w:rPr>
            </w:pPr>
            <w:r w:rsidRPr="00E16503">
              <w:rPr>
                <w:rFonts w:ascii="Calibri" w:hAnsi="Calibri" w:cs="Calibri"/>
                <w:b/>
                <w:sz w:val="22"/>
                <w:szCs w:val="22"/>
              </w:rPr>
              <w:t>Location:</w:t>
            </w:r>
          </w:p>
        </w:tc>
        <w:tc>
          <w:tcPr>
            <w:tcW w:w="8057" w:type="dxa"/>
            <w:tcBorders>
              <w:top w:val="single" w:sz="18" w:space="0" w:color="3B5149"/>
              <w:bottom w:val="single" w:sz="18" w:space="0" w:color="3B5149"/>
            </w:tcBorders>
          </w:tcPr>
          <w:p w14:paraId="3881A49A" w14:textId="751BFF03" w:rsidR="001F292F" w:rsidRPr="00E16503" w:rsidRDefault="00A67F8E" w:rsidP="00E16503">
            <w:pPr>
              <w:pStyle w:val="TableText"/>
              <w:spacing w:before="0" w:after="0"/>
              <w:rPr>
                <w:rFonts w:ascii="Calibri" w:hAnsi="Calibri" w:cs="Calibri"/>
                <w:sz w:val="22"/>
                <w:szCs w:val="22"/>
              </w:rPr>
            </w:pPr>
            <w:r w:rsidRPr="00E16503">
              <w:rPr>
                <w:rFonts w:ascii="Calibri" w:hAnsi="Calibri" w:cs="Calibri"/>
                <w:sz w:val="22"/>
                <w:szCs w:val="22"/>
              </w:rPr>
              <w:t>Teams</w:t>
            </w:r>
          </w:p>
        </w:tc>
      </w:tr>
      <w:tr w:rsidR="001F292F" w:rsidRPr="00E16503" w14:paraId="22AECD49" w14:textId="77777777" w:rsidTr="00B25CCE">
        <w:tc>
          <w:tcPr>
            <w:tcW w:w="1843" w:type="dxa"/>
            <w:tcBorders>
              <w:top w:val="single" w:sz="18" w:space="0" w:color="3B5149"/>
              <w:bottom w:val="single" w:sz="18" w:space="0" w:color="3B5149"/>
            </w:tcBorders>
          </w:tcPr>
          <w:p w14:paraId="39A60BD3" w14:textId="77777777" w:rsidR="001F292F" w:rsidRPr="00E16503" w:rsidRDefault="001F292F" w:rsidP="00E16503">
            <w:pPr>
              <w:pStyle w:val="TableText"/>
              <w:spacing w:before="0" w:after="0"/>
              <w:rPr>
                <w:rFonts w:ascii="Calibri" w:hAnsi="Calibri" w:cs="Calibri"/>
                <w:b/>
                <w:sz w:val="22"/>
                <w:szCs w:val="22"/>
              </w:rPr>
            </w:pPr>
            <w:r w:rsidRPr="00E16503">
              <w:rPr>
                <w:rFonts w:ascii="Calibri" w:hAnsi="Calibri" w:cs="Calibri"/>
                <w:b/>
                <w:sz w:val="22"/>
                <w:szCs w:val="22"/>
              </w:rPr>
              <w:t>Chair:</w:t>
            </w:r>
          </w:p>
        </w:tc>
        <w:tc>
          <w:tcPr>
            <w:tcW w:w="8057" w:type="dxa"/>
            <w:tcBorders>
              <w:top w:val="single" w:sz="18" w:space="0" w:color="3B5149"/>
              <w:bottom w:val="single" w:sz="18" w:space="0" w:color="3B5149"/>
            </w:tcBorders>
          </w:tcPr>
          <w:p w14:paraId="3220782B" w14:textId="5E73EC61" w:rsidR="001F292F" w:rsidRPr="00E16503" w:rsidRDefault="00A67F8E" w:rsidP="00E16503">
            <w:pPr>
              <w:pStyle w:val="TableText"/>
              <w:spacing w:before="0" w:after="0"/>
              <w:rPr>
                <w:rFonts w:ascii="Calibri" w:hAnsi="Calibri" w:cs="Calibri"/>
                <w:sz w:val="22"/>
                <w:szCs w:val="22"/>
              </w:rPr>
            </w:pPr>
            <w:r w:rsidRPr="00E16503">
              <w:rPr>
                <w:rFonts w:ascii="Calibri" w:hAnsi="Calibri" w:cs="Calibri"/>
                <w:sz w:val="22"/>
                <w:szCs w:val="22"/>
              </w:rPr>
              <w:t>Paul Dawkins</w:t>
            </w:r>
            <w:r w:rsidR="00771E71" w:rsidRPr="00E16503">
              <w:rPr>
                <w:rFonts w:ascii="Calibri" w:hAnsi="Calibri" w:cs="Calibri"/>
                <w:sz w:val="22"/>
                <w:szCs w:val="22"/>
              </w:rPr>
              <w:t xml:space="preserve"> </w:t>
            </w:r>
          </w:p>
        </w:tc>
      </w:tr>
      <w:tr w:rsidR="001F292F" w:rsidRPr="00E16503" w14:paraId="575120E3" w14:textId="77777777" w:rsidTr="00B25CCE">
        <w:tc>
          <w:tcPr>
            <w:tcW w:w="1843" w:type="dxa"/>
            <w:tcBorders>
              <w:top w:val="single" w:sz="18" w:space="0" w:color="3B5149"/>
              <w:bottom w:val="single" w:sz="18" w:space="0" w:color="3B5149"/>
            </w:tcBorders>
          </w:tcPr>
          <w:p w14:paraId="27061DD2" w14:textId="280EA332" w:rsidR="001F292F" w:rsidRPr="00E16503" w:rsidRDefault="001F292F" w:rsidP="00E16503">
            <w:pPr>
              <w:pStyle w:val="TableText"/>
              <w:spacing w:before="0" w:after="0"/>
              <w:rPr>
                <w:rFonts w:ascii="Calibri" w:hAnsi="Calibri" w:cs="Calibri"/>
                <w:b/>
                <w:sz w:val="22"/>
                <w:szCs w:val="22"/>
              </w:rPr>
            </w:pPr>
            <w:r w:rsidRPr="00E16503">
              <w:rPr>
                <w:rFonts w:ascii="Calibri" w:hAnsi="Calibri" w:cs="Calibri"/>
                <w:b/>
                <w:sz w:val="22"/>
                <w:szCs w:val="22"/>
              </w:rPr>
              <w:t>Attendees:</w:t>
            </w:r>
          </w:p>
        </w:tc>
        <w:tc>
          <w:tcPr>
            <w:tcW w:w="8057" w:type="dxa"/>
            <w:tcBorders>
              <w:top w:val="single" w:sz="18" w:space="0" w:color="3B5149"/>
              <w:bottom w:val="single" w:sz="18" w:space="0" w:color="3B5149"/>
            </w:tcBorders>
          </w:tcPr>
          <w:p w14:paraId="30B2D2E3" w14:textId="7889DF62" w:rsidR="007742EF" w:rsidRPr="00E16503" w:rsidRDefault="009516F4" w:rsidP="00E16503">
            <w:pPr>
              <w:pStyle w:val="Body"/>
              <w:ind w:left="0"/>
              <w:jc w:val="left"/>
              <w:rPr>
                <w:rFonts w:asciiTheme="minorHAnsi" w:hAnsiTheme="minorHAnsi" w:cstheme="minorHAnsi"/>
                <w:lang w:val="en-NZ"/>
              </w:rPr>
            </w:pPr>
            <w:r w:rsidRPr="00E16503">
              <w:rPr>
                <w:rFonts w:asciiTheme="minorHAnsi" w:hAnsiTheme="minorHAnsi" w:cstheme="minorHAnsi"/>
              </w:rPr>
              <w:t xml:space="preserve">Paul Dawkins, Jonathan Adler, </w:t>
            </w:r>
            <w:r w:rsidR="007A6049" w:rsidRPr="00E16503">
              <w:rPr>
                <w:rFonts w:asciiTheme="minorHAnsi" w:hAnsiTheme="minorHAnsi" w:cstheme="minorHAnsi"/>
              </w:rPr>
              <w:t>G</w:t>
            </w:r>
            <w:r w:rsidRPr="00E16503">
              <w:rPr>
                <w:rFonts w:asciiTheme="minorHAnsi" w:hAnsiTheme="minorHAnsi" w:cstheme="minorHAnsi"/>
              </w:rPr>
              <w:t>reg Frazer, Felicity Meikle, Scott Babington, Ross Lawrenson</w:t>
            </w:r>
            <w:r w:rsidR="006921D1" w:rsidRPr="00E16503">
              <w:rPr>
                <w:rFonts w:asciiTheme="minorHAnsi" w:hAnsiTheme="minorHAnsi" w:cstheme="minorHAnsi"/>
              </w:rPr>
              <w:t>, Paul Conaglen</w:t>
            </w:r>
            <w:r w:rsidR="00D37955" w:rsidRPr="00E16503">
              <w:rPr>
                <w:rFonts w:asciiTheme="minorHAnsi" w:hAnsiTheme="minorHAnsi" w:cstheme="minorHAnsi"/>
              </w:rPr>
              <w:t>, Dianne Keip</w:t>
            </w:r>
            <w:r w:rsidR="00EA1823" w:rsidRPr="00E16503">
              <w:rPr>
                <w:rFonts w:asciiTheme="minorHAnsi" w:hAnsiTheme="minorHAnsi" w:cstheme="minorHAnsi"/>
              </w:rPr>
              <w:t>, Aisha Paulose</w:t>
            </w:r>
            <w:r w:rsidR="00211E32" w:rsidRPr="00E16503">
              <w:rPr>
                <w:rFonts w:asciiTheme="minorHAnsi" w:hAnsiTheme="minorHAnsi" w:cstheme="minorHAnsi"/>
              </w:rPr>
              <w:t>, James Entwistle</w:t>
            </w:r>
            <w:r w:rsidR="008F61D4" w:rsidRPr="00E16503">
              <w:rPr>
                <w:rFonts w:asciiTheme="minorHAnsi" w:hAnsiTheme="minorHAnsi" w:cstheme="minorHAnsi"/>
              </w:rPr>
              <w:t>, Brendan Luey</w:t>
            </w:r>
            <w:r w:rsidR="002A0820" w:rsidRPr="00E16503">
              <w:rPr>
                <w:rFonts w:asciiTheme="minorHAnsi" w:hAnsiTheme="minorHAnsi" w:cstheme="minorHAnsi"/>
              </w:rPr>
              <w:t>, David Hamilton, Ben Brockway</w:t>
            </w:r>
          </w:p>
        </w:tc>
      </w:tr>
      <w:tr w:rsidR="00AF608A" w:rsidRPr="00E16503" w14:paraId="4036D57D" w14:textId="77777777" w:rsidTr="00AF608A">
        <w:tc>
          <w:tcPr>
            <w:tcW w:w="1843" w:type="dxa"/>
            <w:tcBorders>
              <w:top w:val="single" w:sz="18" w:space="0" w:color="3B5149"/>
              <w:bottom w:val="single" w:sz="18" w:space="0" w:color="3B5149"/>
            </w:tcBorders>
          </w:tcPr>
          <w:p w14:paraId="6939AC27" w14:textId="77777777" w:rsidR="00AF608A" w:rsidRPr="00E16503" w:rsidRDefault="00AF608A" w:rsidP="00E16503">
            <w:pPr>
              <w:pStyle w:val="TableText"/>
              <w:spacing w:before="0" w:after="0"/>
              <w:rPr>
                <w:rFonts w:asciiTheme="minorHAnsi" w:hAnsiTheme="minorHAnsi" w:cstheme="minorHAnsi"/>
                <w:b/>
                <w:bCs/>
                <w:sz w:val="22"/>
                <w:szCs w:val="22"/>
              </w:rPr>
            </w:pPr>
            <w:r w:rsidRPr="00E16503">
              <w:rPr>
                <w:rFonts w:asciiTheme="minorHAnsi" w:hAnsiTheme="minorHAnsi" w:cstheme="minorHAnsi"/>
                <w:b/>
                <w:bCs/>
                <w:sz w:val="22"/>
                <w:szCs w:val="22"/>
              </w:rPr>
              <w:t>No response:</w:t>
            </w:r>
          </w:p>
        </w:tc>
        <w:tc>
          <w:tcPr>
            <w:tcW w:w="8057" w:type="dxa"/>
            <w:tcBorders>
              <w:top w:val="single" w:sz="18" w:space="0" w:color="3B5149"/>
              <w:bottom w:val="single" w:sz="18" w:space="0" w:color="3B5149"/>
            </w:tcBorders>
          </w:tcPr>
          <w:p w14:paraId="648E3FEA" w14:textId="73466517" w:rsidR="00AF608A" w:rsidRPr="00E16503" w:rsidRDefault="00AF608A" w:rsidP="00E16503">
            <w:pPr>
              <w:pStyle w:val="TableText"/>
              <w:spacing w:before="0" w:after="0" w:line="259" w:lineRule="auto"/>
              <w:rPr>
                <w:rFonts w:asciiTheme="minorHAnsi" w:hAnsiTheme="minorHAnsi" w:cstheme="minorHAnsi"/>
                <w:sz w:val="22"/>
                <w:szCs w:val="22"/>
              </w:rPr>
            </w:pPr>
            <w:r w:rsidRPr="00E16503">
              <w:rPr>
                <w:rFonts w:asciiTheme="minorHAnsi" w:hAnsiTheme="minorHAnsi" w:cstheme="minorHAnsi"/>
                <w:sz w:val="22"/>
                <w:szCs w:val="22"/>
              </w:rPr>
              <w:t>George Laking</w:t>
            </w:r>
          </w:p>
        </w:tc>
      </w:tr>
      <w:tr w:rsidR="00E16503" w:rsidRPr="00E16503" w14:paraId="61329669" w14:textId="77777777" w:rsidTr="00AF608A">
        <w:tc>
          <w:tcPr>
            <w:tcW w:w="1843" w:type="dxa"/>
            <w:tcBorders>
              <w:top w:val="single" w:sz="18" w:space="0" w:color="3B5149"/>
              <w:bottom w:val="single" w:sz="18" w:space="0" w:color="3B5149"/>
            </w:tcBorders>
          </w:tcPr>
          <w:p w14:paraId="4589D25A" w14:textId="5C32A38C" w:rsidR="00E16503" w:rsidRPr="00E16503" w:rsidRDefault="00E16503" w:rsidP="00E16503">
            <w:pPr>
              <w:pStyle w:val="TableText"/>
              <w:spacing w:before="0" w:after="0"/>
              <w:rPr>
                <w:rFonts w:asciiTheme="minorHAnsi" w:hAnsiTheme="minorHAnsi" w:cstheme="minorHAnsi"/>
                <w:b/>
                <w:bCs/>
                <w:sz w:val="22"/>
                <w:szCs w:val="22"/>
              </w:rPr>
            </w:pPr>
            <w:r w:rsidRPr="00E16503">
              <w:rPr>
                <w:rFonts w:asciiTheme="minorHAnsi" w:hAnsiTheme="minorHAnsi" w:cstheme="minorHAnsi"/>
                <w:b/>
                <w:sz w:val="22"/>
                <w:szCs w:val="22"/>
              </w:rPr>
              <w:t>Apologies:</w:t>
            </w:r>
          </w:p>
        </w:tc>
        <w:tc>
          <w:tcPr>
            <w:tcW w:w="8057" w:type="dxa"/>
            <w:tcBorders>
              <w:top w:val="single" w:sz="18" w:space="0" w:color="3B5149"/>
              <w:bottom w:val="single" w:sz="18" w:space="0" w:color="3B5149"/>
            </w:tcBorders>
          </w:tcPr>
          <w:p w14:paraId="53578FC0" w14:textId="1DB90FE6" w:rsidR="00E16503" w:rsidRPr="00E16503" w:rsidRDefault="00E16503" w:rsidP="00E16503">
            <w:pPr>
              <w:pStyle w:val="TableText"/>
              <w:spacing w:before="0" w:after="0" w:line="259" w:lineRule="auto"/>
              <w:rPr>
                <w:rFonts w:asciiTheme="minorHAnsi" w:hAnsiTheme="minorHAnsi" w:cstheme="minorHAnsi"/>
                <w:sz w:val="22"/>
                <w:szCs w:val="22"/>
              </w:rPr>
            </w:pPr>
            <w:r w:rsidRPr="00E16503">
              <w:rPr>
                <w:rFonts w:asciiTheme="minorHAnsi" w:hAnsiTheme="minorHAnsi" w:cstheme="minorHAnsi"/>
                <w:sz w:val="22"/>
                <w:szCs w:val="22"/>
              </w:rPr>
              <w:t>Denise Aitken, Jeremy Hyde, Jo Stafford</w:t>
            </w:r>
          </w:p>
        </w:tc>
      </w:tr>
      <w:tr w:rsidR="00E16503" w:rsidRPr="00E16503" w14:paraId="0E53BD86" w14:textId="77777777" w:rsidTr="00AF608A">
        <w:tc>
          <w:tcPr>
            <w:tcW w:w="1843" w:type="dxa"/>
            <w:tcBorders>
              <w:top w:val="single" w:sz="18" w:space="0" w:color="3B5149"/>
              <w:bottom w:val="single" w:sz="18" w:space="0" w:color="3B5149"/>
            </w:tcBorders>
          </w:tcPr>
          <w:p w14:paraId="12A90251" w14:textId="303A40C9" w:rsidR="00E16503" w:rsidRPr="00E16503" w:rsidRDefault="00E16503" w:rsidP="00E16503">
            <w:pPr>
              <w:pStyle w:val="TableText"/>
              <w:spacing w:before="0" w:after="0"/>
              <w:rPr>
                <w:rFonts w:asciiTheme="minorHAnsi" w:hAnsiTheme="minorHAnsi" w:cstheme="minorHAnsi"/>
                <w:b/>
                <w:bCs/>
                <w:sz w:val="22"/>
                <w:szCs w:val="22"/>
              </w:rPr>
            </w:pPr>
            <w:r>
              <w:rPr>
                <w:rFonts w:asciiTheme="minorHAnsi" w:hAnsiTheme="minorHAnsi" w:cstheme="minorHAnsi"/>
                <w:b/>
                <w:bCs/>
                <w:sz w:val="22"/>
                <w:szCs w:val="22"/>
              </w:rPr>
              <w:t xml:space="preserve">Attendees from </w:t>
            </w:r>
            <w:proofErr w:type="spellStart"/>
            <w:r w:rsidRPr="00E16503">
              <w:rPr>
                <w:rFonts w:asciiTheme="minorHAnsi" w:hAnsiTheme="minorHAnsi" w:cstheme="minorHAnsi"/>
                <w:b/>
                <w:bCs/>
                <w:sz w:val="22"/>
                <w:szCs w:val="22"/>
              </w:rPr>
              <w:t>TAoTK</w:t>
            </w:r>
            <w:proofErr w:type="spellEnd"/>
            <w:r w:rsidRPr="00E16503">
              <w:rPr>
                <w:rFonts w:asciiTheme="minorHAnsi" w:hAnsiTheme="minorHAnsi" w:cstheme="minorHAnsi"/>
                <w:b/>
                <w:bCs/>
                <w:sz w:val="22"/>
                <w:szCs w:val="22"/>
              </w:rPr>
              <w:t>:</w:t>
            </w:r>
          </w:p>
        </w:tc>
        <w:tc>
          <w:tcPr>
            <w:tcW w:w="8057" w:type="dxa"/>
            <w:tcBorders>
              <w:top w:val="single" w:sz="18" w:space="0" w:color="3B5149"/>
              <w:bottom w:val="single" w:sz="18" w:space="0" w:color="3B5149"/>
            </w:tcBorders>
          </w:tcPr>
          <w:p w14:paraId="78CA9219" w14:textId="3D62105D" w:rsidR="00E16503" w:rsidRPr="00E16503" w:rsidRDefault="00E16503" w:rsidP="00E16503">
            <w:pPr>
              <w:pStyle w:val="TableText"/>
              <w:spacing w:before="0" w:after="0" w:line="259" w:lineRule="auto"/>
              <w:rPr>
                <w:rFonts w:asciiTheme="minorHAnsi" w:hAnsiTheme="minorHAnsi" w:cstheme="minorHAnsi"/>
                <w:sz w:val="22"/>
                <w:szCs w:val="22"/>
              </w:rPr>
            </w:pPr>
            <w:r w:rsidRPr="00E16503">
              <w:rPr>
                <w:rFonts w:asciiTheme="minorHAnsi" w:hAnsiTheme="minorHAnsi" w:cstheme="minorHAnsi"/>
                <w:sz w:val="22"/>
                <w:szCs w:val="22"/>
              </w:rPr>
              <w:t>Gabrielle Nicholson, Jan Smith, Rachel Neumann, Lydia Rickard, Elena Saunders, Helen Stobba</w:t>
            </w:r>
          </w:p>
        </w:tc>
      </w:tr>
      <w:tr w:rsidR="00E16503" w:rsidRPr="00E16503" w14:paraId="44BD12E0" w14:textId="77777777" w:rsidTr="00B25CCE">
        <w:tc>
          <w:tcPr>
            <w:tcW w:w="1843" w:type="dxa"/>
            <w:tcBorders>
              <w:top w:val="single" w:sz="18" w:space="0" w:color="3B5149"/>
              <w:bottom w:val="single" w:sz="4" w:space="0" w:color="auto"/>
            </w:tcBorders>
          </w:tcPr>
          <w:p w14:paraId="048ACB57" w14:textId="16E2D33C" w:rsidR="00E16503" w:rsidRPr="00E16503" w:rsidRDefault="00E16503" w:rsidP="00E16503">
            <w:pPr>
              <w:pStyle w:val="TableText"/>
              <w:spacing w:before="0" w:after="0"/>
              <w:rPr>
                <w:rFonts w:asciiTheme="minorHAnsi" w:hAnsiTheme="minorHAnsi" w:cstheme="minorHAnsi"/>
                <w:b/>
                <w:sz w:val="22"/>
                <w:szCs w:val="22"/>
              </w:rPr>
            </w:pPr>
            <w:r w:rsidRPr="00E16503">
              <w:rPr>
                <w:rFonts w:asciiTheme="minorHAnsi" w:hAnsiTheme="minorHAnsi" w:cstheme="minorHAnsi"/>
                <w:b/>
                <w:sz w:val="22"/>
                <w:szCs w:val="22"/>
              </w:rPr>
              <w:t>Secretariat:</w:t>
            </w:r>
          </w:p>
        </w:tc>
        <w:tc>
          <w:tcPr>
            <w:tcW w:w="8057" w:type="dxa"/>
            <w:tcBorders>
              <w:top w:val="single" w:sz="18" w:space="0" w:color="3B5149"/>
              <w:bottom w:val="single" w:sz="4" w:space="0" w:color="auto"/>
            </w:tcBorders>
          </w:tcPr>
          <w:p w14:paraId="5BA78599" w14:textId="02976CB3" w:rsidR="00E16503" w:rsidRPr="00E16503" w:rsidRDefault="00E16503" w:rsidP="00E16503">
            <w:pPr>
              <w:pStyle w:val="TableText"/>
              <w:spacing w:before="0" w:after="0"/>
              <w:rPr>
                <w:rFonts w:asciiTheme="minorHAnsi" w:hAnsiTheme="minorHAnsi" w:cstheme="minorHAnsi"/>
                <w:b/>
                <w:sz w:val="22"/>
                <w:szCs w:val="22"/>
              </w:rPr>
            </w:pPr>
            <w:r w:rsidRPr="00E16503">
              <w:rPr>
                <w:rFonts w:asciiTheme="minorHAnsi" w:hAnsiTheme="minorHAnsi" w:cstheme="minorHAnsi"/>
                <w:b/>
                <w:sz w:val="22"/>
                <w:szCs w:val="22"/>
              </w:rPr>
              <w:t>Sally Blyth (minutes)</w:t>
            </w:r>
          </w:p>
        </w:tc>
      </w:tr>
    </w:tbl>
    <w:p w14:paraId="3C781F5E" w14:textId="77777777" w:rsidR="00B25CCE" w:rsidRPr="00E16503" w:rsidRDefault="00B25CCE" w:rsidP="00E16503">
      <w:pPr>
        <w:rPr>
          <w:rFonts w:ascii="Calibri" w:hAnsi="Calibri" w:cs="Calibri"/>
          <w:sz w:val="22"/>
          <w:szCs w:val="22"/>
        </w:rPr>
      </w:pPr>
    </w:p>
    <w:p w14:paraId="321F07D8" w14:textId="105F8B85" w:rsidR="007030E4" w:rsidRPr="00E16503" w:rsidRDefault="007030E4" w:rsidP="00E16503">
      <w:pPr>
        <w:rPr>
          <w:rFonts w:ascii="Calibri" w:hAnsi="Calibri" w:cs="Calibri"/>
          <w:sz w:val="22"/>
          <w:szCs w:val="22"/>
        </w:rPr>
      </w:pPr>
      <w:r w:rsidRPr="00E16503">
        <w:rPr>
          <w:rFonts w:ascii="Calibri" w:hAnsi="Calibri" w:cs="Calibri"/>
          <w:sz w:val="22"/>
          <w:szCs w:val="22"/>
        </w:rPr>
        <w:t>The meeting opened at 1:00pm with a Karakia.</w:t>
      </w:r>
    </w:p>
    <w:p w14:paraId="58917E64" w14:textId="77777777" w:rsidR="007030E4" w:rsidRPr="00E16503" w:rsidRDefault="007030E4" w:rsidP="00E16503">
      <w:pPr>
        <w:rPr>
          <w:rFonts w:ascii="Calibri" w:hAnsi="Calibri" w:cs="Calibri"/>
          <w:sz w:val="22"/>
          <w:szCs w:val="22"/>
        </w:rPr>
      </w:pPr>
    </w:p>
    <w:tbl>
      <w:tblPr>
        <w:tblStyle w:val="TableGrid"/>
        <w:tblW w:w="10060" w:type="dxa"/>
        <w:tblInd w:w="-5" w:type="dxa"/>
        <w:tblLook w:val="01E0" w:firstRow="1" w:lastRow="1" w:firstColumn="1" w:lastColumn="1" w:noHBand="0" w:noVBand="0"/>
      </w:tblPr>
      <w:tblGrid>
        <w:gridCol w:w="10060"/>
      </w:tblGrid>
      <w:tr w:rsidR="00304C0B" w:rsidRPr="00E16503" w14:paraId="6F2EFC4B" w14:textId="77777777" w:rsidTr="00E16503">
        <w:tc>
          <w:tcPr>
            <w:tcW w:w="10060" w:type="dxa"/>
            <w:shd w:val="clear" w:color="auto" w:fill="auto"/>
          </w:tcPr>
          <w:p w14:paraId="150A6BA5" w14:textId="62492486" w:rsidR="00DF0984" w:rsidRPr="00E16503" w:rsidRDefault="00304C0B" w:rsidP="00012CC9">
            <w:pPr>
              <w:tabs>
                <w:tab w:val="right" w:leader="underscore" w:pos="5670"/>
                <w:tab w:val="left" w:pos="6237"/>
              </w:tabs>
              <w:spacing w:after="120"/>
              <w:rPr>
                <w:rFonts w:asciiTheme="minorHAnsi" w:hAnsiTheme="minorHAnsi" w:cstheme="minorHAnsi"/>
                <w:bCs/>
                <w:sz w:val="22"/>
                <w:szCs w:val="22"/>
              </w:rPr>
            </w:pPr>
            <w:r w:rsidRPr="00E16503">
              <w:rPr>
                <w:rFonts w:asciiTheme="minorHAnsi" w:hAnsiTheme="minorHAnsi" w:cstheme="minorHAnsi"/>
                <w:b/>
                <w:bCs/>
                <w:sz w:val="22"/>
                <w:szCs w:val="22"/>
              </w:rPr>
              <w:t>Minutes, actions and review of the conflicts of interest register</w:t>
            </w:r>
          </w:p>
          <w:p w14:paraId="2C0EF646" w14:textId="2496E197" w:rsidR="00DF0984" w:rsidRPr="00E16503" w:rsidRDefault="00DF0984" w:rsidP="00E16503">
            <w:pPr>
              <w:tabs>
                <w:tab w:val="right" w:leader="underscore" w:pos="5670"/>
                <w:tab w:val="left" w:pos="6237"/>
              </w:tabs>
              <w:rPr>
                <w:rFonts w:asciiTheme="minorHAnsi" w:hAnsiTheme="minorHAnsi" w:cstheme="minorHAnsi"/>
                <w:bCs/>
                <w:sz w:val="22"/>
                <w:szCs w:val="22"/>
              </w:rPr>
            </w:pPr>
            <w:r w:rsidRPr="00E16503">
              <w:rPr>
                <w:rFonts w:asciiTheme="minorHAnsi" w:hAnsiTheme="minorHAnsi" w:cstheme="minorHAnsi"/>
                <w:bCs/>
                <w:sz w:val="22"/>
                <w:szCs w:val="22"/>
              </w:rPr>
              <w:t>The</w:t>
            </w:r>
            <w:r w:rsidR="00E07CD8" w:rsidRPr="00E16503">
              <w:rPr>
                <w:rFonts w:asciiTheme="minorHAnsi" w:hAnsiTheme="minorHAnsi" w:cstheme="minorHAnsi"/>
                <w:bCs/>
                <w:sz w:val="22"/>
                <w:szCs w:val="22"/>
              </w:rPr>
              <w:t xml:space="preserve"> Minutes of the meeting held on </w:t>
            </w:r>
            <w:r w:rsidR="0063362C" w:rsidRPr="00E16503">
              <w:rPr>
                <w:rFonts w:asciiTheme="minorHAnsi" w:hAnsiTheme="minorHAnsi" w:cstheme="minorHAnsi"/>
                <w:bCs/>
                <w:sz w:val="22"/>
                <w:szCs w:val="22"/>
              </w:rPr>
              <w:t xml:space="preserve">27 July </w:t>
            </w:r>
            <w:r w:rsidRPr="00E16503">
              <w:rPr>
                <w:rFonts w:asciiTheme="minorHAnsi" w:hAnsiTheme="minorHAnsi" w:cstheme="minorHAnsi"/>
                <w:bCs/>
                <w:sz w:val="22"/>
                <w:szCs w:val="22"/>
              </w:rPr>
              <w:t>2021 were accepted as a true and correct record.</w:t>
            </w:r>
          </w:p>
          <w:p w14:paraId="4B593213" w14:textId="77777777" w:rsidR="00E16503" w:rsidRPr="00E16503" w:rsidRDefault="00E16503" w:rsidP="00E16503">
            <w:pPr>
              <w:tabs>
                <w:tab w:val="right" w:leader="underscore" w:pos="5670"/>
                <w:tab w:val="left" w:pos="6237"/>
              </w:tabs>
              <w:rPr>
                <w:rFonts w:asciiTheme="minorHAnsi" w:hAnsiTheme="minorHAnsi" w:cstheme="minorHAnsi"/>
                <w:bCs/>
                <w:sz w:val="22"/>
                <w:szCs w:val="22"/>
              </w:rPr>
            </w:pPr>
          </w:p>
          <w:p w14:paraId="4AC8E2DE" w14:textId="77777777" w:rsidR="00E16503" w:rsidRPr="00E16503" w:rsidRDefault="00DF0984" w:rsidP="00E16503">
            <w:pPr>
              <w:tabs>
                <w:tab w:val="right" w:leader="underscore" w:pos="5670"/>
                <w:tab w:val="left" w:pos="6237"/>
              </w:tabs>
              <w:rPr>
                <w:rFonts w:asciiTheme="minorHAnsi" w:hAnsiTheme="minorHAnsi" w:cstheme="minorHAnsi"/>
                <w:bCs/>
                <w:sz w:val="22"/>
                <w:szCs w:val="22"/>
              </w:rPr>
            </w:pPr>
            <w:r w:rsidRPr="00E16503">
              <w:rPr>
                <w:rFonts w:asciiTheme="minorHAnsi" w:hAnsiTheme="minorHAnsi" w:cstheme="minorHAnsi"/>
                <w:bCs/>
                <w:sz w:val="22"/>
                <w:szCs w:val="22"/>
              </w:rPr>
              <w:t xml:space="preserve">The Action Register was reviewed. </w:t>
            </w:r>
            <w:r w:rsidR="00732BBE" w:rsidRPr="00E16503">
              <w:rPr>
                <w:rFonts w:asciiTheme="minorHAnsi" w:hAnsiTheme="minorHAnsi" w:cstheme="minorHAnsi"/>
                <w:bCs/>
                <w:sz w:val="22"/>
                <w:szCs w:val="22"/>
              </w:rPr>
              <w:t>It was noted that a</w:t>
            </w:r>
            <w:r w:rsidRPr="00E16503">
              <w:rPr>
                <w:rFonts w:asciiTheme="minorHAnsi" w:hAnsiTheme="minorHAnsi" w:cstheme="minorHAnsi"/>
                <w:bCs/>
                <w:sz w:val="22"/>
                <w:szCs w:val="22"/>
              </w:rPr>
              <w:t xml:space="preserve">ll actions </w:t>
            </w:r>
            <w:r w:rsidR="00732BBE" w:rsidRPr="00E16503">
              <w:rPr>
                <w:rFonts w:asciiTheme="minorHAnsi" w:hAnsiTheme="minorHAnsi" w:cstheme="minorHAnsi"/>
                <w:bCs/>
                <w:sz w:val="22"/>
                <w:szCs w:val="22"/>
              </w:rPr>
              <w:t>have been</w:t>
            </w:r>
            <w:r w:rsidRPr="00E16503">
              <w:rPr>
                <w:rFonts w:asciiTheme="minorHAnsi" w:hAnsiTheme="minorHAnsi" w:cstheme="minorHAnsi"/>
                <w:bCs/>
                <w:sz w:val="22"/>
                <w:szCs w:val="22"/>
              </w:rPr>
              <w:t xml:space="preserve"> complete</w:t>
            </w:r>
            <w:r w:rsidR="00732BBE" w:rsidRPr="00E16503">
              <w:rPr>
                <w:rFonts w:asciiTheme="minorHAnsi" w:hAnsiTheme="minorHAnsi" w:cstheme="minorHAnsi"/>
                <w:bCs/>
                <w:sz w:val="22"/>
                <w:szCs w:val="22"/>
              </w:rPr>
              <w:t>d</w:t>
            </w:r>
            <w:r w:rsidR="007F0CEB" w:rsidRPr="00E16503">
              <w:rPr>
                <w:rFonts w:asciiTheme="minorHAnsi" w:hAnsiTheme="minorHAnsi" w:cstheme="minorHAnsi"/>
                <w:bCs/>
                <w:sz w:val="22"/>
                <w:szCs w:val="22"/>
              </w:rPr>
              <w:t xml:space="preserve"> or </w:t>
            </w:r>
            <w:r w:rsidR="00732BBE" w:rsidRPr="00E16503">
              <w:rPr>
                <w:rFonts w:asciiTheme="minorHAnsi" w:hAnsiTheme="minorHAnsi" w:cstheme="minorHAnsi"/>
                <w:bCs/>
                <w:sz w:val="22"/>
                <w:szCs w:val="22"/>
              </w:rPr>
              <w:t xml:space="preserve">are </w:t>
            </w:r>
            <w:r w:rsidR="007F0CEB" w:rsidRPr="00E16503">
              <w:rPr>
                <w:rFonts w:asciiTheme="minorHAnsi" w:hAnsiTheme="minorHAnsi" w:cstheme="minorHAnsi"/>
                <w:bCs/>
                <w:sz w:val="22"/>
                <w:szCs w:val="22"/>
              </w:rPr>
              <w:t>covered in the Agenda</w:t>
            </w:r>
            <w:r w:rsidR="00E16503" w:rsidRPr="00E16503">
              <w:rPr>
                <w:rFonts w:asciiTheme="minorHAnsi" w:hAnsiTheme="minorHAnsi" w:cstheme="minorHAnsi"/>
                <w:bCs/>
                <w:sz w:val="22"/>
                <w:szCs w:val="22"/>
              </w:rPr>
              <w:t>, except o</w:t>
            </w:r>
            <w:r w:rsidR="001C392D" w:rsidRPr="00E16503">
              <w:rPr>
                <w:rFonts w:asciiTheme="minorHAnsi" w:hAnsiTheme="minorHAnsi" w:cstheme="minorHAnsi"/>
                <w:bCs/>
                <w:sz w:val="22"/>
                <w:szCs w:val="22"/>
              </w:rPr>
              <w:t>ne outstanding action that can be removed a</w:t>
            </w:r>
            <w:r w:rsidR="00841BDF" w:rsidRPr="00E16503">
              <w:rPr>
                <w:rFonts w:asciiTheme="minorHAnsi" w:hAnsiTheme="minorHAnsi" w:cstheme="minorHAnsi"/>
                <w:bCs/>
                <w:sz w:val="22"/>
                <w:szCs w:val="22"/>
              </w:rPr>
              <w:t>s</w:t>
            </w:r>
            <w:r w:rsidR="00E16503" w:rsidRPr="00E16503">
              <w:rPr>
                <w:rFonts w:asciiTheme="minorHAnsi" w:hAnsiTheme="minorHAnsi" w:cstheme="minorHAnsi"/>
                <w:bCs/>
                <w:sz w:val="22"/>
                <w:szCs w:val="22"/>
              </w:rPr>
              <w:t xml:space="preserve"> it is</w:t>
            </w:r>
            <w:r w:rsidR="00841BDF" w:rsidRPr="00E16503">
              <w:rPr>
                <w:rFonts w:asciiTheme="minorHAnsi" w:hAnsiTheme="minorHAnsi" w:cstheme="minorHAnsi"/>
                <w:bCs/>
                <w:sz w:val="22"/>
                <w:szCs w:val="22"/>
              </w:rPr>
              <w:t xml:space="preserve"> not progressing at this time.</w:t>
            </w:r>
          </w:p>
          <w:p w14:paraId="7AE1A2CF" w14:textId="77777777" w:rsidR="00E16503" w:rsidRPr="00E16503" w:rsidRDefault="00E16503" w:rsidP="00E16503">
            <w:pPr>
              <w:tabs>
                <w:tab w:val="right" w:leader="underscore" w:pos="5670"/>
                <w:tab w:val="left" w:pos="6237"/>
              </w:tabs>
              <w:rPr>
                <w:rFonts w:asciiTheme="minorHAnsi" w:hAnsiTheme="minorHAnsi" w:cstheme="minorHAnsi"/>
                <w:bCs/>
                <w:sz w:val="22"/>
                <w:szCs w:val="22"/>
              </w:rPr>
            </w:pPr>
          </w:p>
          <w:p w14:paraId="4C0201D5" w14:textId="77777777" w:rsidR="00304C0B" w:rsidRDefault="006325DF" w:rsidP="00E16503">
            <w:pPr>
              <w:tabs>
                <w:tab w:val="right" w:leader="underscore" w:pos="5670"/>
                <w:tab w:val="left" w:pos="6237"/>
              </w:tabs>
              <w:rPr>
                <w:rFonts w:asciiTheme="minorHAnsi" w:hAnsiTheme="minorHAnsi" w:cstheme="minorHAnsi"/>
                <w:bCs/>
                <w:sz w:val="22"/>
                <w:szCs w:val="22"/>
              </w:rPr>
            </w:pPr>
            <w:r w:rsidRPr="00E16503">
              <w:rPr>
                <w:rFonts w:asciiTheme="minorHAnsi" w:hAnsiTheme="minorHAnsi" w:cstheme="minorHAnsi"/>
                <w:bCs/>
                <w:sz w:val="22"/>
                <w:szCs w:val="22"/>
              </w:rPr>
              <w:t>It was noted that the Acti</w:t>
            </w:r>
            <w:r w:rsidR="00481B74" w:rsidRPr="00E16503">
              <w:rPr>
                <w:rFonts w:asciiTheme="minorHAnsi" w:hAnsiTheme="minorHAnsi" w:cstheme="minorHAnsi"/>
                <w:bCs/>
                <w:sz w:val="22"/>
                <w:szCs w:val="22"/>
              </w:rPr>
              <w:t>o</w:t>
            </w:r>
            <w:r w:rsidRPr="00E16503">
              <w:rPr>
                <w:rFonts w:asciiTheme="minorHAnsi" w:hAnsiTheme="minorHAnsi" w:cstheme="minorHAnsi"/>
                <w:bCs/>
                <w:sz w:val="22"/>
                <w:szCs w:val="22"/>
              </w:rPr>
              <w:t>n Plan has now been published.</w:t>
            </w:r>
          </w:p>
          <w:p w14:paraId="07B51762" w14:textId="03B82F7A" w:rsidR="000411ED" w:rsidRPr="00E16503" w:rsidRDefault="000411ED" w:rsidP="00E16503">
            <w:pPr>
              <w:tabs>
                <w:tab w:val="right" w:leader="underscore" w:pos="5670"/>
                <w:tab w:val="left" w:pos="6237"/>
              </w:tabs>
              <w:rPr>
                <w:rFonts w:asciiTheme="minorHAnsi" w:hAnsiTheme="minorHAnsi" w:cstheme="minorHAnsi"/>
                <w:bCs/>
                <w:sz w:val="22"/>
                <w:szCs w:val="22"/>
              </w:rPr>
            </w:pPr>
          </w:p>
        </w:tc>
      </w:tr>
      <w:tr w:rsidR="00304C0B" w:rsidRPr="00E16503" w14:paraId="52DFD82C" w14:textId="77777777" w:rsidTr="00E16503">
        <w:tc>
          <w:tcPr>
            <w:tcW w:w="10060" w:type="dxa"/>
            <w:shd w:val="clear" w:color="auto" w:fill="auto"/>
          </w:tcPr>
          <w:p w14:paraId="775ED4F4" w14:textId="040D3029" w:rsidR="00057B80" w:rsidRDefault="00BE1995" w:rsidP="00E16503">
            <w:pPr>
              <w:tabs>
                <w:tab w:val="right" w:leader="underscore" w:pos="5670"/>
                <w:tab w:val="left" w:pos="6237"/>
              </w:tabs>
              <w:rPr>
                <w:rFonts w:asciiTheme="minorHAnsi" w:hAnsiTheme="minorHAnsi" w:cstheme="minorHAnsi"/>
                <w:b/>
                <w:bCs/>
                <w:sz w:val="22"/>
                <w:szCs w:val="22"/>
              </w:rPr>
            </w:pPr>
            <w:r w:rsidRPr="00E16503">
              <w:rPr>
                <w:rFonts w:asciiTheme="minorHAnsi" w:hAnsiTheme="minorHAnsi" w:cstheme="minorHAnsi"/>
                <w:b/>
                <w:bCs/>
                <w:sz w:val="22"/>
                <w:szCs w:val="22"/>
              </w:rPr>
              <w:t>Draft Terms of Reference</w:t>
            </w:r>
          </w:p>
          <w:p w14:paraId="08FD37F7" w14:textId="77777777" w:rsidR="000411ED" w:rsidRPr="00E16503" w:rsidRDefault="000411ED" w:rsidP="00E16503">
            <w:pPr>
              <w:tabs>
                <w:tab w:val="right" w:leader="underscore" w:pos="5670"/>
                <w:tab w:val="left" w:pos="6237"/>
              </w:tabs>
              <w:rPr>
                <w:rFonts w:asciiTheme="minorHAnsi" w:hAnsiTheme="minorHAnsi" w:cstheme="minorHAnsi"/>
                <w:sz w:val="22"/>
                <w:szCs w:val="22"/>
              </w:rPr>
            </w:pPr>
          </w:p>
          <w:p w14:paraId="0D5F2A6F" w14:textId="4677DD69" w:rsidR="000411ED" w:rsidRDefault="00A97D41" w:rsidP="000411ED">
            <w:pPr>
              <w:pStyle w:val="NBCWGtext"/>
              <w:jc w:val="left"/>
              <w:rPr>
                <w:rFonts w:asciiTheme="minorHAnsi" w:hAnsiTheme="minorHAnsi" w:cstheme="minorHAnsi"/>
                <w:color w:val="auto"/>
              </w:rPr>
            </w:pPr>
            <w:r w:rsidRPr="00E16503">
              <w:rPr>
                <w:rFonts w:asciiTheme="minorHAnsi" w:hAnsiTheme="minorHAnsi" w:cstheme="minorHAnsi"/>
                <w:color w:val="auto"/>
              </w:rPr>
              <w:t xml:space="preserve">The draft </w:t>
            </w:r>
            <w:r w:rsidR="00A15525" w:rsidRPr="00E16503">
              <w:rPr>
                <w:rFonts w:asciiTheme="minorHAnsi" w:hAnsiTheme="minorHAnsi" w:cstheme="minorHAnsi"/>
                <w:color w:val="auto"/>
              </w:rPr>
              <w:t xml:space="preserve">document </w:t>
            </w:r>
            <w:r w:rsidR="000411ED">
              <w:rPr>
                <w:rFonts w:asciiTheme="minorHAnsi" w:hAnsiTheme="minorHAnsi" w:cstheme="minorHAnsi"/>
                <w:color w:val="auto"/>
              </w:rPr>
              <w:t>was</w:t>
            </w:r>
            <w:r w:rsidRPr="00E16503">
              <w:rPr>
                <w:rFonts w:asciiTheme="minorHAnsi" w:hAnsiTheme="minorHAnsi" w:cstheme="minorHAnsi"/>
                <w:color w:val="auto"/>
              </w:rPr>
              <w:t xml:space="preserve"> circulated to the group</w:t>
            </w:r>
            <w:r w:rsidR="000411ED">
              <w:rPr>
                <w:rFonts w:asciiTheme="minorHAnsi" w:hAnsiTheme="minorHAnsi" w:cstheme="minorHAnsi"/>
                <w:color w:val="auto"/>
              </w:rPr>
              <w:t xml:space="preserve"> with the meeting papers. It has</w:t>
            </w:r>
            <w:r w:rsidRPr="00E16503">
              <w:rPr>
                <w:rFonts w:asciiTheme="minorHAnsi" w:hAnsiTheme="minorHAnsi" w:cstheme="minorHAnsi"/>
                <w:color w:val="auto"/>
              </w:rPr>
              <w:t xml:space="preserve"> been updated to reflect the </w:t>
            </w:r>
            <w:r w:rsidR="000411ED">
              <w:rPr>
                <w:rFonts w:asciiTheme="minorHAnsi" w:hAnsiTheme="minorHAnsi" w:cstheme="minorHAnsi"/>
                <w:color w:val="auto"/>
              </w:rPr>
              <w:t>creation</w:t>
            </w:r>
            <w:r w:rsidRPr="00E16503">
              <w:rPr>
                <w:rFonts w:asciiTheme="minorHAnsi" w:hAnsiTheme="minorHAnsi" w:cstheme="minorHAnsi"/>
                <w:color w:val="auto"/>
              </w:rPr>
              <w:t xml:space="preserve"> of </w:t>
            </w:r>
            <w:r w:rsidR="00132B06" w:rsidRPr="00E16503">
              <w:rPr>
                <w:rFonts w:asciiTheme="minorHAnsi" w:hAnsiTheme="minorHAnsi" w:cstheme="minorHAnsi"/>
                <w:color w:val="auto"/>
              </w:rPr>
              <w:t xml:space="preserve">Te </w:t>
            </w:r>
            <w:proofErr w:type="spellStart"/>
            <w:r w:rsidR="00132B06" w:rsidRPr="00E16503">
              <w:rPr>
                <w:rFonts w:asciiTheme="minorHAnsi" w:hAnsiTheme="minorHAnsi" w:cstheme="minorHAnsi"/>
                <w:color w:val="auto"/>
              </w:rPr>
              <w:t>Aho</w:t>
            </w:r>
            <w:proofErr w:type="spellEnd"/>
            <w:r w:rsidR="00132B06" w:rsidRPr="00E16503">
              <w:rPr>
                <w:rFonts w:asciiTheme="minorHAnsi" w:hAnsiTheme="minorHAnsi" w:cstheme="minorHAnsi"/>
                <w:color w:val="auto"/>
              </w:rPr>
              <w:t xml:space="preserve"> o Te Kahu</w:t>
            </w:r>
            <w:r w:rsidR="000411ED">
              <w:rPr>
                <w:rFonts w:asciiTheme="minorHAnsi" w:hAnsiTheme="minorHAnsi" w:cstheme="minorHAnsi"/>
                <w:color w:val="auto"/>
              </w:rPr>
              <w:t xml:space="preserve"> and associated aspects such as the agency’s requirement that groups include </w:t>
            </w:r>
            <w:r w:rsidR="009F437E" w:rsidRPr="00E16503">
              <w:rPr>
                <w:rFonts w:asciiTheme="minorHAnsi" w:hAnsiTheme="minorHAnsi" w:cstheme="minorHAnsi"/>
                <w:color w:val="auto"/>
              </w:rPr>
              <w:t>M</w:t>
            </w:r>
            <w:r w:rsidR="000411ED">
              <w:rPr>
                <w:rFonts w:asciiTheme="minorHAnsi" w:hAnsiTheme="minorHAnsi" w:cstheme="minorHAnsi"/>
                <w:color w:val="auto"/>
                <w:lang w:val="mi-NZ"/>
              </w:rPr>
              <w:t>ā</w:t>
            </w:r>
            <w:proofErr w:type="spellStart"/>
            <w:r w:rsidR="009F437E" w:rsidRPr="00E16503">
              <w:rPr>
                <w:rFonts w:asciiTheme="minorHAnsi" w:hAnsiTheme="minorHAnsi" w:cstheme="minorHAnsi"/>
                <w:color w:val="auto"/>
              </w:rPr>
              <w:t>ori</w:t>
            </w:r>
            <w:proofErr w:type="spellEnd"/>
            <w:r w:rsidR="009F437E" w:rsidRPr="00E16503">
              <w:rPr>
                <w:rFonts w:asciiTheme="minorHAnsi" w:hAnsiTheme="minorHAnsi" w:cstheme="minorHAnsi"/>
                <w:color w:val="auto"/>
              </w:rPr>
              <w:t xml:space="preserve"> and consumer </w:t>
            </w:r>
            <w:r w:rsidR="00DE29CE" w:rsidRPr="00E16503">
              <w:rPr>
                <w:rFonts w:asciiTheme="minorHAnsi" w:hAnsiTheme="minorHAnsi" w:cstheme="minorHAnsi"/>
                <w:color w:val="auto"/>
              </w:rPr>
              <w:t>representation</w:t>
            </w:r>
            <w:r w:rsidR="009F437E" w:rsidRPr="00E16503">
              <w:rPr>
                <w:rFonts w:asciiTheme="minorHAnsi" w:hAnsiTheme="minorHAnsi" w:cstheme="minorHAnsi"/>
                <w:color w:val="auto"/>
              </w:rPr>
              <w:t xml:space="preserve">. </w:t>
            </w:r>
            <w:r w:rsidR="00FA701E" w:rsidRPr="00E16503">
              <w:rPr>
                <w:rFonts w:asciiTheme="minorHAnsi" w:hAnsiTheme="minorHAnsi" w:cstheme="minorHAnsi"/>
                <w:color w:val="auto"/>
              </w:rPr>
              <w:t xml:space="preserve">It was noted that </w:t>
            </w:r>
            <w:r w:rsidR="00493AA8">
              <w:rPr>
                <w:rFonts w:asciiTheme="minorHAnsi" w:hAnsiTheme="minorHAnsi" w:cstheme="minorHAnsi"/>
                <w:color w:val="auto"/>
              </w:rPr>
              <w:t>the</w:t>
            </w:r>
            <w:r w:rsidR="00FA701E" w:rsidRPr="00E16503">
              <w:rPr>
                <w:rFonts w:asciiTheme="minorHAnsi" w:hAnsiTheme="minorHAnsi" w:cstheme="minorHAnsi"/>
                <w:color w:val="auto"/>
              </w:rPr>
              <w:t xml:space="preserve"> consumer </w:t>
            </w:r>
            <w:r w:rsidR="000411ED" w:rsidRPr="00E16503">
              <w:rPr>
                <w:rFonts w:asciiTheme="minorHAnsi" w:hAnsiTheme="minorHAnsi" w:cstheme="minorHAnsi"/>
                <w:color w:val="auto"/>
              </w:rPr>
              <w:t>representative,</w:t>
            </w:r>
            <w:r w:rsidR="001C69CD" w:rsidRPr="00E16503">
              <w:rPr>
                <w:rFonts w:asciiTheme="minorHAnsi" w:hAnsiTheme="minorHAnsi" w:cstheme="minorHAnsi"/>
                <w:color w:val="auto"/>
              </w:rPr>
              <w:t xml:space="preserve"> </w:t>
            </w:r>
            <w:r w:rsidR="00FA701E" w:rsidRPr="00E16503">
              <w:rPr>
                <w:rFonts w:asciiTheme="minorHAnsi" w:hAnsiTheme="minorHAnsi" w:cstheme="minorHAnsi"/>
                <w:color w:val="auto"/>
              </w:rPr>
              <w:t>an</w:t>
            </w:r>
            <w:r w:rsidR="001C69CD" w:rsidRPr="00E16503">
              <w:rPr>
                <w:rFonts w:asciiTheme="minorHAnsi" w:hAnsiTheme="minorHAnsi" w:cstheme="minorHAnsi"/>
                <w:color w:val="auto"/>
              </w:rPr>
              <w:t xml:space="preserve">d </w:t>
            </w:r>
            <w:r w:rsidR="00493AA8">
              <w:rPr>
                <w:rFonts w:asciiTheme="minorHAnsi" w:hAnsiTheme="minorHAnsi" w:cstheme="minorHAnsi"/>
                <w:color w:val="auto"/>
              </w:rPr>
              <w:t xml:space="preserve">one of </w:t>
            </w:r>
            <w:r w:rsidR="00316C41">
              <w:rPr>
                <w:rFonts w:asciiTheme="minorHAnsi" w:hAnsiTheme="minorHAnsi" w:cstheme="minorHAnsi"/>
                <w:color w:val="auto"/>
              </w:rPr>
              <w:t>the medical oncologists on the group are</w:t>
            </w:r>
            <w:r w:rsidR="001C69CD" w:rsidRPr="00E16503">
              <w:rPr>
                <w:rFonts w:asciiTheme="minorHAnsi" w:hAnsiTheme="minorHAnsi" w:cstheme="minorHAnsi"/>
                <w:color w:val="auto"/>
              </w:rPr>
              <w:t xml:space="preserve"> the Maori representative</w:t>
            </w:r>
            <w:r w:rsidR="003424A2">
              <w:rPr>
                <w:rFonts w:asciiTheme="minorHAnsi" w:hAnsiTheme="minorHAnsi" w:cstheme="minorHAnsi"/>
                <w:color w:val="auto"/>
              </w:rPr>
              <w:t>s</w:t>
            </w:r>
            <w:r w:rsidR="001C69CD" w:rsidRPr="00E16503">
              <w:rPr>
                <w:rFonts w:asciiTheme="minorHAnsi" w:hAnsiTheme="minorHAnsi" w:cstheme="minorHAnsi"/>
                <w:color w:val="auto"/>
              </w:rPr>
              <w:t>. Both will be followed up to ascertain their continued involvement.</w:t>
            </w:r>
          </w:p>
          <w:p w14:paraId="7F75D95C" w14:textId="77777777" w:rsidR="00012CC9" w:rsidRPr="00E16503" w:rsidRDefault="00012CC9" w:rsidP="000411ED">
            <w:pPr>
              <w:pStyle w:val="NBCWGtext"/>
              <w:jc w:val="left"/>
              <w:rPr>
                <w:rFonts w:asciiTheme="minorHAnsi" w:hAnsiTheme="minorHAnsi" w:cstheme="minorHAnsi"/>
                <w:color w:val="auto"/>
              </w:rPr>
            </w:pPr>
          </w:p>
          <w:p w14:paraId="4A591BF6" w14:textId="6720A4EB" w:rsidR="00E80070" w:rsidRPr="00E16503" w:rsidRDefault="000411ED" w:rsidP="000411ED">
            <w:pPr>
              <w:pStyle w:val="NBCWGtext"/>
              <w:jc w:val="left"/>
              <w:rPr>
                <w:rFonts w:asciiTheme="minorHAnsi" w:hAnsiTheme="minorHAnsi" w:cstheme="minorHAnsi"/>
                <w:color w:val="auto"/>
              </w:rPr>
            </w:pPr>
            <w:r>
              <w:rPr>
                <w:rFonts w:asciiTheme="minorHAnsi" w:hAnsiTheme="minorHAnsi" w:cstheme="minorHAnsi"/>
                <w:color w:val="auto"/>
              </w:rPr>
              <w:t>The group worked</w:t>
            </w:r>
            <w:r w:rsidR="001135F4" w:rsidRPr="00E16503">
              <w:rPr>
                <w:rFonts w:asciiTheme="minorHAnsi" w:hAnsiTheme="minorHAnsi" w:cstheme="minorHAnsi"/>
                <w:color w:val="auto"/>
              </w:rPr>
              <w:t xml:space="preserve"> through the</w:t>
            </w:r>
            <w:r>
              <w:rPr>
                <w:rFonts w:asciiTheme="minorHAnsi" w:hAnsiTheme="minorHAnsi" w:cstheme="minorHAnsi"/>
                <w:color w:val="auto"/>
              </w:rPr>
              <w:t xml:space="preserve"> draft</w:t>
            </w:r>
            <w:r w:rsidR="001135F4" w:rsidRPr="00E16503">
              <w:rPr>
                <w:rFonts w:asciiTheme="minorHAnsi" w:hAnsiTheme="minorHAnsi" w:cstheme="minorHAnsi"/>
                <w:color w:val="auto"/>
              </w:rPr>
              <w:t xml:space="preserve"> document via shared screen with the following </w:t>
            </w:r>
            <w:r w:rsidR="002740D9" w:rsidRPr="00E16503">
              <w:rPr>
                <w:rFonts w:asciiTheme="minorHAnsi" w:hAnsiTheme="minorHAnsi" w:cstheme="minorHAnsi"/>
                <w:color w:val="auto"/>
              </w:rPr>
              <w:t xml:space="preserve">key </w:t>
            </w:r>
            <w:r w:rsidR="001135F4" w:rsidRPr="00E16503">
              <w:rPr>
                <w:rFonts w:asciiTheme="minorHAnsi" w:hAnsiTheme="minorHAnsi" w:cstheme="minorHAnsi"/>
                <w:color w:val="auto"/>
              </w:rPr>
              <w:t>points noted</w:t>
            </w:r>
            <w:r w:rsidR="003424A2">
              <w:rPr>
                <w:rFonts w:asciiTheme="minorHAnsi" w:hAnsiTheme="minorHAnsi" w:cstheme="minorHAnsi"/>
                <w:color w:val="auto"/>
              </w:rPr>
              <w:t>:</w:t>
            </w:r>
          </w:p>
          <w:p w14:paraId="114B8A72" w14:textId="6866F99F" w:rsidR="00E80070" w:rsidRPr="00E16503" w:rsidRDefault="00FA3EC7" w:rsidP="00E16503">
            <w:pPr>
              <w:pStyle w:val="NBCWGtext"/>
              <w:numPr>
                <w:ilvl w:val="0"/>
                <w:numId w:val="33"/>
              </w:numPr>
              <w:ind w:left="300" w:hanging="357"/>
              <w:jc w:val="left"/>
              <w:rPr>
                <w:rFonts w:asciiTheme="minorHAnsi" w:hAnsiTheme="minorHAnsi" w:cstheme="minorHAnsi"/>
                <w:color w:val="auto"/>
              </w:rPr>
            </w:pPr>
            <w:r w:rsidRPr="00E16503">
              <w:rPr>
                <w:rFonts w:asciiTheme="minorHAnsi" w:hAnsiTheme="minorHAnsi" w:cstheme="minorHAnsi"/>
                <w:color w:val="auto"/>
              </w:rPr>
              <w:t xml:space="preserve">Reference to DHBs has been removed in view of the health reforms, with reference made to </w:t>
            </w:r>
            <w:r w:rsidR="00C93427" w:rsidRPr="00E16503">
              <w:rPr>
                <w:rFonts w:asciiTheme="minorHAnsi" w:hAnsiTheme="minorHAnsi" w:cstheme="minorHAnsi"/>
                <w:color w:val="auto"/>
              </w:rPr>
              <w:t xml:space="preserve">regional representation and </w:t>
            </w:r>
            <w:r w:rsidRPr="00E16503">
              <w:rPr>
                <w:rFonts w:asciiTheme="minorHAnsi" w:hAnsiTheme="minorHAnsi" w:cstheme="minorHAnsi"/>
                <w:color w:val="auto"/>
              </w:rPr>
              <w:t xml:space="preserve">geographical coverage instead. </w:t>
            </w:r>
          </w:p>
          <w:p w14:paraId="41CC29B6" w14:textId="11D25F43" w:rsidR="00E80070" w:rsidRPr="00E16503" w:rsidRDefault="00C93427" w:rsidP="00E16503">
            <w:pPr>
              <w:pStyle w:val="NBCWGtext"/>
              <w:numPr>
                <w:ilvl w:val="0"/>
                <w:numId w:val="33"/>
              </w:numPr>
              <w:ind w:left="300" w:hanging="357"/>
              <w:jc w:val="left"/>
              <w:rPr>
                <w:rFonts w:asciiTheme="minorHAnsi" w:hAnsiTheme="minorHAnsi" w:cstheme="minorHAnsi"/>
                <w:color w:val="auto"/>
              </w:rPr>
            </w:pPr>
            <w:r w:rsidRPr="00E16503">
              <w:rPr>
                <w:rFonts w:asciiTheme="minorHAnsi" w:hAnsiTheme="minorHAnsi" w:cstheme="minorHAnsi"/>
                <w:color w:val="auto"/>
              </w:rPr>
              <w:t>Confirmation of a quorum</w:t>
            </w:r>
            <w:r w:rsidR="000411ED">
              <w:rPr>
                <w:rFonts w:asciiTheme="minorHAnsi" w:hAnsiTheme="minorHAnsi" w:cstheme="minorHAnsi"/>
                <w:color w:val="auto"/>
              </w:rPr>
              <w:t>,</w:t>
            </w:r>
            <w:r w:rsidRPr="00E16503">
              <w:rPr>
                <w:rFonts w:asciiTheme="minorHAnsi" w:hAnsiTheme="minorHAnsi" w:cstheme="minorHAnsi"/>
                <w:color w:val="auto"/>
              </w:rPr>
              <w:t xml:space="preserve"> </w:t>
            </w:r>
            <w:proofErr w:type="gramStart"/>
            <w:r w:rsidRPr="00E16503">
              <w:rPr>
                <w:rFonts w:asciiTheme="minorHAnsi" w:hAnsiTheme="minorHAnsi" w:cstheme="minorHAnsi"/>
                <w:color w:val="auto"/>
              </w:rPr>
              <w:t>i.e.</w:t>
            </w:r>
            <w:proofErr w:type="gramEnd"/>
            <w:r w:rsidRPr="00E16503">
              <w:rPr>
                <w:rFonts w:asciiTheme="minorHAnsi" w:hAnsiTheme="minorHAnsi" w:cstheme="minorHAnsi"/>
                <w:color w:val="auto"/>
              </w:rPr>
              <w:t xml:space="preserve"> half of invitees plus one</w:t>
            </w:r>
            <w:r w:rsidR="00263047">
              <w:rPr>
                <w:rFonts w:asciiTheme="minorHAnsi" w:hAnsiTheme="minorHAnsi" w:cstheme="minorHAnsi"/>
                <w:color w:val="auto"/>
              </w:rPr>
              <w:t>, including the chair and e</w:t>
            </w:r>
            <w:r w:rsidRPr="00E16503">
              <w:rPr>
                <w:rFonts w:asciiTheme="minorHAnsi" w:hAnsiTheme="minorHAnsi" w:cstheme="minorHAnsi"/>
                <w:color w:val="auto"/>
              </w:rPr>
              <w:t>xcluding Te Aho o Te Kahu ex officio members.</w:t>
            </w:r>
          </w:p>
          <w:p w14:paraId="5CC50552" w14:textId="77777777" w:rsidR="00263047" w:rsidRDefault="00FD380A" w:rsidP="00E16503">
            <w:pPr>
              <w:pStyle w:val="NBCWGtext"/>
              <w:numPr>
                <w:ilvl w:val="0"/>
                <w:numId w:val="33"/>
              </w:numPr>
              <w:ind w:left="300" w:hanging="357"/>
              <w:jc w:val="left"/>
              <w:rPr>
                <w:rFonts w:asciiTheme="minorHAnsi" w:hAnsiTheme="minorHAnsi" w:cstheme="minorHAnsi"/>
                <w:color w:val="auto"/>
              </w:rPr>
            </w:pPr>
            <w:r w:rsidRPr="00E16503">
              <w:rPr>
                <w:rFonts w:asciiTheme="minorHAnsi" w:hAnsiTheme="minorHAnsi" w:cstheme="minorHAnsi"/>
                <w:color w:val="auto"/>
              </w:rPr>
              <w:t>Meeting attendance is expected by members of the group</w:t>
            </w:r>
            <w:r w:rsidR="00BB2566" w:rsidRPr="00E16503">
              <w:rPr>
                <w:rFonts w:asciiTheme="minorHAnsi" w:hAnsiTheme="minorHAnsi" w:cstheme="minorHAnsi"/>
                <w:color w:val="auto"/>
              </w:rPr>
              <w:t>. N</w:t>
            </w:r>
            <w:r w:rsidRPr="00E16503">
              <w:rPr>
                <w:rFonts w:asciiTheme="minorHAnsi" w:hAnsiTheme="minorHAnsi" w:cstheme="minorHAnsi"/>
                <w:color w:val="auto"/>
              </w:rPr>
              <w:t xml:space="preserve">on-attendance </w:t>
            </w:r>
            <w:r w:rsidR="00BB2566" w:rsidRPr="00E16503">
              <w:rPr>
                <w:rFonts w:asciiTheme="minorHAnsi" w:hAnsiTheme="minorHAnsi" w:cstheme="minorHAnsi"/>
                <w:color w:val="auto"/>
              </w:rPr>
              <w:t>will</w:t>
            </w:r>
            <w:r w:rsidRPr="00E16503">
              <w:rPr>
                <w:rFonts w:asciiTheme="minorHAnsi" w:hAnsiTheme="minorHAnsi" w:cstheme="minorHAnsi"/>
                <w:color w:val="auto"/>
              </w:rPr>
              <w:t xml:space="preserve"> be followed up with a view to finding a replacement if people are no longer available</w:t>
            </w:r>
            <w:r w:rsidR="00A01709" w:rsidRPr="00E16503">
              <w:rPr>
                <w:rFonts w:asciiTheme="minorHAnsi" w:hAnsiTheme="minorHAnsi" w:cstheme="minorHAnsi"/>
                <w:color w:val="auto"/>
              </w:rPr>
              <w:t>.</w:t>
            </w:r>
          </w:p>
          <w:p w14:paraId="75C5B896" w14:textId="0CB37CBD" w:rsidR="002B38D2" w:rsidRPr="00E16503" w:rsidRDefault="00BB2566" w:rsidP="00E16503">
            <w:pPr>
              <w:pStyle w:val="NBCWGtext"/>
              <w:numPr>
                <w:ilvl w:val="0"/>
                <w:numId w:val="33"/>
              </w:numPr>
              <w:ind w:left="300" w:hanging="357"/>
              <w:jc w:val="left"/>
              <w:rPr>
                <w:rFonts w:asciiTheme="minorHAnsi" w:hAnsiTheme="minorHAnsi" w:cstheme="minorHAnsi"/>
                <w:color w:val="auto"/>
              </w:rPr>
            </w:pPr>
            <w:r w:rsidRPr="00E16503">
              <w:rPr>
                <w:rFonts w:asciiTheme="minorHAnsi" w:hAnsiTheme="minorHAnsi" w:cstheme="minorHAnsi"/>
                <w:color w:val="auto"/>
              </w:rPr>
              <w:t>It was noted that there is currently no epidemiologist on the group.</w:t>
            </w:r>
          </w:p>
          <w:p w14:paraId="07C561D5" w14:textId="03A277A7" w:rsidR="003B1A6F" w:rsidRPr="00E16503" w:rsidRDefault="008F017A" w:rsidP="00E16503">
            <w:pPr>
              <w:pStyle w:val="NBCWGtext"/>
              <w:numPr>
                <w:ilvl w:val="0"/>
                <w:numId w:val="33"/>
              </w:numPr>
              <w:ind w:left="300" w:hanging="357"/>
              <w:jc w:val="left"/>
              <w:rPr>
                <w:rFonts w:asciiTheme="minorHAnsi" w:hAnsiTheme="minorHAnsi" w:cstheme="minorHAnsi"/>
                <w:color w:val="auto"/>
              </w:rPr>
            </w:pPr>
            <w:r w:rsidRPr="00E16503">
              <w:rPr>
                <w:rFonts w:asciiTheme="minorHAnsi" w:hAnsiTheme="minorHAnsi" w:cstheme="minorHAnsi"/>
                <w:color w:val="auto"/>
              </w:rPr>
              <w:t>The membership list will be reviewed and updated</w:t>
            </w:r>
            <w:r w:rsidR="00BB2566" w:rsidRPr="00E16503">
              <w:rPr>
                <w:rFonts w:asciiTheme="minorHAnsi" w:hAnsiTheme="minorHAnsi" w:cstheme="minorHAnsi"/>
                <w:color w:val="auto"/>
              </w:rPr>
              <w:t>.</w:t>
            </w:r>
          </w:p>
          <w:p w14:paraId="1D46379E" w14:textId="77777777" w:rsidR="003B1A6F" w:rsidRPr="00E16503" w:rsidRDefault="000B3A8C" w:rsidP="00E16503">
            <w:pPr>
              <w:pStyle w:val="NBCWGtext"/>
              <w:numPr>
                <w:ilvl w:val="0"/>
                <w:numId w:val="33"/>
              </w:numPr>
              <w:ind w:left="300" w:hanging="357"/>
              <w:jc w:val="left"/>
              <w:rPr>
                <w:rFonts w:asciiTheme="minorHAnsi" w:hAnsiTheme="minorHAnsi" w:cstheme="minorHAnsi"/>
                <w:color w:val="auto"/>
              </w:rPr>
            </w:pPr>
            <w:r w:rsidRPr="00E16503">
              <w:rPr>
                <w:rFonts w:asciiTheme="minorHAnsi" w:hAnsiTheme="minorHAnsi" w:cstheme="minorHAnsi"/>
                <w:color w:val="auto"/>
              </w:rPr>
              <w:lastRenderedPageBreak/>
              <w:t xml:space="preserve">The TOR will need to be updated in the future if this group becomes the National Screening Unit’s expert clinical group for Lung Cancer Screening. </w:t>
            </w:r>
            <w:r w:rsidR="003B1A6F" w:rsidRPr="00E16503">
              <w:rPr>
                <w:rFonts w:asciiTheme="minorHAnsi" w:hAnsiTheme="minorHAnsi" w:cstheme="minorHAnsi"/>
                <w:color w:val="auto"/>
              </w:rPr>
              <w:t xml:space="preserve"> </w:t>
            </w:r>
          </w:p>
          <w:p w14:paraId="535CAF10" w14:textId="5339D5C0" w:rsidR="00C93F65" w:rsidRDefault="00F51C94" w:rsidP="00E16503">
            <w:pPr>
              <w:pStyle w:val="NBCWGtext"/>
              <w:numPr>
                <w:ilvl w:val="0"/>
                <w:numId w:val="33"/>
              </w:numPr>
              <w:ind w:left="255" w:hanging="312"/>
              <w:jc w:val="left"/>
              <w:rPr>
                <w:rFonts w:asciiTheme="minorHAnsi" w:hAnsiTheme="minorHAnsi" w:cstheme="minorHAnsi"/>
                <w:color w:val="auto"/>
              </w:rPr>
            </w:pPr>
            <w:r w:rsidRPr="00E16503">
              <w:rPr>
                <w:rFonts w:asciiTheme="minorHAnsi" w:hAnsiTheme="minorHAnsi" w:cstheme="minorHAnsi"/>
                <w:color w:val="auto"/>
              </w:rPr>
              <w:t>The group endorsed the Terms of Reference document.</w:t>
            </w:r>
          </w:p>
          <w:p w14:paraId="6CCA0E39" w14:textId="77777777" w:rsidR="00012CC9" w:rsidRDefault="00012CC9" w:rsidP="00012CC9">
            <w:pPr>
              <w:pStyle w:val="NBCWGtext"/>
              <w:ind w:left="-57"/>
              <w:jc w:val="left"/>
              <w:rPr>
                <w:rFonts w:asciiTheme="minorHAnsi" w:hAnsiTheme="minorHAnsi" w:cstheme="minorHAnsi"/>
                <w:color w:val="auto"/>
              </w:rPr>
            </w:pPr>
          </w:p>
          <w:p w14:paraId="2C96C689" w14:textId="77777777" w:rsidR="00D03981" w:rsidRDefault="00A3082F" w:rsidP="000D7E4D">
            <w:pPr>
              <w:pStyle w:val="NBCWGtext"/>
              <w:spacing w:after="120"/>
              <w:ind w:left="357" w:hanging="329"/>
              <w:jc w:val="left"/>
              <w:rPr>
                <w:rFonts w:asciiTheme="minorHAnsi" w:hAnsiTheme="minorHAnsi" w:cstheme="minorHAnsi"/>
                <w:i/>
                <w:iCs/>
              </w:rPr>
            </w:pPr>
            <w:r w:rsidRPr="00E16503">
              <w:rPr>
                <w:rFonts w:asciiTheme="minorHAnsi" w:hAnsiTheme="minorHAnsi" w:cstheme="minorHAnsi"/>
                <w:i/>
                <w:iCs/>
              </w:rPr>
              <w:t>Action</w:t>
            </w:r>
            <w:r w:rsidR="00724F92">
              <w:rPr>
                <w:rFonts w:asciiTheme="minorHAnsi" w:hAnsiTheme="minorHAnsi" w:cstheme="minorHAnsi"/>
                <w:i/>
                <w:iCs/>
              </w:rPr>
              <w:t>s</w:t>
            </w:r>
            <w:r w:rsidR="00944D3A" w:rsidRPr="00E16503">
              <w:rPr>
                <w:rFonts w:asciiTheme="minorHAnsi" w:hAnsiTheme="minorHAnsi" w:cstheme="minorHAnsi"/>
                <w:i/>
                <w:iCs/>
              </w:rPr>
              <w:t xml:space="preserve">: </w:t>
            </w:r>
            <w:r w:rsidR="00D03981">
              <w:rPr>
                <w:rFonts w:asciiTheme="minorHAnsi" w:hAnsiTheme="minorHAnsi" w:cstheme="minorHAnsi"/>
                <w:i/>
                <w:iCs/>
              </w:rPr>
              <w:t>Te Aho o Te Kahu to</w:t>
            </w:r>
            <w:r w:rsidR="00143E93">
              <w:rPr>
                <w:rFonts w:asciiTheme="minorHAnsi" w:hAnsiTheme="minorHAnsi" w:cstheme="minorHAnsi"/>
                <w:i/>
                <w:iCs/>
              </w:rPr>
              <w:t xml:space="preserve"> 1)</w:t>
            </w:r>
            <w:r w:rsidR="00D03981">
              <w:rPr>
                <w:rFonts w:asciiTheme="minorHAnsi" w:hAnsiTheme="minorHAnsi" w:cstheme="minorHAnsi"/>
                <w:i/>
                <w:iCs/>
              </w:rPr>
              <w:t xml:space="preserve"> r</w:t>
            </w:r>
            <w:r w:rsidR="00944D3A" w:rsidRPr="00E16503">
              <w:rPr>
                <w:rFonts w:asciiTheme="minorHAnsi" w:hAnsiTheme="minorHAnsi" w:cstheme="minorHAnsi"/>
                <w:i/>
                <w:iCs/>
              </w:rPr>
              <w:t>e</w:t>
            </w:r>
            <w:r w:rsidR="008F017A" w:rsidRPr="00E16503">
              <w:rPr>
                <w:rFonts w:asciiTheme="minorHAnsi" w:hAnsiTheme="minorHAnsi" w:cstheme="minorHAnsi"/>
                <w:i/>
                <w:iCs/>
              </w:rPr>
              <w:t xml:space="preserve">view and update membership </w:t>
            </w:r>
            <w:r w:rsidR="00F61B4E" w:rsidRPr="00E16503">
              <w:rPr>
                <w:rFonts w:asciiTheme="minorHAnsi" w:hAnsiTheme="minorHAnsi" w:cstheme="minorHAnsi"/>
                <w:i/>
                <w:iCs/>
              </w:rPr>
              <w:t xml:space="preserve">and contact </w:t>
            </w:r>
            <w:r w:rsidR="008F017A" w:rsidRPr="00E16503">
              <w:rPr>
                <w:rFonts w:asciiTheme="minorHAnsi" w:hAnsiTheme="minorHAnsi" w:cstheme="minorHAnsi"/>
                <w:i/>
                <w:iCs/>
              </w:rPr>
              <w:t>list</w:t>
            </w:r>
            <w:r w:rsidR="00143E93">
              <w:rPr>
                <w:rFonts w:asciiTheme="minorHAnsi" w:hAnsiTheme="minorHAnsi" w:cstheme="minorHAnsi"/>
                <w:i/>
                <w:iCs/>
              </w:rPr>
              <w:t>; and</w:t>
            </w:r>
            <w:r w:rsidR="004E5E79">
              <w:rPr>
                <w:rFonts w:asciiTheme="minorHAnsi" w:hAnsiTheme="minorHAnsi" w:cstheme="minorHAnsi"/>
                <w:i/>
                <w:iCs/>
              </w:rPr>
              <w:t xml:space="preserve"> 2) </w:t>
            </w:r>
            <w:r w:rsidR="004054DC" w:rsidRPr="00724F92">
              <w:rPr>
                <w:rFonts w:asciiTheme="minorHAnsi" w:hAnsiTheme="minorHAnsi" w:cstheme="minorHAnsi"/>
                <w:i/>
                <w:iCs/>
              </w:rPr>
              <w:t>confirm the two Māori representatives</w:t>
            </w:r>
            <w:r w:rsidR="00724F92" w:rsidRPr="00724F92">
              <w:rPr>
                <w:rFonts w:asciiTheme="minorHAnsi" w:hAnsiTheme="minorHAnsi" w:cstheme="minorHAnsi"/>
                <w:i/>
                <w:iCs/>
              </w:rPr>
              <w:t xml:space="preserve"> for the group.</w:t>
            </w:r>
          </w:p>
          <w:p w14:paraId="1BCCE5F7" w14:textId="1E909AFE" w:rsidR="00012CC9" w:rsidRPr="00D03981" w:rsidRDefault="00012CC9" w:rsidP="000D7E4D">
            <w:pPr>
              <w:pStyle w:val="NBCWGtext"/>
              <w:spacing w:after="120"/>
              <w:ind w:left="357" w:hanging="329"/>
              <w:jc w:val="left"/>
              <w:rPr>
                <w:rFonts w:asciiTheme="minorHAnsi" w:hAnsiTheme="minorHAnsi" w:cstheme="minorHAnsi"/>
                <w:i/>
                <w:iCs/>
              </w:rPr>
            </w:pPr>
          </w:p>
        </w:tc>
      </w:tr>
      <w:tr w:rsidR="00304C0B" w:rsidRPr="00E16503" w14:paraId="07B3F04C" w14:textId="77777777" w:rsidTr="00E16503">
        <w:tc>
          <w:tcPr>
            <w:tcW w:w="10060" w:type="dxa"/>
            <w:shd w:val="clear" w:color="auto" w:fill="auto"/>
          </w:tcPr>
          <w:p w14:paraId="1593DAB9" w14:textId="2E933AE5" w:rsidR="001E15E9" w:rsidRDefault="000E22BC" w:rsidP="00E16503">
            <w:pPr>
              <w:tabs>
                <w:tab w:val="right" w:leader="underscore" w:pos="5670"/>
                <w:tab w:val="left" w:pos="6237"/>
              </w:tabs>
              <w:ind w:left="-57"/>
              <w:rPr>
                <w:rFonts w:asciiTheme="minorHAnsi" w:hAnsiTheme="minorHAnsi" w:cstheme="minorHAnsi"/>
                <w:b/>
                <w:bCs/>
                <w:sz w:val="22"/>
                <w:szCs w:val="22"/>
              </w:rPr>
            </w:pPr>
            <w:r w:rsidRPr="00E16503">
              <w:rPr>
                <w:rFonts w:asciiTheme="minorHAnsi" w:hAnsiTheme="minorHAnsi" w:cstheme="minorHAnsi"/>
                <w:b/>
                <w:bCs/>
                <w:sz w:val="22"/>
                <w:szCs w:val="22"/>
              </w:rPr>
              <w:lastRenderedPageBreak/>
              <w:t>Lung Cancer</w:t>
            </w:r>
            <w:r w:rsidR="00F935AC">
              <w:rPr>
                <w:rFonts w:asciiTheme="minorHAnsi" w:hAnsiTheme="minorHAnsi" w:cstheme="minorHAnsi"/>
                <w:b/>
                <w:bCs/>
                <w:sz w:val="22"/>
                <w:szCs w:val="22"/>
              </w:rPr>
              <w:t xml:space="preserve"> QPI</w:t>
            </w:r>
            <w:r w:rsidRPr="00E16503">
              <w:rPr>
                <w:rFonts w:asciiTheme="minorHAnsi" w:hAnsiTheme="minorHAnsi" w:cstheme="minorHAnsi"/>
                <w:b/>
                <w:bCs/>
                <w:sz w:val="22"/>
                <w:szCs w:val="22"/>
              </w:rPr>
              <w:t xml:space="preserve"> Action Plan 2021 – quality system checklists</w:t>
            </w:r>
          </w:p>
          <w:p w14:paraId="521EF8E3" w14:textId="77777777" w:rsidR="00D03981" w:rsidRDefault="00D03981" w:rsidP="00D03981">
            <w:pPr>
              <w:pStyle w:val="NBCWGtext"/>
              <w:jc w:val="left"/>
              <w:rPr>
                <w:rFonts w:asciiTheme="minorHAnsi" w:hAnsiTheme="minorHAnsi" w:cstheme="minorHAnsi"/>
                <w:color w:val="auto"/>
              </w:rPr>
            </w:pPr>
          </w:p>
          <w:p w14:paraId="233A4CF7" w14:textId="2322F5C6" w:rsidR="00D03981" w:rsidRPr="00E16503" w:rsidRDefault="00253E0B" w:rsidP="000D7E4D">
            <w:pPr>
              <w:pStyle w:val="NBCWGtext"/>
              <w:spacing w:after="120"/>
              <w:jc w:val="left"/>
              <w:rPr>
                <w:rFonts w:asciiTheme="minorHAnsi" w:hAnsiTheme="minorHAnsi" w:cstheme="minorHAnsi"/>
                <w:color w:val="auto"/>
              </w:rPr>
            </w:pPr>
            <w:r w:rsidRPr="00E16503">
              <w:rPr>
                <w:rFonts w:asciiTheme="minorHAnsi" w:hAnsiTheme="minorHAnsi" w:cstheme="minorHAnsi"/>
                <w:color w:val="auto"/>
              </w:rPr>
              <w:t xml:space="preserve">Draft </w:t>
            </w:r>
            <w:r w:rsidR="00FA4552" w:rsidRPr="00D03981">
              <w:rPr>
                <w:rFonts w:asciiTheme="minorHAnsi" w:hAnsiTheme="minorHAnsi" w:cstheme="minorHAnsi"/>
                <w:i/>
                <w:iCs/>
                <w:color w:val="auto"/>
              </w:rPr>
              <w:t>Route to Diagnosis</w:t>
            </w:r>
            <w:r w:rsidR="00C51345" w:rsidRPr="00E16503">
              <w:rPr>
                <w:rFonts w:asciiTheme="minorHAnsi" w:hAnsiTheme="minorHAnsi" w:cstheme="minorHAnsi"/>
                <w:color w:val="auto"/>
              </w:rPr>
              <w:t xml:space="preserve"> and </w:t>
            </w:r>
            <w:r w:rsidR="00C51345" w:rsidRPr="00D03981">
              <w:rPr>
                <w:rFonts w:asciiTheme="minorHAnsi" w:hAnsiTheme="minorHAnsi" w:cstheme="minorHAnsi"/>
                <w:i/>
                <w:iCs/>
                <w:color w:val="auto"/>
              </w:rPr>
              <w:t>Surgical Resection Quality System</w:t>
            </w:r>
            <w:r w:rsidR="00C51345" w:rsidRPr="00E16503">
              <w:rPr>
                <w:rFonts w:asciiTheme="minorHAnsi" w:hAnsiTheme="minorHAnsi" w:cstheme="minorHAnsi"/>
                <w:color w:val="auto"/>
              </w:rPr>
              <w:t xml:space="preserve"> </w:t>
            </w:r>
            <w:r w:rsidR="00D03981">
              <w:rPr>
                <w:rFonts w:asciiTheme="minorHAnsi" w:hAnsiTheme="minorHAnsi" w:cstheme="minorHAnsi"/>
                <w:color w:val="auto"/>
              </w:rPr>
              <w:t>c</w:t>
            </w:r>
            <w:r w:rsidR="00C51345" w:rsidRPr="00E16503">
              <w:rPr>
                <w:rFonts w:asciiTheme="minorHAnsi" w:hAnsiTheme="minorHAnsi" w:cstheme="minorHAnsi"/>
                <w:color w:val="auto"/>
              </w:rPr>
              <w:t>hecklist</w:t>
            </w:r>
            <w:r w:rsidR="00D03981">
              <w:rPr>
                <w:rFonts w:asciiTheme="minorHAnsi" w:hAnsiTheme="minorHAnsi" w:cstheme="minorHAnsi"/>
                <w:color w:val="auto"/>
              </w:rPr>
              <w:t>s were</w:t>
            </w:r>
            <w:r w:rsidRPr="00E16503">
              <w:rPr>
                <w:rFonts w:asciiTheme="minorHAnsi" w:hAnsiTheme="minorHAnsi" w:cstheme="minorHAnsi"/>
                <w:color w:val="auto"/>
              </w:rPr>
              <w:t xml:space="preserve"> tabled.</w:t>
            </w:r>
            <w:r w:rsidR="00D03981">
              <w:rPr>
                <w:rFonts w:asciiTheme="minorHAnsi" w:hAnsiTheme="minorHAnsi" w:cstheme="minorHAnsi"/>
                <w:color w:val="auto"/>
              </w:rPr>
              <w:t xml:space="preserve"> The group was provided with the </w:t>
            </w:r>
            <w:r w:rsidR="00B52EB5" w:rsidRPr="00E16503">
              <w:rPr>
                <w:rFonts w:asciiTheme="minorHAnsi" w:hAnsiTheme="minorHAnsi" w:cstheme="minorHAnsi"/>
                <w:color w:val="auto"/>
              </w:rPr>
              <w:t>background on the paper</w:t>
            </w:r>
            <w:r w:rsidR="00BD1C89" w:rsidRPr="00E16503">
              <w:rPr>
                <w:rFonts w:asciiTheme="minorHAnsi" w:hAnsiTheme="minorHAnsi" w:cstheme="minorHAnsi"/>
                <w:color w:val="auto"/>
              </w:rPr>
              <w:t>s</w:t>
            </w:r>
            <w:r w:rsidR="00B52EB5" w:rsidRPr="00E16503">
              <w:rPr>
                <w:rFonts w:asciiTheme="minorHAnsi" w:hAnsiTheme="minorHAnsi" w:cstheme="minorHAnsi"/>
                <w:color w:val="auto"/>
              </w:rPr>
              <w:t>.</w:t>
            </w:r>
            <w:r w:rsidR="00D03981">
              <w:rPr>
                <w:rFonts w:asciiTheme="minorHAnsi" w:hAnsiTheme="minorHAnsi" w:cstheme="minorHAnsi"/>
                <w:color w:val="auto"/>
              </w:rPr>
              <w:t xml:space="preserve"> </w:t>
            </w:r>
            <w:r w:rsidR="00FA6BD6" w:rsidRPr="00E16503">
              <w:rPr>
                <w:rFonts w:asciiTheme="minorHAnsi" w:hAnsiTheme="minorHAnsi" w:cstheme="minorHAnsi"/>
                <w:color w:val="auto"/>
              </w:rPr>
              <w:t xml:space="preserve">The </w:t>
            </w:r>
            <w:r w:rsidR="00A53F01" w:rsidRPr="00E16503">
              <w:rPr>
                <w:rFonts w:asciiTheme="minorHAnsi" w:hAnsiTheme="minorHAnsi" w:cstheme="minorHAnsi"/>
                <w:color w:val="auto"/>
              </w:rPr>
              <w:t xml:space="preserve">aim of the </w:t>
            </w:r>
            <w:r w:rsidR="00D03981">
              <w:rPr>
                <w:rFonts w:asciiTheme="minorHAnsi" w:hAnsiTheme="minorHAnsi" w:cstheme="minorHAnsi"/>
                <w:color w:val="auto"/>
              </w:rPr>
              <w:t>c</w:t>
            </w:r>
            <w:r w:rsidR="00FA6BD6" w:rsidRPr="00E16503">
              <w:rPr>
                <w:rFonts w:asciiTheme="minorHAnsi" w:hAnsiTheme="minorHAnsi" w:cstheme="minorHAnsi"/>
                <w:color w:val="auto"/>
              </w:rPr>
              <w:t>hecklist</w:t>
            </w:r>
            <w:r w:rsidR="00A53F01" w:rsidRPr="00E16503">
              <w:rPr>
                <w:rFonts w:asciiTheme="minorHAnsi" w:hAnsiTheme="minorHAnsi" w:cstheme="minorHAnsi"/>
                <w:color w:val="auto"/>
              </w:rPr>
              <w:t>s</w:t>
            </w:r>
            <w:r w:rsidR="00FA6BD6" w:rsidRPr="00E16503">
              <w:rPr>
                <w:rFonts w:asciiTheme="minorHAnsi" w:hAnsiTheme="minorHAnsi" w:cstheme="minorHAnsi"/>
                <w:color w:val="auto"/>
              </w:rPr>
              <w:t xml:space="preserve"> is to</w:t>
            </w:r>
            <w:r w:rsidR="00D03981">
              <w:rPr>
                <w:rFonts w:asciiTheme="minorHAnsi" w:hAnsiTheme="minorHAnsi" w:cstheme="minorHAnsi"/>
                <w:color w:val="auto"/>
              </w:rPr>
              <w:t xml:space="preserve"> inform quality improvement actions</w:t>
            </w:r>
            <w:r w:rsidR="00FA6BD6" w:rsidRPr="00E16503">
              <w:rPr>
                <w:rFonts w:asciiTheme="minorHAnsi" w:hAnsiTheme="minorHAnsi" w:cstheme="minorHAnsi"/>
                <w:color w:val="auto"/>
              </w:rPr>
              <w:t xml:space="preserve"> to improve the health system</w:t>
            </w:r>
            <w:r w:rsidR="00602EB5" w:rsidRPr="00E16503">
              <w:rPr>
                <w:rFonts w:asciiTheme="minorHAnsi" w:hAnsiTheme="minorHAnsi" w:cstheme="minorHAnsi"/>
                <w:color w:val="auto"/>
              </w:rPr>
              <w:t xml:space="preserve"> – pathways, access to primary care, imaging</w:t>
            </w:r>
            <w:r w:rsidR="00EE2A4C" w:rsidRPr="00E16503">
              <w:rPr>
                <w:rFonts w:asciiTheme="minorHAnsi" w:hAnsiTheme="minorHAnsi" w:cstheme="minorHAnsi"/>
                <w:color w:val="auto"/>
              </w:rPr>
              <w:t xml:space="preserve"> and other services, including lung cancer services. </w:t>
            </w:r>
            <w:r w:rsidR="00D03981">
              <w:rPr>
                <w:rFonts w:asciiTheme="minorHAnsi" w:hAnsiTheme="minorHAnsi" w:cstheme="minorHAnsi"/>
                <w:color w:val="auto"/>
              </w:rPr>
              <w:t>It was noted that r</w:t>
            </w:r>
            <w:r w:rsidR="008238D4" w:rsidRPr="00E16503">
              <w:rPr>
                <w:rFonts w:asciiTheme="minorHAnsi" w:hAnsiTheme="minorHAnsi" w:cstheme="minorHAnsi"/>
                <w:color w:val="auto"/>
              </w:rPr>
              <w:t xml:space="preserve">eference to DHBs </w:t>
            </w:r>
            <w:r w:rsidR="00D03981">
              <w:rPr>
                <w:rFonts w:asciiTheme="minorHAnsi" w:hAnsiTheme="minorHAnsi" w:cstheme="minorHAnsi"/>
                <w:color w:val="auto"/>
              </w:rPr>
              <w:t xml:space="preserve">should </w:t>
            </w:r>
            <w:r w:rsidR="008238D4" w:rsidRPr="00E16503">
              <w:rPr>
                <w:rFonts w:asciiTheme="minorHAnsi" w:hAnsiTheme="minorHAnsi" w:cstheme="minorHAnsi"/>
                <w:color w:val="auto"/>
              </w:rPr>
              <w:t>be removed to ensure the document is futureproofed.</w:t>
            </w:r>
          </w:p>
          <w:p w14:paraId="6B2D230C" w14:textId="6CE34D1F" w:rsidR="00B83161" w:rsidRPr="00E16503" w:rsidRDefault="00B83161" w:rsidP="00E16503">
            <w:pPr>
              <w:pStyle w:val="NBCWGtext"/>
              <w:ind w:left="-57"/>
              <w:jc w:val="left"/>
              <w:rPr>
                <w:rFonts w:asciiTheme="minorHAnsi" w:hAnsiTheme="minorHAnsi" w:cstheme="minorHAnsi"/>
                <w:color w:val="auto"/>
                <w:u w:val="single"/>
              </w:rPr>
            </w:pPr>
            <w:r w:rsidRPr="00E16503">
              <w:rPr>
                <w:rFonts w:asciiTheme="minorHAnsi" w:hAnsiTheme="minorHAnsi" w:cstheme="minorHAnsi"/>
                <w:color w:val="auto"/>
                <w:u w:val="single"/>
              </w:rPr>
              <w:t>Routes to Diagnosis</w:t>
            </w:r>
          </w:p>
          <w:p w14:paraId="4892492A" w14:textId="6C9D8DF2" w:rsidR="0093584C" w:rsidRPr="00E16503" w:rsidRDefault="00F935AC" w:rsidP="000D7E4D">
            <w:pPr>
              <w:pStyle w:val="NBCWGtext"/>
              <w:ind w:left="29"/>
              <w:jc w:val="left"/>
              <w:rPr>
                <w:rFonts w:asciiTheme="minorHAnsi" w:hAnsiTheme="minorHAnsi" w:cstheme="minorHAnsi"/>
                <w:color w:val="auto"/>
              </w:rPr>
            </w:pPr>
            <w:r w:rsidRPr="00E16503">
              <w:rPr>
                <w:rFonts w:asciiTheme="minorHAnsi" w:hAnsiTheme="minorHAnsi" w:cstheme="minorHAnsi"/>
                <w:color w:val="auto"/>
              </w:rPr>
              <w:t>Early presentation of lung cancer involves primary care</w:t>
            </w:r>
            <w:r>
              <w:rPr>
                <w:rFonts w:asciiTheme="minorHAnsi" w:hAnsiTheme="minorHAnsi" w:cstheme="minorHAnsi"/>
                <w:color w:val="auto"/>
              </w:rPr>
              <w:t xml:space="preserve"> not just secondary care services</w:t>
            </w:r>
            <w:r w:rsidRPr="00E16503">
              <w:rPr>
                <w:rFonts w:asciiTheme="minorHAnsi" w:hAnsiTheme="minorHAnsi" w:cstheme="minorHAnsi"/>
                <w:color w:val="auto"/>
              </w:rPr>
              <w:t>.</w:t>
            </w:r>
            <w:r w:rsidR="00FC627A">
              <w:rPr>
                <w:rFonts w:asciiTheme="minorHAnsi" w:hAnsiTheme="minorHAnsi" w:cstheme="minorHAnsi"/>
                <w:color w:val="auto"/>
              </w:rPr>
              <w:t xml:space="preserve"> </w:t>
            </w:r>
            <w:r w:rsidR="0093584C" w:rsidRPr="00E16503">
              <w:rPr>
                <w:rFonts w:asciiTheme="minorHAnsi" w:hAnsiTheme="minorHAnsi" w:cstheme="minorHAnsi"/>
                <w:color w:val="auto"/>
              </w:rPr>
              <w:t xml:space="preserve">Defining </w:t>
            </w:r>
            <w:r w:rsidR="003F06E6" w:rsidRPr="00E16503">
              <w:rPr>
                <w:rFonts w:asciiTheme="minorHAnsi" w:hAnsiTheme="minorHAnsi" w:cstheme="minorHAnsi"/>
                <w:color w:val="auto"/>
              </w:rPr>
              <w:t>ED presentation</w:t>
            </w:r>
            <w:r w:rsidR="00404DC2">
              <w:rPr>
                <w:rFonts w:asciiTheme="minorHAnsi" w:hAnsiTheme="minorHAnsi" w:cstheme="minorHAnsi"/>
                <w:color w:val="auto"/>
              </w:rPr>
              <w:t xml:space="preserve"> was</w:t>
            </w:r>
            <w:r w:rsidR="00B166FD">
              <w:rPr>
                <w:rFonts w:asciiTheme="minorHAnsi" w:hAnsiTheme="minorHAnsi" w:cstheme="minorHAnsi"/>
                <w:color w:val="auto"/>
              </w:rPr>
              <w:t xml:space="preserve"> discussed.</w:t>
            </w:r>
            <w:r w:rsidR="00912C51">
              <w:rPr>
                <w:rFonts w:asciiTheme="minorHAnsi" w:hAnsiTheme="minorHAnsi" w:cstheme="minorHAnsi"/>
                <w:color w:val="auto"/>
              </w:rPr>
              <w:t xml:space="preserve"> </w:t>
            </w:r>
            <w:r w:rsidR="000B201A" w:rsidRPr="00E16503">
              <w:rPr>
                <w:rFonts w:asciiTheme="minorHAnsi" w:hAnsiTheme="minorHAnsi" w:cstheme="minorHAnsi"/>
                <w:color w:val="auto"/>
              </w:rPr>
              <w:t>It was generally agreed that</w:t>
            </w:r>
            <w:r w:rsidR="00522011" w:rsidRPr="00E16503">
              <w:rPr>
                <w:rFonts w:asciiTheme="minorHAnsi" w:hAnsiTheme="minorHAnsi" w:cstheme="minorHAnsi"/>
                <w:color w:val="auto"/>
              </w:rPr>
              <w:t xml:space="preserve"> </w:t>
            </w:r>
            <w:r w:rsidR="001F0430">
              <w:rPr>
                <w:rFonts w:asciiTheme="minorHAnsi" w:hAnsiTheme="minorHAnsi" w:cstheme="minorHAnsi"/>
                <w:color w:val="auto"/>
              </w:rPr>
              <w:t xml:space="preserve">an </w:t>
            </w:r>
            <w:r w:rsidR="00287118">
              <w:rPr>
                <w:rFonts w:asciiTheme="minorHAnsi" w:hAnsiTheme="minorHAnsi" w:cstheme="minorHAnsi"/>
                <w:color w:val="auto"/>
              </w:rPr>
              <w:t>ED presentation i</w:t>
            </w:r>
            <w:r w:rsidR="009F61DE">
              <w:rPr>
                <w:rFonts w:asciiTheme="minorHAnsi" w:hAnsiTheme="minorHAnsi" w:cstheme="minorHAnsi"/>
                <w:color w:val="auto"/>
              </w:rPr>
              <w:t xml:space="preserve">s </w:t>
            </w:r>
            <w:r w:rsidR="001F0430">
              <w:rPr>
                <w:rFonts w:asciiTheme="minorHAnsi" w:hAnsiTheme="minorHAnsi" w:cstheme="minorHAnsi"/>
                <w:color w:val="auto"/>
              </w:rPr>
              <w:t>at</w:t>
            </w:r>
            <w:r w:rsidR="00912C51">
              <w:rPr>
                <w:rFonts w:asciiTheme="minorHAnsi" w:hAnsiTheme="minorHAnsi" w:cstheme="minorHAnsi"/>
                <w:color w:val="auto"/>
              </w:rPr>
              <w:t xml:space="preserve"> </w:t>
            </w:r>
            <w:r w:rsidR="00486CB1">
              <w:rPr>
                <w:rFonts w:asciiTheme="minorHAnsi" w:hAnsiTheme="minorHAnsi" w:cstheme="minorHAnsi"/>
                <w:color w:val="auto"/>
              </w:rPr>
              <w:t xml:space="preserve">the </w:t>
            </w:r>
            <w:r w:rsidR="00522011" w:rsidRPr="00E16503">
              <w:rPr>
                <w:rFonts w:asciiTheme="minorHAnsi" w:hAnsiTheme="minorHAnsi" w:cstheme="minorHAnsi"/>
                <w:color w:val="auto"/>
              </w:rPr>
              <w:t>hospital</w:t>
            </w:r>
            <w:r w:rsidR="0025032C" w:rsidRPr="00E16503">
              <w:rPr>
                <w:rFonts w:asciiTheme="minorHAnsi" w:hAnsiTheme="minorHAnsi" w:cstheme="minorHAnsi"/>
                <w:color w:val="auto"/>
              </w:rPr>
              <w:t xml:space="preserve"> ED</w:t>
            </w:r>
            <w:r w:rsidR="00B166FD">
              <w:rPr>
                <w:rFonts w:asciiTheme="minorHAnsi" w:hAnsiTheme="minorHAnsi" w:cstheme="minorHAnsi"/>
                <w:color w:val="auto"/>
              </w:rPr>
              <w:t xml:space="preserve"> </w:t>
            </w:r>
            <w:r w:rsidR="00486CB1">
              <w:rPr>
                <w:rFonts w:asciiTheme="minorHAnsi" w:hAnsiTheme="minorHAnsi" w:cstheme="minorHAnsi"/>
                <w:color w:val="auto"/>
              </w:rPr>
              <w:t>rather than a</w:t>
            </w:r>
            <w:r w:rsidR="00B166FD">
              <w:rPr>
                <w:rFonts w:asciiTheme="minorHAnsi" w:hAnsiTheme="minorHAnsi" w:cstheme="minorHAnsi"/>
                <w:color w:val="auto"/>
              </w:rPr>
              <w:t xml:space="preserve"> community emergency clinic</w:t>
            </w:r>
            <w:r w:rsidR="00486CB1">
              <w:rPr>
                <w:rFonts w:asciiTheme="minorHAnsi" w:hAnsiTheme="minorHAnsi" w:cstheme="minorHAnsi"/>
                <w:color w:val="auto"/>
              </w:rPr>
              <w:t>.</w:t>
            </w:r>
          </w:p>
          <w:p w14:paraId="3C8DEDD1" w14:textId="57CE43F0" w:rsidR="00143E93" w:rsidRDefault="00667A53" w:rsidP="000D7E4D">
            <w:pPr>
              <w:pStyle w:val="NBCWGtext"/>
              <w:ind w:left="29"/>
              <w:jc w:val="left"/>
              <w:rPr>
                <w:rFonts w:asciiTheme="minorHAnsi" w:hAnsiTheme="minorHAnsi" w:cstheme="minorHAnsi"/>
                <w:color w:val="auto"/>
              </w:rPr>
            </w:pPr>
            <w:r w:rsidRPr="00E16503">
              <w:rPr>
                <w:rFonts w:asciiTheme="minorHAnsi" w:hAnsiTheme="minorHAnsi" w:cstheme="minorHAnsi"/>
                <w:color w:val="auto"/>
              </w:rPr>
              <w:t>Late presentation</w:t>
            </w:r>
            <w:r w:rsidR="00243218" w:rsidRPr="00E16503">
              <w:rPr>
                <w:rFonts w:asciiTheme="minorHAnsi" w:hAnsiTheme="minorHAnsi" w:cstheme="minorHAnsi"/>
                <w:color w:val="auto"/>
              </w:rPr>
              <w:t>, i</w:t>
            </w:r>
            <w:r w:rsidR="00DA5F52" w:rsidRPr="00E16503">
              <w:rPr>
                <w:rFonts w:asciiTheme="minorHAnsi" w:hAnsiTheme="minorHAnsi" w:cstheme="minorHAnsi"/>
                <w:color w:val="auto"/>
              </w:rPr>
              <w:t>nadequate pathways</w:t>
            </w:r>
            <w:r w:rsidR="00243218" w:rsidRPr="00E16503">
              <w:rPr>
                <w:rFonts w:asciiTheme="minorHAnsi" w:hAnsiTheme="minorHAnsi" w:cstheme="minorHAnsi"/>
                <w:color w:val="auto"/>
              </w:rPr>
              <w:t>, access to primary care, basic imaging</w:t>
            </w:r>
            <w:r w:rsidR="00044DBD" w:rsidRPr="00E16503">
              <w:rPr>
                <w:rFonts w:asciiTheme="minorHAnsi" w:hAnsiTheme="minorHAnsi" w:cstheme="minorHAnsi"/>
                <w:color w:val="auto"/>
              </w:rPr>
              <w:t xml:space="preserve"> and patients </w:t>
            </w:r>
            <w:r w:rsidR="00D03981" w:rsidRPr="00E16503">
              <w:rPr>
                <w:rFonts w:asciiTheme="minorHAnsi" w:hAnsiTheme="minorHAnsi" w:cstheme="minorHAnsi"/>
                <w:color w:val="auto"/>
              </w:rPr>
              <w:t>presenting with</w:t>
            </w:r>
            <w:r w:rsidR="00044DBD" w:rsidRPr="00E16503">
              <w:rPr>
                <w:rFonts w:asciiTheme="minorHAnsi" w:hAnsiTheme="minorHAnsi" w:cstheme="minorHAnsi"/>
                <w:color w:val="auto"/>
              </w:rPr>
              <w:t xml:space="preserve"> unrelated issues after which lung cancer is diagnosed </w:t>
            </w:r>
            <w:r w:rsidR="00243218" w:rsidRPr="00E16503">
              <w:rPr>
                <w:rFonts w:asciiTheme="minorHAnsi" w:hAnsiTheme="minorHAnsi" w:cstheme="minorHAnsi"/>
                <w:color w:val="auto"/>
              </w:rPr>
              <w:t xml:space="preserve">main factors to be </w:t>
            </w:r>
            <w:r w:rsidR="00D03981" w:rsidRPr="00E16503">
              <w:rPr>
                <w:rFonts w:asciiTheme="minorHAnsi" w:hAnsiTheme="minorHAnsi" w:cstheme="minorHAnsi"/>
                <w:color w:val="auto"/>
              </w:rPr>
              <w:t>considered.</w:t>
            </w:r>
            <w:r w:rsidR="00740D50" w:rsidRPr="00E16503">
              <w:rPr>
                <w:rFonts w:asciiTheme="minorHAnsi" w:hAnsiTheme="minorHAnsi" w:cstheme="minorHAnsi"/>
                <w:color w:val="auto"/>
              </w:rPr>
              <w:t xml:space="preserve"> </w:t>
            </w:r>
          </w:p>
          <w:p w14:paraId="0DD0D44C" w14:textId="77777777" w:rsidR="00D03981" w:rsidRDefault="00D03981" w:rsidP="000D7E4D">
            <w:pPr>
              <w:pStyle w:val="NBCWGtext"/>
              <w:ind w:left="29"/>
              <w:jc w:val="left"/>
              <w:rPr>
                <w:rFonts w:asciiTheme="minorHAnsi" w:hAnsiTheme="minorHAnsi" w:cstheme="minorHAnsi"/>
                <w:color w:val="auto"/>
              </w:rPr>
            </w:pPr>
          </w:p>
          <w:p w14:paraId="60633647" w14:textId="3AF87C2C" w:rsidR="00F935AC" w:rsidRPr="00D03981" w:rsidRDefault="008F1DB2" w:rsidP="000D7E4D">
            <w:pPr>
              <w:pStyle w:val="NBCWGtext"/>
              <w:ind w:left="29"/>
              <w:jc w:val="left"/>
              <w:rPr>
                <w:rFonts w:asciiTheme="minorHAnsi" w:hAnsiTheme="minorHAnsi" w:cstheme="minorHAnsi"/>
                <w:color w:val="auto"/>
                <w:u w:val="single"/>
              </w:rPr>
            </w:pPr>
            <w:r w:rsidRPr="00D03981">
              <w:rPr>
                <w:rFonts w:asciiTheme="minorHAnsi" w:hAnsiTheme="minorHAnsi" w:cstheme="minorHAnsi"/>
                <w:color w:val="auto"/>
                <w:u w:val="single"/>
              </w:rPr>
              <w:t xml:space="preserve">Surgical </w:t>
            </w:r>
            <w:r w:rsidR="00D03981" w:rsidRPr="00D03981">
              <w:rPr>
                <w:rFonts w:asciiTheme="minorHAnsi" w:hAnsiTheme="minorHAnsi" w:cstheme="minorHAnsi"/>
                <w:color w:val="auto"/>
                <w:u w:val="single"/>
              </w:rPr>
              <w:t>r</w:t>
            </w:r>
            <w:r w:rsidRPr="00D03981">
              <w:rPr>
                <w:rFonts w:asciiTheme="minorHAnsi" w:hAnsiTheme="minorHAnsi" w:cstheme="minorHAnsi"/>
                <w:color w:val="auto"/>
                <w:u w:val="single"/>
              </w:rPr>
              <w:t>esection</w:t>
            </w:r>
          </w:p>
          <w:p w14:paraId="28C1E48C" w14:textId="3DDEF9B3" w:rsidR="00B43975" w:rsidRDefault="00F935AC" w:rsidP="00DE6275">
            <w:pPr>
              <w:pStyle w:val="NBCWGtext"/>
              <w:ind w:left="29"/>
              <w:jc w:val="left"/>
              <w:rPr>
                <w:rFonts w:asciiTheme="minorHAnsi" w:hAnsiTheme="minorHAnsi" w:cstheme="minorHAnsi"/>
                <w:color w:val="auto"/>
              </w:rPr>
            </w:pPr>
            <w:r>
              <w:rPr>
                <w:rFonts w:asciiTheme="minorHAnsi" w:hAnsiTheme="minorHAnsi" w:cstheme="minorHAnsi"/>
                <w:color w:val="auto"/>
              </w:rPr>
              <w:t>N</w:t>
            </w:r>
            <w:r w:rsidR="00C00094" w:rsidRPr="00E16503">
              <w:rPr>
                <w:rFonts w:asciiTheme="minorHAnsi" w:hAnsiTheme="minorHAnsi" w:cstheme="minorHAnsi"/>
                <w:color w:val="auto"/>
              </w:rPr>
              <w:t xml:space="preserve">o </w:t>
            </w:r>
            <w:r w:rsidR="00F55B19" w:rsidRPr="00E16503">
              <w:rPr>
                <w:rFonts w:asciiTheme="minorHAnsi" w:hAnsiTheme="minorHAnsi" w:cstheme="minorHAnsi"/>
                <w:color w:val="auto"/>
              </w:rPr>
              <w:t>g</w:t>
            </w:r>
            <w:r w:rsidR="00C00094" w:rsidRPr="00E16503">
              <w:rPr>
                <w:rFonts w:asciiTheme="minorHAnsi" w:hAnsiTheme="minorHAnsi" w:cstheme="minorHAnsi"/>
                <w:color w:val="auto"/>
              </w:rPr>
              <w:t xml:space="preserve">oal </w:t>
            </w:r>
            <w:r w:rsidR="00CE2F65">
              <w:rPr>
                <w:rFonts w:asciiTheme="minorHAnsi" w:hAnsiTheme="minorHAnsi" w:cstheme="minorHAnsi"/>
                <w:color w:val="auto"/>
              </w:rPr>
              <w:t xml:space="preserve">has been identified </w:t>
            </w:r>
            <w:r w:rsidR="00C00094" w:rsidRPr="00E16503">
              <w:rPr>
                <w:rFonts w:asciiTheme="minorHAnsi" w:hAnsiTheme="minorHAnsi" w:cstheme="minorHAnsi"/>
                <w:color w:val="auto"/>
              </w:rPr>
              <w:t xml:space="preserve">for </w:t>
            </w:r>
            <w:r w:rsidR="00DB1552" w:rsidRPr="00E16503">
              <w:rPr>
                <w:rFonts w:asciiTheme="minorHAnsi" w:hAnsiTheme="minorHAnsi" w:cstheme="minorHAnsi"/>
                <w:color w:val="auto"/>
              </w:rPr>
              <w:t>percentage of patients</w:t>
            </w:r>
            <w:r w:rsidR="00CE2F65">
              <w:rPr>
                <w:rFonts w:asciiTheme="minorHAnsi" w:hAnsiTheme="minorHAnsi" w:cstheme="minorHAnsi"/>
                <w:color w:val="auto"/>
              </w:rPr>
              <w:t xml:space="preserve"> who</w:t>
            </w:r>
            <w:r w:rsidR="00DB1552" w:rsidRPr="00E16503">
              <w:rPr>
                <w:rFonts w:asciiTheme="minorHAnsi" w:hAnsiTheme="minorHAnsi" w:cstheme="minorHAnsi"/>
                <w:color w:val="auto"/>
              </w:rPr>
              <w:t xml:space="preserve"> should</w:t>
            </w:r>
            <w:r w:rsidR="00760FF6" w:rsidRPr="00E16503">
              <w:rPr>
                <w:rFonts w:asciiTheme="minorHAnsi" w:hAnsiTheme="minorHAnsi" w:cstheme="minorHAnsi"/>
                <w:color w:val="auto"/>
              </w:rPr>
              <w:t xml:space="preserve"> have surgical resection</w:t>
            </w:r>
            <w:r w:rsidR="00B166FD">
              <w:rPr>
                <w:rFonts w:asciiTheme="minorHAnsi" w:hAnsiTheme="minorHAnsi" w:cstheme="minorHAnsi"/>
                <w:color w:val="auto"/>
              </w:rPr>
              <w:t>.</w:t>
            </w:r>
            <w:r w:rsidR="00B166FD" w:rsidRPr="00E16503">
              <w:rPr>
                <w:rFonts w:asciiTheme="minorHAnsi" w:hAnsiTheme="minorHAnsi" w:cstheme="minorHAnsi"/>
                <w:color w:val="auto"/>
              </w:rPr>
              <w:t xml:space="preserve">  </w:t>
            </w:r>
            <w:r w:rsidR="00CE0603" w:rsidRPr="00E16503">
              <w:rPr>
                <w:rFonts w:asciiTheme="minorHAnsi" w:hAnsiTheme="minorHAnsi" w:cstheme="minorHAnsi"/>
                <w:color w:val="auto"/>
              </w:rPr>
              <w:t>Benchma</w:t>
            </w:r>
            <w:r w:rsidR="00E60EEE" w:rsidRPr="00E16503">
              <w:rPr>
                <w:rFonts w:asciiTheme="minorHAnsi" w:hAnsiTheme="minorHAnsi" w:cstheme="minorHAnsi"/>
                <w:color w:val="auto"/>
              </w:rPr>
              <w:t xml:space="preserve">rking against other countries </w:t>
            </w:r>
            <w:proofErr w:type="gramStart"/>
            <w:r w:rsidR="00E60EEE" w:rsidRPr="00E16503">
              <w:rPr>
                <w:rFonts w:asciiTheme="minorHAnsi" w:hAnsiTheme="minorHAnsi" w:cstheme="minorHAnsi"/>
                <w:color w:val="auto"/>
              </w:rPr>
              <w:t>e.g.</w:t>
            </w:r>
            <w:proofErr w:type="gramEnd"/>
            <w:r w:rsidR="00E60EEE" w:rsidRPr="00E16503">
              <w:rPr>
                <w:rFonts w:asciiTheme="minorHAnsi" w:hAnsiTheme="minorHAnsi" w:cstheme="minorHAnsi"/>
                <w:color w:val="auto"/>
              </w:rPr>
              <w:t xml:space="preserve"> </w:t>
            </w:r>
            <w:r w:rsidR="00CE0603" w:rsidRPr="00E16503">
              <w:rPr>
                <w:rFonts w:asciiTheme="minorHAnsi" w:hAnsiTheme="minorHAnsi" w:cstheme="minorHAnsi"/>
                <w:color w:val="auto"/>
              </w:rPr>
              <w:t xml:space="preserve">Australia </w:t>
            </w:r>
            <w:r w:rsidR="00E60EEE" w:rsidRPr="00E16503">
              <w:rPr>
                <w:rFonts w:asciiTheme="minorHAnsi" w:hAnsiTheme="minorHAnsi" w:cstheme="minorHAnsi"/>
                <w:color w:val="auto"/>
              </w:rPr>
              <w:t xml:space="preserve">could be </w:t>
            </w:r>
            <w:r w:rsidR="00CE0603" w:rsidRPr="00E16503">
              <w:rPr>
                <w:rFonts w:asciiTheme="minorHAnsi" w:hAnsiTheme="minorHAnsi" w:cstheme="minorHAnsi"/>
                <w:color w:val="auto"/>
              </w:rPr>
              <w:t>useful</w:t>
            </w:r>
            <w:r w:rsidR="00E60EEE" w:rsidRPr="00E16503">
              <w:rPr>
                <w:rFonts w:asciiTheme="minorHAnsi" w:hAnsiTheme="minorHAnsi" w:cstheme="minorHAnsi"/>
                <w:color w:val="auto"/>
              </w:rPr>
              <w:t>.</w:t>
            </w:r>
            <w:r w:rsidR="00CE0603" w:rsidRPr="00E16503">
              <w:rPr>
                <w:rFonts w:asciiTheme="minorHAnsi" w:hAnsiTheme="minorHAnsi" w:cstheme="minorHAnsi"/>
                <w:color w:val="auto"/>
              </w:rPr>
              <w:t xml:space="preserve"> </w:t>
            </w:r>
          </w:p>
          <w:p w14:paraId="58DC04E4" w14:textId="6EA27E7F" w:rsidR="00B43975" w:rsidRPr="00E16503" w:rsidRDefault="00FC627A" w:rsidP="000D7E4D">
            <w:pPr>
              <w:pStyle w:val="NBCWGtext"/>
              <w:ind w:left="29"/>
              <w:jc w:val="left"/>
              <w:rPr>
                <w:rFonts w:asciiTheme="minorHAnsi" w:hAnsiTheme="minorHAnsi" w:cstheme="minorHAnsi"/>
                <w:color w:val="auto"/>
              </w:rPr>
            </w:pPr>
            <w:r>
              <w:rPr>
                <w:rFonts w:asciiTheme="minorHAnsi" w:hAnsiTheme="minorHAnsi" w:cstheme="minorHAnsi"/>
                <w:color w:val="auto"/>
              </w:rPr>
              <w:t>S</w:t>
            </w:r>
            <w:r w:rsidRPr="00E16503">
              <w:rPr>
                <w:rFonts w:asciiTheme="minorHAnsi" w:hAnsiTheme="minorHAnsi" w:cstheme="minorHAnsi"/>
                <w:color w:val="auto"/>
              </w:rPr>
              <w:t xml:space="preserve">taging and performance status data </w:t>
            </w:r>
            <w:r>
              <w:rPr>
                <w:rFonts w:asciiTheme="minorHAnsi" w:hAnsiTheme="minorHAnsi" w:cstheme="minorHAnsi"/>
                <w:color w:val="auto"/>
              </w:rPr>
              <w:t xml:space="preserve">is </w:t>
            </w:r>
            <w:r w:rsidRPr="00E16503">
              <w:rPr>
                <w:rFonts w:asciiTheme="minorHAnsi" w:hAnsiTheme="minorHAnsi" w:cstheme="minorHAnsi"/>
                <w:color w:val="auto"/>
              </w:rPr>
              <w:t>currently not available.</w:t>
            </w:r>
            <w:r w:rsidR="007C2A15">
              <w:rPr>
                <w:rFonts w:asciiTheme="minorHAnsi" w:hAnsiTheme="minorHAnsi" w:cstheme="minorHAnsi"/>
                <w:color w:val="auto"/>
              </w:rPr>
              <w:t xml:space="preserve"> </w:t>
            </w:r>
          </w:p>
          <w:p w14:paraId="72C8B3E0" w14:textId="7583DC9A" w:rsidR="00012CC9" w:rsidRDefault="00CC5B36" w:rsidP="00012CC9">
            <w:pPr>
              <w:pStyle w:val="NBCWGtext"/>
              <w:ind w:left="29"/>
              <w:jc w:val="left"/>
              <w:rPr>
                <w:rFonts w:asciiTheme="minorHAnsi" w:hAnsiTheme="minorHAnsi" w:cstheme="minorHAnsi"/>
                <w:color w:val="auto"/>
              </w:rPr>
            </w:pPr>
            <w:r w:rsidRPr="00E16503">
              <w:rPr>
                <w:rFonts w:asciiTheme="minorHAnsi" w:hAnsiTheme="minorHAnsi" w:cstheme="minorHAnsi"/>
                <w:color w:val="auto"/>
              </w:rPr>
              <w:t>SABR</w:t>
            </w:r>
            <w:r w:rsidR="00ED32EE">
              <w:rPr>
                <w:rFonts w:asciiTheme="minorHAnsi" w:hAnsiTheme="minorHAnsi" w:cstheme="minorHAnsi"/>
                <w:color w:val="auto"/>
              </w:rPr>
              <w:t xml:space="preserve"> </w:t>
            </w:r>
            <w:proofErr w:type="spellStart"/>
            <w:r w:rsidR="00ED32EE">
              <w:rPr>
                <w:rFonts w:asciiTheme="minorHAnsi" w:hAnsiTheme="minorHAnsi" w:cstheme="minorHAnsi"/>
                <w:color w:val="auto"/>
              </w:rPr>
              <w:t>hecklist</w:t>
            </w:r>
            <w:proofErr w:type="spellEnd"/>
            <w:r w:rsidRPr="00E16503">
              <w:rPr>
                <w:rFonts w:asciiTheme="minorHAnsi" w:hAnsiTheme="minorHAnsi" w:cstheme="minorHAnsi"/>
                <w:color w:val="auto"/>
              </w:rPr>
              <w:t xml:space="preserve"> question </w:t>
            </w:r>
            <w:r w:rsidR="00785CB0" w:rsidRPr="00E16503">
              <w:rPr>
                <w:rFonts w:asciiTheme="minorHAnsi" w:hAnsiTheme="minorHAnsi" w:cstheme="minorHAnsi"/>
                <w:color w:val="auto"/>
              </w:rPr>
              <w:t>not necessary</w:t>
            </w:r>
            <w:r w:rsidR="00B166FD">
              <w:rPr>
                <w:rFonts w:asciiTheme="minorHAnsi" w:hAnsiTheme="minorHAnsi" w:cstheme="minorHAnsi"/>
                <w:color w:val="auto"/>
              </w:rPr>
              <w:t xml:space="preserve"> so can be deleted</w:t>
            </w:r>
            <w:r w:rsidR="00785CB0" w:rsidRPr="00E16503">
              <w:rPr>
                <w:rFonts w:asciiTheme="minorHAnsi" w:hAnsiTheme="minorHAnsi" w:cstheme="minorHAnsi"/>
                <w:color w:val="auto"/>
              </w:rPr>
              <w:t>.</w:t>
            </w:r>
          </w:p>
          <w:p w14:paraId="3AEDD2EE" w14:textId="77777777" w:rsidR="00012CC9" w:rsidRDefault="00012CC9" w:rsidP="00012CC9">
            <w:pPr>
              <w:pStyle w:val="NBCWGtext"/>
              <w:ind w:left="29"/>
              <w:jc w:val="left"/>
              <w:rPr>
                <w:rFonts w:asciiTheme="minorHAnsi" w:hAnsiTheme="minorHAnsi" w:cstheme="minorHAnsi"/>
              </w:rPr>
            </w:pPr>
          </w:p>
          <w:p w14:paraId="0608EA02" w14:textId="77777777" w:rsidR="00012CC9" w:rsidRDefault="00AC4024" w:rsidP="00012CC9">
            <w:pPr>
              <w:pStyle w:val="NBCWGtext"/>
              <w:ind w:left="29"/>
              <w:jc w:val="left"/>
              <w:rPr>
                <w:rFonts w:asciiTheme="minorHAnsi" w:hAnsiTheme="minorHAnsi" w:cstheme="minorHAnsi"/>
                <w:color w:val="auto"/>
              </w:rPr>
            </w:pPr>
            <w:r w:rsidRPr="00B166FD">
              <w:rPr>
                <w:rFonts w:asciiTheme="minorHAnsi" w:hAnsiTheme="minorHAnsi" w:cstheme="minorHAnsi"/>
              </w:rPr>
              <w:t>Further clarification is needed regarding</w:t>
            </w:r>
            <w:r w:rsidR="00B166FD">
              <w:rPr>
                <w:rFonts w:asciiTheme="minorHAnsi" w:hAnsiTheme="minorHAnsi" w:cstheme="minorHAnsi"/>
                <w:color w:val="auto"/>
              </w:rPr>
              <w:t xml:space="preserve"> </w:t>
            </w:r>
            <w:r w:rsidR="00012CC9">
              <w:rPr>
                <w:rFonts w:asciiTheme="minorHAnsi" w:hAnsiTheme="minorHAnsi" w:cstheme="minorHAnsi"/>
                <w:color w:val="auto"/>
              </w:rPr>
              <w:t>c</w:t>
            </w:r>
            <w:r w:rsidR="00B166FD">
              <w:rPr>
                <w:rFonts w:asciiTheme="minorHAnsi" w:hAnsiTheme="minorHAnsi" w:cstheme="minorHAnsi"/>
                <w:color w:val="auto"/>
              </w:rPr>
              <w:t>hecklist</w:t>
            </w:r>
            <w:r w:rsidRPr="00B166FD">
              <w:rPr>
                <w:rFonts w:asciiTheme="minorHAnsi" w:hAnsiTheme="minorHAnsi" w:cstheme="minorHAnsi"/>
                <w:color w:val="auto"/>
              </w:rPr>
              <w:t xml:space="preserve"> branding</w:t>
            </w:r>
            <w:r w:rsidR="00B166FD" w:rsidRPr="00B166FD">
              <w:rPr>
                <w:rFonts w:asciiTheme="minorHAnsi" w:hAnsiTheme="minorHAnsi" w:cstheme="minorHAnsi"/>
                <w:color w:val="auto"/>
              </w:rPr>
              <w:t xml:space="preserve"> before they can be published </w:t>
            </w:r>
            <w:r w:rsidR="00ED32EE">
              <w:rPr>
                <w:rFonts w:asciiTheme="minorHAnsi" w:hAnsiTheme="minorHAnsi" w:cstheme="minorHAnsi"/>
                <w:color w:val="auto"/>
              </w:rPr>
              <w:t xml:space="preserve">on Te Aho o Te Kahu </w:t>
            </w:r>
            <w:r w:rsidR="00B166FD" w:rsidRPr="00B166FD">
              <w:rPr>
                <w:rFonts w:asciiTheme="minorHAnsi" w:hAnsiTheme="minorHAnsi" w:cstheme="minorHAnsi"/>
                <w:color w:val="auto"/>
              </w:rPr>
              <w:t>website.</w:t>
            </w:r>
          </w:p>
          <w:p w14:paraId="433C25D3" w14:textId="77777777" w:rsidR="00012CC9" w:rsidRDefault="00012CC9" w:rsidP="00012CC9">
            <w:pPr>
              <w:pStyle w:val="NBCWGtext"/>
              <w:ind w:left="29"/>
              <w:jc w:val="left"/>
              <w:rPr>
                <w:rFonts w:asciiTheme="minorHAnsi" w:hAnsiTheme="minorHAnsi" w:cstheme="minorHAnsi"/>
              </w:rPr>
            </w:pPr>
          </w:p>
          <w:p w14:paraId="25D5D8D4" w14:textId="1F05F95D" w:rsidR="00252EBE" w:rsidRPr="00012CC9" w:rsidRDefault="007804EE" w:rsidP="00012CC9">
            <w:pPr>
              <w:pStyle w:val="NBCWGtext"/>
              <w:ind w:left="29"/>
              <w:jc w:val="left"/>
              <w:rPr>
                <w:rFonts w:asciiTheme="minorHAnsi" w:hAnsiTheme="minorHAnsi" w:cstheme="minorHAnsi"/>
                <w:color w:val="auto"/>
              </w:rPr>
            </w:pPr>
            <w:r w:rsidRPr="00996A86">
              <w:rPr>
                <w:rFonts w:asciiTheme="minorHAnsi" w:hAnsiTheme="minorHAnsi" w:cstheme="minorHAnsi"/>
              </w:rPr>
              <w:t xml:space="preserve">Pathological QPI checklist </w:t>
            </w:r>
            <w:r w:rsidR="00B166FD" w:rsidRPr="00996A86">
              <w:rPr>
                <w:rFonts w:asciiTheme="minorHAnsi" w:hAnsiTheme="minorHAnsi" w:cstheme="minorHAnsi"/>
              </w:rPr>
              <w:t xml:space="preserve">has </w:t>
            </w:r>
            <w:r w:rsidRPr="00996A86">
              <w:rPr>
                <w:rFonts w:asciiTheme="minorHAnsi" w:hAnsiTheme="minorHAnsi" w:cstheme="minorHAnsi"/>
              </w:rPr>
              <w:t>not</w:t>
            </w:r>
            <w:r w:rsidR="00B166FD" w:rsidRPr="00996A86">
              <w:rPr>
                <w:rFonts w:asciiTheme="minorHAnsi" w:hAnsiTheme="minorHAnsi" w:cstheme="minorHAnsi"/>
              </w:rPr>
              <w:t xml:space="preserve"> been</w:t>
            </w:r>
            <w:r w:rsidRPr="00996A86">
              <w:rPr>
                <w:rFonts w:asciiTheme="minorHAnsi" w:hAnsiTheme="minorHAnsi" w:cstheme="minorHAnsi"/>
              </w:rPr>
              <w:t xml:space="preserve"> done</w:t>
            </w:r>
            <w:r w:rsidR="00B166FD" w:rsidRPr="00996A86">
              <w:rPr>
                <w:rFonts w:asciiTheme="minorHAnsi" w:hAnsiTheme="minorHAnsi" w:cstheme="minorHAnsi"/>
              </w:rPr>
              <w:t>.</w:t>
            </w:r>
          </w:p>
          <w:p w14:paraId="2C866DF0" w14:textId="77777777" w:rsidR="00996A86" w:rsidRDefault="00996A86" w:rsidP="000D7E4D">
            <w:pPr>
              <w:pStyle w:val="NBCWGtext"/>
              <w:ind w:left="29"/>
              <w:jc w:val="left"/>
              <w:rPr>
                <w:rFonts w:asciiTheme="minorHAnsi" w:hAnsiTheme="minorHAnsi" w:cstheme="minorHAnsi"/>
              </w:rPr>
            </w:pPr>
          </w:p>
          <w:p w14:paraId="44EACA1E" w14:textId="67F2D744" w:rsidR="0055184E" w:rsidRDefault="00CE0603" w:rsidP="000D7E4D">
            <w:pPr>
              <w:pStyle w:val="NBCWGtext"/>
              <w:spacing w:after="120"/>
              <w:ind w:left="28" w:hanging="28"/>
              <w:jc w:val="left"/>
              <w:rPr>
                <w:rFonts w:asciiTheme="minorHAnsi" w:hAnsiTheme="minorHAnsi" w:cstheme="minorHAnsi"/>
                <w:color w:val="auto"/>
              </w:rPr>
            </w:pPr>
            <w:r w:rsidRPr="00996A86">
              <w:rPr>
                <w:rFonts w:asciiTheme="minorHAnsi" w:hAnsiTheme="minorHAnsi" w:cstheme="minorHAnsi"/>
              </w:rPr>
              <w:t xml:space="preserve">Re QPIs – Bowel recalculations are currently in progress with data to come out in the new year. Each tumour stream will be reviewed and updated every two years. Lung is next in terms of recalculations. </w:t>
            </w:r>
          </w:p>
          <w:p w14:paraId="153049A3" w14:textId="4EB0C96C" w:rsidR="00143E93" w:rsidRDefault="00010417" w:rsidP="000D7E4D">
            <w:pPr>
              <w:pStyle w:val="NBCWGtext"/>
              <w:spacing w:after="120"/>
              <w:ind w:left="29"/>
              <w:jc w:val="left"/>
              <w:rPr>
                <w:rFonts w:asciiTheme="minorHAnsi" w:hAnsiTheme="minorHAnsi" w:cstheme="minorHAnsi"/>
                <w:color w:val="auto"/>
              </w:rPr>
            </w:pPr>
            <w:r w:rsidRPr="00E16503">
              <w:rPr>
                <w:rFonts w:asciiTheme="minorHAnsi" w:hAnsiTheme="minorHAnsi" w:cstheme="minorHAnsi"/>
                <w:color w:val="auto"/>
              </w:rPr>
              <w:t xml:space="preserve">It was agreed that the </w:t>
            </w:r>
            <w:r w:rsidR="007804EE">
              <w:rPr>
                <w:rFonts w:asciiTheme="minorHAnsi" w:hAnsiTheme="minorHAnsi" w:cstheme="minorHAnsi"/>
                <w:color w:val="auto"/>
              </w:rPr>
              <w:t>c</w:t>
            </w:r>
            <w:r w:rsidRPr="00E16503">
              <w:rPr>
                <w:rFonts w:asciiTheme="minorHAnsi" w:hAnsiTheme="minorHAnsi" w:cstheme="minorHAnsi"/>
                <w:color w:val="auto"/>
              </w:rPr>
              <w:t>hecklist</w:t>
            </w:r>
            <w:r w:rsidR="009074F4" w:rsidRPr="00E16503">
              <w:rPr>
                <w:rFonts w:asciiTheme="minorHAnsi" w:hAnsiTheme="minorHAnsi" w:cstheme="minorHAnsi"/>
                <w:color w:val="auto"/>
              </w:rPr>
              <w:t>s are</w:t>
            </w:r>
            <w:r w:rsidRPr="00E16503">
              <w:rPr>
                <w:rFonts w:asciiTheme="minorHAnsi" w:hAnsiTheme="minorHAnsi" w:cstheme="minorHAnsi"/>
                <w:color w:val="auto"/>
              </w:rPr>
              <w:t xml:space="preserve"> </w:t>
            </w:r>
            <w:r w:rsidR="001E5B97" w:rsidRPr="00E16503">
              <w:rPr>
                <w:rFonts w:asciiTheme="minorHAnsi" w:hAnsiTheme="minorHAnsi" w:cstheme="minorHAnsi"/>
                <w:color w:val="auto"/>
              </w:rPr>
              <w:t xml:space="preserve">working </w:t>
            </w:r>
            <w:r w:rsidRPr="00E16503">
              <w:rPr>
                <w:rFonts w:asciiTheme="minorHAnsi" w:hAnsiTheme="minorHAnsi" w:cstheme="minorHAnsi"/>
                <w:color w:val="auto"/>
              </w:rPr>
              <w:t xml:space="preserve">draft </w:t>
            </w:r>
            <w:r w:rsidR="001E5B97" w:rsidRPr="00E16503">
              <w:rPr>
                <w:rFonts w:asciiTheme="minorHAnsi" w:hAnsiTheme="minorHAnsi" w:cstheme="minorHAnsi"/>
                <w:color w:val="auto"/>
              </w:rPr>
              <w:t>document</w:t>
            </w:r>
            <w:r w:rsidR="009074F4" w:rsidRPr="00E16503">
              <w:rPr>
                <w:rFonts w:asciiTheme="minorHAnsi" w:hAnsiTheme="minorHAnsi" w:cstheme="minorHAnsi"/>
                <w:color w:val="auto"/>
              </w:rPr>
              <w:t>s</w:t>
            </w:r>
            <w:r w:rsidR="001E5B97" w:rsidRPr="00E16503">
              <w:rPr>
                <w:rFonts w:asciiTheme="minorHAnsi" w:hAnsiTheme="minorHAnsi" w:cstheme="minorHAnsi"/>
                <w:color w:val="auto"/>
              </w:rPr>
              <w:t xml:space="preserve"> </w:t>
            </w:r>
            <w:r w:rsidRPr="00E16503">
              <w:rPr>
                <w:rFonts w:asciiTheme="minorHAnsi" w:hAnsiTheme="minorHAnsi" w:cstheme="minorHAnsi"/>
                <w:color w:val="auto"/>
              </w:rPr>
              <w:t xml:space="preserve">and </w:t>
            </w:r>
            <w:r w:rsidR="00D317DF" w:rsidRPr="00E16503">
              <w:rPr>
                <w:rFonts w:asciiTheme="minorHAnsi" w:hAnsiTheme="minorHAnsi" w:cstheme="minorHAnsi"/>
                <w:color w:val="auto"/>
              </w:rPr>
              <w:t xml:space="preserve">that </w:t>
            </w:r>
            <w:r w:rsidRPr="00E16503">
              <w:rPr>
                <w:rFonts w:asciiTheme="minorHAnsi" w:hAnsiTheme="minorHAnsi" w:cstheme="minorHAnsi"/>
                <w:color w:val="auto"/>
              </w:rPr>
              <w:t xml:space="preserve">the </w:t>
            </w:r>
            <w:r w:rsidR="007804EE">
              <w:rPr>
                <w:rFonts w:asciiTheme="minorHAnsi" w:hAnsiTheme="minorHAnsi" w:cstheme="minorHAnsi"/>
                <w:color w:val="auto"/>
              </w:rPr>
              <w:t>w</w:t>
            </w:r>
            <w:r w:rsidRPr="00E16503">
              <w:rPr>
                <w:rFonts w:asciiTheme="minorHAnsi" w:hAnsiTheme="minorHAnsi" w:cstheme="minorHAnsi"/>
                <w:color w:val="auto"/>
              </w:rPr>
              <w:t xml:space="preserve">orking </w:t>
            </w:r>
            <w:r w:rsidR="007804EE">
              <w:rPr>
                <w:rFonts w:asciiTheme="minorHAnsi" w:hAnsiTheme="minorHAnsi" w:cstheme="minorHAnsi"/>
                <w:color w:val="auto"/>
              </w:rPr>
              <w:t>g</w:t>
            </w:r>
            <w:r w:rsidRPr="00E16503">
              <w:rPr>
                <w:rFonts w:asciiTheme="minorHAnsi" w:hAnsiTheme="minorHAnsi" w:cstheme="minorHAnsi"/>
                <w:color w:val="auto"/>
              </w:rPr>
              <w:t xml:space="preserve">roup </w:t>
            </w:r>
            <w:r w:rsidR="0087179A" w:rsidRPr="00E16503">
              <w:rPr>
                <w:rFonts w:asciiTheme="minorHAnsi" w:hAnsiTheme="minorHAnsi" w:cstheme="minorHAnsi"/>
                <w:color w:val="auto"/>
              </w:rPr>
              <w:t xml:space="preserve">can use </w:t>
            </w:r>
            <w:r w:rsidR="009074F4" w:rsidRPr="00E16503">
              <w:rPr>
                <w:rFonts w:asciiTheme="minorHAnsi" w:hAnsiTheme="minorHAnsi" w:cstheme="minorHAnsi"/>
                <w:color w:val="auto"/>
              </w:rPr>
              <w:t>them</w:t>
            </w:r>
            <w:r w:rsidR="00E46700" w:rsidRPr="00E16503">
              <w:rPr>
                <w:rFonts w:asciiTheme="minorHAnsi" w:hAnsiTheme="minorHAnsi" w:cstheme="minorHAnsi"/>
                <w:color w:val="auto"/>
              </w:rPr>
              <w:t xml:space="preserve"> as </w:t>
            </w:r>
            <w:r w:rsidR="0087179A" w:rsidRPr="00E16503">
              <w:rPr>
                <w:rFonts w:asciiTheme="minorHAnsi" w:hAnsiTheme="minorHAnsi" w:cstheme="minorHAnsi"/>
                <w:color w:val="auto"/>
              </w:rPr>
              <w:t>a guide</w:t>
            </w:r>
            <w:r w:rsidR="000F51DE" w:rsidRPr="00E16503">
              <w:rPr>
                <w:rFonts w:asciiTheme="minorHAnsi" w:hAnsiTheme="minorHAnsi" w:cstheme="minorHAnsi"/>
                <w:color w:val="auto"/>
              </w:rPr>
              <w:t xml:space="preserve"> with a view to further </w:t>
            </w:r>
            <w:r w:rsidR="00E46700" w:rsidRPr="00E16503">
              <w:rPr>
                <w:rFonts w:asciiTheme="minorHAnsi" w:hAnsiTheme="minorHAnsi" w:cstheme="minorHAnsi"/>
                <w:color w:val="auto"/>
              </w:rPr>
              <w:t xml:space="preserve">review, </w:t>
            </w:r>
            <w:r w:rsidR="000F51DE" w:rsidRPr="00E16503">
              <w:rPr>
                <w:rFonts w:asciiTheme="minorHAnsi" w:hAnsiTheme="minorHAnsi" w:cstheme="minorHAnsi"/>
                <w:color w:val="auto"/>
              </w:rPr>
              <w:t>discussion</w:t>
            </w:r>
            <w:r w:rsidR="00E46700" w:rsidRPr="00E16503">
              <w:rPr>
                <w:rFonts w:asciiTheme="minorHAnsi" w:hAnsiTheme="minorHAnsi" w:cstheme="minorHAnsi"/>
                <w:color w:val="auto"/>
              </w:rPr>
              <w:t>, refinement</w:t>
            </w:r>
            <w:r w:rsidR="000F51DE" w:rsidRPr="00E16503">
              <w:rPr>
                <w:rFonts w:asciiTheme="minorHAnsi" w:hAnsiTheme="minorHAnsi" w:cstheme="minorHAnsi"/>
                <w:color w:val="auto"/>
              </w:rPr>
              <w:t xml:space="preserve"> and approval </w:t>
            </w:r>
            <w:r w:rsidR="00277DFB" w:rsidRPr="00E16503">
              <w:rPr>
                <w:rFonts w:asciiTheme="minorHAnsi" w:hAnsiTheme="minorHAnsi" w:cstheme="minorHAnsi"/>
                <w:color w:val="auto"/>
              </w:rPr>
              <w:t>at the next meeting.</w:t>
            </w:r>
          </w:p>
          <w:p w14:paraId="00B11A73" w14:textId="32027DA9" w:rsidR="007804EE" w:rsidRPr="00B43975" w:rsidRDefault="007804EE" w:rsidP="000D7E4D">
            <w:pPr>
              <w:pStyle w:val="NBCWGtext"/>
              <w:ind w:left="29"/>
              <w:jc w:val="left"/>
              <w:rPr>
                <w:rFonts w:asciiTheme="minorHAnsi" w:hAnsiTheme="minorHAnsi" w:cstheme="minorHAnsi"/>
                <w:highlight w:val="yellow"/>
              </w:rPr>
            </w:pPr>
          </w:p>
        </w:tc>
      </w:tr>
      <w:tr w:rsidR="0025343B" w:rsidRPr="00E16503" w14:paraId="129D2819" w14:textId="77777777" w:rsidTr="00E16503">
        <w:tc>
          <w:tcPr>
            <w:tcW w:w="10060" w:type="dxa"/>
            <w:shd w:val="clear" w:color="auto" w:fill="auto"/>
          </w:tcPr>
          <w:p w14:paraId="52A74B87" w14:textId="3A101040" w:rsidR="00B63C0F" w:rsidRPr="00E16503" w:rsidRDefault="00FE5945" w:rsidP="00E16503">
            <w:pPr>
              <w:tabs>
                <w:tab w:val="right" w:leader="underscore" w:pos="5670"/>
                <w:tab w:val="left" w:pos="6237"/>
              </w:tabs>
              <w:rPr>
                <w:sz w:val="22"/>
                <w:szCs w:val="22"/>
              </w:rPr>
            </w:pPr>
            <w:r w:rsidRPr="00E16503">
              <w:rPr>
                <w:rFonts w:asciiTheme="minorHAnsi" w:hAnsiTheme="minorHAnsi" w:cstheme="minorHAnsi"/>
                <w:b/>
                <w:bCs/>
                <w:sz w:val="22"/>
                <w:szCs w:val="22"/>
              </w:rPr>
              <w:t>Chair/Chair Elect Position</w:t>
            </w:r>
            <w:r w:rsidR="003E6553" w:rsidRPr="00E16503">
              <w:rPr>
                <w:rFonts w:asciiTheme="minorHAnsi" w:hAnsiTheme="minorHAnsi" w:cstheme="minorHAnsi"/>
                <w:b/>
                <w:bCs/>
                <w:sz w:val="22"/>
                <w:szCs w:val="22"/>
              </w:rPr>
              <w:t>s</w:t>
            </w:r>
          </w:p>
          <w:p w14:paraId="2799CBC0" w14:textId="77777777" w:rsidR="007804EE" w:rsidRDefault="007804EE" w:rsidP="007804EE">
            <w:pPr>
              <w:pStyle w:val="NBCWGtext"/>
              <w:jc w:val="left"/>
              <w:rPr>
                <w:rFonts w:asciiTheme="minorHAnsi" w:hAnsiTheme="minorHAnsi" w:cstheme="minorHAnsi"/>
                <w:color w:val="auto"/>
              </w:rPr>
            </w:pPr>
          </w:p>
          <w:p w14:paraId="5D1206CD" w14:textId="59AAFB75" w:rsidR="006A6293" w:rsidRDefault="00DA6107" w:rsidP="007804EE">
            <w:pPr>
              <w:pStyle w:val="NBCWGtext"/>
              <w:jc w:val="left"/>
              <w:rPr>
                <w:rFonts w:asciiTheme="minorHAnsi" w:hAnsiTheme="minorHAnsi" w:cstheme="minorHAnsi"/>
                <w:color w:val="auto"/>
              </w:rPr>
            </w:pPr>
            <w:r w:rsidRPr="00E16503">
              <w:rPr>
                <w:rFonts w:asciiTheme="minorHAnsi" w:hAnsiTheme="minorHAnsi" w:cstheme="minorHAnsi"/>
                <w:color w:val="auto"/>
              </w:rPr>
              <w:t>The Chair</w:t>
            </w:r>
            <w:r w:rsidR="005C2275" w:rsidRPr="00E16503">
              <w:rPr>
                <w:rFonts w:asciiTheme="minorHAnsi" w:hAnsiTheme="minorHAnsi" w:cstheme="minorHAnsi"/>
                <w:color w:val="auto"/>
              </w:rPr>
              <w:t xml:space="preserve"> advised he has been in the </w:t>
            </w:r>
            <w:r w:rsidRPr="00E16503">
              <w:rPr>
                <w:rFonts w:asciiTheme="minorHAnsi" w:hAnsiTheme="minorHAnsi" w:cstheme="minorHAnsi"/>
                <w:color w:val="auto"/>
              </w:rPr>
              <w:t xml:space="preserve">role </w:t>
            </w:r>
            <w:r w:rsidR="005C2275" w:rsidRPr="00E16503">
              <w:rPr>
                <w:rFonts w:asciiTheme="minorHAnsi" w:hAnsiTheme="minorHAnsi" w:cstheme="minorHAnsi"/>
                <w:color w:val="auto"/>
              </w:rPr>
              <w:t>since 201</w:t>
            </w:r>
            <w:r w:rsidR="00617CB4" w:rsidRPr="00E16503">
              <w:rPr>
                <w:rFonts w:asciiTheme="minorHAnsi" w:hAnsiTheme="minorHAnsi" w:cstheme="minorHAnsi"/>
                <w:color w:val="auto"/>
              </w:rPr>
              <w:t>7 and</w:t>
            </w:r>
            <w:r w:rsidR="009A3E1D" w:rsidRPr="00E16503">
              <w:rPr>
                <w:rFonts w:asciiTheme="minorHAnsi" w:hAnsiTheme="minorHAnsi" w:cstheme="minorHAnsi"/>
                <w:color w:val="auto"/>
              </w:rPr>
              <w:t>, with a view to succession planning,</w:t>
            </w:r>
            <w:r w:rsidR="00617CB4" w:rsidRPr="00E16503">
              <w:rPr>
                <w:rFonts w:asciiTheme="minorHAnsi" w:hAnsiTheme="minorHAnsi" w:cstheme="minorHAnsi"/>
                <w:color w:val="auto"/>
              </w:rPr>
              <w:t xml:space="preserve"> is keen to get expressions </w:t>
            </w:r>
            <w:r w:rsidR="006350E7" w:rsidRPr="00E16503">
              <w:rPr>
                <w:rFonts w:asciiTheme="minorHAnsi" w:hAnsiTheme="minorHAnsi" w:cstheme="minorHAnsi"/>
                <w:color w:val="auto"/>
              </w:rPr>
              <w:t xml:space="preserve">of interest </w:t>
            </w:r>
            <w:r w:rsidR="00617CB4" w:rsidRPr="00E16503">
              <w:rPr>
                <w:rFonts w:asciiTheme="minorHAnsi" w:hAnsiTheme="minorHAnsi" w:cstheme="minorHAnsi"/>
                <w:color w:val="auto"/>
              </w:rPr>
              <w:t>from anyone interested in being Chair Elect</w:t>
            </w:r>
            <w:r w:rsidR="009A3E1D" w:rsidRPr="00E16503">
              <w:rPr>
                <w:rFonts w:asciiTheme="minorHAnsi" w:hAnsiTheme="minorHAnsi" w:cstheme="minorHAnsi"/>
                <w:color w:val="auto"/>
              </w:rPr>
              <w:t>.</w:t>
            </w:r>
            <w:r w:rsidR="007804EE">
              <w:rPr>
                <w:rFonts w:asciiTheme="minorHAnsi" w:hAnsiTheme="minorHAnsi" w:cstheme="minorHAnsi"/>
                <w:color w:val="auto"/>
              </w:rPr>
              <w:t xml:space="preserve"> </w:t>
            </w:r>
            <w:r w:rsidR="003640AC" w:rsidRPr="00E16503">
              <w:rPr>
                <w:rFonts w:asciiTheme="minorHAnsi" w:hAnsiTheme="minorHAnsi" w:cstheme="minorHAnsi"/>
                <w:color w:val="auto"/>
              </w:rPr>
              <w:t xml:space="preserve">The group congratulated Paul on his term as Chair, </w:t>
            </w:r>
            <w:r w:rsidR="00622D5A" w:rsidRPr="00E16503">
              <w:rPr>
                <w:rFonts w:asciiTheme="minorHAnsi" w:hAnsiTheme="minorHAnsi" w:cstheme="minorHAnsi"/>
                <w:color w:val="auto"/>
              </w:rPr>
              <w:t xml:space="preserve">and he confirmed his continuation </w:t>
            </w:r>
            <w:r w:rsidR="003640AC" w:rsidRPr="00E16503">
              <w:rPr>
                <w:rFonts w:asciiTheme="minorHAnsi" w:hAnsiTheme="minorHAnsi" w:cstheme="minorHAnsi"/>
                <w:color w:val="auto"/>
              </w:rPr>
              <w:t>in the role</w:t>
            </w:r>
            <w:r w:rsidR="009A4A4C" w:rsidRPr="00E16503">
              <w:rPr>
                <w:rFonts w:asciiTheme="minorHAnsi" w:hAnsiTheme="minorHAnsi" w:cstheme="minorHAnsi"/>
                <w:color w:val="auto"/>
              </w:rPr>
              <w:t xml:space="preserve"> </w:t>
            </w:r>
            <w:r w:rsidR="00622D5A" w:rsidRPr="00E16503">
              <w:rPr>
                <w:rFonts w:asciiTheme="minorHAnsi" w:hAnsiTheme="minorHAnsi" w:cstheme="minorHAnsi"/>
                <w:color w:val="auto"/>
              </w:rPr>
              <w:t>for another year.</w:t>
            </w:r>
          </w:p>
          <w:p w14:paraId="0F7DA760" w14:textId="77777777" w:rsidR="007804EE" w:rsidRPr="00E16503" w:rsidRDefault="007804EE" w:rsidP="007804EE">
            <w:pPr>
              <w:pStyle w:val="NBCWGtext"/>
              <w:jc w:val="left"/>
              <w:rPr>
                <w:rFonts w:asciiTheme="minorHAnsi" w:hAnsiTheme="minorHAnsi" w:cstheme="minorHAnsi"/>
                <w:color w:val="auto"/>
              </w:rPr>
            </w:pPr>
          </w:p>
          <w:p w14:paraId="27ED3F7E" w14:textId="223A7479" w:rsidR="00140E06" w:rsidRDefault="006A6293" w:rsidP="007804EE">
            <w:pPr>
              <w:pStyle w:val="NBCWGtext"/>
              <w:jc w:val="left"/>
              <w:rPr>
                <w:rFonts w:asciiTheme="minorHAnsi" w:hAnsiTheme="minorHAnsi" w:cstheme="minorHAnsi"/>
                <w:color w:val="auto"/>
              </w:rPr>
            </w:pPr>
            <w:r w:rsidRPr="00E16503">
              <w:rPr>
                <w:rFonts w:asciiTheme="minorHAnsi" w:hAnsiTheme="minorHAnsi" w:cstheme="minorHAnsi"/>
                <w:color w:val="auto"/>
              </w:rPr>
              <w:t>It was agreed that expressions of interest for a Chair Elect will be called for</w:t>
            </w:r>
            <w:r w:rsidR="00374320" w:rsidRPr="00E16503">
              <w:rPr>
                <w:rFonts w:asciiTheme="minorHAnsi" w:hAnsiTheme="minorHAnsi" w:cstheme="minorHAnsi"/>
                <w:color w:val="auto"/>
              </w:rPr>
              <w:t>, with a finite term to be decided for the role of Chair rather than this being done on a rolling basis</w:t>
            </w:r>
            <w:r w:rsidR="00140E06" w:rsidRPr="00E16503">
              <w:rPr>
                <w:rFonts w:asciiTheme="minorHAnsi" w:hAnsiTheme="minorHAnsi" w:cstheme="minorHAnsi"/>
                <w:color w:val="auto"/>
              </w:rPr>
              <w:t>, acknowledging that continuity is important</w:t>
            </w:r>
            <w:r w:rsidR="00374320" w:rsidRPr="00E16503">
              <w:rPr>
                <w:rFonts w:asciiTheme="minorHAnsi" w:hAnsiTheme="minorHAnsi" w:cstheme="minorHAnsi"/>
                <w:color w:val="auto"/>
              </w:rPr>
              <w:t xml:space="preserve">. </w:t>
            </w:r>
            <w:r w:rsidR="007804EE">
              <w:rPr>
                <w:rFonts w:asciiTheme="minorHAnsi" w:hAnsiTheme="minorHAnsi" w:cstheme="minorHAnsi"/>
                <w:color w:val="auto"/>
              </w:rPr>
              <w:t>As per the terms of reference, Te Aho o Te Kahu will</w:t>
            </w:r>
            <w:r w:rsidR="009A4A4C" w:rsidRPr="00E16503">
              <w:rPr>
                <w:rFonts w:asciiTheme="minorHAnsi" w:hAnsiTheme="minorHAnsi" w:cstheme="minorHAnsi"/>
                <w:color w:val="auto"/>
              </w:rPr>
              <w:t xml:space="preserve"> </w:t>
            </w:r>
            <w:r w:rsidR="00374320" w:rsidRPr="00E16503">
              <w:rPr>
                <w:rFonts w:asciiTheme="minorHAnsi" w:hAnsiTheme="minorHAnsi" w:cstheme="minorHAnsi"/>
                <w:color w:val="auto"/>
              </w:rPr>
              <w:t>appoint the Chair</w:t>
            </w:r>
            <w:r w:rsidR="007804EE">
              <w:rPr>
                <w:rFonts w:asciiTheme="minorHAnsi" w:hAnsiTheme="minorHAnsi" w:cstheme="minorHAnsi"/>
                <w:color w:val="auto"/>
              </w:rPr>
              <w:t>/ Chair Elect positions in consultation with the working group</w:t>
            </w:r>
            <w:r w:rsidR="00374320" w:rsidRPr="00E16503">
              <w:rPr>
                <w:rFonts w:asciiTheme="minorHAnsi" w:hAnsiTheme="minorHAnsi" w:cstheme="minorHAnsi"/>
                <w:color w:val="auto"/>
              </w:rPr>
              <w:t>.</w:t>
            </w:r>
          </w:p>
          <w:p w14:paraId="3E038D80" w14:textId="29582F22" w:rsidR="007804EE" w:rsidRDefault="007804EE" w:rsidP="007804EE">
            <w:pPr>
              <w:pStyle w:val="NBCWGtext"/>
              <w:jc w:val="left"/>
              <w:rPr>
                <w:rFonts w:asciiTheme="minorHAnsi" w:hAnsiTheme="minorHAnsi" w:cstheme="minorHAnsi"/>
                <w:color w:val="auto"/>
              </w:rPr>
            </w:pPr>
          </w:p>
          <w:p w14:paraId="5F465FC0" w14:textId="321927B0" w:rsidR="00981871" w:rsidRDefault="00140E06" w:rsidP="007804EE">
            <w:pPr>
              <w:pStyle w:val="NBCWGtext"/>
              <w:jc w:val="left"/>
              <w:rPr>
                <w:rFonts w:asciiTheme="minorHAnsi" w:hAnsiTheme="minorHAnsi" w:cstheme="minorHAnsi"/>
                <w:color w:val="auto"/>
              </w:rPr>
            </w:pPr>
            <w:r w:rsidRPr="00E16503">
              <w:rPr>
                <w:rFonts w:asciiTheme="minorHAnsi" w:hAnsiTheme="minorHAnsi" w:cstheme="minorHAnsi"/>
                <w:color w:val="auto"/>
              </w:rPr>
              <w:t xml:space="preserve">It was noted that membership of the group is </w:t>
            </w:r>
            <w:r w:rsidR="00683782" w:rsidRPr="00E16503">
              <w:rPr>
                <w:rFonts w:asciiTheme="minorHAnsi" w:hAnsiTheme="minorHAnsi" w:cstheme="minorHAnsi"/>
                <w:color w:val="auto"/>
              </w:rPr>
              <w:t xml:space="preserve">currently </w:t>
            </w:r>
            <w:r w:rsidRPr="00E16503">
              <w:rPr>
                <w:rFonts w:asciiTheme="minorHAnsi" w:hAnsiTheme="minorHAnsi" w:cstheme="minorHAnsi"/>
                <w:color w:val="auto"/>
              </w:rPr>
              <w:t>on a 3-year term plus another 3-year term to a maximum of 6 years, although it was acknowledged that some members have been on for longer than this. Having experienced members on the group is important, as is bringing on new people</w:t>
            </w:r>
            <w:r w:rsidR="00683782" w:rsidRPr="00E16503">
              <w:rPr>
                <w:rFonts w:asciiTheme="minorHAnsi" w:hAnsiTheme="minorHAnsi" w:cstheme="minorHAnsi"/>
                <w:color w:val="auto"/>
              </w:rPr>
              <w:t xml:space="preserve">, and rolling membership may be appropriate rather than fixed terms. </w:t>
            </w:r>
            <w:r w:rsidR="00FD4B13" w:rsidRPr="00E16503">
              <w:rPr>
                <w:rFonts w:asciiTheme="minorHAnsi" w:hAnsiTheme="minorHAnsi" w:cstheme="minorHAnsi"/>
                <w:color w:val="auto"/>
              </w:rPr>
              <w:t xml:space="preserve"> Need to review</w:t>
            </w:r>
            <w:r w:rsidR="00800346" w:rsidRPr="00E16503">
              <w:rPr>
                <w:rFonts w:asciiTheme="minorHAnsi" w:hAnsiTheme="minorHAnsi" w:cstheme="minorHAnsi"/>
                <w:color w:val="auto"/>
              </w:rPr>
              <w:t xml:space="preserve"> this section</w:t>
            </w:r>
            <w:r w:rsidR="00FD4B13" w:rsidRPr="00E16503">
              <w:rPr>
                <w:rFonts w:asciiTheme="minorHAnsi" w:hAnsiTheme="minorHAnsi" w:cstheme="minorHAnsi"/>
                <w:color w:val="auto"/>
              </w:rPr>
              <w:t xml:space="preserve"> in T</w:t>
            </w:r>
            <w:r w:rsidR="00704EB1" w:rsidRPr="00E16503">
              <w:rPr>
                <w:rFonts w:asciiTheme="minorHAnsi" w:hAnsiTheme="minorHAnsi" w:cstheme="minorHAnsi"/>
                <w:color w:val="auto"/>
              </w:rPr>
              <w:t>erms of Reference</w:t>
            </w:r>
            <w:r w:rsidR="00FD4B13" w:rsidRPr="00E16503">
              <w:rPr>
                <w:rFonts w:asciiTheme="minorHAnsi" w:hAnsiTheme="minorHAnsi" w:cstheme="minorHAnsi"/>
                <w:color w:val="auto"/>
              </w:rPr>
              <w:t>.</w:t>
            </w:r>
          </w:p>
          <w:p w14:paraId="0A146514" w14:textId="77777777" w:rsidR="007804EE" w:rsidRPr="00E16503" w:rsidRDefault="007804EE" w:rsidP="007804EE">
            <w:pPr>
              <w:pStyle w:val="NBCWGtext"/>
              <w:jc w:val="left"/>
              <w:rPr>
                <w:rFonts w:asciiTheme="minorHAnsi" w:hAnsiTheme="minorHAnsi" w:cstheme="minorHAnsi"/>
                <w:color w:val="auto"/>
              </w:rPr>
            </w:pPr>
          </w:p>
          <w:p w14:paraId="176EA3E5" w14:textId="07EAD653" w:rsidR="0078269E" w:rsidRDefault="00140E06" w:rsidP="007804EE">
            <w:pPr>
              <w:pStyle w:val="NBCWGtext"/>
              <w:ind w:left="-57"/>
              <w:jc w:val="left"/>
              <w:rPr>
                <w:rFonts w:asciiTheme="minorHAnsi" w:hAnsiTheme="minorHAnsi" w:cstheme="minorHAnsi"/>
                <w:color w:val="auto"/>
              </w:rPr>
            </w:pPr>
            <w:r w:rsidRPr="00E16503">
              <w:rPr>
                <w:rFonts w:asciiTheme="minorHAnsi" w:hAnsiTheme="minorHAnsi" w:cstheme="minorHAnsi"/>
                <w:color w:val="auto"/>
              </w:rPr>
              <w:lastRenderedPageBreak/>
              <w:t>It was agreed that the Terms of Reference will be reviewed regarding membershi</w:t>
            </w:r>
            <w:r w:rsidR="00315488" w:rsidRPr="00E16503">
              <w:rPr>
                <w:rFonts w:asciiTheme="minorHAnsi" w:hAnsiTheme="minorHAnsi" w:cstheme="minorHAnsi"/>
                <w:color w:val="auto"/>
              </w:rPr>
              <w:t xml:space="preserve">p </w:t>
            </w:r>
            <w:r w:rsidR="00683782" w:rsidRPr="00E16503">
              <w:rPr>
                <w:rFonts w:asciiTheme="minorHAnsi" w:hAnsiTheme="minorHAnsi" w:cstheme="minorHAnsi"/>
                <w:color w:val="auto"/>
              </w:rPr>
              <w:t xml:space="preserve">and circulated to members for review and discussion at the next meeting, noting </w:t>
            </w:r>
            <w:r w:rsidR="00700405" w:rsidRPr="00E16503">
              <w:rPr>
                <w:rFonts w:asciiTheme="minorHAnsi" w:hAnsiTheme="minorHAnsi" w:cstheme="minorHAnsi"/>
                <w:color w:val="auto"/>
              </w:rPr>
              <w:t>this applies to all working groups</w:t>
            </w:r>
            <w:r w:rsidR="00683782" w:rsidRPr="00E16503">
              <w:rPr>
                <w:rFonts w:asciiTheme="minorHAnsi" w:hAnsiTheme="minorHAnsi" w:cstheme="minorHAnsi"/>
                <w:color w:val="auto"/>
              </w:rPr>
              <w:t>.</w:t>
            </w:r>
          </w:p>
          <w:p w14:paraId="572CF509" w14:textId="77777777" w:rsidR="007804EE" w:rsidRPr="00E16503" w:rsidRDefault="007804EE" w:rsidP="007804EE">
            <w:pPr>
              <w:pStyle w:val="NBCWGtext"/>
              <w:ind w:left="-57"/>
              <w:jc w:val="left"/>
              <w:rPr>
                <w:rFonts w:asciiTheme="minorHAnsi" w:hAnsiTheme="minorHAnsi" w:cstheme="minorHAnsi"/>
                <w:color w:val="auto"/>
              </w:rPr>
            </w:pPr>
          </w:p>
          <w:p w14:paraId="0B23A921" w14:textId="57CB2E01" w:rsidR="0025343B" w:rsidRDefault="00F156C3" w:rsidP="007804EE">
            <w:pPr>
              <w:pStyle w:val="NBCWGtext"/>
              <w:rPr>
                <w:rFonts w:asciiTheme="minorHAnsi" w:hAnsiTheme="minorHAnsi" w:cstheme="minorHAnsi"/>
                <w:i/>
                <w:iCs/>
                <w:color w:val="auto"/>
              </w:rPr>
            </w:pPr>
            <w:r w:rsidRPr="007804EE">
              <w:rPr>
                <w:rFonts w:asciiTheme="minorHAnsi" w:hAnsiTheme="minorHAnsi" w:cstheme="minorHAnsi"/>
                <w:i/>
                <w:iCs/>
                <w:color w:val="auto"/>
              </w:rPr>
              <w:t>Action:</w:t>
            </w:r>
            <w:r w:rsidR="007804EE" w:rsidRPr="007804EE">
              <w:rPr>
                <w:rFonts w:asciiTheme="minorHAnsi" w:hAnsiTheme="minorHAnsi" w:cstheme="minorHAnsi"/>
                <w:i/>
                <w:iCs/>
                <w:color w:val="auto"/>
              </w:rPr>
              <w:t xml:space="preserve"> Te Aho o Te Kahu to 1) r</w:t>
            </w:r>
            <w:r w:rsidR="00CF41AB" w:rsidRPr="007804EE">
              <w:rPr>
                <w:rFonts w:asciiTheme="minorHAnsi" w:hAnsiTheme="minorHAnsi" w:cstheme="minorHAnsi"/>
                <w:i/>
                <w:iCs/>
                <w:color w:val="auto"/>
              </w:rPr>
              <w:t>equest</w:t>
            </w:r>
            <w:r w:rsidR="00704EB1" w:rsidRPr="007804EE">
              <w:rPr>
                <w:rFonts w:asciiTheme="minorHAnsi" w:hAnsiTheme="minorHAnsi" w:cstheme="minorHAnsi"/>
                <w:i/>
                <w:iCs/>
                <w:color w:val="auto"/>
              </w:rPr>
              <w:t xml:space="preserve"> </w:t>
            </w:r>
            <w:r w:rsidRPr="007804EE">
              <w:rPr>
                <w:rFonts w:asciiTheme="minorHAnsi" w:hAnsiTheme="minorHAnsi" w:cstheme="minorHAnsi"/>
                <w:i/>
                <w:iCs/>
                <w:color w:val="auto"/>
              </w:rPr>
              <w:t xml:space="preserve">expressions of interest </w:t>
            </w:r>
            <w:r w:rsidR="00CF41AB" w:rsidRPr="007804EE">
              <w:rPr>
                <w:rFonts w:asciiTheme="minorHAnsi" w:hAnsiTheme="minorHAnsi" w:cstheme="minorHAnsi"/>
                <w:i/>
                <w:iCs/>
                <w:color w:val="auto"/>
              </w:rPr>
              <w:t xml:space="preserve">from members </w:t>
            </w:r>
            <w:r w:rsidRPr="007804EE">
              <w:rPr>
                <w:rFonts w:asciiTheme="minorHAnsi" w:hAnsiTheme="minorHAnsi" w:cstheme="minorHAnsi"/>
                <w:i/>
                <w:iCs/>
                <w:color w:val="auto"/>
              </w:rPr>
              <w:t>for Chair Elect for the NLCWG</w:t>
            </w:r>
            <w:r w:rsidR="007804EE" w:rsidRPr="007804EE">
              <w:rPr>
                <w:rFonts w:asciiTheme="minorHAnsi" w:hAnsiTheme="minorHAnsi" w:cstheme="minorHAnsi"/>
                <w:i/>
                <w:iCs/>
                <w:color w:val="auto"/>
              </w:rPr>
              <w:t>; and 2) R</w:t>
            </w:r>
            <w:r w:rsidRPr="007804EE">
              <w:rPr>
                <w:rFonts w:asciiTheme="minorHAnsi" w:hAnsiTheme="minorHAnsi" w:cstheme="minorHAnsi"/>
                <w:i/>
                <w:iCs/>
                <w:color w:val="auto"/>
              </w:rPr>
              <w:t>eview Terms of Reference regarding role of Chair and</w:t>
            </w:r>
            <w:r w:rsidR="001F2A96" w:rsidRPr="007804EE">
              <w:rPr>
                <w:rFonts w:asciiTheme="minorHAnsi" w:hAnsiTheme="minorHAnsi" w:cstheme="minorHAnsi"/>
                <w:i/>
                <w:iCs/>
                <w:color w:val="auto"/>
              </w:rPr>
              <w:t xml:space="preserve"> </w:t>
            </w:r>
            <w:r w:rsidRPr="007804EE">
              <w:rPr>
                <w:rFonts w:asciiTheme="minorHAnsi" w:hAnsiTheme="minorHAnsi" w:cstheme="minorHAnsi"/>
                <w:i/>
                <w:iCs/>
                <w:color w:val="auto"/>
              </w:rPr>
              <w:t xml:space="preserve">membership </w:t>
            </w:r>
            <w:r w:rsidR="001F2A96" w:rsidRPr="007804EE">
              <w:rPr>
                <w:rFonts w:asciiTheme="minorHAnsi" w:hAnsiTheme="minorHAnsi" w:cstheme="minorHAnsi"/>
                <w:i/>
                <w:iCs/>
                <w:color w:val="auto"/>
              </w:rPr>
              <w:t xml:space="preserve">term </w:t>
            </w:r>
            <w:r w:rsidRPr="007804EE">
              <w:rPr>
                <w:rFonts w:asciiTheme="minorHAnsi" w:hAnsiTheme="minorHAnsi" w:cstheme="minorHAnsi"/>
                <w:i/>
                <w:iCs/>
                <w:color w:val="auto"/>
              </w:rPr>
              <w:t xml:space="preserve">of </w:t>
            </w:r>
            <w:r w:rsidR="00E0753D" w:rsidRPr="007804EE">
              <w:rPr>
                <w:rFonts w:asciiTheme="minorHAnsi" w:hAnsiTheme="minorHAnsi" w:cstheme="minorHAnsi"/>
                <w:i/>
                <w:iCs/>
                <w:color w:val="auto"/>
              </w:rPr>
              <w:t xml:space="preserve">working </w:t>
            </w:r>
            <w:r w:rsidRPr="007804EE">
              <w:rPr>
                <w:rFonts w:asciiTheme="minorHAnsi" w:hAnsiTheme="minorHAnsi" w:cstheme="minorHAnsi"/>
                <w:i/>
                <w:iCs/>
                <w:color w:val="auto"/>
              </w:rPr>
              <w:t>group</w:t>
            </w:r>
            <w:r w:rsidR="00E0753D" w:rsidRPr="007804EE">
              <w:rPr>
                <w:rFonts w:asciiTheme="minorHAnsi" w:hAnsiTheme="minorHAnsi" w:cstheme="minorHAnsi"/>
                <w:i/>
                <w:iCs/>
                <w:color w:val="auto"/>
              </w:rPr>
              <w:t>s</w:t>
            </w:r>
            <w:r w:rsidR="007804EE" w:rsidRPr="007804EE">
              <w:rPr>
                <w:rFonts w:asciiTheme="minorHAnsi" w:hAnsiTheme="minorHAnsi" w:cstheme="minorHAnsi"/>
                <w:i/>
                <w:iCs/>
                <w:color w:val="auto"/>
              </w:rPr>
              <w:t>.</w:t>
            </w:r>
          </w:p>
          <w:p w14:paraId="5EAC49EE" w14:textId="0615BDEC" w:rsidR="007804EE" w:rsidRPr="007804EE" w:rsidRDefault="007804EE" w:rsidP="007804EE">
            <w:pPr>
              <w:pStyle w:val="NBCWGtext"/>
              <w:rPr>
                <w:rFonts w:asciiTheme="minorHAnsi" w:hAnsiTheme="minorHAnsi" w:cstheme="minorHAnsi"/>
                <w:i/>
                <w:iCs/>
                <w:color w:val="auto"/>
              </w:rPr>
            </w:pPr>
          </w:p>
        </w:tc>
      </w:tr>
      <w:tr w:rsidR="00304C0B" w:rsidRPr="00E16503" w14:paraId="17757949" w14:textId="77777777" w:rsidTr="00E16503">
        <w:tc>
          <w:tcPr>
            <w:tcW w:w="10060" w:type="dxa"/>
            <w:shd w:val="clear" w:color="auto" w:fill="auto"/>
          </w:tcPr>
          <w:p w14:paraId="4A2FBE5F" w14:textId="27A77448" w:rsidR="00107F96" w:rsidRPr="00E16503" w:rsidRDefault="00B94E7C" w:rsidP="00E16503">
            <w:pPr>
              <w:tabs>
                <w:tab w:val="right" w:leader="underscore" w:pos="5670"/>
                <w:tab w:val="left" w:pos="6237"/>
              </w:tabs>
              <w:rPr>
                <w:sz w:val="22"/>
                <w:szCs w:val="22"/>
              </w:rPr>
            </w:pPr>
            <w:r w:rsidRPr="00E16503">
              <w:rPr>
                <w:rFonts w:asciiTheme="minorHAnsi" w:hAnsiTheme="minorHAnsi" w:cstheme="minorHAnsi"/>
                <w:b/>
                <w:sz w:val="22"/>
                <w:szCs w:val="22"/>
              </w:rPr>
              <w:lastRenderedPageBreak/>
              <w:t>Molecular Testing and Cancer Medicines Availability projects</w:t>
            </w:r>
          </w:p>
          <w:p w14:paraId="731BC317" w14:textId="77777777" w:rsidR="007804EE" w:rsidRDefault="007804EE" w:rsidP="00E16503">
            <w:pPr>
              <w:pStyle w:val="NBCWGtext"/>
              <w:jc w:val="left"/>
              <w:rPr>
                <w:rFonts w:asciiTheme="minorHAnsi" w:hAnsiTheme="minorHAnsi" w:cstheme="minorHAnsi"/>
                <w:color w:val="auto"/>
              </w:rPr>
            </w:pPr>
          </w:p>
          <w:p w14:paraId="2BB88AA4" w14:textId="60686F86" w:rsidR="00143E93" w:rsidRDefault="007804EE" w:rsidP="00E16503">
            <w:pPr>
              <w:pStyle w:val="NBCWGtext"/>
              <w:jc w:val="left"/>
              <w:rPr>
                <w:rFonts w:asciiTheme="minorHAnsi" w:hAnsiTheme="minorHAnsi" w:cstheme="minorHAnsi"/>
                <w:color w:val="auto"/>
              </w:rPr>
            </w:pPr>
            <w:r>
              <w:rPr>
                <w:rFonts w:asciiTheme="minorHAnsi" w:hAnsiTheme="minorHAnsi" w:cstheme="minorHAnsi"/>
                <w:color w:val="auto"/>
              </w:rPr>
              <w:t>Te Aho o Te Kahu staff</w:t>
            </w:r>
            <w:r w:rsidR="00D824D6" w:rsidRPr="00E16503">
              <w:rPr>
                <w:rFonts w:asciiTheme="minorHAnsi" w:hAnsiTheme="minorHAnsi" w:cstheme="minorHAnsi"/>
                <w:color w:val="auto"/>
              </w:rPr>
              <w:t xml:space="preserve"> gave an update on these projects</w:t>
            </w:r>
            <w:r w:rsidR="00AE1947" w:rsidRPr="00E16503">
              <w:rPr>
                <w:rFonts w:asciiTheme="minorHAnsi" w:hAnsiTheme="minorHAnsi" w:cstheme="minorHAnsi"/>
                <w:color w:val="auto"/>
              </w:rPr>
              <w:t>.</w:t>
            </w:r>
          </w:p>
          <w:p w14:paraId="3EB95A0A" w14:textId="77777777" w:rsidR="007804EE" w:rsidRPr="00E16503" w:rsidRDefault="007804EE" w:rsidP="00E16503">
            <w:pPr>
              <w:pStyle w:val="NBCWGtext"/>
              <w:jc w:val="left"/>
              <w:rPr>
                <w:rFonts w:asciiTheme="minorHAnsi" w:hAnsiTheme="minorHAnsi" w:cstheme="minorHAnsi"/>
                <w:color w:val="auto"/>
              </w:rPr>
            </w:pPr>
          </w:p>
          <w:p w14:paraId="52567B8E" w14:textId="44775BA0" w:rsidR="00853A8C" w:rsidRPr="00E16503" w:rsidRDefault="00AE1947" w:rsidP="00E16503">
            <w:pPr>
              <w:pStyle w:val="NBCWGtext"/>
              <w:jc w:val="left"/>
              <w:rPr>
                <w:rFonts w:asciiTheme="minorHAnsi" w:hAnsiTheme="minorHAnsi" w:cstheme="minorHAnsi"/>
                <w:color w:val="auto"/>
                <w:u w:val="single"/>
              </w:rPr>
            </w:pPr>
            <w:r w:rsidRPr="00E16503">
              <w:rPr>
                <w:rFonts w:asciiTheme="minorHAnsi" w:hAnsiTheme="minorHAnsi" w:cstheme="minorHAnsi"/>
                <w:color w:val="auto"/>
                <w:u w:val="single"/>
              </w:rPr>
              <w:t>Molecular Testing</w:t>
            </w:r>
          </w:p>
          <w:p w14:paraId="543DB9C6" w14:textId="23FCB065" w:rsidR="00C5015A" w:rsidRDefault="00D824D6" w:rsidP="000D7E4D">
            <w:pPr>
              <w:pStyle w:val="NBCWGtext"/>
              <w:jc w:val="left"/>
              <w:rPr>
                <w:rFonts w:asciiTheme="minorHAnsi" w:hAnsiTheme="minorHAnsi" w:cstheme="minorHAnsi"/>
                <w:color w:val="auto"/>
              </w:rPr>
            </w:pPr>
            <w:r w:rsidRPr="00E16503">
              <w:rPr>
                <w:rFonts w:asciiTheme="minorHAnsi" w:hAnsiTheme="minorHAnsi" w:cstheme="minorHAnsi"/>
                <w:color w:val="auto"/>
              </w:rPr>
              <w:t>Access to molecular testing is inconsistent across the country</w:t>
            </w:r>
            <w:r w:rsidR="008362C8" w:rsidRPr="00E16503">
              <w:rPr>
                <w:rFonts w:asciiTheme="minorHAnsi" w:hAnsiTheme="minorHAnsi" w:cstheme="minorHAnsi"/>
                <w:color w:val="auto"/>
              </w:rPr>
              <w:t xml:space="preserve"> and discussions are being held with different stakeholders to ascertain how Te </w:t>
            </w:r>
            <w:r w:rsidR="00215EC3" w:rsidRPr="00E16503">
              <w:rPr>
                <w:rFonts w:asciiTheme="minorHAnsi" w:hAnsiTheme="minorHAnsi" w:cstheme="minorHAnsi"/>
                <w:color w:val="auto"/>
              </w:rPr>
              <w:t>Aho o Te Kahu can provide leadership in this area.</w:t>
            </w:r>
          </w:p>
          <w:p w14:paraId="3007C831" w14:textId="77777777" w:rsidR="002A1203" w:rsidRPr="00E16503" w:rsidRDefault="002A1203" w:rsidP="000D7E4D">
            <w:pPr>
              <w:pStyle w:val="NBCWGtext"/>
              <w:jc w:val="left"/>
              <w:rPr>
                <w:rFonts w:asciiTheme="minorHAnsi" w:hAnsiTheme="minorHAnsi" w:cstheme="minorHAnsi"/>
                <w:color w:val="auto"/>
              </w:rPr>
            </w:pPr>
          </w:p>
          <w:p w14:paraId="23D17F1E" w14:textId="3597CDCD" w:rsidR="00C5015A" w:rsidRDefault="006F6C51" w:rsidP="000D7E4D">
            <w:pPr>
              <w:pStyle w:val="NBCWGtext"/>
              <w:jc w:val="left"/>
              <w:rPr>
                <w:rFonts w:asciiTheme="minorHAnsi" w:hAnsiTheme="minorHAnsi" w:cstheme="minorHAnsi"/>
                <w:color w:val="auto"/>
              </w:rPr>
            </w:pPr>
            <w:r w:rsidRPr="00E16503">
              <w:rPr>
                <w:rFonts w:asciiTheme="minorHAnsi" w:hAnsiTheme="minorHAnsi" w:cstheme="minorHAnsi"/>
                <w:color w:val="auto"/>
              </w:rPr>
              <w:t>There is a focus on pathology and laboratories as part of the work</w:t>
            </w:r>
            <w:r w:rsidR="00F625E6" w:rsidRPr="00E16503">
              <w:rPr>
                <w:rFonts w:asciiTheme="minorHAnsi" w:hAnsiTheme="minorHAnsi" w:cstheme="minorHAnsi"/>
                <w:color w:val="auto"/>
              </w:rPr>
              <w:t>, with a view to creating a better infrastructure to improve molecular testing.</w:t>
            </w:r>
            <w:r w:rsidR="0040130C" w:rsidRPr="00E16503">
              <w:rPr>
                <w:rFonts w:asciiTheme="minorHAnsi" w:hAnsiTheme="minorHAnsi" w:cstheme="minorHAnsi"/>
                <w:color w:val="auto"/>
              </w:rPr>
              <w:t xml:space="preserve"> </w:t>
            </w:r>
          </w:p>
          <w:p w14:paraId="1BBF0EB0" w14:textId="77777777" w:rsidR="002A1203" w:rsidRPr="00E16503" w:rsidRDefault="002A1203" w:rsidP="000D7E4D">
            <w:pPr>
              <w:pStyle w:val="NBCWGtext"/>
              <w:jc w:val="left"/>
              <w:rPr>
                <w:rFonts w:asciiTheme="minorHAnsi" w:hAnsiTheme="minorHAnsi" w:cstheme="minorHAnsi"/>
                <w:color w:val="auto"/>
              </w:rPr>
            </w:pPr>
          </w:p>
          <w:p w14:paraId="2900E9DD" w14:textId="0BA327EB" w:rsidR="00C5015A" w:rsidRDefault="00EA05C6" w:rsidP="000D7E4D">
            <w:pPr>
              <w:pStyle w:val="NBCWGtext"/>
              <w:jc w:val="left"/>
              <w:rPr>
                <w:rFonts w:asciiTheme="minorHAnsi" w:hAnsiTheme="minorHAnsi" w:cstheme="minorHAnsi"/>
                <w:color w:val="auto"/>
              </w:rPr>
            </w:pPr>
            <w:r w:rsidRPr="00E16503">
              <w:rPr>
                <w:rFonts w:asciiTheme="minorHAnsi" w:hAnsiTheme="minorHAnsi" w:cstheme="minorHAnsi"/>
                <w:color w:val="auto"/>
              </w:rPr>
              <w:t>The priority at this stage is to provide advice to the Transition Unit about pathology services</w:t>
            </w:r>
            <w:r w:rsidR="00A4062E" w:rsidRPr="00E16503">
              <w:rPr>
                <w:rFonts w:asciiTheme="minorHAnsi" w:hAnsiTheme="minorHAnsi" w:cstheme="minorHAnsi"/>
                <w:color w:val="auto"/>
              </w:rPr>
              <w:t xml:space="preserve">, with many complexities noted. </w:t>
            </w:r>
          </w:p>
          <w:p w14:paraId="0D3F1BC5" w14:textId="77777777" w:rsidR="002A1203" w:rsidRPr="00E16503" w:rsidRDefault="002A1203" w:rsidP="000D7E4D">
            <w:pPr>
              <w:pStyle w:val="NBCWGtext"/>
              <w:jc w:val="left"/>
              <w:rPr>
                <w:rFonts w:asciiTheme="minorHAnsi" w:hAnsiTheme="minorHAnsi" w:cstheme="minorHAnsi"/>
                <w:color w:val="auto"/>
              </w:rPr>
            </w:pPr>
          </w:p>
          <w:p w14:paraId="431077D3" w14:textId="26735FB9" w:rsidR="00AE1947" w:rsidRPr="00E16503" w:rsidRDefault="00A4062E" w:rsidP="000D7E4D">
            <w:pPr>
              <w:pStyle w:val="NBCWGtext"/>
              <w:jc w:val="left"/>
              <w:rPr>
                <w:rFonts w:asciiTheme="minorHAnsi" w:hAnsiTheme="minorHAnsi" w:cstheme="minorHAnsi"/>
                <w:color w:val="auto"/>
              </w:rPr>
            </w:pPr>
            <w:r w:rsidRPr="00E16503">
              <w:rPr>
                <w:rFonts w:asciiTheme="minorHAnsi" w:hAnsiTheme="minorHAnsi" w:cstheme="minorHAnsi"/>
                <w:color w:val="auto"/>
              </w:rPr>
              <w:t>A</w:t>
            </w:r>
            <w:r w:rsidR="00EA05C6" w:rsidRPr="00E16503">
              <w:rPr>
                <w:rFonts w:asciiTheme="minorHAnsi" w:hAnsiTheme="minorHAnsi" w:cstheme="minorHAnsi"/>
                <w:color w:val="auto"/>
              </w:rPr>
              <w:t xml:space="preserve"> report is expected in 202</w:t>
            </w:r>
            <w:r w:rsidRPr="00E16503">
              <w:rPr>
                <w:rFonts w:asciiTheme="minorHAnsi" w:hAnsiTheme="minorHAnsi" w:cstheme="minorHAnsi"/>
                <w:color w:val="auto"/>
              </w:rPr>
              <w:t>2 and f</w:t>
            </w:r>
            <w:r w:rsidR="00A81186" w:rsidRPr="00E16503">
              <w:rPr>
                <w:rFonts w:asciiTheme="minorHAnsi" w:hAnsiTheme="minorHAnsi" w:cstheme="minorHAnsi"/>
                <w:color w:val="auto"/>
              </w:rPr>
              <w:t xml:space="preserve">urther updates will be provided in due course. </w:t>
            </w:r>
          </w:p>
          <w:p w14:paraId="1F905D70" w14:textId="77777777" w:rsidR="007804EE" w:rsidRDefault="007804EE" w:rsidP="007804EE">
            <w:pPr>
              <w:pStyle w:val="NBCWGtext"/>
              <w:ind w:left="-57"/>
              <w:jc w:val="left"/>
              <w:rPr>
                <w:rFonts w:asciiTheme="minorHAnsi" w:hAnsiTheme="minorHAnsi" w:cstheme="minorHAnsi"/>
                <w:color w:val="auto"/>
                <w:u w:val="single"/>
              </w:rPr>
            </w:pPr>
          </w:p>
          <w:p w14:paraId="7467FAC2" w14:textId="31494680" w:rsidR="00B8143E" w:rsidRPr="00E16503" w:rsidRDefault="00AE1947" w:rsidP="007804EE">
            <w:pPr>
              <w:pStyle w:val="NBCWGtext"/>
              <w:ind w:left="-57"/>
              <w:jc w:val="left"/>
              <w:rPr>
                <w:rFonts w:asciiTheme="minorHAnsi" w:hAnsiTheme="minorHAnsi" w:cstheme="minorHAnsi"/>
                <w:color w:val="auto"/>
              </w:rPr>
            </w:pPr>
            <w:r w:rsidRPr="00E16503">
              <w:rPr>
                <w:rFonts w:asciiTheme="minorHAnsi" w:hAnsiTheme="minorHAnsi" w:cstheme="minorHAnsi"/>
                <w:color w:val="auto"/>
                <w:u w:val="single"/>
              </w:rPr>
              <w:t>Cancer Medicines</w:t>
            </w:r>
            <w:r w:rsidR="00FC73FB" w:rsidRPr="00E16503">
              <w:rPr>
                <w:rFonts w:asciiTheme="minorHAnsi" w:hAnsiTheme="minorHAnsi" w:cstheme="minorHAnsi"/>
                <w:color w:val="auto"/>
                <w:u w:val="single"/>
              </w:rPr>
              <w:t xml:space="preserve"> Availability</w:t>
            </w:r>
          </w:p>
          <w:p w14:paraId="4ACA8874" w14:textId="5CA6ABF6" w:rsidR="003F1FFB" w:rsidRDefault="00A81186" w:rsidP="00B8143E">
            <w:pPr>
              <w:pStyle w:val="NBCWGtext"/>
              <w:ind w:left="-57"/>
              <w:jc w:val="left"/>
              <w:rPr>
                <w:rFonts w:asciiTheme="minorHAnsi" w:hAnsiTheme="minorHAnsi" w:cstheme="minorHAnsi"/>
                <w:color w:val="auto"/>
              </w:rPr>
            </w:pPr>
            <w:r w:rsidRPr="00E16503">
              <w:rPr>
                <w:rFonts w:asciiTheme="minorHAnsi" w:hAnsiTheme="minorHAnsi" w:cstheme="minorHAnsi"/>
                <w:color w:val="auto"/>
              </w:rPr>
              <w:t>An analysis is being conducted to understand the gap between medicines funded elsewhere but not in New Zealand</w:t>
            </w:r>
            <w:r w:rsidR="00F6573C" w:rsidRPr="00E16503">
              <w:rPr>
                <w:rFonts w:asciiTheme="minorHAnsi" w:hAnsiTheme="minorHAnsi" w:cstheme="minorHAnsi"/>
                <w:color w:val="auto"/>
              </w:rPr>
              <w:t xml:space="preserve">, as well as to understand the medical benefits. </w:t>
            </w:r>
            <w:r w:rsidR="00EC4184" w:rsidRPr="00E16503">
              <w:rPr>
                <w:rFonts w:asciiTheme="minorHAnsi" w:hAnsiTheme="minorHAnsi" w:cstheme="minorHAnsi"/>
                <w:color w:val="auto"/>
              </w:rPr>
              <w:t>The final report will be presented to the Minist</w:t>
            </w:r>
            <w:r w:rsidR="007804EE">
              <w:rPr>
                <w:rFonts w:asciiTheme="minorHAnsi" w:hAnsiTheme="minorHAnsi" w:cstheme="minorHAnsi"/>
                <w:color w:val="auto"/>
              </w:rPr>
              <w:t xml:space="preserve">er </w:t>
            </w:r>
            <w:r w:rsidR="00EC4184" w:rsidRPr="00E16503">
              <w:rPr>
                <w:rFonts w:asciiTheme="minorHAnsi" w:hAnsiTheme="minorHAnsi" w:cstheme="minorHAnsi"/>
                <w:color w:val="auto"/>
              </w:rPr>
              <w:t>of Health, and it is anticipated there will be plenty of</w:t>
            </w:r>
            <w:r w:rsidR="008D1F93" w:rsidRPr="00E16503">
              <w:rPr>
                <w:rFonts w:asciiTheme="minorHAnsi" w:hAnsiTheme="minorHAnsi" w:cstheme="minorHAnsi"/>
                <w:color w:val="auto"/>
              </w:rPr>
              <w:t xml:space="preserve"> </w:t>
            </w:r>
            <w:r w:rsidR="00EC4184" w:rsidRPr="00E16503">
              <w:rPr>
                <w:rFonts w:asciiTheme="minorHAnsi" w:hAnsiTheme="minorHAnsi" w:cstheme="minorHAnsi"/>
                <w:color w:val="auto"/>
              </w:rPr>
              <w:t xml:space="preserve">public interest when it is released. </w:t>
            </w:r>
            <w:r w:rsidR="003F1FFB">
              <w:rPr>
                <w:rFonts w:asciiTheme="minorHAnsi" w:hAnsiTheme="minorHAnsi" w:cstheme="minorHAnsi"/>
                <w:color w:val="auto"/>
              </w:rPr>
              <w:t>T</w:t>
            </w:r>
            <w:r w:rsidR="00822741" w:rsidRPr="00E16503">
              <w:rPr>
                <w:rFonts w:asciiTheme="minorHAnsi" w:hAnsiTheme="minorHAnsi" w:cstheme="minorHAnsi"/>
                <w:color w:val="auto"/>
              </w:rPr>
              <w:t xml:space="preserve">he project is focussing only on clinical benefit, not </w:t>
            </w:r>
            <w:r w:rsidR="00152F64" w:rsidRPr="00E16503">
              <w:rPr>
                <w:rFonts w:asciiTheme="minorHAnsi" w:hAnsiTheme="minorHAnsi" w:cstheme="minorHAnsi"/>
                <w:color w:val="auto"/>
              </w:rPr>
              <w:t>on cost or cost effectiveness.</w:t>
            </w:r>
            <w:r w:rsidR="00087B55">
              <w:rPr>
                <w:rFonts w:asciiTheme="minorHAnsi" w:hAnsiTheme="minorHAnsi" w:cstheme="minorHAnsi"/>
                <w:color w:val="auto"/>
              </w:rPr>
              <w:t xml:space="preserve"> </w:t>
            </w:r>
            <w:proofErr w:type="spellStart"/>
            <w:r w:rsidR="00822741" w:rsidRPr="00E16503">
              <w:rPr>
                <w:rFonts w:asciiTheme="minorHAnsi" w:hAnsiTheme="minorHAnsi" w:cstheme="minorHAnsi"/>
                <w:color w:val="auto"/>
              </w:rPr>
              <w:t>Pharmac</w:t>
            </w:r>
            <w:proofErr w:type="spellEnd"/>
            <w:r w:rsidR="00822741" w:rsidRPr="00E16503">
              <w:rPr>
                <w:rFonts w:asciiTheme="minorHAnsi" w:hAnsiTheme="minorHAnsi" w:cstheme="minorHAnsi"/>
                <w:color w:val="auto"/>
              </w:rPr>
              <w:t xml:space="preserve"> are aware of the project.</w:t>
            </w:r>
          </w:p>
          <w:p w14:paraId="2360B870" w14:textId="77777777" w:rsidR="00B8143E" w:rsidRPr="00E16503" w:rsidRDefault="00B8143E" w:rsidP="000D7E4D">
            <w:pPr>
              <w:pStyle w:val="NBCWGtext"/>
              <w:ind w:left="-57"/>
              <w:jc w:val="left"/>
              <w:rPr>
                <w:rFonts w:asciiTheme="minorHAnsi" w:hAnsiTheme="minorHAnsi" w:cstheme="minorHAnsi"/>
                <w:color w:val="auto"/>
              </w:rPr>
            </w:pPr>
          </w:p>
          <w:p w14:paraId="345EC295" w14:textId="634E675C" w:rsidR="003F1FFB" w:rsidRDefault="000274FE" w:rsidP="00B8143E">
            <w:pPr>
              <w:pStyle w:val="NBCWGtext"/>
              <w:ind w:left="-57"/>
              <w:jc w:val="left"/>
              <w:rPr>
                <w:rFonts w:asciiTheme="minorHAnsi" w:hAnsiTheme="minorHAnsi" w:cstheme="minorHAnsi"/>
                <w:color w:val="auto"/>
              </w:rPr>
            </w:pPr>
            <w:r w:rsidRPr="00E16503">
              <w:rPr>
                <w:rFonts w:asciiTheme="minorHAnsi" w:hAnsiTheme="minorHAnsi" w:cstheme="minorHAnsi"/>
                <w:color w:val="auto"/>
              </w:rPr>
              <w:t xml:space="preserve">Comparison </w:t>
            </w:r>
            <w:r w:rsidR="00087B55">
              <w:rPr>
                <w:rFonts w:asciiTheme="minorHAnsi" w:hAnsiTheme="minorHAnsi" w:cstheme="minorHAnsi"/>
                <w:color w:val="auto"/>
              </w:rPr>
              <w:t xml:space="preserve">has been made </w:t>
            </w:r>
            <w:r w:rsidRPr="00E16503">
              <w:rPr>
                <w:rFonts w:asciiTheme="minorHAnsi" w:hAnsiTheme="minorHAnsi" w:cstheme="minorHAnsi"/>
                <w:color w:val="auto"/>
              </w:rPr>
              <w:t xml:space="preserve">to WHO Essential Medicines List in first instance. </w:t>
            </w:r>
            <w:r w:rsidR="00087B55">
              <w:rPr>
                <w:rFonts w:asciiTheme="minorHAnsi" w:hAnsiTheme="minorHAnsi" w:cstheme="minorHAnsi"/>
                <w:color w:val="auto"/>
              </w:rPr>
              <w:t>Decision was made n</w:t>
            </w:r>
            <w:r w:rsidRPr="00E16503">
              <w:rPr>
                <w:rFonts w:asciiTheme="minorHAnsi" w:hAnsiTheme="minorHAnsi" w:cstheme="minorHAnsi"/>
                <w:color w:val="auto"/>
              </w:rPr>
              <w:t xml:space="preserve">ot </w:t>
            </w:r>
            <w:r w:rsidR="00087B55">
              <w:rPr>
                <w:rFonts w:asciiTheme="minorHAnsi" w:hAnsiTheme="minorHAnsi" w:cstheme="minorHAnsi"/>
                <w:color w:val="auto"/>
              </w:rPr>
              <w:t xml:space="preserve">to </w:t>
            </w:r>
            <w:r w:rsidR="00087B55" w:rsidRPr="00E16503">
              <w:rPr>
                <w:rFonts w:asciiTheme="minorHAnsi" w:hAnsiTheme="minorHAnsi" w:cstheme="minorHAnsi"/>
                <w:color w:val="auto"/>
              </w:rPr>
              <w:t>compar</w:t>
            </w:r>
            <w:r w:rsidR="00087B55">
              <w:rPr>
                <w:rFonts w:asciiTheme="minorHAnsi" w:hAnsiTheme="minorHAnsi" w:cstheme="minorHAnsi"/>
                <w:color w:val="auto"/>
              </w:rPr>
              <w:t xml:space="preserve">e </w:t>
            </w:r>
            <w:r w:rsidRPr="00E16503">
              <w:rPr>
                <w:rFonts w:asciiTheme="minorHAnsi" w:hAnsiTheme="minorHAnsi" w:cstheme="minorHAnsi"/>
                <w:color w:val="auto"/>
              </w:rPr>
              <w:t xml:space="preserve">to NICE at this stage. </w:t>
            </w:r>
            <w:r w:rsidR="005D5FC5" w:rsidRPr="00E16503">
              <w:rPr>
                <w:rFonts w:asciiTheme="minorHAnsi" w:hAnsiTheme="minorHAnsi" w:cstheme="minorHAnsi"/>
                <w:color w:val="auto"/>
              </w:rPr>
              <w:t>An Australian comparison has been undertaken and</w:t>
            </w:r>
            <w:r w:rsidR="007175EF" w:rsidRPr="00E16503">
              <w:rPr>
                <w:rFonts w:asciiTheme="minorHAnsi" w:hAnsiTheme="minorHAnsi" w:cstheme="minorHAnsi"/>
                <w:color w:val="auto"/>
              </w:rPr>
              <w:t xml:space="preserve"> comparisons</w:t>
            </w:r>
            <w:r w:rsidR="005D5FC5" w:rsidRPr="00E16503">
              <w:rPr>
                <w:rFonts w:asciiTheme="minorHAnsi" w:hAnsiTheme="minorHAnsi" w:cstheme="minorHAnsi"/>
                <w:color w:val="auto"/>
              </w:rPr>
              <w:t xml:space="preserve"> </w:t>
            </w:r>
            <w:r w:rsidR="000A2C72" w:rsidRPr="00E16503">
              <w:rPr>
                <w:rFonts w:asciiTheme="minorHAnsi" w:hAnsiTheme="minorHAnsi" w:cstheme="minorHAnsi"/>
                <w:color w:val="auto"/>
              </w:rPr>
              <w:t xml:space="preserve">with other countries </w:t>
            </w:r>
            <w:r w:rsidR="005D5FC5" w:rsidRPr="00E16503">
              <w:rPr>
                <w:rFonts w:asciiTheme="minorHAnsi" w:hAnsiTheme="minorHAnsi" w:cstheme="minorHAnsi"/>
                <w:color w:val="auto"/>
              </w:rPr>
              <w:t xml:space="preserve">will be </w:t>
            </w:r>
            <w:r w:rsidR="007175EF" w:rsidRPr="00E16503">
              <w:rPr>
                <w:rFonts w:asciiTheme="minorHAnsi" w:hAnsiTheme="minorHAnsi" w:cstheme="minorHAnsi"/>
                <w:color w:val="auto"/>
              </w:rPr>
              <w:t xml:space="preserve">done to identify gaps, including re haematology drugs in other international jurisdictions. </w:t>
            </w:r>
          </w:p>
          <w:p w14:paraId="37F47973" w14:textId="77777777" w:rsidR="00B8143E" w:rsidRPr="00E16503" w:rsidRDefault="00B8143E" w:rsidP="000D7E4D">
            <w:pPr>
              <w:pStyle w:val="NBCWGtext"/>
              <w:ind w:left="-57"/>
              <w:jc w:val="left"/>
              <w:rPr>
                <w:rFonts w:asciiTheme="minorHAnsi" w:hAnsiTheme="minorHAnsi" w:cstheme="minorHAnsi"/>
                <w:color w:val="auto"/>
              </w:rPr>
            </w:pPr>
          </w:p>
          <w:p w14:paraId="4B694C23" w14:textId="51E0251D" w:rsidR="003A3109" w:rsidRDefault="00535C38" w:rsidP="000D7E4D">
            <w:pPr>
              <w:pStyle w:val="NBCWGtext"/>
              <w:ind w:left="-57"/>
              <w:jc w:val="left"/>
              <w:rPr>
                <w:rFonts w:asciiTheme="minorHAnsi" w:hAnsiTheme="minorHAnsi" w:cstheme="minorHAnsi"/>
                <w:color w:val="auto"/>
              </w:rPr>
            </w:pPr>
            <w:r w:rsidRPr="00E16503">
              <w:rPr>
                <w:rFonts w:asciiTheme="minorHAnsi" w:hAnsiTheme="minorHAnsi" w:cstheme="minorHAnsi"/>
                <w:color w:val="auto"/>
              </w:rPr>
              <w:t xml:space="preserve">The </w:t>
            </w:r>
            <w:r w:rsidR="003F1FFB">
              <w:rPr>
                <w:rFonts w:asciiTheme="minorHAnsi" w:hAnsiTheme="minorHAnsi" w:cstheme="minorHAnsi"/>
                <w:color w:val="auto"/>
              </w:rPr>
              <w:t>NLCWG</w:t>
            </w:r>
            <w:r w:rsidRPr="00E16503">
              <w:rPr>
                <w:rFonts w:asciiTheme="minorHAnsi" w:hAnsiTheme="minorHAnsi" w:cstheme="minorHAnsi"/>
                <w:color w:val="auto"/>
              </w:rPr>
              <w:t xml:space="preserve"> </w:t>
            </w:r>
            <w:r w:rsidR="00E76ED0" w:rsidRPr="00E16503">
              <w:rPr>
                <w:rFonts w:asciiTheme="minorHAnsi" w:hAnsiTheme="minorHAnsi" w:cstheme="minorHAnsi"/>
                <w:color w:val="auto"/>
              </w:rPr>
              <w:t xml:space="preserve">noted that these two projects work well </w:t>
            </w:r>
            <w:proofErr w:type="gramStart"/>
            <w:r w:rsidR="00E76ED0" w:rsidRPr="00E16503">
              <w:rPr>
                <w:rFonts w:asciiTheme="minorHAnsi" w:hAnsiTheme="minorHAnsi" w:cstheme="minorHAnsi"/>
                <w:color w:val="auto"/>
              </w:rPr>
              <w:t>hand-in-hand</w:t>
            </w:r>
            <w:proofErr w:type="gramEnd"/>
            <w:r w:rsidR="00E76ED0" w:rsidRPr="00E16503">
              <w:rPr>
                <w:rFonts w:asciiTheme="minorHAnsi" w:hAnsiTheme="minorHAnsi" w:cstheme="minorHAnsi"/>
                <w:color w:val="auto"/>
              </w:rPr>
              <w:t xml:space="preserve">. </w:t>
            </w:r>
            <w:r w:rsidRPr="00E16503">
              <w:rPr>
                <w:rFonts w:asciiTheme="minorHAnsi" w:hAnsiTheme="minorHAnsi" w:cstheme="minorHAnsi"/>
                <w:color w:val="auto"/>
              </w:rPr>
              <w:t xml:space="preserve">The importance of having the right drugs available if molecular testing is improved was noted, </w:t>
            </w:r>
            <w:proofErr w:type="gramStart"/>
            <w:r w:rsidRPr="00E16503">
              <w:rPr>
                <w:rFonts w:asciiTheme="minorHAnsi" w:hAnsiTheme="minorHAnsi" w:cstheme="minorHAnsi"/>
                <w:color w:val="auto"/>
              </w:rPr>
              <w:t>and also</w:t>
            </w:r>
            <w:proofErr w:type="gramEnd"/>
            <w:r w:rsidRPr="00E16503">
              <w:rPr>
                <w:rFonts w:asciiTheme="minorHAnsi" w:hAnsiTheme="minorHAnsi" w:cstheme="minorHAnsi"/>
                <w:color w:val="auto"/>
              </w:rPr>
              <w:t xml:space="preserve"> th</w:t>
            </w:r>
            <w:r w:rsidR="004518B6" w:rsidRPr="00E16503">
              <w:rPr>
                <w:rFonts w:asciiTheme="minorHAnsi" w:hAnsiTheme="minorHAnsi" w:cstheme="minorHAnsi"/>
                <w:color w:val="auto"/>
              </w:rPr>
              <w:t xml:space="preserve">e importance of </w:t>
            </w:r>
            <w:r w:rsidRPr="00E16503">
              <w:rPr>
                <w:rFonts w:asciiTheme="minorHAnsi" w:hAnsiTheme="minorHAnsi" w:cstheme="minorHAnsi"/>
                <w:color w:val="auto"/>
              </w:rPr>
              <w:t xml:space="preserve">pathology services </w:t>
            </w:r>
            <w:r w:rsidR="004518B6" w:rsidRPr="00E16503">
              <w:rPr>
                <w:rFonts w:asciiTheme="minorHAnsi" w:hAnsiTheme="minorHAnsi" w:cstheme="minorHAnsi"/>
                <w:color w:val="auto"/>
              </w:rPr>
              <w:t xml:space="preserve">being </w:t>
            </w:r>
            <w:r w:rsidRPr="00E16503">
              <w:rPr>
                <w:rFonts w:asciiTheme="minorHAnsi" w:hAnsiTheme="minorHAnsi" w:cstheme="minorHAnsi"/>
                <w:color w:val="auto"/>
              </w:rPr>
              <w:t>prepared for new drugs being introduced.</w:t>
            </w:r>
          </w:p>
          <w:p w14:paraId="400C4299" w14:textId="77777777" w:rsidR="007804EE" w:rsidRPr="00E16503" w:rsidRDefault="007804EE" w:rsidP="007804EE">
            <w:pPr>
              <w:pStyle w:val="NBCWGtext"/>
              <w:ind w:left="-57"/>
              <w:jc w:val="left"/>
              <w:rPr>
                <w:rFonts w:asciiTheme="minorHAnsi" w:hAnsiTheme="minorHAnsi" w:cstheme="minorHAnsi"/>
                <w:color w:val="auto"/>
              </w:rPr>
            </w:pPr>
          </w:p>
          <w:p w14:paraId="45BDEE18" w14:textId="10F50CE7" w:rsidR="00304C0B" w:rsidRDefault="003A3109" w:rsidP="007804EE">
            <w:pPr>
              <w:pStyle w:val="NBCWGtext"/>
              <w:jc w:val="left"/>
              <w:rPr>
                <w:rFonts w:asciiTheme="minorHAnsi" w:hAnsiTheme="minorHAnsi" w:cstheme="minorHAnsi"/>
                <w:i/>
                <w:iCs/>
                <w:color w:val="auto"/>
              </w:rPr>
            </w:pPr>
            <w:r w:rsidRPr="00E16503">
              <w:rPr>
                <w:rFonts w:asciiTheme="minorHAnsi" w:hAnsiTheme="minorHAnsi" w:cstheme="minorHAnsi"/>
                <w:i/>
                <w:iCs/>
                <w:color w:val="auto"/>
              </w:rPr>
              <w:t xml:space="preserve">Action: </w:t>
            </w:r>
            <w:r w:rsidR="007572E4">
              <w:rPr>
                <w:rFonts w:asciiTheme="minorHAnsi" w:hAnsiTheme="minorHAnsi" w:cstheme="minorHAnsi"/>
                <w:i/>
                <w:iCs/>
                <w:color w:val="auto"/>
              </w:rPr>
              <w:t>NLCWG</w:t>
            </w:r>
            <w:r w:rsidR="007804EE">
              <w:rPr>
                <w:rFonts w:asciiTheme="minorHAnsi" w:hAnsiTheme="minorHAnsi" w:cstheme="minorHAnsi"/>
                <w:i/>
                <w:iCs/>
                <w:color w:val="auto"/>
              </w:rPr>
              <w:t xml:space="preserve"> to send </w:t>
            </w:r>
            <w:r w:rsidR="00DF44C3" w:rsidRPr="00E16503">
              <w:rPr>
                <w:rFonts w:asciiTheme="minorHAnsi" w:hAnsiTheme="minorHAnsi" w:cstheme="minorHAnsi"/>
                <w:i/>
                <w:iCs/>
                <w:color w:val="auto"/>
              </w:rPr>
              <w:t>the</w:t>
            </w:r>
            <w:r w:rsidR="007572E4">
              <w:rPr>
                <w:rFonts w:asciiTheme="minorHAnsi" w:hAnsiTheme="minorHAnsi" w:cstheme="minorHAnsi"/>
                <w:i/>
                <w:iCs/>
                <w:color w:val="auto"/>
              </w:rPr>
              <w:t xml:space="preserve"> </w:t>
            </w:r>
            <w:r w:rsidR="007572E4" w:rsidRPr="00E16503">
              <w:rPr>
                <w:rFonts w:asciiTheme="minorHAnsi" w:hAnsiTheme="minorHAnsi" w:cstheme="minorHAnsi"/>
                <w:i/>
                <w:iCs/>
                <w:color w:val="auto"/>
              </w:rPr>
              <w:t>Lung Foundation NZ</w:t>
            </w:r>
            <w:r w:rsidR="007572E4">
              <w:rPr>
                <w:rFonts w:asciiTheme="minorHAnsi" w:hAnsiTheme="minorHAnsi" w:cstheme="minorHAnsi"/>
                <w:i/>
                <w:iCs/>
                <w:color w:val="auto"/>
              </w:rPr>
              <w:t xml:space="preserve"> medicines</w:t>
            </w:r>
            <w:r w:rsidR="00DF44C3" w:rsidRPr="00E16503">
              <w:rPr>
                <w:rFonts w:asciiTheme="minorHAnsi" w:hAnsiTheme="minorHAnsi" w:cstheme="minorHAnsi"/>
                <w:i/>
                <w:iCs/>
                <w:color w:val="auto"/>
              </w:rPr>
              <w:t xml:space="preserve"> information </w:t>
            </w:r>
            <w:r w:rsidR="007572E4">
              <w:rPr>
                <w:rFonts w:asciiTheme="minorHAnsi" w:hAnsiTheme="minorHAnsi" w:cstheme="minorHAnsi"/>
                <w:i/>
                <w:iCs/>
                <w:color w:val="auto"/>
              </w:rPr>
              <w:t>to Te Aho o Te Kahu</w:t>
            </w:r>
            <w:r w:rsidR="007804EE">
              <w:rPr>
                <w:rFonts w:asciiTheme="minorHAnsi" w:hAnsiTheme="minorHAnsi" w:cstheme="minorHAnsi"/>
                <w:i/>
                <w:iCs/>
                <w:color w:val="auto"/>
              </w:rPr>
              <w:t>.</w:t>
            </w:r>
          </w:p>
          <w:p w14:paraId="43C6F553" w14:textId="336506AD" w:rsidR="007804EE" w:rsidRPr="00E16503" w:rsidRDefault="007804EE" w:rsidP="007804EE">
            <w:pPr>
              <w:pStyle w:val="NBCWGtext"/>
              <w:jc w:val="left"/>
            </w:pPr>
          </w:p>
        </w:tc>
      </w:tr>
      <w:tr w:rsidR="00304C0B" w:rsidRPr="00E16503" w14:paraId="56ECE190" w14:textId="77777777" w:rsidTr="00E16503">
        <w:tc>
          <w:tcPr>
            <w:tcW w:w="10060" w:type="dxa"/>
            <w:shd w:val="clear" w:color="auto" w:fill="auto"/>
          </w:tcPr>
          <w:p w14:paraId="39A29C06" w14:textId="303B2232" w:rsidR="00107F96" w:rsidRDefault="00C230C7" w:rsidP="000D7E4D">
            <w:pPr>
              <w:tabs>
                <w:tab w:val="right" w:leader="underscore" w:pos="5670"/>
                <w:tab w:val="left" w:pos="6237"/>
              </w:tabs>
              <w:spacing w:after="120"/>
              <w:rPr>
                <w:rFonts w:asciiTheme="minorHAnsi" w:hAnsiTheme="minorHAnsi" w:cstheme="minorHAnsi"/>
                <w:b/>
                <w:sz w:val="22"/>
                <w:szCs w:val="22"/>
              </w:rPr>
            </w:pPr>
            <w:r w:rsidRPr="000D7E4D">
              <w:rPr>
                <w:rFonts w:asciiTheme="minorHAnsi" w:hAnsiTheme="minorHAnsi" w:cstheme="minorHAnsi"/>
                <w:b/>
                <w:sz w:val="22"/>
                <w:szCs w:val="22"/>
              </w:rPr>
              <w:t>Update re National Screening Unit – Lung Cancer Screening Programme</w:t>
            </w:r>
            <w:r w:rsidR="0039782B">
              <w:rPr>
                <w:rFonts w:asciiTheme="minorHAnsi" w:hAnsiTheme="minorHAnsi" w:cstheme="minorHAnsi"/>
                <w:b/>
                <w:sz w:val="22"/>
                <w:szCs w:val="22"/>
              </w:rPr>
              <w:t>.</w:t>
            </w:r>
          </w:p>
          <w:p w14:paraId="1C8D16F8" w14:textId="5843F312" w:rsidR="0039782B" w:rsidRPr="00E16503" w:rsidRDefault="004B5DB8" w:rsidP="000D7E4D">
            <w:pPr>
              <w:pStyle w:val="NBCWGtext"/>
              <w:jc w:val="left"/>
              <w:rPr>
                <w:rFonts w:asciiTheme="minorHAnsi" w:hAnsiTheme="minorHAnsi" w:cstheme="minorHAnsi"/>
                <w:color w:val="auto"/>
              </w:rPr>
            </w:pPr>
            <w:r>
              <w:rPr>
                <w:rFonts w:asciiTheme="minorHAnsi" w:hAnsiTheme="minorHAnsi" w:cstheme="minorHAnsi"/>
                <w:color w:val="auto"/>
              </w:rPr>
              <w:t>A</w:t>
            </w:r>
            <w:r w:rsidR="004742C2" w:rsidRPr="00E16503">
              <w:rPr>
                <w:rFonts w:asciiTheme="minorHAnsi" w:hAnsiTheme="minorHAnsi" w:cstheme="minorHAnsi"/>
                <w:color w:val="auto"/>
              </w:rPr>
              <w:t xml:space="preserve"> summary document </w:t>
            </w:r>
            <w:r w:rsidR="0039782B">
              <w:rPr>
                <w:rFonts w:asciiTheme="minorHAnsi" w:hAnsiTheme="minorHAnsi" w:cstheme="minorHAnsi"/>
                <w:color w:val="auto"/>
              </w:rPr>
              <w:t xml:space="preserve">from National Screening Unit (NSU) </w:t>
            </w:r>
            <w:r>
              <w:rPr>
                <w:rFonts w:asciiTheme="minorHAnsi" w:hAnsiTheme="minorHAnsi" w:cstheme="minorHAnsi"/>
                <w:color w:val="auto"/>
              </w:rPr>
              <w:t xml:space="preserve">was presented to the group </w:t>
            </w:r>
            <w:r w:rsidR="004742C2" w:rsidRPr="00E16503">
              <w:rPr>
                <w:rFonts w:asciiTheme="minorHAnsi" w:hAnsiTheme="minorHAnsi" w:cstheme="minorHAnsi"/>
                <w:color w:val="auto"/>
              </w:rPr>
              <w:t xml:space="preserve">via shared screen. </w:t>
            </w:r>
            <w:r w:rsidR="00884FAA" w:rsidRPr="00E16503">
              <w:rPr>
                <w:rFonts w:asciiTheme="minorHAnsi" w:hAnsiTheme="minorHAnsi" w:cstheme="minorHAnsi"/>
                <w:color w:val="auto"/>
              </w:rPr>
              <w:t xml:space="preserve">There are no specific date or timelines set </w:t>
            </w:r>
            <w:r w:rsidR="00F2242A" w:rsidRPr="00E16503">
              <w:rPr>
                <w:rFonts w:asciiTheme="minorHAnsi" w:hAnsiTheme="minorHAnsi" w:cstheme="minorHAnsi"/>
                <w:color w:val="auto"/>
              </w:rPr>
              <w:t>to commence thi</w:t>
            </w:r>
            <w:r w:rsidR="00634944" w:rsidRPr="00E16503">
              <w:rPr>
                <w:rFonts w:asciiTheme="minorHAnsi" w:hAnsiTheme="minorHAnsi" w:cstheme="minorHAnsi"/>
                <w:color w:val="auto"/>
              </w:rPr>
              <w:t>s</w:t>
            </w:r>
            <w:r w:rsidR="00884FAA" w:rsidRPr="00E16503">
              <w:rPr>
                <w:rFonts w:asciiTheme="minorHAnsi" w:hAnsiTheme="minorHAnsi" w:cstheme="minorHAnsi"/>
                <w:color w:val="auto"/>
              </w:rPr>
              <w:t xml:space="preserve"> </w:t>
            </w:r>
            <w:r w:rsidR="002609FE" w:rsidRPr="00E16503">
              <w:rPr>
                <w:rFonts w:asciiTheme="minorHAnsi" w:hAnsiTheme="minorHAnsi" w:cstheme="minorHAnsi"/>
                <w:color w:val="auto"/>
              </w:rPr>
              <w:t>programme</w:t>
            </w:r>
            <w:r w:rsidR="007635B7" w:rsidRPr="00E16503">
              <w:rPr>
                <w:rFonts w:asciiTheme="minorHAnsi" w:hAnsiTheme="minorHAnsi" w:cstheme="minorHAnsi"/>
                <w:color w:val="auto"/>
              </w:rPr>
              <w:t>.</w:t>
            </w:r>
          </w:p>
          <w:p w14:paraId="0FF620F2" w14:textId="77777777" w:rsidR="004B5DB8" w:rsidRDefault="004B5DB8" w:rsidP="000D7E4D">
            <w:pPr>
              <w:pStyle w:val="NBCWGtext"/>
              <w:jc w:val="left"/>
              <w:rPr>
                <w:rFonts w:asciiTheme="minorHAnsi" w:hAnsiTheme="minorHAnsi" w:cstheme="minorHAnsi"/>
                <w:color w:val="auto"/>
              </w:rPr>
            </w:pPr>
          </w:p>
          <w:p w14:paraId="2AD964C4" w14:textId="1111581E" w:rsidR="00BB6F5B" w:rsidRPr="00E16503" w:rsidRDefault="004B5DB8" w:rsidP="000D7E4D">
            <w:pPr>
              <w:pStyle w:val="NBCWGtext"/>
              <w:jc w:val="left"/>
              <w:rPr>
                <w:rFonts w:asciiTheme="minorHAnsi" w:hAnsiTheme="minorHAnsi" w:cstheme="minorHAnsi"/>
                <w:color w:val="auto"/>
              </w:rPr>
            </w:pPr>
            <w:r>
              <w:rPr>
                <w:rFonts w:asciiTheme="minorHAnsi" w:hAnsiTheme="minorHAnsi" w:cstheme="minorHAnsi"/>
                <w:color w:val="auto"/>
              </w:rPr>
              <w:t xml:space="preserve">Te Aho o Te Kahu has encouraged the </w:t>
            </w:r>
            <w:r w:rsidR="00C35F22" w:rsidRPr="00E16503">
              <w:rPr>
                <w:rFonts w:asciiTheme="minorHAnsi" w:hAnsiTheme="minorHAnsi" w:cstheme="minorHAnsi"/>
                <w:color w:val="auto"/>
              </w:rPr>
              <w:t xml:space="preserve">NSU </w:t>
            </w:r>
            <w:r w:rsidR="005C5DF8" w:rsidRPr="00E16503">
              <w:rPr>
                <w:rFonts w:asciiTheme="minorHAnsi" w:hAnsiTheme="minorHAnsi" w:cstheme="minorHAnsi"/>
                <w:color w:val="auto"/>
              </w:rPr>
              <w:t xml:space="preserve">to </w:t>
            </w:r>
            <w:r w:rsidR="00C35F22" w:rsidRPr="00E16503">
              <w:rPr>
                <w:rFonts w:asciiTheme="minorHAnsi" w:hAnsiTheme="minorHAnsi" w:cstheme="minorHAnsi"/>
                <w:color w:val="auto"/>
              </w:rPr>
              <w:t>work with the NLCWG</w:t>
            </w:r>
            <w:r>
              <w:rPr>
                <w:rFonts w:asciiTheme="minorHAnsi" w:hAnsiTheme="minorHAnsi" w:cstheme="minorHAnsi"/>
                <w:color w:val="auto"/>
              </w:rPr>
              <w:t xml:space="preserve"> when the time is right for the lung cancer screening programme</w:t>
            </w:r>
            <w:r w:rsidR="005C5DF8" w:rsidRPr="00E16503">
              <w:rPr>
                <w:rFonts w:asciiTheme="minorHAnsi" w:hAnsiTheme="minorHAnsi" w:cstheme="minorHAnsi"/>
                <w:color w:val="auto"/>
              </w:rPr>
              <w:t>. A</w:t>
            </w:r>
            <w:r w:rsidR="00C35F22" w:rsidRPr="00E16503">
              <w:rPr>
                <w:rFonts w:asciiTheme="minorHAnsi" w:hAnsiTheme="minorHAnsi" w:cstheme="minorHAnsi"/>
                <w:color w:val="auto"/>
              </w:rPr>
              <w:t xml:space="preserve"> similar </w:t>
            </w:r>
            <w:r w:rsidR="00764DE7" w:rsidRPr="00E16503">
              <w:rPr>
                <w:rFonts w:asciiTheme="minorHAnsi" w:hAnsiTheme="minorHAnsi" w:cstheme="minorHAnsi"/>
                <w:color w:val="auto"/>
              </w:rPr>
              <w:t xml:space="preserve">arrangement was set up </w:t>
            </w:r>
            <w:r w:rsidR="00A0617B" w:rsidRPr="00E16503">
              <w:rPr>
                <w:rFonts w:asciiTheme="minorHAnsi" w:hAnsiTheme="minorHAnsi" w:cstheme="minorHAnsi"/>
                <w:color w:val="auto"/>
              </w:rPr>
              <w:t xml:space="preserve">with the bowel cancer work group </w:t>
            </w:r>
            <w:r w:rsidR="00AC14E1" w:rsidRPr="00E16503">
              <w:rPr>
                <w:rFonts w:asciiTheme="minorHAnsi" w:hAnsiTheme="minorHAnsi" w:cstheme="minorHAnsi"/>
                <w:color w:val="auto"/>
              </w:rPr>
              <w:t xml:space="preserve">when </w:t>
            </w:r>
            <w:r w:rsidR="00C35F22" w:rsidRPr="00E16503">
              <w:rPr>
                <w:rFonts w:asciiTheme="minorHAnsi" w:hAnsiTheme="minorHAnsi" w:cstheme="minorHAnsi"/>
                <w:color w:val="auto"/>
              </w:rPr>
              <w:t xml:space="preserve">the </w:t>
            </w:r>
            <w:r w:rsidR="005C5DF8" w:rsidRPr="00E16503">
              <w:rPr>
                <w:rFonts w:asciiTheme="minorHAnsi" w:hAnsiTheme="minorHAnsi" w:cstheme="minorHAnsi"/>
                <w:color w:val="auto"/>
              </w:rPr>
              <w:t>b</w:t>
            </w:r>
            <w:r w:rsidR="00C35F22" w:rsidRPr="00E16503">
              <w:rPr>
                <w:rFonts w:asciiTheme="minorHAnsi" w:hAnsiTheme="minorHAnsi" w:cstheme="minorHAnsi"/>
                <w:color w:val="auto"/>
              </w:rPr>
              <w:t>owel screening</w:t>
            </w:r>
            <w:r w:rsidR="00BA3D2F" w:rsidRPr="00E16503">
              <w:rPr>
                <w:rFonts w:asciiTheme="minorHAnsi" w:hAnsiTheme="minorHAnsi" w:cstheme="minorHAnsi"/>
                <w:color w:val="auto"/>
              </w:rPr>
              <w:t xml:space="preserve"> </w:t>
            </w:r>
            <w:r w:rsidR="00C35F22" w:rsidRPr="00E16503">
              <w:rPr>
                <w:rFonts w:asciiTheme="minorHAnsi" w:hAnsiTheme="minorHAnsi" w:cstheme="minorHAnsi"/>
                <w:color w:val="auto"/>
              </w:rPr>
              <w:t>programme</w:t>
            </w:r>
            <w:r w:rsidR="00AC14E1" w:rsidRPr="00E16503">
              <w:rPr>
                <w:rFonts w:asciiTheme="minorHAnsi" w:hAnsiTheme="minorHAnsi" w:cstheme="minorHAnsi"/>
                <w:color w:val="auto"/>
              </w:rPr>
              <w:t xml:space="preserve"> was </w:t>
            </w:r>
            <w:r w:rsidR="00A0617B" w:rsidRPr="00E16503">
              <w:rPr>
                <w:rFonts w:asciiTheme="minorHAnsi" w:hAnsiTheme="minorHAnsi" w:cstheme="minorHAnsi"/>
                <w:color w:val="auto"/>
              </w:rPr>
              <w:t>developed.</w:t>
            </w:r>
          </w:p>
          <w:p w14:paraId="73793012" w14:textId="77777777" w:rsidR="006D39C6" w:rsidRDefault="006D39C6" w:rsidP="007B30F1">
            <w:pPr>
              <w:pStyle w:val="NBCWGtext"/>
              <w:jc w:val="left"/>
              <w:rPr>
                <w:rFonts w:asciiTheme="minorHAnsi" w:hAnsiTheme="minorHAnsi" w:cstheme="minorHAnsi"/>
                <w:color w:val="auto"/>
              </w:rPr>
            </w:pPr>
          </w:p>
          <w:p w14:paraId="7E7AD8FE" w14:textId="286E31FB" w:rsidR="00E76DEB" w:rsidRDefault="007B30F1" w:rsidP="007B30F1">
            <w:pPr>
              <w:pStyle w:val="NBCWGtext"/>
              <w:jc w:val="left"/>
              <w:rPr>
                <w:rFonts w:asciiTheme="minorHAnsi" w:hAnsiTheme="minorHAnsi" w:cstheme="minorHAnsi"/>
                <w:color w:val="auto"/>
              </w:rPr>
            </w:pPr>
            <w:r>
              <w:rPr>
                <w:rFonts w:asciiTheme="minorHAnsi" w:hAnsiTheme="minorHAnsi" w:cstheme="minorHAnsi"/>
                <w:color w:val="auto"/>
              </w:rPr>
              <w:t>NSU has</w:t>
            </w:r>
            <w:r w:rsidR="002609FE" w:rsidRPr="00E16503">
              <w:rPr>
                <w:rFonts w:asciiTheme="minorHAnsi" w:hAnsiTheme="minorHAnsi" w:cstheme="minorHAnsi"/>
                <w:color w:val="auto"/>
              </w:rPr>
              <w:t xml:space="preserve"> a strong commitment around equity and</w:t>
            </w:r>
            <w:r w:rsidR="00CF16C6" w:rsidRPr="00E16503">
              <w:rPr>
                <w:rFonts w:asciiTheme="minorHAnsi" w:hAnsiTheme="minorHAnsi" w:cstheme="minorHAnsi"/>
                <w:color w:val="auto"/>
              </w:rPr>
              <w:t xml:space="preserve"> ensuring</w:t>
            </w:r>
            <w:r w:rsidR="002609FE" w:rsidRPr="00E16503">
              <w:rPr>
                <w:rFonts w:asciiTheme="minorHAnsi" w:hAnsiTheme="minorHAnsi" w:cstheme="minorHAnsi"/>
                <w:color w:val="auto"/>
              </w:rPr>
              <w:t xml:space="preserve"> </w:t>
            </w:r>
            <w:r w:rsidR="00BB6F5B" w:rsidRPr="00E16503">
              <w:rPr>
                <w:rFonts w:asciiTheme="minorHAnsi" w:hAnsiTheme="minorHAnsi" w:cstheme="minorHAnsi"/>
                <w:color w:val="auto"/>
              </w:rPr>
              <w:t>M</w:t>
            </w:r>
            <w:r w:rsidR="00BB6F5B">
              <w:rPr>
                <w:rFonts w:asciiTheme="minorHAnsi" w:hAnsiTheme="minorHAnsi" w:cstheme="minorHAnsi"/>
                <w:color w:val="auto"/>
              </w:rPr>
              <w:t>ā</w:t>
            </w:r>
            <w:r w:rsidR="00BB6F5B" w:rsidRPr="00E16503">
              <w:rPr>
                <w:rFonts w:asciiTheme="minorHAnsi" w:hAnsiTheme="minorHAnsi" w:cstheme="minorHAnsi"/>
                <w:color w:val="auto"/>
              </w:rPr>
              <w:t xml:space="preserve">ori </w:t>
            </w:r>
            <w:r w:rsidR="002609FE" w:rsidRPr="00E16503">
              <w:rPr>
                <w:rFonts w:asciiTheme="minorHAnsi" w:hAnsiTheme="minorHAnsi" w:cstheme="minorHAnsi"/>
                <w:color w:val="auto"/>
              </w:rPr>
              <w:t>participation</w:t>
            </w:r>
            <w:r w:rsidR="005C0821" w:rsidRPr="00E16503">
              <w:rPr>
                <w:rFonts w:asciiTheme="minorHAnsi" w:hAnsiTheme="minorHAnsi" w:cstheme="minorHAnsi"/>
                <w:color w:val="auto"/>
              </w:rPr>
              <w:t>.</w:t>
            </w:r>
            <w:r w:rsidR="006B263E" w:rsidRPr="00E16503">
              <w:rPr>
                <w:rFonts w:asciiTheme="minorHAnsi" w:hAnsiTheme="minorHAnsi" w:cstheme="minorHAnsi"/>
                <w:color w:val="auto"/>
              </w:rPr>
              <w:t xml:space="preserve"> </w:t>
            </w:r>
            <w:r w:rsidR="00BB6F5B">
              <w:rPr>
                <w:rFonts w:asciiTheme="minorHAnsi" w:hAnsiTheme="minorHAnsi" w:cstheme="minorHAnsi"/>
                <w:color w:val="auto"/>
              </w:rPr>
              <w:t xml:space="preserve">NSU has a </w:t>
            </w:r>
            <w:r w:rsidR="00BB6F5B" w:rsidRPr="00E16503">
              <w:rPr>
                <w:rFonts w:asciiTheme="minorHAnsi" w:hAnsiTheme="minorHAnsi" w:cstheme="minorHAnsi"/>
                <w:color w:val="auto"/>
              </w:rPr>
              <w:t>M</w:t>
            </w:r>
            <w:r w:rsidR="00BB6F5B">
              <w:rPr>
                <w:rFonts w:asciiTheme="minorHAnsi" w:hAnsiTheme="minorHAnsi" w:cstheme="minorHAnsi"/>
                <w:color w:val="auto"/>
              </w:rPr>
              <w:t>ā</w:t>
            </w:r>
            <w:r w:rsidR="00BB6F5B" w:rsidRPr="00E16503">
              <w:rPr>
                <w:rFonts w:asciiTheme="minorHAnsi" w:hAnsiTheme="minorHAnsi" w:cstheme="minorHAnsi"/>
                <w:color w:val="auto"/>
              </w:rPr>
              <w:t xml:space="preserve">ori </w:t>
            </w:r>
            <w:r w:rsidR="006B263E" w:rsidRPr="00E16503">
              <w:rPr>
                <w:rFonts w:asciiTheme="minorHAnsi" w:hAnsiTheme="minorHAnsi" w:cstheme="minorHAnsi"/>
                <w:color w:val="auto"/>
              </w:rPr>
              <w:t>governance group</w:t>
            </w:r>
            <w:r w:rsidR="005C0821" w:rsidRPr="00E16503">
              <w:rPr>
                <w:rFonts w:asciiTheme="minorHAnsi" w:hAnsiTheme="minorHAnsi" w:cstheme="minorHAnsi"/>
                <w:color w:val="auto"/>
              </w:rPr>
              <w:t xml:space="preserve"> already</w:t>
            </w:r>
            <w:r w:rsidR="006B263E" w:rsidRPr="00E16503">
              <w:rPr>
                <w:rFonts w:asciiTheme="minorHAnsi" w:hAnsiTheme="minorHAnsi" w:cstheme="minorHAnsi"/>
                <w:color w:val="auto"/>
              </w:rPr>
              <w:t xml:space="preserve"> established. </w:t>
            </w:r>
            <w:r w:rsidR="006D39C6">
              <w:rPr>
                <w:rFonts w:asciiTheme="minorHAnsi" w:hAnsiTheme="minorHAnsi" w:cstheme="minorHAnsi"/>
                <w:color w:val="auto"/>
              </w:rPr>
              <w:t>The NSU intends</w:t>
            </w:r>
            <w:r w:rsidR="006B263E" w:rsidRPr="00E16503">
              <w:rPr>
                <w:rFonts w:asciiTheme="minorHAnsi" w:hAnsiTheme="minorHAnsi" w:cstheme="minorHAnsi"/>
                <w:color w:val="auto"/>
              </w:rPr>
              <w:t xml:space="preserve"> </w:t>
            </w:r>
            <w:r w:rsidR="00CF16C6" w:rsidRPr="00E16503">
              <w:rPr>
                <w:rFonts w:asciiTheme="minorHAnsi" w:hAnsiTheme="minorHAnsi" w:cstheme="minorHAnsi"/>
                <w:color w:val="auto"/>
              </w:rPr>
              <w:t xml:space="preserve">to </w:t>
            </w:r>
            <w:r w:rsidR="00B43BD6" w:rsidRPr="00E16503">
              <w:rPr>
                <w:rFonts w:asciiTheme="minorHAnsi" w:hAnsiTheme="minorHAnsi" w:cstheme="minorHAnsi"/>
                <w:color w:val="auto"/>
              </w:rPr>
              <w:t xml:space="preserve">work with </w:t>
            </w:r>
            <w:r w:rsidR="006B263E" w:rsidRPr="00E16503">
              <w:rPr>
                <w:rFonts w:asciiTheme="minorHAnsi" w:hAnsiTheme="minorHAnsi" w:cstheme="minorHAnsi"/>
                <w:color w:val="auto"/>
              </w:rPr>
              <w:t xml:space="preserve">several different </w:t>
            </w:r>
            <w:proofErr w:type="gramStart"/>
            <w:r w:rsidR="006B263E" w:rsidRPr="00E16503">
              <w:rPr>
                <w:rFonts w:asciiTheme="minorHAnsi" w:hAnsiTheme="minorHAnsi" w:cstheme="minorHAnsi"/>
                <w:color w:val="auto"/>
              </w:rPr>
              <w:t>gro</w:t>
            </w:r>
            <w:r w:rsidR="000761A9" w:rsidRPr="00E16503">
              <w:rPr>
                <w:rFonts w:asciiTheme="minorHAnsi" w:hAnsiTheme="minorHAnsi" w:cstheme="minorHAnsi"/>
                <w:color w:val="auto"/>
              </w:rPr>
              <w:t>ups</w:t>
            </w:r>
            <w:r w:rsidR="006D39C6">
              <w:rPr>
                <w:rFonts w:asciiTheme="minorHAnsi" w:hAnsiTheme="minorHAnsi" w:cstheme="minorHAnsi"/>
                <w:color w:val="auto"/>
              </w:rPr>
              <w:t>, and</w:t>
            </w:r>
            <w:proofErr w:type="gramEnd"/>
            <w:r w:rsidR="006D39C6">
              <w:rPr>
                <w:rFonts w:asciiTheme="minorHAnsi" w:hAnsiTheme="minorHAnsi" w:cstheme="minorHAnsi"/>
                <w:color w:val="auto"/>
              </w:rPr>
              <w:t xml:space="preserve"> is positive about the idea of potentially using </w:t>
            </w:r>
            <w:r w:rsidR="000761A9" w:rsidRPr="00E16503">
              <w:rPr>
                <w:rFonts w:asciiTheme="minorHAnsi" w:hAnsiTheme="minorHAnsi" w:cstheme="minorHAnsi"/>
                <w:color w:val="auto"/>
              </w:rPr>
              <w:t xml:space="preserve">the NLCWG as the expert clinical group. </w:t>
            </w:r>
          </w:p>
          <w:p w14:paraId="3A184A13" w14:textId="77777777" w:rsidR="007B30F1" w:rsidRPr="00E16503" w:rsidRDefault="007B30F1" w:rsidP="000D7E4D">
            <w:pPr>
              <w:pStyle w:val="NBCWGtext"/>
              <w:jc w:val="left"/>
              <w:rPr>
                <w:rFonts w:asciiTheme="minorHAnsi" w:hAnsiTheme="minorHAnsi" w:cstheme="minorHAnsi"/>
                <w:color w:val="auto"/>
              </w:rPr>
            </w:pPr>
          </w:p>
          <w:p w14:paraId="68485F5E" w14:textId="5CD066D9" w:rsidR="007B30F1" w:rsidRPr="00E16503" w:rsidRDefault="00EE075F" w:rsidP="000D7E4D">
            <w:pPr>
              <w:pStyle w:val="NBCWGtext"/>
              <w:jc w:val="left"/>
              <w:rPr>
                <w:rFonts w:asciiTheme="minorHAnsi" w:hAnsiTheme="minorHAnsi" w:cstheme="minorHAnsi"/>
                <w:color w:val="auto"/>
              </w:rPr>
            </w:pPr>
            <w:r w:rsidRPr="000D7E4D">
              <w:rPr>
                <w:rFonts w:asciiTheme="minorHAnsi" w:hAnsiTheme="minorHAnsi" w:cstheme="minorHAnsi"/>
                <w:u w:val="single"/>
              </w:rPr>
              <w:t>Discussion</w:t>
            </w:r>
          </w:p>
          <w:p w14:paraId="21487E7D" w14:textId="3B21FF85" w:rsidR="0029706A" w:rsidRDefault="00D70786" w:rsidP="007B30F1">
            <w:pPr>
              <w:pStyle w:val="NBCWGtext"/>
              <w:jc w:val="left"/>
              <w:rPr>
                <w:rFonts w:asciiTheme="minorHAnsi" w:hAnsiTheme="minorHAnsi" w:cstheme="minorHAnsi"/>
                <w:color w:val="auto"/>
              </w:rPr>
            </w:pPr>
            <w:r w:rsidRPr="00E16503">
              <w:rPr>
                <w:rFonts w:asciiTheme="minorHAnsi" w:hAnsiTheme="minorHAnsi" w:cstheme="minorHAnsi"/>
                <w:color w:val="auto"/>
              </w:rPr>
              <w:t>Lung cancer screening p</w:t>
            </w:r>
            <w:r w:rsidR="000917EC" w:rsidRPr="00E16503">
              <w:rPr>
                <w:rFonts w:asciiTheme="minorHAnsi" w:hAnsiTheme="minorHAnsi" w:cstheme="minorHAnsi"/>
                <w:color w:val="auto"/>
              </w:rPr>
              <w:t xml:space="preserve">ilots </w:t>
            </w:r>
            <w:r w:rsidR="00A3768E" w:rsidRPr="00E16503">
              <w:rPr>
                <w:rFonts w:asciiTheme="minorHAnsi" w:hAnsiTheme="minorHAnsi" w:cstheme="minorHAnsi"/>
                <w:color w:val="auto"/>
              </w:rPr>
              <w:t xml:space="preserve">that are </w:t>
            </w:r>
            <w:r w:rsidR="000917EC" w:rsidRPr="00E16503">
              <w:rPr>
                <w:rFonts w:asciiTheme="minorHAnsi" w:hAnsiTheme="minorHAnsi" w:cstheme="minorHAnsi"/>
                <w:color w:val="auto"/>
              </w:rPr>
              <w:t>underway</w:t>
            </w:r>
            <w:r w:rsidR="005841C2" w:rsidRPr="00E16503">
              <w:rPr>
                <w:rFonts w:asciiTheme="minorHAnsi" w:hAnsiTheme="minorHAnsi" w:cstheme="minorHAnsi"/>
                <w:color w:val="auto"/>
              </w:rPr>
              <w:t xml:space="preserve"> or proposed pilots</w:t>
            </w:r>
            <w:r w:rsidR="000917EC" w:rsidRPr="00E16503">
              <w:rPr>
                <w:rFonts w:asciiTheme="minorHAnsi" w:hAnsiTheme="minorHAnsi" w:cstheme="minorHAnsi"/>
                <w:color w:val="auto"/>
              </w:rPr>
              <w:t xml:space="preserve"> </w:t>
            </w:r>
            <w:r w:rsidRPr="00E16503">
              <w:rPr>
                <w:rFonts w:asciiTheme="minorHAnsi" w:hAnsiTheme="minorHAnsi" w:cstheme="minorHAnsi"/>
                <w:color w:val="auto"/>
              </w:rPr>
              <w:t>will</w:t>
            </w:r>
            <w:r w:rsidR="002E567B" w:rsidRPr="00E16503">
              <w:rPr>
                <w:rFonts w:asciiTheme="minorHAnsi" w:hAnsiTheme="minorHAnsi" w:cstheme="minorHAnsi"/>
                <w:color w:val="auto"/>
              </w:rPr>
              <w:t xml:space="preserve"> inform </w:t>
            </w:r>
            <w:r w:rsidR="005841C2" w:rsidRPr="00E16503">
              <w:rPr>
                <w:rFonts w:asciiTheme="minorHAnsi" w:hAnsiTheme="minorHAnsi" w:cstheme="minorHAnsi"/>
                <w:color w:val="auto"/>
              </w:rPr>
              <w:t>t</w:t>
            </w:r>
            <w:r w:rsidR="002E567B" w:rsidRPr="00E16503">
              <w:rPr>
                <w:rFonts w:asciiTheme="minorHAnsi" w:hAnsiTheme="minorHAnsi" w:cstheme="minorHAnsi"/>
                <w:color w:val="auto"/>
              </w:rPr>
              <w:t xml:space="preserve">he </w:t>
            </w:r>
            <w:r w:rsidR="005841C2" w:rsidRPr="00E16503">
              <w:rPr>
                <w:rFonts w:asciiTheme="minorHAnsi" w:hAnsiTheme="minorHAnsi" w:cstheme="minorHAnsi"/>
                <w:color w:val="auto"/>
              </w:rPr>
              <w:t xml:space="preserve">lung cancer screening </w:t>
            </w:r>
            <w:r w:rsidR="002E567B" w:rsidRPr="00E16503">
              <w:rPr>
                <w:rFonts w:asciiTheme="minorHAnsi" w:hAnsiTheme="minorHAnsi" w:cstheme="minorHAnsi"/>
                <w:color w:val="auto"/>
              </w:rPr>
              <w:t>programme but</w:t>
            </w:r>
            <w:r w:rsidR="00285FE9" w:rsidRPr="00E16503">
              <w:rPr>
                <w:rFonts w:asciiTheme="minorHAnsi" w:hAnsiTheme="minorHAnsi" w:cstheme="minorHAnsi"/>
                <w:color w:val="auto"/>
              </w:rPr>
              <w:t xml:space="preserve"> there</w:t>
            </w:r>
            <w:r w:rsidR="002E567B" w:rsidRPr="00E16503">
              <w:rPr>
                <w:rFonts w:asciiTheme="minorHAnsi" w:hAnsiTheme="minorHAnsi" w:cstheme="minorHAnsi"/>
                <w:color w:val="auto"/>
              </w:rPr>
              <w:t xml:space="preserve"> need</w:t>
            </w:r>
            <w:r w:rsidR="00285FE9" w:rsidRPr="00E16503">
              <w:rPr>
                <w:rFonts w:asciiTheme="minorHAnsi" w:hAnsiTheme="minorHAnsi" w:cstheme="minorHAnsi"/>
                <w:color w:val="auto"/>
              </w:rPr>
              <w:t>s to be</w:t>
            </w:r>
            <w:r w:rsidR="002E567B" w:rsidRPr="00E16503">
              <w:rPr>
                <w:rFonts w:asciiTheme="minorHAnsi" w:hAnsiTheme="minorHAnsi" w:cstheme="minorHAnsi"/>
                <w:color w:val="auto"/>
              </w:rPr>
              <w:t xml:space="preserve"> a focus on readiness as well.</w:t>
            </w:r>
          </w:p>
          <w:p w14:paraId="22546C48" w14:textId="77777777" w:rsidR="006D39C6" w:rsidRDefault="006D39C6" w:rsidP="007B30F1">
            <w:pPr>
              <w:pStyle w:val="NBCWGtext"/>
              <w:jc w:val="left"/>
              <w:rPr>
                <w:rFonts w:asciiTheme="minorHAnsi" w:hAnsiTheme="minorHAnsi" w:cstheme="minorHAnsi"/>
                <w:color w:val="auto"/>
              </w:rPr>
            </w:pPr>
          </w:p>
          <w:p w14:paraId="138237F0" w14:textId="01C0A0B5" w:rsidR="006D3C2F" w:rsidRDefault="005E1008" w:rsidP="00DA3D95">
            <w:pPr>
              <w:pStyle w:val="NBCWGtext"/>
              <w:jc w:val="left"/>
              <w:rPr>
                <w:rFonts w:asciiTheme="minorHAnsi" w:hAnsiTheme="minorHAnsi" w:cstheme="minorHAnsi"/>
                <w:color w:val="auto"/>
              </w:rPr>
            </w:pPr>
            <w:r w:rsidRPr="00E16503">
              <w:rPr>
                <w:rFonts w:asciiTheme="minorHAnsi" w:hAnsiTheme="minorHAnsi" w:cstheme="minorHAnsi"/>
                <w:color w:val="auto"/>
              </w:rPr>
              <w:lastRenderedPageBreak/>
              <w:t>Resourcing, capacity and a robust infrastructure are critical for success, acknowledging various issues that other screening programmes have encountered and lessons that can be learnt.</w:t>
            </w:r>
            <w:r w:rsidR="006230BB">
              <w:rPr>
                <w:rFonts w:asciiTheme="minorHAnsi" w:hAnsiTheme="minorHAnsi" w:cstheme="minorHAnsi"/>
                <w:color w:val="auto"/>
              </w:rPr>
              <w:t xml:space="preserve"> </w:t>
            </w:r>
            <w:r w:rsidR="000B39A2" w:rsidRPr="00E16503">
              <w:rPr>
                <w:rFonts w:asciiTheme="minorHAnsi" w:hAnsiTheme="minorHAnsi" w:cstheme="minorHAnsi"/>
                <w:color w:val="auto"/>
              </w:rPr>
              <w:t>A Canadian</w:t>
            </w:r>
            <w:r w:rsidR="00870917">
              <w:rPr>
                <w:rFonts w:asciiTheme="minorHAnsi" w:hAnsiTheme="minorHAnsi" w:cstheme="minorHAnsi"/>
                <w:color w:val="auto"/>
              </w:rPr>
              <w:t xml:space="preserve"> readiness assessment</w:t>
            </w:r>
            <w:r w:rsidR="000B39A2" w:rsidRPr="00E16503">
              <w:rPr>
                <w:rFonts w:asciiTheme="minorHAnsi" w:hAnsiTheme="minorHAnsi" w:cstheme="minorHAnsi"/>
                <w:color w:val="auto"/>
              </w:rPr>
              <w:t xml:space="preserve"> toolkit </w:t>
            </w:r>
            <w:r w:rsidR="00675252">
              <w:rPr>
                <w:rFonts w:asciiTheme="minorHAnsi" w:hAnsiTheme="minorHAnsi" w:cstheme="minorHAnsi"/>
                <w:color w:val="auto"/>
              </w:rPr>
              <w:t xml:space="preserve">(inserted in agenda) </w:t>
            </w:r>
            <w:r w:rsidR="002E5229" w:rsidRPr="00E16503">
              <w:rPr>
                <w:rFonts w:asciiTheme="minorHAnsi" w:hAnsiTheme="minorHAnsi" w:cstheme="minorHAnsi"/>
                <w:color w:val="auto"/>
              </w:rPr>
              <w:t>can be ad</w:t>
            </w:r>
            <w:r w:rsidR="00675252">
              <w:rPr>
                <w:rFonts w:asciiTheme="minorHAnsi" w:hAnsiTheme="minorHAnsi" w:cstheme="minorHAnsi"/>
                <w:color w:val="auto"/>
              </w:rPr>
              <w:t>a</w:t>
            </w:r>
            <w:r w:rsidR="002E5229" w:rsidRPr="00E16503">
              <w:rPr>
                <w:rFonts w:asciiTheme="minorHAnsi" w:hAnsiTheme="minorHAnsi" w:cstheme="minorHAnsi"/>
                <w:color w:val="auto"/>
              </w:rPr>
              <w:t xml:space="preserve">pted </w:t>
            </w:r>
            <w:r w:rsidR="00675252">
              <w:rPr>
                <w:rFonts w:asciiTheme="minorHAnsi" w:hAnsiTheme="minorHAnsi" w:cstheme="minorHAnsi"/>
                <w:color w:val="auto"/>
              </w:rPr>
              <w:t xml:space="preserve">to NZ environment. </w:t>
            </w:r>
            <w:r w:rsidR="006D3C2F" w:rsidRPr="00DA3D95">
              <w:rPr>
                <w:rFonts w:asciiTheme="minorHAnsi" w:hAnsiTheme="minorHAnsi" w:cstheme="minorHAnsi"/>
                <w:color w:val="auto"/>
              </w:rPr>
              <w:t>It was agreed the toolkit should be shared with the National Screening Unit as a good model to reference.</w:t>
            </w:r>
          </w:p>
          <w:p w14:paraId="55E1ED89" w14:textId="77777777" w:rsidR="00DA3D95" w:rsidRPr="00DA3D95" w:rsidRDefault="00DA3D95" w:rsidP="00DA3D95">
            <w:pPr>
              <w:pStyle w:val="NBCWGtext"/>
              <w:jc w:val="left"/>
              <w:rPr>
                <w:rFonts w:asciiTheme="minorHAnsi" w:hAnsiTheme="minorHAnsi" w:cstheme="minorHAnsi"/>
                <w:color w:val="auto"/>
              </w:rPr>
            </w:pPr>
          </w:p>
          <w:p w14:paraId="331A5F19" w14:textId="29C7A5EF" w:rsidR="00870917" w:rsidRPr="000D7E4D" w:rsidRDefault="00870917" w:rsidP="00DA3D95">
            <w:pPr>
              <w:pStyle w:val="NBCWGtext"/>
              <w:jc w:val="left"/>
            </w:pPr>
            <w:r w:rsidRPr="006D3C2F">
              <w:rPr>
                <w:rFonts w:asciiTheme="minorHAnsi" w:hAnsiTheme="minorHAnsi" w:cstheme="minorHAnsi"/>
                <w:color w:val="auto"/>
              </w:rPr>
              <w:t xml:space="preserve">NSU to </w:t>
            </w:r>
            <w:r w:rsidR="00EC6615" w:rsidRPr="006D3C2F">
              <w:rPr>
                <w:rFonts w:asciiTheme="minorHAnsi" w:hAnsiTheme="minorHAnsi" w:cstheme="minorHAnsi"/>
                <w:color w:val="auto"/>
              </w:rPr>
              <w:t xml:space="preserve">be invited to </w:t>
            </w:r>
            <w:r w:rsidRPr="006D3C2F">
              <w:rPr>
                <w:rFonts w:asciiTheme="minorHAnsi" w:hAnsiTheme="minorHAnsi" w:cstheme="minorHAnsi"/>
                <w:color w:val="auto"/>
              </w:rPr>
              <w:t>the next meeting to influence their thinking and share lessons learnt.</w:t>
            </w:r>
          </w:p>
          <w:p w14:paraId="6B3597C4" w14:textId="77777777" w:rsidR="00252EBE" w:rsidRPr="000D7E4D" w:rsidRDefault="00252EBE" w:rsidP="000D7E4D">
            <w:pPr>
              <w:pStyle w:val="NBCWGtext"/>
              <w:ind w:left="360"/>
              <w:jc w:val="left"/>
            </w:pPr>
          </w:p>
          <w:p w14:paraId="1FE279FA" w14:textId="5008BCA3" w:rsidR="00DB3933" w:rsidRDefault="003B78CA" w:rsidP="00DB3933">
            <w:pPr>
              <w:pStyle w:val="Body"/>
              <w:ind w:left="0"/>
            </w:pPr>
            <w:r w:rsidRPr="00E16503">
              <w:rPr>
                <w:rFonts w:asciiTheme="minorHAnsi" w:hAnsiTheme="minorHAnsi" w:cstheme="minorHAnsi"/>
                <w:i/>
                <w:iCs/>
                <w:color w:val="auto"/>
                <w:lang w:val="en-NZ"/>
              </w:rPr>
              <w:t>Action</w:t>
            </w:r>
            <w:r w:rsidR="006D3C2F">
              <w:rPr>
                <w:rFonts w:asciiTheme="minorHAnsi" w:hAnsiTheme="minorHAnsi" w:cstheme="minorHAnsi"/>
                <w:i/>
                <w:iCs/>
                <w:color w:val="auto"/>
                <w:lang w:val="en-NZ"/>
              </w:rPr>
              <w:t>s</w:t>
            </w:r>
            <w:r w:rsidRPr="00E16503">
              <w:rPr>
                <w:rFonts w:asciiTheme="minorHAnsi" w:hAnsiTheme="minorHAnsi" w:cstheme="minorHAnsi"/>
                <w:i/>
                <w:iCs/>
                <w:color w:val="auto"/>
                <w:lang w:val="en-NZ"/>
              </w:rPr>
              <w:t xml:space="preserve">: </w:t>
            </w:r>
            <w:r w:rsidR="007572E4">
              <w:rPr>
                <w:rFonts w:asciiTheme="minorHAnsi" w:hAnsiTheme="minorHAnsi" w:cstheme="minorHAnsi"/>
                <w:i/>
                <w:iCs/>
                <w:color w:val="auto"/>
                <w:lang w:val="en-NZ"/>
              </w:rPr>
              <w:t>Te Aho o Te Kahu to</w:t>
            </w:r>
            <w:r w:rsidR="004B6342">
              <w:rPr>
                <w:rFonts w:asciiTheme="minorHAnsi" w:hAnsiTheme="minorHAnsi" w:cstheme="minorHAnsi"/>
                <w:i/>
                <w:iCs/>
                <w:color w:val="auto"/>
                <w:lang w:val="en-NZ"/>
              </w:rPr>
              <w:t xml:space="preserve"> 1)</w:t>
            </w:r>
            <w:r w:rsidR="007572E4">
              <w:rPr>
                <w:rFonts w:asciiTheme="minorHAnsi" w:hAnsiTheme="minorHAnsi" w:cstheme="minorHAnsi"/>
                <w:i/>
                <w:iCs/>
                <w:color w:val="auto"/>
                <w:lang w:val="en-NZ"/>
              </w:rPr>
              <w:t xml:space="preserve"> s</w:t>
            </w:r>
            <w:r w:rsidRPr="00E16503">
              <w:rPr>
                <w:rFonts w:asciiTheme="minorHAnsi" w:hAnsiTheme="minorHAnsi" w:cstheme="minorHAnsi"/>
                <w:i/>
                <w:iCs/>
                <w:color w:val="auto"/>
                <w:lang w:val="en-NZ"/>
              </w:rPr>
              <w:t xml:space="preserve">hare Canadian model with </w:t>
            </w:r>
            <w:r w:rsidR="001D0DB9" w:rsidRPr="00E16503">
              <w:rPr>
                <w:rFonts w:asciiTheme="minorHAnsi" w:hAnsiTheme="minorHAnsi" w:cstheme="minorHAnsi"/>
                <w:i/>
                <w:iCs/>
                <w:color w:val="auto"/>
                <w:lang w:val="en-NZ"/>
              </w:rPr>
              <w:t xml:space="preserve">National </w:t>
            </w:r>
            <w:r w:rsidRPr="00E16503">
              <w:rPr>
                <w:rFonts w:asciiTheme="minorHAnsi" w:hAnsiTheme="minorHAnsi" w:cstheme="minorHAnsi"/>
                <w:i/>
                <w:iCs/>
                <w:color w:val="auto"/>
                <w:lang w:val="en-NZ"/>
              </w:rPr>
              <w:t>Screening</w:t>
            </w:r>
            <w:r w:rsidR="00395825" w:rsidRPr="00E16503">
              <w:rPr>
                <w:rFonts w:asciiTheme="minorHAnsi" w:hAnsiTheme="minorHAnsi" w:cstheme="minorHAnsi"/>
                <w:i/>
                <w:iCs/>
                <w:color w:val="auto"/>
                <w:lang w:val="en-NZ"/>
              </w:rPr>
              <w:t xml:space="preserve"> Units lung cancer</w:t>
            </w:r>
            <w:r w:rsidRPr="00E16503">
              <w:rPr>
                <w:rFonts w:asciiTheme="minorHAnsi" w:hAnsiTheme="minorHAnsi" w:cstheme="minorHAnsi"/>
                <w:i/>
                <w:iCs/>
                <w:color w:val="auto"/>
                <w:lang w:val="en-NZ"/>
              </w:rPr>
              <w:t xml:space="preserve"> team and encourage them to liaise with NLCWG</w:t>
            </w:r>
            <w:r w:rsidR="004B6342">
              <w:rPr>
                <w:rFonts w:asciiTheme="minorHAnsi" w:hAnsiTheme="minorHAnsi" w:cstheme="minorHAnsi"/>
                <w:i/>
                <w:iCs/>
                <w:color w:val="auto"/>
                <w:lang w:val="en-NZ"/>
              </w:rPr>
              <w:t xml:space="preserve">; </w:t>
            </w:r>
            <w:r w:rsidR="00DB3933" w:rsidRPr="000D7E4D">
              <w:rPr>
                <w:rFonts w:asciiTheme="minorHAnsi" w:hAnsiTheme="minorHAnsi" w:cstheme="minorHAnsi"/>
              </w:rPr>
              <w:t>2)</w:t>
            </w:r>
            <w:r w:rsidR="00DB3933">
              <w:rPr>
                <w:rFonts w:asciiTheme="minorHAnsi" w:hAnsiTheme="minorHAnsi" w:cstheme="minorHAnsi"/>
                <w:i/>
                <w:iCs/>
                <w:color w:val="auto"/>
                <w:lang w:val="en-NZ"/>
              </w:rPr>
              <w:t xml:space="preserve"> </w:t>
            </w:r>
            <w:r w:rsidR="007572E4">
              <w:t>i</w:t>
            </w:r>
            <w:r w:rsidR="00431093" w:rsidRPr="00E16503">
              <w:t>nvite National Screening Unit to the next meeting</w:t>
            </w:r>
            <w:r w:rsidR="007572E4">
              <w:t>.</w:t>
            </w:r>
          </w:p>
          <w:p w14:paraId="16F0EA2F" w14:textId="3B7F5B68" w:rsidR="00252EBE" w:rsidRPr="000D7E4D" w:rsidRDefault="00252EBE" w:rsidP="000D7E4D">
            <w:pPr>
              <w:pStyle w:val="Body"/>
              <w:ind w:left="0"/>
            </w:pPr>
          </w:p>
        </w:tc>
      </w:tr>
      <w:tr w:rsidR="00304C0B" w:rsidRPr="00E16503" w14:paraId="15005F3F" w14:textId="77777777" w:rsidTr="00E16503">
        <w:tc>
          <w:tcPr>
            <w:tcW w:w="10060" w:type="dxa"/>
            <w:shd w:val="clear" w:color="auto" w:fill="auto"/>
          </w:tcPr>
          <w:p w14:paraId="0BEEFA9E" w14:textId="5105ECB6" w:rsidR="00A30E24" w:rsidRPr="00E16503" w:rsidRDefault="00844FC3" w:rsidP="000D7E4D">
            <w:pPr>
              <w:pStyle w:val="ListParagraph"/>
              <w:spacing w:after="120"/>
              <w:ind w:left="0"/>
              <w:contextualSpacing w:val="0"/>
              <w:rPr>
                <w:sz w:val="22"/>
                <w:szCs w:val="22"/>
              </w:rPr>
            </w:pPr>
            <w:r w:rsidRPr="00E16503">
              <w:rPr>
                <w:rFonts w:asciiTheme="minorHAnsi" w:hAnsiTheme="minorHAnsi" w:cstheme="minorHAnsi"/>
                <w:b/>
                <w:sz w:val="22"/>
                <w:szCs w:val="22"/>
              </w:rPr>
              <w:lastRenderedPageBreak/>
              <w:t>Development of a possible binational quality lung cancer database</w:t>
            </w:r>
          </w:p>
          <w:p w14:paraId="048D5D66" w14:textId="1A5598A5" w:rsidR="00372C21" w:rsidRDefault="007F79C5" w:rsidP="00CB6FE0">
            <w:pPr>
              <w:pStyle w:val="ListParagraph"/>
              <w:tabs>
                <w:tab w:val="right" w:leader="underscore" w:pos="5670"/>
                <w:tab w:val="left" w:pos="6237"/>
              </w:tabs>
              <w:ind w:left="0"/>
              <w:contextualSpacing w:val="0"/>
              <w:rPr>
                <w:rFonts w:asciiTheme="minorHAnsi" w:hAnsiTheme="minorHAnsi" w:cstheme="minorHAnsi"/>
                <w:bCs/>
                <w:sz w:val="22"/>
                <w:szCs w:val="22"/>
              </w:rPr>
            </w:pPr>
            <w:r w:rsidRPr="00E16503">
              <w:rPr>
                <w:rFonts w:asciiTheme="minorHAnsi" w:hAnsiTheme="minorHAnsi" w:cstheme="minorHAnsi"/>
                <w:bCs/>
                <w:sz w:val="22"/>
                <w:szCs w:val="22"/>
              </w:rPr>
              <w:t xml:space="preserve">The Chair </w:t>
            </w:r>
            <w:r w:rsidR="00250E37" w:rsidRPr="00E16503">
              <w:rPr>
                <w:rFonts w:asciiTheme="minorHAnsi" w:hAnsiTheme="minorHAnsi" w:cstheme="minorHAnsi"/>
                <w:bCs/>
                <w:sz w:val="22"/>
                <w:szCs w:val="22"/>
              </w:rPr>
              <w:t xml:space="preserve">advised that he and </w:t>
            </w:r>
            <w:r w:rsidR="000D7E4D">
              <w:rPr>
                <w:rFonts w:asciiTheme="minorHAnsi" w:hAnsiTheme="minorHAnsi" w:cstheme="minorHAnsi"/>
                <w:bCs/>
                <w:sz w:val="22"/>
                <w:szCs w:val="22"/>
              </w:rPr>
              <w:t>one other</w:t>
            </w:r>
            <w:r w:rsidR="00E76DEB">
              <w:rPr>
                <w:rFonts w:asciiTheme="minorHAnsi" w:hAnsiTheme="minorHAnsi" w:cstheme="minorHAnsi"/>
                <w:bCs/>
                <w:sz w:val="22"/>
                <w:szCs w:val="22"/>
              </w:rPr>
              <w:t xml:space="preserve"> NLCWG member</w:t>
            </w:r>
            <w:r w:rsidR="006071E9" w:rsidRPr="00E16503">
              <w:rPr>
                <w:rFonts w:asciiTheme="minorHAnsi" w:hAnsiTheme="minorHAnsi" w:cstheme="minorHAnsi"/>
                <w:bCs/>
                <w:sz w:val="22"/>
                <w:szCs w:val="22"/>
              </w:rPr>
              <w:t xml:space="preserve"> </w:t>
            </w:r>
            <w:r w:rsidR="00EC156C" w:rsidRPr="00E16503">
              <w:rPr>
                <w:rFonts w:asciiTheme="minorHAnsi" w:hAnsiTheme="minorHAnsi" w:cstheme="minorHAnsi"/>
                <w:bCs/>
                <w:sz w:val="22"/>
                <w:szCs w:val="22"/>
              </w:rPr>
              <w:t xml:space="preserve">had </w:t>
            </w:r>
            <w:r w:rsidR="00E82013" w:rsidRPr="00E16503">
              <w:rPr>
                <w:rFonts w:asciiTheme="minorHAnsi" w:hAnsiTheme="minorHAnsi" w:cstheme="minorHAnsi"/>
                <w:bCs/>
                <w:sz w:val="22"/>
                <w:szCs w:val="22"/>
              </w:rPr>
              <w:t>participated in discussions</w:t>
            </w:r>
            <w:r w:rsidR="00EC156C" w:rsidRPr="00E16503">
              <w:rPr>
                <w:rFonts w:asciiTheme="minorHAnsi" w:hAnsiTheme="minorHAnsi" w:cstheme="minorHAnsi"/>
                <w:bCs/>
                <w:sz w:val="22"/>
                <w:szCs w:val="22"/>
              </w:rPr>
              <w:t xml:space="preserve"> </w:t>
            </w:r>
            <w:r w:rsidR="00CB6FE0">
              <w:rPr>
                <w:rFonts w:asciiTheme="minorHAnsi" w:hAnsiTheme="minorHAnsi" w:cstheme="minorHAnsi"/>
                <w:bCs/>
                <w:sz w:val="22"/>
                <w:szCs w:val="22"/>
              </w:rPr>
              <w:t>with their Australian counterpart</w:t>
            </w:r>
            <w:r w:rsidR="00DA3D95">
              <w:rPr>
                <w:rFonts w:asciiTheme="minorHAnsi" w:hAnsiTheme="minorHAnsi" w:cstheme="minorHAnsi"/>
                <w:bCs/>
                <w:sz w:val="22"/>
                <w:szCs w:val="22"/>
              </w:rPr>
              <w:t>s</w:t>
            </w:r>
            <w:r w:rsidR="00CB6FE0">
              <w:rPr>
                <w:rFonts w:asciiTheme="minorHAnsi" w:hAnsiTheme="minorHAnsi" w:cstheme="minorHAnsi"/>
                <w:bCs/>
                <w:sz w:val="22"/>
                <w:szCs w:val="22"/>
              </w:rPr>
              <w:t xml:space="preserve"> to</w:t>
            </w:r>
            <w:r w:rsidR="009F7464" w:rsidRPr="00E16503">
              <w:rPr>
                <w:rFonts w:asciiTheme="minorHAnsi" w:hAnsiTheme="minorHAnsi" w:cstheme="minorHAnsi"/>
                <w:bCs/>
                <w:sz w:val="22"/>
                <w:szCs w:val="22"/>
              </w:rPr>
              <w:t xml:space="preserve"> </w:t>
            </w:r>
            <w:r w:rsidR="00CB6FE0">
              <w:rPr>
                <w:rFonts w:asciiTheme="minorHAnsi" w:hAnsiTheme="minorHAnsi" w:cstheme="minorHAnsi"/>
                <w:bCs/>
                <w:sz w:val="22"/>
                <w:szCs w:val="22"/>
              </w:rPr>
              <w:t xml:space="preserve">consider </w:t>
            </w:r>
            <w:r w:rsidR="009F7464" w:rsidRPr="00E16503">
              <w:rPr>
                <w:rFonts w:asciiTheme="minorHAnsi" w:hAnsiTheme="minorHAnsi" w:cstheme="minorHAnsi"/>
                <w:bCs/>
                <w:sz w:val="22"/>
                <w:szCs w:val="22"/>
              </w:rPr>
              <w:t xml:space="preserve">establishing a shared database with Australia. </w:t>
            </w:r>
            <w:r w:rsidR="00372C21" w:rsidRPr="00E16503">
              <w:rPr>
                <w:rFonts w:asciiTheme="minorHAnsi" w:hAnsiTheme="minorHAnsi" w:cstheme="minorHAnsi"/>
                <w:bCs/>
                <w:sz w:val="22"/>
                <w:szCs w:val="22"/>
              </w:rPr>
              <w:t xml:space="preserve">Australia is fragmented in terms of lung cancer databases, so a national lung cancer database is being established </w:t>
            </w:r>
            <w:r w:rsidR="00372C21">
              <w:rPr>
                <w:rFonts w:asciiTheme="minorHAnsi" w:hAnsiTheme="minorHAnsi" w:cstheme="minorHAnsi"/>
                <w:bCs/>
                <w:sz w:val="22"/>
                <w:szCs w:val="22"/>
              </w:rPr>
              <w:t>- t</w:t>
            </w:r>
            <w:r w:rsidR="00372C21" w:rsidRPr="00E16503">
              <w:rPr>
                <w:rFonts w:asciiTheme="minorHAnsi" w:hAnsiTheme="minorHAnsi" w:cstheme="minorHAnsi"/>
                <w:bCs/>
                <w:sz w:val="22"/>
                <w:szCs w:val="22"/>
              </w:rPr>
              <w:t>he largest lung cancer database</w:t>
            </w:r>
            <w:r w:rsidR="00065C38">
              <w:rPr>
                <w:rFonts w:asciiTheme="minorHAnsi" w:hAnsiTheme="minorHAnsi" w:cstheme="minorHAnsi"/>
                <w:bCs/>
                <w:sz w:val="22"/>
                <w:szCs w:val="22"/>
              </w:rPr>
              <w:t>; to be hosted</w:t>
            </w:r>
            <w:r w:rsidR="00372C21" w:rsidRPr="00E16503">
              <w:rPr>
                <w:rFonts w:asciiTheme="minorHAnsi" w:hAnsiTheme="minorHAnsi" w:cstheme="minorHAnsi"/>
                <w:bCs/>
                <w:sz w:val="22"/>
                <w:szCs w:val="22"/>
              </w:rPr>
              <w:t xml:space="preserve"> in Victoria.</w:t>
            </w:r>
            <w:r w:rsidR="00372C21">
              <w:rPr>
                <w:rFonts w:asciiTheme="minorHAnsi" w:hAnsiTheme="minorHAnsi" w:cstheme="minorHAnsi"/>
                <w:bCs/>
                <w:sz w:val="22"/>
                <w:szCs w:val="22"/>
              </w:rPr>
              <w:t xml:space="preserve"> </w:t>
            </w:r>
            <w:r w:rsidR="0023709F" w:rsidRPr="00E16503">
              <w:rPr>
                <w:rFonts w:asciiTheme="minorHAnsi" w:hAnsiTheme="minorHAnsi" w:cstheme="minorHAnsi"/>
                <w:bCs/>
                <w:sz w:val="22"/>
                <w:szCs w:val="22"/>
              </w:rPr>
              <w:t>New Zealand and Australia share similar issues and have alignment through professional organisations and quality registries which will be beneficial.</w:t>
            </w:r>
          </w:p>
          <w:p w14:paraId="5D2A5D97" w14:textId="77777777" w:rsidR="00DA3D95" w:rsidRDefault="00DA3D95" w:rsidP="00CB6FE0">
            <w:pPr>
              <w:pStyle w:val="ListParagraph"/>
              <w:tabs>
                <w:tab w:val="right" w:leader="underscore" w:pos="5670"/>
                <w:tab w:val="left" w:pos="6237"/>
              </w:tabs>
              <w:ind w:left="0"/>
              <w:contextualSpacing w:val="0"/>
              <w:rPr>
                <w:rFonts w:asciiTheme="minorHAnsi" w:hAnsiTheme="minorHAnsi" w:cstheme="minorHAnsi"/>
                <w:bCs/>
                <w:sz w:val="22"/>
                <w:szCs w:val="22"/>
              </w:rPr>
            </w:pPr>
          </w:p>
          <w:p w14:paraId="6F27565A" w14:textId="6222C829" w:rsidR="00372C21" w:rsidRDefault="00DC0750" w:rsidP="000D7E4D">
            <w:pPr>
              <w:pStyle w:val="ListParagraph"/>
              <w:tabs>
                <w:tab w:val="right" w:leader="underscore" w:pos="5670"/>
                <w:tab w:val="left" w:pos="6237"/>
              </w:tabs>
              <w:ind w:left="0"/>
              <w:contextualSpacing w:val="0"/>
              <w:rPr>
                <w:rFonts w:asciiTheme="minorHAnsi" w:hAnsiTheme="minorHAnsi" w:cstheme="minorHAnsi"/>
                <w:bCs/>
                <w:sz w:val="22"/>
                <w:szCs w:val="22"/>
              </w:rPr>
            </w:pPr>
            <w:r w:rsidRPr="00E16503">
              <w:rPr>
                <w:rFonts w:asciiTheme="minorHAnsi" w:hAnsiTheme="minorHAnsi" w:cstheme="minorHAnsi"/>
                <w:bCs/>
                <w:sz w:val="22"/>
                <w:szCs w:val="22"/>
              </w:rPr>
              <w:t>This is a scoping exercise at present</w:t>
            </w:r>
            <w:r w:rsidR="00B140D3" w:rsidRPr="00E16503">
              <w:rPr>
                <w:rFonts w:asciiTheme="minorHAnsi" w:hAnsiTheme="minorHAnsi" w:cstheme="minorHAnsi"/>
                <w:bCs/>
                <w:sz w:val="22"/>
                <w:szCs w:val="22"/>
              </w:rPr>
              <w:t xml:space="preserve">. </w:t>
            </w:r>
            <w:r w:rsidR="00372C21">
              <w:rPr>
                <w:rFonts w:asciiTheme="minorHAnsi" w:hAnsiTheme="minorHAnsi" w:cstheme="minorHAnsi"/>
                <w:bCs/>
                <w:sz w:val="22"/>
                <w:szCs w:val="22"/>
              </w:rPr>
              <w:t>The database initiative c</w:t>
            </w:r>
            <w:r w:rsidR="00372C21" w:rsidRPr="00E16503">
              <w:rPr>
                <w:rFonts w:asciiTheme="minorHAnsi" w:hAnsiTheme="minorHAnsi" w:cstheme="minorHAnsi"/>
                <w:bCs/>
                <w:sz w:val="22"/>
                <w:szCs w:val="22"/>
              </w:rPr>
              <w:t>ould be a national or regional initiative</w:t>
            </w:r>
            <w:r w:rsidR="00065C38">
              <w:rPr>
                <w:rFonts w:asciiTheme="minorHAnsi" w:hAnsiTheme="minorHAnsi" w:cstheme="minorHAnsi"/>
                <w:bCs/>
                <w:sz w:val="22"/>
                <w:szCs w:val="22"/>
              </w:rPr>
              <w:t xml:space="preserve">. </w:t>
            </w:r>
            <w:r w:rsidR="00B140D3" w:rsidRPr="00E16503">
              <w:rPr>
                <w:rFonts w:asciiTheme="minorHAnsi" w:hAnsiTheme="minorHAnsi" w:cstheme="minorHAnsi"/>
                <w:bCs/>
                <w:sz w:val="22"/>
                <w:szCs w:val="22"/>
              </w:rPr>
              <w:t>P</w:t>
            </w:r>
            <w:r w:rsidRPr="00E16503">
              <w:rPr>
                <w:rFonts w:asciiTheme="minorHAnsi" w:hAnsiTheme="minorHAnsi" w:cstheme="minorHAnsi"/>
                <w:bCs/>
                <w:sz w:val="22"/>
                <w:szCs w:val="22"/>
              </w:rPr>
              <w:t xml:space="preserve">otential difficulties in having a binational database </w:t>
            </w:r>
            <w:r w:rsidR="00B140D3" w:rsidRPr="00E16503">
              <w:rPr>
                <w:rFonts w:asciiTheme="minorHAnsi" w:hAnsiTheme="minorHAnsi" w:cstheme="minorHAnsi"/>
                <w:bCs/>
                <w:sz w:val="22"/>
                <w:szCs w:val="22"/>
              </w:rPr>
              <w:t xml:space="preserve">are </w:t>
            </w:r>
            <w:r w:rsidRPr="00E16503">
              <w:rPr>
                <w:rFonts w:asciiTheme="minorHAnsi" w:hAnsiTheme="minorHAnsi" w:cstheme="minorHAnsi"/>
                <w:bCs/>
                <w:sz w:val="22"/>
                <w:szCs w:val="22"/>
              </w:rPr>
              <w:t>acknowledged</w:t>
            </w:r>
            <w:r w:rsidR="00B140D3" w:rsidRPr="00E16503">
              <w:rPr>
                <w:rFonts w:asciiTheme="minorHAnsi" w:hAnsiTheme="minorHAnsi" w:cstheme="minorHAnsi"/>
                <w:bCs/>
                <w:sz w:val="22"/>
                <w:szCs w:val="22"/>
              </w:rPr>
              <w:t>, along with potential benefits of collaboration between the two countries with a view to standardisation</w:t>
            </w:r>
            <w:r w:rsidR="006A2AC3" w:rsidRPr="00E16503">
              <w:rPr>
                <w:rFonts w:asciiTheme="minorHAnsi" w:hAnsiTheme="minorHAnsi" w:cstheme="minorHAnsi"/>
                <w:bCs/>
                <w:sz w:val="22"/>
                <w:szCs w:val="22"/>
              </w:rPr>
              <w:t xml:space="preserve"> regarding shared quality indicators.</w:t>
            </w:r>
          </w:p>
          <w:p w14:paraId="6B65BE09" w14:textId="77777777" w:rsidR="00065C38" w:rsidRPr="00E16503" w:rsidRDefault="00065C38" w:rsidP="000D7E4D">
            <w:pPr>
              <w:pStyle w:val="ListParagraph"/>
              <w:tabs>
                <w:tab w:val="right" w:leader="underscore" w:pos="5670"/>
                <w:tab w:val="left" w:pos="6237"/>
              </w:tabs>
              <w:ind w:left="0"/>
              <w:contextualSpacing w:val="0"/>
              <w:rPr>
                <w:sz w:val="22"/>
                <w:szCs w:val="22"/>
              </w:rPr>
            </w:pPr>
          </w:p>
          <w:p w14:paraId="06425BFA" w14:textId="0AEDC0E0" w:rsidR="0008567A" w:rsidRDefault="00601EC1" w:rsidP="000D7E4D">
            <w:pPr>
              <w:pStyle w:val="ListParagraph"/>
              <w:tabs>
                <w:tab w:val="right" w:leader="underscore" w:pos="5670"/>
                <w:tab w:val="left" w:pos="6237"/>
              </w:tabs>
              <w:ind w:left="0"/>
              <w:contextualSpacing w:val="0"/>
              <w:rPr>
                <w:rFonts w:asciiTheme="minorHAnsi" w:hAnsiTheme="minorHAnsi" w:cstheme="minorHAnsi"/>
                <w:bCs/>
                <w:sz w:val="22"/>
                <w:szCs w:val="22"/>
              </w:rPr>
            </w:pPr>
            <w:r w:rsidRPr="000D7E4D">
              <w:rPr>
                <w:rFonts w:asciiTheme="minorHAnsi" w:hAnsiTheme="minorHAnsi" w:cstheme="minorHAnsi"/>
                <w:bCs/>
                <w:sz w:val="20"/>
                <w:szCs w:val="20"/>
              </w:rPr>
              <w:t>Māori</w:t>
            </w:r>
            <w:r w:rsidRPr="00E16503">
              <w:rPr>
                <w:rFonts w:asciiTheme="minorHAnsi" w:hAnsiTheme="minorHAnsi" w:cstheme="minorHAnsi"/>
                <w:bCs/>
                <w:sz w:val="22"/>
                <w:szCs w:val="22"/>
              </w:rPr>
              <w:t xml:space="preserve"> </w:t>
            </w:r>
            <w:r w:rsidR="000D6AFA" w:rsidRPr="00E16503">
              <w:rPr>
                <w:rFonts w:asciiTheme="minorHAnsi" w:hAnsiTheme="minorHAnsi" w:cstheme="minorHAnsi"/>
                <w:bCs/>
                <w:sz w:val="22"/>
                <w:szCs w:val="22"/>
              </w:rPr>
              <w:t xml:space="preserve">consultation </w:t>
            </w:r>
            <w:r w:rsidR="0093305A">
              <w:rPr>
                <w:rFonts w:asciiTheme="minorHAnsi" w:hAnsiTheme="minorHAnsi" w:cstheme="minorHAnsi"/>
                <w:bCs/>
                <w:sz w:val="22"/>
                <w:szCs w:val="22"/>
              </w:rPr>
              <w:t>regarding</w:t>
            </w:r>
            <w:r w:rsidR="0093305A" w:rsidRPr="00E16503">
              <w:rPr>
                <w:rFonts w:asciiTheme="minorHAnsi" w:hAnsiTheme="minorHAnsi" w:cstheme="minorHAnsi"/>
                <w:bCs/>
                <w:sz w:val="22"/>
                <w:szCs w:val="22"/>
              </w:rPr>
              <w:t xml:space="preserve"> </w:t>
            </w:r>
            <w:r w:rsidR="00CE2AC1" w:rsidRPr="00E16503">
              <w:rPr>
                <w:rFonts w:asciiTheme="minorHAnsi" w:hAnsiTheme="minorHAnsi" w:cstheme="minorHAnsi"/>
                <w:bCs/>
                <w:sz w:val="22"/>
                <w:szCs w:val="22"/>
              </w:rPr>
              <w:t>data sovereignty</w:t>
            </w:r>
            <w:r w:rsidR="00E8086A" w:rsidRPr="00E16503">
              <w:rPr>
                <w:rFonts w:asciiTheme="minorHAnsi" w:hAnsiTheme="minorHAnsi" w:cstheme="minorHAnsi"/>
                <w:bCs/>
                <w:sz w:val="22"/>
                <w:szCs w:val="22"/>
              </w:rPr>
              <w:t xml:space="preserve"> is important</w:t>
            </w:r>
            <w:r w:rsidR="000D6AFA" w:rsidRPr="00E16503">
              <w:rPr>
                <w:rFonts w:asciiTheme="minorHAnsi" w:hAnsiTheme="minorHAnsi" w:cstheme="minorHAnsi"/>
                <w:bCs/>
                <w:sz w:val="22"/>
                <w:szCs w:val="22"/>
              </w:rPr>
              <w:t xml:space="preserve"> </w:t>
            </w:r>
            <w:r w:rsidR="000073DF">
              <w:rPr>
                <w:rFonts w:asciiTheme="minorHAnsi" w:hAnsiTheme="minorHAnsi" w:cstheme="minorHAnsi"/>
                <w:bCs/>
                <w:sz w:val="22"/>
                <w:szCs w:val="22"/>
              </w:rPr>
              <w:t xml:space="preserve">especially </w:t>
            </w:r>
            <w:r w:rsidR="00E8086A" w:rsidRPr="00E16503">
              <w:rPr>
                <w:rFonts w:asciiTheme="minorHAnsi" w:hAnsiTheme="minorHAnsi" w:cstheme="minorHAnsi"/>
                <w:bCs/>
                <w:sz w:val="22"/>
                <w:szCs w:val="22"/>
              </w:rPr>
              <w:t xml:space="preserve">if data </w:t>
            </w:r>
            <w:r w:rsidR="000605A0" w:rsidRPr="00E16503">
              <w:rPr>
                <w:rFonts w:asciiTheme="minorHAnsi" w:hAnsiTheme="minorHAnsi" w:cstheme="minorHAnsi"/>
                <w:bCs/>
                <w:sz w:val="22"/>
                <w:szCs w:val="22"/>
              </w:rPr>
              <w:t xml:space="preserve">is </w:t>
            </w:r>
            <w:r w:rsidR="00E8086A" w:rsidRPr="00E16503">
              <w:rPr>
                <w:rFonts w:asciiTheme="minorHAnsi" w:hAnsiTheme="minorHAnsi" w:cstheme="minorHAnsi"/>
                <w:bCs/>
                <w:sz w:val="22"/>
                <w:szCs w:val="22"/>
              </w:rPr>
              <w:t>going offshore</w:t>
            </w:r>
            <w:r w:rsidR="000073DF">
              <w:rPr>
                <w:rFonts w:asciiTheme="minorHAnsi" w:hAnsiTheme="minorHAnsi" w:cstheme="minorHAnsi"/>
                <w:bCs/>
                <w:sz w:val="22"/>
                <w:szCs w:val="22"/>
              </w:rPr>
              <w:t xml:space="preserve">. </w:t>
            </w:r>
            <w:r w:rsidR="00E8086A" w:rsidRPr="00E16503">
              <w:rPr>
                <w:rFonts w:asciiTheme="minorHAnsi" w:hAnsiTheme="minorHAnsi" w:cstheme="minorHAnsi"/>
                <w:bCs/>
                <w:sz w:val="22"/>
                <w:szCs w:val="22"/>
              </w:rPr>
              <w:t xml:space="preserve"> </w:t>
            </w:r>
            <w:r w:rsidR="0036208F">
              <w:rPr>
                <w:rFonts w:asciiTheme="minorHAnsi" w:hAnsiTheme="minorHAnsi" w:cstheme="minorHAnsi"/>
                <w:bCs/>
                <w:sz w:val="22"/>
                <w:szCs w:val="22"/>
              </w:rPr>
              <w:t>E</w:t>
            </w:r>
            <w:r w:rsidR="000D6AFA" w:rsidRPr="00E16503">
              <w:rPr>
                <w:rFonts w:asciiTheme="minorHAnsi" w:hAnsiTheme="minorHAnsi" w:cstheme="minorHAnsi"/>
                <w:bCs/>
                <w:sz w:val="22"/>
                <w:szCs w:val="22"/>
              </w:rPr>
              <w:t>thics approval</w:t>
            </w:r>
            <w:r w:rsidR="00F908DD" w:rsidRPr="00E16503">
              <w:rPr>
                <w:rFonts w:asciiTheme="minorHAnsi" w:hAnsiTheme="minorHAnsi" w:cstheme="minorHAnsi"/>
                <w:bCs/>
                <w:sz w:val="22"/>
                <w:szCs w:val="22"/>
              </w:rPr>
              <w:t xml:space="preserve"> </w:t>
            </w:r>
            <w:r w:rsidR="0036208F">
              <w:rPr>
                <w:rFonts w:asciiTheme="minorHAnsi" w:hAnsiTheme="minorHAnsi" w:cstheme="minorHAnsi"/>
                <w:bCs/>
                <w:sz w:val="22"/>
                <w:szCs w:val="22"/>
              </w:rPr>
              <w:t>will be required</w:t>
            </w:r>
            <w:r w:rsidR="00BB0920">
              <w:rPr>
                <w:rFonts w:asciiTheme="minorHAnsi" w:hAnsiTheme="minorHAnsi" w:cstheme="minorHAnsi"/>
                <w:bCs/>
                <w:sz w:val="22"/>
                <w:szCs w:val="22"/>
              </w:rPr>
              <w:t xml:space="preserve">; although there are different ethics requirements if </w:t>
            </w:r>
            <w:proofErr w:type="gramStart"/>
            <w:r w:rsidR="00BB0920">
              <w:rPr>
                <w:rFonts w:asciiTheme="minorHAnsi" w:hAnsiTheme="minorHAnsi" w:cstheme="minorHAnsi"/>
                <w:bCs/>
                <w:sz w:val="22"/>
                <w:szCs w:val="22"/>
              </w:rPr>
              <w:t xml:space="preserve">the </w:t>
            </w:r>
            <w:r w:rsidR="009F0CD9" w:rsidRPr="00E16503">
              <w:rPr>
                <w:rFonts w:asciiTheme="minorHAnsi" w:hAnsiTheme="minorHAnsi" w:cstheme="minorHAnsi"/>
                <w:bCs/>
                <w:sz w:val="22"/>
                <w:szCs w:val="22"/>
              </w:rPr>
              <w:t xml:space="preserve"> data</w:t>
            </w:r>
            <w:proofErr w:type="gramEnd"/>
            <w:r w:rsidR="009F0CD9" w:rsidRPr="00E16503">
              <w:rPr>
                <w:rFonts w:asciiTheme="minorHAnsi" w:hAnsiTheme="minorHAnsi" w:cstheme="minorHAnsi"/>
                <w:bCs/>
                <w:sz w:val="22"/>
                <w:szCs w:val="22"/>
              </w:rPr>
              <w:t xml:space="preserve"> is to be used </w:t>
            </w:r>
            <w:r w:rsidR="00F908DD" w:rsidRPr="00E16503">
              <w:rPr>
                <w:rFonts w:asciiTheme="minorHAnsi" w:hAnsiTheme="minorHAnsi" w:cstheme="minorHAnsi"/>
                <w:bCs/>
                <w:sz w:val="22"/>
                <w:szCs w:val="22"/>
              </w:rPr>
              <w:t>for</w:t>
            </w:r>
            <w:r w:rsidR="000D6AFA" w:rsidRPr="00E16503">
              <w:rPr>
                <w:rFonts w:asciiTheme="minorHAnsi" w:hAnsiTheme="minorHAnsi" w:cstheme="minorHAnsi"/>
                <w:bCs/>
                <w:sz w:val="22"/>
                <w:szCs w:val="22"/>
              </w:rPr>
              <w:t xml:space="preserve"> quality improvement</w:t>
            </w:r>
            <w:r w:rsidR="00F908DD" w:rsidRPr="00E16503">
              <w:rPr>
                <w:rFonts w:asciiTheme="minorHAnsi" w:hAnsiTheme="minorHAnsi" w:cstheme="minorHAnsi"/>
                <w:bCs/>
                <w:sz w:val="22"/>
                <w:szCs w:val="22"/>
              </w:rPr>
              <w:t xml:space="preserve"> initiat</w:t>
            </w:r>
            <w:r w:rsidR="00B86318" w:rsidRPr="00E16503">
              <w:rPr>
                <w:rFonts w:asciiTheme="minorHAnsi" w:hAnsiTheme="minorHAnsi" w:cstheme="minorHAnsi"/>
                <w:bCs/>
                <w:sz w:val="22"/>
                <w:szCs w:val="22"/>
              </w:rPr>
              <w:t>ives</w:t>
            </w:r>
            <w:r w:rsidR="000D6AFA" w:rsidRPr="00E16503">
              <w:rPr>
                <w:rFonts w:asciiTheme="minorHAnsi" w:hAnsiTheme="minorHAnsi" w:cstheme="minorHAnsi"/>
                <w:bCs/>
                <w:sz w:val="22"/>
                <w:szCs w:val="22"/>
              </w:rPr>
              <w:t xml:space="preserve">. </w:t>
            </w:r>
            <w:r w:rsidR="00520462">
              <w:rPr>
                <w:rFonts w:asciiTheme="minorHAnsi" w:hAnsiTheme="minorHAnsi" w:cstheme="minorHAnsi"/>
                <w:bCs/>
                <w:sz w:val="22"/>
                <w:szCs w:val="22"/>
              </w:rPr>
              <w:t>A</w:t>
            </w:r>
            <w:r w:rsidR="00520462" w:rsidRPr="00520462">
              <w:rPr>
                <w:rFonts w:asciiTheme="minorHAnsi" w:hAnsiTheme="minorHAnsi" w:cstheme="minorHAnsi"/>
                <w:bCs/>
                <w:sz w:val="22"/>
                <w:szCs w:val="22"/>
              </w:rPr>
              <w:t xml:space="preserve"> previous project to establish a national cancer database </w:t>
            </w:r>
            <w:r w:rsidR="00520462">
              <w:rPr>
                <w:rFonts w:asciiTheme="minorHAnsi" w:hAnsiTheme="minorHAnsi" w:cstheme="minorHAnsi"/>
                <w:bCs/>
                <w:sz w:val="22"/>
                <w:szCs w:val="22"/>
              </w:rPr>
              <w:t xml:space="preserve">was undertaken several years ago </w:t>
            </w:r>
            <w:r w:rsidR="0008567A">
              <w:rPr>
                <w:rFonts w:asciiTheme="minorHAnsi" w:hAnsiTheme="minorHAnsi" w:cstheme="minorHAnsi"/>
                <w:bCs/>
                <w:sz w:val="22"/>
                <w:szCs w:val="22"/>
              </w:rPr>
              <w:t xml:space="preserve">and </w:t>
            </w:r>
            <w:r w:rsidR="00520462" w:rsidRPr="00520462">
              <w:rPr>
                <w:rFonts w:asciiTheme="minorHAnsi" w:hAnsiTheme="minorHAnsi" w:cstheme="minorHAnsi"/>
                <w:bCs/>
                <w:sz w:val="22"/>
                <w:szCs w:val="22"/>
              </w:rPr>
              <w:t xml:space="preserve">work </w:t>
            </w:r>
            <w:r w:rsidR="0008567A">
              <w:rPr>
                <w:rFonts w:asciiTheme="minorHAnsi" w:hAnsiTheme="minorHAnsi" w:cstheme="minorHAnsi"/>
                <w:bCs/>
                <w:sz w:val="22"/>
                <w:szCs w:val="22"/>
              </w:rPr>
              <w:t xml:space="preserve">that was </w:t>
            </w:r>
            <w:r w:rsidR="00520462" w:rsidRPr="00520462">
              <w:rPr>
                <w:rFonts w:asciiTheme="minorHAnsi" w:hAnsiTheme="minorHAnsi" w:cstheme="minorHAnsi"/>
                <w:bCs/>
                <w:sz w:val="22"/>
                <w:szCs w:val="22"/>
              </w:rPr>
              <w:t>done is still relevant.</w:t>
            </w:r>
          </w:p>
          <w:p w14:paraId="5E0CF4F7" w14:textId="77777777" w:rsidR="00BB0920" w:rsidRDefault="00BB0920" w:rsidP="000D7E4D">
            <w:pPr>
              <w:pStyle w:val="ListParagraph"/>
              <w:tabs>
                <w:tab w:val="right" w:leader="underscore" w:pos="5670"/>
                <w:tab w:val="left" w:pos="6237"/>
              </w:tabs>
              <w:ind w:left="0"/>
              <w:contextualSpacing w:val="0"/>
              <w:rPr>
                <w:rFonts w:asciiTheme="minorHAnsi" w:hAnsiTheme="minorHAnsi" w:cstheme="minorHAnsi"/>
                <w:bCs/>
                <w:sz w:val="22"/>
                <w:szCs w:val="22"/>
              </w:rPr>
            </w:pPr>
          </w:p>
          <w:p w14:paraId="27FB9DF3" w14:textId="69F283DD" w:rsidR="002E2D5E" w:rsidRPr="00BB0920" w:rsidRDefault="00BB0920" w:rsidP="00BB0920">
            <w:pPr>
              <w:tabs>
                <w:tab w:val="right" w:leader="underscore" w:pos="5670"/>
                <w:tab w:val="left" w:pos="6237"/>
              </w:tabs>
              <w:spacing w:after="120"/>
              <w:rPr>
                <w:sz w:val="22"/>
                <w:szCs w:val="22"/>
              </w:rPr>
            </w:pPr>
            <w:r>
              <w:rPr>
                <w:rFonts w:asciiTheme="minorHAnsi" w:hAnsiTheme="minorHAnsi" w:cstheme="minorHAnsi"/>
                <w:bCs/>
                <w:sz w:val="22"/>
                <w:szCs w:val="22"/>
              </w:rPr>
              <w:t>The group a</w:t>
            </w:r>
            <w:r w:rsidR="002E2D5E" w:rsidRPr="00BB0920">
              <w:rPr>
                <w:rFonts w:asciiTheme="minorHAnsi" w:hAnsiTheme="minorHAnsi" w:cstheme="minorHAnsi"/>
                <w:bCs/>
                <w:sz w:val="22"/>
                <w:szCs w:val="22"/>
              </w:rPr>
              <w:t xml:space="preserve">greed that it would be useful to </w:t>
            </w:r>
            <w:r w:rsidR="009E6716" w:rsidRPr="00BB0920">
              <w:rPr>
                <w:rFonts w:asciiTheme="minorHAnsi" w:hAnsiTheme="minorHAnsi" w:cstheme="minorHAnsi"/>
                <w:bCs/>
                <w:sz w:val="22"/>
                <w:szCs w:val="22"/>
              </w:rPr>
              <w:t>invite</w:t>
            </w:r>
            <w:r w:rsidR="002E2D5E" w:rsidRPr="00BB0920">
              <w:rPr>
                <w:rFonts w:asciiTheme="minorHAnsi" w:hAnsiTheme="minorHAnsi" w:cstheme="minorHAnsi"/>
                <w:bCs/>
                <w:sz w:val="22"/>
                <w:szCs w:val="22"/>
              </w:rPr>
              <w:t xml:space="preserve"> </w:t>
            </w:r>
            <w:r>
              <w:rPr>
                <w:rFonts w:asciiTheme="minorHAnsi" w:hAnsiTheme="minorHAnsi" w:cstheme="minorHAnsi"/>
                <w:bCs/>
                <w:sz w:val="22"/>
                <w:szCs w:val="22"/>
              </w:rPr>
              <w:t xml:space="preserve">the Te </w:t>
            </w:r>
            <w:proofErr w:type="spellStart"/>
            <w:r>
              <w:rPr>
                <w:rFonts w:asciiTheme="minorHAnsi" w:hAnsiTheme="minorHAnsi" w:cstheme="minorHAnsi"/>
                <w:bCs/>
                <w:sz w:val="22"/>
                <w:szCs w:val="22"/>
              </w:rPr>
              <w:t>Aho</w:t>
            </w:r>
            <w:proofErr w:type="spellEnd"/>
            <w:r>
              <w:rPr>
                <w:rFonts w:asciiTheme="minorHAnsi" w:hAnsiTheme="minorHAnsi" w:cstheme="minorHAnsi"/>
                <w:bCs/>
                <w:sz w:val="22"/>
                <w:szCs w:val="22"/>
              </w:rPr>
              <w:t xml:space="preserve"> o Te Kahu Data Monitoring and Reporting team</w:t>
            </w:r>
            <w:r w:rsidR="002E2D5E" w:rsidRPr="00BB0920">
              <w:rPr>
                <w:rFonts w:asciiTheme="minorHAnsi" w:hAnsiTheme="minorHAnsi" w:cstheme="minorHAnsi"/>
                <w:bCs/>
                <w:sz w:val="22"/>
                <w:szCs w:val="22"/>
              </w:rPr>
              <w:t xml:space="preserve"> to a future meeting, and that further discussions </w:t>
            </w:r>
            <w:r w:rsidR="00C06BEF" w:rsidRPr="00BB0920">
              <w:rPr>
                <w:rFonts w:asciiTheme="minorHAnsi" w:hAnsiTheme="minorHAnsi" w:cstheme="minorHAnsi"/>
                <w:bCs/>
                <w:sz w:val="22"/>
                <w:szCs w:val="22"/>
              </w:rPr>
              <w:t xml:space="preserve">on this topic </w:t>
            </w:r>
            <w:r w:rsidR="002E2D5E" w:rsidRPr="00BB0920">
              <w:rPr>
                <w:rFonts w:asciiTheme="minorHAnsi" w:hAnsiTheme="minorHAnsi" w:cstheme="minorHAnsi"/>
                <w:bCs/>
                <w:sz w:val="22"/>
                <w:szCs w:val="22"/>
              </w:rPr>
              <w:t xml:space="preserve">would take place offline. </w:t>
            </w:r>
          </w:p>
          <w:p w14:paraId="6AB0193A" w14:textId="3D842FDE" w:rsidR="00252EBE" w:rsidRPr="000D7E4D" w:rsidRDefault="002E2D5E" w:rsidP="000D7E4D">
            <w:pPr>
              <w:pStyle w:val="ListParagraph"/>
              <w:tabs>
                <w:tab w:val="right" w:leader="underscore" w:pos="5670"/>
                <w:tab w:val="left" w:pos="6237"/>
              </w:tabs>
              <w:spacing w:after="120"/>
              <w:ind w:left="0"/>
              <w:contextualSpacing w:val="0"/>
              <w:rPr>
                <w:rFonts w:asciiTheme="minorHAnsi" w:hAnsiTheme="minorHAnsi" w:cstheme="minorHAnsi"/>
                <w:i/>
                <w:iCs/>
                <w:sz w:val="22"/>
                <w:szCs w:val="22"/>
              </w:rPr>
            </w:pPr>
            <w:r w:rsidRPr="00E16503">
              <w:rPr>
                <w:rFonts w:asciiTheme="minorHAnsi" w:hAnsiTheme="minorHAnsi" w:cstheme="minorHAnsi"/>
                <w:bCs/>
                <w:i/>
                <w:iCs/>
                <w:sz w:val="22"/>
                <w:szCs w:val="22"/>
              </w:rPr>
              <w:t>Action</w:t>
            </w:r>
            <w:r w:rsidR="001A6024">
              <w:rPr>
                <w:rFonts w:asciiTheme="minorHAnsi" w:hAnsiTheme="minorHAnsi" w:cstheme="minorHAnsi"/>
                <w:bCs/>
                <w:i/>
                <w:iCs/>
                <w:sz w:val="22"/>
                <w:szCs w:val="22"/>
              </w:rPr>
              <w:t>s</w:t>
            </w:r>
            <w:r w:rsidRPr="00E16503">
              <w:rPr>
                <w:rFonts w:asciiTheme="minorHAnsi" w:hAnsiTheme="minorHAnsi" w:cstheme="minorHAnsi"/>
                <w:bCs/>
                <w:i/>
                <w:iCs/>
                <w:sz w:val="22"/>
                <w:szCs w:val="22"/>
              </w:rPr>
              <w:t>:</w:t>
            </w:r>
            <w:r w:rsidR="004A0991">
              <w:rPr>
                <w:rFonts w:asciiTheme="minorHAnsi" w:hAnsiTheme="minorHAnsi" w:cstheme="minorHAnsi"/>
                <w:bCs/>
                <w:i/>
                <w:iCs/>
                <w:sz w:val="22"/>
                <w:szCs w:val="22"/>
              </w:rPr>
              <w:t xml:space="preserve"> 1) </w:t>
            </w:r>
            <w:r w:rsidR="005B29DA" w:rsidRPr="004A0991">
              <w:rPr>
                <w:rFonts w:asciiTheme="minorHAnsi" w:hAnsiTheme="minorHAnsi" w:cstheme="minorHAnsi"/>
                <w:bCs/>
                <w:i/>
                <w:iCs/>
                <w:sz w:val="22"/>
                <w:szCs w:val="22"/>
              </w:rPr>
              <w:t>C</w:t>
            </w:r>
            <w:r w:rsidR="001A6024" w:rsidRPr="004A0991">
              <w:rPr>
                <w:rFonts w:asciiTheme="minorHAnsi" w:hAnsiTheme="minorHAnsi" w:cstheme="minorHAnsi"/>
                <w:bCs/>
                <w:i/>
                <w:iCs/>
                <w:sz w:val="22"/>
                <w:szCs w:val="22"/>
              </w:rPr>
              <w:t xml:space="preserve">hair to contact Te Aho o Te Kahu Manager Data Monitoring </w:t>
            </w:r>
            <w:r w:rsidR="00E13500" w:rsidRPr="004A0991">
              <w:rPr>
                <w:rFonts w:asciiTheme="minorHAnsi" w:hAnsiTheme="minorHAnsi" w:cstheme="minorHAnsi"/>
                <w:bCs/>
                <w:i/>
                <w:iCs/>
                <w:sz w:val="22"/>
                <w:szCs w:val="22"/>
              </w:rPr>
              <w:t>&amp; Reporting</w:t>
            </w:r>
            <w:r w:rsidR="005B29DA" w:rsidRPr="004A0991">
              <w:rPr>
                <w:rFonts w:asciiTheme="minorHAnsi" w:hAnsiTheme="minorHAnsi" w:cstheme="minorHAnsi"/>
                <w:i/>
                <w:iCs/>
                <w:sz w:val="22"/>
                <w:szCs w:val="22"/>
              </w:rPr>
              <w:t xml:space="preserve"> to discuss binational database </w:t>
            </w:r>
            <w:r w:rsidR="004A0991">
              <w:rPr>
                <w:rFonts w:asciiTheme="minorHAnsi" w:hAnsiTheme="minorHAnsi" w:cstheme="minorHAnsi"/>
                <w:bCs/>
                <w:i/>
                <w:iCs/>
                <w:sz w:val="22"/>
                <w:szCs w:val="22"/>
              </w:rPr>
              <w:t>and 2) Te</w:t>
            </w:r>
            <w:r w:rsidR="00E13500" w:rsidRPr="004A0991">
              <w:rPr>
                <w:rFonts w:asciiTheme="minorHAnsi" w:hAnsiTheme="minorHAnsi" w:cstheme="minorHAnsi"/>
                <w:bCs/>
                <w:i/>
                <w:iCs/>
                <w:sz w:val="22"/>
                <w:szCs w:val="22"/>
              </w:rPr>
              <w:t xml:space="preserve"> Aho o Te Kahu Manager Data Monitoring &amp; Reporting</w:t>
            </w:r>
            <w:r w:rsidR="00E13500" w:rsidRPr="004A0991">
              <w:rPr>
                <w:rFonts w:asciiTheme="minorHAnsi" w:hAnsiTheme="minorHAnsi" w:cstheme="minorHAnsi"/>
                <w:i/>
                <w:iCs/>
                <w:sz w:val="22"/>
                <w:szCs w:val="22"/>
              </w:rPr>
              <w:t xml:space="preserve"> to be i</w:t>
            </w:r>
            <w:r w:rsidRPr="004A0991">
              <w:rPr>
                <w:rFonts w:asciiTheme="minorHAnsi" w:hAnsiTheme="minorHAnsi" w:cstheme="minorHAnsi"/>
                <w:i/>
                <w:iCs/>
                <w:sz w:val="22"/>
                <w:szCs w:val="22"/>
              </w:rPr>
              <w:t>nvit</w:t>
            </w:r>
            <w:r w:rsidR="00E13500" w:rsidRPr="004A0991">
              <w:rPr>
                <w:rFonts w:asciiTheme="minorHAnsi" w:hAnsiTheme="minorHAnsi" w:cstheme="minorHAnsi"/>
                <w:i/>
                <w:iCs/>
                <w:sz w:val="22"/>
                <w:szCs w:val="22"/>
              </w:rPr>
              <w:t xml:space="preserve">ed </w:t>
            </w:r>
            <w:r w:rsidRPr="004A0991">
              <w:rPr>
                <w:rFonts w:asciiTheme="minorHAnsi" w:hAnsiTheme="minorHAnsi" w:cstheme="minorHAnsi"/>
                <w:i/>
                <w:iCs/>
                <w:sz w:val="22"/>
                <w:szCs w:val="22"/>
              </w:rPr>
              <w:t>to a future meeting</w:t>
            </w:r>
            <w:r w:rsidR="00252EBE">
              <w:rPr>
                <w:rFonts w:asciiTheme="minorHAnsi" w:hAnsiTheme="minorHAnsi" w:cstheme="minorHAnsi"/>
                <w:i/>
                <w:iCs/>
                <w:sz w:val="22"/>
                <w:szCs w:val="22"/>
              </w:rPr>
              <w:t>.</w:t>
            </w:r>
            <w:r w:rsidR="00FD5317" w:rsidRPr="004A0991">
              <w:rPr>
                <w:rFonts w:asciiTheme="minorHAnsi" w:hAnsiTheme="minorHAnsi" w:cstheme="minorHAnsi"/>
                <w:i/>
                <w:iCs/>
                <w:sz w:val="22"/>
                <w:szCs w:val="22"/>
              </w:rPr>
              <w:t xml:space="preserve"> </w:t>
            </w:r>
          </w:p>
        </w:tc>
      </w:tr>
      <w:tr w:rsidR="00417C4D" w:rsidRPr="00E16503" w14:paraId="342EAB8D" w14:textId="77777777" w:rsidTr="00E16503">
        <w:tc>
          <w:tcPr>
            <w:tcW w:w="10060" w:type="dxa"/>
            <w:shd w:val="clear" w:color="auto" w:fill="auto"/>
          </w:tcPr>
          <w:p w14:paraId="7B771BF8" w14:textId="13D1731F" w:rsidR="00A46F37" w:rsidRPr="00E16503" w:rsidRDefault="00A46F37" w:rsidP="000D7E4D">
            <w:pPr>
              <w:tabs>
                <w:tab w:val="right" w:leader="underscore" w:pos="5670"/>
                <w:tab w:val="left" w:pos="6237"/>
              </w:tabs>
              <w:spacing w:after="120"/>
              <w:rPr>
                <w:sz w:val="22"/>
                <w:szCs w:val="22"/>
              </w:rPr>
            </w:pPr>
            <w:r w:rsidRPr="00E16503">
              <w:rPr>
                <w:rFonts w:asciiTheme="minorHAnsi" w:hAnsiTheme="minorHAnsi" w:cstheme="minorHAnsi"/>
                <w:b/>
                <w:sz w:val="22"/>
                <w:szCs w:val="22"/>
              </w:rPr>
              <w:t>Update re Cancer Services Planning Project</w:t>
            </w:r>
          </w:p>
          <w:p w14:paraId="2C167408" w14:textId="29048543" w:rsidR="00271797" w:rsidRDefault="00BB0920" w:rsidP="0016453F">
            <w:pPr>
              <w:pStyle w:val="MOHBodyTExt"/>
              <w:ind w:left="0"/>
              <w:jc w:val="left"/>
              <w:rPr>
                <w:rFonts w:asciiTheme="minorHAnsi" w:hAnsiTheme="minorHAnsi" w:cstheme="minorHAnsi"/>
                <w:lang w:val="en-NZ"/>
              </w:rPr>
            </w:pPr>
            <w:r>
              <w:rPr>
                <w:rFonts w:asciiTheme="minorHAnsi" w:hAnsiTheme="minorHAnsi" w:cstheme="minorHAnsi"/>
                <w:lang w:val="en-NZ"/>
              </w:rPr>
              <w:t>Te Aho o Te Kahu</w:t>
            </w:r>
            <w:r w:rsidR="00A46F37" w:rsidRPr="00E16503">
              <w:rPr>
                <w:rFonts w:asciiTheme="minorHAnsi" w:hAnsiTheme="minorHAnsi" w:cstheme="minorHAnsi"/>
                <w:lang w:val="en-NZ"/>
              </w:rPr>
              <w:t xml:space="preserve"> provided background on this project via shared screen</w:t>
            </w:r>
            <w:r w:rsidR="0074797D">
              <w:rPr>
                <w:rFonts w:asciiTheme="minorHAnsi" w:hAnsiTheme="minorHAnsi" w:cstheme="minorHAnsi"/>
                <w:lang w:val="en-NZ"/>
              </w:rPr>
              <w:t xml:space="preserve">. Presentation covered </w:t>
            </w:r>
            <w:r w:rsidR="00FD02E9" w:rsidRPr="00E16503">
              <w:rPr>
                <w:rFonts w:asciiTheme="minorHAnsi" w:hAnsiTheme="minorHAnsi" w:cstheme="minorHAnsi"/>
                <w:lang w:val="en-NZ"/>
              </w:rPr>
              <w:t xml:space="preserve">Context, Case for change, Project approach, Stakeholder engagement, Analysis and </w:t>
            </w:r>
            <w:r>
              <w:rPr>
                <w:rFonts w:asciiTheme="minorHAnsi" w:hAnsiTheme="minorHAnsi" w:cstheme="minorHAnsi"/>
                <w:lang w:val="en-NZ"/>
              </w:rPr>
              <w:t>R</w:t>
            </w:r>
            <w:r w:rsidR="00FD02E9" w:rsidRPr="00E16503">
              <w:rPr>
                <w:rFonts w:asciiTheme="minorHAnsi" w:hAnsiTheme="minorHAnsi" w:cstheme="minorHAnsi"/>
                <w:lang w:val="en-NZ"/>
              </w:rPr>
              <w:t>ecommendations.</w:t>
            </w:r>
          </w:p>
          <w:p w14:paraId="25B64F08" w14:textId="77777777" w:rsidR="00BB0920" w:rsidRDefault="00BB0920" w:rsidP="0016453F">
            <w:pPr>
              <w:pStyle w:val="MOHBodyTExt"/>
              <w:ind w:left="0"/>
              <w:jc w:val="left"/>
              <w:rPr>
                <w:rFonts w:asciiTheme="minorHAnsi" w:hAnsiTheme="minorHAnsi" w:cstheme="minorHAnsi"/>
                <w:lang w:val="en-NZ"/>
              </w:rPr>
            </w:pPr>
          </w:p>
          <w:p w14:paraId="2EA6484E" w14:textId="2D791962" w:rsidR="008760E3" w:rsidRDefault="003F26B7" w:rsidP="0016453F">
            <w:pPr>
              <w:pStyle w:val="MOHBodyTExt"/>
              <w:ind w:left="0"/>
              <w:jc w:val="left"/>
              <w:rPr>
                <w:rFonts w:asciiTheme="minorHAnsi" w:hAnsiTheme="minorHAnsi" w:cstheme="minorHAnsi"/>
                <w:lang w:val="en-NZ"/>
              </w:rPr>
            </w:pPr>
            <w:r>
              <w:rPr>
                <w:rFonts w:asciiTheme="minorHAnsi" w:hAnsiTheme="minorHAnsi" w:cstheme="minorHAnsi"/>
                <w:lang w:val="en-NZ"/>
              </w:rPr>
              <w:t>F</w:t>
            </w:r>
            <w:r w:rsidR="00A46F37" w:rsidRPr="00E16503">
              <w:rPr>
                <w:rFonts w:asciiTheme="minorHAnsi" w:hAnsiTheme="minorHAnsi" w:cstheme="minorHAnsi"/>
                <w:lang w:val="en-NZ"/>
              </w:rPr>
              <w:t xml:space="preserve">ive </w:t>
            </w:r>
            <w:r w:rsidR="00C42C57">
              <w:rPr>
                <w:rFonts w:asciiTheme="minorHAnsi" w:hAnsiTheme="minorHAnsi" w:cstheme="minorHAnsi"/>
                <w:lang w:val="en-NZ"/>
              </w:rPr>
              <w:t>cancer workstreams</w:t>
            </w:r>
            <w:r w:rsidR="00F63102">
              <w:rPr>
                <w:rFonts w:asciiTheme="minorHAnsi" w:hAnsiTheme="minorHAnsi" w:cstheme="minorHAnsi"/>
                <w:lang w:val="en-NZ"/>
              </w:rPr>
              <w:t xml:space="preserve"> </w:t>
            </w:r>
            <w:r w:rsidR="00871CF9">
              <w:rPr>
                <w:rFonts w:asciiTheme="minorHAnsi" w:hAnsiTheme="minorHAnsi" w:cstheme="minorHAnsi"/>
                <w:lang w:val="en-NZ"/>
              </w:rPr>
              <w:t>in the Cancer Service Plan</w:t>
            </w:r>
            <w:r w:rsidR="0076446A">
              <w:rPr>
                <w:rFonts w:asciiTheme="minorHAnsi" w:hAnsiTheme="minorHAnsi" w:cstheme="minorHAnsi"/>
                <w:lang w:val="en-NZ"/>
              </w:rPr>
              <w:t xml:space="preserve"> </w:t>
            </w:r>
            <w:r w:rsidR="00871CF9">
              <w:rPr>
                <w:rFonts w:asciiTheme="minorHAnsi" w:hAnsiTheme="minorHAnsi" w:cstheme="minorHAnsi"/>
                <w:lang w:val="en-NZ"/>
              </w:rPr>
              <w:t>are</w:t>
            </w:r>
            <w:r w:rsidR="00114142">
              <w:rPr>
                <w:rFonts w:asciiTheme="minorHAnsi" w:hAnsiTheme="minorHAnsi" w:cstheme="minorHAnsi"/>
                <w:lang w:val="en-NZ"/>
              </w:rPr>
              <w:t>:</w:t>
            </w:r>
            <w:r w:rsidR="00327212">
              <w:rPr>
                <w:rFonts w:asciiTheme="minorHAnsi" w:hAnsiTheme="minorHAnsi" w:cstheme="minorHAnsi"/>
                <w:lang w:val="en-NZ"/>
              </w:rPr>
              <w:t xml:space="preserve"> </w:t>
            </w:r>
            <w:r w:rsidR="000E6186">
              <w:rPr>
                <w:rFonts w:asciiTheme="minorHAnsi" w:hAnsiTheme="minorHAnsi" w:cstheme="minorHAnsi"/>
                <w:lang w:val="en-NZ"/>
              </w:rPr>
              <w:t>Coordination and Supportive Car</w:t>
            </w:r>
            <w:r w:rsidR="009B4A4E">
              <w:rPr>
                <w:rFonts w:asciiTheme="minorHAnsi" w:hAnsiTheme="minorHAnsi" w:cstheme="minorHAnsi"/>
                <w:lang w:val="en-NZ"/>
              </w:rPr>
              <w:t>e,</w:t>
            </w:r>
            <w:r w:rsidR="000E6186">
              <w:rPr>
                <w:rFonts w:asciiTheme="minorHAnsi" w:hAnsiTheme="minorHAnsi" w:cstheme="minorHAnsi"/>
                <w:lang w:val="en-NZ"/>
              </w:rPr>
              <w:t xml:space="preserve"> Cancer surgery, Radiation oncology, Systemic anti-cancer therapies</w:t>
            </w:r>
            <w:r w:rsidR="009B4A4E">
              <w:rPr>
                <w:rFonts w:asciiTheme="minorHAnsi" w:hAnsiTheme="minorHAnsi" w:cstheme="minorHAnsi"/>
                <w:lang w:val="en-NZ"/>
              </w:rPr>
              <w:t>, Clinical services</w:t>
            </w:r>
            <w:r w:rsidR="008760E3">
              <w:rPr>
                <w:rFonts w:asciiTheme="minorHAnsi" w:hAnsiTheme="minorHAnsi" w:cstheme="minorHAnsi"/>
                <w:lang w:val="en-NZ"/>
              </w:rPr>
              <w:t>.</w:t>
            </w:r>
            <w:r w:rsidR="0076446A">
              <w:rPr>
                <w:rFonts w:asciiTheme="minorHAnsi" w:hAnsiTheme="minorHAnsi" w:cstheme="minorHAnsi"/>
                <w:lang w:val="en-NZ"/>
              </w:rPr>
              <w:t xml:space="preserve"> These are underpinned by an equity workstream.</w:t>
            </w:r>
          </w:p>
          <w:p w14:paraId="19CF875E" w14:textId="77777777" w:rsidR="00BB0920" w:rsidRDefault="00BB0920" w:rsidP="0016453F">
            <w:pPr>
              <w:pStyle w:val="MOHBodyTExt"/>
              <w:ind w:left="0"/>
              <w:jc w:val="left"/>
              <w:rPr>
                <w:rFonts w:asciiTheme="minorHAnsi" w:hAnsiTheme="minorHAnsi" w:cstheme="minorHAnsi"/>
                <w:lang w:val="en-NZ"/>
              </w:rPr>
            </w:pPr>
          </w:p>
          <w:p w14:paraId="06850F3A" w14:textId="76561D5A" w:rsidR="004A2975" w:rsidRDefault="008760E3" w:rsidP="0016453F">
            <w:pPr>
              <w:pStyle w:val="MOHBodyTExt"/>
              <w:ind w:left="0"/>
              <w:jc w:val="left"/>
              <w:rPr>
                <w:rFonts w:asciiTheme="minorHAnsi" w:hAnsiTheme="minorHAnsi" w:cstheme="minorHAnsi"/>
                <w:lang w:val="en-NZ"/>
              </w:rPr>
            </w:pPr>
            <w:r>
              <w:rPr>
                <w:rFonts w:asciiTheme="minorHAnsi" w:hAnsiTheme="minorHAnsi" w:cstheme="minorHAnsi"/>
                <w:lang w:val="en-NZ"/>
              </w:rPr>
              <w:t>Significant stakeholder engagement</w:t>
            </w:r>
            <w:r w:rsidR="00517E3A">
              <w:rPr>
                <w:rFonts w:asciiTheme="minorHAnsi" w:hAnsiTheme="minorHAnsi" w:cstheme="minorHAnsi"/>
                <w:lang w:val="en-NZ"/>
              </w:rPr>
              <w:t xml:space="preserve"> was undertaken</w:t>
            </w:r>
            <w:r>
              <w:rPr>
                <w:rFonts w:asciiTheme="minorHAnsi" w:hAnsiTheme="minorHAnsi" w:cstheme="minorHAnsi"/>
                <w:lang w:val="en-NZ"/>
              </w:rPr>
              <w:t xml:space="preserve"> </w:t>
            </w:r>
            <w:r w:rsidR="00A573AA">
              <w:rPr>
                <w:rFonts w:asciiTheme="minorHAnsi" w:hAnsiTheme="minorHAnsi" w:cstheme="minorHAnsi"/>
                <w:lang w:val="en-NZ"/>
              </w:rPr>
              <w:t xml:space="preserve">including </w:t>
            </w:r>
            <w:r w:rsidR="002C655F">
              <w:rPr>
                <w:rFonts w:asciiTheme="minorHAnsi" w:hAnsiTheme="minorHAnsi" w:cstheme="minorHAnsi"/>
                <w:lang w:val="en-NZ"/>
              </w:rPr>
              <w:t xml:space="preserve">Hei </w:t>
            </w:r>
            <w:proofErr w:type="spellStart"/>
            <w:r w:rsidR="002C655F">
              <w:rPr>
                <w:rFonts w:asciiTheme="minorHAnsi" w:hAnsiTheme="minorHAnsi" w:cstheme="minorHAnsi"/>
                <w:lang w:val="en-NZ"/>
              </w:rPr>
              <w:t>Āhuru</w:t>
            </w:r>
            <w:proofErr w:type="spellEnd"/>
            <w:r w:rsidR="002C655F">
              <w:rPr>
                <w:rFonts w:asciiTheme="minorHAnsi" w:hAnsiTheme="minorHAnsi" w:cstheme="minorHAnsi"/>
                <w:lang w:val="en-NZ"/>
              </w:rPr>
              <w:t xml:space="preserve"> </w:t>
            </w:r>
            <w:proofErr w:type="spellStart"/>
            <w:r w:rsidR="002C655F">
              <w:rPr>
                <w:rFonts w:asciiTheme="minorHAnsi" w:hAnsiTheme="minorHAnsi" w:cstheme="minorHAnsi"/>
                <w:lang w:val="en-NZ"/>
              </w:rPr>
              <w:t>Mōwai</w:t>
            </w:r>
            <w:proofErr w:type="spellEnd"/>
            <w:r w:rsidR="002C655F">
              <w:rPr>
                <w:rFonts w:asciiTheme="minorHAnsi" w:hAnsiTheme="minorHAnsi" w:cstheme="minorHAnsi"/>
                <w:lang w:val="en-NZ"/>
              </w:rPr>
              <w:t xml:space="preserve"> (Māori Cancer Leadership</w:t>
            </w:r>
            <w:r w:rsidR="004A08AC">
              <w:rPr>
                <w:rFonts w:asciiTheme="minorHAnsi" w:hAnsiTheme="minorHAnsi" w:cstheme="minorHAnsi"/>
                <w:lang w:val="en-NZ"/>
              </w:rPr>
              <w:t>)</w:t>
            </w:r>
            <w:r w:rsidR="00A573AA">
              <w:rPr>
                <w:rFonts w:asciiTheme="minorHAnsi" w:hAnsiTheme="minorHAnsi" w:cstheme="minorHAnsi"/>
                <w:lang w:val="en-NZ"/>
              </w:rPr>
              <w:t xml:space="preserve"> He Ara </w:t>
            </w:r>
            <w:proofErr w:type="spellStart"/>
            <w:r w:rsidR="00A573AA">
              <w:rPr>
                <w:rFonts w:asciiTheme="minorHAnsi" w:hAnsiTheme="minorHAnsi" w:cstheme="minorHAnsi"/>
                <w:lang w:val="en-NZ"/>
              </w:rPr>
              <w:t>Tangata</w:t>
            </w:r>
            <w:proofErr w:type="spellEnd"/>
            <w:r w:rsidR="00A573AA">
              <w:rPr>
                <w:rFonts w:asciiTheme="minorHAnsi" w:hAnsiTheme="minorHAnsi" w:cstheme="minorHAnsi"/>
                <w:lang w:val="en-NZ"/>
              </w:rPr>
              <w:t xml:space="preserve"> (Consumer Group)</w:t>
            </w:r>
            <w:r w:rsidR="00213BE0">
              <w:rPr>
                <w:rFonts w:asciiTheme="minorHAnsi" w:hAnsiTheme="minorHAnsi" w:cstheme="minorHAnsi"/>
                <w:lang w:val="en-NZ"/>
              </w:rPr>
              <w:t xml:space="preserve">, Transition Unit and other </w:t>
            </w:r>
            <w:r w:rsidR="00CD47A6">
              <w:rPr>
                <w:rFonts w:asciiTheme="minorHAnsi" w:hAnsiTheme="minorHAnsi" w:cstheme="minorHAnsi"/>
                <w:lang w:val="en-NZ"/>
              </w:rPr>
              <w:t>cancer related groups.</w:t>
            </w:r>
            <w:r w:rsidR="009B4A4E">
              <w:rPr>
                <w:rFonts w:asciiTheme="minorHAnsi" w:hAnsiTheme="minorHAnsi" w:cstheme="minorHAnsi"/>
                <w:lang w:val="en-NZ"/>
              </w:rPr>
              <w:t xml:space="preserve"> </w:t>
            </w:r>
            <w:r w:rsidR="00A86E29" w:rsidRPr="00E16503">
              <w:rPr>
                <w:rFonts w:asciiTheme="minorHAnsi" w:hAnsiTheme="minorHAnsi" w:cstheme="minorHAnsi"/>
                <w:lang w:val="en-NZ"/>
              </w:rPr>
              <w:t>A report is</w:t>
            </w:r>
            <w:r w:rsidR="005F4F49" w:rsidRPr="00E16503">
              <w:rPr>
                <w:rFonts w:asciiTheme="minorHAnsi" w:hAnsiTheme="minorHAnsi" w:cstheme="minorHAnsi"/>
                <w:lang w:val="en-NZ"/>
              </w:rPr>
              <w:t xml:space="preserve"> due for completion in D</w:t>
            </w:r>
            <w:r w:rsidR="005159D0" w:rsidRPr="00E16503">
              <w:rPr>
                <w:rFonts w:asciiTheme="minorHAnsi" w:hAnsiTheme="minorHAnsi" w:cstheme="minorHAnsi"/>
                <w:lang w:val="en-NZ"/>
              </w:rPr>
              <w:t>ecember.</w:t>
            </w:r>
          </w:p>
          <w:p w14:paraId="60B1024D" w14:textId="77777777" w:rsidR="00BB0920" w:rsidRDefault="00BB0920" w:rsidP="0016453F">
            <w:pPr>
              <w:pStyle w:val="MOHBodyTExt"/>
              <w:ind w:left="0"/>
              <w:jc w:val="left"/>
              <w:rPr>
                <w:rFonts w:asciiTheme="minorHAnsi" w:hAnsiTheme="minorHAnsi" w:cstheme="minorHAnsi"/>
                <w:lang w:val="en-NZ"/>
              </w:rPr>
            </w:pPr>
          </w:p>
          <w:p w14:paraId="13A0F519" w14:textId="01B22083" w:rsidR="00E03563" w:rsidRDefault="00E03563" w:rsidP="000D7E4D">
            <w:pPr>
              <w:pStyle w:val="MOHBodyTExt"/>
              <w:ind w:left="0"/>
              <w:jc w:val="left"/>
              <w:rPr>
                <w:rFonts w:asciiTheme="minorHAnsi" w:hAnsiTheme="minorHAnsi" w:cstheme="minorHAnsi"/>
                <w:lang w:val="en-NZ"/>
              </w:rPr>
            </w:pPr>
            <w:r>
              <w:rPr>
                <w:rFonts w:asciiTheme="minorHAnsi" w:hAnsiTheme="minorHAnsi" w:cstheme="minorHAnsi"/>
                <w:lang w:val="en-NZ"/>
              </w:rPr>
              <w:t xml:space="preserve">Five high level themes identified </w:t>
            </w:r>
            <w:r w:rsidR="004A2975">
              <w:rPr>
                <w:rFonts w:asciiTheme="minorHAnsi" w:hAnsiTheme="minorHAnsi" w:cstheme="minorHAnsi"/>
                <w:lang w:val="en-NZ"/>
              </w:rPr>
              <w:t>are</w:t>
            </w:r>
            <w:r w:rsidR="005A1803">
              <w:rPr>
                <w:rFonts w:asciiTheme="minorHAnsi" w:hAnsiTheme="minorHAnsi" w:cstheme="minorHAnsi"/>
                <w:lang w:val="en-NZ"/>
              </w:rPr>
              <w:t xml:space="preserve">: </w:t>
            </w:r>
            <w:r w:rsidR="00FB6A95">
              <w:rPr>
                <w:rFonts w:asciiTheme="minorHAnsi" w:hAnsiTheme="minorHAnsi" w:cstheme="minorHAnsi"/>
                <w:lang w:val="en-NZ"/>
              </w:rPr>
              <w:t>the n</w:t>
            </w:r>
            <w:r w:rsidR="005A1803">
              <w:rPr>
                <w:rFonts w:asciiTheme="minorHAnsi" w:hAnsiTheme="minorHAnsi" w:cstheme="minorHAnsi"/>
                <w:lang w:val="en-NZ"/>
              </w:rPr>
              <w:t>eed for a transformati</w:t>
            </w:r>
            <w:r w:rsidR="00FB6A95">
              <w:rPr>
                <w:rFonts w:asciiTheme="minorHAnsi" w:hAnsiTheme="minorHAnsi" w:cstheme="minorHAnsi"/>
                <w:lang w:val="en-NZ"/>
              </w:rPr>
              <w:t>v</w:t>
            </w:r>
            <w:r w:rsidR="005A1803">
              <w:rPr>
                <w:rFonts w:asciiTheme="minorHAnsi" w:hAnsiTheme="minorHAnsi" w:cstheme="minorHAnsi"/>
                <w:lang w:val="en-NZ"/>
              </w:rPr>
              <w:t>e approach to cancer treatment and care</w:t>
            </w:r>
            <w:r w:rsidR="00FB6A95">
              <w:rPr>
                <w:rFonts w:asciiTheme="minorHAnsi" w:hAnsiTheme="minorHAnsi" w:cstheme="minorHAnsi"/>
                <w:lang w:val="en-NZ"/>
              </w:rPr>
              <w:t>; national system leadership; cancer service distribution; workforce, and coordination and supportive care services.</w:t>
            </w:r>
          </w:p>
          <w:p w14:paraId="29960195" w14:textId="77777777" w:rsidR="00BB0920" w:rsidRPr="00E16503" w:rsidRDefault="00BB0920" w:rsidP="000D7E4D">
            <w:pPr>
              <w:pStyle w:val="MOHBodyTExt"/>
              <w:ind w:left="0"/>
              <w:jc w:val="left"/>
              <w:rPr>
                <w:rFonts w:asciiTheme="minorHAnsi" w:hAnsiTheme="minorHAnsi" w:cstheme="minorHAnsi"/>
                <w:lang w:val="en-NZ"/>
              </w:rPr>
            </w:pPr>
          </w:p>
          <w:p w14:paraId="1E49DF0C" w14:textId="66DEE024" w:rsidR="005E0B10" w:rsidRDefault="00D23AE0" w:rsidP="000D7E4D">
            <w:pPr>
              <w:pStyle w:val="MOHBodyTExt"/>
              <w:spacing w:after="120"/>
              <w:ind w:left="0"/>
              <w:jc w:val="left"/>
              <w:rPr>
                <w:rFonts w:asciiTheme="minorHAnsi" w:hAnsiTheme="minorHAnsi" w:cstheme="minorHAnsi"/>
                <w:lang w:val="en-NZ"/>
              </w:rPr>
            </w:pPr>
            <w:r w:rsidRPr="00E16503">
              <w:rPr>
                <w:rFonts w:asciiTheme="minorHAnsi" w:hAnsiTheme="minorHAnsi" w:cstheme="minorHAnsi"/>
                <w:lang w:val="en-NZ"/>
              </w:rPr>
              <w:t>A summary report based on the</w:t>
            </w:r>
            <w:r w:rsidR="0029008F" w:rsidRPr="00E16503">
              <w:rPr>
                <w:rFonts w:asciiTheme="minorHAnsi" w:hAnsiTheme="minorHAnsi" w:cstheme="minorHAnsi"/>
                <w:lang w:val="en-NZ"/>
              </w:rPr>
              <w:t xml:space="preserve"> themes </w:t>
            </w:r>
            <w:r w:rsidR="00CD47A6">
              <w:rPr>
                <w:rFonts w:asciiTheme="minorHAnsi" w:hAnsiTheme="minorHAnsi" w:cstheme="minorHAnsi"/>
                <w:lang w:val="en-NZ"/>
              </w:rPr>
              <w:t>has been</w:t>
            </w:r>
            <w:r w:rsidR="0029008F" w:rsidRPr="00E16503">
              <w:rPr>
                <w:rFonts w:asciiTheme="minorHAnsi" w:hAnsiTheme="minorHAnsi" w:cstheme="minorHAnsi"/>
                <w:lang w:val="en-NZ"/>
              </w:rPr>
              <w:t xml:space="preserve"> discussed with the Ministry of Health and Transition Unit</w:t>
            </w:r>
            <w:r w:rsidR="007C01BE">
              <w:rPr>
                <w:rFonts w:asciiTheme="minorHAnsi" w:hAnsiTheme="minorHAnsi" w:cstheme="minorHAnsi"/>
                <w:lang w:val="en-NZ"/>
              </w:rPr>
              <w:t xml:space="preserve"> who are k</w:t>
            </w:r>
            <w:r w:rsidR="00E37626">
              <w:rPr>
                <w:rFonts w:asciiTheme="minorHAnsi" w:hAnsiTheme="minorHAnsi" w:cstheme="minorHAnsi"/>
                <w:lang w:val="en-NZ"/>
              </w:rPr>
              <w:t xml:space="preserve">een </w:t>
            </w:r>
            <w:r w:rsidR="00D9336E">
              <w:rPr>
                <w:rFonts w:asciiTheme="minorHAnsi" w:hAnsiTheme="minorHAnsi" w:cstheme="minorHAnsi"/>
                <w:lang w:val="en-NZ"/>
              </w:rPr>
              <w:t xml:space="preserve">for this work to continue </w:t>
            </w:r>
            <w:r w:rsidR="00487BA4">
              <w:rPr>
                <w:rFonts w:asciiTheme="minorHAnsi" w:hAnsiTheme="minorHAnsi" w:cstheme="minorHAnsi"/>
                <w:lang w:val="en-NZ"/>
              </w:rPr>
              <w:t xml:space="preserve">to inform </w:t>
            </w:r>
            <w:r w:rsidR="00E37626">
              <w:rPr>
                <w:rFonts w:asciiTheme="minorHAnsi" w:hAnsiTheme="minorHAnsi" w:cstheme="minorHAnsi"/>
                <w:lang w:val="en-NZ"/>
              </w:rPr>
              <w:t xml:space="preserve">the </w:t>
            </w:r>
            <w:r w:rsidR="00E37626" w:rsidRPr="00E16503">
              <w:rPr>
                <w:rFonts w:asciiTheme="minorHAnsi" w:hAnsiTheme="minorHAnsi" w:cstheme="minorHAnsi"/>
                <w:lang w:val="en-NZ"/>
              </w:rPr>
              <w:t xml:space="preserve">interim health plan </w:t>
            </w:r>
            <w:r w:rsidR="00487BA4">
              <w:rPr>
                <w:rFonts w:asciiTheme="minorHAnsi" w:hAnsiTheme="minorHAnsi" w:cstheme="minorHAnsi"/>
                <w:lang w:val="en-NZ"/>
              </w:rPr>
              <w:t xml:space="preserve">due </w:t>
            </w:r>
            <w:r w:rsidR="00E37626">
              <w:rPr>
                <w:rFonts w:asciiTheme="minorHAnsi" w:hAnsiTheme="minorHAnsi" w:cstheme="minorHAnsi"/>
                <w:lang w:val="en-NZ"/>
              </w:rPr>
              <w:t xml:space="preserve">by </w:t>
            </w:r>
            <w:r w:rsidR="00E37626" w:rsidRPr="00E16503">
              <w:rPr>
                <w:rFonts w:asciiTheme="minorHAnsi" w:hAnsiTheme="minorHAnsi" w:cstheme="minorHAnsi"/>
                <w:lang w:val="en-NZ"/>
              </w:rPr>
              <w:t>June 2022.</w:t>
            </w:r>
          </w:p>
          <w:p w14:paraId="38C3D961" w14:textId="5D22D04A" w:rsidR="00E03563" w:rsidRPr="000D7E4D" w:rsidRDefault="009A76E2" w:rsidP="0016453F">
            <w:pPr>
              <w:pStyle w:val="MOHBodyTExt"/>
              <w:ind w:left="0"/>
              <w:jc w:val="left"/>
              <w:rPr>
                <w:rFonts w:asciiTheme="minorHAnsi" w:hAnsiTheme="minorHAnsi" w:cstheme="minorHAnsi"/>
                <w:u w:val="single"/>
                <w:lang w:val="en-NZ"/>
              </w:rPr>
            </w:pPr>
            <w:r w:rsidRPr="000D7E4D">
              <w:rPr>
                <w:rFonts w:asciiTheme="minorHAnsi" w:hAnsiTheme="minorHAnsi" w:cstheme="minorHAnsi"/>
                <w:u w:val="single"/>
                <w:lang w:val="en-NZ"/>
              </w:rPr>
              <w:t>Discussion</w:t>
            </w:r>
          </w:p>
          <w:p w14:paraId="3FD87D83" w14:textId="4CD7AFF8" w:rsidR="00271797" w:rsidRDefault="00214B6F" w:rsidP="00214B6F">
            <w:pPr>
              <w:pStyle w:val="MOHBodyTExt"/>
              <w:ind w:left="0"/>
              <w:jc w:val="left"/>
              <w:rPr>
                <w:rFonts w:asciiTheme="minorHAnsi" w:hAnsiTheme="minorHAnsi" w:cstheme="minorHAnsi"/>
                <w:lang w:val="en-NZ"/>
              </w:rPr>
            </w:pPr>
            <w:r>
              <w:rPr>
                <w:rFonts w:asciiTheme="minorHAnsi" w:hAnsiTheme="minorHAnsi" w:cstheme="minorHAnsi"/>
                <w:lang w:val="en-NZ"/>
              </w:rPr>
              <w:t>The r</w:t>
            </w:r>
            <w:r w:rsidR="009A76E2">
              <w:rPr>
                <w:rFonts w:asciiTheme="minorHAnsi" w:hAnsiTheme="minorHAnsi" w:cstheme="minorHAnsi"/>
                <w:lang w:val="en-NZ"/>
              </w:rPr>
              <w:t xml:space="preserve">ole of primary care </w:t>
            </w:r>
            <w:r w:rsidR="009225DD">
              <w:rPr>
                <w:rFonts w:asciiTheme="minorHAnsi" w:hAnsiTheme="minorHAnsi" w:cstheme="minorHAnsi"/>
                <w:lang w:val="en-NZ"/>
              </w:rPr>
              <w:t xml:space="preserve">to improve </w:t>
            </w:r>
            <w:r w:rsidR="00B06E26">
              <w:rPr>
                <w:rFonts w:asciiTheme="minorHAnsi" w:hAnsiTheme="minorHAnsi" w:cstheme="minorHAnsi"/>
                <w:lang w:val="en-NZ"/>
              </w:rPr>
              <w:t xml:space="preserve">early diagnosis of cancer and </w:t>
            </w:r>
            <w:r w:rsidR="009225DD">
              <w:rPr>
                <w:rFonts w:asciiTheme="minorHAnsi" w:hAnsiTheme="minorHAnsi" w:cstheme="minorHAnsi"/>
                <w:lang w:val="en-NZ"/>
              </w:rPr>
              <w:t>inequities</w:t>
            </w:r>
            <w:r w:rsidR="00252EBE">
              <w:rPr>
                <w:rFonts w:asciiTheme="minorHAnsi" w:hAnsiTheme="minorHAnsi" w:cstheme="minorHAnsi"/>
                <w:lang w:val="en-NZ"/>
              </w:rPr>
              <w:t xml:space="preserve"> was raised</w:t>
            </w:r>
            <w:r w:rsidR="009225DD">
              <w:rPr>
                <w:rFonts w:asciiTheme="minorHAnsi" w:hAnsiTheme="minorHAnsi" w:cstheme="minorHAnsi"/>
                <w:lang w:val="en-NZ"/>
              </w:rPr>
              <w:t>.</w:t>
            </w:r>
            <w:r w:rsidR="009225DD" w:rsidRPr="00E16503">
              <w:rPr>
                <w:rFonts w:asciiTheme="minorHAnsi" w:hAnsiTheme="minorHAnsi" w:cstheme="minorHAnsi"/>
                <w:lang w:val="en-NZ"/>
              </w:rPr>
              <w:t xml:space="preserve"> </w:t>
            </w:r>
            <w:r>
              <w:rPr>
                <w:rFonts w:asciiTheme="minorHAnsi" w:hAnsiTheme="minorHAnsi" w:cstheme="minorHAnsi"/>
                <w:lang w:val="en-NZ"/>
              </w:rPr>
              <w:t xml:space="preserve"> It was explained that t</w:t>
            </w:r>
            <w:r w:rsidR="009225DD" w:rsidRPr="00E16503">
              <w:rPr>
                <w:rFonts w:asciiTheme="minorHAnsi" w:hAnsiTheme="minorHAnsi" w:cstheme="minorHAnsi"/>
                <w:lang w:val="en-NZ"/>
              </w:rPr>
              <w:t xml:space="preserve">he scope for the project is cancer treatment from diagnosis onwards, </w:t>
            </w:r>
            <w:r>
              <w:rPr>
                <w:rFonts w:asciiTheme="minorHAnsi" w:hAnsiTheme="minorHAnsi" w:cstheme="minorHAnsi"/>
                <w:lang w:val="en-NZ"/>
              </w:rPr>
              <w:t>although</w:t>
            </w:r>
            <w:r w:rsidR="002D262B">
              <w:rPr>
                <w:rFonts w:asciiTheme="minorHAnsi" w:hAnsiTheme="minorHAnsi" w:cstheme="minorHAnsi"/>
                <w:lang w:val="en-NZ"/>
              </w:rPr>
              <w:t xml:space="preserve"> </w:t>
            </w:r>
            <w:r w:rsidR="009225DD" w:rsidRPr="00E16503">
              <w:rPr>
                <w:rFonts w:asciiTheme="minorHAnsi" w:hAnsiTheme="minorHAnsi" w:cstheme="minorHAnsi"/>
                <w:lang w:val="en-NZ"/>
              </w:rPr>
              <w:t>early detection, prevention and the role of primary care</w:t>
            </w:r>
            <w:r w:rsidR="002D262B">
              <w:rPr>
                <w:rFonts w:asciiTheme="minorHAnsi" w:hAnsiTheme="minorHAnsi" w:cstheme="minorHAnsi"/>
                <w:lang w:val="en-NZ"/>
              </w:rPr>
              <w:t xml:space="preserve"> is important to improve</w:t>
            </w:r>
            <w:r w:rsidR="002D262B" w:rsidRPr="00E16503">
              <w:rPr>
                <w:rFonts w:asciiTheme="minorHAnsi" w:hAnsiTheme="minorHAnsi" w:cstheme="minorHAnsi"/>
                <w:lang w:val="en-NZ"/>
              </w:rPr>
              <w:t xml:space="preserve"> equitable outcomes</w:t>
            </w:r>
            <w:r w:rsidR="002D262B">
              <w:rPr>
                <w:rFonts w:asciiTheme="minorHAnsi" w:hAnsiTheme="minorHAnsi" w:cstheme="minorHAnsi"/>
                <w:lang w:val="en-NZ"/>
              </w:rPr>
              <w:t>.</w:t>
            </w:r>
          </w:p>
          <w:p w14:paraId="0986A82C" w14:textId="77777777" w:rsidR="00450AFD" w:rsidRDefault="00450AFD" w:rsidP="00214B6F">
            <w:pPr>
              <w:pStyle w:val="MOHBodyTExt"/>
              <w:ind w:left="0"/>
              <w:jc w:val="left"/>
              <w:rPr>
                <w:rFonts w:asciiTheme="minorHAnsi" w:hAnsiTheme="minorHAnsi" w:cstheme="minorHAnsi"/>
                <w:lang w:val="en-NZ"/>
              </w:rPr>
            </w:pPr>
          </w:p>
          <w:p w14:paraId="6510B1D2" w14:textId="0DEE42C1" w:rsidR="00A46F37" w:rsidRPr="000D7E4D" w:rsidRDefault="00C62826" w:rsidP="000D7E4D">
            <w:pPr>
              <w:pStyle w:val="MOHBodyTExt"/>
              <w:ind w:left="0"/>
              <w:jc w:val="left"/>
              <w:rPr>
                <w:rFonts w:asciiTheme="minorHAnsi" w:hAnsiTheme="minorHAnsi" w:cstheme="minorHAnsi"/>
                <w:b/>
              </w:rPr>
            </w:pPr>
            <w:r>
              <w:rPr>
                <w:rFonts w:asciiTheme="minorHAnsi" w:hAnsiTheme="minorHAnsi" w:cstheme="minorHAnsi"/>
                <w:lang w:val="en-NZ"/>
              </w:rPr>
              <w:lastRenderedPageBreak/>
              <w:t>Te Aho o Te Kahu is awaiting</w:t>
            </w:r>
            <w:r w:rsidR="00816CC0">
              <w:rPr>
                <w:rFonts w:asciiTheme="minorHAnsi" w:hAnsiTheme="minorHAnsi" w:cstheme="minorHAnsi"/>
                <w:lang w:val="en-NZ"/>
              </w:rPr>
              <w:t xml:space="preserve"> </w:t>
            </w:r>
            <w:r>
              <w:rPr>
                <w:rFonts w:asciiTheme="minorHAnsi" w:hAnsiTheme="minorHAnsi" w:cstheme="minorHAnsi"/>
                <w:lang w:val="en-NZ"/>
              </w:rPr>
              <w:t>l</w:t>
            </w:r>
            <w:r w:rsidR="005159D0" w:rsidRPr="00E16503">
              <w:rPr>
                <w:rFonts w:asciiTheme="minorHAnsi" w:hAnsiTheme="minorHAnsi" w:cstheme="minorHAnsi"/>
                <w:lang w:val="en-NZ"/>
              </w:rPr>
              <w:t xml:space="preserve">eadership teams </w:t>
            </w:r>
            <w:r w:rsidR="005B06FB">
              <w:rPr>
                <w:rFonts w:asciiTheme="minorHAnsi" w:hAnsiTheme="minorHAnsi" w:cstheme="minorHAnsi"/>
                <w:lang w:val="en-NZ"/>
              </w:rPr>
              <w:t>to be set</w:t>
            </w:r>
            <w:r w:rsidR="005159D0" w:rsidRPr="00E16503">
              <w:rPr>
                <w:rFonts w:asciiTheme="minorHAnsi" w:hAnsiTheme="minorHAnsi" w:cstheme="minorHAnsi"/>
                <w:lang w:val="en-NZ"/>
              </w:rPr>
              <w:t xml:space="preserve"> up </w:t>
            </w:r>
            <w:r>
              <w:rPr>
                <w:rFonts w:asciiTheme="minorHAnsi" w:hAnsiTheme="minorHAnsi" w:cstheme="minorHAnsi"/>
                <w:lang w:val="en-NZ"/>
              </w:rPr>
              <w:t xml:space="preserve">in </w:t>
            </w:r>
            <w:r w:rsidR="004E6937">
              <w:rPr>
                <w:rFonts w:asciiTheme="minorHAnsi" w:hAnsiTheme="minorHAnsi" w:cstheme="minorHAnsi"/>
                <w:lang w:val="en-NZ"/>
              </w:rPr>
              <w:t xml:space="preserve">Health NZ &amp; MHA before </w:t>
            </w:r>
            <w:r w:rsidR="005159D0" w:rsidRPr="00E16503">
              <w:rPr>
                <w:rFonts w:asciiTheme="minorHAnsi" w:hAnsiTheme="minorHAnsi" w:cstheme="minorHAnsi"/>
                <w:lang w:val="en-NZ"/>
              </w:rPr>
              <w:t xml:space="preserve">further discussions </w:t>
            </w:r>
            <w:r w:rsidR="00690AFF">
              <w:rPr>
                <w:rFonts w:asciiTheme="minorHAnsi" w:hAnsiTheme="minorHAnsi" w:cstheme="minorHAnsi"/>
                <w:lang w:val="en-NZ"/>
              </w:rPr>
              <w:t>are</w:t>
            </w:r>
            <w:r w:rsidR="00BD76B3" w:rsidRPr="00E16503">
              <w:rPr>
                <w:rFonts w:asciiTheme="minorHAnsi" w:hAnsiTheme="minorHAnsi" w:cstheme="minorHAnsi"/>
                <w:lang w:val="en-NZ"/>
              </w:rPr>
              <w:t xml:space="preserve"> held</w:t>
            </w:r>
            <w:r w:rsidR="00690AFF">
              <w:rPr>
                <w:rFonts w:asciiTheme="minorHAnsi" w:hAnsiTheme="minorHAnsi" w:cstheme="minorHAnsi"/>
                <w:lang w:val="en-NZ"/>
              </w:rPr>
              <w:t xml:space="preserve">. </w:t>
            </w:r>
            <w:r w:rsidR="004E6937">
              <w:rPr>
                <w:rFonts w:asciiTheme="minorHAnsi" w:hAnsiTheme="minorHAnsi" w:cstheme="minorHAnsi"/>
                <w:lang w:val="en-NZ"/>
              </w:rPr>
              <w:t xml:space="preserve">This </w:t>
            </w:r>
            <w:r w:rsidR="00690AFF">
              <w:rPr>
                <w:rFonts w:asciiTheme="minorHAnsi" w:hAnsiTheme="minorHAnsi" w:cstheme="minorHAnsi"/>
                <w:lang w:val="en-NZ"/>
              </w:rPr>
              <w:t xml:space="preserve">work </w:t>
            </w:r>
            <w:r w:rsidR="004E6937">
              <w:rPr>
                <w:rFonts w:asciiTheme="minorHAnsi" w:hAnsiTheme="minorHAnsi" w:cstheme="minorHAnsi"/>
                <w:lang w:val="en-NZ"/>
              </w:rPr>
              <w:t>is</w:t>
            </w:r>
            <w:r w:rsidR="005159D0" w:rsidRPr="00E16503">
              <w:rPr>
                <w:rFonts w:asciiTheme="minorHAnsi" w:hAnsiTheme="minorHAnsi" w:cstheme="minorHAnsi"/>
                <w:lang w:val="en-NZ"/>
              </w:rPr>
              <w:t xml:space="preserve"> a priority</w:t>
            </w:r>
            <w:r w:rsidR="004E6937">
              <w:rPr>
                <w:rFonts w:asciiTheme="minorHAnsi" w:hAnsiTheme="minorHAnsi" w:cstheme="minorHAnsi"/>
                <w:lang w:val="en-NZ"/>
              </w:rPr>
              <w:t xml:space="preserve"> and </w:t>
            </w:r>
            <w:r w:rsidR="00B5422B" w:rsidRPr="00E16503">
              <w:rPr>
                <w:rFonts w:asciiTheme="minorHAnsi" w:hAnsiTheme="minorHAnsi" w:cstheme="minorHAnsi"/>
                <w:lang w:val="en-NZ"/>
              </w:rPr>
              <w:t xml:space="preserve">integral to implementing the </w:t>
            </w:r>
            <w:r w:rsidR="00FC0076">
              <w:rPr>
                <w:rFonts w:asciiTheme="minorHAnsi" w:hAnsiTheme="minorHAnsi" w:cstheme="minorHAnsi"/>
                <w:lang w:val="en-NZ"/>
              </w:rPr>
              <w:t xml:space="preserve">cancer services </w:t>
            </w:r>
            <w:r w:rsidR="00B5422B" w:rsidRPr="00E16503">
              <w:rPr>
                <w:rFonts w:asciiTheme="minorHAnsi" w:hAnsiTheme="minorHAnsi" w:cstheme="minorHAnsi"/>
                <w:lang w:val="en-NZ"/>
              </w:rPr>
              <w:t>work</w:t>
            </w:r>
            <w:r w:rsidR="004E6937">
              <w:rPr>
                <w:rFonts w:asciiTheme="minorHAnsi" w:hAnsiTheme="minorHAnsi" w:cstheme="minorHAnsi"/>
                <w:lang w:val="en-NZ"/>
              </w:rPr>
              <w:t xml:space="preserve"> plan</w:t>
            </w:r>
            <w:r w:rsidR="00B5422B" w:rsidRPr="00E16503">
              <w:rPr>
                <w:rFonts w:asciiTheme="minorHAnsi" w:hAnsiTheme="minorHAnsi" w:cstheme="minorHAnsi"/>
                <w:lang w:val="en-NZ"/>
              </w:rPr>
              <w:t>.</w:t>
            </w:r>
            <w:r w:rsidR="004E6937">
              <w:rPr>
                <w:rFonts w:asciiTheme="minorHAnsi" w:hAnsiTheme="minorHAnsi" w:cstheme="minorHAnsi"/>
                <w:lang w:val="en-NZ"/>
              </w:rPr>
              <w:t xml:space="preserve"> </w:t>
            </w:r>
            <w:r w:rsidR="00355C1E" w:rsidRPr="00E16503">
              <w:rPr>
                <w:rFonts w:asciiTheme="minorHAnsi" w:hAnsiTheme="minorHAnsi" w:cstheme="minorHAnsi"/>
                <w:lang w:val="en-NZ"/>
              </w:rPr>
              <w:t xml:space="preserve">A </w:t>
            </w:r>
            <w:r w:rsidR="00B5422B" w:rsidRPr="00E16503">
              <w:rPr>
                <w:rFonts w:asciiTheme="minorHAnsi" w:hAnsiTheme="minorHAnsi" w:cstheme="minorHAnsi"/>
                <w:lang w:val="en-NZ"/>
              </w:rPr>
              <w:t xml:space="preserve">full </w:t>
            </w:r>
            <w:r w:rsidR="00355C1E" w:rsidRPr="00E16503">
              <w:rPr>
                <w:rFonts w:asciiTheme="minorHAnsi" w:hAnsiTheme="minorHAnsi" w:cstheme="minorHAnsi"/>
                <w:lang w:val="en-NZ"/>
              </w:rPr>
              <w:t>report will be available early in 2022</w:t>
            </w:r>
            <w:r w:rsidR="00B5422B" w:rsidRPr="00E16503">
              <w:rPr>
                <w:rFonts w:asciiTheme="minorHAnsi" w:hAnsiTheme="minorHAnsi" w:cstheme="minorHAnsi"/>
                <w:lang w:val="en-NZ"/>
              </w:rPr>
              <w:t xml:space="preserve"> and will be shared broadly. </w:t>
            </w:r>
          </w:p>
          <w:p w14:paraId="315F683D" w14:textId="2736315E" w:rsidR="004A0991" w:rsidRPr="00E16503" w:rsidRDefault="004A0991" w:rsidP="000D7E4D">
            <w:pPr>
              <w:pStyle w:val="MOHBodyTExt"/>
              <w:ind w:left="320"/>
              <w:jc w:val="left"/>
              <w:rPr>
                <w:rFonts w:asciiTheme="minorHAnsi" w:hAnsiTheme="minorHAnsi" w:cstheme="minorHAnsi"/>
                <w:b/>
              </w:rPr>
            </w:pPr>
          </w:p>
        </w:tc>
      </w:tr>
      <w:tr w:rsidR="00BD2D3C" w:rsidRPr="00E16503" w14:paraId="47733380" w14:textId="77777777" w:rsidTr="00E16503">
        <w:tc>
          <w:tcPr>
            <w:tcW w:w="10060" w:type="dxa"/>
            <w:shd w:val="clear" w:color="auto" w:fill="auto"/>
          </w:tcPr>
          <w:p w14:paraId="592F4775" w14:textId="26011AD4" w:rsidR="009E2B16" w:rsidRDefault="009E2B16" w:rsidP="000D7E4D">
            <w:pPr>
              <w:tabs>
                <w:tab w:val="right" w:leader="underscore" w:pos="5670"/>
                <w:tab w:val="left" w:pos="6237"/>
              </w:tabs>
              <w:spacing w:after="120"/>
              <w:rPr>
                <w:rFonts w:asciiTheme="minorHAnsi" w:hAnsiTheme="minorHAnsi" w:cstheme="minorHAnsi"/>
                <w:b/>
                <w:sz w:val="22"/>
                <w:szCs w:val="22"/>
              </w:rPr>
            </w:pPr>
            <w:r w:rsidRPr="00E16503">
              <w:rPr>
                <w:rFonts w:asciiTheme="minorHAnsi" w:hAnsiTheme="minorHAnsi" w:cstheme="minorHAnsi"/>
                <w:b/>
                <w:sz w:val="22"/>
                <w:szCs w:val="22"/>
              </w:rPr>
              <w:lastRenderedPageBreak/>
              <w:t>Follow up on existing work</w:t>
            </w:r>
          </w:p>
          <w:p w14:paraId="136EF4D6" w14:textId="038C0B4A" w:rsidR="00CB0723" w:rsidRPr="000D7E4D" w:rsidRDefault="00CB0723" w:rsidP="000D7E4D">
            <w:pPr>
              <w:tabs>
                <w:tab w:val="right" w:leader="underscore" w:pos="5670"/>
                <w:tab w:val="left" w:pos="6237"/>
              </w:tabs>
              <w:spacing w:after="120"/>
              <w:rPr>
                <w:rFonts w:asciiTheme="minorHAnsi" w:hAnsiTheme="minorHAnsi" w:cstheme="minorHAnsi"/>
                <w:sz w:val="22"/>
                <w:szCs w:val="22"/>
              </w:rPr>
            </w:pPr>
            <w:r w:rsidRPr="000D7E4D">
              <w:rPr>
                <w:rFonts w:asciiTheme="minorHAnsi" w:hAnsiTheme="minorHAnsi" w:cstheme="minorHAnsi"/>
                <w:sz w:val="22"/>
                <w:szCs w:val="22"/>
              </w:rPr>
              <w:t>Chair requested update on QPIs, Early Detection of Lung Cancer Guidance</w:t>
            </w:r>
            <w:r w:rsidR="001512FB">
              <w:rPr>
                <w:rFonts w:asciiTheme="minorHAnsi" w:hAnsiTheme="minorHAnsi" w:cstheme="minorHAnsi"/>
                <w:sz w:val="22"/>
                <w:szCs w:val="22"/>
              </w:rPr>
              <w:t xml:space="preserve"> &amp; Toolkit</w:t>
            </w:r>
            <w:r w:rsidRPr="000D7E4D">
              <w:rPr>
                <w:rFonts w:asciiTheme="minorHAnsi" w:hAnsiTheme="minorHAnsi" w:cstheme="minorHAnsi"/>
                <w:sz w:val="22"/>
                <w:szCs w:val="22"/>
              </w:rPr>
              <w:t xml:space="preserve">, Follow up and Supportive Care </w:t>
            </w:r>
            <w:r w:rsidR="001512FB">
              <w:rPr>
                <w:rFonts w:asciiTheme="minorHAnsi" w:hAnsiTheme="minorHAnsi" w:cstheme="minorHAnsi"/>
                <w:sz w:val="22"/>
                <w:szCs w:val="22"/>
              </w:rPr>
              <w:t xml:space="preserve">Guidance. </w:t>
            </w:r>
          </w:p>
          <w:p w14:paraId="0CE8F119" w14:textId="5FF899B3" w:rsidR="00CA04BA" w:rsidRDefault="00F6106A" w:rsidP="000D7E4D">
            <w:pPr>
              <w:pStyle w:val="MOHBodyTExt"/>
              <w:spacing w:after="120"/>
              <w:ind w:left="0"/>
              <w:jc w:val="left"/>
              <w:rPr>
                <w:rFonts w:asciiTheme="minorHAnsi" w:hAnsiTheme="minorHAnsi" w:cstheme="minorHAnsi"/>
                <w:lang w:val="en-NZ"/>
              </w:rPr>
            </w:pPr>
            <w:r w:rsidRPr="00E16503">
              <w:rPr>
                <w:rFonts w:asciiTheme="minorHAnsi" w:hAnsiTheme="minorHAnsi" w:cstheme="minorHAnsi"/>
                <w:lang w:val="en-NZ"/>
              </w:rPr>
              <w:t>A lot of work has gone into the</w:t>
            </w:r>
            <w:r w:rsidRPr="00E16503">
              <w:rPr>
                <w:rFonts w:asciiTheme="minorHAnsi" w:hAnsiTheme="minorHAnsi" w:cstheme="minorHAnsi"/>
                <w:i/>
                <w:iCs/>
              </w:rPr>
              <w:t xml:space="preserve"> Early Detection of Lung Cancer Guidance</w:t>
            </w:r>
            <w:r w:rsidRPr="00E16503">
              <w:rPr>
                <w:rFonts w:asciiTheme="minorHAnsi" w:hAnsiTheme="minorHAnsi" w:cstheme="minorHAnsi"/>
                <w:lang w:val="en-NZ"/>
              </w:rPr>
              <w:t xml:space="preserve"> </w:t>
            </w:r>
            <w:r>
              <w:rPr>
                <w:rFonts w:asciiTheme="minorHAnsi" w:hAnsiTheme="minorHAnsi" w:cstheme="minorHAnsi"/>
                <w:lang w:val="en-NZ"/>
              </w:rPr>
              <w:t xml:space="preserve">and </w:t>
            </w:r>
            <w:r w:rsidRPr="00E16503">
              <w:rPr>
                <w:rFonts w:asciiTheme="minorHAnsi" w:hAnsiTheme="minorHAnsi" w:cstheme="minorHAnsi"/>
                <w:i/>
                <w:iCs/>
                <w:lang w:val="en-NZ"/>
              </w:rPr>
              <w:t>Follow up and Supportive Care Guidance</w:t>
            </w:r>
            <w:r w:rsidRPr="00E16503">
              <w:rPr>
                <w:rFonts w:asciiTheme="minorHAnsi" w:hAnsiTheme="minorHAnsi" w:cstheme="minorHAnsi"/>
                <w:lang w:val="en-NZ"/>
              </w:rPr>
              <w:t xml:space="preserve"> documents and it is planned to get the</w:t>
            </w:r>
            <w:r>
              <w:rPr>
                <w:rFonts w:asciiTheme="minorHAnsi" w:hAnsiTheme="minorHAnsi" w:cstheme="minorHAnsi"/>
                <w:lang w:val="en-NZ"/>
              </w:rPr>
              <w:t xml:space="preserve"> guidance documents </w:t>
            </w:r>
            <w:r w:rsidRPr="00E16503">
              <w:rPr>
                <w:rFonts w:asciiTheme="minorHAnsi" w:hAnsiTheme="minorHAnsi" w:cstheme="minorHAnsi"/>
                <w:lang w:val="en-NZ"/>
              </w:rPr>
              <w:t>on the website</w:t>
            </w:r>
            <w:r>
              <w:rPr>
                <w:rFonts w:asciiTheme="minorHAnsi" w:hAnsiTheme="minorHAnsi" w:cstheme="minorHAnsi"/>
                <w:lang w:val="en-NZ"/>
              </w:rPr>
              <w:t xml:space="preserve"> (as a minimum). </w:t>
            </w:r>
            <w:r w:rsidR="00954CF4">
              <w:rPr>
                <w:rFonts w:asciiTheme="minorHAnsi" w:hAnsiTheme="minorHAnsi" w:cstheme="minorHAnsi"/>
                <w:lang w:val="en-NZ"/>
              </w:rPr>
              <w:t xml:space="preserve">Te Aho o Te Kahu </w:t>
            </w:r>
            <w:r>
              <w:rPr>
                <w:rFonts w:asciiTheme="minorHAnsi" w:hAnsiTheme="minorHAnsi" w:cstheme="minorHAnsi"/>
                <w:lang w:val="en-NZ"/>
              </w:rPr>
              <w:t xml:space="preserve">business </w:t>
            </w:r>
            <w:r w:rsidR="00954CF4">
              <w:rPr>
                <w:rFonts w:asciiTheme="minorHAnsi" w:hAnsiTheme="minorHAnsi" w:cstheme="minorHAnsi"/>
                <w:lang w:val="en-NZ"/>
              </w:rPr>
              <w:t xml:space="preserve">planning process </w:t>
            </w:r>
            <w:r w:rsidR="009A12A5">
              <w:rPr>
                <w:rFonts w:asciiTheme="minorHAnsi" w:hAnsiTheme="minorHAnsi" w:cstheme="minorHAnsi"/>
                <w:lang w:val="en-NZ"/>
              </w:rPr>
              <w:t>due to</w:t>
            </w:r>
            <w:r w:rsidR="00954CF4">
              <w:rPr>
                <w:rFonts w:asciiTheme="minorHAnsi" w:hAnsiTheme="minorHAnsi" w:cstheme="minorHAnsi"/>
                <w:lang w:val="en-NZ"/>
              </w:rPr>
              <w:t xml:space="preserve"> occur</w:t>
            </w:r>
            <w:r w:rsidR="009A12A5">
              <w:rPr>
                <w:rFonts w:asciiTheme="minorHAnsi" w:hAnsiTheme="minorHAnsi" w:cstheme="minorHAnsi"/>
                <w:lang w:val="en-NZ"/>
              </w:rPr>
              <w:t xml:space="preserve"> </w:t>
            </w:r>
            <w:r>
              <w:rPr>
                <w:rFonts w:asciiTheme="minorHAnsi" w:hAnsiTheme="minorHAnsi" w:cstheme="minorHAnsi"/>
                <w:lang w:val="en-NZ"/>
              </w:rPr>
              <w:t xml:space="preserve">shortly </w:t>
            </w:r>
            <w:r w:rsidR="009A12A5">
              <w:rPr>
                <w:rFonts w:asciiTheme="minorHAnsi" w:hAnsiTheme="minorHAnsi" w:cstheme="minorHAnsi"/>
                <w:lang w:val="en-NZ"/>
              </w:rPr>
              <w:t>a</w:t>
            </w:r>
            <w:r w:rsidR="009A12A5" w:rsidRPr="00E16503">
              <w:rPr>
                <w:rFonts w:asciiTheme="minorHAnsi" w:hAnsiTheme="minorHAnsi" w:cstheme="minorHAnsi"/>
                <w:lang w:val="en-NZ"/>
              </w:rPr>
              <w:t xml:space="preserve">nd these projects will be put </w:t>
            </w:r>
            <w:r>
              <w:rPr>
                <w:rFonts w:asciiTheme="minorHAnsi" w:hAnsiTheme="minorHAnsi" w:cstheme="minorHAnsi"/>
                <w:lang w:val="en-NZ"/>
              </w:rPr>
              <w:t>into the mix for consideration.</w:t>
            </w:r>
          </w:p>
          <w:p w14:paraId="6DD74EE9" w14:textId="77777777" w:rsidR="006D0231" w:rsidRDefault="006D0231" w:rsidP="000D7E4D">
            <w:pPr>
              <w:pStyle w:val="MOHBodyTExt"/>
              <w:ind w:left="0"/>
              <w:jc w:val="left"/>
              <w:rPr>
                <w:i/>
                <w:iCs/>
              </w:rPr>
            </w:pPr>
            <w:r w:rsidRPr="00E16503">
              <w:rPr>
                <w:i/>
                <w:iCs/>
              </w:rPr>
              <w:t>Action:</w:t>
            </w:r>
            <w:r>
              <w:rPr>
                <w:i/>
                <w:iCs/>
              </w:rPr>
              <w:t xml:space="preserve"> </w:t>
            </w:r>
            <w:r w:rsidRPr="00E16503">
              <w:rPr>
                <w:i/>
                <w:iCs/>
              </w:rPr>
              <w:t>NLCWG guidance documents to remain an agenda item</w:t>
            </w:r>
            <w:r>
              <w:rPr>
                <w:i/>
                <w:iCs/>
              </w:rPr>
              <w:t>.</w:t>
            </w:r>
            <w:r w:rsidRPr="00E16503">
              <w:rPr>
                <w:i/>
                <w:iCs/>
              </w:rPr>
              <w:t xml:space="preserve"> </w:t>
            </w:r>
          </w:p>
          <w:p w14:paraId="7C5B3D81" w14:textId="77777777" w:rsidR="006D0231" w:rsidRDefault="006D0231" w:rsidP="000D7E4D">
            <w:pPr>
              <w:pStyle w:val="MOHBodyTExt"/>
              <w:ind w:left="0"/>
              <w:jc w:val="left"/>
            </w:pPr>
          </w:p>
          <w:p w14:paraId="2903286C" w14:textId="77FB3CDF" w:rsidR="007E74DB" w:rsidRDefault="00042CED" w:rsidP="000D7E4D">
            <w:pPr>
              <w:pStyle w:val="MOHBodyTExt"/>
              <w:ind w:left="0"/>
              <w:jc w:val="left"/>
              <w:rPr>
                <w:rFonts w:asciiTheme="minorHAnsi" w:hAnsiTheme="minorHAnsi" w:cstheme="minorHAnsi"/>
                <w:lang w:val="en-NZ"/>
              </w:rPr>
            </w:pPr>
            <w:r>
              <w:rPr>
                <w:rFonts w:asciiTheme="minorHAnsi" w:hAnsiTheme="minorHAnsi" w:cstheme="minorHAnsi"/>
                <w:lang w:val="en-NZ"/>
              </w:rPr>
              <w:t>QPI programm</w:t>
            </w:r>
            <w:r w:rsidR="00923D11">
              <w:rPr>
                <w:rFonts w:asciiTheme="minorHAnsi" w:hAnsiTheme="minorHAnsi" w:cstheme="minorHAnsi"/>
                <w:lang w:val="en-NZ"/>
              </w:rPr>
              <w:t xml:space="preserve">e includes </w:t>
            </w:r>
            <w:r w:rsidR="009F114A" w:rsidRPr="00E16503">
              <w:rPr>
                <w:rFonts w:asciiTheme="minorHAnsi" w:hAnsiTheme="minorHAnsi" w:cstheme="minorHAnsi"/>
                <w:lang w:val="en-NZ"/>
              </w:rPr>
              <w:t>17 different tumour streams</w:t>
            </w:r>
            <w:r w:rsidR="00CE5A87" w:rsidRPr="00E16503">
              <w:rPr>
                <w:rFonts w:asciiTheme="minorHAnsi" w:hAnsiTheme="minorHAnsi" w:cstheme="minorHAnsi"/>
                <w:lang w:val="en-NZ"/>
              </w:rPr>
              <w:t xml:space="preserve">. </w:t>
            </w:r>
            <w:r w:rsidR="009F114A" w:rsidRPr="00E16503">
              <w:rPr>
                <w:rFonts w:asciiTheme="minorHAnsi" w:hAnsiTheme="minorHAnsi" w:cstheme="minorHAnsi"/>
                <w:lang w:val="en-NZ"/>
              </w:rPr>
              <w:t>T</w:t>
            </w:r>
            <w:r w:rsidR="00A94692" w:rsidRPr="00E16503">
              <w:rPr>
                <w:rFonts w:asciiTheme="minorHAnsi" w:hAnsiTheme="minorHAnsi" w:cstheme="minorHAnsi"/>
                <w:lang w:val="en-NZ"/>
              </w:rPr>
              <w:t xml:space="preserve">wo </w:t>
            </w:r>
            <w:r w:rsidR="00AF29F6">
              <w:rPr>
                <w:rFonts w:asciiTheme="minorHAnsi" w:hAnsiTheme="minorHAnsi" w:cstheme="minorHAnsi"/>
                <w:lang w:val="en-NZ"/>
              </w:rPr>
              <w:t xml:space="preserve">QPIs </w:t>
            </w:r>
            <w:r w:rsidR="00A94692" w:rsidRPr="00E16503">
              <w:rPr>
                <w:rFonts w:asciiTheme="minorHAnsi" w:hAnsiTheme="minorHAnsi" w:cstheme="minorHAnsi"/>
                <w:lang w:val="en-NZ"/>
              </w:rPr>
              <w:t xml:space="preserve">completed with a third nearing completion. </w:t>
            </w:r>
            <w:r w:rsidR="007E74DB">
              <w:rPr>
                <w:rFonts w:asciiTheme="minorHAnsi" w:hAnsiTheme="minorHAnsi" w:cstheme="minorHAnsi"/>
                <w:lang w:val="en-NZ"/>
              </w:rPr>
              <w:t xml:space="preserve">Completing QPIs more efficiently is being considered </w:t>
            </w:r>
            <w:r w:rsidR="00975B26" w:rsidRPr="00E16503">
              <w:rPr>
                <w:rFonts w:asciiTheme="minorHAnsi" w:hAnsiTheme="minorHAnsi" w:cstheme="minorHAnsi"/>
                <w:lang w:val="en-NZ"/>
              </w:rPr>
              <w:t xml:space="preserve">including factoring in recalculation. </w:t>
            </w:r>
          </w:p>
          <w:p w14:paraId="11550389" w14:textId="77777777" w:rsidR="00235B26" w:rsidRPr="00E16503" w:rsidRDefault="00235B26" w:rsidP="000D7E4D">
            <w:pPr>
              <w:pStyle w:val="MOHBodyTExt"/>
              <w:ind w:left="0"/>
              <w:jc w:val="left"/>
              <w:rPr>
                <w:rFonts w:asciiTheme="minorHAnsi" w:hAnsiTheme="minorHAnsi" w:cstheme="minorHAnsi"/>
                <w:lang w:val="en-NZ"/>
              </w:rPr>
            </w:pPr>
          </w:p>
          <w:p w14:paraId="08B07E98" w14:textId="77777777" w:rsidR="00235B26" w:rsidRDefault="005C3617" w:rsidP="000D7E4D">
            <w:pPr>
              <w:pStyle w:val="MOHBodyTExt"/>
              <w:ind w:left="0"/>
              <w:jc w:val="left"/>
              <w:rPr>
                <w:rFonts w:asciiTheme="minorHAnsi" w:hAnsiTheme="minorHAnsi" w:cstheme="minorHAnsi"/>
                <w:lang w:val="en-NZ"/>
              </w:rPr>
            </w:pPr>
            <w:r w:rsidRPr="00E16503">
              <w:rPr>
                <w:rFonts w:asciiTheme="minorHAnsi" w:hAnsiTheme="minorHAnsi" w:cstheme="minorHAnsi"/>
                <w:lang w:val="en-NZ"/>
              </w:rPr>
              <w:t xml:space="preserve">Lung </w:t>
            </w:r>
            <w:r w:rsidR="00235B26">
              <w:rPr>
                <w:rFonts w:asciiTheme="minorHAnsi" w:hAnsiTheme="minorHAnsi" w:cstheme="minorHAnsi"/>
                <w:lang w:val="en-NZ"/>
              </w:rPr>
              <w:t xml:space="preserve">QPI </w:t>
            </w:r>
            <w:r w:rsidR="00A01B53">
              <w:rPr>
                <w:rFonts w:asciiTheme="minorHAnsi" w:hAnsiTheme="minorHAnsi" w:cstheme="minorHAnsi"/>
                <w:lang w:val="en-NZ"/>
              </w:rPr>
              <w:t>r</w:t>
            </w:r>
            <w:r w:rsidR="00A01B53" w:rsidRPr="00E16503">
              <w:rPr>
                <w:rFonts w:asciiTheme="minorHAnsi" w:hAnsiTheme="minorHAnsi" w:cstheme="minorHAnsi"/>
                <w:lang w:val="en-NZ"/>
              </w:rPr>
              <w:t xml:space="preserve">ecalculation </w:t>
            </w:r>
            <w:r w:rsidR="009F114A" w:rsidRPr="00E16503">
              <w:rPr>
                <w:rFonts w:asciiTheme="minorHAnsi" w:hAnsiTheme="minorHAnsi" w:cstheme="minorHAnsi"/>
                <w:lang w:val="en-NZ"/>
              </w:rPr>
              <w:t xml:space="preserve">will </w:t>
            </w:r>
            <w:r w:rsidR="00235B26">
              <w:rPr>
                <w:rFonts w:asciiTheme="minorHAnsi" w:hAnsiTheme="minorHAnsi" w:cstheme="minorHAnsi"/>
                <w:lang w:val="en-NZ"/>
              </w:rPr>
              <w:t>take place</w:t>
            </w:r>
            <w:r w:rsidR="009F114A" w:rsidRPr="00E16503">
              <w:rPr>
                <w:rFonts w:asciiTheme="minorHAnsi" w:hAnsiTheme="minorHAnsi" w:cstheme="minorHAnsi"/>
                <w:lang w:val="en-NZ"/>
              </w:rPr>
              <w:t xml:space="preserve"> in 2023</w:t>
            </w:r>
            <w:r w:rsidR="00A01B53">
              <w:rPr>
                <w:rFonts w:asciiTheme="minorHAnsi" w:hAnsiTheme="minorHAnsi" w:cstheme="minorHAnsi"/>
                <w:lang w:val="en-NZ"/>
              </w:rPr>
              <w:t>.</w:t>
            </w:r>
          </w:p>
          <w:p w14:paraId="748257E7" w14:textId="7E50900E" w:rsidR="00283084" w:rsidRPr="00E16503" w:rsidRDefault="00283084" w:rsidP="000D7E4D">
            <w:pPr>
              <w:pStyle w:val="MOHBodyTExt"/>
              <w:spacing w:after="120"/>
              <w:ind w:left="28"/>
              <w:jc w:val="left"/>
            </w:pPr>
          </w:p>
        </w:tc>
      </w:tr>
      <w:tr w:rsidR="00D523F9" w:rsidRPr="00E16503" w14:paraId="55291063" w14:textId="77777777" w:rsidTr="00E16503">
        <w:tc>
          <w:tcPr>
            <w:tcW w:w="10060" w:type="dxa"/>
            <w:shd w:val="clear" w:color="auto" w:fill="auto"/>
          </w:tcPr>
          <w:p w14:paraId="62A71012" w14:textId="1639D26D" w:rsidR="002E3184" w:rsidRPr="00E16503" w:rsidRDefault="00D523F9" w:rsidP="00E16503">
            <w:pPr>
              <w:tabs>
                <w:tab w:val="right" w:leader="underscore" w:pos="5670"/>
                <w:tab w:val="left" w:pos="6237"/>
              </w:tabs>
              <w:rPr>
                <w:rFonts w:asciiTheme="minorHAnsi" w:hAnsiTheme="minorHAnsi" w:cstheme="minorHAnsi"/>
                <w:b/>
                <w:sz w:val="22"/>
                <w:szCs w:val="22"/>
              </w:rPr>
            </w:pPr>
            <w:r w:rsidRPr="00E16503">
              <w:rPr>
                <w:rFonts w:asciiTheme="minorHAnsi" w:hAnsiTheme="minorHAnsi" w:cstheme="minorHAnsi"/>
                <w:b/>
                <w:sz w:val="22"/>
                <w:szCs w:val="22"/>
              </w:rPr>
              <w:t>General Business</w:t>
            </w:r>
          </w:p>
          <w:p w14:paraId="22BCE8B1" w14:textId="77777777" w:rsidR="006D0231" w:rsidRDefault="006D0231" w:rsidP="000D7E4D">
            <w:pPr>
              <w:pStyle w:val="MOHBodyTExt"/>
              <w:spacing w:after="120"/>
              <w:ind w:left="0"/>
              <w:jc w:val="left"/>
              <w:rPr>
                <w:rFonts w:asciiTheme="minorHAnsi" w:hAnsiTheme="minorHAnsi" w:cstheme="minorHAnsi"/>
                <w:lang w:val="en-NZ"/>
              </w:rPr>
            </w:pPr>
          </w:p>
          <w:p w14:paraId="67CD970F" w14:textId="20C0E278" w:rsidR="00D523F9" w:rsidRPr="00E16503" w:rsidRDefault="00535E16" w:rsidP="000D7E4D">
            <w:pPr>
              <w:pStyle w:val="MOHBodyTExt"/>
              <w:spacing w:after="120"/>
              <w:ind w:left="0"/>
              <w:jc w:val="left"/>
            </w:pPr>
            <w:r>
              <w:rPr>
                <w:rFonts w:asciiTheme="minorHAnsi" w:hAnsiTheme="minorHAnsi" w:cstheme="minorHAnsi"/>
                <w:lang w:val="en-NZ"/>
              </w:rPr>
              <w:t xml:space="preserve">One resignation of a long time </w:t>
            </w:r>
            <w:r w:rsidR="00700025" w:rsidRPr="00E16503">
              <w:rPr>
                <w:rFonts w:asciiTheme="minorHAnsi" w:hAnsiTheme="minorHAnsi" w:cstheme="minorHAnsi"/>
                <w:lang w:val="en-NZ"/>
              </w:rPr>
              <w:t xml:space="preserve">NLCWG </w:t>
            </w:r>
            <w:r>
              <w:rPr>
                <w:rFonts w:asciiTheme="minorHAnsi" w:hAnsiTheme="minorHAnsi" w:cstheme="minorHAnsi"/>
                <w:lang w:val="en-NZ"/>
              </w:rPr>
              <w:t>member</w:t>
            </w:r>
            <w:r w:rsidR="00700025">
              <w:rPr>
                <w:rFonts w:asciiTheme="minorHAnsi" w:hAnsiTheme="minorHAnsi" w:cstheme="minorHAnsi"/>
                <w:lang w:val="en-NZ"/>
              </w:rPr>
              <w:t xml:space="preserve"> </w:t>
            </w:r>
            <w:r w:rsidR="00B62A95" w:rsidRPr="00E16503">
              <w:rPr>
                <w:rFonts w:asciiTheme="minorHAnsi" w:hAnsiTheme="minorHAnsi" w:cstheme="minorHAnsi"/>
                <w:lang w:val="en-NZ"/>
              </w:rPr>
              <w:t xml:space="preserve">due to other commitments. The Chair thanked him for his contribution over the years. </w:t>
            </w:r>
          </w:p>
        </w:tc>
      </w:tr>
      <w:tr w:rsidR="00304C0B" w:rsidRPr="00E16503" w14:paraId="5167D039" w14:textId="77777777" w:rsidTr="00E16503">
        <w:tc>
          <w:tcPr>
            <w:tcW w:w="10060" w:type="dxa"/>
            <w:shd w:val="clear" w:color="auto" w:fill="auto"/>
          </w:tcPr>
          <w:p w14:paraId="11769448" w14:textId="5896C460" w:rsidR="00700025" w:rsidRPr="00E16503" w:rsidRDefault="00304C0B" w:rsidP="00E16503">
            <w:pPr>
              <w:tabs>
                <w:tab w:val="right" w:leader="underscore" w:pos="5670"/>
                <w:tab w:val="left" w:pos="6237"/>
              </w:tabs>
              <w:rPr>
                <w:sz w:val="22"/>
                <w:szCs w:val="22"/>
              </w:rPr>
            </w:pPr>
            <w:r w:rsidRPr="00E16503">
              <w:rPr>
                <w:rFonts w:asciiTheme="minorHAnsi" w:hAnsiTheme="minorHAnsi" w:cstheme="minorHAnsi"/>
                <w:b/>
                <w:sz w:val="22"/>
                <w:szCs w:val="22"/>
              </w:rPr>
              <w:t>Close</w:t>
            </w:r>
          </w:p>
          <w:p w14:paraId="230143DE" w14:textId="77777777" w:rsidR="006D0231" w:rsidRDefault="006D0231" w:rsidP="000D7E4D">
            <w:pPr>
              <w:tabs>
                <w:tab w:val="right" w:leader="underscore" w:pos="5670"/>
                <w:tab w:val="left" w:pos="6237"/>
              </w:tabs>
              <w:rPr>
                <w:rFonts w:asciiTheme="minorHAnsi" w:hAnsiTheme="minorHAnsi" w:cstheme="minorHAnsi"/>
                <w:sz w:val="22"/>
                <w:szCs w:val="22"/>
              </w:rPr>
            </w:pPr>
          </w:p>
          <w:p w14:paraId="686241DA" w14:textId="02956E86" w:rsidR="00700025" w:rsidRDefault="00FC0076" w:rsidP="000D7E4D">
            <w:pPr>
              <w:tabs>
                <w:tab w:val="right" w:leader="underscore" w:pos="5670"/>
                <w:tab w:val="left" w:pos="6237"/>
              </w:tabs>
              <w:rPr>
                <w:rFonts w:asciiTheme="minorHAnsi" w:hAnsiTheme="minorHAnsi" w:cstheme="minorHAnsi"/>
                <w:sz w:val="22"/>
                <w:szCs w:val="22"/>
              </w:rPr>
            </w:pPr>
            <w:r>
              <w:rPr>
                <w:rFonts w:asciiTheme="minorHAnsi" w:hAnsiTheme="minorHAnsi" w:cstheme="minorHAnsi"/>
                <w:sz w:val="22"/>
                <w:szCs w:val="22"/>
              </w:rPr>
              <w:t>N</w:t>
            </w:r>
            <w:r w:rsidR="00692763" w:rsidRPr="006D39C6">
              <w:rPr>
                <w:rFonts w:asciiTheme="minorHAnsi" w:hAnsiTheme="minorHAnsi" w:cstheme="minorHAnsi"/>
                <w:sz w:val="22"/>
                <w:szCs w:val="22"/>
              </w:rPr>
              <w:t xml:space="preserve">oted there will be three meetings scheduled for 2022, with the first one to take place </w:t>
            </w:r>
            <w:r w:rsidR="0033332E" w:rsidRPr="006D39C6">
              <w:rPr>
                <w:rFonts w:asciiTheme="minorHAnsi" w:hAnsiTheme="minorHAnsi" w:cstheme="minorHAnsi"/>
                <w:sz w:val="22"/>
                <w:szCs w:val="22"/>
              </w:rPr>
              <w:t xml:space="preserve">online </w:t>
            </w:r>
            <w:r w:rsidR="00692763" w:rsidRPr="006D39C6">
              <w:rPr>
                <w:rFonts w:asciiTheme="minorHAnsi" w:hAnsiTheme="minorHAnsi" w:cstheme="minorHAnsi"/>
                <w:sz w:val="22"/>
                <w:szCs w:val="22"/>
              </w:rPr>
              <w:t>in March 2022.</w:t>
            </w:r>
            <w:r w:rsidR="0033332E" w:rsidRPr="006D39C6">
              <w:rPr>
                <w:rFonts w:asciiTheme="minorHAnsi" w:hAnsiTheme="minorHAnsi" w:cstheme="minorHAnsi"/>
                <w:sz w:val="22"/>
                <w:szCs w:val="22"/>
              </w:rPr>
              <w:t xml:space="preserve"> A mid-year meeting will be in-person if possible and the final meeting for 2022 will be online. </w:t>
            </w:r>
            <w:r w:rsidR="00692763" w:rsidRPr="006D39C6">
              <w:rPr>
                <w:rFonts w:asciiTheme="minorHAnsi" w:hAnsiTheme="minorHAnsi" w:cstheme="minorHAnsi"/>
                <w:sz w:val="22"/>
                <w:szCs w:val="22"/>
              </w:rPr>
              <w:t xml:space="preserve"> Other ad hoc meetings</w:t>
            </w:r>
            <w:r w:rsidR="00DA03A0" w:rsidRPr="006D39C6">
              <w:rPr>
                <w:rFonts w:asciiTheme="minorHAnsi" w:hAnsiTheme="minorHAnsi" w:cstheme="minorHAnsi"/>
                <w:sz w:val="22"/>
                <w:szCs w:val="22"/>
              </w:rPr>
              <w:t xml:space="preserve"> </w:t>
            </w:r>
            <w:r w:rsidR="00692763" w:rsidRPr="006D39C6">
              <w:rPr>
                <w:rFonts w:asciiTheme="minorHAnsi" w:hAnsiTheme="minorHAnsi" w:cstheme="minorHAnsi"/>
                <w:sz w:val="22"/>
                <w:szCs w:val="22"/>
              </w:rPr>
              <w:t>will be held as required.</w:t>
            </w:r>
          </w:p>
          <w:p w14:paraId="39BDBA1C" w14:textId="77777777" w:rsidR="006D0231" w:rsidRPr="000D7E4D" w:rsidRDefault="006D0231" w:rsidP="000D7E4D">
            <w:pPr>
              <w:tabs>
                <w:tab w:val="right" w:leader="underscore" w:pos="5670"/>
                <w:tab w:val="left" w:pos="6237"/>
              </w:tabs>
              <w:rPr>
                <w:rFonts w:asciiTheme="minorHAnsi" w:hAnsiTheme="minorHAnsi" w:cstheme="minorHAnsi"/>
              </w:rPr>
            </w:pPr>
          </w:p>
          <w:p w14:paraId="2124D818" w14:textId="77777777" w:rsidR="006D0231" w:rsidRDefault="00700025" w:rsidP="006D0231">
            <w:pPr>
              <w:tabs>
                <w:tab w:val="right" w:leader="underscore" w:pos="5670"/>
                <w:tab w:val="left" w:pos="6237"/>
              </w:tabs>
              <w:rPr>
                <w:rFonts w:asciiTheme="minorHAnsi" w:hAnsiTheme="minorHAnsi" w:cstheme="minorHAnsi"/>
                <w:sz w:val="22"/>
                <w:szCs w:val="22"/>
              </w:rPr>
            </w:pPr>
            <w:r>
              <w:rPr>
                <w:rFonts w:asciiTheme="minorHAnsi" w:hAnsiTheme="minorHAnsi" w:cstheme="minorHAnsi"/>
                <w:sz w:val="22"/>
                <w:szCs w:val="22"/>
              </w:rPr>
              <w:t>Also</w:t>
            </w:r>
            <w:r w:rsidR="00692763" w:rsidRPr="006D39C6">
              <w:rPr>
                <w:rFonts w:asciiTheme="minorHAnsi" w:hAnsiTheme="minorHAnsi" w:cstheme="minorHAnsi"/>
                <w:sz w:val="22"/>
                <w:szCs w:val="22"/>
              </w:rPr>
              <w:t xml:space="preserve"> noted that ONZL has been brought on board to assist with meeting preparation and minutes.</w:t>
            </w:r>
          </w:p>
          <w:p w14:paraId="410311EB" w14:textId="77777777" w:rsidR="006D0231" w:rsidRDefault="006D0231" w:rsidP="006D0231">
            <w:pPr>
              <w:tabs>
                <w:tab w:val="right" w:leader="underscore" w:pos="5670"/>
                <w:tab w:val="left" w:pos="6237"/>
              </w:tabs>
              <w:rPr>
                <w:rFonts w:asciiTheme="minorHAnsi" w:hAnsiTheme="minorHAnsi" w:cstheme="minorHAnsi"/>
                <w:i/>
                <w:iCs/>
              </w:rPr>
            </w:pPr>
          </w:p>
          <w:p w14:paraId="793B8E41" w14:textId="1D82E11F" w:rsidR="00CA1970" w:rsidRPr="006D0231" w:rsidRDefault="00CA1970" w:rsidP="006D0231">
            <w:pPr>
              <w:pStyle w:val="MOHBodyTExt"/>
              <w:pBdr>
                <w:top w:val="none" w:sz="0" w:space="0" w:color="auto"/>
                <w:left w:val="none" w:sz="0" w:space="0" w:color="auto"/>
                <w:bottom w:val="none" w:sz="0" w:space="0" w:color="auto"/>
                <w:right w:val="none" w:sz="0" w:space="0" w:color="auto"/>
                <w:between w:val="none" w:sz="0" w:space="0" w:color="auto"/>
                <w:bar w:val="none" w:sz="0" w:color="auto"/>
              </w:pBdr>
              <w:ind w:left="0"/>
              <w:jc w:val="left"/>
              <w:rPr>
                <w:i/>
                <w:iCs/>
              </w:rPr>
            </w:pPr>
            <w:r w:rsidRPr="006D0231">
              <w:rPr>
                <w:i/>
                <w:iCs/>
              </w:rPr>
              <w:t>Action</w:t>
            </w:r>
            <w:r w:rsidR="0008233D" w:rsidRPr="006D0231">
              <w:rPr>
                <w:i/>
                <w:iCs/>
              </w:rPr>
              <w:t>:</w:t>
            </w:r>
            <w:r w:rsidR="00700025" w:rsidRPr="006D0231">
              <w:rPr>
                <w:i/>
                <w:iCs/>
              </w:rPr>
              <w:t xml:space="preserve"> 1) </w:t>
            </w:r>
            <w:r w:rsidR="00364CC7" w:rsidRPr="006D0231">
              <w:rPr>
                <w:i/>
                <w:iCs/>
              </w:rPr>
              <w:t>D</w:t>
            </w:r>
            <w:r w:rsidRPr="006D0231">
              <w:rPr>
                <w:i/>
                <w:iCs/>
              </w:rPr>
              <w:t xml:space="preserve">oodle poll </w:t>
            </w:r>
            <w:r w:rsidR="0008233D" w:rsidRPr="006D0231">
              <w:rPr>
                <w:i/>
                <w:iCs/>
              </w:rPr>
              <w:t xml:space="preserve">members </w:t>
            </w:r>
            <w:r w:rsidRPr="006D0231">
              <w:rPr>
                <w:i/>
                <w:iCs/>
              </w:rPr>
              <w:t xml:space="preserve">for </w:t>
            </w:r>
            <w:r w:rsidR="0008233D" w:rsidRPr="006D0231">
              <w:rPr>
                <w:i/>
                <w:iCs/>
              </w:rPr>
              <w:t xml:space="preserve">next </w:t>
            </w:r>
            <w:r w:rsidRPr="006D0231">
              <w:rPr>
                <w:i/>
                <w:iCs/>
              </w:rPr>
              <w:t xml:space="preserve">meeting </w:t>
            </w:r>
            <w:r w:rsidR="0008233D" w:rsidRPr="006D0231">
              <w:rPr>
                <w:i/>
                <w:iCs/>
              </w:rPr>
              <w:t xml:space="preserve">late </w:t>
            </w:r>
            <w:r w:rsidRPr="006D0231">
              <w:rPr>
                <w:i/>
                <w:iCs/>
              </w:rPr>
              <w:t>M</w:t>
            </w:r>
            <w:r w:rsidR="00E52BF1" w:rsidRPr="006D0231">
              <w:rPr>
                <w:i/>
                <w:iCs/>
              </w:rPr>
              <w:t>a</w:t>
            </w:r>
            <w:r w:rsidRPr="006D0231">
              <w:rPr>
                <w:i/>
                <w:iCs/>
              </w:rPr>
              <w:t>rch</w:t>
            </w:r>
            <w:r w:rsidR="00700025" w:rsidRPr="006D0231">
              <w:rPr>
                <w:i/>
                <w:iCs/>
              </w:rPr>
              <w:t>.</w:t>
            </w:r>
          </w:p>
          <w:p w14:paraId="56622BFB" w14:textId="77777777" w:rsidR="00700025" w:rsidRPr="00700025" w:rsidRDefault="00700025" w:rsidP="006D0231">
            <w:pPr>
              <w:pStyle w:val="MOHBodyTExt"/>
              <w:ind w:left="0"/>
              <w:jc w:val="left"/>
              <w:rPr>
                <w:rFonts w:asciiTheme="minorHAnsi" w:hAnsiTheme="minorHAnsi" w:cstheme="minorHAnsi"/>
                <w:i/>
                <w:iCs/>
                <w:lang w:val="en-NZ"/>
              </w:rPr>
            </w:pPr>
          </w:p>
          <w:p w14:paraId="33F742E1" w14:textId="77777777" w:rsidR="00386AB1" w:rsidRDefault="00386AB1" w:rsidP="00E16503">
            <w:pPr>
              <w:pStyle w:val="MOHBodyTExt"/>
              <w:ind w:left="320" w:hanging="320"/>
              <w:jc w:val="left"/>
              <w:rPr>
                <w:rFonts w:asciiTheme="minorHAnsi" w:hAnsiTheme="minorHAnsi" w:cstheme="minorHAnsi"/>
                <w:lang w:val="en-NZ"/>
              </w:rPr>
            </w:pPr>
            <w:r w:rsidRPr="00E16503">
              <w:rPr>
                <w:rFonts w:asciiTheme="minorHAnsi" w:hAnsiTheme="minorHAnsi" w:cstheme="minorHAnsi"/>
                <w:lang w:val="en-NZ"/>
              </w:rPr>
              <w:t xml:space="preserve">The meeting closed </w:t>
            </w:r>
            <w:r w:rsidR="00304C0B" w:rsidRPr="00E16503">
              <w:rPr>
                <w:rFonts w:asciiTheme="minorHAnsi" w:hAnsiTheme="minorHAnsi" w:cstheme="minorHAnsi"/>
                <w:lang w:val="en-NZ"/>
              </w:rPr>
              <w:t xml:space="preserve">at </w:t>
            </w:r>
            <w:r w:rsidR="005E18D9" w:rsidRPr="00E16503">
              <w:rPr>
                <w:rFonts w:asciiTheme="minorHAnsi" w:hAnsiTheme="minorHAnsi" w:cstheme="minorHAnsi"/>
                <w:lang w:val="en-NZ"/>
              </w:rPr>
              <w:t>3:00</w:t>
            </w:r>
            <w:r w:rsidR="006D6997" w:rsidRPr="00E16503">
              <w:rPr>
                <w:rFonts w:asciiTheme="minorHAnsi" w:hAnsiTheme="minorHAnsi" w:cstheme="minorHAnsi"/>
                <w:lang w:val="en-NZ"/>
              </w:rPr>
              <w:t>pm</w:t>
            </w:r>
            <w:r w:rsidR="00FA21A9" w:rsidRPr="00E16503">
              <w:rPr>
                <w:rFonts w:asciiTheme="minorHAnsi" w:hAnsiTheme="minorHAnsi" w:cstheme="minorHAnsi"/>
                <w:lang w:val="en-NZ"/>
              </w:rPr>
              <w:t xml:space="preserve"> with a Karakia. </w:t>
            </w:r>
          </w:p>
          <w:p w14:paraId="6181FBFD" w14:textId="573F56F1" w:rsidR="00700025" w:rsidRPr="00E16503" w:rsidRDefault="00700025" w:rsidP="00E16503">
            <w:pPr>
              <w:pStyle w:val="MOHBodyTExt"/>
              <w:ind w:left="320" w:hanging="320"/>
              <w:jc w:val="left"/>
              <w:rPr>
                <w:rFonts w:asciiTheme="minorHAnsi" w:hAnsiTheme="minorHAnsi" w:cstheme="minorHAnsi"/>
                <w:lang w:val="en-NZ"/>
              </w:rPr>
            </w:pPr>
          </w:p>
        </w:tc>
      </w:tr>
    </w:tbl>
    <w:p w14:paraId="15916197" w14:textId="4C812BC1" w:rsidR="00DD1246" w:rsidRPr="00E16503" w:rsidRDefault="00DD1246" w:rsidP="00E16503">
      <w:pPr>
        <w:tabs>
          <w:tab w:val="right" w:leader="underscore" w:pos="5670"/>
          <w:tab w:val="left" w:pos="6237"/>
        </w:tabs>
        <w:rPr>
          <w:rFonts w:ascii="Calibri" w:hAnsi="Calibri" w:cs="Calibri"/>
          <w:sz w:val="22"/>
          <w:szCs w:val="22"/>
        </w:rPr>
      </w:pPr>
    </w:p>
    <w:sectPr w:rsidR="00DD1246" w:rsidRPr="00E16503" w:rsidSect="00006665">
      <w:headerReference w:type="even" r:id="rId12"/>
      <w:headerReference w:type="default" r:id="rId13"/>
      <w:footerReference w:type="default" r:id="rId14"/>
      <w:headerReference w:type="first" r:id="rId15"/>
      <w:pgSz w:w="11907" w:h="16840" w:code="9"/>
      <w:pgMar w:top="567" w:right="992" w:bottom="992" w:left="992" w:header="56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4624" w14:textId="77777777" w:rsidR="00FD6198" w:rsidRDefault="00FD6198">
      <w:r>
        <w:separator/>
      </w:r>
    </w:p>
  </w:endnote>
  <w:endnote w:type="continuationSeparator" w:id="0">
    <w:p w14:paraId="757E98C1" w14:textId="77777777" w:rsidR="00FD6198" w:rsidRDefault="00FD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568344"/>
      <w:docPartObj>
        <w:docPartGallery w:val="Page Numbers (Bottom of Page)"/>
        <w:docPartUnique/>
      </w:docPartObj>
    </w:sdtPr>
    <w:sdtEndPr>
      <w:rPr>
        <w:noProof/>
      </w:rPr>
    </w:sdtEndPr>
    <w:sdtContent>
      <w:p w14:paraId="2923D86C" w14:textId="2CA60912" w:rsidR="00386AB1" w:rsidRDefault="00386AB1">
        <w:pPr>
          <w:pStyle w:val="Footer"/>
          <w:jc w:val="right"/>
        </w:pPr>
        <w:r>
          <w:fldChar w:fldCharType="begin"/>
        </w:r>
        <w:r>
          <w:instrText xml:space="preserve"> PAGE   \* MERGEFORMAT </w:instrText>
        </w:r>
        <w:r>
          <w:fldChar w:fldCharType="separate"/>
        </w:r>
        <w:r w:rsidR="00B026A6">
          <w:rPr>
            <w:noProof/>
          </w:rPr>
          <w:t>4</w:t>
        </w:r>
        <w:r>
          <w:rPr>
            <w:noProof/>
          </w:rPr>
          <w:fldChar w:fldCharType="end"/>
        </w:r>
      </w:p>
    </w:sdtContent>
  </w:sdt>
  <w:p w14:paraId="036FAFEA" w14:textId="77777777" w:rsidR="00386AB1" w:rsidRDefault="0038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EE07" w14:textId="77777777" w:rsidR="00FD6198" w:rsidRDefault="00FD6198">
      <w:r>
        <w:separator/>
      </w:r>
    </w:p>
  </w:footnote>
  <w:footnote w:type="continuationSeparator" w:id="0">
    <w:p w14:paraId="78D9669A" w14:textId="77777777" w:rsidR="00FD6198" w:rsidRDefault="00FD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51B1" w14:textId="543958D1" w:rsidR="00987242" w:rsidRDefault="00987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94D" w14:textId="37111FB8" w:rsidR="00987242" w:rsidRDefault="00987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D6C8" w14:textId="56F01A9A" w:rsidR="00987242" w:rsidRDefault="00987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7E2"/>
    <w:multiLevelType w:val="hybridMultilevel"/>
    <w:tmpl w:val="1B9EDC1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350285"/>
    <w:multiLevelType w:val="hybridMultilevel"/>
    <w:tmpl w:val="A4EA2B3E"/>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990778"/>
    <w:multiLevelType w:val="hybridMultilevel"/>
    <w:tmpl w:val="8AECEC20"/>
    <w:lvl w:ilvl="0" w:tplc="25860446">
      <w:start w:val="9"/>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9B93C8D"/>
    <w:multiLevelType w:val="hybridMultilevel"/>
    <w:tmpl w:val="6B0E6496"/>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5A7D16"/>
    <w:multiLevelType w:val="hybridMultilevel"/>
    <w:tmpl w:val="3698C176"/>
    <w:lvl w:ilvl="0" w:tplc="25860446">
      <w:start w:val="9"/>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F9C7713"/>
    <w:multiLevelType w:val="hybridMultilevel"/>
    <w:tmpl w:val="C1FEC150"/>
    <w:lvl w:ilvl="0" w:tplc="25860446">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0635980"/>
    <w:multiLevelType w:val="hybridMultilevel"/>
    <w:tmpl w:val="608C4246"/>
    <w:lvl w:ilvl="0" w:tplc="25860446">
      <w:start w:val="9"/>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44D7AF7"/>
    <w:multiLevelType w:val="hybridMultilevel"/>
    <w:tmpl w:val="36782C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D115588"/>
    <w:multiLevelType w:val="hybridMultilevel"/>
    <w:tmpl w:val="39D29D22"/>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7C7F9C"/>
    <w:multiLevelType w:val="hybridMultilevel"/>
    <w:tmpl w:val="8110BF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030147F"/>
    <w:multiLevelType w:val="hybridMultilevel"/>
    <w:tmpl w:val="FCC81E7A"/>
    <w:lvl w:ilvl="0" w:tplc="25860446">
      <w:start w:val="9"/>
      <w:numFmt w:val="bullet"/>
      <w:lvlText w:val="-"/>
      <w:lvlJc w:val="left"/>
      <w:pPr>
        <w:ind w:left="311" w:hanging="360"/>
      </w:pPr>
      <w:rPr>
        <w:rFonts w:ascii="Calibri" w:eastAsia="Calibri" w:hAnsi="Calibri" w:cs="Calibri" w:hint="default"/>
      </w:rPr>
    </w:lvl>
    <w:lvl w:ilvl="1" w:tplc="14090003">
      <w:start w:val="1"/>
      <w:numFmt w:val="bullet"/>
      <w:lvlText w:val="o"/>
      <w:lvlJc w:val="left"/>
      <w:pPr>
        <w:ind w:left="1031" w:hanging="360"/>
      </w:pPr>
      <w:rPr>
        <w:rFonts w:ascii="Courier New" w:hAnsi="Courier New" w:cs="Courier New" w:hint="default"/>
      </w:rPr>
    </w:lvl>
    <w:lvl w:ilvl="2" w:tplc="14090005" w:tentative="1">
      <w:start w:val="1"/>
      <w:numFmt w:val="bullet"/>
      <w:lvlText w:val=""/>
      <w:lvlJc w:val="left"/>
      <w:pPr>
        <w:ind w:left="1751" w:hanging="360"/>
      </w:pPr>
      <w:rPr>
        <w:rFonts w:ascii="Wingdings" w:hAnsi="Wingdings" w:hint="default"/>
      </w:rPr>
    </w:lvl>
    <w:lvl w:ilvl="3" w:tplc="14090001" w:tentative="1">
      <w:start w:val="1"/>
      <w:numFmt w:val="bullet"/>
      <w:lvlText w:val=""/>
      <w:lvlJc w:val="left"/>
      <w:pPr>
        <w:ind w:left="2471" w:hanging="360"/>
      </w:pPr>
      <w:rPr>
        <w:rFonts w:ascii="Symbol" w:hAnsi="Symbol" w:hint="default"/>
      </w:rPr>
    </w:lvl>
    <w:lvl w:ilvl="4" w:tplc="14090003" w:tentative="1">
      <w:start w:val="1"/>
      <w:numFmt w:val="bullet"/>
      <w:lvlText w:val="o"/>
      <w:lvlJc w:val="left"/>
      <w:pPr>
        <w:ind w:left="3191" w:hanging="360"/>
      </w:pPr>
      <w:rPr>
        <w:rFonts w:ascii="Courier New" w:hAnsi="Courier New" w:cs="Courier New" w:hint="default"/>
      </w:rPr>
    </w:lvl>
    <w:lvl w:ilvl="5" w:tplc="14090005" w:tentative="1">
      <w:start w:val="1"/>
      <w:numFmt w:val="bullet"/>
      <w:lvlText w:val=""/>
      <w:lvlJc w:val="left"/>
      <w:pPr>
        <w:ind w:left="3911" w:hanging="360"/>
      </w:pPr>
      <w:rPr>
        <w:rFonts w:ascii="Wingdings" w:hAnsi="Wingdings" w:hint="default"/>
      </w:rPr>
    </w:lvl>
    <w:lvl w:ilvl="6" w:tplc="14090001" w:tentative="1">
      <w:start w:val="1"/>
      <w:numFmt w:val="bullet"/>
      <w:lvlText w:val=""/>
      <w:lvlJc w:val="left"/>
      <w:pPr>
        <w:ind w:left="4631" w:hanging="360"/>
      </w:pPr>
      <w:rPr>
        <w:rFonts w:ascii="Symbol" w:hAnsi="Symbol" w:hint="default"/>
      </w:rPr>
    </w:lvl>
    <w:lvl w:ilvl="7" w:tplc="14090003" w:tentative="1">
      <w:start w:val="1"/>
      <w:numFmt w:val="bullet"/>
      <w:lvlText w:val="o"/>
      <w:lvlJc w:val="left"/>
      <w:pPr>
        <w:ind w:left="5351" w:hanging="360"/>
      </w:pPr>
      <w:rPr>
        <w:rFonts w:ascii="Courier New" w:hAnsi="Courier New" w:cs="Courier New" w:hint="default"/>
      </w:rPr>
    </w:lvl>
    <w:lvl w:ilvl="8" w:tplc="14090005" w:tentative="1">
      <w:start w:val="1"/>
      <w:numFmt w:val="bullet"/>
      <w:lvlText w:val=""/>
      <w:lvlJc w:val="left"/>
      <w:pPr>
        <w:ind w:left="6071" w:hanging="360"/>
      </w:pPr>
      <w:rPr>
        <w:rFonts w:ascii="Wingdings" w:hAnsi="Wingdings" w:hint="default"/>
      </w:rPr>
    </w:lvl>
  </w:abstractNum>
  <w:abstractNum w:abstractNumId="11" w15:restartNumberingAfterBreak="0">
    <w:nsid w:val="229325DE"/>
    <w:multiLevelType w:val="hybridMultilevel"/>
    <w:tmpl w:val="6E7E4FF2"/>
    <w:lvl w:ilvl="0" w:tplc="25860446">
      <w:start w:val="9"/>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30F24E1"/>
    <w:multiLevelType w:val="hybridMultilevel"/>
    <w:tmpl w:val="71C618D8"/>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37613F2"/>
    <w:multiLevelType w:val="hybridMultilevel"/>
    <w:tmpl w:val="9FBC8C82"/>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3D554AD"/>
    <w:multiLevelType w:val="hybridMultilevel"/>
    <w:tmpl w:val="6DBC2DC2"/>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4E707D"/>
    <w:multiLevelType w:val="hybridMultilevel"/>
    <w:tmpl w:val="7A8E2E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61F3A96"/>
    <w:multiLevelType w:val="hybridMultilevel"/>
    <w:tmpl w:val="872E92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9097D8D"/>
    <w:multiLevelType w:val="hybridMultilevel"/>
    <w:tmpl w:val="CA98DC0A"/>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91D6DDC"/>
    <w:multiLevelType w:val="hybridMultilevel"/>
    <w:tmpl w:val="BF049DDA"/>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9556A13"/>
    <w:multiLevelType w:val="hybridMultilevel"/>
    <w:tmpl w:val="259AE164"/>
    <w:lvl w:ilvl="0" w:tplc="25860446">
      <w:start w:val="9"/>
      <w:numFmt w:val="bullet"/>
      <w:lvlText w:val="-"/>
      <w:lvlJc w:val="left"/>
      <w:pPr>
        <w:ind w:left="432" w:hanging="360"/>
      </w:pPr>
      <w:rPr>
        <w:rFonts w:ascii="Calibri" w:eastAsia="Calibri" w:hAnsi="Calibri" w:cs="Calibri" w:hint="default"/>
      </w:rPr>
    </w:lvl>
    <w:lvl w:ilvl="1" w:tplc="14090003">
      <w:start w:val="1"/>
      <w:numFmt w:val="bullet"/>
      <w:lvlText w:val="o"/>
      <w:lvlJc w:val="left"/>
      <w:pPr>
        <w:ind w:left="1152" w:hanging="360"/>
      </w:pPr>
      <w:rPr>
        <w:rFonts w:ascii="Courier New" w:hAnsi="Courier New" w:cs="Courier New" w:hint="default"/>
      </w:rPr>
    </w:lvl>
    <w:lvl w:ilvl="2" w:tplc="14090005" w:tentative="1">
      <w:start w:val="1"/>
      <w:numFmt w:val="bullet"/>
      <w:lvlText w:val=""/>
      <w:lvlJc w:val="left"/>
      <w:pPr>
        <w:ind w:left="1872" w:hanging="360"/>
      </w:pPr>
      <w:rPr>
        <w:rFonts w:ascii="Wingdings" w:hAnsi="Wingdings" w:hint="default"/>
      </w:rPr>
    </w:lvl>
    <w:lvl w:ilvl="3" w:tplc="14090001" w:tentative="1">
      <w:start w:val="1"/>
      <w:numFmt w:val="bullet"/>
      <w:lvlText w:val=""/>
      <w:lvlJc w:val="left"/>
      <w:pPr>
        <w:ind w:left="2592" w:hanging="360"/>
      </w:pPr>
      <w:rPr>
        <w:rFonts w:ascii="Symbol" w:hAnsi="Symbol" w:hint="default"/>
      </w:rPr>
    </w:lvl>
    <w:lvl w:ilvl="4" w:tplc="14090003" w:tentative="1">
      <w:start w:val="1"/>
      <w:numFmt w:val="bullet"/>
      <w:lvlText w:val="o"/>
      <w:lvlJc w:val="left"/>
      <w:pPr>
        <w:ind w:left="3312" w:hanging="360"/>
      </w:pPr>
      <w:rPr>
        <w:rFonts w:ascii="Courier New" w:hAnsi="Courier New" w:cs="Courier New" w:hint="default"/>
      </w:rPr>
    </w:lvl>
    <w:lvl w:ilvl="5" w:tplc="14090005" w:tentative="1">
      <w:start w:val="1"/>
      <w:numFmt w:val="bullet"/>
      <w:lvlText w:val=""/>
      <w:lvlJc w:val="left"/>
      <w:pPr>
        <w:ind w:left="4032" w:hanging="360"/>
      </w:pPr>
      <w:rPr>
        <w:rFonts w:ascii="Wingdings" w:hAnsi="Wingdings" w:hint="default"/>
      </w:rPr>
    </w:lvl>
    <w:lvl w:ilvl="6" w:tplc="14090001" w:tentative="1">
      <w:start w:val="1"/>
      <w:numFmt w:val="bullet"/>
      <w:lvlText w:val=""/>
      <w:lvlJc w:val="left"/>
      <w:pPr>
        <w:ind w:left="4752" w:hanging="360"/>
      </w:pPr>
      <w:rPr>
        <w:rFonts w:ascii="Symbol" w:hAnsi="Symbol" w:hint="default"/>
      </w:rPr>
    </w:lvl>
    <w:lvl w:ilvl="7" w:tplc="14090003" w:tentative="1">
      <w:start w:val="1"/>
      <w:numFmt w:val="bullet"/>
      <w:lvlText w:val="o"/>
      <w:lvlJc w:val="left"/>
      <w:pPr>
        <w:ind w:left="5472" w:hanging="360"/>
      </w:pPr>
      <w:rPr>
        <w:rFonts w:ascii="Courier New" w:hAnsi="Courier New" w:cs="Courier New" w:hint="default"/>
      </w:rPr>
    </w:lvl>
    <w:lvl w:ilvl="8" w:tplc="14090005" w:tentative="1">
      <w:start w:val="1"/>
      <w:numFmt w:val="bullet"/>
      <w:lvlText w:val=""/>
      <w:lvlJc w:val="left"/>
      <w:pPr>
        <w:ind w:left="6192" w:hanging="360"/>
      </w:pPr>
      <w:rPr>
        <w:rFonts w:ascii="Wingdings" w:hAnsi="Wingdings" w:hint="default"/>
      </w:rPr>
    </w:lvl>
  </w:abstractNum>
  <w:abstractNum w:abstractNumId="20" w15:restartNumberingAfterBreak="0">
    <w:nsid w:val="2D500BCE"/>
    <w:multiLevelType w:val="hybridMultilevel"/>
    <w:tmpl w:val="0D6C629A"/>
    <w:lvl w:ilvl="0" w:tplc="25860446">
      <w:start w:val="9"/>
      <w:numFmt w:val="bullet"/>
      <w:lvlText w:val="-"/>
      <w:lvlJc w:val="left"/>
      <w:pPr>
        <w:ind w:left="816" w:hanging="360"/>
      </w:pPr>
      <w:rPr>
        <w:rFonts w:ascii="Calibri" w:eastAsia="Calibri" w:hAnsi="Calibri" w:cs="Calibri" w:hint="default"/>
      </w:rPr>
    </w:lvl>
    <w:lvl w:ilvl="1" w:tplc="14090003" w:tentative="1">
      <w:start w:val="1"/>
      <w:numFmt w:val="bullet"/>
      <w:lvlText w:val="o"/>
      <w:lvlJc w:val="left"/>
      <w:pPr>
        <w:ind w:left="1536" w:hanging="360"/>
      </w:pPr>
      <w:rPr>
        <w:rFonts w:ascii="Courier New" w:hAnsi="Courier New" w:cs="Courier New" w:hint="default"/>
      </w:rPr>
    </w:lvl>
    <w:lvl w:ilvl="2" w:tplc="14090005" w:tentative="1">
      <w:start w:val="1"/>
      <w:numFmt w:val="bullet"/>
      <w:lvlText w:val=""/>
      <w:lvlJc w:val="left"/>
      <w:pPr>
        <w:ind w:left="2256" w:hanging="360"/>
      </w:pPr>
      <w:rPr>
        <w:rFonts w:ascii="Wingdings" w:hAnsi="Wingdings" w:hint="default"/>
      </w:rPr>
    </w:lvl>
    <w:lvl w:ilvl="3" w:tplc="14090001" w:tentative="1">
      <w:start w:val="1"/>
      <w:numFmt w:val="bullet"/>
      <w:lvlText w:val=""/>
      <w:lvlJc w:val="left"/>
      <w:pPr>
        <w:ind w:left="2976" w:hanging="360"/>
      </w:pPr>
      <w:rPr>
        <w:rFonts w:ascii="Symbol" w:hAnsi="Symbol" w:hint="default"/>
      </w:rPr>
    </w:lvl>
    <w:lvl w:ilvl="4" w:tplc="14090003" w:tentative="1">
      <w:start w:val="1"/>
      <w:numFmt w:val="bullet"/>
      <w:lvlText w:val="o"/>
      <w:lvlJc w:val="left"/>
      <w:pPr>
        <w:ind w:left="3696" w:hanging="360"/>
      </w:pPr>
      <w:rPr>
        <w:rFonts w:ascii="Courier New" w:hAnsi="Courier New" w:cs="Courier New" w:hint="default"/>
      </w:rPr>
    </w:lvl>
    <w:lvl w:ilvl="5" w:tplc="14090005" w:tentative="1">
      <w:start w:val="1"/>
      <w:numFmt w:val="bullet"/>
      <w:lvlText w:val=""/>
      <w:lvlJc w:val="left"/>
      <w:pPr>
        <w:ind w:left="4416" w:hanging="360"/>
      </w:pPr>
      <w:rPr>
        <w:rFonts w:ascii="Wingdings" w:hAnsi="Wingdings" w:hint="default"/>
      </w:rPr>
    </w:lvl>
    <w:lvl w:ilvl="6" w:tplc="14090001" w:tentative="1">
      <w:start w:val="1"/>
      <w:numFmt w:val="bullet"/>
      <w:lvlText w:val=""/>
      <w:lvlJc w:val="left"/>
      <w:pPr>
        <w:ind w:left="5136" w:hanging="360"/>
      </w:pPr>
      <w:rPr>
        <w:rFonts w:ascii="Symbol" w:hAnsi="Symbol" w:hint="default"/>
      </w:rPr>
    </w:lvl>
    <w:lvl w:ilvl="7" w:tplc="14090003" w:tentative="1">
      <w:start w:val="1"/>
      <w:numFmt w:val="bullet"/>
      <w:lvlText w:val="o"/>
      <w:lvlJc w:val="left"/>
      <w:pPr>
        <w:ind w:left="5856" w:hanging="360"/>
      </w:pPr>
      <w:rPr>
        <w:rFonts w:ascii="Courier New" w:hAnsi="Courier New" w:cs="Courier New" w:hint="default"/>
      </w:rPr>
    </w:lvl>
    <w:lvl w:ilvl="8" w:tplc="14090005" w:tentative="1">
      <w:start w:val="1"/>
      <w:numFmt w:val="bullet"/>
      <w:lvlText w:val=""/>
      <w:lvlJc w:val="left"/>
      <w:pPr>
        <w:ind w:left="6576" w:hanging="360"/>
      </w:pPr>
      <w:rPr>
        <w:rFonts w:ascii="Wingdings" w:hAnsi="Wingdings" w:hint="default"/>
      </w:rPr>
    </w:lvl>
  </w:abstractNum>
  <w:abstractNum w:abstractNumId="21" w15:restartNumberingAfterBreak="0">
    <w:nsid w:val="372D0AED"/>
    <w:multiLevelType w:val="hybridMultilevel"/>
    <w:tmpl w:val="609A5B22"/>
    <w:lvl w:ilvl="0" w:tplc="8CA2CCC6">
      <w:start w:val="1"/>
      <w:numFmt w:val="bullet"/>
      <w:pStyle w:val="Bullet"/>
      <w:lvlText w:val=""/>
      <w:lvlJc w:val="left"/>
      <w:pPr>
        <w:tabs>
          <w:tab w:val="num" w:pos="567"/>
        </w:tabs>
        <w:ind w:left="567" w:hanging="567"/>
      </w:pPr>
      <w:rPr>
        <w:rFonts w:ascii="Symbol" w:hAnsi="Symbol" w:cs="Times New Roman" w:hint="default"/>
        <w:bCs w:val="0"/>
        <w:iCs w:val="0"/>
        <w:color w:val="auto"/>
        <w:sz w:val="20"/>
        <w:szCs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E7FA6"/>
    <w:multiLevelType w:val="hybridMultilevel"/>
    <w:tmpl w:val="2DA2E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9FF31AF"/>
    <w:multiLevelType w:val="hybridMultilevel"/>
    <w:tmpl w:val="788639C6"/>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E156982"/>
    <w:multiLevelType w:val="hybridMultilevel"/>
    <w:tmpl w:val="C59206F8"/>
    <w:lvl w:ilvl="0" w:tplc="67B04318">
      <w:start w:val="23"/>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E335EF1"/>
    <w:multiLevelType w:val="hybridMultilevel"/>
    <w:tmpl w:val="DC38074A"/>
    <w:lvl w:ilvl="0" w:tplc="25860446">
      <w:start w:val="9"/>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0874DE8"/>
    <w:multiLevelType w:val="hybridMultilevel"/>
    <w:tmpl w:val="2124E9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40A42615"/>
    <w:multiLevelType w:val="hybridMultilevel"/>
    <w:tmpl w:val="CEC4B5E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3A37A1B"/>
    <w:multiLevelType w:val="hybridMultilevel"/>
    <w:tmpl w:val="617AD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2454B3"/>
    <w:multiLevelType w:val="hybridMultilevel"/>
    <w:tmpl w:val="47F29C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48BD312E"/>
    <w:multiLevelType w:val="hybridMultilevel"/>
    <w:tmpl w:val="D870E026"/>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B96037D"/>
    <w:multiLevelType w:val="hybridMultilevel"/>
    <w:tmpl w:val="1EC02AC0"/>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7F5146"/>
    <w:multiLevelType w:val="hybridMultilevel"/>
    <w:tmpl w:val="4AC03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D975085"/>
    <w:multiLevelType w:val="hybridMultilevel"/>
    <w:tmpl w:val="869A2B16"/>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EC10BE2"/>
    <w:multiLevelType w:val="hybridMultilevel"/>
    <w:tmpl w:val="2208F048"/>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EC356AB"/>
    <w:multiLevelType w:val="hybridMultilevel"/>
    <w:tmpl w:val="379826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503E1E6C"/>
    <w:multiLevelType w:val="hybridMultilevel"/>
    <w:tmpl w:val="8558FE38"/>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1E4677B"/>
    <w:multiLevelType w:val="hybridMultilevel"/>
    <w:tmpl w:val="5BFADC76"/>
    <w:lvl w:ilvl="0" w:tplc="2D22CF4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AD19E8"/>
    <w:multiLevelType w:val="hybridMultilevel"/>
    <w:tmpl w:val="2920260E"/>
    <w:lvl w:ilvl="0" w:tplc="25860446">
      <w:start w:val="9"/>
      <w:numFmt w:val="bullet"/>
      <w:lvlText w:val="-"/>
      <w:lvlJc w:val="left"/>
      <w:pPr>
        <w:ind w:left="311" w:hanging="360"/>
      </w:pPr>
      <w:rPr>
        <w:rFonts w:ascii="Calibri" w:eastAsia="Calibri" w:hAnsi="Calibri" w:cs="Calibri" w:hint="default"/>
      </w:rPr>
    </w:lvl>
    <w:lvl w:ilvl="1" w:tplc="14090003">
      <w:start w:val="1"/>
      <w:numFmt w:val="bullet"/>
      <w:lvlText w:val="o"/>
      <w:lvlJc w:val="left"/>
      <w:pPr>
        <w:ind w:left="1031" w:hanging="360"/>
      </w:pPr>
      <w:rPr>
        <w:rFonts w:ascii="Courier New" w:hAnsi="Courier New" w:cs="Courier New" w:hint="default"/>
      </w:rPr>
    </w:lvl>
    <w:lvl w:ilvl="2" w:tplc="14090005" w:tentative="1">
      <w:start w:val="1"/>
      <w:numFmt w:val="bullet"/>
      <w:lvlText w:val=""/>
      <w:lvlJc w:val="left"/>
      <w:pPr>
        <w:ind w:left="1751" w:hanging="360"/>
      </w:pPr>
      <w:rPr>
        <w:rFonts w:ascii="Wingdings" w:hAnsi="Wingdings" w:hint="default"/>
      </w:rPr>
    </w:lvl>
    <w:lvl w:ilvl="3" w:tplc="14090001" w:tentative="1">
      <w:start w:val="1"/>
      <w:numFmt w:val="bullet"/>
      <w:lvlText w:val=""/>
      <w:lvlJc w:val="left"/>
      <w:pPr>
        <w:ind w:left="2471" w:hanging="360"/>
      </w:pPr>
      <w:rPr>
        <w:rFonts w:ascii="Symbol" w:hAnsi="Symbol" w:hint="default"/>
      </w:rPr>
    </w:lvl>
    <w:lvl w:ilvl="4" w:tplc="14090003" w:tentative="1">
      <w:start w:val="1"/>
      <w:numFmt w:val="bullet"/>
      <w:lvlText w:val="o"/>
      <w:lvlJc w:val="left"/>
      <w:pPr>
        <w:ind w:left="3191" w:hanging="360"/>
      </w:pPr>
      <w:rPr>
        <w:rFonts w:ascii="Courier New" w:hAnsi="Courier New" w:cs="Courier New" w:hint="default"/>
      </w:rPr>
    </w:lvl>
    <w:lvl w:ilvl="5" w:tplc="14090005" w:tentative="1">
      <w:start w:val="1"/>
      <w:numFmt w:val="bullet"/>
      <w:lvlText w:val=""/>
      <w:lvlJc w:val="left"/>
      <w:pPr>
        <w:ind w:left="3911" w:hanging="360"/>
      </w:pPr>
      <w:rPr>
        <w:rFonts w:ascii="Wingdings" w:hAnsi="Wingdings" w:hint="default"/>
      </w:rPr>
    </w:lvl>
    <w:lvl w:ilvl="6" w:tplc="14090001" w:tentative="1">
      <w:start w:val="1"/>
      <w:numFmt w:val="bullet"/>
      <w:lvlText w:val=""/>
      <w:lvlJc w:val="left"/>
      <w:pPr>
        <w:ind w:left="4631" w:hanging="360"/>
      </w:pPr>
      <w:rPr>
        <w:rFonts w:ascii="Symbol" w:hAnsi="Symbol" w:hint="default"/>
      </w:rPr>
    </w:lvl>
    <w:lvl w:ilvl="7" w:tplc="14090003" w:tentative="1">
      <w:start w:val="1"/>
      <w:numFmt w:val="bullet"/>
      <w:lvlText w:val="o"/>
      <w:lvlJc w:val="left"/>
      <w:pPr>
        <w:ind w:left="5351" w:hanging="360"/>
      </w:pPr>
      <w:rPr>
        <w:rFonts w:ascii="Courier New" w:hAnsi="Courier New" w:cs="Courier New" w:hint="default"/>
      </w:rPr>
    </w:lvl>
    <w:lvl w:ilvl="8" w:tplc="14090005" w:tentative="1">
      <w:start w:val="1"/>
      <w:numFmt w:val="bullet"/>
      <w:lvlText w:val=""/>
      <w:lvlJc w:val="left"/>
      <w:pPr>
        <w:ind w:left="6071" w:hanging="360"/>
      </w:pPr>
      <w:rPr>
        <w:rFonts w:ascii="Wingdings" w:hAnsi="Wingdings" w:hint="default"/>
      </w:rPr>
    </w:lvl>
  </w:abstractNum>
  <w:abstractNum w:abstractNumId="39" w15:restartNumberingAfterBreak="0">
    <w:nsid w:val="56716D2C"/>
    <w:multiLevelType w:val="hybridMultilevel"/>
    <w:tmpl w:val="DE2264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58533598"/>
    <w:multiLevelType w:val="hybridMultilevel"/>
    <w:tmpl w:val="9762F6C0"/>
    <w:lvl w:ilvl="0" w:tplc="25860446">
      <w:start w:val="9"/>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5CFF5E59"/>
    <w:multiLevelType w:val="hybridMultilevel"/>
    <w:tmpl w:val="93A464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61F074E0"/>
    <w:multiLevelType w:val="hybridMultilevel"/>
    <w:tmpl w:val="43F21C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27F7225"/>
    <w:multiLevelType w:val="hybridMultilevel"/>
    <w:tmpl w:val="A20AEF74"/>
    <w:lvl w:ilvl="0" w:tplc="F1E43F92">
      <w:start w:val="9"/>
      <w:numFmt w:val="bullet"/>
      <w:lvlText w:val="-"/>
      <w:lvlJc w:val="left"/>
      <w:pPr>
        <w:ind w:left="360" w:hanging="360"/>
      </w:pPr>
      <w:rPr>
        <w:rFonts w:ascii="Calibri" w:eastAsia="Calibri" w:hAnsi="Calibri" w:cs="Calibri" w:hint="default"/>
        <w:b w:val="0"/>
        <w:bCs w:val="0"/>
        <w:i w:val="0"/>
        <w:iCs w:val="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68722D03"/>
    <w:multiLevelType w:val="hybridMultilevel"/>
    <w:tmpl w:val="212A8A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9D01E48"/>
    <w:multiLevelType w:val="hybridMultilevel"/>
    <w:tmpl w:val="E27A0C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6A923BC5"/>
    <w:multiLevelType w:val="hybridMultilevel"/>
    <w:tmpl w:val="79705CB4"/>
    <w:lvl w:ilvl="0" w:tplc="67B04318">
      <w:start w:val="23"/>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6B30619E"/>
    <w:multiLevelType w:val="hybridMultilevel"/>
    <w:tmpl w:val="4AA4C7FE"/>
    <w:lvl w:ilvl="0" w:tplc="67B04318">
      <w:start w:val="23"/>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8" w15:restartNumberingAfterBreak="0">
    <w:nsid w:val="6DBD42CD"/>
    <w:multiLevelType w:val="hybridMultilevel"/>
    <w:tmpl w:val="0044A806"/>
    <w:lvl w:ilvl="0" w:tplc="25860446">
      <w:start w:val="9"/>
      <w:numFmt w:val="bullet"/>
      <w:lvlText w:val="-"/>
      <w:lvlJc w:val="left"/>
      <w:pPr>
        <w:ind w:left="1080" w:hanging="360"/>
      </w:pPr>
      <w:rPr>
        <w:rFonts w:ascii="Calibri" w:eastAsia="Calibr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9" w15:restartNumberingAfterBreak="0">
    <w:nsid w:val="6EC13D3C"/>
    <w:multiLevelType w:val="hybridMultilevel"/>
    <w:tmpl w:val="AF90BA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6F9A45B7"/>
    <w:multiLevelType w:val="hybridMultilevel"/>
    <w:tmpl w:val="8B0A936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1" w15:restartNumberingAfterBreak="0">
    <w:nsid w:val="760037C5"/>
    <w:multiLevelType w:val="hybridMultilevel"/>
    <w:tmpl w:val="1F124E54"/>
    <w:lvl w:ilvl="0" w:tplc="5C2C6BDE">
      <w:start w:val="9"/>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76141D47"/>
    <w:multiLevelType w:val="hybridMultilevel"/>
    <w:tmpl w:val="0D7A7C6E"/>
    <w:lvl w:ilvl="0" w:tplc="62607508">
      <w:start w:val="3"/>
      <w:numFmt w:val="bullet"/>
      <w:lvlText w:val="-"/>
      <w:lvlJc w:val="left"/>
      <w:pPr>
        <w:ind w:left="720" w:hanging="360"/>
      </w:pPr>
      <w:rPr>
        <w:rFonts w:ascii="Fira Sans" w:eastAsia="Times New Roman" w:hAnsi="Fira Sans" w:cs="Times" w:hint="default"/>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6381DCF"/>
    <w:multiLevelType w:val="hybridMultilevel"/>
    <w:tmpl w:val="6C7AE9AC"/>
    <w:lvl w:ilvl="0" w:tplc="25860446">
      <w:start w:val="9"/>
      <w:numFmt w:val="bullet"/>
      <w:lvlText w:val="-"/>
      <w:lvlJc w:val="left"/>
      <w:pPr>
        <w:ind w:left="817" w:hanging="360"/>
      </w:pPr>
      <w:rPr>
        <w:rFonts w:ascii="Calibri" w:eastAsia="Calibri" w:hAnsi="Calibri" w:cs="Calibri" w:hint="default"/>
      </w:rPr>
    </w:lvl>
    <w:lvl w:ilvl="1" w:tplc="14090003" w:tentative="1">
      <w:start w:val="1"/>
      <w:numFmt w:val="bullet"/>
      <w:lvlText w:val="o"/>
      <w:lvlJc w:val="left"/>
      <w:pPr>
        <w:ind w:left="1537" w:hanging="360"/>
      </w:pPr>
      <w:rPr>
        <w:rFonts w:ascii="Courier New" w:hAnsi="Courier New" w:cs="Courier New" w:hint="default"/>
      </w:rPr>
    </w:lvl>
    <w:lvl w:ilvl="2" w:tplc="14090005" w:tentative="1">
      <w:start w:val="1"/>
      <w:numFmt w:val="bullet"/>
      <w:lvlText w:val=""/>
      <w:lvlJc w:val="left"/>
      <w:pPr>
        <w:ind w:left="2257" w:hanging="360"/>
      </w:pPr>
      <w:rPr>
        <w:rFonts w:ascii="Wingdings" w:hAnsi="Wingdings" w:hint="default"/>
      </w:rPr>
    </w:lvl>
    <w:lvl w:ilvl="3" w:tplc="14090001" w:tentative="1">
      <w:start w:val="1"/>
      <w:numFmt w:val="bullet"/>
      <w:lvlText w:val=""/>
      <w:lvlJc w:val="left"/>
      <w:pPr>
        <w:ind w:left="2977" w:hanging="360"/>
      </w:pPr>
      <w:rPr>
        <w:rFonts w:ascii="Symbol" w:hAnsi="Symbol" w:hint="default"/>
      </w:rPr>
    </w:lvl>
    <w:lvl w:ilvl="4" w:tplc="14090003" w:tentative="1">
      <w:start w:val="1"/>
      <w:numFmt w:val="bullet"/>
      <w:lvlText w:val="o"/>
      <w:lvlJc w:val="left"/>
      <w:pPr>
        <w:ind w:left="3697" w:hanging="360"/>
      </w:pPr>
      <w:rPr>
        <w:rFonts w:ascii="Courier New" w:hAnsi="Courier New" w:cs="Courier New" w:hint="default"/>
      </w:rPr>
    </w:lvl>
    <w:lvl w:ilvl="5" w:tplc="14090005" w:tentative="1">
      <w:start w:val="1"/>
      <w:numFmt w:val="bullet"/>
      <w:lvlText w:val=""/>
      <w:lvlJc w:val="left"/>
      <w:pPr>
        <w:ind w:left="4417" w:hanging="360"/>
      </w:pPr>
      <w:rPr>
        <w:rFonts w:ascii="Wingdings" w:hAnsi="Wingdings" w:hint="default"/>
      </w:rPr>
    </w:lvl>
    <w:lvl w:ilvl="6" w:tplc="14090001" w:tentative="1">
      <w:start w:val="1"/>
      <w:numFmt w:val="bullet"/>
      <w:lvlText w:val=""/>
      <w:lvlJc w:val="left"/>
      <w:pPr>
        <w:ind w:left="5137" w:hanging="360"/>
      </w:pPr>
      <w:rPr>
        <w:rFonts w:ascii="Symbol" w:hAnsi="Symbol" w:hint="default"/>
      </w:rPr>
    </w:lvl>
    <w:lvl w:ilvl="7" w:tplc="14090003" w:tentative="1">
      <w:start w:val="1"/>
      <w:numFmt w:val="bullet"/>
      <w:lvlText w:val="o"/>
      <w:lvlJc w:val="left"/>
      <w:pPr>
        <w:ind w:left="5857" w:hanging="360"/>
      </w:pPr>
      <w:rPr>
        <w:rFonts w:ascii="Courier New" w:hAnsi="Courier New" w:cs="Courier New" w:hint="default"/>
      </w:rPr>
    </w:lvl>
    <w:lvl w:ilvl="8" w:tplc="14090005" w:tentative="1">
      <w:start w:val="1"/>
      <w:numFmt w:val="bullet"/>
      <w:lvlText w:val=""/>
      <w:lvlJc w:val="left"/>
      <w:pPr>
        <w:ind w:left="6577" w:hanging="360"/>
      </w:pPr>
      <w:rPr>
        <w:rFonts w:ascii="Wingdings" w:hAnsi="Wingdings" w:hint="default"/>
      </w:rPr>
    </w:lvl>
  </w:abstractNum>
  <w:abstractNum w:abstractNumId="54" w15:restartNumberingAfterBreak="0">
    <w:nsid w:val="76EC03EB"/>
    <w:multiLevelType w:val="hybridMultilevel"/>
    <w:tmpl w:val="E4BCB7B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770A1484"/>
    <w:multiLevelType w:val="hybridMultilevel"/>
    <w:tmpl w:val="74B2522A"/>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BA70256"/>
    <w:multiLevelType w:val="hybridMultilevel"/>
    <w:tmpl w:val="8714AAF2"/>
    <w:lvl w:ilvl="0" w:tplc="25860446">
      <w:start w:val="9"/>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7EBF37A3"/>
    <w:multiLevelType w:val="hybridMultilevel"/>
    <w:tmpl w:val="47804B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855802589">
    <w:abstractNumId w:val="21"/>
  </w:num>
  <w:num w:numId="2" w16cid:durableId="1342006492">
    <w:abstractNumId w:val="9"/>
  </w:num>
  <w:num w:numId="3" w16cid:durableId="1939606127">
    <w:abstractNumId w:val="27"/>
  </w:num>
  <w:num w:numId="4" w16cid:durableId="1074275894">
    <w:abstractNumId w:val="49"/>
  </w:num>
  <w:num w:numId="5" w16cid:durableId="1373766102">
    <w:abstractNumId w:val="26"/>
  </w:num>
  <w:num w:numId="6" w16cid:durableId="540896124">
    <w:abstractNumId w:val="28"/>
  </w:num>
  <w:num w:numId="7" w16cid:durableId="1452750773">
    <w:abstractNumId w:val="37"/>
  </w:num>
  <w:num w:numId="8" w16cid:durableId="536508184">
    <w:abstractNumId w:val="35"/>
  </w:num>
  <w:num w:numId="9" w16cid:durableId="1881438120">
    <w:abstractNumId w:val="41"/>
  </w:num>
  <w:num w:numId="10" w16cid:durableId="2018457713">
    <w:abstractNumId w:val="7"/>
  </w:num>
  <w:num w:numId="11" w16cid:durableId="366368238">
    <w:abstractNumId w:val="29"/>
  </w:num>
  <w:num w:numId="12" w16cid:durableId="1349138832">
    <w:abstractNumId w:val="45"/>
  </w:num>
  <w:num w:numId="13" w16cid:durableId="197551698">
    <w:abstractNumId w:val="57"/>
  </w:num>
  <w:num w:numId="14" w16cid:durableId="1691685317">
    <w:abstractNumId w:val="0"/>
  </w:num>
  <w:num w:numId="15" w16cid:durableId="293416239">
    <w:abstractNumId w:val="54"/>
  </w:num>
  <w:num w:numId="16" w16cid:durableId="189992386">
    <w:abstractNumId w:val="42"/>
  </w:num>
  <w:num w:numId="17" w16cid:durableId="1468158617">
    <w:abstractNumId w:val="47"/>
  </w:num>
  <w:num w:numId="18" w16cid:durableId="1248422102">
    <w:abstractNumId w:val="24"/>
  </w:num>
  <w:num w:numId="19" w16cid:durableId="1182428718">
    <w:abstractNumId w:val="46"/>
  </w:num>
  <w:num w:numId="20" w16cid:durableId="784009988">
    <w:abstractNumId w:val="19"/>
  </w:num>
  <w:num w:numId="21" w16cid:durableId="2057776621">
    <w:abstractNumId w:val="52"/>
  </w:num>
  <w:num w:numId="22" w16cid:durableId="794637478">
    <w:abstractNumId w:val="15"/>
  </w:num>
  <w:num w:numId="23" w16cid:durableId="2026977425">
    <w:abstractNumId w:val="51"/>
  </w:num>
  <w:num w:numId="24" w16cid:durableId="1509979506">
    <w:abstractNumId w:val="31"/>
  </w:num>
  <w:num w:numId="25" w16cid:durableId="1165779744">
    <w:abstractNumId w:val="33"/>
  </w:num>
  <w:num w:numId="26" w16cid:durableId="171073665">
    <w:abstractNumId w:val="25"/>
  </w:num>
  <w:num w:numId="27" w16cid:durableId="1998606565">
    <w:abstractNumId w:val="23"/>
  </w:num>
  <w:num w:numId="28" w16cid:durableId="878278388">
    <w:abstractNumId w:val="17"/>
  </w:num>
  <w:num w:numId="29" w16cid:durableId="9919788">
    <w:abstractNumId w:val="3"/>
  </w:num>
  <w:num w:numId="30" w16cid:durableId="2134129389">
    <w:abstractNumId w:val="43"/>
  </w:num>
  <w:num w:numId="31" w16cid:durableId="412050350">
    <w:abstractNumId w:val="55"/>
  </w:num>
  <w:num w:numId="32" w16cid:durableId="674646847">
    <w:abstractNumId w:val="13"/>
  </w:num>
  <w:num w:numId="33" w16cid:durableId="975993670">
    <w:abstractNumId w:val="5"/>
  </w:num>
  <w:num w:numId="34" w16cid:durableId="2062091712">
    <w:abstractNumId w:val="20"/>
  </w:num>
  <w:num w:numId="35" w16cid:durableId="411005835">
    <w:abstractNumId w:val="8"/>
  </w:num>
  <w:num w:numId="36" w16cid:durableId="1797523841">
    <w:abstractNumId w:val="38"/>
  </w:num>
  <w:num w:numId="37" w16cid:durableId="1521159790">
    <w:abstractNumId w:val="10"/>
  </w:num>
  <w:num w:numId="38" w16cid:durableId="1906184998">
    <w:abstractNumId w:val="18"/>
  </w:num>
  <w:num w:numId="39" w16cid:durableId="21824191">
    <w:abstractNumId w:val="1"/>
  </w:num>
  <w:num w:numId="40" w16cid:durableId="1389960166">
    <w:abstractNumId w:val="53"/>
  </w:num>
  <w:num w:numId="41" w16cid:durableId="897517668">
    <w:abstractNumId w:val="36"/>
  </w:num>
  <w:num w:numId="42" w16cid:durableId="647049977">
    <w:abstractNumId w:val="6"/>
  </w:num>
  <w:num w:numId="43" w16cid:durableId="539974566">
    <w:abstractNumId w:val="56"/>
  </w:num>
  <w:num w:numId="44" w16cid:durableId="935551639">
    <w:abstractNumId w:val="30"/>
  </w:num>
  <w:num w:numId="45" w16cid:durableId="762336894">
    <w:abstractNumId w:val="34"/>
  </w:num>
  <w:num w:numId="46" w16cid:durableId="776608444">
    <w:abstractNumId w:val="11"/>
  </w:num>
  <w:num w:numId="47" w16cid:durableId="2079941658">
    <w:abstractNumId w:val="12"/>
  </w:num>
  <w:num w:numId="48" w16cid:durableId="1241215347">
    <w:abstractNumId w:val="40"/>
  </w:num>
  <w:num w:numId="49" w16cid:durableId="1028409519">
    <w:abstractNumId w:val="16"/>
  </w:num>
  <w:num w:numId="50" w16cid:durableId="1290432156">
    <w:abstractNumId w:val="39"/>
  </w:num>
  <w:num w:numId="51" w16cid:durableId="547453806">
    <w:abstractNumId w:val="32"/>
  </w:num>
  <w:num w:numId="52" w16cid:durableId="1321882080">
    <w:abstractNumId w:val="50"/>
  </w:num>
  <w:num w:numId="53" w16cid:durableId="475335949">
    <w:abstractNumId w:val="44"/>
  </w:num>
  <w:num w:numId="54" w16cid:durableId="1750034746">
    <w:abstractNumId w:val="22"/>
  </w:num>
  <w:num w:numId="55" w16cid:durableId="219290755">
    <w:abstractNumId w:val="2"/>
  </w:num>
  <w:num w:numId="56" w16cid:durableId="120612070">
    <w:abstractNumId w:val="48"/>
  </w:num>
  <w:num w:numId="57" w16cid:durableId="1804149545">
    <w:abstractNumId w:val="14"/>
  </w:num>
  <w:num w:numId="58" w16cid:durableId="233978075">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NZ" w:vendorID="64" w:dllVersion="6" w:nlCheck="1" w:checkStyle="1"/>
  <w:activeWritingStyle w:appName="MSWord" w:lang="en-NZ" w:vendorID="64" w:dllVersion="0" w:nlCheck="1" w:checkStyle="0"/>
  <w:activeWritingStyle w:appName="MSWord" w:lang="en-US" w:vendorID="64" w:dllVersion="6" w:nlCheck="1" w:checkStyle="1"/>
  <w:activeWritingStyle w:appName="MSWord" w:lang="en-US" w:vendorID="64" w:dllVersion="0" w:nlCheck="1" w:checkStyle="0"/>
  <w:activeWritingStyle w:appName="MSWord" w:lang="en-NZ"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15"/>
    <w:rsid w:val="00001A3E"/>
    <w:rsid w:val="00001C5A"/>
    <w:rsid w:val="00001FC2"/>
    <w:rsid w:val="00002049"/>
    <w:rsid w:val="000020F5"/>
    <w:rsid w:val="00002337"/>
    <w:rsid w:val="000043DB"/>
    <w:rsid w:val="0000595B"/>
    <w:rsid w:val="00006665"/>
    <w:rsid w:val="00007042"/>
    <w:rsid w:val="000073DF"/>
    <w:rsid w:val="00010417"/>
    <w:rsid w:val="00011C4D"/>
    <w:rsid w:val="0001218A"/>
    <w:rsid w:val="00012CC9"/>
    <w:rsid w:val="00013682"/>
    <w:rsid w:val="0001369A"/>
    <w:rsid w:val="00013ADA"/>
    <w:rsid w:val="00015BD0"/>
    <w:rsid w:val="000221BB"/>
    <w:rsid w:val="0002237B"/>
    <w:rsid w:val="00023D24"/>
    <w:rsid w:val="00023D8C"/>
    <w:rsid w:val="000267D5"/>
    <w:rsid w:val="000274FE"/>
    <w:rsid w:val="000301B7"/>
    <w:rsid w:val="000307B6"/>
    <w:rsid w:val="000351F1"/>
    <w:rsid w:val="000366EF"/>
    <w:rsid w:val="00036A96"/>
    <w:rsid w:val="00036B2D"/>
    <w:rsid w:val="0003710F"/>
    <w:rsid w:val="000373D1"/>
    <w:rsid w:val="00037E8C"/>
    <w:rsid w:val="000411ED"/>
    <w:rsid w:val="00041358"/>
    <w:rsid w:val="0004264D"/>
    <w:rsid w:val="00042CED"/>
    <w:rsid w:val="00043324"/>
    <w:rsid w:val="0004487E"/>
    <w:rsid w:val="00044DBD"/>
    <w:rsid w:val="000462A2"/>
    <w:rsid w:val="00050697"/>
    <w:rsid w:val="00052CAE"/>
    <w:rsid w:val="000531A5"/>
    <w:rsid w:val="000532B8"/>
    <w:rsid w:val="00053EA6"/>
    <w:rsid w:val="0005447D"/>
    <w:rsid w:val="00057B80"/>
    <w:rsid w:val="000605A0"/>
    <w:rsid w:val="0006087E"/>
    <w:rsid w:val="00061D64"/>
    <w:rsid w:val="000655F2"/>
    <w:rsid w:val="00065C38"/>
    <w:rsid w:val="000675CB"/>
    <w:rsid w:val="0007459D"/>
    <w:rsid w:val="00074AF9"/>
    <w:rsid w:val="00075B62"/>
    <w:rsid w:val="000761A9"/>
    <w:rsid w:val="00077A85"/>
    <w:rsid w:val="00080994"/>
    <w:rsid w:val="00081807"/>
    <w:rsid w:val="0008233D"/>
    <w:rsid w:val="000825D0"/>
    <w:rsid w:val="00084C18"/>
    <w:rsid w:val="00084CD3"/>
    <w:rsid w:val="00084FD3"/>
    <w:rsid w:val="0008567A"/>
    <w:rsid w:val="00087161"/>
    <w:rsid w:val="0008745C"/>
    <w:rsid w:val="00087594"/>
    <w:rsid w:val="00087B55"/>
    <w:rsid w:val="000917EC"/>
    <w:rsid w:val="00094049"/>
    <w:rsid w:val="000955A6"/>
    <w:rsid w:val="00095CAB"/>
    <w:rsid w:val="0009709A"/>
    <w:rsid w:val="000A009F"/>
    <w:rsid w:val="000A13F8"/>
    <w:rsid w:val="000A1E34"/>
    <w:rsid w:val="000A230E"/>
    <w:rsid w:val="000A2C50"/>
    <w:rsid w:val="000A2C72"/>
    <w:rsid w:val="000A2F23"/>
    <w:rsid w:val="000A3E28"/>
    <w:rsid w:val="000A5574"/>
    <w:rsid w:val="000B027E"/>
    <w:rsid w:val="000B09C4"/>
    <w:rsid w:val="000B0B2B"/>
    <w:rsid w:val="000B201A"/>
    <w:rsid w:val="000B2038"/>
    <w:rsid w:val="000B2C2D"/>
    <w:rsid w:val="000B39A2"/>
    <w:rsid w:val="000B3A8C"/>
    <w:rsid w:val="000B486E"/>
    <w:rsid w:val="000B4ABC"/>
    <w:rsid w:val="000B4C04"/>
    <w:rsid w:val="000C06A4"/>
    <w:rsid w:val="000C125A"/>
    <w:rsid w:val="000C2EBF"/>
    <w:rsid w:val="000C37B8"/>
    <w:rsid w:val="000C6355"/>
    <w:rsid w:val="000C7924"/>
    <w:rsid w:val="000D50C2"/>
    <w:rsid w:val="000D6AFA"/>
    <w:rsid w:val="000D79F6"/>
    <w:rsid w:val="000D7E4D"/>
    <w:rsid w:val="000E0460"/>
    <w:rsid w:val="000E0AC4"/>
    <w:rsid w:val="000E21E2"/>
    <w:rsid w:val="000E22BC"/>
    <w:rsid w:val="000E2EDB"/>
    <w:rsid w:val="000E3039"/>
    <w:rsid w:val="000E4BF6"/>
    <w:rsid w:val="000E5773"/>
    <w:rsid w:val="000E6072"/>
    <w:rsid w:val="000E6186"/>
    <w:rsid w:val="000E61CF"/>
    <w:rsid w:val="000E7224"/>
    <w:rsid w:val="000E723C"/>
    <w:rsid w:val="000E7C81"/>
    <w:rsid w:val="000E7DE3"/>
    <w:rsid w:val="000F0186"/>
    <w:rsid w:val="000F0997"/>
    <w:rsid w:val="000F1DE1"/>
    <w:rsid w:val="000F25B0"/>
    <w:rsid w:val="000F26D3"/>
    <w:rsid w:val="000F2FF6"/>
    <w:rsid w:val="000F3E39"/>
    <w:rsid w:val="000F5040"/>
    <w:rsid w:val="000F51DE"/>
    <w:rsid w:val="000F5634"/>
    <w:rsid w:val="000F5A11"/>
    <w:rsid w:val="000F7184"/>
    <w:rsid w:val="000F76E7"/>
    <w:rsid w:val="000F77AF"/>
    <w:rsid w:val="000F798E"/>
    <w:rsid w:val="00101A4B"/>
    <w:rsid w:val="00102B30"/>
    <w:rsid w:val="001033A5"/>
    <w:rsid w:val="001046FC"/>
    <w:rsid w:val="001050FA"/>
    <w:rsid w:val="00107F96"/>
    <w:rsid w:val="001135F4"/>
    <w:rsid w:val="00114142"/>
    <w:rsid w:val="0011435C"/>
    <w:rsid w:val="00115095"/>
    <w:rsid w:val="00121203"/>
    <w:rsid w:val="001213C1"/>
    <w:rsid w:val="00122445"/>
    <w:rsid w:val="001236BA"/>
    <w:rsid w:val="00125BED"/>
    <w:rsid w:val="00125F40"/>
    <w:rsid w:val="0012724C"/>
    <w:rsid w:val="0012742D"/>
    <w:rsid w:val="00130AA0"/>
    <w:rsid w:val="0013140F"/>
    <w:rsid w:val="00132881"/>
    <w:rsid w:val="00132B06"/>
    <w:rsid w:val="001340FC"/>
    <w:rsid w:val="00134755"/>
    <w:rsid w:val="00134B6C"/>
    <w:rsid w:val="00134BBB"/>
    <w:rsid w:val="001362A9"/>
    <w:rsid w:val="00136992"/>
    <w:rsid w:val="00136BE6"/>
    <w:rsid w:val="00140E06"/>
    <w:rsid w:val="00143673"/>
    <w:rsid w:val="00143E93"/>
    <w:rsid w:val="00144031"/>
    <w:rsid w:val="00145990"/>
    <w:rsid w:val="00146601"/>
    <w:rsid w:val="00147271"/>
    <w:rsid w:val="001512FB"/>
    <w:rsid w:val="001521A8"/>
    <w:rsid w:val="00152F64"/>
    <w:rsid w:val="00153695"/>
    <w:rsid w:val="00153968"/>
    <w:rsid w:val="00154103"/>
    <w:rsid w:val="001547BA"/>
    <w:rsid w:val="001561AA"/>
    <w:rsid w:val="00156293"/>
    <w:rsid w:val="00157121"/>
    <w:rsid w:val="00157AD4"/>
    <w:rsid w:val="0016193E"/>
    <w:rsid w:val="00163919"/>
    <w:rsid w:val="001641D0"/>
    <w:rsid w:val="0016453F"/>
    <w:rsid w:val="0016468E"/>
    <w:rsid w:val="00165030"/>
    <w:rsid w:val="00166D84"/>
    <w:rsid w:val="00170111"/>
    <w:rsid w:val="00170973"/>
    <w:rsid w:val="001715B2"/>
    <w:rsid w:val="00171E83"/>
    <w:rsid w:val="001725DB"/>
    <w:rsid w:val="0017277F"/>
    <w:rsid w:val="001736CB"/>
    <w:rsid w:val="00175201"/>
    <w:rsid w:val="0017680F"/>
    <w:rsid w:val="00176BBE"/>
    <w:rsid w:val="00177ADF"/>
    <w:rsid w:val="001804B2"/>
    <w:rsid w:val="001817AE"/>
    <w:rsid w:val="001818F6"/>
    <w:rsid w:val="00181ABF"/>
    <w:rsid w:val="0018242A"/>
    <w:rsid w:val="001828E9"/>
    <w:rsid w:val="001834D3"/>
    <w:rsid w:val="00184058"/>
    <w:rsid w:val="00185AB0"/>
    <w:rsid w:val="001865DC"/>
    <w:rsid w:val="00186BD9"/>
    <w:rsid w:val="001900AD"/>
    <w:rsid w:val="00190D84"/>
    <w:rsid w:val="00190DB9"/>
    <w:rsid w:val="001912BC"/>
    <w:rsid w:val="00191512"/>
    <w:rsid w:val="00193A23"/>
    <w:rsid w:val="00193D56"/>
    <w:rsid w:val="00193E22"/>
    <w:rsid w:val="001942BF"/>
    <w:rsid w:val="00194D60"/>
    <w:rsid w:val="00195683"/>
    <w:rsid w:val="00195783"/>
    <w:rsid w:val="00195BB8"/>
    <w:rsid w:val="00195C3F"/>
    <w:rsid w:val="00197337"/>
    <w:rsid w:val="001978F3"/>
    <w:rsid w:val="001A0B6C"/>
    <w:rsid w:val="001A234E"/>
    <w:rsid w:val="001A33F4"/>
    <w:rsid w:val="001A4E49"/>
    <w:rsid w:val="001A4FE8"/>
    <w:rsid w:val="001A5F31"/>
    <w:rsid w:val="001A6024"/>
    <w:rsid w:val="001A614A"/>
    <w:rsid w:val="001A7D1C"/>
    <w:rsid w:val="001B007D"/>
    <w:rsid w:val="001B0674"/>
    <w:rsid w:val="001B0A0A"/>
    <w:rsid w:val="001B1F89"/>
    <w:rsid w:val="001B21A5"/>
    <w:rsid w:val="001B27B6"/>
    <w:rsid w:val="001B2D86"/>
    <w:rsid w:val="001B3B49"/>
    <w:rsid w:val="001B516C"/>
    <w:rsid w:val="001B7FCD"/>
    <w:rsid w:val="001C0A25"/>
    <w:rsid w:val="001C27C0"/>
    <w:rsid w:val="001C392D"/>
    <w:rsid w:val="001C5923"/>
    <w:rsid w:val="001C69CD"/>
    <w:rsid w:val="001C6D5E"/>
    <w:rsid w:val="001D0062"/>
    <w:rsid w:val="001D0DB9"/>
    <w:rsid w:val="001D10AA"/>
    <w:rsid w:val="001D1E18"/>
    <w:rsid w:val="001D381C"/>
    <w:rsid w:val="001D44AC"/>
    <w:rsid w:val="001D52A9"/>
    <w:rsid w:val="001D66E7"/>
    <w:rsid w:val="001D6742"/>
    <w:rsid w:val="001E0C2A"/>
    <w:rsid w:val="001E1259"/>
    <w:rsid w:val="001E155A"/>
    <w:rsid w:val="001E15E9"/>
    <w:rsid w:val="001E2DCC"/>
    <w:rsid w:val="001E32D0"/>
    <w:rsid w:val="001E406E"/>
    <w:rsid w:val="001E5B97"/>
    <w:rsid w:val="001F0430"/>
    <w:rsid w:val="001F09F3"/>
    <w:rsid w:val="001F0D9E"/>
    <w:rsid w:val="001F18FC"/>
    <w:rsid w:val="001F292F"/>
    <w:rsid w:val="001F2A96"/>
    <w:rsid w:val="001F2BBD"/>
    <w:rsid w:val="001F4F48"/>
    <w:rsid w:val="001F6F8A"/>
    <w:rsid w:val="001F794A"/>
    <w:rsid w:val="002000F5"/>
    <w:rsid w:val="00200814"/>
    <w:rsid w:val="00201599"/>
    <w:rsid w:val="00201B57"/>
    <w:rsid w:val="002025F4"/>
    <w:rsid w:val="00202B78"/>
    <w:rsid w:val="00202B98"/>
    <w:rsid w:val="00202F79"/>
    <w:rsid w:val="002030E9"/>
    <w:rsid w:val="00203D12"/>
    <w:rsid w:val="00203DED"/>
    <w:rsid w:val="00205113"/>
    <w:rsid w:val="002105D8"/>
    <w:rsid w:val="00210A8E"/>
    <w:rsid w:val="00211E32"/>
    <w:rsid w:val="00212CC4"/>
    <w:rsid w:val="00213BE0"/>
    <w:rsid w:val="00214ABA"/>
    <w:rsid w:val="00214B10"/>
    <w:rsid w:val="00214B6F"/>
    <w:rsid w:val="00215EC3"/>
    <w:rsid w:val="0021619D"/>
    <w:rsid w:val="00217545"/>
    <w:rsid w:val="00221ABF"/>
    <w:rsid w:val="002225A5"/>
    <w:rsid w:val="00223F84"/>
    <w:rsid w:val="00224101"/>
    <w:rsid w:val="00225508"/>
    <w:rsid w:val="00227567"/>
    <w:rsid w:val="002313BE"/>
    <w:rsid w:val="00231C91"/>
    <w:rsid w:val="002345F1"/>
    <w:rsid w:val="00235892"/>
    <w:rsid w:val="00235B26"/>
    <w:rsid w:val="00235E00"/>
    <w:rsid w:val="0023709F"/>
    <w:rsid w:val="00240919"/>
    <w:rsid w:val="002416F3"/>
    <w:rsid w:val="00241BF0"/>
    <w:rsid w:val="00243218"/>
    <w:rsid w:val="00243C6E"/>
    <w:rsid w:val="00243EB4"/>
    <w:rsid w:val="00244C4D"/>
    <w:rsid w:val="00245E7A"/>
    <w:rsid w:val="00246A53"/>
    <w:rsid w:val="002471E4"/>
    <w:rsid w:val="0025032C"/>
    <w:rsid w:val="0025056D"/>
    <w:rsid w:val="00250E37"/>
    <w:rsid w:val="00252752"/>
    <w:rsid w:val="00252EBE"/>
    <w:rsid w:val="0025343B"/>
    <w:rsid w:val="00253D7C"/>
    <w:rsid w:val="00253E0B"/>
    <w:rsid w:val="00255129"/>
    <w:rsid w:val="00255212"/>
    <w:rsid w:val="002553BA"/>
    <w:rsid w:val="00255F8A"/>
    <w:rsid w:val="002609FE"/>
    <w:rsid w:val="002610F7"/>
    <w:rsid w:val="00262AE8"/>
    <w:rsid w:val="00263047"/>
    <w:rsid w:val="00264C6F"/>
    <w:rsid w:val="00264E24"/>
    <w:rsid w:val="00264FF8"/>
    <w:rsid w:val="002657AE"/>
    <w:rsid w:val="002676D6"/>
    <w:rsid w:val="00271797"/>
    <w:rsid w:val="002740D9"/>
    <w:rsid w:val="0027447E"/>
    <w:rsid w:val="00274BFF"/>
    <w:rsid w:val="002756FD"/>
    <w:rsid w:val="00275CD7"/>
    <w:rsid w:val="00276B9A"/>
    <w:rsid w:val="00277DFB"/>
    <w:rsid w:val="00280A23"/>
    <w:rsid w:val="002816DA"/>
    <w:rsid w:val="00281C49"/>
    <w:rsid w:val="00281FFB"/>
    <w:rsid w:val="002822D1"/>
    <w:rsid w:val="002824DB"/>
    <w:rsid w:val="00282E3A"/>
    <w:rsid w:val="00283084"/>
    <w:rsid w:val="00283192"/>
    <w:rsid w:val="00283DA9"/>
    <w:rsid w:val="00284819"/>
    <w:rsid w:val="00285FE9"/>
    <w:rsid w:val="002865AB"/>
    <w:rsid w:val="00286B11"/>
    <w:rsid w:val="00287118"/>
    <w:rsid w:val="0029008F"/>
    <w:rsid w:val="002906E3"/>
    <w:rsid w:val="00290ABE"/>
    <w:rsid w:val="00292065"/>
    <w:rsid w:val="0029237D"/>
    <w:rsid w:val="0029295D"/>
    <w:rsid w:val="00292DBE"/>
    <w:rsid w:val="00295A92"/>
    <w:rsid w:val="0029706A"/>
    <w:rsid w:val="0029795B"/>
    <w:rsid w:val="00297C32"/>
    <w:rsid w:val="002A0820"/>
    <w:rsid w:val="002A1203"/>
    <w:rsid w:val="002A1D05"/>
    <w:rsid w:val="002A2145"/>
    <w:rsid w:val="002A285B"/>
    <w:rsid w:val="002A2DF1"/>
    <w:rsid w:val="002A6E70"/>
    <w:rsid w:val="002A7010"/>
    <w:rsid w:val="002A733D"/>
    <w:rsid w:val="002A7571"/>
    <w:rsid w:val="002B01FB"/>
    <w:rsid w:val="002B0410"/>
    <w:rsid w:val="002B38D2"/>
    <w:rsid w:val="002B49E8"/>
    <w:rsid w:val="002B7104"/>
    <w:rsid w:val="002B733A"/>
    <w:rsid w:val="002B73F8"/>
    <w:rsid w:val="002B77CE"/>
    <w:rsid w:val="002B79F3"/>
    <w:rsid w:val="002C2E04"/>
    <w:rsid w:val="002C3805"/>
    <w:rsid w:val="002C390F"/>
    <w:rsid w:val="002C405C"/>
    <w:rsid w:val="002C655F"/>
    <w:rsid w:val="002C7A3C"/>
    <w:rsid w:val="002C7CF5"/>
    <w:rsid w:val="002D2047"/>
    <w:rsid w:val="002D262B"/>
    <w:rsid w:val="002D448A"/>
    <w:rsid w:val="002D4AC5"/>
    <w:rsid w:val="002D529D"/>
    <w:rsid w:val="002D5396"/>
    <w:rsid w:val="002D5A53"/>
    <w:rsid w:val="002D6913"/>
    <w:rsid w:val="002D7442"/>
    <w:rsid w:val="002D7F53"/>
    <w:rsid w:val="002E0409"/>
    <w:rsid w:val="002E1CBF"/>
    <w:rsid w:val="002E2D5E"/>
    <w:rsid w:val="002E3184"/>
    <w:rsid w:val="002E5229"/>
    <w:rsid w:val="002E567B"/>
    <w:rsid w:val="002E6C1B"/>
    <w:rsid w:val="002E74AA"/>
    <w:rsid w:val="002E7866"/>
    <w:rsid w:val="002E7F66"/>
    <w:rsid w:val="002F10E2"/>
    <w:rsid w:val="002F1294"/>
    <w:rsid w:val="002F1D51"/>
    <w:rsid w:val="002F2402"/>
    <w:rsid w:val="002F4D61"/>
    <w:rsid w:val="002F7D80"/>
    <w:rsid w:val="00303787"/>
    <w:rsid w:val="00304C0B"/>
    <w:rsid w:val="00304CDA"/>
    <w:rsid w:val="00304DD0"/>
    <w:rsid w:val="003058B1"/>
    <w:rsid w:val="003059D8"/>
    <w:rsid w:val="00305F7C"/>
    <w:rsid w:val="003100A8"/>
    <w:rsid w:val="003101BF"/>
    <w:rsid w:val="003103A6"/>
    <w:rsid w:val="003118A0"/>
    <w:rsid w:val="00311934"/>
    <w:rsid w:val="00312422"/>
    <w:rsid w:val="00315488"/>
    <w:rsid w:val="0031567A"/>
    <w:rsid w:val="00316C41"/>
    <w:rsid w:val="00316E8C"/>
    <w:rsid w:val="00317341"/>
    <w:rsid w:val="0031759B"/>
    <w:rsid w:val="00320454"/>
    <w:rsid w:val="003205D1"/>
    <w:rsid w:val="00322708"/>
    <w:rsid w:val="003232E8"/>
    <w:rsid w:val="00323FF7"/>
    <w:rsid w:val="00324E50"/>
    <w:rsid w:val="00324E5C"/>
    <w:rsid w:val="003251FC"/>
    <w:rsid w:val="00325F29"/>
    <w:rsid w:val="00326065"/>
    <w:rsid w:val="00326074"/>
    <w:rsid w:val="00326A9B"/>
    <w:rsid w:val="00326F50"/>
    <w:rsid w:val="00327212"/>
    <w:rsid w:val="00327523"/>
    <w:rsid w:val="0032758C"/>
    <w:rsid w:val="00330D17"/>
    <w:rsid w:val="00333081"/>
    <w:rsid w:val="0033332E"/>
    <w:rsid w:val="003342C2"/>
    <w:rsid w:val="003349B5"/>
    <w:rsid w:val="00335593"/>
    <w:rsid w:val="003412DD"/>
    <w:rsid w:val="00341F8A"/>
    <w:rsid w:val="00342232"/>
    <w:rsid w:val="003424A2"/>
    <w:rsid w:val="00346AD8"/>
    <w:rsid w:val="0034743A"/>
    <w:rsid w:val="00347740"/>
    <w:rsid w:val="00350105"/>
    <w:rsid w:val="00350576"/>
    <w:rsid w:val="00350D46"/>
    <w:rsid w:val="00350DEF"/>
    <w:rsid w:val="00351003"/>
    <w:rsid w:val="00352CD9"/>
    <w:rsid w:val="00352E20"/>
    <w:rsid w:val="00353A29"/>
    <w:rsid w:val="003558C1"/>
    <w:rsid w:val="00355AA0"/>
    <w:rsid w:val="00355C1E"/>
    <w:rsid w:val="00355CAA"/>
    <w:rsid w:val="003563A0"/>
    <w:rsid w:val="003569E3"/>
    <w:rsid w:val="00357470"/>
    <w:rsid w:val="00357C59"/>
    <w:rsid w:val="0036054D"/>
    <w:rsid w:val="00360BD6"/>
    <w:rsid w:val="0036208F"/>
    <w:rsid w:val="003624E9"/>
    <w:rsid w:val="003640AC"/>
    <w:rsid w:val="00364402"/>
    <w:rsid w:val="00364CC7"/>
    <w:rsid w:val="00372C21"/>
    <w:rsid w:val="003739B6"/>
    <w:rsid w:val="00373FB6"/>
    <w:rsid w:val="00374320"/>
    <w:rsid w:val="003761EB"/>
    <w:rsid w:val="003777F0"/>
    <w:rsid w:val="00377ADF"/>
    <w:rsid w:val="00381484"/>
    <w:rsid w:val="003814B1"/>
    <w:rsid w:val="00382427"/>
    <w:rsid w:val="00385976"/>
    <w:rsid w:val="00386AB1"/>
    <w:rsid w:val="003875BC"/>
    <w:rsid w:val="00391092"/>
    <w:rsid w:val="00391CCE"/>
    <w:rsid w:val="00391CED"/>
    <w:rsid w:val="00391DE1"/>
    <w:rsid w:val="00392D1D"/>
    <w:rsid w:val="00393780"/>
    <w:rsid w:val="00393A42"/>
    <w:rsid w:val="00394163"/>
    <w:rsid w:val="00395825"/>
    <w:rsid w:val="003977AC"/>
    <w:rsid w:val="0039782B"/>
    <w:rsid w:val="00397DAB"/>
    <w:rsid w:val="003A055B"/>
    <w:rsid w:val="003A0941"/>
    <w:rsid w:val="003A169D"/>
    <w:rsid w:val="003A19E6"/>
    <w:rsid w:val="003A1AC2"/>
    <w:rsid w:val="003A27AE"/>
    <w:rsid w:val="003A29F3"/>
    <w:rsid w:val="003A3109"/>
    <w:rsid w:val="003A3309"/>
    <w:rsid w:val="003A5153"/>
    <w:rsid w:val="003A5A65"/>
    <w:rsid w:val="003A5E28"/>
    <w:rsid w:val="003A63A2"/>
    <w:rsid w:val="003A736B"/>
    <w:rsid w:val="003A7DC8"/>
    <w:rsid w:val="003B1427"/>
    <w:rsid w:val="003B1783"/>
    <w:rsid w:val="003B1A6F"/>
    <w:rsid w:val="003B1BB5"/>
    <w:rsid w:val="003B471F"/>
    <w:rsid w:val="003B5065"/>
    <w:rsid w:val="003B5239"/>
    <w:rsid w:val="003B71E5"/>
    <w:rsid w:val="003B78CA"/>
    <w:rsid w:val="003C0969"/>
    <w:rsid w:val="003C0B59"/>
    <w:rsid w:val="003C1A62"/>
    <w:rsid w:val="003C1E37"/>
    <w:rsid w:val="003C1EEC"/>
    <w:rsid w:val="003C312C"/>
    <w:rsid w:val="003C39B5"/>
    <w:rsid w:val="003C3CF1"/>
    <w:rsid w:val="003C4157"/>
    <w:rsid w:val="003C4CD9"/>
    <w:rsid w:val="003C531B"/>
    <w:rsid w:val="003C586D"/>
    <w:rsid w:val="003C6629"/>
    <w:rsid w:val="003D0C74"/>
    <w:rsid w:val="003D11AC"/>
    <w:rsid w:val="003D2586"/>
    <w:rsid w:val="003D4D4B"/>
    <w:rsid w:val="003D6570"/>
    <w:rsid w:val="003E0E31"/>
    <w:rsid w:val="003E1616"/>
    <w:rsid w:val="003E1D0C"/>
    <w:rsid w:val="003E206A"/>
    <w:rsid w:val="003E2A56"/>
    <w:rsid w:val="003E2DC6"/>
    <w:rsid w:val="003E3955"/>
    <w:rsid w:val="003E4826"/>
    <w:rsid w:val="003E568E"/>
    <w:rsid w:val="003E6553"/>
    <w:rsid w:val="003E79E7"/>
    <w:rsid w:val="003F0110"/>
    <w:rsid w:val="003F06E6"/>
    <w:rsid w:val="003F0AD4"/>
    <w:rsid w:val="003F1FFB"/>
    <w:rsid w:val="003F23A8"/>
    <w:rsid w:val="003F26B7"/>
    <w:rsid w:val="003F2D50"/>
    <w:rsid w:val="003F2FEA"/>
    <w:rsid w:val="003F3EB2"/>
    <w:rsid w:val="003F3EBF"/>
    <w:rsid w:val="003F585B"/>
    <w:rsid w:val="003F58C0"/>
    <w:rsid w:val="003F6444"/>
    <w:rsid w:val="003F6695"/>
    <w:rsid w:val="003F69FA"/>
    <w:rsid w:val="003F7AD1"/>
    <w:rsid w:val="003F7DA2"/>
    <w:rsid w:val="0040000F"/>
    <w:rsid w:val="00400582"/>
    <w:rsid w:val="00400793"/>
    <w:rsid w:val="0040130C"/>
    <w:rsid w:val="00401F6A"/>
    <w:rsid w:val="004025C6"/>
    <w:rsid w:val="00403521"/>
    <w:rsid w:val="00404091"/>
    <w:rsid w:val="00404273"/>
    <w:rsid w:val="00404DC2"/>
    <w:rsid w:val="0040519D"/>
    <w:rsid w:val="004054DC"/>
    <w:rsid w:val="00407082"/>
    <w:rsid w:val="00407092"/>
    <w:rsid w:val="00407C14"/>
    <w:rsid w:val="00410479"/>
    <w:rsid w:val="0041163D"/>
    <w:rsid w:val="0041254F"/>
    <w:rsid w:val="0041279F"/>
    <w:rsid w:val="00413CDD"/>
    <w:rsid w:val="00414071"/>
    <w:rsid w:val="004145E7"/>
    <w:rsid w:val="00414C33"/>
    <w:rsid w:val="00416C24"/>
    <w:rsid w:val="00417C4D"/>
    <w:rsid w:val="00420768"/>
    <w:rsid w:val="00420B5A"/>
    <w:rsid w:val="00421973"/>
    <w:rsid w:val="00421EAE"/>
    <w:rsid w:val="004244E3"/>
    <w:rsid w:val="00426494"/>
    <w:rsid w:val="00431093"/>
    <w:rsid w:val="0043156E"/>
    <w:rsid w:val="00433AD2"/>
    <w:rsid w:val="00433FF1"/>
    <w:rsid w:val="00436844"/>
    <w:rsid w:val="00436A4D"/>
    <w:rsid w:val="00441FBC"/>
    <w:rsid w:val="00442121"/>
    <w:rsid w:val="00442DD1"/>
    <w:rsid w:val="00444B6E"/>
    <w:rsid w:val="0044575D"/>
    <w:rsid w:val="00450AFD"/>
    <w:rsid w:val="004518B6"/>
    <w:rsid w:val="00460DA2"/>
    <w:rsid w:val="00460EB8"/>
    <w:rsid w:val="00461202"/>
    <w:rsid w:val="00462832"/>
    <w:rsid w:val="0046307A"/>
    <w:rsid w:val="00464443"/>
    <w:rsid w:val="00464A5A"/>
    <w:rsid w:val="004651C8"/>
    <w:rsid w:val="00466ACA"/>
    <w:rsid w:val="00467666"/>
    <w:rsid w:val="0047019D"/>
    <w:rsid w:val="00470E99"/>
    <w:rsid w:val="00471F6E"/>
    <w:rsid w:val="004742C2"/>
    <w:rsid w:val="0047468E"/>
    <w:rsid w:val="00475468"/>
    <w:rsid w:val="00475E88"/>
    <w:rsid w:val="004769A4"/>
    <w:rsid w:val="0047702A"/>
    <w:rsid w:val="00480200"/>
    <w:rsid w:val="00480C49"/>
    <w:rsid w:val="00481B74"/>
    <w:rsid w:val="00481CCB"/>
    <w:rsid w:val="004825B5"/>
    <w:rsid w:val="00482FA0"/>
    <w:rsid w:val="004840D6"/>
    <w:rsid w:val="00484FEA"/>
    <w:rsid w:val="00485966"/>
    <w:rsid w:val="00486CB1"/>
    <w:rsid w:val="00487546"/>
    <w:rsid w:val="00487BA4"/>
    <w:rsid w:val="00487FDB"/>
    <w:rsid w:val="00490FD4"/>
    <w:rsid w:val="00491034"/>
    <w:rsid w:val="00491A63"/>
    <w:rsid w:val="00493A2F"/>
    <w:rsid w:val="00493AA8"/>
    <w:rsid w:val="004949B6"/>
    <w:rsid w:val="00495A7F"/>
    <w:rsid w:val="00496586"/>
    <w:rsid w:val="004A08AC"/>
    <w:rsid w:val="004A0991"/>
    <w:rsid w:val="004A21C2"/>
    <w:rsid w:val="004A2975"/>
    <w:rsid w:val="004A455E"/>
    <w:rsid w:val="004A5025"/>
    <w:rsid w:val="004B0FC8"/>
    <w:rsid w:val="004B2620"/>
    <w:rsid w:val="004B300F"/>
    <w:rsid w:val="004B3947"/>
    <w:rsid w:val="004B46CF"/>
    <w:rsid w:val="004B502D"/>
    <w:rsid w:val="004B5678"/>
    <w:rsid w:val="004B5DB8"/>
    <w:rsid w:val="004B6342"/>
    <w:rsid w:val="004B792E"/>
    <w:rsid w:val="004C0FEE"/>
    <w:rsid w:val="004C128B"/>
    <w:rsid w:val="004C248B"/>
    <w:rsid w:val="004C2725"/>
    <w:rsid w:val="004C2B1A"/>
    <w:rsid w:val="004C4388"/>
    <w:rsid w:val="004C503E"/>
    <w:rsid w:val="004C53DB"/>
    <w:rsid w:val="004C749E"/>
    <w:rsid w:val="004D05F3"/>
    <w:rsid w:val="004D41B0"/>
    <w:rsid w:val="004D5848"/>
    <w:rsid w:val="004D618E"/>
    <w:rsid w:val="004D6BAD"/>
    <w:rsid w:val="004E015B"/>
    <w:rsid w:val="004E05C9"/>
    <w:rsid w:val="004E1315"/>
    <w:rsid w:val="004E2F32"/>
    <w:rsid w:val="004E340D"/>
    <w:rsid w:val="004E46A2"/>
    <w:rsid w:val="004E5CF0"/>
    <w:rsid w:val="004E5E79"/>
    <w:rsid w:val="004E6937"/>
    <w:rsid w:val="004E6EE7"/>
    <w:rsid w:val="004E77A7"/>
    <w:rsid w:val="004F3569"/>
    <w:rsid w:val="004F4883"/>
    <w:rsid w:val="004F5F3A"/>
    <w:rsid w:val="004F78EA"/>
    <w:rsid w:val="004F7960"/>
    <w:rsid w:val="00500CDE"/>
    <w:rsid w:val="00501BB0"/>
    <w:rsid w:val="005050C9"/>
    <w:rsid w:val="00505279"/>
    <w:rsid w:val="00505875"/>
    <w:rsid w:val="00505CE1"/>
    <w:rsid w:val="00506813"/>
    <w:rsid w:val="0050744E"/>
    <w:rsid w:val="00507FC3"/>
    <w:rsid w:val="00510544"/>
    <w:rsid w:val="00510590"/>
    <w:rsid w:val="00510C52"/>
    <w:rsid w:val="00511AB8"/>
    <w:rsid w:val="00511BBC"/>
    <w:rsid w:val="00512095"/>
    <w:rsid w:val="005136D4"/>
    <w:rsid w:val="005142AF"/>
    <w:rsid w:val="005159D0"/>
    <w:rsid w:val="00517E3A"/>
    <w:rsid w:val="00520462"/>
    <w:rsid w:val="005206CB"/>
    <w:rsid w:val="00522011"/>
    <w:rsid w:val="00522DB4"/>
    <w:rsid w:val="00524971"/>
    <w:rsid w:val="0052554E"/>
    <w:rsid w:val="005337E7"/>
    <w:rsid w:val="00533C44"/>
    <w:rsid w:val="00534BA6"/>
    <w:rsid w:val="005353C3"/>
    <w:rsid w:val="00535C38"/>
    <w:rsid w:val="00535E16"/>
    <w:rsid w:val="005373EC"/>
    <w:rsid w:val="0054242D"/>
    <w:rsid w:val="00542F9F"/>
    <w:rsid w:val="0054355F"/>
    <w:rsid w:val="0054424E"/>
    <w:rsid w:val="00544E4B"/>
    <w:rsid w:val="005455D4"/>
    <w:rsid w:val="00550BFB"/>
    <w:rsid w:val="005517BA"/>
    <w:rsid w:val="0055184E"/>
    <w:rsid w:val="005519A4"/>
    <w:rsid w:val="00551B83"/>
    <w:rsid w:val="005520A7"/>
    <w:rsid w:val="00553115"/>
    <w:rsid w:val="0055326D"/>
    <w:rsid w:val="00553C9F"/>
    <w:rsid w:val="00554245"/>
    <w:rsid w:val="0055490C"/>
    <w:rsid w:val="00556DDB"/>
    <w:rsid w:val="00557DF4"/>
    <w:rsid w:val="005603EC"/>
    <w:rsid w:val="00560654"/>
    <w:rsid w:val="00560839"/>
    <w:rsid w:val="00561356"/>
    <w:rsid w:val="005633F3"/>
    <w:rsid w:val="00564063"/>
    <w:rsid w:val="00564168"/>
    <w:rsid w:val="0056515C"/>
    <w:rsid w:val="00565174"/>
    <w:rsid w:val="0056557B"/>
    <w:rsid w:val="005659A6"/>
    <w:rsid w:val="00566DAA"/>
    <w:rsid w:val="00567E7B"/>
    <w:rsid w:val="00571B02"/>
    <w:rsid w:val="00573F27"/>
    <w:rsid w:val="0057482E"/>
    <w:rsid w:val="00575136"/>
    <w:rsid w:val="00575795"/>
    <w:rsid w:val="00576766"/>
    <w:rsid w:val="00576A32"/>
    <w:rsid w:val="00576AF8"/>
    <w:rsid w:val="005772E2"/>
    <w:rsid w:val="00577B82"/>
    <w:rsid w:val="00580F13"/>
    <w:rsid w:val="00580F53"/>
    <w:rsid w:val="00581568"/>
    <w:rsid w:val="00581AB1"/>
    <w:rsid w:val="00581B6F"/>
    <w:rsid w:val="00581F8A"/>
    <w:rsid w:val="00583420"/>
    <w:rsid w:val="005841C2"/>
    <w:rsid w:val="00586370"/>
    <w:rsid w:val="0058687A"/>
    <w:rsid w:val="005920E3"/>
    <w:rsid w:val="005931EE"/>
    <w:rsid w:val="005952B6"/>
    <w:rsid w:val="00596419"/>
    <w:rsid w:val="005A0A4E"/>
    <w:rsid w:val="005A1478"/>
    <w:rsid w:val="005A176E"/>
    <w:rsid w:val="005A1803"/>
    <w:rsid w:val="005A294E"/>
    <w:rsid w:val="005A39A1"/>
    <w:rsid w:val="005A3C36"/>
    <w:rsid w:val="005A44BA"/>
    <w:rsid w:val="005A6F1B"/>
    <w:rsid w:val="005B06FB"/>
    <w:rsid w:val="005B15D9"/>
    <w:rsid w:val="005B1B22"/>
    <w:rsid w:val="005B29DA"/>
    <w:rsid w:val="005B321D"/>
    <w:rsid w:val="005B438E"/>
    <w:rsid w:val="005B4AB1"/>
    <w:rsid w:val="005B5F6E"/>
    <w:rsid w:val="005B6572"/>
    <w:rsid w:val="005B71B7"/>
    <w:rsid w:val="005B77DB"/>
    <w:rsid w:val="005B7FD6"/>
    <w:rsid w:val="005C0821"/>
    <w:rsid w:val="005C09F1"/>
    <w:rsid w:val="005C108F"/>
    <w:rsid w:val="005C2275"/>
    <w:rsid w:val="005C2CF3"/>
    <w:rsid w:val="005C3617"/>
    <w:rsid w:val="005C3E2C"/>
    <w:rsid w:val="005C554B"/>
    <w:rsid w:val="005C5DF8"/>
    <w:rsid w:val="005C6505"/>
    <w:rsid w:val="005C73B3"/>
    <w:rsid w:val="005D0036"/>
    <w:rsid w:val="005D0093"/>
    <w:rsid w:val="005D09ED"/>
    <w:rsid w:val="005D32F4"/>
    <w:rsid w:val="005D368D"/>
    <w:rsid w:val="005D3D34"/>
    <w:rsid w:val="005D46CD"/>
    <w:rsid w:val="005D4953"/>
    <w:rsid w:val="005D5FC5"/>
    <w:rsid w:val="005D61E6"/>
    <w:rsid w:val="005E0B10"/>
    <w:rsid w:val="005E1008"/>
    <w:rsid w:val="005E18D9"/>
    <w:rsid w:val="005E26DF"/>
    <w:rsid w:val="005E55BC"/>
    <w:rsid w:val="005E5898"/>
    <w:rsid w:val="005E5964"/>
    <w:rsid w:val="005E69E9"/>
    <w:rsid w:val="005E6A7C"/>
    <w:rsid w:val="005E7803"/>
    <w:rsid w:val="005E7AD6"/>
    <w:rsid w:val="005F1099"/>
    <w:rsid w:val="005F1CDE"/>
    <w:rsid w:val="005F43B6"/>
    <w:rsid w:val="005F4A9A"/>
    <w:rsid w:val="005F4E54"/>
    <w:rsid w:val="005F4F49"/>
    <w:rsid w:val="005F60E4"/>
    <w:rsid w:val="0060156B"/>
    <w:rsid w:val="00601CA3"/>
    <w:rsid w:val="00601D9C"/>
    <w:rsid w:val="00601DFB"/>
    <w:rsid w:val="00601EC1"/>
    <w:rsid w:val="00602EB5"/>
    <w:rsid w:val="00603C57"/>
    <w:rsid w:val="00604F1B"/>
    <w:rsid w:val="006070D0"/>
    <w:rsid w:val="006071E9"/>
    <w:rsid w:val="00611121"/>
    <w:rsid w:val="0061210F"/>
    <w:rsid w:val="00612FFE"/>
    <w:rsid w:val="00613647"/>
    <w:rsid w:val="00615EF2"/>
    <w:rsid w:val="00615F8C"/>
    <w:rsid w:val="006170A1"/>
    <w:rsid w:val="0061768B"/>
    <w:rsid w:val="00617787"/>
    <w:rsid w:val="00617CB4"/>
    <w:rsid w:val="00620274"/>
    <w:rsid w:val="006208B4"/>
    <w:rsid w:val="00621C65"/>
    <w:rsid w:val="00621D04"/>
    <w:rsid w:val="006222C7"/>
    <w:rsid w:val="006226B0"/>
    <w:rsid w:val="00622D5A"/>
    <w:rsid w:val="006230BB"/>
    <w:rsid w:val="006238BC"/>
    <w:rsid w:val="00623A80"/>
    <w:rsid w:val="00624D14"/>
    <w:rsid w:val="00625A66"/>
    <w:rsid w:val="006270CD"/>
    <w:rsid w:val="006277A6"/>
    <w:rsid w:val="00627CA1"/>
    <w:rsid w:val="00627CDC"/>
    <w:rsid w:val="00630FFE"/>
    <w:rsid w:val="0063125F"/>
    <w:rsid w:val="00631358"/>
    <w:rsid w:val="006325DF"/>
    <w:rsid w:val="006326AC"/>
    <w:rsid w:val="0063362C"/>
    <w:rsid w:val="006343A9"/>
    <w:rsid w:val="006345B5"/>
    <w:rsid w:val="00634944"/>
    <w:rsid w:val="00634A6C"/>
    <w:rsid w:val="00634BCE"/>
    <w:rsid w:val="006350E7"/>
    <w:rsid w:val="00635F83"/>
    <w:rsid w:val="00640928"/>
    <w:rsid w:val="00640BA9"/>
    <w:rsid w:val="0064100E"/>
    <w:rsid w:val="00643927"/>
    <w:rsid w:val="006442A5"/>
    <w:rsid w:val="00645201"/>
    <w:rsid w:val="006454D8"/>
    <w:rsid w:val="00646602"/>
    <w:rsid w:val="006467BC"/>
    <w:rsid w:val="00647A26"/>
    <w:rsid w:val="00647C44"/>
    <w:rsid w:val="00650AA5"/>
    <w:rsid w:val="00650D2F"/>
    <w:rsid w:val="006514B1"/>
    <w:rsid w:val="00651830"/>
    <w:rsid w:val="006530E8"/>
    <w:rsid w:val="00653952"/>
    <w:rsid w:val="00653EE6"/>
    <w:rsid w:val="00653FA6"/>
    <w:rsid w:val="00654BF6"/>
    <w:rsid w:val="00655801"/>
    <w:rsid w:val="00655F95"/>
    <w:rsid w:val="00661FB7"/>
    <w:rsid w:val="00666014"/>
    <w:rsid w:val="00667A53"/>
    <w:rsid w:val="00670510"/>
    <w:rsid w:val="00670AEF"/>
    <w:rsid w:val="0067343D"/>
    <w:rsid w:val="006742E3"/>
    <w:rsid w:val="00674E97"/>
    <w:rsid w:val="00675252"/>
    <w:rsid w:val="00675783"/>
    <w:rsid w:val="00675E9C"/>
    <w:rsid w:val="00676E06"/>
    <w:rsid w:val="00677B54"/>
    <w:rsid w:val="006802D9"/>
    <w:rsid w:val="00680357"/>
    <w:rsid w:val="00680585"/>
    <w:rsid w:val="00680A13"/>
    <w:rsid w:val="00681615"/>
    <w:rsid w:val="00681CA2"/>
    <w:rsid w:val="0068302E"/>
    <w:rsid w:val="00683782"/>
    <w:rsid w:val="00685D50"/>
    <w:rsid w:val="00686182"/>
    <w:rsid w:val="00687338"/>
    <w:rsid w:val="0068780D"/>
    <w:rsid w:val="00690AFF"/>
    <w:rsid w:val="00691636"/>
    <w:rsid w:val="006921D1"/>
    <w:rsid w:val="00692763"/>
    <w:rsid w:val="00693482"/>
    <w:rsid w:val="006935EC"/>
    <w:rsid w:val="00694EC1"/>
    <w:rsid w:val="006967F1"/>
    <w:rsid w:val="006A196A"/>
    <w:rsid w:val="006A1D57"/>
    <w:rsid w:val="006A2AC3"/>
    <w:rsid w:val="006A4C76"/>
    <w:rsid w:val="006A531C"/>
    <w:rsid w:val="006A5EDB"/>
    <w:rsid w:val="006A6293"/>
    <w:rsid w:val="006A694A"/>
    <w:rsid w:val="006B263E"/>
    <w:rsid w:val="006B5732"/>
    <w:rsid w:val="006B6C68"/>
    <w:rsid w:val="006C0D1E"/>
    <w:rsid w:val="006C216D"/>
    <w:rsid w:val="006C3AB4"/>
    <w:rsid w:val="006C3E63"/>
    <w:rsid w:val="006C4985"/>
    <w:rsid w:val="006C5BCD"/>
    <w:rsid w:val="006C78F2"/>
    <w:rsid w:val="006D0231"/>
    <w:rsid w:val="006D0575"/>
    <w:rsid w:val="006D1070"/>
    <w:rsid w:val="006D23C1"/>
    <w:rsid w:val="006D3624"/>
    <w:rsid w:val="006D39C6"/>
    <w:rsid w:val="006D3C2F"/>
    <w:rsid w:val="006D6263"/>
    <w:rsid w:val="006D6997"/>
    <w:rsid w:val="006D7F2F"/>
    <w:rsid w:val="006E0737"/>
    <w:rsid w:val="006E111E"/>
    <w:rsid w:val="006E11AC"/>
    <w:rsid w:val="006E1BBA"/>
    <w:rsid w:val="006E372E"/>
    <w:rsid w:val="006E5105"/>
    <w:rsid w:val="006E5B19"/>
    <w:rsid w:val="006E776C"/>
    <w:rsid w:val="006F0A5C"/>
    <w:rsid w:val="006F1D23"/>
    <w:rsid w:val="006F6651"/>
    <w:rsid w:val="006F68D0"/>
    <w:rsid w:val="006F6C51"/>
    <w:rsid w:val="006F72AF"/>
    <w:rsid w:val="00700025"/>
    <w:rsid w:val="00700405"/>
    <w:rsid w:val="0070095D"/>
    <w:rsid w:val="0070287C"/>
    <w:rsid w:val="0070300D"/>
    <w:rsid w:val="007030E4"/>
    <w:rsid w:val="00704732"/>
    <w:rsid w:val="00704EB1"/>
    <w:rsid w:val="00704F1E"/>
    <w:rsid w:val="0070513C"/>
    <w:rsid w:val="007059AD"/>
    <w:rsid w:val="007062F7"/>
    <w:rsid w:val="00707474"/>
    <w:rsid w:val="0071020C"/>
    <w:rsid w:val="00710270"/>
    <w:rsid w:val="00711CD4"/>
    <w:rsid w:val="007126BA"/>
    <w:rsid w:val="00712950"/>
    <w:rsid w:val="00714413"/>
    <w:rsid w:val="007161D0"/>
    <w:rsid w:val="007175EF"/>
    <w:rsid w:val="007179A6"/>
    <w:rsid w:val="00722EC9"/>
    <w:rsid w:val="00724427"/>
    <w:rsid w:val="00724F92"/>
    <w:rsid w:val="0072546C"/>
    <w:rsid w:val="00726A34"/>
    <w:rsid w:val="00726D7A"/>
    <w:rsid w:val="00727F0F"/>
    <w:rsid w:val="0073083F"/>
    <w:rsid w:val="00730FA6"/>
    <w:rsid w:val="00731360"/>
    <w:rsid w:val="00731BED"/>
    <w:rsid w:val="00732BBE"/>
    <w:rsid w:val="00733D29"/>
    <w:rsid w:val="00740D50"/>
    <w:rsid w:val="00740E5A"/>
    <w:rsid w:val="007415B8"/>
    <w:rsid w:val="00741B94"/>
    <w:rsid w:val="007423AE"/>
    <w:rsid w:val="00742BB7"/>
    <w:rsid w:val="007434C3"/>
    <w:rsid w:val="007450C7"/>
    <w:rsid w:val="0074552E"/>
    <w:rsid w:val="00746D6F"/>
    <w:rsid w:val="00747346"/>
    <w:rsid w:val="007477FE"/>
    <w:rsid w:val="0074797D"/>
    <w:rsid w:val="00747BC2"/>
    <w:rsid w:val="0075353F"/>
    <w:rsid w:val="007539B7"/>
    <w:rsid w:val="007542CC"/>
    <w:rsid w:val="007556EF"/>
    <w:rsid w:val="007564F6"/>
    <w:rsid w:val="00756B83"/>
    <w:rsid w:val="007572E4"/>
    <w:rsid w:val="00760FF6"/>
    <w:rsid w:val="00761545"/>
    <w:rsid w:val="00761CDB"/>
    <w:rsid w:val="007635B7"/>
    <w:rsid w:val="00763C8D"/>
    <w:rsid w:val="0076446A"/>
    <w:rsid w:val="00764DE7"/>
    <w:rsid w:val="007707AE"/>
    <w:rsid w:val="00771174"/>
    <w:rsid w:val="007713F8"/>
    <w:rsid w:val="007719FF"/>
    <w:rsid w:val="00771DFB"/>
    <w:rsid w:val="00771E71"/>
    <w:rsid w:val="007742EF"/>
    <w:rsid w:val="00774493"/>
    <w:rsid w:val="00774625"/>
    <w:rsid w:val="007747BD"/>
    <w:rsid w:val="007749A4"/>
    <w:rsid w:val="0077651C"/>
    <w:rsid w:val="007804EE"/>
    <w:rsid w:val="00780A35"/>
    <w:rsid w:val="00781974"/>
    <w:rsid w:val="0078246A"/>
    <w:rsid w:val="0078269E"/>
    <w:rsid w:val="00782E7D"/>
    <w:rsid w:val="0078503F"/>
    <w:rsid w:val="00785CB0"/>
    <w:rsid w:val="00785EE1"/>
    <w:rsid w:val="00787783"/>
    <w:rsid w:val="007927BB"/>
    <w:rsid w:val="0079428C"/>
    <w:rsid w:val="00794724"/>
    <w:rsid w:val="00794784"/>
    <w:rsid w:val="00794FF7"/>
    <w:rsid w:val="0079574B"/>
    <w:rsid w:val="00796239"/>
    <w:rsid w:val="007A0120"/>
    <w:rsid w:val="007A2199"/>
    <w:rsid w:val="007A2EAE"/>
    <w:rsid w:val="007A6049"/>
    <w:rsid w:val="007A7EB5"/>
    <w:rsid w:val="007B1650"/>
    <w:rsid w:val="007B30F1"/>
    <w:rsid w:val="007B3702"/>
    <w:rsid w:val="007B3D14"/>
    <w:rsid w:val="007B414E"/>
    <w:rsid w:val="007B4467"/>
    <w:rsid w:val="007B478B"/>
    <w:rsid w:val="007B64B0"/>
    <w:rsid w:val="007B79CE"/>
    <w:rsid w:val="007B7D3A"/>
    <w:rsid w:val="007C01BE"/>
    <w:rsid w:val="007C0403"/>
    <w:rsid w:val="007C0928"/>
    <w:rsid w:val="007C2A15"/>
    <w:rsid w:val="007C3EBD"/>
    <w:rsid w:val="007C48E1"/>
    <w:rsid w:val="007C55B8"/>
    <w:rsid w:val="007C6D35"/>
    <w:rsid w:val="007D147A"/>
    <w:rsid w:val="007D3B46"/>
    <w:rsid w:val="007E74DB"/>
    <w:rsid w:val="007F0CEB"/>
    <w:rsid w:val="007F2681"/>
    <w:rsid w:val="007F2969"/>
    <w:rsid w:val="007F2AEA"/>
    <w:rsid w:val="007F390F"/>
    <w:rsid w:val="007F470C"/>
    <w:rsid w:val="007F79C5"/>
    <w:rsid w:val="008002AD"/>
    <w:rsid w:val="00800346"/>
    <w:rsid w:val="00801756"/>
    <w:rsid w:val="0080235C"/>
    <w:rsid w:val="00802389"/>
    <w:rsid w:val="00802A52"/>
    <w:rsid w:val="0080314D"/>
    <w:rsid w:val="00803D7D"/>
    <w:rsid w:val="008058E8"/>
    <w:rsid w:val="00806265"/>
    <w:rsid w:val="008063E3"/>
    <w:rsid w:val="00806689"/>
    <w:rsid w:val="00806ACE"/>
    <w:rsid w:val="008100A2"/>
    <w:rsid w:val="00810C13"/>
    <w:rsid w:val="00810E31"/>
    <w:rsid w:val="00812043"/>
    <w:rsid w:val="008127AB"/>
    <w:rsid w:val="00813D47"/>
    <w:rsid w:val="00814B3F"/>
    <w:rsid w:val="00815BC7"/>
    <w:rsid w:val="00815C24"/>
    <w:rsid w:val="00816CC0"/>
    <w:rsid w:val="0082058F"/>
    <w:rsid w:val="00821A16"/>
    <w:rsid w:val="00821FB9"/>
    <w:rsid w:val="0082244F"/>
    <w:rsid w:val="00822741"/>
    <w:rsid w:val="00822DB9"/>
    <w:rsid w:val="008238D4"/>
    <w:rsid w:val="00824003"/>
    <w:rsid w:val="0082451C"/>
    <w:rsid w:val="00825B87"/>
    <w:rsid w:val="0082600E"/>
    <w:rsid w:val="0082798C"/>
    <w:rsid w:val="00827BB3"/>
    <w:rsid w:val="00830008"/>
    <w:rsid w:val="00831CE1"/>
    <w:rsid w:val="008322B2"/>
    <w:rsid w:val="0083293A"/>
    <w:rsid w:val="008329AF"/>
    <w:rsid w:val="008362C8"/>
    <w:rsid w:val="008367FE"/>
    <w:rsid w:val="00836B4D"/>
    <w:rsid w:val="008413DB"/>
    <w:rsid w:val="00841BDF"/>
    <w:rsid w:val="008431A5"/>
    <w:rsid w:val="008448F1"/>
    <w:rsid w:val="00844999"/>
    <w:rsid w:val="00844FC3"/>
    <w:rsid w:val="00846070"/>
    <w:rsid w:val="0084653F"/>
    <w:rsid w:val="0084792B"/>
    <w:rsid w:val="008506A5"/>
    <w:rsid w:val="00850B33"/>
    <w:rsid w:val="00850CB5"/>
    <w:rsid w:val="00853790"/>
    <w:rsid w:val="00853A8C"/>
    <w:rsid w:val="0085484D"/>
    <w:rsid w:val="008559D5"/>
    <w:rsid w:val="008559D7"/>
    <w:rsid w:val="00856D74"/>
    <w:rsid w:val="00861F8D"/>
    <w:rsid w:val="00862958"/>
    <w:rsid w:val="00863279"/>
    <w:rsid w:val="00863D5E"/>
    <w:rsid w:val="00863FE4"/>
    <w:rsid w:val="00864CF0"/>
    <w:rsid w:val="00864DB4"/>
    <w:rsid w:val="0086547E"/>
    <w:rsid w:val="0086567C"/>
    <w:rsid w:val="00867EA2"/>
    <w:rsid w:val="00870917"/>
    <w:rsid w:val="00870E6F"/>
    <w:rsid w:val="0087179A"/>
    <w:rsid w:val="00871CF9"/>
    <w:rsid w:val="00871D02"/>
    <w:rsid w:val="00872751"/>
    <w:rsid w:val="00873540"/>
    <w:rsid w:val="00873D65"/>
    <w:rsid w:val="00874666"/>
    <w:rsid w:val="008746E2"/>
    <w:rsid w:val="00874866"/>
    <w:rsid w:val="00874C30"/>
    <w:rsid w:val="00875675"/>
    <w:rsid w:val="008757C9"/>
    <w:rsid w:val="008760E3"/>
    <w:rsid w:val="00876BFE"/>
    <w:rsid w:val="00881E4A"/>
    <w:rsid w:val="008847A2"/>
    <w:rsid w:val="00884871"/>
    <w:rsid w:val="00884B15"/>
    <w:rsid w:val="00884FAA"/>
    <w:rsid w:val="008853D5"/>
    <w:rsid w:val="00885416"/>
    <w:rsid w:val="00885625"/>
    <w:rsid w:val="0088624B"/>
    <w:rsid w:val="00890A98"/>
    <w:rsid w:val="00891A15"/>
    <w:rsid w:val="00892959"/>
    <w:rsid w:val="008930A3"/>
    <w:rsid w:val="00893167"/>
    <w:rsid w:val="00895EE3"/>
    <w:rsid w:val="008963A5"/>
    <w:rsid w:val="00896A36"/>
    <w:rsid w:val="00896CFC"/>
    <w:rsid w:val="00897D43"/>
    <w:rsid w:val="008A0619"/>
    <w:rsid w:val="008A089D"/>
    <w:rsid w:val="008A0E86"/>
    <w:rsid w:val="008A3320"/>
    <w:rsid w:val="008A4901"/>
    <w:rsid w:val="008A67E4"/>
    <w:rsid w:val="008B24DE"/>
    <w:rsid w:val="008B2546"/>
    <w:rsid w:val="008B3DAF"/>
    <w:rsid w:val="008B7AE3"/>
    <w:rsid w:val="008C00A2"/>
    <w:rsid w:val="008C230D"/>
    <w:rsid w:val="008C2864"/>
    <w:rsid w:val="008C30EC"/>
    <w:rsid w:val="008C3902"/>
    <w:rsid w:val="008C42AA"/>
    <w:rsid w:val="008C46D5"/>
    <w:rsid w:val="008C4BA6"/>
    <w:rsid w:val="008C7C9E"/>
    <w:rsid w:val="008D0511"/>
    <w:rsid w:val="008D1F93"/>
    <w:rsid w:val="008D334C"/>
    <w:rsid w:val="008D42F4"/>
    <w:rsid w:val="008D44FB"/>
    <w:rsid w:val="008D62F2"/>
    <w:rsid w:val="008E0A87"/>
    <w:rsid w:val="008E398C"/>
    <w:rsid w:val="008E43A2"/>
    <w:rsid w:val="008E4BAE"/>
    <w:rsid w:val="008E5343"/>
    <w:rsid w:val="008E6BDF"/>
    <w:rsid w:val="008F017A"/>
    <w:rsid w:val="008F0BD8"/>
    <w:rsid w:val="008F0EBF"/>
    <w:rsid w:val="008F1BBC"/>
    <w:rsid w:val="008F1DB2"/>
    <w:rsid w:val="008F2564"/>
    <w:rsid w:val="008F2F48"/>
    <w:rsid w:val="008F355C"/>
    <w:rsid w:val="008F3686"/>
    <w:rsid w:val="008F4937"/>
    <w:rsid w:val="008F5297"/>
    <w:rsid w:val="008F58CD"/>
    <w:rsid w:val="008F61D4"/>
    <w:rsid w:val="009014C1"/>
    <w:rsid w:val="00901C41"/>
    <w:rsid w:val="009021D0"/>
    <w:rsid w:val="00903D8A"/>
    <w:rsid w:val="009058D2"/>
    <w:rsid w:val="00905B81"/>
    <w:rsid w:val="00905D40"/>
    <w:rsid w:val="0090629E"/>
    <w:rsid w:val="0090647B"/>
    <w:rsid w:val="009068E2"/>
    <w:rsid w:val="009074F4"/>
    <w:rsid w:val="009079EE"/>
    <w:rsid w:val="00907CEC"/>
    <w:rsid w:val="00910067"/>
    <w:rsid w:val="009120BB"/>
    <w:rsid w:val="00912C51"/>
    <w:rsid w:val="00913A7F"/>
    <w:rsid w:val="00913F82"/>
    <w:rsid w:val="00916555"/>
    <w:rsid w:val="00916A47"/>
    <w:rsid w:val="00916D08"/>
    <w:rsid w:val="009177C8"/>
    <w:rsid w:val="009179A8"/>
    <w:rsid w:val="00920B73"/>
    <w:rsid w:val="009225DD"/>
    <w:rsid w:val="00923AFC"/>
    <w:rsid w:val="00923D11"/>
    <w:rsid w:val="0092561B"/>
    <w:rsid w:val="00926605"/>
    <w:rsid w:val="00926964"/>
    <w:rsid w:val="00927BE9"/>
    <w:rsid w:val="00930CC9"/>
    <w:rsid w:val="00931A22"/>
    <w:rsid w:val="00931B15"/>
    <w:rsid w:val="00932FE0"/>
    <w:rsid w:val="0093305A"/>
    <w:rsid w:val="00933125"/>
    <w:rsid w:val="0093365D"/>
    <w:rsid w:val="009349D4"/>
    <w:rsid w:val="00934E99"/>
    <w:rsid w:val="0093584C"/>
    <w:rsid w:val="009421F4"/>
    <w:rsid w:val="009423EE"/>
    <w:rsid w:val="009431B8"/>
    <w:rsid w:val="00944B38"/>
    <w:rsid w:val="00944D3A"/>
    <w:rsid w:val="00944D78"/>
    <w:rsid w:val="00945353"/>
    <w:rsid w:val="009516F4"/>
    <w:rsid w:val="00951CF9"/>
    <w:rsid w:val="00954CF4"/>
    <w:rsid w:val="00955983"/>
    <w:rsid w:val="00956A12"/>
    <w:rsid w:val="00960021"/>
    <w:rsid w:val="009645B6"/>
    <w:rsid w:val="00965661"/>
    <w:rsid w:val="00965F1F"/>
    <w:rsid w:val="00966B2B"/>
    <w:rsid w:val="00966DEA"/>
    <w:rsid w:val="00967B4E"/>
    <w:rsid w:val="0097142E"/>
    <w:rsid w:val="0097163F"/>
    <w:rsid w:val="009736EC"/>
    <w:rsid w:val="00973BD1"/>
    <w:rsid w:val="00975665"/>
    <w:rsid w:val="009758E1"/>
    <w:rsid w:val="00975B26"/>
    <w:rsid w:val="00976316"/>
    <w:rsid w:val="0098083C"/>
    <w:rsid w:val="00981871"/>
    <w:rsid w:val="009818AC"/>
    <w:rsid w:val="00982D05"/>
    <w:rsid w:val="009832D7"/>
    <w:rsid w:val="009842FE"/>
    <w:rsid w:val="009851AE"/>
    <w:rsid w:val="00987242"/>
    <w:rsid w:val="00990F4D"/>
    <w:rsid w:val="00991BC8"/>
    <w:rsid w:val="0099513D"/>
    <w:rsid w:val="0099533E"/>
    <w:rsid w:val="0099674D"/>
    <w:rsid w:val="00996A10"/>
    <w:rsid w:val="00996A86"/>
    <w:rsid w:val="00997865"/>
    <w:rsid w:val="009A0DFF"/>
    <w:rsid w:val="009A1075"/>
    <w:rsid w:val="009A12A5"/>
    <w:rsid w:val="009A1FD3"/>
    <w:rsid w:val="009A38BD"/>
    <w:rsid w:val="009A3BEF"/>
    <w:rsid w:val="009A3E1D"/>
    <w:rsid w:val="009A4A4C"/>
    <w:rsid w:val="009A66A3"/>
    <w:rsid w:val="009A76E2"/>
    <w:rsid w:val="009B2393"/>
    <w:rsid w:val="009B23BD"/>
    <w:rsid w:val="009B36E2"/>
    <w:rsid w:val="009B3A23"/>
    <w:rsid w:val="009B44FF"/>
    <w:rsid w:val="009B4781"/>
    <w:rsid w:val="009B4A4E"/>
    <w:rsid w:val="009B54DB"/>
    <w:rsid w:val="009B716C"/>
    <w:rsid w:val="009C46E0"/>
    <w:rsid w:val="009C49D5"/>
    <w:rsid w:val="009C4D27"/>
    <w:rsid w:val="009C5432"/>
    <w:rsid w:val="009C5A2A"/>
    <w:rsid w:val="009C6B01"/>
    <w:rsid w:val="009C79F1"/>
    <w:rsid w:val="009C7FAA"/>
    <w:rsid w:val="009D0A98"/>
    <w:rsid w:val="009D1DBA"/>
    <w:rsid w:val="009D2B0B"/>
    <w:rsid w:val="009D71C9"/>
    <w:rsid w:val="009E1BA2"/>
    <w:rsid w:val="009E2B16"/>
    <w:rsid w:val="009E4085"/>
    <w:rsid w:val="009E4218"/>
    <w:rsid w:val="009E6716"/>
    <w:rsid w:val="009E6FE7"/>
    <w:rsid w:val="009F0CD9"/>
    <w:rsid w:val="009F114A"/>
    <w:rsid w:val="009F2E38"/>
    <w:rsid w:val="009F2E59"/>
    <w:rsid w:val="009F437E"/>
    <w:rsid w:val="009F61DE"/>
    <w:rsid w:val="009F741C"/>
    <w:rsid w:val="009F7464"/>
    <w:rsid w:val="00A013C5"/>
    <w:rsid w:val="00A01709"/>
    <w:rsid w:val="00A01B53"/>
    <w:rsid w:val="00A02A0B"/>
    <w:rsid w:val="00A02DF8"/>
    <w:rsid w:val="00A0617B"/>
    <w:rsid w:val="00A07BB1"/>
    <w:rsid w:val="00A10B92"/>
    <w:rsid w:val="00A13FA0"/>
    <w:rsid w:val="00A14414"/>
    <w:rsid w:val="00A15525"/>
    <w:rsid w:val="00A15DDE"/>
    <w:rsid w:val="00A16FC3"/>
    <w:rsid w:val="00A23E00"/>
    <w:rsid w:val="00A3082F"/>
    <w:rsid w:val="00A30E24"/>
    <w:rsid w:val="00A31380"/>
    <w:rsid w:val="00A32215"/>
    <w:rsid w:val="00A32ADD"/>
    <w:rsid w:val="00A34CFF"/>
    <w:rsid w:val="00A357CB"/>
    <w:rsid w:val="00A35A46"/>
    <w:rsid w:val="00A372DA"/>
    <w:rsid w:val="00A3768E"/>
    <w:rsid w:val="00A37966"/>
    <w:rsid w:val="00A37E5D"/>
    <w:rsid w:val="00A4062E"/>
    <w:rsid w:val="00A41109"/>
    <w:rsid w:val="00A42800"/>
    <w:rsid w:val="00A42AC5"/>
    <w:rsid w:val="00A42C1E"/>
    <w:rsid w:val="00A42C7C"/>
    <w:rsid w:val="00A44C82"/>
    <w:rsid w:val="00A46F37"/>
    <w:rsid w:val="00A4738D"/>
    <w:rsid w:val="00A47BF8"/>
    <w:rsid w:val="00A53F01"/>
    <w:rsid w:val="00A54328"/>
    <w:rsid w:val="00A548A4"/>
    <w:rsid w:val="00A54B0E"/>
    <w:rsid w:val="00A54D8A"/>
    <w:rsid w:val="00A555BA"/>
    <w:rsid w:val="00A564B7"/>
    <w:rsid w:val="00A573AA"/>
    <w:rsid w:val="00A60064"/>
    <w:rsid w:val="00A61054"/>
    <w:rsid w:val="00A6167D"/>
    <w:rsid w:val="00A63E3A"/>
    <w:rsid w:val="00A64676"/>
    <w:rsid w:val="00A64804"/>
    <w:rsid w:val="00A64FDB"/>
    <w:rsid w:val="00A654BA"/>
    <w:rsid w:val="00A6734A"/>
    <w:rsid w:val="00A6770C"/>
    <w:rsid w:val="00A67F8E"/>
    <w:rsid w:val="00A700A1"/>
    <w:rsid w:val="00A7219E"/>
    <w:rsid w:val="00A72580"/>
    <w:rsid w:val="00A73ABE"/>
    <w:rsid w:val="00A751D3"/>
    <w:rsid w:val="00A77661"/>
    <w:rsid w:val="00A77DC2"/>
    <w:rsid w:val="00A81186"/>
    <w:rsid w:val="00A814B2"/>
    <w:rsid w:val="00A8192B"/>
    <w:rsid w:val="00A842CF"/>
    <w:rsid w:val="00A85299"/>
    <w:rsid w:val="00A8545D"/>
    <w:rsid w:val="00A85F53"/>
    <w:rsid w:val="00A86E29"/>
    <w:rsid w:val="00A87086"/>
    <w:rsid w:val="00A87905"/>
    <w:rsid w:val="00A9045F"/>
    <w:rsid w:val="00A913A8"/>
    <w:rsid w:val="00A915A3"/>
    <w:rsid w:val="00A9312B"/>
    <w:rsid w:val="00A94692"/>
    <w:rsid w:val="00A946C7"/>
    <w:rsid w:val="00A958A4"/>
    <w:rsid w:val="00A96516"/>
    <w:rsid w:val="00A967C2"/>
    <w:rsid w:val="00A97D41"/>
    <w:rsid w:val="00AA0A39"/>
    <w:rsid w:val="00AA14D3"/>
    <w:rsid w:val="00AA1E8E"/>
    <w:rsid w:val="00AA3189"/>
    <w:rsid w:val="00AA7B7B"/>
    <w:rsid w:val="00AB4DD4"/>
    <w:rsid w:val="00AB6643"/>
    <w:rsid w:val="00AB6752"/>
    <w:rsid w:val="00AC0986"/>
    <w:rsid w:val="00AC1406"/>
    <w:rsid w:val="00AC14E1"/>
    <w:rsid w:val="00AC1583"/>
    <w:rsid w:val="00AC193E"/>
    <w:rsid w:val="00AC2FC2"/>
    <w:rsid w:val="00AC36C0"/>
    <w:rsid w:val="00AC4024"/>
    <w:rsid w:val="00AC4069"/>
    <w:rsid w:val="00AC6AA9"/>
    <w:rsid w:val="00AC737F"/>
    <w:rsid w:val="00AD0A37"/>
    <w:rsid w:val="00AD3258"/>
    <w:rsid w:val="00AD3367"/>
    <w:rsid w:val="00AD5840"/>
    <w:rsid w:val="00AD59BA"/>
    <w:rsid w:val="00AD5AE8"/>
    <w:rsid w:val="00AD65D3"/>
    <w:rsid w:val="00AD6B91"/>
    <w:rsid w:val="00AD78AC"/>
    <w:rsid w:val="00AD7AD4"/>
    <w:rsid w:val="00AD7E86"/>
    <w:rsid w:val="00AE0D85"/>
    <w:rsid w:val="00AE1947"/>
    <w:rsid w:val="00AE47D8"/>
    <w:rsid w:val="00AE722F"/>
    <w:rsid w:val="00AF1499"/>
    <w:rsid w:val="00AF1F69"/>
    <w:rsid w:val="00AF23B3"/>
    <w:rsid w:val="00AF29F6"/>
    <w:rsid w:val="00AF2B44"/>
    <w:rsid w:val="00AF608A"/>
    <w:rsid w:val="00AF6857"/>
    <w:rsid w:val="00AF7A3A"/>
    <w:rsid w:val="00B00AD8"/>
    <w:rsid w:val="00B01AF2"/>
    <w:rsid w:val="00B01EAE"/>
    <w:rsid w:val="00B026A6"/>
    <w:rsid w:val="00B03776"/>
    <w:rsid w:val="00B0516E"/>
    <w:rsid w:val="00B05536"/>
    <w:rsid w:val="00B05CB8"/>
    <w:rsid w:val="00B05CE8"/>
    <w:rsid w:val="00B06E26"/>
    <w:rsid w:val="00B07A6D"/>
    <w:rsid w:val="00B07FA6"/>
    <w:rsid w:val="00B11156"/>
    <w:rsid w:val="00B11811"/>
    <w:rsid w:val="00B12C15"/>
    <w:rsid w:val="00B13909"/>
    <w:rsid w:val="00B140D3"/>
    <w:rsid w:val="00B14C13"/>
    <w:rsid w:val="00B166FD"/>
    <w:rsid w:val="00B16A00"/>
    <w:rsid w:val="00B16CE3"/>
    <w:rsid w:val="00B17FD5"/>
    <w:rsid w:val="00B20E1E"/>
    <w:rsid w:val="00B23E3D"/>
    <w:rsid w:val="00B2467E"/>
    <w:rsid w:val="00B25CCE"/>
    <w:rsid w:val="00B267E6"/>
    <w:rsid w:val="00B30C07"/>
    <w:rsid w:val="00B318E6"/>
    <w:rsid w:val="00B3247C"/>
    <w:rsid w:val="00B32C89"/>
    <w:rsid w:val="00B33652"/>
    <w:rsid w:val="00B340D0"/>
    <w:rsid w:val="00B35556"/>
    <w:rsid w:val="00B36949"/>
    <w:rsid w:val="00B375B1"/>
    <w:rsid w:val="00B4051B"/>
    <w:rsid w:val="00B41DE5"/>
    <w:rsid w:val="00B43032"/>
    <w:rsid w:val="00B433DA"/>
    <w:rsid w:val="00B433E3"/>
    <w:rsid w:val="00B43975"/>
    <w:rsid w:val="00B43BD6"/>
    <w:rsid w:val="00B447FC"/>
    <w:rsid w:val="00B45460"/>
    <w:rsid w:val="00B455F0"/>
    <w:rsid w:val="00B4609C"/>
    <w:rsid w:val="00B46120"/>
    <w:rsid w:val="00B470FB"/>
    <w:rsid w:val="00B50546"/>
    <w:rsid w:val="00B526CC"/>
    <w:rsid w:val="00B52EB5"/>
    <w:rsid w:val="00B52FF6"/>
    <w:rsid w:val="00B52FFE"/>
    <w:rsid w:val="00B532D9"/>
    <w:rsid w:val="00B5413F"/>
    <w:rsid w:val="00B5422B"/>
    <w:rsid w:val="00B54458"/>
    <w:rsid w:val="00B546C2"/>
    <w:rsid w:val="00B54825"/>
    <w:rsid w:val="00B55744"/>
    <w:rsid w:val="00B55857"/>
    <w:rsid w:val="00B55C36"/>
    <w:rsid w:val="00B56560"/>
    <w:rsid w:val="00B5659C"/>
    <w:rsid w:val="00B576B7"/>
    <w:rsid w:val="00B603E2"/>
    <w:rsid w:val="00B60E23"/>
    <w:rsid w:val="00B62A95"/>
    <w:rsid w:val="00B6395E"/>
    <w:rsid w:val="00B63C0F"/>
    <w:rsid w:val="00B648DC"/>
    <w:rsid w:val="00B66E02"/>
    <w:rsid w:val="00B67713"/>
    <w:rsid w:val="00B70D50"/>
    <w:rsid w:val="00B72817"/>
    <w:rsid w:val="00B72892"/>
    <w:rsid w:val="00B74A42"/>
    <w:rsid w:val="00B75982"/>
    <w:rsid w:val="00B768CC"/>
    <w:rsid w:val="00B810B3"/>
    <w:rsid w:val="00B8143E"/>
    <w:rsid w:val="00B81B32"/>
    <w:rsid w:val="00B83161"/>
    <w:rsid w:val="00B84783"/>
    <w:rsid w:val="00B8483C"/>
    <w:rsid w:val="00B85735"/>
    <w:rsid w:val="00B85806"/>
    <w:rsid w:val="00B8615A"/>
    <w:rsid w:val="00B86318"/>
    <w:rsid w:val="00B90A79"/>
    <w:rsid w:val="00B91798"/>
    <w:rsid w:val="00B91E0D"/>
    <w:rsid w:val="00B921AA"/>
    <w:rsid w:val="00B921BC"/>
    <w:rsid w:val="00B940A8"/>
    <w:rsid w:val="00B9448B"/>
    <w:rsid w:val="00B94E7C"/>
    <w:rsid w:val="00B95C31"/>
    <w:rsid w:val="00B963B5"/>
    <w:rsid w:val="00BA20F9"/>
    <w:rsid w:val="00BA28A7"/>
    <w:rsid w:val="00BA2F12"/>
    <w:rsid w:val="00BA34E9"/>
    <w:rsid w:val="00BA3D2F"/>
    <w:rsid w:val="00BA3F35"/>
    <w:rsid w:val="00BA4122"/>
    <w:rsid w:val="00BA501B"/>
    <w:rsid w:val="00BA5C03"/>
    <w:rsid w:val="00BA6B98"/>
    <w:rsid w:val="00BA77A4"/>
    <w:rsid w:val="00BB00CF"/>
    <w:rsid w:val="00BB0404"/>
    <w:rsid w:val="00BB0920"/>
    <w:rsid w:val="00BB0C72"/>
    <w:rsid w:val="00BB13FC"/>
    <w:rsid w:val="00BB1E3F"/>
    <w:rsid w:val="00BB2105"/>
    <w:rsid w:val="00BB2566"/>
    <w:rsid w:val="00BB6804"/>
    <w:rsid w:val="00BB6F5B"/>
    <w:rsid w:val="00BC2321"/>
    <w:rsid w:val="00BC36EC"/>
    <w:rsid w:val="00BC4BED"/>
    <w:rsid w:val="00BC69D8"/>
    <w:rsid w:val="00BD1C89"/>
    <w:rsid w:val="00BD2D3C"/>
    <w:rsid w:val="00BD3CC7"/>
    <w:rsid w:val="00BD4ADE"/>
    <w:rsid w:val="00BD69FD"/>
    <w:rsid w:val="00BD76B3"/>
    <w:rsid w:val="00BE1995"/>
    <w:rsid w:val="00BE19F9"/>
    <w:rsid w:val="00BE3811"/>
    <w:rsid w:val="00BE711F"/>
    <w:rsid w:val="00BF37C5"/>
    <w:rsid w:val="00BF3C73"/>
    <w:rsid w:val="00BF404D"/>
    <w:rsid w:val="00BF4AF3"/>
    <w:rsid w:val="00C00094"/>
    <w:rsid w:val="00C019D8"/>
    <w:rsid w:val="00C03D95"/>
    <w:rsid w:val="00C067E2"/>
    <w:rsid w:val="00C06BEF"/>
    <w:rsid w:val="00C10C02"/>
    <w:rsid w:val="00C131E7"/>
    <w:rsid w:val="00C13300"/>
    <w:rsid w:val="00C1435E"/>
    <w:rsid w:val="00C1487C"/>
    <w:rsid w:val="00C14B97"/>
    <w:rsid w:val="00C164E2"/>
    <w:rsid w:val="00C165A1"/>
    <w:rsid w:val="00C17199"/>
    <w:rsid w:val="00C17BBF"/>
    <w:rsid w:val="00C20D95"/>
    <w:rsid w:val="00C21B07"/>
    <w:rsid w:val="00C21BE9"/>
    <w:rsid w:val="00C21D35"/>
    <w:rsid w:val="00C22152"/>
    <w:rsid w:val="00C22D75"/>
    <w:rsid w:val="00C230C7"/>
    <w:rsid w:val="00C23188"/>
    <w:rsid w:val="00C235DE"/>
    <w:rsid w:val="00C25188"/>
    <w:rsid w:val="00C315C8"/>
    <w:rsid w:val="00C31D89"/>
    <w:rsid w:val="00C3363C"/>
    <w:rsid w:val="00C348FE"/>
    <w:rsid w:val="00C34C21"/>
    <w:rsid w:val="00C35F22"/>
    <w:rsid w:val="00C364D0"/>
    <w:rsid w:val="00C42968"/>
    <w:rsid w:val="00C42C57"/>
    <w:rsid w:val="00C43144"/>
    <w:rsid w:val="00C446A3"/>
    <w:rsid w:val="00C468C9"/>
    <w:rsid w:val="00C5015A"/>
    <w:rsid w:val="00C51345"/>
    <w:rsid w:val="00C5162F"/>
    <w:rsid w:val="00C53194"/>
    <w:rsid w:val="00C53DE8"/>
    <w:rsid w:val="00C54611"/>
    <w:rsid w:val="00C609B5"/>
    <w:rsid w:val="00C61D15"/>
    <w:rsid w:val="00C62826"/>
    <w:rsid w:val="00C65121"/>
    <w:rsid w:val="00C7060E"/>
    <w:rsid w:val="00C70C71"/>
    <w:rsid w:val="00C71BA1"/>
    <w:rsid w:val="00C73072"/>
    <w:rsid w:val="00C74153"/>
    <w:rsid w:val="00C74480"/>
    <w:rsid w:val="00C755A4"/>
    <w:rsid w:val="00C75BEF"/>
    <w:rsid w:val="00C76955"/>
    <w:rsid w:val="00C77B79"/>
    <w:rsid w:val="00C77D41"/>
    <w:rsid w:val="00C810EC"/>
    <w:rsid w:val="00C8137F"/>
    <w:rsid w:val="00C82638"/>
    <w:rsid w:val="00C84642"/>
    <w:rsid w:val="00C85E67"/>
    <w:rsid w:val="00C862B6"/>
    <w:rsid w:val="00C86776"/>
    <w:rsid w:val="00C86AEA"/>
    <w:rsid w:val="00C86C4E"/>
    <w:rsid w:val="00C86F07"/>
    <w:rsid w:val="00C87F4F"/>
    <w:rsid w:val="00C903F2"/>
    <w:rsid w:val="00C93427"/>
    <w:rsid w:val="00C93B71"/>
    <w:rsid w:val="00C93F65"/>
    <w:rsid w:val="00C9425B"/>
    <w:rsid w:val="00C94F8F"/>
    <w:rsid w:val="00C9518B"/>
    <w:rsid w:val="00C96B96"/>
    <w:rsid w:val="00C97E89"/>
    <w:rsid w:val="00CA04BA"/>
    <w:rsid w:val="00CA1080"/>
    <w:rsid w:val="00CA1970"/>
    <w:rsid w:val="00CA2A5F"/>
    <w:rsid w:val="00CA3467"/>
    <w:rsid w:val="00CA3937"/>
    <w:rsid w:val="00CA5F5D"/>
    <w:rsid w:val="00CA649B"/>
    <w:rsid w:val="00CA69AA"/>
    <w:rsid w:val="00CA6D56"/>
    <w:rsid w:val="00CA7945"/>
    <w:rsid w:val="00CA7C2F"/>
    <w:rsid w:val="00CB0532"/>
    <w:rsid w:val="00CB0723"/>
    <w:rsid w:val="00CB1C62"/>
    <w:rsid w:val="00CB2656"/>
    <w:rsid w:val="00CB2D1A"/>
    <w:rsid w:val="00CB45E7"/>
    <w:rsid w:val="00CB5134"/>
    <w:rsid w:val="00CB5549"/>
    <w:rsid w:val="00CB5FB3"/>
    <w:rsid w:val="00CB6E25"/>
    <w:rsid w:val="00CB6FE0"/>
    <w:rsid w:val="00CB7AC2"/>
    <w:rsid w:val="00CB7BF0"/>
    <w:rsid w:val="00CC1749"/>
    <w:rsid w:val="00CC22D1"/>
    <w:rsid w:val="00CC244D"/>
    <w:rsid w:val="00CC26C6"/>
    <w:rsid w:val="00CC2A86"/>
    <w:rsid w:val="00CC5181"/>
    <w:rsid w:val="00CC5B36"/>
    <w:rsid w:val="00CC5D65"/>
    <w:rsid w:val="00CC7779"/>
    <w:rsid w:val="00CD0387"/>
    <w:rsid w:val="00CD0948"/>
    <w:rsid w:val="00CD1B0E"/>
    <w:rsid w:val="00CD227E"/>
    <w:rsid w:val="00CD2761"/>
    <w:rsid w:val="00CD47A6"/>
    <w:rsid w:val="00CD4AB9"/>
    <w:rsid w:val="00CD5019"/>
    <w:rsid w:val="00CD51D9"/>
    <w:rsid w:val="00CD5462"/>
    <w:rsid w:val="00CD7F51"/>
    <w:rsid w:val="00CE0174"/>
    <w:rsid w:val="00CE0603"/>
    <w:rsid w:val="00CE1ED2"/>
    <w:rsid w:val="00CE2AC1"/>
    <w:rsid w:val="00CE2F65"/>
    <w:rsid w:val="00CE375E"/>
    <w:rsid w:val="00CE4477"/>
    <w:rsid w:val="00CE4595"/>
    <w:rsid w:val="00CE5A87"/>
    <w:rsid w:val="00CE5D44"/>
    <w:rsid w:val="00CE66E2"/>
    <w:rsid w:val="00CE70F3"/>
    <w:rsid w:val="00CE716A"/>
    <w:rsid w:val="00CE725A"/>
    <w:rsid w:val="00CF0A27"/>
    <w:rsid w:val="00CF16C6"/>
    <w:rsid w:val="00CF41AB"/>
    <w:rsid w:val="00CF5EF5"/>
    <w:rsid w:val="00CF64BD"/>
    <w:rsid w:val="00CF67CF"/>
    <w:rsid w:val="00CF6E3D"/>
    <w:rsid w:val="00CF7850"/>
    <w:rsid w:val="00D00968"/>
    <w:rsid w:val="00D0103E"/>
    <w:rsid w:val="00D03981"/>
    <w:rsid w:val="00D04535"/>
    <w:rsid w:val="00D057E1"/>
    <w:rsid w:val="00D06F13"/>
    <w:rsid w:val="00D0796A"/>
    <w:rsid w:val="00D07EA0"/>
    <w:rsid w:val="00D12660"/>
    <w:rsid w:val="00D131BB"/>
    <w:rsid w:val="00D13B77"/>
    <w:rsid w:val="00D1549D"/>
    <w:rsid w:val="00D15710"/>
    <w:rsid w:val="00D1621F"/>
    <w:rsid w:val="00D16DCE"/>
    <w:rsid w:val="00D21AB6"/>
    <w:rsid w:val="00D21F84"/>
    <w:rsid w:val="00D23AE0"/>
    <w:rsid w:val="00D23FC9"/>
    <w:rsid w:val="00D2436A"/>
    <w:rsid w:val="00D2492C"/>
    <w:rsid w:val="00D24BFD"/>
    <w:rsid w:val="00D27683"/>
    <w:rsid w:val="00D27F41"/>
    <w:rsid w:val="00D30B2C"/>
    <w:rsid w:val="00D317DF"/>
    <w:rsid w:val="00D35755"/>
    <w:rsid w:val="00D36767"/>
    <w:rsid w:val="00D37762"/>
    <w:rsid w:val="00D37955"/>
    <w:rsid w:val="00D4099C"/>
    <w:rsid w:val="00D4139C"/>
    <w:rsid w:val="00D446E5"/>
    <w:rsid w:val="00D44F6F"/>
    <w:rsid w:val="00D45495"/>
    <w:rsid w:val="00D466D4"/>
    <w:rsid w:val="00D46C20"/>
    <w:rsid w:val="00D47082"/>
    <w:rsid w:val="00D51119"/>
    <w:rsid w:val="00D51420"/>
    <w:rsid w:val="00D51DB4"/>
    <w:rsid w:val="00D523F9"/>
    <w:rsid w:val="00D52661"/>
    <w:rsid w:val="00D531C5"/>
    <w:rsid w:val="00D5447C"/>
    <w:rsid w:val="00D54A27"/>
    <w:rsid w:val="00D54B58"/>
    <w:rsid w:val="00D54EE2"/>
    <w:rsid w:val="00D5553A"/>
    <w:rsid w:val="00D5598B"/>
    <w:rsid w:val="00D55E6C"/>
    <w:rsid w:val="00D57174"/>
    <w:rsid w:val="00D645E0"/>
    <w:rsid w:val="00D65465"/>
    <w:rsid w:val="00D65D5E"/>
    <w:rsid w:val="00D66607"/>
    <w:rsid w:val="00D66716"/>
    <w:rsid w:val="00D67715"/>
    <w:rsid w:val="00D67D94"/>
    <w:rsid w:val="00D67EAE"/>
    <w:rsid w:val="00D70786"/>
    <w:rsid w:val="00D73E8D"/>
    <w:rsid w:val="00D745B8"/>
    <w:rsid w:val="00D74D7F"/>
    <w:rsid w:val="00D76968"/>
    <w:rsid w:val="00D824D6"/>
    <w:rsid w:val="00D836FF"/>
    <w:rsid w:val="00D84150"/>
    <w:rsid w:val="00D8471E"/>
    <w:rsid w:val="00D85FA9"/>
    <w:rsid w:val="00D9015F"/>
    <w:rsid w:val="00D90460"/>
    <w:rsid w:val="00D92447"/>
    <w:rsid w:val="00D92BC9"/>
    <w:rsid w:val="00D9336E"/>
    <w:rsid w:val="00D93385"/>
    <w:rsid w:val="00D9473F"/>
    <w:rsid w:val="00D94894"/>
    <w:rsid w:val="00D94C9D"/>
    <w:rsid w:val="00DA035C"/>
    <w:rsid w:val="00DA03A0"/>
    <w:rsid w:val="00DA047D"/>
    <w:rsid w:val="00DA17A5"/>
    <w:rsid w:val="00DA2E57"/>
    <w:rsid w:val="00DA3D95"/>
    <w:rsid w:val="00DA3DB4"/>
    <w:rsid w:val="00DA55B2"/>
    <w:rsid w:val="00DA5F52"/>
    <w:rsid w:val="00DA6107"/>
    <w:rsid w:val="00DA6FF3"/>
    <w:rsid w:val="00DA7ECE"/>
    <w:rsid w:val="00DB02DB"/>
    <w:rsid w:val="00DB0636"/>
    <w:rsid w:val="00DB1395"/>
    <w:rsid w:val="00DB1552"/>
    <w:rsid w:val="00DB1A34"/>
    <w:rsid w:val="00DB31F7"/>
    <w:rsid w:val="00DB3933"/>
    <w:rsid w:val="00DB6223"/>
    <w:rsid w:val="00DB795F"/>
    <w:rsid w:val="00DC0750"/>
    <w:rsid w:val="00DC0FFF"/>
    <w:rsid w:val="00DC1123"/>
    <w:rsid w:val="00DC3ADF"/>
    <w:rsid w:val="00DC3CD1"/>
    <w:rsid w:val="00DC45FE"/>
    <w:rsid w:val="00DC4792"/>
    <w:rsid w:val="00DC4F6A"/>
    <w:rsid w:val="00DC5803"/>
    <w:rsid w:val="00DC671B"/>
    <w:rsid w:val="00DC740A"/>
    <w:rsid w:val="00DD0E10"/>
    <w:rsid w:val="00DD1246"/>
    <w:rsid w:val="00DD28BF"/>
    <w:rsid w:val="00DD309D"/>
    <w:rsid w:val="00DD5006"/>
    <w:rsid w:val="00DD5EC7"/>
    <w:rsid w:val="00DE1B78"/>
    <w:rsid w:val="00DE1EBC"/>
    <w:rsid w:val="00DE29CE"/>
    <w:rsid w:val="00DE321C"/>
    <w:rsid w:val="00DE494B"/>
    <w:rsid w:val="00DE6275"/>
    <w:rsid w:val="00DE6309"/>
    <w:rsid w:val="00DE715A"/>
    <w:rsid w:val="00DF0984"/>
    <w:rsid w:val="00DF0BA3"/>
    <w:rsid w:val="00DF16C9"/>
    <w:rsid w:val="00DF1F0E"/>
    <w:rsid w:val="00DF2EFF"/>
    <w:rsid w:val="00DF2F49"/>
    <w:rsid w:val="00DF3C2C"/>
    <w:rsid w:val="00DF44C3"/>
    <w:rsid w:val="00DF74CA"/>
    <w:rsid w:val="00E0082C"/>
    <w:rsid w:val="00E014B1"/>
    <w:rsid w:val="00E03563"/>
    <w:rsid w:val="00E0513D"/>
    <w:rsid w:val="00E06EF2"/>
    <w:rsid w:val="00E0753D"/>
    <w:rsid w:val="00E07CD8"/>
    <w:rsid w:val="00E13500"/>
    <w:rsid w:val="00E135B2"/>
    <w:rsid w:val="00E1361F"/>
    <w:rsid w:val="00E140F9"/>
    <w:rsid w:val="00E142D7"/>
    <w:rsid w:val="00E14955"/>
    <w:rsid w:val="00E16503"/>
    <w:rsid w:val="00E17012"/>
    <w:rsid w:val="00E178A6"/>
    <w:rsid w:val="00E22ABB"/>
    <w:rsid w:val="00E24C0A"/>
    <w:rsid w:val="00E26422"/>
    <w:rsid w:val="00E264E0"/>
    <w:rsid w:val="00E26FD7"/>
    <w:rsid w:val="00E27543"/>
    <w:rsid w:val="00E310A2"/>
    <w:rsid w:val="00E32716"/>
    <w:rsid w:val="00E33ACC"/>
    <w:rsid w:val="00E34420"/>
    <w:rsid w:val="00E345F7"/>
    <w:rsid w:val="00E36EEB"/>
    <w:rsid w:val="00E37626"/>
    <w:rsid w:val="00E4089D"/>
    <w:rsid w:val="00E40F3D"/>
    <w:rsid w:val="00E426F6"/>
    <w:rsid w:val="00E43395"/>
    <w:rsid w:val="00E43886"/>
    <w:rsid w:val="00E44267"/>
    <w:rsid w:val="00E46594"/>
    <w:rsid w:val="00E46700"/>
    <w:rsid w:val="00E478C2"/>
    <w:rsid w:val="00E50A5F"/>
    <w:rsid w:val="00E50D90"/>
    <w:rsid w:val="00E521C4"/>
    <w:rsid w:val="00E52BF1"/>
    <w:rsid w:val="00E53780"/>
    <w:rsid w:val="00E54757"/>
    <w:rsid w:val="00E548BA"/>
    <w:rsid w:val="00E55D34"/>
    <w:rsid w:val="00E56403"/>
    <w:rsid w:val="00E57445"/>
    <w:rsid w:val="00E57D09"/>
    <w:rsid w:val="00E60287"/>
    <w:rsid w:val="00E60EEE"/>
    <w:rsid w:val="00E61816"/>
    <w:rsid w:val="00E61E24"/>
    <w:rsid w:val="00E62A2F"/>
    <w:rsid w:val="00E63704"/>
    <w:rsid w:val="00E639A0"/>
    <w:rsid w:val="00E650A3"/>
    <w:rsid w:val="00E65191"/>
    <w:rsid w:val="00E6575A"/>
    <w:rsid w:val="00E663F2"/>
    <w:rsid w:val="00E66CE8"/>
    <w:rsid w:val="00E67A36"/>
    <w:rsid w:val="00E72109"/>
    <w:rsid w:val="00E72612"/>
    <w:rsid w:val="00E76CA5"/>
    <w:rsid w:val="00E76DEB"/>
    <w:rsid w:val="00E76ED0"/>
    <w:rsid w:val="00E77424"/>
    <w:rsid w:val="00E779D8"/>
    <w:rsid w:val="00E80070"/>
    <w:rsid w:val="00E8086A"/>
    <w:rsid w:val="00E80A14"/>
    <w:rsid w:val="00E81D63"/>
    <w:rsid w:val="00E81EB8"/>
    <w:rsid w:val="00E82013"/>
    <w:rsid w:val="00E82296"/>
    <w:rsid w:val="00E87725"/>
    <w:rsid w:val="00E91ED5"/>
    <w:rsid w:val="00E928F2"/>
    <w:rsid w:val="00E93EF4"/>
    <w:rsid w:val="00E94374"/>
    <w:rsid w:val="00E95AD3"/>
    <w:rsid w:val="00EA05C6"/>
    <w:rsid w:val="00EA1823"/>
    <w:rsid w:val="00EA51D9"/>
    <w:rsid w:val="00EA6410"/>
    <w:rsid w:val="00EA69C2"/>
    <w:rsid w:val="00EB0B44"/>
    <w:rsid w:val="00EB13BD"/>
    <w:rsid w:val="00EB1E56"/>
    <w:rsid w:val="00EB382E"/>
    <w:rsid w:val="00EB395B"/>
    <w:rsid w:val="00EB637C"/>
    <w:rsid w:val="00EC058C"/>
    <w:rsid w:val="00EC0A56"/>
    <w:rsid w:val="00EC1414"/>
    <w:rsid w:val="00EC156C"/>
    <w:rsid w:val="00EC4184"/>
    <w:rsid w:val="00EC44E1"/>
    <w:rsid w:val="00EC5359"/>
    <w:rsid w:val="00EC5EAE"/>
    <w:rsid w:val="00EC65E2"/>
    <w:rsid w:val="00EC6615"/>
    <w:rsid w:val="00EC6C6C"/>
    <w:rsid w:val="00EC7E9A"/>
    <w:rsid w:val="00ED0048"/>
    <w:rsid w:val="00ED32EE"/>
    <w:rsid w:val="00ED693D"/>
    <w:rsid w:val="00EE075F"/>
    <w:rsid w:val="00EE2A4C"/>
    <w:rsid w:val="00EE2BA7"/>
    <w:rsid w:val="00EE2E24"/>
    <w:rsid w:val="00EE394B"/>
    <w:rsid w:val="00EE39FE"/>
    <w:rsid w:val="00EE4EE7"/>
    <w:rsid w:val="00EE630D"/>
    <w:rsid w:val="00EE7613"/>
    <w:rsid w:val="00EF0B2D"/>
    <w:rsid w:val="00EF13D3"/>
    <w:rsid w:val="00EF544E"/>
    <w:rsid w:val="00EF7471"/>
    <w:rsid w:val="00EF7F1B"/>
    <w:rsid w:val="00F00080"/>
    <w:rsid w:val="00F0101D"/>
    <w:rsid w:val="00F022CD"/>
    <w:rsid w:val="00F02818"/>
    <w:rsid w:val="00F03EF9"/>
    <w:rsid w:val="00F05BB3"/>
    <w:rsid w:val="00F064C1"/>
    <w:rsid w:val="00F06EE6"/>
    <w:rsid w:val="00F1046A"/>
    <w:rsid w:val="00F10B4C"/>
    <w:rsid w:val="00F11071"/>
    <w:rsid w:val="00F13528"/>
    <w:rsid w:val="00F14893"/>
    <w:rsid w:val="00F156C3"/>
    <w:rsid w:val="00F177D9"/>
    <w:rsid w:val="00F20923"/>
    <w:rsid w:val="00F2242A"/>
    <w:rsid w:val="00F22787"/>
    <w:rsid w:val="00F24C01"/>
    <w:rsid w:val="00F24E05"/>
    <w:rsid w:val="00F269C6"/>
    <w:rsid w:val="00F27081"/>
    <w:rsid w:val="00F33421"/>
    <w:rsid w:val="00F33D9B"/>
    <w:rsid w:val="00F359D3"/>
    <w:rsid w:val="00F405A9"/>
    <w:rsid w:val="00F40D51"/>
    <w:rsid w:val="00F41229"/>
    <w:rsid w:val="00F430C6"/>
    <w:rsid w:val="00F4333F"/>
    <w:rsid w:val="00F43C81"/>
    <w:rsid w:val="00F4412F"/>
    <w:rsid w:val="00F50338"/>
    <w:rsid w:val="00F5038A"/>
    <w:rsid w:val="00F51C94"/>
    <w:rsid w:val="00F51D8A"/>
    <w:rsid w:val="00F53DF0"/>
    <w:rsid w:val="00F54ACD"/>
    <w:rsid w:val="00F54C98"/>
    <w:rsid w:val="00F55B19"/>
    <w:rsid w:val="00F574E1"/>
    <w:rsid w:val="00F57803"/>
    <w:rsid w:val="00F57840"/>
    <w:rsid w:val="00F6106A"/>
    <w:rsid w:val="00F61B4E"/>
    <w:rsid w:val="00F625E6"/>
    <w:rsid w:val="00F63102"/>
    <w:rsid w:val="00F63A07"/>
    <w:rsid w:val="00F63B86"/>
    <w:rsid w:val="00F64B1D"/>
    <w:rsid w:val="00F64F45"/>
    <w:rsid w:val="00F6573C"/>
    <w:rsid w:val="00F67AFA"/>
    <w:rsid w:val="00F721C2"/>
    <w:rsid w:val="00F724DD"/>
    <w:rsid w:val="00F73F83"/>
    <w:rsid w:val="00F75ED5"/>
    <w:rsid w:val="00F75F08"/>
    <w:rsid w:val="00F77571"/>
    <w:rsid w:val="00F77768"/>
    <w:rsid w:val="00F810B0"/>
    <w:rsid w:val="00F8296B"/>
    <w:rsid w:val="00F833F7"/>
    <w:rsid w:val="00F8373A"/>
    <w:rsid w:val="00F84579"/>
    <w:rsid w:val="00F8537A"/>
    <w:rsid w:val="00F85B49"/>
    <w:rsid w:val="00F86BBA"/>
    <w:rsid w:val="00F908DD"/>
    <w:rsid w:val="00F90A1D"/>
    <w:rsid w:val="00F90E90"/>
    <w:rsid w:val="00F91541"/>
    <w:rsid w:val="00F925A7"/>
    <w:rsid w:val="00F92F6B"/>
    <w:rsid w:val="00F935AC"/>
    <w:rsid w:val="00F95E6C"/>
    <w:rsid w:val="00F966E8"/>
    <w:rsid w:val="00F96DC5"/>
    <w:rsid w:val="00FA04F9"/>
    <w:rsid w:val="00FA21A9"/>
    <w:rsid w:val="00FA3EC7"/>
    <w:rsid w:val="00FA4244"/>
    <w:rsid w:val="00FA4552"/>
    <w:rsid w:val="00FA5037"/>
    <w:rsid w:val="00FA514B"/>
    <w:rsid w:val="00FA6138"/>
    <w:rsid w:val="00FA6BD6"/>
    <w:rsid w:val="00FA701E"/>
    <w:rsid w:val="00FB2162"/>
    <w:rsid w:val="00FB256E"/>
    <w:rsid w:val="00FB53FC"/>
    <w:rsid w:val="00FB6A95"/>
    <w:rsid w:val="00FC0076"/>
    <w:rsid w:val="00FC30B4"/>
    <w:rsid w:val="00FC4646"/>
    <w:rsid w:val="00FC49D1"/>
    <w:rsid w:val="00FC4C13"/>
    <w:rsid w:val="00FC627A"/>
    <w:rsid w:val="00FC6B7B"/>
    <w:rsid w:val="00FC7263"/>
    <w:rsid w:val="00FC73FB"/>
    <w:rsid w:val="00FC795A"/>
    <w:rsid w:val="00FC79DF"/>
    <w:rsid w:val="00FD02E9"/>
    <w:rsid w:val="00FD07C4"/>
    <w:rsid w:val="00FD081E"/>
    <w:rsid w:val="00FD2EEA"/>
    <w:rsid w:val="00FD3320"/>
    <w:rsid w:val="00FD380A"/>
    <w:rsid w:val="00FD3C89"/>
    <w:rsid w:val="00FD4B13"/>
    <w:rsid w:val="00FD5317"/>
    <w:rsid w:val="00FD6198"/>
    <w:rsid w:val="00FD6230"/>
    <w:rsid w:val="00FD6608"/>
    <w:rsid w:val="00FD6ABC"/>
    <w:rsid w:val="00FD7299"/>
    <w:rsid w:val="00FE08DE"/>
    <w:rsid w:val="00FE0C87"/>
    <w:rsid w:val="00FE110D"/>
    <w:rsid w:val="00FE3910"/>
    <w:rsid w:val="00FE4282"/>
    <w:rsid w:val="00FE44B5"/>
    <w:rsid w:val="00FE5945"/>
    <w:rsid w:val="00FE6138"/>
    <w:rsid w:val="00FE6BFB"/>
    <w:rsid w:val="00FE6E5A"/>
    <w:rsid w:val="00FE78AC"/>
    <w:rsid w:val="00FE7F26"/>
    <w:rsid w:val="00FF3147"/>
    <w:rsid w:val="00FF4C38"/>
    <w:rsid w:val="00FF53A1"/>
    <w:rsid w:val="00FF68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71AF511E"/>
  <w15:docId w15:val="{1A205C08-7B76-4983-ABCD-DCA033E7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8C2"/>
    <w:rPr>
      <w:rFonts w:ascii="Arial" w:hAnsi="Arial" w:cs="Times"/>
      <w:sz w:val="24"/>
      <w:szCs w:val="24"/>
      <w:lang w:eastAsia="en-GB"/>
    </w:rPr>
  </w:style>
  <w:style w:type="paragraph" w:styleId="Heading1">
    <w:name w:val="heading 1"/>
    <w:basedOn w:val="Normal"/>
    <w:next w:val="Normal"/>
    <w:qFormat/>
    <w:rsid w:val="008C00A2"/>
    <w:pPr>
      <w:keepNext/>
      <w:spacing w:before="240" w:after="120"/>
      <w:outlineLvl w:val="0"/>
    </w:pPr>
    <w:rPr>
      <w:rFonts w:cs="Arial"/>
      <w:b/>
      <w:bCs/>
      <w:szCs w:val="28"/>
    </w:rPr>
  </w:style>
  <w:style w:type="paragraph" w:styleId="Heading2">
    <w:name w:val="heading 2"/>
    <w:basedOn w:val="Normal"/>
    <w:next w:val="Normal"/>
    <w:qFormat/>
    <w:rsid w:val="00C609B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Bullet">
    <w:name w:val="Box Bullet"/>
    <w:basedOn w:val="Normal"/>
    <w:rsid w:val="005E5964"/>
    <w:pPr>
      <w:pBdr>
        <w:top w:val="single" w:sz="4" w:space="12" w:color="auto"/>
        <w:left w:val="single" w:sz="4" w:space="12" w:color="auto"/>
        <w:bottom w:val="single" w:sz="4" w:space="12" w:color="auto"/>
        <w:right w:val="single" w:sz="4" w:space="12" w:color="auto"/>
      </w:pBdr>
      <w:spacing w:before="120"/>
      <w:ind w:right="284"/>
    </w:pPr>
    <w:rPr>
      <w:rFonts w:ascii="Arial Narrow" w:hAnsi="Arial Narrow" w:cs="Times New Roman"/>
      <w:sz w:val="20"/>
      <w:szCs w:val="20"/>
      <w:lang w:eastAsia="en-US"/>
    </w:rPr>
  </w:style>
  <w:style w:type="paragraph" w:customStyle="1" w:styleId="Bullet">
    <w:name w:val="Bullet"/>
    <w:basedOn w:val="Normal"/>
    <w:rsid w:val="00884B15"/>
    <w:pPr>
      <w:numPr>
        <w:numId w:val="1"/>
      </w:numPr>
      <w:spacing w:before="120"/>
    </w:pPr>
    <w:rPr>
      <w:rFonts w:ascii="Times New Roman" w:hAnsi="Times New Roman"/>
    </w:rPr>
  </w:style>
  <w:style w:type="table" w:styleId="TableGrid">
    <w:name w:val="Table Grid"/>
    <w:basedOn w:val="TableNormal"/>
    <w:rsid w:val="00280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51003"/>
    <w:pPr>
      <w:tabs>
        <w:tab w:val="center" w:pos="4320"/>
        <w:tab w:val="right" w:pos="8640"/>
      </w:tabs>
    </w:pPr>
  </w:style>
  <w:style w:type="paragraph" w:customStyle="1" w:styleId="TableText">
    <w:name w:val="TableText"/>
    <w:basedOn w:val="Normal"/>
    <w:rsid w:val="00280A23"/>
    <w:pPr>
      <w:spacing w:before="120" w:after="120"/>
    </w:pPr>
  </w:style>
  <w:style w:type="paragraph" w:styleId="Footer">
    <w:name w:val="footer"/>
    <w:basedOn w:val="Normal"/>
    <w:link w:val="FooterChar"/>
    <w:uiPriority w:val="99"/>
    <w:rsid w:val="007434C3"/>
    <w:pPr>
      <w:pBdr>
        <w:top w:val="single" w:sz="4" w:space="4" w:color="auto"/>
      </w:pBdr>
    </w:pPr>
    <w:rPr>
      <w:rFonts w:ascii="Georgia" w:hAnsi="Georgia"/>
      <w:b/>
      <w:sz w:val="20"/>
    </w:rPr>
  </w:style>
  <w:style w:type="character" w:styleId="PageNumber">
    <w:name w:val="page number"/>
    <w:basedOn w:val="DefaultParagraphFont"/>
    <w:rsid w:val="00DD1246"/>
  </w:style>
  <w:style w:type="paragraph" w:styleId="BalloonText">
    <w:name w:val="Balloon Text"/>
    <w:basedOn w:val="Normal"/>
    <w:link w:val="BalloonTextChar"/>
    <w:rsid w:val="003058B1"/>
    <w:rPr>
      <w:rFonts w:ascii="Segoe UI" w:hAnsi="Segoe UI" w:cs="Segoe UI"/>
      <w:sz w:val="18"/>
      <w:szCs w:val="18"/>
    </w:rPr>
  </w:style>
  <w:style w:type="character" w:customStyle="1" w:styleId="BalloonTextChar">
    <w:name w:val="Balloon Text Char"/>
    <w:basedOn w:val="DefaultParagraphFont"/>
    <w:link w:val="BalloonText"/>
    <w:rsid w:val="003058B1"/>
    <w:rPr>
      <w:rFonts w:ascii="Segoe UI" w:hAnsi="Segoe UI" w:cs="Segoe UI"/>
      <w:sz w:val="18"/>
      <w:szCs w:val="18"/>
      <w:lang w:eastAsia="en-GB"/>
    </w:rPr>
  </w:style>
  <w:style w:type="paragraph" w:styleId="ListParagraph">
    <w:name w:val="List Paragraph"/>
    <w:basedOn w:val="Normal"/>
    <w:uiPriority w:val="34"/>
    <w:qFormat/>
    <w:rsid w:val="0099674D"/>
    <w:pPr>
      <w:ind w:left="720"/>
      <w:contextualSpacing/>
    </w:pPr>
  </w:style>
  <w:style w:type="character" w:styleId="Hyperlink">
    <w:name w:val="Hyperlink"/>
    <w:basedOn w:val="DefaultParagraphFont"/>
    <w:unhideWhenUsed/>
    <w:rsid w:val="00604F1B"/>
    <w:rPr>
      <w:color w:val="0000FF" w:themeColor="hyperlink"/>
      <w:u w:val="single"/>
    </w:rPr>
  </w:style>
  <w:style w:type="character" w:customStyle="1" w:styleId="UnresolvedMention1">
    <w:name w:val="Unresolved Mention1"/>
    <w:basedOn w:val="DefaultParagraphFont"/>
    <w:uiPriority w:val="99"/>
    <w:semiHidden/>
    <w:unhideWhenUsed/>
    <w:rsid w:val="00604F1B"/>
    <w:rPr>
      <w:color w:val="605E5C"/>
      <w:shd w:val="clear" w:color="auto" w:fill="E1DFDD"/>
    </w:rPr>
  </w:style>
  <w:style w:type="character" w:styleId="CommentReference">
    <w:name w:val="annotation reference"/>
    <w:basedOn w:val="DefaultParagraphFont"/>
    <w:semiHidden/>
    <w:unhideWhenUsed/>
    <w:rsid w:val="002553BA"/>
    <w:rPr>
      <w:sz w:val="16"/>
      <w:szCs w:val="16"/>
    </w:rPr>
  </w:style>
  <w:style w:type="paragraph" w:styleId="CommentText">
    <w:name w:val="annotation text"/>
    <w:basedOn w:val="Normal"/>
    <w:link w:val="CommentTextChar"/>
    <w:semiHidden/>
    <w:unhideWhenUsed/>
    <w:rsid w:val="002553BA"/>
    <w:rPr>
      <w:sz w:val="20"/>
      <w:szCs w:val="20"/>
    </w:rPr>
  </w:style>
  <w:style w:type="character" w:customStyle="1" w:styleId="CommentTextChar">
    <w:name w:val="Comment Text Char"/>
    <w:basedOn w:val="DefaultParagraphFont"/>
    <w:link w:val="CommentText"/>
    <w:semiHidden/>
    <w:rsid w:val="002553BA"/>
    <w:rPr>
      <w:rFonts w:ascii="Arial" w:hAnsi="Arial" w:cs="Times"/>
      <w:lang w:eastAsia="en-GB"/>
    </w:rPr>
  </w:style>
  <w:style w:type="paragraph" w:styleId="CommentSubject">
    <w:name w:val="annotation subject"/>
    <w:basedOn w:val="CommentText"/>
    <w:next w:val="CommentText"/>
    <w:link w:val="CommentSubjectChar"/>
    <w:semiHidden/>
    <w:unhideWhenUsed/>
    <w:rsid w:val="002553BA"/>
    <w:rPr>
      <w:b/>
      <w:bCs/>
    </w:rPr>
  </w:style>
  <w:style w:type="character" w:customStyle="1" w:styleId="CommentSubjectChar">
    <w:name w:val="Comment Subject Char"/>
    <w:basedOn w:val="CommentTextChar"/>
    <w:link w:val="CommentSubject"/>
    <w:semiHidden/>
    <w:rsid w:val="002553BA"/>
    <w:rPr>
      <w:rFonts w:ascii="Arial" w:hAnsi="Arial" w:cs="Times"/>
      <w:b/>
      <w:bCs/>
      <w:lang w:eastAsia="en-GB"/>
    </w:rPr>
  </w:style>
  <w:style w:type="paragraph" w:customStyle="1" w:styleId="Body">
    <w:name w:val="Body"/>
    <w:rsid w:val="002B733A"/>
    <w:pPr>
      <w:pBdr>
        <w:top w:val="nil"/>
        <w:left w:val="nil"/>
        <w:bottom w:val="nil"/>
        <w:right w:val="nil"/>
        <w:between w:val="nil"/>
        <w:bar w:val="nil"/>
      </w:pBdr>
      <w:ind w:left="567"/>
      <w:jc w:val="both"/>
    </w:pPr>
    <w:rPr>
      <w:rFonts w:ascii="Calibri" w:eastAsia="Calibri" w:hAnsi="Calibri" w:cs="Calibri"/>
      <w:color w:val="000000"/>
      <w:sz w:val="22"/>
      <w:szCs w:val="22"/>
      <w:u w:color="000000"/>
      <w:bdr w:val="nil"/>
      <w:lang w:val="en-US"/>
      <w14:textOutline w14:w="0" w14:cap="flat" w14:cmpd="sng" w14:algn="ctr">
        <w14:noFill/>
        <w14:prstDash w14:val="solid"/>
        <w14:bevel/>
      </w14:textOutline>
    </w:rPr>
  </w:style>
  <w:style w:type="paragraph" w:customStyle="1" w:styleId="NBCWGtext">
    <w:name w:val="NBCWG text"/>
    <w:basedOn w:val="Normal"/>
    <w:link w:val="NBCWGtextChar"/>
    <w:qFormat/>
    <w:rsid w:val="002B733A"/>
    <w:pPr>
      <w:pBdr>
        <w:top w:val="nil"/>
        <w:left w:val="nil"/>
        <w:bottom w:val="nil"/>
        <w:right w:val="nil"/>
        <w:between w:val="nil"/>
        <w:bar w:val="nil"/>
      </w:pBdr>
      <w:jc w:val="both"/>
    </w:pPr>
    <w:rPr>
      <w:rFonts w:ascii="Calibri" w:eastAsia="Calibri" w:hAnsi="Calibri" w:cs="Calibri"/>
      <w:color w:val="000000"/>
      <w:sz w:val="22"/>
      <w:szCs w:val="22"/>
      <w:u w:color="000000"/>
      <w:bdr w:val="nil"/>
      <w:lang w:eastAsia="en-NZ"/>
    </w:rPr>
  </w:style>
  <w:style w:type="character" w:customStyle="1" w:styleId="NBCWGtextChar">
    <w:name w:val="NBCWG text Char"/>
    <w:basedOn w:val="DefaultParagraphFont"/>
    <w:link w:val="NBCWGtext"/>
    <w:rsid w:val="002B733A"/>
    <w:rPr>
      <w:rFonts w:ascii="Calibri" w:eastAsia="Calibri" w:hAnsi="Calibri" w:cs="Calibri"/>
      <w:color w:val="000000"/>
      <w:sz w:val="22"/>
      <w:szCs w:val="22"/>
      <w:u w:color="000000"/>
      <w:bdr w:val="nil"/>
    </w:rPr>
  </w:style>
  <w:style w:type="paragraph" w:customStyle="1" w:styleId="MBCWGheading1">
    <w:name w:val="MBCWG heading 1"/>
    <w:basedOn w:val="Normal"/>
    <w:link w:val="MBCWGheading1Char"/>
    <w:autoRedefine/>
    <w:qFormat/>
    <w:rsid w:val="00A30E24"/>
    <w:pPr>
      <w:pBdr>
        <w:top w:val="nil"/>
        <w:left w:val="nil"/>
        <w:bottom w:val="nil"/>
        <w:right w:val="nil"/>
        <w:between w:val="nil"/>
        <w:bar w:val="nil"/>
      </w:pBdr>
      <w:ind w:left="37"/>
    </w:pPr>
    <w:rPr>
      <w:rFonts w:asciiTheme="minorHAnsi" w:eastAsia="Calibri" w:hAnsiTheme="minorHAnsi" w:cstheme="minorHAnsi"/>
      <w:color w:val="000000" w:themeColor="text1"/>
      <w:sz w:val="22"/>
      <w:szCs w:val="22"/>
      <w:u w:color="000000"/>
      <w:bdr w:val="nil"/>
      <w:lang w:eastAsia="en-NZ"/>
    </w:rPr>
  </w:style>
  <w:style w:type="character" w:customStyle="1" w:styleId="MBCWGheading1Char">
    <w:name w:val="MBCWG heading 1 Char"/>
    <w:basedOn w:val="DefaultParagraphFont"/>
    <w:link w:val="MBCWGheading1"/>
    <w:rsid w:val="00A30E24"/>
    <w:rPr>
      <w:rFonts w:asciiTheme="minorHAnsi" w:eastAsia="Calibri" w:hAnsiTheme="minorHAnsi" w:cstheme="minorHAnsi"/>
      <w:color w:val="000000" w:themeColor="text1"/>
      <w:sz w:val="22"/>
      <w:szCs w:val="22"/>
      <w:u w:color="000000"/>
      <w:bdr w:val="nil"/>
    </w:rPr>
  </w:style>
  <w:style w:type="paragraph" w:customStyle="1" w:styleId="MOHBodyTExt">
    <w:name w:val="MOH Body TExt"/>
    <w:link w:val="MOHBodyTExtChar"/>
    <w:rsid w:val="00324E50"/>
    <w:pPr>
      <w:pBdr>
        <w:top w:val="nil"/>
        <w:left w:val="nil"/>
        <w:bottom w:val="nil"/>
        <w:right w:val="nil"/>
        <w:between w:val="nil"/>
        <w:bar w:val="nil"/>
      </w:pBdr>
      <w:ind w:left="567"/>
      <w:jc w:val="both"/>
    </w:pPr>
    <w:rPr>
      <w:rFonts w:ascii="Calibri" w:eastAsia="Calibri" w:hAnsi="Calibri" w:cs="Calibri"/>
      <w:color w:val="000000"/>
      <w:sz w:val="22"/>
      <w:szCs w:val="22"/>
      <w:u w:color="000000"/>
      <w:bdr w:val="nil"/>
      <w:lang w:val="en-US"/>
    </w:rPr>
  </w:style>
  <w:style w:type="character" w:customStyle="1" w:styleId="MOHBodyTExtChar">
    <w:name w:val="MOH Body TExt Char"/>
    <w:basedOn w:val="DefaultParagraphFont"/>
    <w:link w:val="MOHBodyTExt"/>
    <w:rsid w:val="00324E50"/>
    <w:rPr>
      <w:rFonts w:ascii="Calibri" w:eastAsia="Calibri" w:hAnsi="Calibri" w:cs="Calibri"/>
      <w:color w:val="000000"/>
      <w:sz w:val="22"/>
      <w:szCs w:val="22"/>
      <w:u w:color="000000"/>
      <w:bdr w:val="nil"/>
      <w:lang w:val="en-US"/>
    </w:rPr>
  </w:style>
  <w:style w:type="character" w:customStyle="1" w:styleId="FooterChar">
    <w:name w:val="Footer Char"/>
    <w:basedOn w:val="DefaultParagraphFont"/>
    <w:link w:val="Footer"/>
    <w:uiPriority w:val="99"/>
    <w:rsid w:val="00386AB1"/>
    <w:rPr>
      <w:rFonts w:ascii="Georgia" w:hAnsi="Georgia" w:cs="Times"/>
      <w:b/>
      <w:szCs w:val="24"/>
      <w:lang w:eastAsia="en-GB"/>
    </w:rPr>
  </w:style>
  <w:style w:type="paragraph" w:styleId="Revision">
    <w:name w:val="Revision"/>
    <w:hidden/>
    <w:uiPriority w:val="99"/>
    <w:semiHidden/>
    <w:rsid w:val="007927BB"/>
    <w:rPr>
      <w:rFonts w:ascii="Arial" w:hAnsi="Arial" w:cs="Time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879">
      <w:bodyDiv w:val="1"/>
      <w:marLeft w:val="0"/>
      <w:marRight w:val="0"/>
      <w:marTop w:val="0"/>
      <w:marBottom w:val="0"/>
      <w:divBdr>
        <w:top w:val="none" w:sz="0" w:space="0" w:color="auto"/>
        <w:left w:val="none" w:sz="0" w:space="0" w:color="auto"/>
        <w:bottom w:val="none" w:sz="0" w:space="0" w:color="auto"/>
        <w:right w:val="none" w:sz="0" w:space="0" w:color="auto"/>
      </w:divBdr>
    </w:div>
    <w:div w:id="654261391">
      <w:bodyDiv w:val="1"/>
      <w:marLeft w:val="0"/>
      <w:marRight w:val="0"/>
      <w:marTop w:val="0"/>
      <w:marBottom w:val="0"/>
      <w:divBdr>
        <w:top w:val="none" w:sz="0" w:space="0" w:color="auto"/>
        <w:left w:val="none" w:sz="0" w:space="0" w:color="auto"/>
        <w:bottom w:val="none" w:sz="0" w:space="0" w:color="auto"/>
        <w:right w:val="none" w:sz="0" w:space="0" w:color="auto"/>
      </w:divBdr>
    </w:div>
    <w:div w:id="1036659278">
      <w:bodyDiv w:val="1"/>
      <w:marLeft w:val="0"/>
      <w:marRight w:val="0"/>
      <w:marTop w:val="0"/>
      <w:marBottom w:val="0"/>
      <w:divBdr>
        <w:top w:val="none" w:sz="0" w:space="0" w:color="auto"/>
        <w:left w:val="none" w:sz="0" w:space="0" w:color="auto"/>
        <w:bottom w:val="none" w:sz="0" w:space="0" w:color="auto"/>
        <w:right w:val="none" w:sz="0" w:space="0" w:color="auto"/>
      </w:divBdr>
    </w:div>
    <w:div w:id="116643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8EA7845DE874AAE0DABF6DFCC98BB" ma:contentTypeVersion="19" ma:contentTypeDescription="Create a new document." ma:contentTypeScope="" ma:versionID="a4709864b6b451276b513d2564eb4588">
  <xsd:schema xmlns:xsd="http://www.w3.org/2001/XMLSchema" xmlns:xs="http://www.w3.org/2001/XMLSchema" xmlns:p="http://schemas.microsoft.com/office/2006/metadata/properties" xmlns:ns2="c13cff72-d010-4d0b-83b3-1e5929d0fae6" xmlns:ns3="19f7cb8d-7040-4df0-8461-3f36aff6d247" xmlns:ns4="00a4df5b-51f4-4e7a-b755-8a381a6dfbc5" targetNamespace="http://schemas.microsoft.com/office/2006/metadata/properties" ma:root="true" ma:fieldsID="d0bc1ba1e9d72e7e1601a7f7f491e34e" ns2:_="" ns3:_="" ns4:_="">
    <xsd:import namespace="c13cff72-d010-4d0b-83b3-1e5929d0fae6"/>
    <xsd:import namespace="19f7cb8d-7040-4df0-8461-3f36aff6d24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cff72-d010-4d0b-83b3-1e5929d0f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7cb8d-7040-4df0-8461-3f36aff6d2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6c3b760-958b-4ec6-8c6f-0f3a73c02da3}" ma:internalName="TaxCatchAll" ma:showField="CatchAllData" ma:web="19f7cb8d-7040-4df0-8461-3f36aff6d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c13cff72-d010-4d0b-83b3-1e5929d0fa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CE254-F969-4550-AEC2-78B9B1F0A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cff72-d010-4d0b-83b3-1e5929d0fae6"/>
    <ds:schemaRef ds:uri="19f7cb8d-7040-4df0-8461-3f36aff6d247"/>
    <ds:schemaRef ds:uri="00a4df5b-51f4-4e7a-b755-8a381a6df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16557-B7C2-431A-98F8-AED0B07CDC33}">
  <ds:schemaRefs>
    <ds:schemaRef ds:uri="http://schemas.openxmlformats.org/officeDocument/2006/bibliography"/>
  </ds:schemaRefs>
</ds:datastoreItem>
</file>

<file path=customXml/itemProps3.xml><?xml version="1.0" encoding="utf-8"?>
<ds:datastoreItem xmlns:ds="http://schemas.openxmlformats.org/officeDocument/2006/customXml" ds:itemID="{527C1C82-0E23-4390-969E-6AD0370AE9EF}">
  <ds:schemaRefs>
    <ds:schemaRef ds:uri="http://purl.org/dc/elements/1.1/"/>
    <ds:schemaRef ds:uri="http://schemas.microsoft.com/office/2006/metadata/properties"/>
    <ds:schemaRef ds:uri="00a4df5b-51f4-4e7a-b755-8a381a6dfbc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9f7cb8d-7040-4df0-8461-3f36aff6d247"/>
    <ds:schemaRef ds:uri="c13cff72-d010-4d0b-83b3-1e5929d0fae6"/>
    <ds:schemaRef ds:uri="http://www.w3.org/XML/1998/namespace"/>
    <ds:schemaRef ds:uri="http://purl.org/dc/dcmitype/"/>
  </ds:schemaRefs>
</ds:datastoreItem>
</file>

<file path=customXml/itemProps4.xml><?xml version="1.0" encoding="utf-8"?>
<ds:datastoreItem xmlns:ds="http://schemas.openxmlformats.org/officeDocument/2006/customXml" ds:itemID="{C10176EE-03C6-4B13-B99A-9C784CB13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2251</Words>
  <Characters>11802</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lpstr>
    </vt:vector>
  </TitlesOfParts>
  <Company>Wordpro</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Dianne Grain</dc:creator>
  <cp:keywords/>
  <dc:description/>
  <cp:lastModifiedBy>Kayla Cook</cp:lastModifiedBy>
  <cp:revision>15</cp:revision>
  <cp:lastPrinted>2020-11-18T20:35:00Z</cp:lastPrinted>
  <dcterms:created xsi:type="dcterms:W3CDTF">2021-12-09T03:08:00Z</dcterms:created>
  <dcterms:modified xsi:type="dcterms:W3CDTF">2024-01-22T19:20:00Z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0x0101002408EA7845DE874AAE0DABF6DFCC98BB</vt:lpwstr>
  </property>
  <property fmtid="{D5CDD505-2E9C-101B-9397-08002B2CF9AE}" pid="3" name="MediaServiceImageTags">
    <vt:lpwstr/>
  </property>
</Properties>
</file>